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02B6" w:rsidRDefault="009002B6" w:rsidP="009002B6">
      <w:pPr>
        <w:widowControl w:val="0"/>
        <w:jc w:val="center"/>
      </w:pPr>
      <w:r w:rsidRPr="009002B6">
        <w:rPr>
          <w:b/>
        </w:rPr>
        <w:t>South Carolina General Assembly</w:t>
      </w:r>
    </w:p>
    <w:p w:rsidR="009002B6" w:rsidRDefault="009002B6" w:rsidP="009002B6">
      <w:pPr>
        <w:widowControl w:val="0"/>
        <w:jc w:val="center"/>
      </w:pPr>
      <w:r>
        <w:t>124th Session, 2021-2022</w:t>
      </w:r>
    </w:p>
    <w:p w:rsidR="009002B6" w:rsidRDefault="009002B6" w:rsidP="009002B6">
      <w:pPr>
        <w:widowControl w:val="0"/>
        <w:jc w:val="left"/>
      </w:pPr>
    </w:p>
    <w:p w:rsidR="009002B6" w:rsidRDefault="009002B6" w:rsidP="009002B6">
      <w:pPr>
        <w:widowControl w:val="0"/>
        <w:jc w:val="left"/>
        <w:rPr>
          <w:b/>
        </w:rPr>
      </w:pPr>
      <w:r w:rsidRPr="009002B6">
        <w:rPr>
          <w:b/>
        </w:rPr>
        <w:t>H. 4258</w:t>
      </w:r>
    </w:p>
    <w:p w:rsidR="009002B6" w:rsidRDefault="009002B6" w:rsidP="009002B6">
      <w:pPr>
        <w:widowControl w:val="0"/>
        <w:jc w:val="left"/>
        <w:rPr>
          <w:b/>
        </w:rPr>
      </w:pPr>
    </w:p>
    <w:p w:rsidR="009002B6" w:rsidRDefault="009002B6" w:rsidP="009002B6">
      <w:pPr>
        <w:widowControl w:val="0"/>
        <w:jc w:val="left"/>
      </w:pPr>
      <w:r w:rsidRPr="009002B6">
        <w:rPr>
          <w:b/>
        </w:rPr>
        <w:t>STATUS INFORMATION</w:t>
      </w:r>
    </w:p>
    <w:p w:rsidR="009002B6" w:rsidRDefault="009002B6" w:rsidP="009002B6">
      <w:pPr>
        <w:widowControl w:val="0"/>
        <w:jc w:val="left"/>
      </w:pPr>
    </w:p>
    <w:p w:rsidR="009002B6" w:rsidRDefault="009002B6" w:rsidP="009002B6">
      <w:pPr>
        <w:widowControl w:val="0"/>
        <w:jc w:val="left"/>
      </w:pPr>
      <w:r>
        <w:t>House Resolution</w:t>
      </w:r>
    </w:p>
    <w:p w:rsidR="009002B6" w:rsidRDefault="009002B6" w:rsidP="009002B6">
      <w:pPr>
        <w:widowControl w:val="0"/>
        <w:jc w:val="left"/>
      </w:pPr>
      <w:r>
        <w:t>Sponsors: Reps. Brawley, J.L. Johnson, Alexander, Allison, Anderson, Atkinson, Bailey, Ballentine, Bamberg, Bannister, Bennett, Bernstein, Blackwell, Bradley,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9002B6" w:rsidRDefault="009002B6" w:rsidP="009002B6">
      <w:pPr>
        <w:widowControl w:val="0"/>
        <w:jc w:val="left"/>
      </w:pPr>
      <w:r>
        <w:t>Document Path: l:\council\bills\lk\9080wab21.docx</w:t>
      </w:r>
    </w:p>
    <w:p w:rsidR="009002B6" w:rsidRDefault="009002B6" w:rsidP="009002B6">
      <w:pPr>
        <w:widowControl w:val="0"/>
        <w:jc w:val="left"/>
      </w:pPr>
    </w:p>
    <w:p w:rsidR="009002B6" w:rsidRDefault="009002B6" w:rsidP="009002B6">
      <w:pPr>
        <w:widowControl w:val="0"/>
        <w:jc w:val="left"/>
      </w:pPr>
      <w:r>
        <w:t>Introduced in the House on April 27, 2021</w:t>
      </w:r>
    </w:p>
    <w:p w:rsidR="009002B6" w:rsidRDefault="009002B6" w:rsidP="009002B6">
      <w:pPr>
        <w:widowControl w:val="0"/>
        <w:jc w:val="left"/>
      </w:pPr>
      <w:r>
        <w:t>Adopted by the House on April 27, 2021</w:t>
      </w:r>
    </w:p>
    <w:p w:rsidR="009002B6" w:rsidRDefault="009002B6" w:rsidP="009002B6">
      <w:pPr>
        <w:widowControl w:val="0"/>
        <w:jc w:val="left"/>
      </w:pPr>
    </w:p>
    <w:p w:rsidR="009002B6" w:rsidRDefault="009002B6" w:rsidP="009002B6">
      <w:pPr>
        <w:widowControl w:val="0"/>
        <w:jc w:val="left"/>
      </w:pPr>
      <w:r>
        <w:t>Summary: Joe Pringle</w:t>
      </w:r>
    </w:p>
    <w:p w:rsidR="009002B6" w:rsidRDefault="009002B6" w:rsidP="009002B6">
      <w:pPr>
        <w:widowControl w:val="0"/>
        <w:jc w:val="left"/>
      </w:pPr>
    </w:p>
    <w:p w:rsidR="009002B6" w:rsidRDefault="009002B6" w:rsidP="009002B6">
      <w:pPr>
        <w:widowControl w:val="0"/>
        <w:jc w:val="left"/>
      </w:pPr>
    </w:p>
    <w:p w:rsidR="009002B6" w:rsidRDefault="009002B6" w:rsidP="009002B6">
      <w:pPr>
        <w:widowControl w:val="0"/>
        <w:tabs>
          <w:tab w:val="center" w:pos="590"/>
          <w:tab w:val="center" w:pos="1440"/>
          <w:tab w:val="left" w:pos="1872"/>
          <w:tab w:val="left" w:pos="9187"/>
        </w:tabs>
        <w:jc w:val="left"/>
      </w:pPr>
      <w:r w:rsidRPr="009002B6">
        <w:rPr>
          <w:b/>
        </w:rPr>
        <w:t>HISTORY OF LEGISLATIVE ACTIONS</w:t>
      </w:r>
    </w:p>
    <w:p w:rsidR="009002B6" w:rsidRDefault="009002B6" w:rsidP="009002B6">
      <w:pPr>
        <w:widowControl w:val="0"/>
        <w:tabs>
          <w:tab w:val="center" w:pos="590"/>
          <w:tab w:val="center" w:pos="1440"/>
          <w:tab w:val="left" w:pos="1872"/>
          <w:tab w:val="left" w:pos="9187"/>
        </w:tabs>
        <w:jc w:val="left"/>
      </w:pPr>
    </w:p>
    <w:p w:rsidR="009002B6" w:rsidRPr="009002B6" w:rsidRDefault="009002B6" w:rsidP="009002B6">
      <w:pPr>
        <w:widowControl w:val="0"/>
        <w:tabs>
          <w:tab w:val="center" w:pos="590"/>
          <w:tab w:val="center" w:pos="1440"/>
          <w:tab w:val="left" w:pos="1872"/>
          <w:tab w:val="left" w:pos="9187"/>
        </w:tabs>
        <w:jc w:val="left"/>
      </w:pPr>
      <w:r w:rsidRPr="009002B6">
        <w:rPr>
          <w:u w:val="single"/>
        </w:rPr>
        <w:tab/>
        <w:t>Date</w:t>
      </w:r>
      <w:r w:rsidRPr="009002B6">
        <w:rPr>
          <w:u w:val="single"/>
        </w:rPr>
        <w:tab/>
        <w:t>Body</w:t>
      </w:r>
      <w:r w:rsidRPr="009002B6">
        <w:rPr>
          <w:u w:val="single"/>
        </w:rPr>
        <w:tab/>
        <w:t>Action Description with journal page number</w:t>
      </w:r>
      <w:r w:rsidRPr="009002B6">
        <w:rPr>
          <w:u w:val="single"/>
        </w:rPr>
        <w:tab/>
      </w:r>
    </w:p>
    <w:p w:rsidR="000D3817" w:rsidRDefault="000D3817" w:rsidP="000D3817">
      <w:pPr>
        <w:widowControl w:val="0"/>
        <w:tabs>
          <w:tab w:val="right" w:pos="1008"/>
          <w:tab w:val="left" w:pos="1152"/>
          <w:tab w:val="left" w:pos="1872"/>
          <w:tab w:val="left" w:pos="9187"/>
        </w:tabs>
        <w:ind w:left="2088" w:hanging="2088"/>
      </w:pPr>
      <w:r>
        <w:tab/>
        <w:t>4/27/2021</w:t>
      </w:r>
      <w:r>
        <w:tab/>
        <w:t>House</w:t>
      </w:r>
      <w:r>
        <w:tab/>
        <w:t>Introduced and adopted (</w:t>
      </w:r>
      <w:hyperlink r:id="rId7" w:history="1">
        <w:r w:rsidRPr="00862ED4">
          <w:rPr>
            <w:rStyle w:val="Hyperlink"/>
          </w:rPr>
          <w:t>House Journal</w:t>
        </w:r>
        <w:r w:rsidRPr="00862ED4">
          <w:rPr>
            <w:rStyle w:val="Hyperlink"/>
          </w:rPr>
          <w:noBreakHyphen/>
          <w:t>page 121</w:t>
        </w:r>
      </w:hyperlink>
      <w:r>
        <w:t>)</w:t>
      </w:r>
    </w:p>
    <w:p w:rsidR="000D3817" w:rsidRDefault="000D3817" w:rsidP="000D3817">
      <w:pPr>
        <w:widowControl w:val="0"/>
        <w:tabs>
          <w:tab w:val="right" w:pos="1008"/>
          <w:tab w:val="left" w:pos="1152"/>
          <w:tab w:val="left" w:pos="1872"/>
          <w:tab w:val="left" w:pos="9187"/>
        </w:tabs>
        <w:ind w:left="2088" w:hanging="2088"/>
      </w:pPr>
    </w:p>
    <w:p w:rsidR="009002B6" w:rsidRDefault="009002B6" w:rsidP="009002B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002B6">
          <w:rPr>
            <w:rStyle w:val="Hyperlink"/>
          </w:rPr>
          <w:t>legislative information</w:t>
        </w:r>
      </w:hyperlink>
      <w:r>
        <w:t xml:space="preserve"> at the website</w:t>
      </w:r>
    </w:p>
    <w:p w:rsidR="009002B6" w:rsidRDefault="009002B6" w:rsidP="009002B6">
      <w:pPr>
        <w:widowControl w:val="0"/>
        <w:tabs>
          <w:tab w:val="right" w:pos="1008"/>
          <w:tab w:val="left" w:pos="1152"/>
          <w:tab w:val="left" w:pos="1872"/>
          <w:tab w:val="left" w:pos="9187"/>
        </w:tabs>
        <w:ind w:left="2088" w:hanging="2088"/>
        <w:jc w:val="left"/>
      </w:pPr>
    </w:p>
    <w:p w:rsidR="009002B6" w:rsidRPr="009002B6" w:rsidRDefault="009002B6" w:rsidP="009002B6">
      <w:pPr>
        <w:widowControl w:val="0"/>
        <w:tabs>
          <w:tab w:val="right" w:pos="1008"/>
          <w:tab w:val="left" w:pos="1152"/>
          <w:tab w:val="left" w:pos="1872"/>
          <w:tab w:val="left" w:pos="9187"/>
        </w:tabs>
        <w:ind w:left="2088" w:hanging="2088"/>
        <w:jc w:val="left"/>
      </w:pPr>
    </w:p>
    <w:p w:rsidR="009002B6" w:rsidRDefault="009002B6" w:rsidP="009002B6">
      <w:r w:rsidRPr="009002B6">
        <w:rPr>
          <w:b/>
        </w:rPr>
        <w:t>VERSIONS OF THIS BILL</w:t>
      </w:r>
    </w:p>
    <w:p w:rsidR="009002B6" w:rsidRDefault="009002B6" w:rsidP="009002B6"/>
    <w:p w:rsidR="009002B6" w:rsidRDefault="005E5C94" w:rsidP="009002B6">
      <w:hyperlink r:id="rId9" w:history="1">
        <w:r w:rsidR="009002B6">
          <w:rPr>
            <w:rStyle w:val="Hyperlink"/>
          </w:rPr>
          <w:t>4/27/2021</w:t>
        </w:r>
      </w:hyperlink>
    </w:p>
    <w:p w:rsidR="009002B6" w:rsidRDefault="009002B6" w:rsidP="009002B6"/>
    <w:p w:rsidR="009002B6" w:rsidRDefault="009002B6" w:rsidP="009002B6">
      <w:pPr>
        <w:sectPr w:rsidR="009002B6" w:rsidSect="009002B6">
          <w:pgSz w:w="12240" w:h="15840" w:code="1"/>
          <w:pgMar w:top="1080" w:right="1440" w:bottom="1080" w:left="1440" w:header="720" w:footer="720" w:gutter="0"/>
          <w:cols w:space="720"/>
          <w:noEndnote/>
          <w:docGrid w:linePitch="360"/>
        </w:sectPr>
      </w:pPr>
    </w:p>
    <w:p w:rsidR="002A1C2F" w:rsidRDefault="002A1C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1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77C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64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MR. JOE PRINGLE</w:t>
      </w:r>
      <w:r w:rsidR="006C518D">
        <w:t xml:space="preserve"> AND TO RECOGNIZE HIM AT THE AGE OF NINETY</w:t>
      </w:r>
      <w:r w:rsidR="000D5E18">
        <w:noBreakHyphen/>
      </w:r>
      <w:r w:rsidR="006C518D">
        <w:t>TWO FOR BEING THE OLDEST LIVING RESIDENT OF THE TOWN OF EASTOVER.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518D" w:rsidRDefault="005403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recognize Mr. Joe Pringle as the oldest living resident of the Town of Eastover at the venerable age of ninety</w:t>
      </w:r>
      <w:r w:rsidR="000D5E18">
        <w:noBreakHyphen/>
      </w:r>
      <w:r>
        <w:t>two; and</w:t>
      </w:r>
    </w:p>
    <w:p w:rsidR="005403A5" w:rsidRDefault="005403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3A5" w:rsidRDefault="005403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on March 22, 1929, Joe </w:t>
      </w:r>
      <w:r w:rsidR="005E6416">
        <w:t>is</w:t>
      </w:r>
      <w:r>
        <w:t xml:space="preserve"> the oldest son and second child to the late Henry and Lottie Malone Pringle. Taught from a young age by his parents</w:t>
      </w:r>
      <w:r w:rsidR="005E6416">
        <w:t xml:space="preserve"> the value of helping others, he</w:t>
      </w:r>
      <w:r>
        <w:t xml:space="preserve"> </w:t>
      </w:r>
      <w:r w:rsidR="005E6416">
        <w:t>o</w:t>
      </w:r>
      <w:r>
        <w:t>ften</w:t>
      </w:r>
      <w:r w:rsidR="005E6416">
        <w:t xml:space="preserve"> </w:t>
      </w:r>
      <w:r>
        <w:t>shouldered the responsibility of building the fire at school to warm the other children; and</w:t>
      </w:r>
    </w:p>
    <w:p w:rsidR="005403A5" w:rsidRDefault="005403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3A5" w:rsidRDefault="005403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though he attended Web</w:t>
      </w:r>
      <w:r w:rsidR="005E6416">
        <w:t>ber School in his teenage years</w:t>
      </w:r>
      <w:r>
        <w:t xml:space="preserve">, </w:t>
      </w:r>
      <w:r w:rsidR="002E00B6">
        <w:t>Joe</w:t>
      </w:r>
      <w:r>
        <w:t xml:space="preserve"> was unable to complete that education as he left to </w:t>
      </w:r>
      <w:r w:rsidR="002E00B6">
        <w:t>find work. Quick to learn and eager to provide, he did a variety of things from farming to mechanical work. In the end, he found himself fortunate enough to be employed at Columbia Steel and Metal, where he dutifully and diligently worked for sixty</w:t>
      </w:r>
      <w:r w:rsidR="000D5E18">
        <w:noBreakHyphen/>
      </w:r>
      <w:r w:rsidR="002E00B6">
        <w:t>three years; and</w:t>
      </w:r>
    </w:p>
    <w:p w:rsidR="002E00B6" w:rsidRDefault="002E00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0B6" w:rsidRDefault="002E00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embodying the values his parents instilled in him, Joe </w:t>
      </w:r>
      <w:r w:rsidR="0044276F">
        <w:t>has been a boon to his community</w:t>
      </w:r>
      <w:r>
        <w:t>. Over the years he could be found taking firewood to the elderly and giving rides to those who needed transportation in order to get to work. He</w:t>
      </w:r>
      <w:r w:rsidR="0044276F">
        <w:t xml:space="preserve"> often</w:t>
      </w:r>
      <w:r>
        <w:t xml:space="preserve"> provided to the community as though it was an extension of his own family; and</w:t>
      </w:r>
    </w:p>
    <w:p w:rsidR="002E00B6" w:rsidRDefault="002E00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0B6" w:rsidRDefault="002E00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man of great faith, Joe has been a faithful lifetime member of St. Phillip African Methodist Episcopal Church. In his time there, he received the majority of his education from the St. Phillip School, on which site the church now resides. He has also in </w:t>
      </w:r>
      <w:r>
        <w:lastRenderedPageBreak/>
        <w:t>turn given much of his time and talents in service to</w:t>
      </w:r>
      <w:r w:rsidR="0044276F">
        <w:t xml:space="preserve"> the</w:t>
      </w:r>
      <w:r>
        <w:t xml:space="preserve"> church, serving on numerous boards and organizations. Through the Lord</w:t>
      </w:r>
      <w:r w:rsidR="000D5E18" w:rsidRPr="000D5E18">
        <w:t>’</w:t>
      </w:r>
      <w:r w:rsidR="000D5E18">
        <w:t>s g</w:t>
      </w:r>
      <w:r>
        <w:t>race, Joe has managed to live a good and prosperous life, and those of St. Phillip AME continue to know Joe as the sharpest dressed man in the congregation; and</w:t>
      </w:r>
    </w:p>
    <w:p w:rsidR="002E00B6" w:rsidRDefault="002E00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0B6" w:rsidRDefault="002E00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been lucky enough to marry his late wife, Henrietta Brown, the couple shared sixty</w:t>
      </w:r>
      <w:r w:rsidR="000D5E18">
        <w:noBreakHyphen/>
      </w:r>
      <w:r>
        <w:t>three years of marriage. Together t</w:t>
      </w:r>
      <w:r w:rsidR="00D92145">
        <w:t>hey had four beautiful children,</w:t>
      </w:r>
      <w:r>
        <w:t xml:space="preserve"> six grandchildren, and </w:t>
      </w:r>
      <w:r w:rsidR="00D92145">
        <w:t>thirteen great</w:t>
      </w:r>
      <w:r w:rsidR="000D5E18">
        <w:noBreakHyphen/>
      </w:r>
      <w:r w:rsidR="00D92145">
        <w:t>grandchildren who have flourished over the years; and</w:t>
      </w:r>
    </w:p>
    <w:p w:rsidR="00D92145" w:rsidRDefault="00D921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145" w:rsidRDefault="00D921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age of ninety</w:t>
      </w:r>
      <w:r w:rsidR="000D5E18">
        <w:noBreakHyphen/>
      </w:r>
      <w:r>
        <w:t>two, we can all aspire to be as well off as Joe</w:t>
      </w:r>
      <w:r w:rsidR="0044276F">
        <w:t>,</w:t>
      </w:r>
      <w:r>
        <w:t xml:space="preserve"> who can still drive, cook, cut grass, socialize, attend activities, and dress to impress; and</w:t>
      </w:r>
    </w:p>
    <w:p w:rsidR="00D92145" w:rsidRDefault="00D921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7C9" w:rsidRDefault="00D921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delighted to pause and recognize the oldest living resident of Eastover, Mr. Joe Pringle, a man with unquestionable values and a deep and abiding reverence for God and </w:t>
      </w:r>
      <w:r w:rsidR="005E6416">
        <w:t>H</w:t>
      </w:r>
      <w:r>
        <w:t>is many blessings.</w:t>
      </w:r>
      <w:r w:rsidR="006A77C9">
        <w:t xml:space="preserve"> Now, therefore,</w:t>
      </w:r>
    </w:p>
    <w:p w:rsidR="006A77C9" w:rsidRDefault="006A77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7C9" w:rsidRDefault="006A77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A77C9" w:rsidRDefault="006A77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7C9" w:rsidRDefault="006A77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C518D">
        <w:t xml:space="preserve"> the members of the South Carolina House of Representatives, by this re</w:t>
      </w:r>
      <w:r w:rsidR="005E6416">
        <w:t>solution, honor Mr. Joe Pringle</w:t>
      </w:r>
      <w:r w:rsidR="006C518D">
        <w:t xml:space="preserve"> and recognize him at the age of ninety</w:t>
      </w:r>
      <w:r w:rsidR="000D5E18">
        <w:noBreakHyphen/>
      </w:r>
      <w:r w:rsidR="006C518D">
        <w:t>two for being the oldest living resident of the Town of Eastover.</w:t>
      </w:r>
    </w:p>
    <w:p w:rsidR="006A77C9" w:rsidRDefault="006A77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7C9" w:rsidRDefault="006A77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C518D">
        <w:t xml:space="preserve"> Mr. Joe Pringle.</w:t>
      </w:r>
    </w:p>
    <w:p w:rsidR="00BB234F" w:rsidRDefault="000D5E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02B6" w:rsidRDefault="009002B6" w:rsidP="009002B6">
      <w:pPr>
        <w:suppressAutoHyphens/>
      </w:pPr>
    </w:p>
    <w:sectPr w:rsidR="009002B6" w:rsidSect="009002B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5D20" w:rsidRDefault="003F5D20" w:rsidP="009F0C77">
      <w:r>
        <w:separator/>
      </w:r>
    </w:p>
  </w:endnote>
  <w:endnote w:type="continuationSeparator" w:id="0">
    <w:p w:rsidR="003F5D20" w:rsidRDefault="003F5D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A3AE5EC-2E3C-4C5D-AD36-D955B72A86D6}"/>
    <w:embedBold r:id="rId2" w:fontKey="{FB10DC1F-AC49-4080-B590-3165802D27FD}"/>
  </w:font>
  <w:font w:name="Calibri">
    <w:panose1 w:val="020F0502020204030204"/>
    <w:charset w:val="00"/>
    <w:family w:val="swiss"/>
    <w:pitch w:val="variable"/>
    <w:sig w:usb0="E0002EFF" w:usb1="C000247B" w:usb2="00000009" w:usb3="00000000" w:csb0="000001FF" w:csb1="00000000"/>
    <w:embedRegular r:id="rId3" w:fontKey="{F6A7A2CC-3888-4501-BDB7-C973F17F3123}"/>
  </w:font>
  <w:font w:name="Cambria">
    <w:panose1 w:val="02040503050406030204"/>
    <w:charset w:val="00"/>
    <w:family w:val="roman"/>
    <w:pitch w:val="variable"/>
    <w:sig w:usb0="E00006FF" w:usb1="420024FF" w:usb2="02000000" w:usb3="00000000" w:csb0="0000019F" w:csb1="00000000"/>
    <w:embedRegular r:id="rId4" w:fontKey="{8817C57A-FB6C-433D-9A51-37AB4FF01A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2B6" w:rsidRPr="002A1C2F" w:rsidRDefault="009002B6" w:rsidP="002A1C2F">
    <w:pPr>
      <w:pStyle w:val="Footer"/>
      <w:tabs>
        <w:tab w:val="clear" w:pos="4680"/>
        <w:tab w:val="clear" w:pos="9360"/>
        <w:tab w:val="center" w:pos="2995"/>
      </w:tabs>
      <w:spacing w:before="120"/>
    </w:pPr>
    <w:r>
      <w:t>[4258]</w:t>
    </w:r>
    <w:r>
      <w:tab/>
    </w:r>
    <w:r>
      <w:fldChar w:fldCharType="begin"/>
    </w:r>
    <w:r>
      <w:instrText xml:space="preserve"> PAGE  \* MERGEFORMAT </w:instrText>
    </w:r>
    <w:r>
      <w:fldChar w:fldCharType="separate"/>
    </w:r>
    <w:r w:rsidR="000D381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5D20" w:rsidRDefault="003F5D20" w:rsidP="009F0C77">
      <w:r>
        <w:separator/>
      </w:r>
    </w:p>
  </w:footnote>
  <w:footnote w:type="continuationSeparator" w:id="0">
    <w:p w:rsidR="003F5D20" w:rsidRDefault="003F5D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80WAB21"/>
    <w:docVar w:name="CoverBillType" w:val="r"/>
    <w:docVar w:name="DocPath" w:val="L:\Council\bills\LK\9080WAB21.DOCX"/>
    <w:docVar w:name="dvBillNumber" w:val="4258"/>
    <w:docVar w:name="dvBillNumberPrefix" w:val="H. "/>
    <w:docVar w:name="dvOriginalBody" w:val="House"/>
    <w:docVar w:name="dvSteno" w:val="LK"/>
    <w:docVar w:name="NameofBody" w:val="h"/>
    <w:docVar w:name="vGroup2" w:val="Council"/>
  </w:docVars>
  <w:rsids>
    <w:rsidRoot w:val="006A77C9"/>
    <w:rsid w:val="00011869"/>
    <w:rsid w:val="00015CD6"/>
    <w:rsid w:val="000D3817"/>
    <w:rsid w:val="000D5E1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1C2F"/>
    <w:rsid w:val="002E00B6"/>
    <w:rsid w:val="002E5912"/>
    <w:rsid w:val="00301B21"/>
    <w:rsid w:val="00325348"/>
    <w:rsid w:val="0032732C"/>
    <w:rsid w:val="00336AD0"/>
    <w:rsid w:val="0037079A"/>
    <w:rsid w:val="003C4DAB"/>
    <w:rsid w:val="003D01E8"/>
    <w:rsid w:val="003E5288"/>
    <w:rsid w:val="003F5D20"/>
    <w:rsid w:val="003F6D79"/>
    <w:rsid w:val="0041760A"/>
    <w:rsid w:val="00417C01"/>
    <w:rsid w:val="004403BD"/>
    <w:rsid w:val="0044276F"/>
    <w:rsid w:val="00461441"/>
    <w:rsid w:val="004809EE"/>
    <w:rsid w:val="004E7D54"/>
    <w:rsid w:val="005273C6"/>
    <w:rsid w:val="00530A69"/>
    <w:rsid w:val="005403A5"/>
    <w:rsid w:val="00545593"/>
    <w:rsid w:val="00556EBF"/>
    <w:rsid w:val="00577C6C"/>
    <w:rsid w:val="005A62FE"/>
    <w:rsid w:val="005C2FE2"/>
    <w:rsid w:val="005E2BC9"/>
    <w:rsid w:val="005E6416"/>
    <w:rsid w:val="00605102"/>
    <w:rsid w:val="006215AA"/>
    <w:rsid w:val="006913C9"/>
    <w:rsid w:val="0069470D"/>
    <w:rsid w:val="006A77C9"/>
    <w:rsid w:val="006C518D"/>
    <w:rsid w:val="006D58AA"/>
    <w:rsid w:val="00734F00"/>
    <w:rsid w:val="00736959"/>
    <w:rsid w:val="007A70AE"/>
    <w:rsid w:val="008362E8"/>
    <w:rsid w:val="0085786E"/>
    <w:rsid w:val="008A1768"/>
    <w:rsid w:val="008A489F"/>
    <w:rsid w:val="008F0F33"/>
    <w:rsid w:val="008F4429"/>
    <w:rsid w:val="009002B6"/>
    <w:rsid w:val="0094021A"/>
    <w:rsid w:val="009B44AF"/>
    <w:rsid w:val="009C6A0B"/>
    <w:rsid w:val="009F0C77"/>
    <w:rsid w:val="009F4DD1"/>
    <w:rsid w:val="00A02543"/>
    <w:rsid w:val="00A41684"/>
    <w:rsid w:val="00A64E80"/>
    <w:rsid w:val="00A72BCD"/>
    <w:rsid w:val="00A741D9"/>
    <w:rsid w:val="00A833AB"/>
    <w:rsid w:val="00A90F4B"/>
    <w:rsid w:val="00A9741D"/>
    <w:rsid w:val="00AC34A2"/>
    <w:rsid w:val="00AD1C9A"/>
    <w:rsid w:val="00AD4B17"/>
    <w:rsid w:val="00AF63B4"/>
    <w:rsid w:val="00B412D4"/>
    <w:rsid w:val="00B64FFF"/>
    <w:rsid w:val="00BB234F"/>
    <w:rsid w:val="00BE3C22"/>
    <w:rsid w:val="00C0345E"/>
    <w:rsid w:val="00C21ABE"/>
    <w:rsid w:val="00C31C95"/>
    <w:rsid w:val="00C3483A"/>
    <w:rsid w:val="00C74E9D"/>
    <w:rsid w:val="00C826DD"/>
    <w:rsid w:val="00C82FD3"/>
    <w:rsid w:val="00C92819"/>
    <w:rsid w:val="00CC6B7B"/>
    <w:rsid w:val="00CD2089"/>
    <w:rsid w:val="00D73A67"/>
    <w:rsid w:val="00D92145"/>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F07EE1-6A34-4531-82C1-4EE3AD73D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002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58&amp;session=124&amp;summary=B" TargetMode="External"/><Relationship Id="rId3" Type="http://schemas.openxmlformats.org/officeDocument/2006/relationships/settings" Target="settings.xml"/><Relationship Id="rId7" Type="http://schemas.openxmlformats.org/officeDocument/2006/relationships/hyperlink" Target="file:///h:\hj\202104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258_202104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36F30-7601-46CE-BD31-756ACAC7F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770</Words>
  <Characters>4063</Characters>
  <Application>Microsoft Office Word</Application>
  <DocSecurity>0</DocSecurity>
  <Lines>112</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4258: Subject not yet available - South Carolina Legislature Online</dc:title>
  <dc:creator>Lindsey Knipp</dc:creator>
  <cp:lastModifiedBy>S Wilson</cp:lastModifiedBy>
  <cp:revision>2</cp:revision>
  <dcterms:created xsi:type="dcterms:W3CDTF">2021-04-27T19:44:00Z</dcterms:created>
  <dcterms:modified xsi:type="dcterms:W3CDTF">2021-04-27T19:44:00Z</dcterms:modified>
</cp:coreProperties>
</file>