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1673">
        <w:rPr>
          <w:rFonts w:cs="Times New Roman"/>
          <w:b/>
        </w:rPr>
        <w:t>South Carolina General Assembly</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1673">
        <w:rPr>
          <w:rFonts w:cs="Times New Roman"/>
        </w:rPr>
        <w:t>124th Session, 2021-2022</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Pr="00BB1673" w:rsidRDefault="00DF5757"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A49, R62, S431</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1673">
        <w:rPr>
          <w:rFonts w:cs="Times New Roman"/>
          <w:b/>
        </w:rPr>
        <w:t>STATUS INFORMATION</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1673">
        <w:rPr>
          <w:rFonts w:cs="Times New Roman"/>
        </w:rPr>
        <w:t>General Bill</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1673">
        <w:rPr>
          <w:rFonts w:cs="Times New Roman"/>
        </w:rPr>
        <w:t>Sponsors: Senator Alexander</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1673">
        <w:rPr>
          <w:rFonts w:cs="Times New Roman"/>
        </w:rPr>
        <w:t>Document Path: l:\s-res\tca\010pris.kmm.tca.docx</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2822" w:rsidRDefault="00862822"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862822" w:rsidRDefault="00862822"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2021</w:t>
      </w:r>
    </w:p>
    <w:p w:rsidR="00862822" w:rsidRDefault="00862822"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2021</w:t>
      </w:r>
    </w:p>
    <w:p w:rsidR="00862822" w:rsidRDefault="00862822"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862822" w:rsidRDefault="00862822"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1673">
        <w:rPr>
          <w:rFonts w:cs="Times New Roman"/>
        </w:rPr>
        <w:t>Summary: Regional tertiary level developmental evaluation centers</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Pr="00BB1673" w:rsidRDefault="00BB1673" w:rsidP="00BB1673">
      <w:pPr>
        <w:widowControl w:val="0"/>
        <w:tabs>
          <w:tab w:val="center" w:pos="590"/>
          <w:tab w:val="center" w:pos="1440"/>
          <w:tab w:val="left" w:pos="1872"/>
          <w:tab w:val="left" w:pos="9187"/>
        </w:tabs>
        <w:rPr>
          <w:rFonts w:cs="Times New Roman"/>
        </w:rPr>
      </w:pPr>
      <w:r w:rsidRPr="00BB1673">
        <w:rPr>
          <w:rFonts w:cs="Times New Roman"/>
          <w:b/>
        </w:rPr>
        <w:t>HISTORY OF LEGISLATIVE ACTIONS</w:t>
      </w:r>
    </w:p>
    <w:p w:rsidR="00BB1673" w:rsidRPr="00BB1673" w:rsidRDefault="00BB1673" w:rsidP="00BB1673">
      <w:pPr>
        <w:widowControl w:val="0"/>
        <w:tabs>
          <w:tab w:val="center" w:pos="590"/>
          <w:tab w:val="center" w:pos="1440"/>
          <w:tab w:val="left" w:pos="1872"/>
          <w:tab w:val="left" w:pos="9187"/>
        </w:tabs>
        <w:rPr>
          <w:rFonts w:cs="Times New Roman"/>
        </w:rPr>
      </w:pPr>
    </w:p>
    <w:p w:rsidR="00BB1673" w:rsidRPr="00BB1673" w:rsidRDefault="00BB1673" w:rsidP="00BB1673">
      <w:pPr>
        <w:widowControl w:val="0"/>
        <w:tabs>
          <w:tab w:val="center" w:pos="590"/>
          <w:tab w:val="center" w:pos="1440"/>
          <w:tab w:val="left" w:pos="1872"/>
          <w:tab w:val="left" w:pos="9187"/>
        </w:tabs>
        <w:rPr>
          <w:rFonts w:cs="Times New Roman"/>
        </w:rPr>
      </w:pPr>
      <w:r w:rsidRPr="00BB1673">
        <w:rPr>
          <w:rFonts w:cs="Times New Roman"/>
          <w:u w:val="single"/>
        </w:rPr>
        <w:tab/>
        <w:t>Date</w:t>
      </w:r>
      <w:r w:rsidRPr="00BB1673">
        <w:rPr>
          <w:rFonts w:cs="Times New Roman"/>
          <w:u w:val="single"/>
        </w:rPr>
        <w:tab/>
        <w:t>Body</w:t>
      </w:r>
      <w:r w:rsidRPr="00BB1673">
        <w:rPr>
          <w:rFonts w:cs="Times New Roman"/>
          <w:u w:val="single"/>
        </w:rPr>
        <w:tab/>
        <w:t>Action Description with journal page number</w:t>
      </w:r>
      <w:r w:rsidRPr="00BB1673">
        <w:rPr>
          <w:rFonts w:cs="Times New Roman"/>
          <w:u w:val="single"/>
        </w:rPr>
        <w:tab/>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824A3B">
          <w:rPr>
            <w:rStyle w:val="Hyperlink"/>
            <w:rFonts w:cs="Times New Roman"/>
          </w:rPr>
          <w:t>Senate Journal</w:t>
        </w:r>
        <w:r w:rsidRPr="00824A3B">
          <w:rPr>
            <w:rStyle w:val="Hyperlink"/>
            <w:rFonts w:cs="Times New Roman"/>
          </w:rPr>
          <w:noBreakHyphen/>
          <w:t>page 309</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824A3B">
        <w:rPr>
          <w:rFonts w:cs="Times New Roman"/>
          <w:b/>
        </w:rPr>
        <w:t>Medical Affairs</w:t>
      </w:r>
      <w:r>
        <w:rPr>
          <w:rFonts w:cs="Times New Roman"/>
        </w:rPr>
        <w:t xml:space="preserve"> (</w:t>
      </w:r>
      <w:hyperlink r:id="rId7" w:history="1">
        <w:r w:rsidRPr="00824A3B">
          <w:rPr>
            <w:rStyle w:val="Hyperlink"/>
            <w:rFonts w:cs="Times New Roman"/>
          </w:rPr>
          <w:t>Senate Journal</w:t>
        </w:r>
        <w:r w:rsidRPr="00824A3B">
          <w:rPr>
            <w:rStyle w:val="Hyperlink"/>
            <w:rFonts w:cs="Times New Roman"/>
          </w:rPr>
          <w:noBreakHyphen/>
          <w:t>page 309</w:t>
        </w:r>
      </w:hyperlink>
      <w:bookmarkStart w:id="0" w:name="_GoBack"/>
      <w:bookmarkEnd w:id="0"/>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 xml:space="preserve">Committee report: Favorable </w:t>
      </w:r>
      <w:r w:rsidRPr="00824A3B">
        <w:rPr>
          <w:rFonts w:cs="Times New Roman"/>
          <w:b/>
        </w:rPr>
        <w:t>Medical Affairs</w:t>
      </w:r>
      <w:r>
        <w:rPr>
          <w:rFonts w:cs="Times New Roman"/>
        </w:rPr>
        <w:t xml:space="preserve"> (</w:t>
      </w:r>
      <w:hyperlink r:id="rId8" w:history="1">
        <w:r w:rsidRPr="00824A3B">
          <w:rPr>
            <w:rStyle w:val="Hyperlink"/>
            <w:rFonts w:cs="Times New Roman"/>
          </w:rPr>
          <w:t>Senate Journal</w:t>
        </w:r>
        <w:r w:rsidRPr="00824A3B">
          <w:rPr>
            <w:rStyle w:val="Hyperlink"/>
            <w:rFonts w:cs="Times New Roman"/>
          </w:rPr>
          <w:noBreakHyphen/>
          <w:t>page 8</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Read second time (</w:t>
      </w:r>
      <w:hyperlink r:id="rId9" w:history="1">
        <w:r w:rsidRPr="00824A3B">
          <w:rPr>
            <w:rStyle w:val="Hyperlink"/>
            <w:rFonts w:cs="Times New Roman"/>
          </w:rPr>
          <w:t>Senate Journal</w:t>
        </w:r>
        <w:r w:rsidRPr="00824A3B">
          <w:rPr>
            <w:rStyle w:val="Hyperlink"/>
            <w:rFonts w:cs="Times New Roman"/>
          </w:rPr>
          <w:noBreakHyphen/>
          <w:t>page 23</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0" w:history="1">
        <w:r w:rsidRPr="00824A3B">
          <w:rPr>
            <w:rStyle w:val="Hyperlink"/>
            <w:rFonts w:cs="Times New Roman"/>
          </w:rPr>
          <w:t>Senate Journal</w:t>
        </w:r>
        <w:r w:rsidRPr="00824A3B">
          <w:rPr>
            <w:rStyle w:val="Hyperlink"/>
            <w:rFonts w:cs="Times New Roman"/>
          </w:rPr>
          <w:noBreakHyphen/>
          <w:t>page 23</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Read third time and sent to House (</w:t>
      </w:r>
      <w:hyperlink r:id="rId11" w:history="1">
        <w:r w:rsidRPr="00824A3B">
          <w:rPr>
            <w:rStyle w:val="Hyperlink"/>
            <w:rFonts w:cs="Times New Roman"/>
          </w:rPr>
          <w:t>Senate Journal</w:t>
        </w:r>
        <w:r w:rsidRPr="00824A3B">
          <w:rPr>
            <w:rStyle w:val="Hyperlink"/>
            <w:rFonts w:cs="Times New Roman"/>
          </w:rPr>
          <w:noBreakHyphen/>
          <w:t>page 15</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Introduced and read first time (</w:t>
      </w:r>
      <w:hyperlink r:id="rId12" w:history="1">
        <w:r w:rsidRPr="00824A3B">
          <w:rPr>
            <w:rStyle w:val="Hyperlink"/>
            <w:rFonts w:cs="Times New Roman"/>
          </w:rPr>
          <w:t>House Journal</w:t>
        </w:r>
        <w:r w:rsidRPr="00824A3B">
          <w:rPr>
            <w:rStyle w:val="Hyperlink"/>
            <w:rFonts w:cs="Times New Roman"/>
          </w:rPr>
          <w:noBreakHyphen/>
          <w:t>page 13</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Referred to Committee on </w:t>
      </w:r>
      <w:r w:rsidRPr="00824A3B">
        <w:rPr>
          <w:rFonts w:cs="Times New Roman"/>
          <w:b/>
        </w:rPr>
        <w:t>Medical, Military, Public and Municipal Affairs</w:t>
      </w:r>
      <w:r>
        <w:rPr>
          <w:rFonts w:cs="Times New Roman"/>
        </w:rPr>
        <w:t xml:space="preserve"> (</w:t>
      </w:r>
      <w:hyperlink r:id="rId13" w:history="1">
        <w:r w:rsidRPr="00824A3B">
          <w:rPr>
            <w:rStyle w:val="Hyperlink"/>
            <w:rFonts w:cs="Times New Roman"/>
          </w:rPr>
          <w:t>House Journal</w:t>
        </w:r>
        <w:r w:rsidRPr="00824A3B">
          <w:rPr>
            <w:rStyle w:val="Hyperlink"/>
            <w:rFonts w:cs="Times New Roman"/>
          </w:rPr>
          <w:noBreakHyphen/>
          <w:t>page 13</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t>
      </w:r>
      <w:r w:rsidRPr="00824A3B">
        <w:rPr>
          <w:rFonts w:cs="Times New Roman"/>
          <w:b/>
        </w:rPr>
        <w:t>Medical, Military, Public and Municipal Affairs</w:t>
      </w:r>
      <w:r>
        <w:rPr>
          <w:rFonts w:cs="Times New Roman"/>
        </w:rPr>
        <w:t xml:space="preserve"> (</w:t>
      </w:r>
      <w:hyperlink r:id="rId14" w:history="1">
        <w:r w:rsidRPr="00824A3B">
          <w:rPr>
            <w:rStyle w:val="Hyperlink"/>
            <w:rFonts w:cs="Times New Roman"/>
          </w:rPr>
          <w:t>House Journal</w:t>
        </w:r>
        <w:r w:rsidRPr="00824A3B">
          <w:rPr>
            <w:rStyle w:val="Hyperlink"/>
            <w:rFonts w:cs="Times New Roman"/>
          </w:rPr>
          <w:noBreakHyphen/>
          <w:t>page 79</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15" w:history="1">
        <w:r w:rsidRPr="00824A3B">
          <w:rPr>
            <w:rStyle w:val="Hyperlink"/>
            <w:rFonts w:cs="Times New Roman"/>
          </w:rPr>
          <w:t>House Journal</w:t>
        </w:r>
        <w:r w:rsidRPr="00824A3B">
          <w:rPr>
            <w:rStyle w:val="Hyperlink"/>
            <w:rFonts w:cs="Times New Roman"/>
          </w:rPr>
          <w:noBreakHyphen/>
          <w:t>page 12</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16" w:history="1">
        <w:r w:rsidRPr="00824A3B">
          <w:rPr>
            <w:rStyle w:val="Hyperlink"/>
            <w:rFonts w:cs="Times New Roman"/>
          </w:rPr>
          <w:t>House Journal</w:t>
        </w:r>
        <w:r w:rsidRPr="00824A3B">
          <w:rPr>
            <w:rStyle w:val="Hyperlink"/>
            <w:rFonts w:cs="Times New Roman"/>
          </w:rPr>
          <w:noBreakHyphen/>
          <w:t>page 12</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enrolled (</w:t>
      </w:r>
      <w:hyperlink r:id="rId17" w:history="1">
        <w:r w:rsidRPr="00824A3B">
          <w:rPr>
            <w:rStyle w:val="Hyperlink"/>
            <w:rFonts w:cs="Times New Roman"/>
          </w:rPr>
          <w:t>House Journal</w:t>
        </w:r>
        <w:r w:rsidRPr="00824A3B">
          <w:rPr>
            <w:rStyle w:val="Hyperlink"/>
            <w:rFonts w:cs="Times New Roman"/>
          </w:rPr>
          <w:noBreakHyphen/>
          <w:t>page 15</w:t>
        </w:r>
      </w:hyperlink>
      <w:r>
        <w:rPr>
          <w:rFonts w:cs="Times New Roman"/>
        </w:rPr>
        <w:t>)</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62</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DF5757" w:rsidRDefault="00DF5757" w:rsidP="00DF575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49</w:t>
      </w:r>
    </w:p>
    <w:p w:rsidR="00DF5757" w:rsidRDefault="00DF5757" w:rsidP="00DF5757">
      <w:pPr>
        <w:widowControl w:val="0"/>
        <w:tabs>
          <w:tab w:val="right" w:pos="1008"/>
          <w:tab w:val="left" w:pos="1152"/>
          <w:tab w:val="left" w:pos="1872"/>
          <w:tab w:val="left" w:pos="9187"/>
        </w:tabs>
        <w:ind w:left="2088" w:hanging="2088"/>
        <w:rPr>
          <w:rFonts w:cs="Times New Roman"/>
        </w:rPr>
      </w:pPr>
    </w:p>
    <w:p w:rsidR="00BB1673" w:rsidRPr="00BB1673" w:rsidRDefault="00BB1673" w:rsidP="00BB1673">
      <w:pPr>
        <w:widowControl w:val="0"/>
        <w:tabs>
          <w:tab w:val="right" w:pos="1008"/>
          <w:tab w:val="left" w:pos="1152"/>
          <w:tab w:val="left" w:pos="1872"/>
          <w:tab w:val="left" w:pos="9187"/>
        </w:tabs>
        <w:ind w:left="2088" w:hanging="2088"/>
        <w:rPr>
          <w:rFonts w:cs="Times New Roman"/>
        </w:rPr>
      </w:pPr>
      <w:r w:rsidRPr="00BB1673">
        <w:rPr>
          <w:rFonts w:cs="Times New Roman"/>
        </w:rPr>
        <w:t xml:space="preserve">View the latest </w:t>
      </w:r>
      <w:hyperlink r:id="rId18" w:history="1">
        <w:r w:rsidRPr="00BB1673">
          <w:rPr>
            <w:rFonts w:cs="Times New Roman"/>
            <w:color w:val="0000FF" w:themeColor="hyperlink"/>
            <w:u w:val="single"/>
          </w:rPr>
          <w:t>legislative information</w:t>
        </w:r>
      </w:hyperlink>
      <w:r w:rsidRPr="00BB1673">
        <w:rPr>
          <w:rFonts w:cs="Times New Roman"/>
        </w:rPr>
        <w:t xml:space="preserve"> at the website</w:t>
      </w:r>
    </w:p>
    <w:p w:rsidR="00BB1673" w:rsidRPr="00BB1673" w:rsidRDefault="00BB1673" w:rsidP="00BB1673">
      <w:pPr>
        <w:widowControl w:val="0"/>
        <w:tabs>
          <w:tab w:val="right" w:pos="1008"/>
          <w:tab w:val="left" w:pos="1152"/>
          <w:tab w:val="left" w:pos="1872"/>
          <w:tab w:val="left" w:pos="9187"/>
        </w:tabs>
        <w:ind w:left="2088" w:hanging="2088"/>
        <w:rPr>
          <w:rFonts w:cs="Times New Roman"/>
        </w:rPr>
      </w:pPr>
    </w:p>
    <w:p w:rsidR="00BB1673" w:rsidRPr="00BB1673" w:rsidRDefault="00BB1673" w:rsidP="00BB1673">
      <w:pPr>
        <w:widowControl w:val="0"/>
        <w:tabs>
          <w:tab w:val="right" w:pos="1008"/>
          <w:tab w:val="left" w:pos="1152"/>
          <w:tab w:val="left" w:pos="1872"/>
          <w:tab w:val="left" w:pos="9187"/>
        </w:tabs>
        <w:ind w:left="2088" w:hanging="2088"/>
        <w:rPr>
          <w:rFonts w:cs="Times New Roman"/>
        </w:rPr>
      </w:pP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1673">
        <w:rPr>
          <w:rFonts w:cs="Times New Roman"/>
          <w:b/>
        </w:rPr>
        <w:t>VERSIONS OF THIS BILL</w:t>
      </w:r>
    </w:p>
    <w:p w:rsidR="00BB1673" w:rsidRPr="00BB1673" w:rsidRDefault="00BB1673"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Pr="00BB1673" w:rsidRDefault="00FE7C8F" w:rsidP="00BB1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BB1673" w:rsidRPr="00BB1673">
          <w:rPr>
            <w:rFonts w:cs="Times New Roman"/>
            <w:color w:val="0000FF" w:themeColor="hyperlink"/>
            <w:u w:val="single"/>
          </w:rPr>
          <w:t>1/12/2021</w:t>
        </w:r>
      </w:hyperlink>
    </w:p>
    <w:p w:rsidR="00BB1673" w:rsidRPr="00BB1673" w:rsidRDefault="00FE7C8F" w:rsidP="00BB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B1673" w:rsidRPr="00BB1673">
          <w:rPr>
            <w:rFonts w:cs="Times New Roman"/>
            <w:color w:val="0000FF" w:themeColor="hyperlink"/>
            <w:u w:val="single"/>
          </w:rPr>
          <w:t>2/18/2021</w:t>
        </w:r>
      </w:hyperlink>
    </w:p>
    <w:p w:rsidR="00BB1673" w:rsidRPr="00BB1673" w:rsidRDefault="00FE7C8F" w:rsidP="00BB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B1673" w:rsidRPr="00BB1673">
          <w:rPr>
            <w:rFonts w:cs="Times New Roman"/>
            <w:color w:val="0000FF" w:themeColor="hyperlink"/>
            <w:u w:val="single"/>
          </w:rPr>
          <w:t>4/29/2021</w:t>
        </w:r>
      </w:hyperlink>
    </w:p>
    <w:p w:rsidR="00BB1673" w:rsidRPr="00BB1673" w:rsidRDefault="00BB1673" w:rsidP="00BB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73" w:rsidRDefault="00BB1673" w:rsidP="00BB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1673" w:rsidSect="00BB1673">
          <w:pgSz w:w="12240" w:h="15840" w:code="1"/>
          <w:pgMar w:top="1080" w:right="1440" w:bottom="1080" w:left="1440" w:header="720" w:footer="720" w:gutter="0"/>
          <w:pgNumType w:start="1"/>
          <w:cols w:space="720"/>
          <w:noEndnote/>
          <w:docGrid w:linePitch="360"/>
        </w:sectPr>
      </w:pPr>
    </w:p>
    <w:p w:rsidR="009302FB"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(A49, R62, S431)</w:t>
      </w:r>
    </w:p>
    <w:p w:rsidR="009302FB" w:rsidRPr="008836A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02FB" w:rsidRPr="00BB1673"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B1673">
        <w:rPr>
          <w:rFonts w:cs="Times New Roman"/>
          <w:b/>
          <w:color w:val="000000" w:themeColor="text1"/>
          <w:szCs w:val="36"/>
        </w:rPr>
        <w:t xml:space="preserve">AN ACT </w:t>
      </w:r>
      <w:r w:rsidRPr="00BB1673">
        <w:rPr>
          <w:rFonts w:cs="Times New Roman"/>
          <w:b/>
          <w:color w:val="000000" w:themeColor="text1"/>
          <w:u w:color="000000" w:themeColor="text1"/>
        </w:rPr>
        <w:t>TO AMEND SECTION 44</w:t>
      </w:r>
      <w:r w:rsidRPr="00BB1673">
        <w:rPr>
          <w:rFonts w:cs="Times New Roman"/>
          <w:b/>
          <w:color w:val="000000" w:themeColor="text1"/>
          <w:u w:color="000000" w:themeColor="text1"/>
        </w:rPr>
        <w:noBreakHyphen/>
        <w:t>21</w:t>
      </w:r>
      <w:r w:rsidRPr="00BB1673">
        <w:rPr>
          <w:rFonts w:cs="Times New Roman"/>
          <w:b/>
          <w:color w:val="000000" w:themeColor="text1"/>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302FB"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866D5">
        <w:rPr>
          <w:rFonts w:eastAsia="Times New Roman" w:cs="Times New Roman"/>
        </w:rPr>
        <w:t>Be it enacted by the General Assembly of the State of South Carolina:</w:t>
      </w:r>
    </w:p>
    <w:p w:rsidR="009302FB"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302FB" w:rsidRPr="00701D10"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Regional Tertiary Level Developmental Evaluation Centers</w:t>
      </w: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66D5">
        <w:rPr>
          <w:rFonts w:eastAsia="Times New Roman" w:cs="Times New Roman"/>
        </w:rPr>
        <w:t>SECTION</w:t>
      </w:r>
      <w:r w:rsidRPr="009866D5">
        <w:rPr>
          <w:rFonts w:eastAsia="Times New Roman" w:cs="Times New Roman"/>
        </w:rPr>
        <w:tab/>
        <w:t>1.</w:t>
      </w:r>
      <w:r w:rsidRPr="009866D5">
        <w:rPr>
          <w:rFonts w:eastAsia="Times New Roman" w:cs="Times New Roman"/>
        </w:rPr>
        <w:tab/>
      </w:r>
      <w:r w:rsidRPr="009866D5">
        <w:rPr>
          <w:rFonts w:cs="Times New Roman"/>
          <w:color w:val="000000" w:themeColor="text1"/>
          <w:u w:color="000000" w:themeColor="text1"/>
        </w:rPr>
        <w:t>Section 44</w:t>
      </w:r>
      <w:r>
        <w:rPr>
          <w:rFonts w:cs="Times New Roman"/>
          <w:color w:val="000000" w:themeColor="text1"/>
          <w:u w:color="000000" w:themeColor="text1"/>
        </w:rPr>
        <w:noBreakHyphen/>
      </w:r>
      <w:r w:rsidRPr="009866D5">
        <w:rPr>
          <w:rFonts w:cs="Times New Roman"/>
          <w:color w:val="000000" w:themeColor="text1"/>
          <w:u w:color="000000" w:themeColor="text1"/>
        </w:rPr>
        <w:t>21</w:t>
      </w:r>
      <w:r>
        <w:rPr>
          <w:rFonts w:cs="Times New Roman"/>
          <w:color w:val="000000" w:themeColor="text1"/>
          <w:u w:color="000000" w:themeColor="text1"/>
        </w:rPr>
        <w:noBreakHyphen/>
      </w:r>
      <w:r w:rsidRPr="009866D5">
        <w:rPr>
          <w:rFonts w:cs="Times New Roman"/>
          <w:color w:val="000000" w:themeColor="text1"/>
          <w:u w:color="000000" w:themeColor="text1"/>
        </w:rPr>
        <w:t>80(A) of the 1976 Code is amended to read:</w:t>
      </w: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866D5">
        <w:rPr>
          <w:rFonts w:cs="Times New Roman"/>
          <w:color w:val="000000" w:themeColor="text1"/>
          <w:u w:color="000000" w:themeColor="text1"/>
        </w:rPr>
        <w:tab/>
        <w:t>“(A)</w:t>
      </w:r>
      <w:r w:rsidRPr="009866D5">
        <w:rPr>
          <w:rFonts w:cs="Times New Roman"/>
          <w:color w:val="000000" w:themeColor="text1"/>
          <w:u w:color="000000" w:themeColor="text1"/>
        </w:rPr>
        <w:tab/>
        <w:t xml:space="preserve">The Medical University of South Carolina, the Prisma Health </w:t>
      </w:r>
      <w:r>
        <w:rPr>
          <w:rFonts w:cs="Times New Roman"/>
          <w:color w:val="000000" w:themeColor="text1"/>
          <w:u w:color="000000" w:themeColor="text1"/>
        </w:rPr>
        <w:noBreakHyphen/>
      </w:r>
      <w:r w:rsidRPr="009866D5">
        <w:rPr>
          <w:rFonts w:cs="Times New Roman"/>
          <w:color w:val="000000" w:themeColor="text1"/>
          <w:u w:color="000000" w:themeColor="text1"/>
        </w:rPr>
        <w:t xml:space="preserve"> University of South Carolina Medical Group, and the Prisma Health </w:t>
      </w:r>
      <w:r>
        <w:rPr>
          <w:rFonts w:cs="Times New Roman"/>
          <w:color w:val="000000" w:themeColor="text1"/>
          <w:u w:color="000000" w:themeColor="text1"/>
        </w:rPr>
        <w:noBreakHyphen/>
        <w:t xml:space="preserve"> </w:t>
      </w:r>
      <w:r w:rsidRPr="009866D5">
        <w:rPr>
          <w:rFonts w:cs="Times New Roman"/>
          <w:color w:val="000000" w:themeColor="text1"/>
          <w:u w:color="000000" w:themeColor="text1"/>
        </w:rPr>
        <w:t>University Medical Group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9302FB"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302FB" w:rsidRPr="00701D10"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302FB" w:rsidRPr="009866D5"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66D5">
        <w:rPr>
          <w:rFonts w:eastAsia="Times New Roman" w:cs="Times New Roman"/>
        </w:rPr>
        <w:t>SECTION</w:t>
      </w:r>
      <w:r w:rsidRPr="009866D5">
        <w:rPr>
          <w:rFonts w:eastAsia="Times New Roman" w:cs="Times New Roman"/>
        </w:rPr>
        <w:tab/>
        <w:t>2.</w:t>
      </w:r>
      <w:r w:rsidRPr="009866D5">
        <w:rPr>
          <w:rFonts w:eastAsia="Times New Roman" w:cs="Times New Roman"/>
        </w:rPr>
        <w:tab/>
        <w:t>This act takes effect upon approval by the Governor.</w:t>
      </w:r>
    </w:p>
    <w:p w:rsidR="009302FB"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302FB" w:rsidRDefault="009302FB"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9302FB" w:rsidRDefault="009302FB" w:rsidP="009302FB">
      <w:pPr>
        <w:jc w:val="both"/>
        <w:rPr>
          <w:color w:val="000000" w:themeColor="text1"/>
        </w:rPr>
      </w:pPr>
    </w:p>
    <w:p w:rsidR="009302FB" w:rsidRDefault="009302FB" w:rsidP="009302FB">
      <w:pPr>
        <w:jc w:val="both"/>
        <w:rPr>
          <w:color w:val="000000" w:themeColor="text1"/>
        </w:rPr>
      </w:pPr>
      <w:r>
        <w:rPr>
          <w:color w:val="000000" w:themeColor="text1"/>
        </w:rPr>
        <w:t>Approved the 17</w:t>
      </w:r>
      <w:r w:rsidRPr="00E435A4">
        <w:rPr>
          <w:color w:val="000000" w:themeColor="text1"/>
          <w:vertAlign w:val="superscript"/>
        </w:rPr>
        <w:t>th</w:t>
      </w:r>
      <w:r>
        <w:rPr>
          <w:color w:val="000000" w:themeColor="text1"/>
        </w:rPr>
        <w:t xml:space="preserve"> day of May, 2021. </w:t>
      </w:r>
    </w:p>
    <w:p w:rsidR="009302FB" w:rsidRDefault="009302FB" w:rsidP="009302FB">
      <w:pPr>
        <w:jc w:val="center"/>
        <w:rPr>
          <w:color w:val="000000" w:themeColor="text1"/>
        </w:rPr>
      </w:pPr>
    </w:p>
    <w:p w:rsidR="009302FB" w:rsidRDefault="009302FB" w:rsidP="009302FB">
      <w:pPr>
        <w:jc w:val="center"/>
        <w:rPr>
          <w:color w:val="000000" w:themeColor="text1"/>
        </w:rPr>
      </w:pPr>
      <w:r>
        <w:rPr>
          <w:color w:val="000000" w:themeColor="text1"/>
        </w:rPr>
        <w:t>__________</w:t>
      </w:r>
    </w:p>
    <w:p w:rsidR="00BB1673" w:rsidRPr="004503A4" w:rsidRDefault="00BB1673" w:rsidP="00930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B1673" w:rsidRPr="004503A4" w:rsidSect="00BB167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B2" w:rsidRDefault="000000B2" w:rsidP="007D5FAC">
      <w:r>
        <w:separator/>
      </w:r>
    </w:p>
  </w:endnote>
  <w:endnote w:type="continuationSeparator" w:id="0">
    <w:p w:rsidR="000000B2" w:rsidRDefault="000000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673" w:rsidRPr="00BB1673" w:rsidRDefault="00BB1673" w:rsidP="00BB167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E7C8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673" w:rsidRDefault="00BB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B2" w:rsidRDefault="000000B2" w:rsidP="007D5FAC">
      <w:r>
        <w:separator/>
      </w:r>
    </w:p>
  </w:footnote>
  <w:footnote w:type="continuationSeparator" w:id="0">
    <w:p w:rsidR="000000B2" w:rsidRDefault="000000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31"/>
    <w:docVar w:name="ActSecretary" w:val="Charlton"/>
    <w:docVar w:name="ActSIdno" w:val="(68)  431VR21"/>
    <w:docVar w:name="clipname" w:val="431VR21"/>
    <w:docVar w:name="dvBillNumber" w:val="431"/>
    <w:docVar w:name="dvBillNumberPrefix" w:val="S"/>
    <w:docVar w:name="dvOriginalBody" w:val="Senate"/>
    <w:docVar w:name="OrigSENATEBillNo" w:val="431"/>
    <w:docVar w:name="SENATEACTFULLPATH" w:val="L:\COUNCIL\ACTS\431VR21.DOCX"/>
    <w:docVar w:name="WhatActtype" w:val="AN ACT"/>
  </w:docVars>
  <w:rsids>
    <w:rsidRoot w:val="000000B2"/>
    <w:rsid w:val="000000B2"/>
    <w:rsid w:val="00002DE0"/>
    <w:rsid w:val="00017F29"/>
    <w:rsid w:val="00020349"/>
    <w:rsid w:val="00021B0B"/>
    <w:rsid w:val="00030487"/>
    <w:rsid w:val="00040C05"/>
    <w:rsid w:val="0004579B"/>
    <w:rsid w:val="00051B4F"/>
    <w:rsid w:val="00055653"/>
    <w:rsid w:val="00065AE8"/>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5F53"/>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1AE9"/>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31BF"/>
    <w:rsid w:val="0039655A"/>
    <w:rsid w:val="00396C58"/>
    <w:rsid w:val="003A6D96"/>
    <w:rsid w:val="003A7517"/>
    <w:rsid w:val="003B1A01"/>
    <w:rsid w:val="003B2E6E"/>
    <w:rsid w:val="003B355D"/>
    <w:rsid w:val="003B6BB7"/>
    <w:rsid w:val="003B746E"/>
    <w:rsid w:val="003C030C"/>
    <w:rsid w:val="003D2A73"/>
    <w:rsid w:val="003E6586"/>
    <w:rsid w:val="00400828"/>
    <w:rsid w:val="00400D26"/>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03A4"/>
    <w:rsid w:val="00451B9A"/>
    <w:rsid w:val="0045270B"/>
    <w:rsid w:val="00456651"/>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627D"/>
    <w:rsid w:val="004C115D"/>
    <w:rsid w:val="004C190F"/>
    <w:rsid w:val="004C6D5C"/>
    <w:rsid w:val="004C7C9C"/>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1D10"/>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17E7"/>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4E6B"/>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282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02FB"/>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238F"/>
    <w:rsid w:val="009D4A6C"/>
    <w:rsid w:val="009D75E7"/>
    <w:rsid w:val="009F42DA"/>
    <w:rsid w:val="00A03978"/>
    <w:rsid w:val="00A050C0"/>
    <w:rsid w:val="00A062DB"/>
    <w:rsid w:val="00A14F94"/>
    <w:rsid w:val="00A22884"/>
    <w:rsid w:val="00A23738"/>
    <w:rsid w:val="00A23CED"/>
    <w:rsid w:val="00A25110"/>
    <w:rsid w:val="00A25E64"/>
    <w:rsid w:val="00A26387"/>
    <w:rsid w:val="00A3022E"/>
    <w:rsid w:val="00A37F24"/>
    <w:rsid w:val="00A450A2"/>
    <w:rsid w:val="00A459DB"/>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47B4"/>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167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353"/>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2F86"/>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DF5757"/>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5ABB"/>
    <w:rsid w:val="00EA77B0"/>
    <w:rsid w:val="00EB223A"/>
    <w:rsid w:val="00EB2E19"/>
    <w:rsid w:val="00EC47CE"/>
    <w:rsid w:val="00EC6AE8"/>
    <w:rsid w:val="00ED4871"/>
    <w:rsid w:val="00EE3CD6"/>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365"/>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C03B0ED-EBD1-49B4-9E2C-506CA00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B16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B6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27D"/>
    <w:rPr>
      <w:rFonts w:ascii="Segoe UI" w:hAnsi="Segoe UI" w:cs="Segoe UI"/>
      <w:sz w:val="18"/>
      <w:szCs w:val="18"/>
    </w:rPr>
  </w:style>
  <w:style w:type="table" w:styleId="TableGrid">
    <w:name w:val="Table Grid"/>
    <w:basedOn w:val="TableNormal"/>
    <w:uiPriority w:val="59"/>
    <w:rsid w:val="004C6D5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B167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5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8.docx" TargetMode="External"/><Relationship Id="rId13" Type="http://schemas.openxmlformats.org/officeDocument/2006/relationships/hyperlink" Target="file:///h:\hj\20210302.docx" TargetMode="External"/><Relationship Id="rId18" Type="http://schemas.openxmlformats.org/officeDocument/2006/relationships/hyperlink" Target="http://www.scstatehouse.gov/billsearch.php?billnumbers=431&amp;session=124&amp;summary=B" TargetMode="External"/><Relationship Id="rId3" Type="http://schemas.openxmlformats.org/officeDocument/2006/relationships/webSettings" Target="webSettings.xml"/><Relationship Id="rId21" Type="http://schemas.openxmlformats.org/officeDocument/2006/relationships/hyperlink" Target="file:///p:\pprever\2021-22\431_20210429.docx" TargetMode="External"/><Relationship Id="rId7" Type="http://schemas.openxmlformats.org/officeDocument/2006/relationships/hyperlink" Target="file:///h:\sj\20210112.docx" TargetMode="External"/><Relationship Id="rId12" Type="http://schemas.openxmlformats.org/officeDocument/2006/relationships/hyperlink" Target="file:///h:\hj\20210302.docx" TargetMode="External"/><Relationship Id="rId17" Type="http://schemas.openxmlformats.org/officeDocument/2006/relationships/hyperlink" Target="file:///h:\hj\2021050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10505.docx" TargetMode="External"/><Relationship Id="rId20" Type="http://schemas.openxmlformats.org/officeDocument/2006/relationships/hyperlink" Target="file:///p:\pprever\2021-22\431_20210218.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2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10505.docx" TargetMode="External"/><Relationship Id="rId23" Type="http://schemas.openxmlformats.org/officeDocument/2006/relationships/footer" Target="footer2.xml"/><Relationship Id="rId10" Type="http://schemas.openxmlformats.org/officeDocument/2006/relationships/hyperlink" Target="file:///h:\sj\20210224.docx" TargetMode="External"/><Relationship Id="rId19" Type="http://schemas.openxmlformats.org/officeDocument/2006/relationships/hyperlink" Target="file:///p:\pprever\2021-22\431_20210112.docx" TargetMode="External"/><Relationship Id="rId4" Type="http://schemas.openxmlformats.org/officeDocument/2006/relationships/footnotes" Target="footnotes.xml"/><Relationship Id="rId9" Type="http://schemas.openxmlformats.org/officeDocument/2006/relationships/hyperlink" Target="file:///h:\sj\20210224.docx" TargetMode="External"/><Relationship Id="rId14" Type="http://schemas.openxmlformats.org/officeDocument/2006/relationships/hyperlink" Target="file:///h:\hj\2021042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3102</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431: Regional tertiary level developmental evaluation centers - South Carolina Legislature Online</dc:title>
  <dc:subject/>
  <dc:creator>Chris Charlton</dc:creator>
  <cp:keywords/>
  <dc:description/>
  <cp:lastModifiedBy>Danny Crook</cp:lastModifiedBy>
  <cp:revision>2</cp:revision>
  <cp:lastPrinted>2021-05-06T15:02:00Z</cp:lastPrinted>
  <dcterms:created xsi:type="dcterms:W3CDTF">2021-06-14T13:02:00Z</dcterms:created>
  <dcterms:modified xsi:type="dcterms:W3CDTF">2021-06-14T13:02:00Z</dcterms:modified>
</cp:coreProperties>
</file>