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51E3" w:rsidRDefault="000E51E3" w:rsidP="000E51E3">
      <w:pPr>
        <w:widowControl w:val="0"/>
        <w:jc w:val="center"/>
      </w:pPr>
      <w:r w:rsidRPr="000E51E3">
        <w:rPr>
          <w:b/>
        </w:rPr>
        <w:t>South Carolina General Assembly</w:t>
      </w:r>
    </w:p>
    <w:p w:rsidR="000E51E3" w:rsidRDefault="000E51E3" w:rsidP="000E51E3">
      <w:pPr>
        <w:widowControl w:val="0"/>
        <w:jc w:val="center"/>
      </w:pPr>
      <w:r>
        <w:t>124th Session, 2021-2022</w:t>
      </w:r>
    </w:p>
    <w:p w:rsidR="000E51E3" w:rsidRDefault="000E51E3" w:rsidP="000E51E3">
      <w:pPr>
        <w:widowControl w:val="0"/>
        <w:jc w:val="left"/>
      </w:pPr>
    </w:p>
    <w:p w:rsidR="000E51E3" w:rsidRDefault="000E51E3" w:rsidP="000E51E3">
      <w:pPr>
        <w:widowControl w:val="0"/>
        <w:jc w:val="left"/>
        <w:rPr>
          <w:b/>
        </w:rPr>
      </w:pPr>
      <w:r w:rsidRPr="000E51E3">
        <w:rPr>
          <w:b/>
        </w:rPr>
        <w:t>H. 4358</w:t>
      </w:r>
    </w:p>
    <w:p w:rsidR="000E51E3" w:rsidRDefault="000E51E3" w:rsidP="000E51E3">
      <w:pPr>
        <w:widowControl w:val="0"/>
        <w:jc w:val="left"/>
        <w:rPr>
          <w:b/>
        </w:rPr>
      </w:pPr>
    </w:p>
    <w:p w:rsidR="000E51E3" w:rsidRDefault="000E51E3" w:rsidP="000E51E3">
      <w:pPr>
        <w:widowControl w:val="0"/>
        <w:jc w:val="left"/>
      </w:pPr>
      <w:r w:rsidRPr="000E51E3">
        <w:rPr>
          <w:b/>
        </w:rPr>
        <w:t>STATUS INFORMATION</w:t>
      </w:r>
    </w:p>
    <w:p w:rsidR="000E51E3" w:rsidRDefault="000E51E3" w:rsidP="000E51E3">
      <w:pPr>
        <w:widowControl w:val="0"/>
        <w:jc w:val="left"/>
      </w:pPr>
    </w:p>
    <w:p w:rsidR="000E51E3" w:rsidRDefault="000E51E3" w:rsidP="000E51E3">
      <w:pPr>
        <w:widowControl w:val="0"/>
        <w:jc w:val="left"/>
      </w:pPr>
      <w:r>
        <w:t>House Resolution</w:t>
      </w:r>
    </w:p>
    <w:p w:rsidR="000E51E3" w:rsidRDefault="000E51E3" w:rsidP="000E51E3">
      <w:pPr>
        <w:widowControl w:val="0"/>
        <w:jc w:val="left"/>
      </w:pPr>
      <w:r>
        <w:t>Sponsors: Rep. Taylor</w:t>
      </w:r>
    </w:p>
    <w:p w:rsidR="000E51E3" w:rsidRDefault="000E51E3" w:rsidP="000E51E3">
      <w:pPr>
        <w:widowControl w:val="0"/>
        <w:jc w:val="left"/>
      </w:pPr>
      <w:r>
        <w:t>Document Path: l:\council\bills\jn\3416ph21.docx</w:t>
      </w:r>
    </w:p>
    <w:p w:rsidR="000E51E3" w:rsidRDefault="000E51E3" w:rsidP="000E51E3">
      <w:pPr>
        <w:widowControl w:val="0"/>
        <w:jc w:val="left"/>
      </w:pPr>
    </w:p>
    <w:p w:rsidR="000E51E3" w:rsidRDefault="000E51E3" w:rsidP="000E51E3">
      <w:pPr>
        <w:widowControl w:val="0"/>
        <w:jc w:val="left"/>
      </w:pPr>
      <w:r>
        <w:t>Introduced in the House on May 11, 2021</w:t>
      </w:r>
    </w:p>
    <w:p w:rsidR="000E51E3" w:rsidRDefault="000E51E3" w:rsidP="000E51E3">
      <w:pPr>
        <w:widowControl w:val="0"/>
        <w:jc w:val="left"/>
      </w:pPr>
      <w:r>
        <w:t>Adopted by the House on May 11, 2021</w:t>
      </w:r>
    </w:p>
    <w:p w:rsidR="000E51E3" w:rsidRDefault="000E51E3" w:rsidP="000E51E3">
      <w:pPr>
        <w:widowControl w:val="0"/>
        <w:jc w:val="left"/>
      </w:pPr>
    </w:p>
    <w:p w:rsidR="000E51E3" w:rsidRDefault="000E51E3" w:rsidP="000E51E3">
      <w:pPr>
        <w:widowControl w:val="0"/>
        <w:jc w:val="left"/>
      </w:pPr>
      <w:r>
        <w:t>Summary: Memorial Day and local marine corp detachment</w:t>
      </w:r>
    </w:p>
    <w:p w:rsidR="000E51E3" w:rsidRDefault="000E51E3" w:rsidP="000E51E3">
      <w:pPr>
        <w:widowControl w:val="0"/>
        <w:jc w:val="left"/>
      </w:pPr>
    </w:p>
    <w:p w:rsidR="000E51E3" w:rsidRDefault="000E51E3" w:rsidP="000E51E3">
      <w:pPr>
        <w:widowControl w:val="0"/>
        <w:jc w:val="left"/>
      </w:pPr>
    </w:p>
    <w:p w:rsidR="000E51E3" w:rsidRDefault="000E51E3" w:rsidP="000E51E3">
      <w:pPr>
        <w:widowControl w:val="0"/>
        <w:tabs>
          <w:tab w:val="center" w:pos="590"/>
          <w:tab w:val="center" w:pos="1440"/>
          <w:tab w:val="left" w:pos="1872"/>
          <w:tab w:val="left" w:pos="9187"/>
        </w:tabs>
        <w:jc w:val="left"/>
      </w:pPr>
      <w:r w:rsidRPr="000E51E3">
        <w:rPr>
          <w:b/>
        </w:rPr>
        <w:t>HISTORY OF LEGISLATIVE ACTIONS</w:t>
      </w:r>
    </w:p>
    <w:p w:rsidR="000E51E3" w:rsidRDefault="000E51E3" w:rsidP="000E51E3">
      <w:pPr>
        <w:widowControl w:val="0"/>
        <w:tabs>
          <w:tab w:val="center" w:pos="590"/>
          <w:tab w:val="center" w:pos="1440"/>
          <w:tab w:val="left" w:pos="1872"/>
          <w:tab w:val="left" w:pos="9187"/>
        </w:tabs>
        <w:jc w:val="left"/>
      </w:pPr>
    </w:p>
    <w:p w:rsidR="000E51E3" w:rsidRPr="000E51E3" w:rsidRDefault="000E51E3" w:rsidP="000E51E3">
      <w:pPr>
        <w:widowControl w:val="0"/>
        <w:tabs>
          <w:tab w:val="center" w:pos="590"/>
          <w:tab w:val="center" w:pos="1440"/>
          <w:tab w:val="left" w:pos="1872"/>
          <w:tab w:val="left" w:pos="9187"/>
        </w:tabs>
        <w:jc w:val="left"/>
      </w:pPr>
      <w:r w:rsidRPr="000E51E3">
        <w:rPr>
          <w:u w:val="single"/>
        </w:rPr>
        <w:tab/>
        <w:t>Date</w:t>
      </w:r>
      <w:r w:rsidRPr="000E51E3">
        <w:rPr>
          <w:u w:val="single"/>
        </w:rPr>
        <w:tab/>
        <w:t>Body</w:t>
      </w:r>
      <w:r w:rsidRPr="000E51E3">
        <w:rPr>
          <w:u w:val="single"/>
        </w:rPr>
        <w:tab/>
        <w:t>Action Description with journal page number</w:t>
      </w:r>
      <w:r w:rsidRPr="000E51E3">
        <w:rPr>
          <w:u w:val="single"/>
        </w:rPr>
        <w:tab/>
      </w:r>
    </w:p>
    <w:p w:rsidR="00690B0A" w:rsidRDefault="00690B0A" w:rsidP="00690B0A">
      <w:pPr>
        <w:widowControl w:val="0"/>
        <w:tabs>
          <w:tab w:val="right" w:pos="1008"/>
          <w:tab w:val="left" w:pos="1152"/>
          <w:tab w:val="left" w:pos="1872"/>
          <w:tab w:val="left" w:pos="9187"/>
        </w:tabs>
        <w:ind w:left="2088" w:hanging="2088"/>
      </w:pPr>
      <w:r>
        <w:tab/>
        <w:t>5/11/2021</w:t>
      </w:r>
      <w:r>
        <w:tab/>
        <w:t>House</w:t>
      </w:r>
      <w:r>
        <w:tab/>
        <w:t>Introduced and adopted (</w:t>
      </w:r>
      <w:hyperlink r:id="rId7" w:history="1">
        <w:r w:rsidRPr="00FD60A7">
          <w:rPr>
            <w:rStyle w:val="Hyperlink"/>
          </w:rPr>
          <w:t>House Journal</w:t>
        </w:r>
        <w:r w:rsidRPr="00FD60A7">
          <w:rPr>
            <w:rStyle w:val="Hyperlink"/>
          </w:rPr>
          <w:noBreakHyphen/>
          <w:t>page 32</w:t>
        </w:r>
      </w:hyperlink>
      <w:r>
        <w:t>)</w:t>
      </w:r>
    </w:p>
    <w:p w:rsidR="00690B0A" w:rsidRDefault="00690B0A" w:rsidP="00690B0A">
      <w:pPr>
        <w:widowControl w:val="0"/>
        <w:tabs>
          <w:tab w:val="right" w:pos="1008"/>
          <w:tab w:val="left" w:pos="1152"/>
          <w:tab w:val="left" w:pos="1872"/>
          <w:tab w:val="left" w:pos="9187"/>
        </w:tabs>
        <w:ind w:left="2088" w:hanging="2088"/>
      </w:pPr>
    </w:p>
    <w:p w:rsidR="000E51E3" w:rsidRDefault="000E51E3" w:rsidP="000E51E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E51E3">
          <w:rPr>
            <w:rStyle w:val="Hyperlink"/>
          </w:rPr>
          <w:t>legislative information</w:t>
        </w:r>
      </w:hyperlink>
      <w:r>
        <w:t xml:space="preserve"> at the website</w:t>
      </w:r>
    </w:p>
    <w:p w:rsidR="000E51E3" w:rsidRDefault="000E51E3" w:rsidP="000E51E3">
      <w:pPr>
        <w:widowControl w:val="0"/>
        <w:tabs>
          <w:tab w:val="right" w:pos="1008"/>
          <w:tab w:val="left" w:pos="1152"/>
          <w:tab w:val="left" w:pos="1872"/>
          <w:tab w:val="left" w:pos="9187"/>
        </w:tabs>
        <w:ind w:left="2088" w:hanging="2088"/>
        <w:jc w:val="left"/>
      </w:pPr>
    </w:p>
    <w:p w:rsidR="000E51E3" w:rsidRPr="000E51E3" w:rsidRDefault="000E51E3" w:rsidP="000E51E3">
      <w:pPr>
        <w:widowControl w:val="0"/>
        <w:tabs>
          <w:tab w:val="right" w:pos="1008"/>
          <w:tab w:val="left" w:pos="1152"/>
          <w:tab w:val="left" w:pos="1872"/>
          <w:tab w:val="left" w:pos="9187"/>
        </w:tabs>
        <w:ind w:left="2088" w:hanging="2088"/>
        <w:jc w:val="left"/>
      </w:pPr>
    </w:p>
    <w:p w:rsidR="000E51E3" w:rsidRDefault="000E51E3" w:rsidP="000E51E3">
      <w:r w:rsidRPr="000E51E3">
        <w:rPr>
          <w:b/>
        </w:rPr>
        <w:t>VERSIONS OF THIS BILL</w:t>
      </w:r>
    </w:p>
    <w:p w:rsidR="000E51E3" w:rsidRDefault="000E51E3" w:rsidP="000E51E3"/>
    <w:p w:rsidR="000E51E3" w:rsidRDefault="00553DDC" w:rsidP="000E51E3">
      <w:hyperlink r:id="rId9" w:history="1">
        <w:r w:rsidR="000E51E3">
          <w:rPr>
            <w:rStyle w:val="Hyperlink"/>
          </w:rPr>
          <w:t>5/11/2021</w:t>
        </w:r>
      </w:hyperlink>
    </w:p>
    <w:p w:rsidR="000E51E3" w:rsidRDefault="000E51E3" w:rsidP="000E51E3"/>
    <w:p w:rsidR="000E51E3" w:rsidRDefault="000E51E3" w:rsidP="000E51E3">
      <w:pPr>
        <w:sectPr w:rsidR="000E51E3" w:rsidSect="000E51E3">
          <w:pgSz w:w="12240" w:h="15840" w:code="1"/>
          <w:pgMar w:top="1080" w:right="1440" w:bottom="1080" w:left="1440" w:header="720" w:footer="720" w:gutter="0"/>
          <w:cols w:space="720"/>
          <w:noEndnote/>
          <w:docGrid w:linePitch="360"/>
        </w:sectPr>
      </w:pPr>
    </w:p>
    <w:p w:rsidR="006C7B39" w:rsidRDefault="006C7B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7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7DE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0D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SERVICE OF THE JAMES L. HAMMONS DETACHMENT 939 OF THE MARINE CORP LEAGUE, OF</w:t>
      </w:r>
      <w:r w:rsidR="002B422E">
        <w:t xml:space="preserve"> AIKEN COUNTY, AND TO THANK ITS MEMBERS</w:t>
      </w:r>
      <w:r>
        <w:t xml:space="preserve"> FOR THEIR DEDICATION TO UPHOLDING THE IDEALS OF AMERICAN FREEDOM AND DEMOCRACY.</w:t>
      </w:r>
      <w:bookmarkStart w:id="4" w:name="titleend"/>
      <w:bookmarkEnd w:id="4"/>
    </w:p>
    <w:p w:rsidR="00E75F65" w:rsidRDefault="00E75F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043" w:rsidRDefault="008C2043" w:rsidP="008C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061F8">
        <w:t>as we approach Memorial Day, it is altogether fitting and proper to remember the enormous debt and gratitude we owe to our veterans who gave their lives in the defense of freedom and pursuit of peace. T</w:t>
      </w:r>
      <w:r>
        <w:t xml:space="preserve">he members of the South Carolina House of Representatives are grateful for the officers and members of the James L. Hammons Detachment 939 </w:t>
      </w:r>
      <w:r w:rsidR="00831DBC">
        <w:t xml:space="preserve">of the Marine Corps League </w:t>
      </w:r>
      <w:r>
        <w:t>who have steadfastly served the United States of America with honor through military service and sacrifice; and</w:t>
      </w:r>
    </w:p>
    <w:p w:rsidR="00E75F65" w:rsidRDefault="00E75F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463" w:rsidRDefault="008C20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260A2">
        <w:t xml:space="preserve"> the </w:t>
      </w:r>
      <w:r w:rsidR="006E6463">
        <w:t xml:space="preserve">National </w:t>
      </w:r>
      <w:r w:rsidR="002260A2">
        <w:t xml:space="preserve">Marine Corps League was </w:t>
      </w:r>
      <w:r w:rsidR="006E6463">
        <w:t>chartered by Congress in 1937, with the mission of providing support and assistance to Marines, former Marines, their families, and to the community; and</w:t>
      </w:r>
    </w:p>
    <w:p w:rsidR="00AE513D" w:rsidRDefault="00AE51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187" w:rsidRDefault="001141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James L. Hammons Detachment 939 </w:t>
      </w:r>
      <w:r w:rsidR="005B1A39">
        <w:t xml:space="preserve">in Aiken County </w:t>
      </w:r>
      <w:r>
        <w:t xml:space="preserve">was formed in 1996 to fulfill the mission within the context of service to the Aiken community. </w:t>
      </w:r>
      <w:r w:rsidR="002D2FB2">
        <w:t xml:space="preserve">At present, the Detachment has </w:t>
      </w:r>
      <w:r w:rsidR="00385981">
        <w:t>approximately eighty</w:t>
      </w:r>
      <w:r w:rsidR="00043E0D">
        <w:noBreakHyphen/>
      </w:r>
      <w:r w:rsidR="00385981">
        <w:t>six active members</w:t>
      </w:r>
      <w:r w:rsidR="005B1A39">
        <w:t xml:space="preserve"> ranging in age from </w:t>
      </w:r>
      <w:r w:rsidR="00DB3984">
        <w:t>24</w:t>
      </w:r>
      <w:r w:rsidR="005B1A39">
        <w:t xml:space="preserve"> to </w:t>
      </w:r>
      <w:r w:rsidR="00DB3984">
        <w:t>83</w:t>
      </w:r>
      <w:r w:rsidR="005B1A39">
        <w:t>; and</w:t>
      </w:r>
    </w:p>
    <w:p w:rsidR="00114187" w:rsidRDefault="001141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13D" w:rsidRDefault="00AE513D" w:rsidP="00AE5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their past military service, loyalty, and </w:t>
      </w:r>
      <w:r>
        <w:rPr>
          <w:i/>
          <w:iCs/>
        </w:rPr>
        <w:t xml:space="preserve">esprit de corps </w:t>
      </w:r>
      <w:r>
        <w:t xml:space="preserve">are constantly present in the community by </w:t>
      </w:r>
      <w:r w:rsidR="00991ADD">
        <w:t>providing the highly regarded Honor Guard at funerals for deceased M</w:t>
      </w:r>
      <w:r w:rsidR="00C50C8F">
        <w:t xml:space="preserve">arine Corps League members, </w:t>
      </w:r>
      <w:r w:rsidR="005C3F4C">
        <w:t>awarding</w:t>
      </w:r>
      <w:r w:rsidR="00C50C8F">
        <w:t xml:space="preserve"> </w:t>
      </w:r>
      <w:r w:rsidR="00E27508">
        <w:t>s</w:t>
      </w:r>
      <w:r w:rsidR="005C3F4C">
        <w:t>cholarship</w:t>
      </w:r>
      <w:r w:rsidR="00E27508">
        <w:t xml:space="preserve">s to </w:t>
      </w:r>
      <w:r w:rsidR="00F1002A">
        <w:t xml:space="preserve">Aiken County high school seniors who </w:t>
      </w:r>
      <w:r w:rsidR="005F2AFE">
        <w:t>have participated in</w:t>
      </w:r>
      <w:r w:rsidR="00F1002A">
        <w:t xml:space="preserve"> JROTC</w:t>
      </w:r>
      <w:r w:rsidR="00C50C8F">
        <w:t xml:space="preserve">, </w:t>
      </w:r>
      <w:r w:rsidR="00B3598A">
        <w:t>participating in numerous civic programs, and organizing local charity events</w:t>
      </w:r>
      <w:r w:rsidR="000F6073">
        <w:t xml:space="preserve">. In </w:t>
      </w:r>
      <w:r w:rsidR="000F6073">
        <w:lastRenderedPageBreak/>
        <w:t>addition, Detachment 939 worked diligently with the Aiken leaders to establish a memorial for veterans</w:t>
      </w:r>
      <w:r w:rsidR="004E3482">
        <w:t xml:space="preserve"> in Aiken County</w:t>
      </w:r>
      <w:r w:rsidR="002B422E">
        <w:t>. T</w:t>
      </w:r>
      <w:r w:rsidR="004364D7">
        <w:t xml:space="preserve">his memorial, </w:t>
      </w:r>
      <w:r w:rsidR="000F6073">
        <w:t>Veteran</w:t>
      </w:r>
      <w:r w:rsidR="00043E0D">
        <w:t>’</w:t>
      </w:r>
      <w:r w:rsidR="000F6073">
        <w:t>s Park</w:t>
      </w:r>
      <w:r w:rsidR="004364D7">
        <w:t>,</w:t>
      </w:r>
      <w:r w:rsidR="000F6073">
        <w:t xml:space="preserve"> was opened in 1999</w:t>
      </w:r>
      <w:r w:rsidR="00ED18CE">
        <w:t>; and</w:t>
      </w:r>
    </w:p>
    <w:p w:rsidR="00DD66A5" w:rsidRDefault="00DD66A5" w:rsidP="00AE5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6A5" w:rsidRDefault="00DD66A5" w:rsidP="00AE5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B422E">
        <w:t>in addition to all of their other community service activities,</w:t>
      </w:r>
      <w:r>
        <w:t xml:space="preserve"> De</w:t>
      </w:r>
      <w:r w:rsidR="00175CDF">
        <w:t>tachment 939 organizes</w:t>
      </w:r>
      <w:r>
        <w:t xml:space="preserve"> the </w:t>
      </w:r>
      <w:r w:rsidR="00175CDF">
        <w:t>Aiken County Memorial Day and Veterans Day ceremonies</w:t>
      </w:r>
      <w:r w:rsidR="00580238">
        <w:t xml:space="preserve"> each year and was the longtime organizer of the Aiken Memorial Day Parade until 2015 when the duties were handed over to the Aiken County Jaycees; and</w:t>
      </w:r>
    </w:p>
    <w:p w:rsidR="0098035A" w:rsidRDefault="0098035A" w:rsidP="00AE5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6C3" w:rsidRDefault="009803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96C51">
        <w:t xml:space="preserve">having </w:t>
      </w:r>
      <w:r w:rsidR="00821A83">
        <w:t xml:space="preserve">recently suffered the challenging </w:t>
      </w:r>
      <w:r w:rsidR="00DC36C3">
        <w:t xml:space="preserve">loss of </w:t>
      </w:r>
      <w:r w:rsidR="00821A83">
        <w:t>five</w:t>
      </w:r>
      <w:r w:rsidR="00D30843">
        <w:t xml:space="preserve"> of its</w:t>
      </w:r>
      <w:r w:rsidR="00696C51">
        <w:t xml:space="preserve"> members</w:t>
      </w:r>
      <w:r w:rsidR="00D30843">
        <w:t xml:space="preserve"> at the end of 2020</w:t>
      </w:r>
      <w:r w:rsidR="00696C51">
        <w:t>, including</w:t>
      </w:r>
      <w:r w:rsidR="00821A83">
        <w:t xml:space="preserve"> the Commandant Larry Fr</w:t>
      </w:r>
      <w:r w:rsidR="002B422E">
        <w:t>elin and Senior Vice Commandant</w:t>
      </w:r>
      <w:r w:rsidR="00821A83">
        <w:t xml:space="preserve"> Dick Schreck, one trustee, and two other highly </w:t>
      </w:r>
      <w:r w:rsidR="00696C51">
        <w:t>valued members, Detachment 939 was</w:t>
      </w:r>
      <w:r w:rsidR="003E2326">
        <w:t xml:space="preserve"> forced to go to “general quarters”</w:t>
      </w:r>
      <w:r w:rsidR="00696C51">
        <w:t xml:space="preserve"> and </w:t>
      </w:r>
      <w:r w:rsidR="00790301">
        <w:t>emerged</w:t>
      </w:r>
      <w:r w:rsidR="003E2326">
        <w:t xml:space="preserve"> proud to announce that Colonel Claude H. Davis III was </w:t>
      </w:r>
      <w:r w:rsidR="00C473A2">
        <w:t>elected</w:t>
      </w:r>
      <w:r w:rsidR="003E2326">
        <w:t xml:space="preserve"> as the new commandant; and </w:t>
      </w:r>
    </w:p>
    <w:p w:rsidR="00DC36C3" w:rsidRDefault="00DC36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35A" w:rsidRDefault="004557CE" w:rsidP="00455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w:t>
      </w:r>
      <w:r w:rsidR="00DE7FE6">
        <w:t xml:space="preserve"> thankful for the ongoing community involvement and individual dedication of the Marines of Detachment 939, the hallmarks of an honorable citizen</w:t>
      </w:r>
      <w:r w:rsidR="00043E0D">
        <w:noBreakHyphen/>
      </w:r>
      <w:r w:rsidR="00DE7FE6">
        <w:t>servant</w:t>
      </w:r>
      <w:r w:rsidR="00D63638">
        <w:t>. Now, therefore,</w:t>
      </w:r>
    </w:p>
    <w:p w:rsidR="0098035A" w:rsidRDefault="0098035A" w:rsidP="00455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DE5" w:rsidRDefault="004A7D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A7DE5" w:rsidRDefault="004A7D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DE5" w:rsidRDefault="004A7D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C5B15">
        <w:t xml:space="preserve"> the members of the South Carolina House of Representatives, by this resolution, recognize and honor the service of the James L. Hammons Detachment 939 of the Marine Corps League, of Aiken County, and than</w:t>
      </w:r>
      <w:r w:rsidR="00BD1045">
        <w:t>k its members</w:t>
      </w:r>
      <w:r w:rsidR="002C5B15">
        <w:t xml:space="preserve"> for their dedication to upholding the ideals of American freedom and democracy.</w:t>
      </w:r>
    </w:p>
    <w:p w:rsidR="004A7DE5" w:rsidRDefault="004A7D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DE5" w:rsidRDefault="004A7D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8666D">
        <w:t xml:space="preserve"> Commandant Claude </w:t>
      </w:r>
      <w:r w:rsidR="00DE7FE6">
        <w:t xml:space="preserve">H. </w:t>
      </w:r>
      <w:r w:rsidR="00A8666D">
        <w:t>Davis</w:t>
      </w:r>
      <w:r w:rsidR="00DE7FE6">
        <w:t xml:space="preserve"> III</w:t>
      </w:r>
      <w:r w:rsidR="00A8666D">
        <w:t xml:space="preserve"> of the James L. Hammons Detachment 939 of the Marine Corps League.</w:t>
      </w:r>
    </w:p>
    <w:p w:rsidR="003355FB" w:rsidRDefault="00043E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51E3" w:rsidRDefault="000E51E3" w:rsidP="000E51E3">
      <w:pPr>
        <w:suppressAutoHyphens/>
      </w:pPr>
    </w:p>
    <w:sectPr w:rsidR="000E51E3" w:rsidSect="000E51E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5CDF" w:rsidRDefault="00175CDF" w:rsidP="009F0C77">
      <w:r>
        <w:separator/>
      </w:r>
    </w:p>
  </w:endnote>
  <w:endnote w:type="continuationSeparator" w:id="0">
    <w:p w:rsidR="00175CDF" w:rsidRDefault="00175C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B031FCF-D59C-430A-B3F5-7B82A00695B1}"/>
    <w:embedBold r:id="rId2" w:fontKey="{B302CBB1-0C6F-48BA-85A3-FA5E417DB1CE}"/>
    <w:embedItalic r:id="rId3" w:fontKey="{B729DAB8-DD65-4617-ABF7-F215CD91C345}"/>
  </w:font>
  <w:font w:name="Calibri">
    <w:panose1 w:val="020F0502020204030204"/>
    <w:charset w:val="00"/>
    <w:family w:val="swiss"/>
    <w:pitch w:val="variable"/>
    <w:sig w:usb0="E0002EFF" w:usb1="C000247B" w:usb2="00000009" w:usb3="00000000" w:csb0="000001FF" w:csb1="00000000"/>
    <w:embedRegular r:id="rId4" w:fontKey="{5481BC2D-6722-468D-9BFE-D48B706D1F79}"/>
  </w:font>
  <w:font w:name="Segoe UI">
    <w:panose1 w:val="020B0502040204020203"/>
    <w:charset w:val="00"/>
    <w:family w:val="swiss"/>
    <w:pitch w:val="variable"/>
    <w:sig w:usb0="E4002EFF" w:usb1="C000E47F" w:usb2="00000009" w:usb3="00000000" w:csb0="000001FF" w:csb1="00000000"/>
    <w:embedRegular r:id="rId5" w:fontKey="{A05F7333-ED00-4534-9375-C86EE4406F36}"/>
  </w:font>
  <w:font w:name="Cambria">
    <w:panose1 w:val="02040503050406030204"/>
    <w:charset w:val="00"/>
    <w:family w:val="roman"/>
    <w:pitch w:val="variable"/>
    <w:sig w:usb0="E00006FF" w:usb1="420024FF" w:usb2="02000000" w:usb3="00000000" w:csb0="0000019F" w:csb1="00000000"/>
    <w:embedRegular r:id="rId6" w:fontKey="{86CB84F9-4DB1-442E-B699-64E6CF8234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1E3" w:rsidRPr="006C7B39" w:rsidRDefault="000E51E3" w:rsidP="006C7B39">
    <w:pPr>
      <w:pStyle w:val="Footer"/>
      <w:tabs>
        <w:tab w:val="clear" w:pos="4680"/>
        <w:tab w:val="clear" w:pos="9360"/>
        <w:tab w:val="center" w:pos="2995"/>
      </w:tabs>
      <w:spacing w:before="120"/>
    </w:pPr>
    <w:r>
      <w:t>[4358]</w:t>
    </w:r>
    <w:r>
      <w:tab/>
    </w:r>
    <w:r>
      <w:fldChar w:fldCharType="begin"/>
    </w:r>
    <w:r>
      <w:instrText xml:space="preserve"> PAGE  \* MERGEFORMAT </w:instrText>
    </w:r>
    <w:r>
      <w:fldChar w:fldCharType="separate"/>
    </w:r>
    <w:r w:rsidR="00690B0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5CDF" w:rsidRDefault="00175CDF" w:rsidP="009F0C77">
      <w:r>
        <w:separator/>
      </w:r>
    </w:p>
  </w:footnote>
  <w:footnote w:type="continuationSeparator" w:id="0">
    <w:p w:rsidR="00175CDF" w:rsidRDefault="00175C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16PH21"/>
    <w:docVar w:name="CoverBillType" w:val="r"/>
    <w:docVar w:name="DocPath" w:val="L:\Council\bills\JN\3416PH21.DOCX"/>
    <w:docVar w:name="dvBillNumber" w:val="4358"/>
    <w:docVar w:name="dvBillNumberPrefix" w:val="H. "/>
    <w:docVar w:name="dvOriginalBody" w:val="House"/>
    <w:docVar w:name="dvSteno" w:val="JN"/>
    <w:docVar w:name="NameofBody" w:val="h"/>
    <w:docVar w:name="vGroup2" w:val="Council"/>
  </w:docVars>
  <w:rsids>
    <w:rsidRoot w:val="004A7DE5"/>
    <w:rsid w:val="00011869"/>
    <w:rsid w:val="00015CD6"/>
    <w:rsid w:val="00021FD5"/>
    <w:rsid w:val="00043E0D"/>
    <w:rsid w:val="000E0100"/>
    <w:rsid w:val="000E1785"/>
    <w:rsid w:val="000E51E3"/>
    <w:rsid w:val="000F40FA"/>
    <w:rsid w:val="000F6073"/>
    <w:rsid w:val="001035F1"/>
    <w:rsid w:val="0010776B"/>
    <w:rsid w:val="00114187"/>
    <w:rsid w:val="00133E66"/>
    <w:rsid w:val="001435A3"/>
    <w:rsid w:val="00146ED3"/>
    <w:rsid w:val="00151044"/>
    <w:rsid w:val="0017129E"/>
    <w:rsid w:val="00175CDF"/>
    <w:rsid w:val="001D08F2"/>
    <w:rsid w:val="001D3A58"/>
    <w:rsid w:val="001D525B"/>
    <w:rsid w:val="001D7F4F"/>
    <w:rsid w:val="00205238"/>
    <w:rsid w:val="002059D7"/>
    <w:rsid w:val="002260A2"/>
    <w:rsid w:val="002321B6"/>
    <w:rsid w:val="00232912"/>
    <w:rsid w:val="00250967"/>
    <w:rsid w:val="002543C8"/>
    <w:rsid w:val="0025541D"/>
    <w:rsid w:val="00274022"/>
    <w:rsid w:val="00284AAE"/>
    <w:rsid w:val="002B422E"/>
    <w:rsid w:val="002C5B15"/>
    <w:rsid w:val="002D2FB2"/>
    <w:rsid w:val="002E3CFF"/>
    <w:rsid w:val="002E5912"/>
    <w:rsid w:val="002F4881"/>
    <w:rsid w:val="00301B21"/>
    <w:rsid w:val="00325348"/>
    <w:rsid w:val="0032732C"/>
    <w:rsid w:val="003355FB"/>
    <w:rsid w:val="00336AD0"/>
    <w:rsid w:val="0037079A"/>
    <w:rsid w:val="003727D6"/>
    <w:rsid w:val="00385981"/>
    <w:rsid w:val="003A35ED"/>
    <w:rsid w:val="003C4DAB"/>
    <w:rsid w:val="003D01E8"/>
    <w:rsid w:val="003E2326"/>
    <w:rsid w:val="003E5288"/>
    <w:rsid w:val="003F6D79"/>
    <w:rsid w:val="0041760A"/>
    <w:rsid w:val="00417C01"/>
    <w:rsid w:val="004277AC"/>
    <w:rsid w:val="00432200"/>
    <w:rsid w:val="004364D7"/>
    <w:rsid w:val="004403BD"/>
    <w:rsid w:val="004557CE"/>
    <w:rsid w:val="00461441"/>
    <w:rsid w:val="004809EE"/>
    <w:rsid w:val="004922BF"/>
    <w:rsid w:val="004A7DE5"/>
    <w:rsid w:val="004E0F24"/>
    <w:rsid w:val="004E3482"/>
    <w:rsid w:val="004E7D54"/>
    <w:rsid w:val="005273C6"/>
    <w:rsid w:val="00530A69"/>
    <w:rsid w:val="00545593"/>
    <w:rsid w:val="00556EBF"/>
    <w:rsid w:val="00577C6C"/>
    <w:rsid w:val="00580238"/>
    <w:rsid w:val="005A62FE"/>
    <w:rsid w:val="005B1A39"/>
    <w:rsid w:val="005C2FE2"/>
    <w:rsid w:val="005C3F4C"/>
    <w:rsid w:val="005E2BC9"/>
    <w:rsid w:val="005F2AFE"/>
    <w:rsid w:val="00605102"/>
    <w:rsid w:val="006061F8"/>
    <w:rsid w:val="006215AA"/>
    <w:rsid w:val="00690B0A"/>
    <w:rsid w:val="006913C9"/>
    <w:rsid w:val="0069470D"/>
    <w:rsid w:val="00696C51"/>
    <w:rsid w:val="006C7B39"/>
    <w:rsid w:val="006D58AA"/>
    <w:rsid w:val="006E6463"/>
    <w:rsid w:val="00734F00"/>
    <w:rsid w:val="00736959"/>
    <w:rsid w:val="00781FC3"/>
    <w:rsid w:val="00790301"/>
    <w:rsid w:val="007A70AE"/>
    <w:rsid w:val="007D644A"/>
    <w:rsid w:val="00821A83"/>
    <w:rsid w:val="00831DBC"/>
    <w:rsid w:val="008362E8"/>
    <w:rsid w:val="0085786E"/>
    <w:rsid w:val="008A1768"/>
    <w:rsid w:val="008A489F"/>
    <w:rsid w:val="008C2043"/>
    <w:rsid w:val="008F0F33"/>
    <w:rsid w:val="008F4429"/>
    <w:rsid w:val="0094021A"/>
    <w:rsid w:val="0098035A"/>
    <w:rsid w:val="00991ADD"/>
    <w:rsid w:val="009B44AF"/>
    <w:rsid w:val="009C6A0B"/>
    <w:rsid w:val="009F0C77"/>
    <w:rsid w:val="009F1C8A"/>
    <w:rsid w:val="009F4DD1"/>
    <w:rsid w:val="00A02543"/>
    <w:rsid w:val="00A1106E"/>
    <w:rsid w:val="00A41684"/>
    <w:rsid w:val="00A64E80"/>
    <w:rsid w:val="00A72BCD"/>
    <w:rsid w:val="00A741D9"/>
    <w:rsid w:val="00A833AB"/>
    <w:rsid w:val="00A8666D"/>
    <w:rsid w:val="00A9741D"/>
    <w:rsid w:val="00AC34A2"/>
    <w:rsid w:val="00AD1C9A"/>
    <w:rsid w:val="00AD4B17"/>
    <w:rsid w:val="00AE513D"/>
    <w:rsid w:val="00B3598A"/>
    <w:rsid w:val="00B412D4"/>
    <w:rsid w:val="00B64FFF"/>
    <w:rsid w:val="00B835E3"/>
    <w:rsid w:val="00BD1045"/>
    <w:rsid w:val="00BE3C22"/>
    <w:rsid w:val="00C0345E"/>
    <w:rsid w:val="00C21ABE"/>
    <w:rsid w:val="00C31C95"/>
    <w:rsid w:val="00C3483A"/>
    <w:rsid w:val="00C473A2"/>
    <w:rsid w:val="00C50C8F"/>
    <w:rsid w:val="00C74E9D"/>
    <w:rsid w:val="00C826DD"/>
    <w:rsid w:val="00C82FD3"/>
    <w:rsid w:val="00C92819"/>
    <w:rsid w:val="00CA0D43"/>
    <w:rsid w:val="00CC0601"/>
    <w:rsid w:val="00CC3DB1"/>
    <w:rsid w:val="00CC6B7B"/>
    <w:rsid w:val="00CD2089"/>
    <w:rsid w:val="00CE2B9A"/>
    <w:rsid w:val="00D30843"/>
    <w:rsid w:val="00D54890"/>
    <w:rsid w:val="00D63638"/>
    <w:rsid w:val="00D73A67"/>
    <w:rsid w:val="00D970A9"/>
    <w:rsid w:val="00DB3984"/>
    <w:rsid w:val="00DC36C3"/>
    <w:rsid w:val="00DD66A5"/>
    <w:rsid w:val="00DE7FE6"/>
    <w:rsid w:val="00DF3845"/>
    <w:rsid w:val="00E27508"/>
    <w:rsid w:val="00E41911"/>
    <w:rsid w:val="00E44B57"/>
    <w:rsid w:val="00E75F65"/>
    <w:rsid w:val="00E92EEF"/>
    <w:rsid w:val="00ED18CE"/>
    <w:rsid w:val="00EF2368"/>
    <w:rsid w:val="00F1002A"/>
    <w:rsid w:val="00F24442"/>
    <w:rsid w:val="00F50AE3"/>
    <w:rsid w:val="00F655B7"/>
    <w:rsid w:val="00F656BA"/>
    <w:rsid w:val="00F67CF1"/>
    <w:rsid w:val="00F728AA"/>
    <w:rsid w:val="00F840F0"/>
    <w:rsid w:val="00FB0D0D"/>
    <w:rsid w:val="00FB43B4"/>
    <w:rsid w:val="00FB6B0B"/>
    <w:rsid w:val="00FD738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A35291-124D-4EBB-AFE8-7FB7C6693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59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598A"/>
    <w:rPr>
      <w:rFonts w:ascii="Segoe UI" w:eastAsia="Times New Roman" w:hAnsi="Segoe UI" w:cs="Segoe UI"/>
      <w:sz w:val="18"/>
      <w:szCs w:val="18"/>
    </w:rPr>
  </w:style>
  <w:style w:type="character" w:styleId="Hyperlink">
    <w:name w:val="Hyperlink"/>
    <w:basedOn w:val="DefaultParagraphFont"/>
    <w:uiPriority w:val="99"/>
    <w:unhideWhenUsed/>
    <w:rsid w:val="000E51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58&amp;session=124&amp;summary=B" TargetMode="External"/><Relationship Id="rId3" Type="http://schemas.openxmlformats.org/officeDocument/2006/relationships/settings" Target="settings.xml"/><Relationship Id="rId7" Type="http://schemas.openxmlformats.org/officeDocument/2006/relationships/hyperlink" Target="file:///h:\hj\20210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358_202105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2439C-E6DE-4E83-B6ED-72E4289C2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595</Words>
  <Characters>3392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4358: Subject not yet available - South Carolina Legislature Online</dc:title>
  <dc:creator>Julie Newboult</dc:creator>
  <cp:lastModifiedBy>S Wilson</cp:lastModifiedBy>
  <cp:revision>2</cp:revision>
  <cp:lastPrinted>2021-05-07T18:00:00Z</cp:lastPrinted>
  <dcterms:created xsi:type="dcterms:W3CDTF">2021-05-12T13:25:00Z</dcterms:created>
  <dcterms:modified xsi:type="dcterms:W3CDTF">2021-05-12T13:25:00Z</dcterms:modified>
</cp:coreProperties>
</file>