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1A166" w14:textId="5FA0A82F" w:rsidR="00836194" w:rsidRDefault="00836194" w:rsidP="00836194">
      <w:pPr>
        <w:widowControl w:val="0"/>
        <w:jc w:val="center"/>
      </w:pPr>
      <w:r w:rsidRPr="00836194">
        <w:rPr>
          <w:b/>
        </w:rPr>
        <w:t>South Carolina General Assembly</w:t>
      </w:r>
    </w:p>
    <w:p w14:paraId="3161033E" w14:textId="5C649604" w:rsidR="00836194" w:rsidRDefault="00836194" w:rsidP="00836194">
      <w:pPr>
        <w:widowControl w:val="0"/>
        <w:jc w:val="center"/>
      </w:pPr>
      <w:r>
        <w:t>124th Session, 2021-2022</w:t>
      </w:r>
    </w:p>
    <w:p w14:paraId="19DC08AC" w14:textId="29457392" w:rsidR="00836194" w:rsidRDefault="00836194" w:rsidP="00836194">
      <w:pPr>
        <w:widowControl w:val="0"/>
        <w:jc w:val="left"/>
      </w:pPr>
    </w:p>
    <w:p w14:paraId="686F6DA5" w14:textId="1BC8F640" w:rsidR="00836194" w:rsidRDefault="00836194" w:rsidP="00836194">
      <w:pPr>
        <w:widowControl w:val="0"/>
        <w:jc w:val="left"/>
        <w:rPr>
          <w:b/>
        </w:rPr>
      </w:pPr>
      <w:r w:rsidRPr="00836194">
        <w:rPr>
          <w:b/>
        </w:rPr>
        <w:t>H. 5017</w:t>
      </w:r>
    </w:p>
    <w:p w14:paraId="079BB8C4" w14:textId="7C0BDD90" w:rsidR="00836194" w:rsidRDefault="00836194" w:rsidP="00836194">
      <w:pPr>
        <w:widowControl w:val="0"/>
        <w:jc w:val="left"/>
        <w:rPr>
          <w:b/>
        </w:rPr>
      </w:pPr>
    </w:p>
    <w:p w14:paraId="6E3FDD83" w14:textId="6602CD75" w:rsidR="00836194" w:rsidRDefault="00836194" w:rsidP="00836194">
      <w:pPr>
        <w:widowControl w:val="0"/>
        <w:jc w:val="left"/>
      </w:pPr>
      <w:r w:rsidRPr="00836194">
        <w:rPr>
          <w:b/>
        </w:rPr>
        <w:t>STATUS INFORMATION</w:t>
      </w:r>
    </w:p>
    <w:p w14:paraId="1490F8F1" w14:textId="18AAFD8F" w:rsidR="00836194" w:rsidRDefault="00836194" w:rsidP="00836194">
      <w:pPr>
        <w:widowControl w:val="0"/>
        <w:jc w:val="left"/>
      </w:pPr>
    </w:p>
    <w:p w14:paraId="72CE1FC7" w14:textId="4404185F" w:rsidR="00836194" w:rsidRDefault="00836194" w:rsidP="00836194">
      <w:pPr>
        <w:widowControl w:val="0"/>
        <w:jc w:val="left"/>
      </w:pPr>
      <w:r>
        <w:t>Concurrent Resolution</w:t>
      </w:r>
    </w:p>
    <w:p w14:paraId="6C27C163" w14:textId="1DC94027" w:rsidR="00836194" w:rsidRDefault="00836194" w:rsidP="00836194">
      <w:pPr>
        <w:widowControl w:val="0"/>
        <w:jc w:val="left"/>
      </w:pPr>
      <w:r>
        <w:t>Sponsors: Rep. Calhoon</w:t>
      </w:r>
    </w:p>
    <w:p w14:paraId="4CAEDB3A" w14:textId="27B04813" w:rsidR="00836194" w:rsidRDefault="00836194" w:rsidP="00836194">
      <w:pPr>
        <w:widowControl w:val="0"/>
        <w:jc w:val="left"/>
      </w:pPr>
      <w:r>
        <w:t>Document Path: l:\council\bills\gt\6158cm22.docx</w:t>
      </w:r>
    </w:p>
    <w:p w14:paraId="30C9D007" w14:textId="493E6F30" w:rsidR="00836194" w:rsidRDefault="00836194" w:rsidP="00836194">
      <w:pPr>
        <w:widowControl w:val="0"/>
        <w:jc w:val="left"/>
      </w:pPr>
    </w:p>
    <w:p w14:paraId="5552E4E6" w14:textId="77777777" w:rsidR="002E756F" w:rsidRDefault="002E756F" w:rsidP="00836194">
      <w:pPr>
        <w:widowControl w:val="0"/>
        <w:jc w:val="left"/>
      </w:pPr>
      <w:r>
        <w:t>Introduced in the House on February 23, 2022</w:t>
      </w:r>
    </w:p>
    <w:p w14:paraId="4F0036C0" w14:textId="77777777" w:rsidR="002E756F" w:rsidRDefault="002E756F" w:rsidP="00836194">
      <w:pPr>
        <w:widowControl w:val="0"/>
        <w:jc w:val="left"/>
      </w:pPr>
      <w:r>
        <w:t>Introduced in the Senate on March 29, 2022</w:t>
      </w:r>
    </w:p>
    <w:p w14:paraId="1F07457D" w14:textId="77777777" w:rsidR="002E756F" w:rsidRDefault="002E756F" w:rsidP="00836194">
      <w:pPr>
        <w:widowControl w:val="0"/>
        <w:jc w:val="left"/>
      </w:pPr>
      <w:r>
        <w:t>Adopted by the General Assembly on April 21, 2022</w:t>
      </w:r>
    </w:p>
    <w:p w14:paraId="571247EF" w14:textId="77777777" w:rsidR="002E756F" w:rsidRDefault="002E756F" w:rsidP="00836194">
      <w:pPr>
        <w:widowControl w:val="0"/>
        <w:jc w:val="left"/>
      </w:pPr>
    </w:p>
    <w:p w14:paraId="724F7CDA" w14:textId="750189D9" w:rsidR="00836194" w:rsidRDefault="00836194" w:rsidP="00836194">
      <w:pPr>
        <w:widowControl w:val="0"/>
        <w:jc w:val="left"/>
      </w:pPr>
      <w:r>
        <w:t>Summary: Chief Warrant Officer 4 Harold Wilson</w:t>
      </w:r>
    </w:p>
    <w:p w14:paraId="51D3DD8C" w14:textId="47E71ED2" w:rsidR="00836194" w:rsidRDefault="00836194" w:rsidP="00836194">
      <w:pPr>
        <w:widowControl w:val="0"/>
        <w:jc w:val="left"/>
      </w:pPr>
    </w:p>
    <w:p w14:paraId="08964BC3" w14:textId="08E539C8" w:rsidR="00836194" w:rsidRDefault="00836194" w:rsidP="00836194">
      <w:pPr>
        <w:widowControl w:val="0"/>
        <w:jc w:val="left"/>
      </w:pPr>
    </w:p>
    <w:p w14:paraId="5CE65B23" w14:textId="7C7AFBEF" w:rsidR="00836194" w:rsidRDefault="00836194" w:rsidP="00836194">
      <w:pPr>
        <w:widowControl w:val="0"/>
        <w:tabs>
          <w:tab w:val="center" w:pos="590"/>
          <w:tab w:val="center" w:pos="1440"/>
          <w:tab w:val="left" w:pos="1872"/>
          <w:tab w:val="left" w:pos="9187"/>
        </w:tabs>
        <w:jc w:val="left"/>
      </w:pPr>
      <w:r w:rsidRPr="00836194">
        <w:rPr>
          <w:b/>
        </w:rPr>
        <w:t>HISTORY OF LEGISLATIVE ACTIONS</w:t>
      </w:r>
    </w:p>
    <w:p w14:paraId="151FF0F8" w14:textId="056C185D" w:rsidR="00836194" w:rsidRDefault="00836194" w:rsidP="00836194">
      <w:pPr>
        <w:widowControl w:val="0"/>
        <w:tabs>
          <w:tab w:val="center" w:pos="590"/>
          <w:tab w:val="center" w:pos="1440"/>
          <w:tab w:val="left" w:pos="1872"/>
          <w:tab w:val="left" w:pos="9187"/>
        </w:tabs>
        <w:jc w:val="left"/>
      </w:pPr>
    </w:p>
    <w:p w14:paraId="1EEF5917" w14:textId="5F398EC3" w:rsidR="00836194" w:rsidRPr="00836194" w:rsidRDefault="00836194" w:rsidP="00836194">
      <w:pPr>
        <w:widowControl w:val="0"/>
        <w:tabs>
          <w:tab w:val="center" w:pos="590"/>
          <w:tab w:val="center" w:pos="1440"/>
          <w:tab w:val="left" w:pos="1872"/>
          <w:tab w:val="left" w:pos="9187"/>
        </w:tabs>
        <w:jc w:val="left"/>
      </w:pPr>
      <w:r w:rsidRPr="00836194">
        <w:rPr>
          <w:u w:val="single"/>
        </w:rPr>
        <w:tab/>
        <w:t>Date</w:t>
      </w:r>
      <w:r w:rsidRPr="00836194">
        <w:rPr>
          <w:u w:val="single"/>
        </w:rPr>
        <w:tab/>
        <w:t>Body</w:t>
      </w:r>
      <w:r w:rsidRPr="00836194">
        <w:rPr>
          <w:u w:val="single"/>
        </w:rPr>
        <w:tab/>
        <w:t>Action Description with journal page number</w:t>
      </w:r>
      <w:r w:rsidRPr="00836194">
        <w:rPr>
          <w:u w:val="single"/>
        </w:rPr>
        <w:tab/>
      </w:r>
    </w:p>
    <w:p w14:paraId="30D29479" w14:textId="77777777" w:rsidR="00131CB1" w:rsidRDefault="00131CB1" w:rsidP="00131CB1">
      <w:pPr>
        <w:widowControl w:val="0"/>
        <w:tabs>
          <w:tab w:val="right" w:pos="1008"/>
          <w:tab w:val="left" w:pos="1152"/>
          <w:tab w:val="left" w:pos="1872"/>
          <w:tab w:val="left" w:pos="9187"/>
        </w:tabs>
        <w:ind w:left="2088" w:hanging="2088"/>
      </w:pPr>
      <w:r>
        <w:tab/>
        <w:t>2/23/2022</w:t>
      </w:r>
      <w:r>
        <w:tab/>
        <w:t>House</w:t>
      </w:r>
      <w:r>
        <w:tab/>
        <w:t>Introduced (</w:t>
      </w:r>
      <w:hyperlink r:id="rId7" w:history="1">
        <w:r w:rsidRPr="00722B73">
          <w:rPr>
            <w:rStyle w:val="Hyperlink"/>
          </w:rPr>
          <w:t>House Journal</w:t>
        </w:r>
        <w:r w:rsidRPr="00722B73">
          <w:rPr>
            <w:rStyle w:val="Hyperlink"/>
          </w:rPr>
          <w:noBreakHyphen/>
          <w:t>page 56</w:t>
        </w:r>
      </w:hyperlink>
      <w:r>
        <w:t>)</w:t>
      </w:r>
    </w:p>
    <w:p w14:paraId="1996B05D" w14:textId="77777777" w:rsidR="00131CB1" w:rsidRDefault="00131CB1" w:rsidP="00131CB1">
      <w:pPr>
        <w:widowControl w:val="0"/>
        <w:tabs>
          <w:tab w:val="right" w:pos="1008"/>
          <w:tab w:val="left" w:pos="1152"/>
          <w:tab w:val="left" w:pos="1872"/>
          <w:tab w:val="left" w:pos="9187"/>
        </w:tabs>
        <w:ind w:left="2088" w:hanging="2088"/>
      </w:pPr>
      <w:r>
        <w:tab/>
        <w:t>2/23/2022</w:t>
      </w:r>
      <w:r>
        <w:tab/>
        <w:t>House</w:t>
      </w:r>
      <w:r>
        <w:tab/>
        <w:t xml:space="preserve">Referred to Committee on </w:t>
      </w:r>
      <w:r w:rsidRPr="00722B73">
        <w:rPr>
          <w:b/>
        </w:rPr>
        <w:t>Invitations and Memorial Resolutions</w:t>
      </w:r>
      <w:r>
        <w:t xml:space="preserve"> (</w:t>
      </w:r>
      <w:hyperlink r:id="rId8" w:history="1">
        <w:r w:rsidRPr="00722B73">
          <w:rPr>
            <w:rStyle w:val="Hyperlink"/>
          </w:rPr>
          <w:t>House Journal</w:t>
        </w:r>
        <w:r w:rsidRPr="00722B73">
          <w:rPr>
            <w:rStyle w:val="Hyperlink"/>
          </w:rPr>
          <w:noBreakHyphen/>
          <w:t>page 56</w:t>
        </w:r>
      </w:hyperlink>
      <w:r>
        <w:t>)</w:t>
      </w:r>
    </w:p>
    <w:p w14:paraId="44F8A16C" w14:textId="77777777" w:rsidR="00131CB1" w:rsidRDefault="00131CB1" w:rsidP="00131CB1">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722B73">
        <w:rPr>
          <w:b/>
        </w:rPr>
        <w:t>Invitations and Memorial Resolutions</w:t>
      </w:r>
      <w:r>
        <w:t xml:space="preserve"> (</w:t>
      </w:r>
      <w:hyperlink r:id="rId9" w:history="1">
        <w:r w:rsidRPr="00722B73">
          <w:rPr>
            <w:rStyle w:val="Hyperlink"/>
          </w:rPr>
          <w:t>House Journal</w:t>
        </w:r>
        <w:r w:rsidRPr="00722B73">
          <w:rPr>
            <w:rStyle w:val="Hyperlink"/>
          </w:rPr>
          <w:noBreakHyphen/>
          <w:t>page 10</w:t>
        </w:r>
      </w:hyperlink>
      <w:r>
        <w:t>)</w:t>
      </w:r>
    </w:p>
    <w:p w14:paraId="11558A93" w14:textId="77777777" w:rsidR="00131CB1" w:rsidRDefault="00131CB1" w:rsidP="00131CB1">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722B73">
          <w:rPr>
            <w:rStyle w:val="Hyperlink"/>
          </w:rPr>
          <w:t>House Journal</w:t>
        </w:r>
        <w:r w:rsidRPr="00722B73">
          <w:rPr>
            <w:rStyle w:val="Hyperlink"/>
          </w:rPr>
          <w:noBreakHyphen/>
          <w:t>page 60</w:t>
        </w:r>
      </w:hyperlink>
      <w:r>
        <w:t>)</w:t>
      </w:r>
    </w:p>
    <w:p w14:paraId="19B1D0D1" w14:textId="77777777" w:rsidR="00131CB1" w:rsidRDefault="00131CB1" w:rsidP="00131CB1">
      <w:pPr>
        <w:widowControl w:val="0"/>
        <w:tabs>
          <w:tab w:val="right" w:pos="1008"/>
          <w:tab w:val="left" w:pos="1152"/>
          <w:tab w:val="left" w:pos="1872"/>
          <w:tab w:val="left" w:pos="9187"/>
        </w:tabs>
        <w:ind w:left="2088" w:hanging="2088"/>
      </w:pPr>
      <w:r>
        <w:tab/>
        <w:t>3/29/2022</w:t>
      </w:r>
      <w:r>
        <w:tab/>
        <w:t>Senate</w:t>
      </w:r>
      <w:r>
        <w:tab/>
        <w:t>Introduced (</w:t>
      </w:r>
      <w:hyperlink r:id="rId11" w:history="1">
        <w:r w:rsidRPr="00722B73">
          <w:rPr>
            <w:rStyle w:val="Hyperlink"/>
          </w:rPr>
          <w:t>Senate Journal</w:t>
        </w:r>
        <w:r w:rsidRPr="00722B73">
          <w:rPr>
            <w:rStyle w:val="Hyperlink"/>
          </w:rPr>
          <w:noBreakHyphen/>
          <w:t>page 11</w:t>
        </w:r>
      </w:hyperlink>
      <w:r>
        <w:t>)</w:t>
      </w:r>
    </w:p>
    <w:p w14:paraId="55A4AA3B" w14:textId="77777777" w:rsidR="00131CB1" w:rsidRDefault="00131CB1" w:rsidP="00131CB1">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722B73">
        <w:rPr>
          <w:b/>
        </w:rPr>
        <w:t>Transportation</w:t>
      </w:r>
      <w:r>
        <w:t xml:space="preserve"> (</w:t>
      </w:r>
      <w:hyperlink r:id="rId12" w:history="1">
        <w:r w:rsidRPr="00722B73">
          <w:rPr>
            <w:rStyle w:val="Hyperlink"/>
          </w:rPr>
          <w:t>Senate Journal</w:t>
        </w:r>
        <w:r w:rsidRPr="00722B73">
          <w:rPr>
            <w:rStyle w:val="Hyperlink"/>
          </w:rPr>
          <w:noBreakHyphen/>
          <w:t>page 11</w:t>
        </w:r>
      </w:hyperlink>
      <w:r>
        <w:t>)</w:t>
      </w:r>
    </w:p>
    <w:p w14:paraId="29237E24" w14:textId="77777777" w:rsidR="00131CB1" w:rsidRDefault="00131CB1" w:rsidP="00131CB1">
      <w:pPr>
        <w:widowControl w:val="0"/>
        <w:tabs>
          <w:tab w:val="right" w:pos="1008"/>
          <w:tab w:val="left" w:pos="1152"/>
          <w:tab w:val="left" w:pos="1872"/>
          <w:tab w:val="left" w:pos="9187"/>
        </w:tabs>
        <w:ind w:left="2088" w:hanging="2088"/>
      </w:pPr>
      <w:r>
        <w:tab/>
        <w:t>4/20/2022</w:t>
      </w:r>
      <w:r>
        <w:tab/>
        <w:t>Senate</w:t>
      </w:r>
      <w:r>
        <w:tab/>
        <w:t xml:space="preserve">Recalled from Committee on </w:t>
      </w:r>
      <w:r w:rsidRPr="00722B73">
        <w:rPr>
          <w:b/>
        </w:rPr>
        <w:t>Transportation</w:t>
      </w:r>
      <w:r>
        <w:t xml:space="preserve"> (</w:t>
      </w:r>
      <w:hyperlink r:id="rId13" w:history="1">
        <w:r w:rsidRPr="00722B73">
          <w:rPr>
            <w:rStyle w:val="Hyperlink"/>
          </w:rPr>
          <w:t>Senate Journal</w:t>
        </w:r>
        <w:r w:rsidRPr="00722B73">
          <w:rPr>
            <w:rStyle w:val="Hyperlink"/>
          </w:rPr>
          <w:noBreakHyphen/>
          <w:t>page 11</w:t>
        </w:r>
      </w:hyperlink>
      <w:r>
        <w:t>)</w:t>
      </w:r>
    </w:p>
    <w:p w14:paraId="51AAE359" w14:textId="77777777" w:rsidR="00131CB1" w:rsidRDefault="00131CB1" w:rsidP="00131CB1">
      <w:pPr>
        <w:widowControl w:val="0"/>
        <w:tabs>
          <w:tab w:val="right" w:pos="1008"/>
          <w:tab w:val="left" w:pos="1152"/>
          <w:tab w:val="left" w:pos="1872"/>
          <w:tab w:val="left" w:pos="9187"/>
        </w:tabs>
        <w:ind w:left="2088" w:hanging="2088"/>
      </w:pPr>
      <w:r>
        <w:tab/>
        <w:t>4/21/2022</w:t>
      </w:r>
      <w:r>
        <w:tab/>
        <w:t>Senate</w:t>
      </w:r>
      <w:r>
        <w:tab/>
        <w:t>Adopted, returned to House with concurrence (</w:t>
      </w:r>
      <w:hyperlink r:id="rId14" w:history="1">
        <w:r w:rsidRPr="00722B73">
          <w:rPr>
            <w:rStyle w:val="Hyperlink"/>
          </w:rPr>
          <w:t>Senate Journal</w:t>
        </w:r>
        <w:r w:rsidRPr="00722B73">
          <w:rPr>
            <w:rStyle w:val="Hyperlink"/>
          </w:rPr>
          <w:noBreakHyphen/>
          <w:t>page 15</w:t>
        </w:r>
      </w:hyperlink>
      <w:r>
        <w:t>)</w:t>
      </w:r>
    </w:p>
    <w:p w14:paraId="23E0B6FC" w14:textId="77777777" w:rsidR="00131CB1" w:rsidRDefault="00131CB1" w:rsidP="00131CB1">
      <w:pPr>
        <w:widowControl w:val="0"/>
        <w:tabs>
          <w:tab w:val="right" w:pos="1008"/>
          <w:tab w:val="left" w:pos="1152"/>
          <w:tab w:val="left" w:pos="1872"/>
          <w:tab w:val="left" w:pos="9187"/>
        </w:tabs>
        <w:ind w:left="2088" w:hanging="2088"/>
      </w:pPr>
    </w:p>
    <w:p w14:paraId="08C9D352" w14:textId="2CD8E5DC" w:rsidR="00836194" w:rsidRDefault="00836194" w:rsidP="00836194">
      <w:pPr>
        <w:widowControl w:val="0"/>
        <w:tabs>
          <w:tab w:val="right" w:pos="1008"/>
          <w:tab w:val="left" w:pos="1152"/>
          <w:tab w:val="left" w:pos="1872"/>
          <w:tab w:val="left" w:pos="9187"/>
        </w:tabs>
        <w:ind w:left="2088" w:hanging="2088"/>
        <w:jc w:val="left"/>
      </w:pPr>
      <w:r>
        <w:t xml:space="preserve">View the latest </w:t>
      </w:r>
      <w:hyperlink r:id="rId15" w:history="1">
        <w:r w:rsidRPr="00836194">
          <w:rPr>
            <w:rStyle w:val="Hyperlink"/>
          </w:rPr>
          <w:t>legislative information</w:t>
        </w:r>
      </w:hyperlink>
      <w:r>
        <w:t xml:space="preserve"> at the website</w:t>
      </w:r>
    </w:p>
    <w:p w14:paraId="17F6F56D" w14:textId="78321B87" w:rsidR="00836194" w:rsidRDefault="00836194" w:rsidP="00836194">
      <w:pPr>
        <w:widowControl w:val="0"/>
        <w:tabs>
          <w:tab w:val="right" w:pos="1008"/>
          <w:tab w:val="left" w:pos="1152"/>
          <w:tab w:val="left" w:pos="1872"/>
          <w:tab w:val="left" w:pos="9187"/>
        </w:tabs>
        <w:ind w:left="2088" w:hanging="2088"/>
        <w:jc w:val="left"/>
      </w:pPr>
    </w:p>
    <w:p w14:paraId="35570E71" w14:textId="77777777" w:rsidR="00836194" w:rsidRPr="00836194" w:rsidRDefault="00836194" w:rsidP="00836194">
      <w:pPr>
        <w:widowControl w:val="0"/>
        <w:tabs>
          <w:tab w:val="right" w:pos="1008"/>
          <w:tab w:val="left" w:pos="1152"/>
          <w:tab w:val="left" w:pos="1872"/>
          <w:tab w:val="left" w:pos="9187"/>
        </w:tabs>
        <w:ind w:left="2088" w:hanging="2088"/>
        <w:jc w:val="left"/>
      </w:pPr>
    </w:p>
    <w:p w14:paraId="66582032" w14:textId="79272515" w:rsidR="00836194" w:rsidRDefault="00836194" w:rsidP="00836194">
      <w:pPr>
        <w:widowControl w:val="0"/>
        <w:jc w:val="left"/>
      </w:pPr>
      <w:r w:rsidRPr="00836194">
        <w:rPr>
          <w:b/>
        </w:rPr>
        <w:t>VERSIONS OF THIS BILL</w:t>
      </w:r>
    </w:p>
    <w:p w14:paraId="6DC69C13" w14:textId="775E7212" w:rsidR="00836194" w:rsidRDefault="00836194" w:rsidP="00836194">
      <w:pPr>
        <w:widowControl w:val="0"/>
        <w:jc w:val="left"/>
      </w:pPr>
    </w:p>
    <w:p w14:paraId="7D4B0F67" w14:textId="509EA65A" w:rsidR="00836194" w:rsidRDefault="00DF123E" w:rsidP="00836194">
      <w:pPr>
        <w:widowControl w:val="0"/>
        <w:jc w:val="left"/>
      </w:pPr>
      <w:hyperlink r:id="rId16" w:history="1">
        <w:r w:rsidR="00836194">
          <w:rPr>
            <w:rStyle w:val="Hyperlink"/>
          </w:rPr>
          <w:t>2/23/2022</w:t>
        </w:r>
      </w:hyperlink>
    </w:p>
    <w:p w14:paraId="7E5FA481" w14:textId="1D36BDFD" w:rsidR="00836194" w:rsidRDefault="00DF123E" w:rsidP="00836194">
      <w:hyperlink r:id="rId17" w:history="1">
        <w:r w:rsidR="00BC573F" w:rsidRPr="00BC573F">
          <w:rPr>
            <w:rStyle w:val="Hyperlink"/>
          </w:rPr>
          <w:t>3/15/2022</w:t>
        </w:r>
      </w:hyperlink>
    </w:p>
    <w:p w14:paraId="25A582EE" w14:textId="7355786D" w:rsidR="00BC573F" w:rsidRDefault="00DF123E" w:rsidP="00836194">
      <w:hyperlink r:id="rId18" w:history="1">
        <w:r w:rsidR="00160B59" w:rsidRPr="00160B59">
          <w:rPr>
            <w:rStyle w:val="Hyperlink"/>
          </w:rPr>
          <w:t>4/20/2022</w:t>
        </w:r>
      </w:hyperlink>
    </w:p>
    <w:p w14:paraId="14D2AD5F" w14:textId="77777777" w:rsidR="00160B59" w:rsidRDefault="00160B59" w:rsidP="00836194"/>
    <w:p w14:paraId="2BD42681" w14:textId="77777777" w:rsidR="00836194" w:rsidRDefault="00836194" w:rsidP="00836194">
      <w:pPr>
        <w:sectPr w:rsidR="00836194" w:rsidSect="00836194">
          <w:pgSz w:w="12240" w:h="15840" w:code="1"/>
          <w:pgMar w:top="1080" w:right="1440" w:bottom="1080" w:left="1440" w:header="720" w:footer="720" w:gutter="0"/>
          <w:cols w:space="720"/>
          <w:noEndnote/>
          <w:docGrid w:linePitch="360"/>
        </w:sectPr>
      </w:pPr>
    </w:p>
    <w:p w14:paraId="2DB80BD5"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14:paraId="08AAAA39"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1650F6E5"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C6CC8" w14:textId="77777777" w:rsidR="00160B59" w:rsidRPr="005D0F8D" w:rsidRDefault="00160B59" w:rsidP="005D0F8D">
      <w:pPr>
        <w:tabs>
          <w:tab w:val="right" w:pos="5933"/>
        </w:tabs>
        <w:suppressAutoHyphens/>
      </w:pPr>
      <w:r>
        <w:tab/>
      </w:r>
      <w:r>
        <w:rPr>
          <w:b/>
          <w:sz w:val="36"/>
        </w:rPr>
        <w:t>H. 5017</w:t>
      </w:r>
    </w:p>
    <w:p w14:paraId="4C861A55"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AD1B60" w14:textId="77777777" w:rsidR="00160B59" w:rsidRDefault="00160B59" w:rsidP="005D0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254A">
        <w:t>Rep. Calhoon</w:t>
      </w:r>
    </w:p>
    <w:p w14:paraId="3F000C50"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E53C1D"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184029AF"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708BEFDE" w14:textId="77777777" w:rsidR="00160B59" w:rsidRPr="005D0F8D" w:rsidRDefault="00160B59" w:rsidP="005D0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7E1AEC"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DBB290"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0B59" w:rsidSect="00FB7D81">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225E2E8F"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2CDB2D"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E0FBCD"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28D8FE"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1942DF"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271A23"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22823C"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EB299D" w14:textId="77777777" w:rsidR="00160B59" w:rsidRDefault="0016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A84282" w14:textId="77777777" w:rsidR="00160B59" w:rsidRPr="00325348" w:rsidRDefault="00160B59" w:rsidP="0018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0C0C19DF" w14:textId="77777777" w:rsidR="00160B59" w:rsidRDefault="00160B5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92CAC"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MOTOR VEHICLES NAME ITS FACILITY LOCATED AT 122 PARK ROAD IN THE CITY OF LEXINGTON IN LEXINGTON COUNTY IN HONOR OF CONGRESSIONAL MEDAL OF HONOR RECIPIENT CHIEF WARRANT OFFICER 4 HAROLD EDWARD WILSON, UNITED STATES MARINE CORPS RESERVE.</w:t>
      </w:r>
    </w:p>
    <w:p w14:paraId="5D4396D8"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4FEBB42"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committed serviceman, Chief Warrant Officer 4 Harold Edward Wilson was born on December 5, 1921, in Birmingham, Alabama, and left his earthly life on March 29, 1998, in Lexington, South Carolina; and</w:t>
      </w:r>
    </w:p>
    <w:p w14:paraId="3B627DD6"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250AF"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young man, he enlisted in the Marine Corps Reserve and was assigned to active duty on April 20, 1942. During World War II, he served overseas for twenty</w:t>
      </w:r>
      <w:r>
        <w:noBreakHyphen/>
        <w:t>seven months and had numerous stateside assignments. He was honorably discharged on October 20, 1945, with the rank of sergeant; and</w:t>
      </w:r>
    </w:p>
    <w:p w14:paraId="3E5E3087"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78748C"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years later, Sergeant Wilson reentered the organized Marine Corps Reserve and was recalled to active duty in August 1950, after the outbreak of the Korean Conflict; and</w:t>
      </w:r>
    </w:p>
    <w:p w14:paraId="2E1BFFF8"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79029"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sergeant of a rifle platoon in Korea, he was wounded four times during a nightlong battle April 23</w:t>
      </w:r>
      <w:r>
        <w:noBreakHyphen/>
        <w:t>24, 1951, refusing medical treatment to rally his men against overwhelming communist forces. When the assault ended, he personally accounted for each of his men before walking one</w:t>
      </w:r>
      <w:r>
        <w:noBreakHyphen/>
        <w:t>half mile unassisted to an aid station; and</w:t>
      </w:r>
    </w:p>
    <w:p w14:paraId="05A217D1"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7852C5"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valor and bravery, Sergeant Wilson was awarded a meritorious promotion to master sergeant in June 1951, commissioned a warrant officer in August 1952, and was presented the nation’s highest award, the Congressional Medal of Honor by President Harry S. Truman during ceremonies at the White House on April 11, 1952; and</w:t>
      </w:r>
    </w:p>
    <w:p w14:paraId="410C0F9F"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C01CEF"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would like to bestow special recognition upon Chief Warrant Officer 4 Harold Edward Wilson, United States Marine Corps Reserve by having the Department of Motor Vehicles name a facility in his honor.  Now, therefore, </w:t>
      </w:r>
    </w:p>
    <w:p w14:paraId="1322ABF5"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2B9325"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6B8D4AD"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C3A957"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Motor Vehicles name its facility located at 122 Park Road in the City of Lexington in Lexington County in honor of Congressional Medal of Honor recipient Chief Warrant Officer 4 Harold Edward Wilson, United States Marine Corps Reserve.</w:t>
      </w:r>
    </w:p>
    <w:p w14:paraId="1C446D29"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C8FCB" w14:textId="77777777" w:rsidR="00160B59" w:rsidRDefault="0016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Motor Vehicles.</w:t>
      </w:r>
    </w:p>
    <w:p w14:paraId="4AC526AD" w14:textId="77777777" w:rsidR="00160B59" w:rsidRDefault="00160B59" w:rsidP="004F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8B1DB31" w14:textId="77777777" w:rsidR="00836194" w:rsidRDefault="00836194" w:rsidP="0016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36194" w:rsidSect="00FB7D8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F1F11" w14:textId="77777777" w:rsidR="00F97AFD" w:rsidRDefault="00F97AFD" w:rsidP="009F0C77">
      <w:r>
        <w:separator/>
      </w:r>
    </w:p>
  </w:endnote>
  <w:endnote w:type="continuationSeparator" w:id="0">
    <w:p w14:paraId="26828EC7" w14:textId="77777777" w:rsidR="00F97AFD" w:rsidRDefault="00F97A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D7DA17-1743-40CD-B953-CB9B90FA47C0}"/>
    <w:embedBold r:id="rId2" w:fontKey="{F9CB770F-8935-45FB-9619-65F487E48026}"/>
  </w:font>
  <w:font w:name="Calibri">
    <w:panose1 w:val="020F0502020204030204"/>
    <w:charset w:val="00"/>
    <w:family w:val="swiss"/>
    <w:pitch w:val="variable"/>
    <w:sig w:usb0="E4002EFF" w:usb1="C000247B" w:usb2="00000009" w:usb3="00000000" w:csb0="000001FF" w:csb1="00000000"/>
    <w:embedRegular r:id="rId3" w:fontKey="{455B24CF-61CF-4812-97A0-AC103D7EF468}"/>
  </w:font>
  <w:font w:name="Cambria">
    <w:panose1 w:val="02040503050406030204"/>
    <w:charset w:val="00"/>
    <w:family w:val="roman"/>
    <w:pitch w:val="variable"/>
    <w:sig w:usb0="E00006FF" w:usb1="420024FF" w:usb2="02000000" w:usb3="00000000" w:csb0="0000019F" w:csb1="00000000"/>
    <w:embedRegular r:id="rId4" w:fontKey="{EB490279-337B-4864-BD55-AAC72C4A90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1E88" w14:textId="42B2C9F8" w:rsidR="00160B59" w:rsidRPr="00184951" w:rsidRDefault="00160B59" w:rsidP="00184951">
    <w:pPr>
      <w:pStyle w:val="Footer"/>
      <w:tabs>
        <w:tab w:val="clear" w:pos="4680"/>
        <w:tab w:val="clear" w:pos="9360"/>
        <w:tab w:val="center" w:pos="2995"/>
      </w:tabs>
      <w:spacing w:before="120"/>
    </w:pPr>
    <w:r>
      <w:t>[5017-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093B" w14:textId="77777777" w:rsidR="00FB7D81" w:rsidRPr="00184951" w:rsidRDefault="00160B59" w:rsidP="00184951">
    <w:pPr>
      <w:pStyle w:val="Footer"/>
      <w:tabs>
        <w:tab w:val="clear" w:pos="4680"/>
        <w:tab w:val="clear" w:pos="9360"/>
        <w:tab w:val="center" w:pos="2995"/>
      </w:tabs>
      <w:spacing w:before="120"/>
    </w:pPr>
    <w:r>
      <w:t>[5017]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A0DF1" w14:textId="77777777" w:rsidR="00F97AFD" w:rsidRDefault="00F97AFD" w:rsidP="009F0C77">
      <w:r>
        <w:separator/>
      </w:r>
    </w:p>
  </w:footnote>
  <w:footnote w:type="continuationSeparator" w:id="0">
    <w:p w14:paraId="7901045A" w14:textId="77777777" w:rsidR="00F97AFD" w:rsidRDefault="00F97A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58CM22"/>
    <w:docVar w:name="CoverBillType" w:val="c"/>
    <w:docVar w:name="DocPath" w:val="L:\Council\bills\GT\6158CM22.DOCX"/>
    <w:docVar w:name="dvBillNumber" w:val="5017"/>
    <w:docVar w:name="dvBillNumberPrefix" w:val="H. "/>
    <w:docVar w:name="dvOriginalBody" w:val="House"/>
    <w:docVar w:name="dvSteno" w:val="GT"/>
    <w:docVar w:name="NameofBody" w:val="h"/>
    <w:docVar w:name="vGroup2" w:val="Council"/>
  </w:docVars>
  <w:rsids>
    <w:rsidRoot w:val="00F97AFD"/>
    <w:rsid w:val="00011869"/>
    <w:rsid w:val="000158C8"/>
    <w:rsid w:val="00015CD6"/>
    <w:rsid w:val="000E0100"/>
    <w:rsid w:val="000E1785"/>
    <w:rsid w:val="000F40FA"/>
    <w:rsid w:val="001035F1"/>
    <w:rsid w:val="0010776B"/>
    <w:rsid w:val="00131CB1"/>
    <w:rsid w:val="00133E66"/>
    <w:rsid w:val="001435A3"/>
    <w:rsid w:val="00146ED3"/>
    <w:rsid w:val="00151044"/>
    <w:rsid w:val="00160B59"/>
    <w:rsid w:val="00164D5D"/>
    <w:rsid w:val="00184951"/>
    <w:rsid w:val="001D08F2"/>
    <w:rsid w:val="001D3A58"/>
    <w:rsid w:val="001D525B"/>
    <w:rsid w:val="001D7F4F"/>
    <w:rsid w:val="002019CD"/>
    <w:rsid w:val="00205238"/>
    <w:rsid w:val="00216C79"/>
    <w:rsid w:val="002321B6"/>
    <w:rsid w:val="00232912"/>
    <w:rsid w:val="00250967"/>
    <w:rsid w:val="002543C8"/>
    <w:rsid w:val="0025541D"/>
    <w:rsid w:val="00276169"/>
    <w:rsid w:val="00284AAE"/>
    <w:rsid w:val="002E5912"/>
    <w:rsid w:val="002E756F"/>
    <w:rsid w:val="00301B21"/>
    <w:rsid w:val="00325348"/>
    <w:rsid w:val="0032732C"/>
    <w:rsid w:val="00336AD0"/>
    <w:rsid w:val="003374C1"/>
    <w:rsid w:val="0037079A"/>
    <w:rsid w:val="003A6214"/>
    <w:rsid w:val="003C34E2"/>
    <w:rsid w:val="003C4DAB"/>
    <w:rsid w:val="003D01E8"/>
    <w:rsid w:val="003E5288"/>
    <w:rsid w:val="003F6D79"/>
    <w:rsid w:val="0041760A"/>
    <w:rsid w:val="00417C01"/>
    <w:rsid w:val="004403BD"/>
    <w:rsid w:val="00461441"/>
    <w:rsid w:val="004809EE"/>
    <w:rsid w:val="00487509"/>
    <w:rsid w:val="004E7D54"/>
    <w:rsid w:val="004F7509"/>
    <w:rsid w:val="00513D4A"/>
    <w:rsid w:val="005273C6"/>
    <w:rsid w:val="00530A69"/>
    <w:rsid w:val="00545593"/>
    <w:rsid w:val="00554781"/>
    <w:rsid w:val="00556EBF"/>
    <w:rsid w:val="00577C6C"/>
    <w:rsid w:val="005A62FE"/>
    <w:rsid w:val="005C2FE2"/>
    <w:rsid w:val="005D4220"/>
    <w:rsid w:val="005E2BC9"/>
    <w:rsid w:val="005F4A63"/>
    <w:rsid w:val="00605102"/>
    <w:rsid w:val="006215AA"/>
    <w:rsid w:val="006913C9"/>
    <w:rsid w:val="0069470D"/>
    <w:rsid w:val="006D58AA"/>
    <w:rsid w:val="00734F00"/>
    <w:rsid w:val="00736959"/>
    <w:rsid w:val="007477C9"/>
    <w:rsid w:val="00783129"/>
    <w:rsid w:val="007A70AE"/>
    <w:rsid w:val="00836194"/>
    <w:rsid w:val="008362E8"/>
    <w:rsid w:val="0085786E"/>
    <w:rsid w:val="008809B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A6D"/>
    <w:rsid w:val="00AC34A2"/>
    <w:rsid w:val="00AD1C9A"/>
    <w:rsid w:val="00AD4B17"/>
    <w:rsid w:val="00B412D4"/>
    <w:rsid w:val="00B64FFF"/>
    <w:rsid w:val="00BC573F"/>
    <w:rsid w:val="00BE3C22"/>
    <w:rsid w:val="00C0345E"/>
    <w:rsid w:val="00C21ABE"/>
    <w:rsid w:val="00C31C95"/>
    <w:rsid w:val="00C31FEC"/>
    <w:rsid w:val="00C3483A"/>
    <w:rsid w:val="00C74E9D"/>
    <w:rsid w:val="00C826DD"/>
    <w:rsid w:val="00C82FD3"/>
    <w:rsid w:val="00C92819"/>
    <w:rsid w:val="00CC6B7B"/>
    <w:rsid w:val="00CD2089"/>
    <w:rsid w:val="00CE44BF"/>
    <w:rsid w:val="00D73A67"/>
    <w:rsid w:val="00D970A9"/>
    <w:rsid w:val="00DF3845"/>
    <w:rsid w:val="00E41911"/>
    <w:rsid w:val="00E44B57"/>
    <w:rsid w:val="00E92EEF"/>
    <w:rsid w:val="00EF2368"/>
    <w:rsid w:val="00F137E4"/>
    <w:rsid w:val="00F24442"/>
    <w:rsid w:val="00F50AE3"/>
    <w:rsid w:val="00F655B7"/>
    <w:rsid w:val="00F656BA"/>
    <w:rsid w:val="00F67CF1"/>
    <w:rsid w:val="00F728AA"/>
    <w:rsid w:val="00F840F0"/>
    <w:rsid w:val="00F97A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802A"/>
  <w15:docId w15:val="{77B6CD0B-C4A6-40F2-8366-3E2C92AE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6194"/>
    <w:rPr>
      <w:color w:val="0000FF" w:themeColor="hyperlink"/>
      <w:u w:val="single"/>
    </w:rPr>
  </w:style>
  <w:style w:type="character" w:styleId="UnresolvedMention">
    <w:name w:val="Unresolved Mention"/>
    <w:basedOn w:val="DefaultParagraphFont"/>
    <w:uiPriority w:val="99"/>
    <w:semiHidden/>
    <w:unhideWhenUsed/>
    <w:rsid w:val="00160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3.docx" TargetMode="External"/><Relationship Id="rId13" Type="http://schemas.openxmlformats.org/officeDocument/2006/relationships/hyperlink" Target="file:///h:\sj\20220420.docx" TargetMode="External"/><Relationship Id="rId18" Type="http://schemas.openxmlformats.org/officeDocument/2006/relationships/hyperlink" Target="file:///p:\pprever\2021-22\5017_202204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223.docx" TargetMode="External"/><Relationship Id="rId12" Type="http://schemas.openxmlformats.org/officeDocument/2006/relationships/hyperlink" Target="file:///h:\sj\20220329.docx" TargetMode="External"/><Relationship Id="rId17" Type="http://schemas.openxmlformats.org/officeDocument/2006/relationships/hyperlink" Target="file:///p:\pprever\2021-22\5017_20220315.docx" TargetMode="External"/><Relationship Id="rId2" Type="http://schemas.openxmlformats.org/officeDocument/2006/relationships/styles" Target="styles.xml"/><Relationship Id="rId16" Type="http://schemas.openxmlformats.org/officeDocument/2006/relationships/hyperlink" Target="file:///p:\pprever\2021-22\5017_2022022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17&amp;session=124&amp;summary=B" TargetMode="External"/><Relationship Id="rId10" Type="http://schemas.openxmlformats.org/officeDocument/2006/relationships/hyperlink" Target="file:///h:\hj\2022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h:\sj\2022042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F1DA0-0F50-43F8-A900-9C3B7EAE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3685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5017: Subject not yet available - South Carolina Legislature Online</dc:title>
  <dc:creator>Gwen Thurmond</dc:creator>
  <cp:lastModifiedBy>Sade Wilson</cp:lastModifiedBy>
  <cp:revision>2</cp:revision>
  <cp:lastPrinted>2022-02-22T20:45:00Z</cp:lastPrinted>
  <dcterms:created xsi:type="dcterms:W3CDTF">2022-04-21T19:06:00Z</dcterms:created>
  <dcterms:modified xsi:type="dcterms:W3CDTF">2022-04-21T19:06:00Z</dcterms:modified>
</cp:coreProperties>
</file>