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3B63" w:rsidRDefault="007A3B63" w:rsidP="007A3B63">
      <w:pPr>
        <w:widowControl w:val="0"/>
        <w:jc w:val="center"/>
      </w:pPr>
      <w:r w:rsidRPr="007A3B63">
        <w:rPr>
          <w:b/>
        </w:rPr>
        <w:t>South Carolina General Assembly</w:t>
      </w:r>
    </w:p>
    <w:p w:rsidR="007A3B63" w:rsidRDefault="007A3B63" w:rsidP="007A3B63">
      <w:pPr>
        <w:widowControl w:val="0"/>
        <w:jc w:val="center"/>
      </w:pPr>
      <w:r>
        <w:t>124th Session, 2021-2022</w:t>
      </w:r>
    </w:p>
    <w:p w:rsidR="007A3B63" w:rsidRDefault="007A3B63" w:rsidP="007A3B63">
      <w:pPr>
        <w:widowControl w:val="0"/>
        <w:jc w:val="left"/>
      </w:pPr>
    </w:p>
    <w:p w:rsidR="007A3B63" w:rsidRDefault="007A3B63" w:rsidP="007A3B63">
      <w:pPr>
        <w:widowControl w:val="0"/>
        <w:jc w:val="left"/>
        <w:rPr>
          <w:b/>
        </w:rPr>
      </w:pPr>
      <w:r w:rsidRPr="007A3B63">
        <w:rPr>
          <w:b/>
        </w:rPr>
        <w:t>H. 5257</w:t>
      </w:r>
    </w:p>
    <w:p w:rsidR="007A3B63" w:rsidRDefault="007A3B63" w:rsidP="007A3B63">
      <w:pPr>
        <w:widowControl w:val="0"/>
        <w:jc w:val="left"/>
        <w:rPr>
          <w:b/>
        </w:rPr>
      </w:pPr>
    </w:p>
    <w:p w:rsidR="007A3B63" w:rsidRDefault="007A3B63" w:rsidP="007A3B63">
      <w:pPr>
        <w:widowControl w:val="0"/>
        <w:jc w:val="left"/>
      </w:pPr>
      <w:r w:rsidRPr="007A3B63">
        <w:rPr>
          <w:b/>
        </w:rPr>
        <w:t>STATUS INFORMATION</w:t>
      </w:r>
    </w:p>
    <w:p w:rsidR="007A3B63" w:rsidRDefault="007A3B63" w:rsidP="007A3B63">
      <w:pPr>
        <w:widowControl w:val="0"/>
        <w:jc w:val="left"/>
      </w:pPr>
    </w:p>
    <w:p w:rsidR="007A3B63" w:rsidRDefault="007A3B63" w:rsidP="007A3B63">
      <w:pPr>
        <w:widowControl w:val="0"/>
        <w:jc w:val="left"/>
      </w:pPr>
      <w:r>
        <w:t>House Resolution</w:t>
      </w:r>
    </w:p>
    <w:p w:rsidR="007A3B63" w:rsidRDefault="007A3B63" w:rsidP="007A3B63">
      <w:pPr>
        <w:widowControl w:val="0"/>
        <w:jc w:val="left"/>
      </w:pPr>
      <w:r>
        <w:t>Sponsors: Reps. Henderson</w:t>
      </w:r>
      <w:r>
        <w:noBreakHyphen/>
        <w:t>Myers,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7A3B63" w:rsidRDefault="007A3B63" w:rsidP="007A3B63">
      <w:pPr>
        <w:widowControl w:val="0"/>
        <w:jc w:val="left"/>
      </w:pPr>
      <w:r>
        <w:t>Document Path: l:\council\bills\lk\9239sa22.docx</w:t>
      </w:r>
    </w:p>
    <w:p w:rsidR="007A3B63" w:rsidRDefault="007A3B63" w:rsidP="007A3B63">
      <w:pPr>
        <w:widowControl w:val="0"/>
        <w:jc w:val="left"/>
      </w:pPr>
    </w:p>
    <w:p w:rsidR="007A3B63" w:rsidRDefault="007A3B63" w:rsidP="007A3B63">
      <w:pPr>
        <w:widowControl w:val="0"/>
        <w:jc w:val="left"/>
      </w:pPr>
      <w:r>
        <w:t>Introduced in the House on April 21, 2022</w:t>
      </w:r>
    </w:p>
    <w:p w:rsidR="007A3B63" w:rsidRDefault="007A3B63" w:rsidP="007A3B63">
      <w:pPr>
        <w:widowControl w:val="0"/>
        <w:jc w:val="left"/>
      </w:pPr>
      <w:r>
        <w:t>Adopted by the House on April 21, 2022</w:t>
      </w:r>
    </w:p>
    <w:p w:rsidR="007A3B63" w:rsidRDefault="007A3B63" w:rsidP="007A3B63">
      <w:pPr>
        <w:widowControl w:val="0"/>
        <w:jc w:val="left"/>
      </w:pPr>
    </w:p>
    <w:p w:rsidR="007A3B63" w:rsidRDefault="007A3B63" w:rsidP="007A3B63">
      <w:pPr>
        <w:widowControl w:val="0"/>
        <w:jc w:val="left"/>
      </w:pPr>
      <w:r>
        <w:t>Summary: Dr. Adesola Kazeem Adeduntan</w:t>
      </w:r>
    </w:p>
    <w:p w:rsidR="007A3B63" w:rsidRDefault="007A3B63" w:rsidP="007A3B63">
      <w:pPr>
        <w:widowControl w:val="0"/>
        <w:jc w:val="left"/>
      </w:pPr>
    </w:p>
    <w:p w:rsidR="007A3B63" w:rsidRDefault="007A3B63" w:rsidP="007A3B63">
      <w:pPr>
        <w:widowControl w:val="0"/>
        <w:jc w:val="left"/>
      </w:pPr>
    </w:p>
    <w:p w:rsidR="007A3B63" w:rsidRDefault="007A3B63" w:rsidP="007A3B63">
      <w:pPr>
        <w:widowControl w:val="0"/>
        <w:tabs>
          <w:tab w:val="center" w:pos="590"/>
          <w:tab w:val="center" w:pos="1440"/>
          <w:tab w:val="left" w:pos="1872"/>
          <w:tab w:val="left" w:pos="9187"/>
        </w:tabs>
        <w:jc w:val="left"/>
      </w:pPr>
      <w:r w:rsidRPr="007A3B63">
        <w:rPr>
          <w:b/>
        </w:rPr>
        <w:t>HISTORY OF LEGISLATIVE ACTIONS</w:t>
      </w:r>
    </w:p>
    <w:p w:rsidR="007A3B63" w:rsidRDefault="007A3B63" w:rsidP="007A3B63">
      <w:pPr>
        <w:widowControl w:val="0"/>
        <w:tabs>
          <w:tab w:val="center" w:pos="590"/>
          <w:tab w:val="center" w:pos="1440"/>
          <w:tab w:val="left" w:pos="1872"/>
          <w:tab w:val="left" w:pos="9187"/>
        </w:tabs>
        <w:jc w:val="left"/>
      </w:pPr>
    </w:p>
    <w:p w:rsidR="007A3B63" w:rsidRPr="007A3B63" w:rsidRDefault="007A3B63" w:rsidP="007A3B63">
      <w:pPr>
        <w:widowControl w:val="0"/>
        <w:tabs>
          <w:tab w:val="center" w:pos="590"/>
          <w:tab w:val="center" w:pos="1440"/>
          <w:tab w:val="left" w:pos="1872"/>
          <w:tab w:val="left" w:pos="9187"/>
        </w:tabs>
        <w:jc w:val="left"/>
      </w:pPr>
      <w:r w:rsidRPr="007A3B63">
        <w:rPr>
          <w:u w:val="single"/>
        </w:rPr>
        <w:tab/>
        <w:t>Date</w:t>
      </w:r>
      <w:r w:rsidRPr="007A3B63">
        <w:rPr>
          <w:u w:val="single"/>
        </w:rPr>
        <w:tab/>
        <w:t>Body</w:t>
      </w:r>
      <w:r w:rsidRPr="007A3B63">
        <w:rPr>
          <w:u w:val="single"/>
        </w:rPr>
        <w:tab/>
        <w:t>Action Description with journal page number</w:t>
      </w:r>
      <w:r w:rsidRPr="007A3B63">
        <w:rPr>
          <w:u w:val="single"/>
        </w:rPr>
        <w:tab/>
      </w:r>
    </w:p>
    <w:p w:rsidR="00DB10E2" w:rsidRDefault="00DB10E2" w:rsidP="00DB10E2">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86157D">
          <w:rPr>
            <w:rStyle w:val="Hyperlink"/>
          </w:rPr>
          <w:t>House Journal</w:t>
        </w:r>
        <w:r w:rsidRPr="0086157D">
          <w:rPr>
            <w:rStyle w:val="Hyperlink"/>
          </w:rPr>
          <w:noBreakHyphen/>
          <w:t>page 36</w:t>
        </w:r>
      </w:hyperlink>
      <w:r>
        <w:t>)</w:t>
      </w:r>
    </w:p>
    <w:p w:rsidR="00DB10E2" w:rsidRDefault="00DB10E2" w:rsidP="00DB10E2">
      <w:pPr>
        <w:widowControl w:val="0"/>
        <w:tabs>
          <w:tab w:val="right" w:pos="1008"/>
          <w:tab w:val="left" w:pos="1152"/>
          <w:tab w:val="left" w:pos="1872"/>
          <w:tab w:val="left" w:pos="9187"/>
        </w:tabs>
        <w:ind w:left="2088" w:hanging="2088"/>
      </w:pPr>
    </w:p>
    <w:p w:rsidR="007A3B63" w:rsidRDefault="007A3B63" w:rsidP="007A3B63">
      <w:pPr>
        <w:widowControl w:val="0"/>
        <w:tabs>
          <w:tab w:val="right" w:pos="1008"/>
          <w:tab w:val="left" w:pos="1152"/>
          <w:tab w:val="left" w:pos="1872"/>
          <w:tab w:val="left" w:pos="9187"/>
        </w:tabs>
        <w:ind w:left="2088" w:hanging="2088"/>
        <w:jc w:val="left"/>
      </w:pPr>
      <w:r>
        <w:t xml:space="preserve">View the latest </w:t>
      </w:r>
      <w:hyperlink r:id="rId8" w:history="1">
        <w:r w:rsidRPr="007A3B63">
          <w:rPr>
            <w:rStyle w:val="Hyperlink"/>
          </w:rPr>
          <w:t>legislative information</w:t>
        </w:r>
      </w:hyperlink>
      <w:r>
        <w:t xml:space="preserve"> at the website</w:t>
      </w:r>
    </w:p>
    <w:p w:rsidR="007A3B63" w:rsidRDefault="007A3B63" w:rsidP="007A3B63">
      <w:pPr>
        <w:widowControl w:val="0"/>
        <w:tabs>
          <w:tab w:val="right" w:pos="1008"/>
          <w:tab w:val="left" w:pos="1152"/>
          <w:tab w:val="left" w:pos="1872"/>
          <w:tab w:val="left" w:pos="9187"/>
        </w:tabs>
        <w:ind w:left="2088" w:hanging="2088"/>
        <w:jc w:val="left"/>
      </w:pPr>
    </w:p>
    <w:p w:rsidR="007A3B63" w:rsidRPr="007A3B63" w:rsidRDefault="007A3B63" w:rsidP="007A3B63">
      <w:pPr>
        <w:widowControl w:val="0"/>
        <w:tabs>
          <w:tab w:val="right" w:pos="1008"/>
          <w:tab w:val="left" w:pos="1152"/>
          <w:tab w:val="left" w:pos="1872"/>
          <w:tab w:val="left" w:pos="9187"/>
        </w:tabs>
        <w:ind w:left="2088" w:hanging="2088"/>
        <w:jc w:val="left"/>
      </w:pPr>
    </w:p>
    <w:p w:rsidR="007A3B63" w:rsidRDefault="007A3B63" w:rsidP="007A3B63">
      <w:r w:rsidRPr="007A3B63">
        <w:rPr>
          <w:b/>
        </w:rPr>
        <w:t>VERSIONS OF THIS BILL</w:t>
      </w:r>
    </w:p>
    <w:p w:rsidR="007A3B63" w:rsidRDefault="007A3B63" w:rsidP="007A3B63"/>
    <w:p w:rsidR="007A3B63" w:rsidRDefault="004A46ED" w:rsidP="007A3B63">
      <w:hyperlink r:id="rId9" w:history="1">
        <w:r w:rsidR="007A3B63">
          <w:rPr>
            <w:rStyle w:val="Hyperlink"/>
          </w:rPr>
          <w:t>4/21/2022</w:t>
        </w:r>
      </w:hyperlink>
    </w:p>
    <w:p w:rsidR="007A3B63" w:rsidRDefault="007A3B63" w:rsidP="007A3B63"/>
    <w:p w:rsidR="007A3B63" w:rsidRDefault="007A3B63" w:rsidP="007A3B63">
      <w:pPr>
        <w:sectPr w:rsidR="007A3B63" w:rsidSect="007A3B63">
          <w:pgSz w:w="12240" w:h="15840" w:code="1"/>
          <w:pgMar w:top="1080" w:right="1440" w:bottom="1080" w:left="1440" w:header="720" w:footer="720" w:gutter="0"/>
          <w:cols w:space="720"/>
          <w:noEndnote/>
          <w:docGrid w:linePitch="360"/>
        </w:sectPr>
      </w:pPr>
    </w:p>
    <w:p w:rsidR="00A85C79" w:rsidRDefault="00A85C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15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rsidRPr="00CE666B">
        <w:rPr>
          <w:color w:val="000000" w:themeColor="text1"/>
          <w:u w:color="000000" w:themeColor="text1"/>
        </w:rPr>
        <w:t>HONOR</w:t>
      </w:r>
      <w:r>
        <w:rPr>
          <w:color w:val="000000" w:themeColor="text1"/>
          <w:u w:color="000000" w:themeColor="text1"/>
        </w:rPr>
        <w:t xml:space="preserve"> AND </w:t>
      </w:r>
      <w:r w:rsidRPr="00CE666B">
        <w:rPr>
          <w:color w:val="000000" w:themeColor="text1"/>
          <w:u w:color="000000" w:themeColor="text1"/>
        </w:rPr>
        <w:t xml:space="preserve">SALUTE THE EFFORTS OF AFRICAN LEADERS </w:t>
      </w:r>
      <w:r>
        <w:rPr>
          <w:color w:val="000000" w:themeColor="text1"/>
          <w:u w:color="000000" w:themeColor="text1"/>
        </w:rPr>
        <w:t xml:space="preserve">LIKE DR. ADESOLA KAZEEM ADEDUNTAN </w:t>
      </w:r>
      <w:r w:rsidRPr="00CE666B">
        <w:rPr>
          <w:color w:val="000000" w:themeColor="text1"/>
          <w:u w:color="000000" w:themeColor="text1"/>
        </w:rPr>
        <w:t>WHO HAVE CONTRIBUTED TO THE SOCIAL, ECONOMIC</w:t>
      </w:r>
      <w:r>
        <w:rPr>
          <w:color w:val="000000" w:themeColor="text1"/>
          <w:u w:color="000000" w:themeColor="text1"/>
        </w:rPr>
        <w:t>,</w:t>
      </w:r>
      <w:r w:rsidRPr="00CE666B">
        <w:rPr>
          <w:color w:val="000000" w:themeColor="text1"/>
          <w:u w:color="000000" w:themeColor="text1"/>
        </w:rPr>
        <w:t xml:space="preserve"> AND ENVIRONMENTAL DEVELOPMENT IN AFRICAN COUNTRIES.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Adesola Kazeem Adeduntan has been the managing director and CEO of First</w:t>
      </w:r>
      <w:r w:rsidR="00C67516">
        <w:t xml:space="preserve"> B</w:t>
      </w:r>
      <w:r>
        <w:t>ank of Nigeria Limited and Subsidiaries since January 1, 2016; and</w:t>
      </w:r>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3D5" w:rsidRDefault="0057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bank has made giant strides with significant outcomes and achievements, including a record of growth in the bank</w:t>
      </w:r>
      <w:r w:rsidR="00C67516">
        <w:t>’</w:t>
      </w:r>
      <w:r>
        <w:t xml:space="preserve">s average assets to N8.2 trillion in Q3 of 2021 from N3.9 trillion in December of 2015; </w:t>
      </w:r>
      <w:r w:rsidR="00AF293D">
        <w:t>increased Group deposits base to N5.1 trillion in Q3 of 2021 from N2.9 trillion in December of 2015;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Dr. Adeduntan, First Bank of Nigeria experienced growth in its profit before tax to N52.7 billion in Q3 of 2021 from N10.2 billion in December of 2015. He also reduced the bank</w:t>
      </w:r>
      <w:r w:rsidR="00C67516">
        <w:t>’</w:t>
      </w:r>
      <w:r>
        <w:t>s NPL ratio from double</w:t>
      </w:r>
      <w:r w:rsidR="00C67516">
        <w:noBreakHyphen/>
      </w:r>
      <w:r>
        <w:t>digit figures in 2016 to a single digit figure in 2021;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Adeduntan has also been able to reduce the cost of risk to </w:t>
      </w:r>
      <w:r w:rsidR="00012938">
        <w:t>2%</w:t>
      </w:r>
      <w:r>
        <w:t xml:space="preserve"> in Q3 of 2021 from a double</w:t>
      </w:r>
      <w:r w:rsidR="00C67516">
        <w:noBreakHyphen/>
      </w:r>
      <w:r>
        <w:t>digit figure in 2016;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transformed and repositioned the international subsidiaries businesses of the bank for improved performance, such that all are returning positive profitability and have upgraded the core banking platform with improved processing capacity, availability, and have better integration agility; and</w:t>
      </w:r>
    </w:p>
    <w:p w:rsidR="00AF293D"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AF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wish to take this time to salute the efforts of Dr. Adesola Kazeem Adeduntan. </w:t>
      </w:r>
      <w:r w:rsidR="00DD15EC">
        <w:t>Now, therefore,</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307D">
        <w:t xml:space="preserve"> the members of the South Carolina House of Representatives, by this resolution, </w:t>
      </w:r>
      <w:r w:rsidR="00AB6AE0">
        <w:rPr>
          <w:color w:val="000000" w:themeColor="text1"/>
          <w:u w:color="000000" w:themeColor="text1"/>
        </w:rPr>
        <w:t>h</w:t>
      </w:r>
      <w:r w:rsidR="00AB6AE0" w:rsidRPr="00CE666B">
        <w:rPr>
          <w:color w:val="000000" w:themeColor="text1"/>
          <w:u w:color="000000" w:themeColor="text1"/>
        </w:rPr>
        <w:t>onor</w:t>
      </w:r>
      <w:r w:rsidR="00AB6AE0">
        <w:rPr>
          <w:color w:val="000000" w:themeColor="text1"/>
          <w:u w:color="000000" w:themeColor="text1"/>
        </w:rPr>
        <w:t xml:space="preserve"> and </w:t>
      </w:r>
      <w:r w:rsidR="00AB6AE0" w:rsidRPr="00CE666B">
        <w:rPr>
          <w:color w:val="000000" w:themeColor="text1"/>
          <w:u w:color="000000" w:themeColor="text1"/>
        </w:rPr>
        <w:t xml:space="preserve">salute the efforts of African leaders </w:t>
      </w:r>
      <w:r w:rsidR="00AB6AE0">
        <w:rPr>
          <w:color w:val="000000" w:themeColor="text1"/>
          <w:u w:color="000000" w:themeColor="text1"/>
        </w:rPr>
        <w:t xml:space="preserve">like Dr. </w:t>
      </w:r>
      <w:r w:rsidR="00AB6AE0">
        <w:t>Adesola Kazeem Adeduntan</w:t>
      </w:r>
      <w:r w:rsidR="00AB6AE0">
        <w:rPr>
          <w:color w:val="000000" w:themeColor="text1"/>
          <w:u w:color="000000" w:themeColor="text1"/>
        </w:rPr>
        <w:t xml:space="preserve"> </w:t>
      </w:r>
      <w:r w:rsidR="00AB6AE0" w:rsidRPr="00CE666B">
        <w:rPr>
          <w:color w:val="000000" w:themeColor="text1"/>
          <w:u w:color="000000" w:themeColor="text1"/>
        </w:rPr>
        <w:t>who have contributed to the social, economic</w:t>
      </w:r>
      <w:r w:rsidR="00AB6AE0">
        <w:rPr>
          <w:color w:val="000000" w:themeColor="text1"/>
          <w:u w:color="000000" w:themeColor="text1"/>
        </w:rPr>
        <w:t>,</w:t>
      </w:r>
      <w:r w:rsidR="00AB6AE0" w:rsidRPr="00CE666B">
        <w:rPr>
          <w:color w:val="000000" w:themeColor="text1"/>
          <w:u w:color="000000" w:themeColor="text1"/>
        </w:rPr>
        <w:t xml:space="preserve"> and environmental development in African countries.</w:t>
      </w: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5EC" w:rsidRDefault="00DD15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307D">
        <w:t xml:space="preserve"> Dr. Adesola Kazeem Adeduntan.</w:t>
      </w:r>
    </w:p>
    <w:p w:rsidR="000609A7" w:rsidRDefault="00C67516" w:rsidP="00A7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63" w:rsidRDefault="007A3B63" w:rsidP="007A3B63">
      <w:pPr>
        <w:suppressAutoHyphens/>
      </w:pPr>
    </w:p>
    <w:sectPr w:rsidR="007A3B63" w:rsidSect="007A3B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3D5" w:rsidRDefault="005753D5" w:rsidP="009F0C77">
      <w:r>
        <w:separator/>
      </w:r>
    </w:p>
  </w:endnote>
  <w:endnote w:type="continuationSeparator" w:id="0">
    <w:p w:rsidR="005753D5" w:rsidRDefault="00575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5E285DB-C316-44AC-B26B-C4F3A89CAE40}"/>
    <w:embedBold r:id="rId2" w:fontKey="{82851ADE-DC6E-4DDB-AB92-8203577C7C9C}"/>
  </w:font>
  <w:font w:name="Calibri">
    <w:panose1 w:val="020F0502020204030204"/>
    <w:charset w:val="00"/>
    <w:family w:val="swiss"/>
    <w:pitch w:val="variable"/>
    <w:sig w:usb0="E4002EFF" w:usb1="C000247B" w:usb2="00000009" w:usb3="00000000" w:csb0="000001FF" w:csb1="00000000"/>
    <w:embedRegular r:id="rId3" w:fontKey="{19DE682C-2BAC-4499-A90C-ABC86D4F3DA4}"/>
  </w:font>
  <w:font w:name="Cambria">
    <w:panose1 w:val="02040503050406030204"/>
    <w:charset w:val="00"/>
    <w:family w:val="roman"/>
    <w:pitch w:val="variable"/>
    <w:sig w:usb0="E00006FF" w:usb1="420024FF" w:usb2="02000000" w:usb3="00000000" w:csb0="0000019F" w:csb1="00000000"/>
    <w:embedRegular r:id="rId4" w:fontKey="{970787CE-BE07-4D09-87B7-CDF22816D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3B63" w:rsidRPr="00A85C79" w:rsidRDefault="007A3B63" w:rsidP="00A85C79">
    <w:pPr>
      <w:pStyle w:val="Footer"/>
      <w:tabs>
        <w:tab w:val="clear" w:pos="4680"/>
        <w:tab w:val="clear" w:pos="9360"/>
        <w:tab w:val="center" w:pos="2995"/>
      </w:tabs>
      <w:spacing w:before="120"/>
    </w:pPr>
    <w:r>
      <w:t>[5257]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3D5" w:rsidRDefault="005753D5" w:rsidP="009F0C77">
      <w:r>
        <w:separator/>
      </w:r>
    </w:p>
  </w:footnote>
  <w:footnote w:type="continuationSeparator" w:id="0">
    <w:p w:rsidR="005753D5" w:rsidRDefault="00575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9SA22"/>
    <w:docVar w:name="CoverBillType" w:val="r"/>
    <w:docVar w:name="DocPath" w:val="L:\Council\bills\LK\9239SA22.DOCX"/>
    <w:docVar w:name="dvBillNumber" w:val="5257"/>
    <w:docVar w:name="dvBillNumberPrefix" w:val="H. "/>
    <w:docVar w:name="dvOriginalBody" w:val="House"/>
    <w:docVar w:name="dvSteno" w:val="LK"/>
    <w:docVar w:name="NameofBody" w:val="h"/>
    <w:docVar w:name="vGroup2" w:val="Council"/>
  </w:docVars>
  <w:rsids>
    <w:rsidRoot w:val="00DD15EC"/>
    <w:rsid w:val="00011869"/>
    <w:rsid w:val="00012938"/>
    <w:rsid w:val="00015CD6"/>
    <w:rsid w:val="000609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6A0"/>
    <w:rsid w:val="0025541D"/>
    <w:rsid w:val="00284AAE"/>
    <w:rsid w:val="002E5912"/>
    <w:rsid w:val="00301B21"/>
    <w:rsid w:val="00325348"/>
    <w:rsid w:val="0032732C"/>
    <w:rsid w:val="00336AD0"/>
    <w:rsid w:val="0037079A"/>
    <w:rsid w:val="0039230E"/>
    <w:rsid w:val="003C4DAB"/>
    <w:rsid w:val="003D01E8"/>
    <w:rsid w:val="003E5288"/>
    <w:rsid w:val="003F6D79"/>
    <w:rsid w:val="0041760A"/>
    <w:rsid w:val="00417C01"/>
    <w:rsid w:val="004403BD"/>
    <w:rsid w:val="00456C5E"/>
    <w:rsid w:val="00461441"/>
    <w:rsid w:val="004809EE"/>
    <w:rsid w:val="004E7D54"/>
    <w:rsid w:val="005273C6"/>
    <w:rsid w:val="00530A69"/>
    <w:rsid w:val="00545593"/>
    <w:rsid w:val="00556EBF"/>
    <w:rsid w:val="005753D5"/>
    <w:rsid w:val="00577C6C"/>
    <w:rsid w:val="005A62FE"/>
    <w:rsid w:val="005C2FE2"/>
    <w:rsid w:val="005E2BC9"/>
    <w:rsid w:val="00605102"/>
    <w:rsid w:val="006215AA"/>
    <w:rsid w:val="006913C9"/>
    <w:rsid w:val="0069470D"/>
    <w:rsid w:val="006D58AA"/>
    <w:rsid w:val="007027AF"/>
    <w:rsid w:val="00734F00"/>
    <w:rsid w:val="00736959"/>
    <w:rsid w:val="007A3B63"/>
    <w:rsid w:val="007A70AE"/>
    <w:rsid w:val="008362E8"/>
    <w:rsid w:val="0085786E"/>
    <w:rsid w:val="008A1768"/>
    <w:rsid w:val="008A489F"/>
    <w:rsid w:val="008E7ADC"/>
    <w:rsid w:val="008F0F33"/>
    <w:rsid w:val="008F4429"/>
    <w:rsid w:val="0094021A"/>
    <w:rsid w:val="009B44AF"/>
    <w:rsid w:val="009C6A0B"/>
    <w:rsid w:val="009D3248"/>
    <w:rsid w:val="009F0C77"/>
    <w:rsid w:val="009F4DD1"/>
    <w:rsid w:val="00A02543"/>
    <w:rsid w:val="00A41684"/>
    <w:rsid w:val="00A64E80"/>
    <w:rsid w:val="00A72BCD"/>
    <w:rsid w:val="00A741D9"/>
    <w:rsid w:val="00A754F9"/>
    <w:rsid w:val="00A833AB"/>
    <w:rsid w:val="00A85C79"/>
    <w:rsid w:val="00A9741D"/>
    <w:rsid w:val="00AA307D"/>
    <w:rsid w:val="00AB6AE0"/>
    <w:rsid w:val="00AC34A2"/>
    <w:rsid w:val="00AD1C9A"/>
    <w:rsid w:val="00AD4B17"/>
    <w:rsid w:val="00AF293D"/>
    <w:rsid w:val="00B412D4"/>
    <w:rsid w:val="00B64FFF"/>
    <w:rsid w:val="00BE3C22"/>
    <w:rsid w:val="00C0345E"/>
    <w:rsid w:val="00C21ABE"/>
    <w:rsid w:val="00C31C95"/>
    <w:rsid w:val="00C3483A"/>
    <w:rsid w:val="00C67516"/>
    <w:rsid w:val="00C74E9D"/>
    <w:rsid w:val="00C826DD"/>
    <w:rsid w:val="00C82FD3"/>
    <w:rsid w:val="00C92819"/>
    <w:rsid w:val="00CC6B7B"/>
    <w:rsid w:val="00CD2089"/>
    <w:rsid w:val="00D73A67"/>
    <w:rsid w:val="00D970A9"/>
    <w:rsid w:val="00DB10E2"/>
    <w:rsid w:val="00DD15EC"/>
    <w:rsid w:val="00DF3845"/>
    <w:rsid w:val="00E41911"/>
    <w:rsid w:val="00E44B57"/>
    <w:rsid w:val="00E50C1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E8814-8BDD-48E0-9C9A-31B6FF29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3B63"/>
    <w:rPr>
      <w:color w:val="0000FF" w:themeColor="hyperlink"/>
      <w:u w:val="single"/>
    </w:rPr>
  </w:style>
  <w:style w:type="character" w:styleId="UnresolvedMention">
    <w:name w:val="Unresolved Mention"/>
    <w:basedOn w:val="DefaultParagraphFont"/>
    <w:uiPriority w:val="99"/>
    <w:semiHidden/>
    <w:unhideWhenUsed/>
    <w:rsid w:val="007A3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7&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57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48E7-F555-4C75-ABC6-DEC2A3DF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3244</Characters>
  <Application>Microsoft Office Word</Application>
  <DocSecurity>0</DocSecurity>
  <Lines>129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5257: Subject not yet available - South Carolina Legislature Online</dc:title>
  <dc:creator>Lindsey Knipp</dc:creator>
  <cp:lastModifiedBy>Sade Wilson</cp:lastModifiedBy>
  <cp:revision>2</cp:revision>
  <cp:lastPrinted>2022-04-20T13:44:00Z</cp:lastPrinted>
  <dcterms:created xsi:type="dcterms:W3CDTF">2022-04-26T16:03:00Z</dcterms:created>
  <dcterms:modified xsi:type="dcterms:W3CDTF">2022-04-26T16:03:00Z</dcterms:modified>
</cp:coreProperties>
</file>