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5300D" w:rsidRDefault="0035300D" w:rsidP="0035300D">
      <w:pPr>
        <w:widowControl w:val="0"/>
        <w:jc w:val="center"/>
      </w:pPr>
      <w:r w:rsidRPr="0035300D">
        <w:rPr>
          <w:b/>
        </w:rPr>
        <w:t>South Carolina General Assembly</w:t>
      </w:r>
    </w:p>
    <w:p w:rsidR="0035300D" w:rsidRDefault="0035300D" w:rsidP="0035300D">
      <w:pPr>
        <w:widowControl w:val="0"/>
        <w:jc w:val="center"/>
      </w:pPr>
      <w:r>
        <w:t>124th Session, 2021-2022</w:t>
      </w:r>
    </w:p>
    <w:p w:rsidR="0035300D" w:rsidRDefault="0035300D" w:rsidP="0035300D">
      <w:pPr>
        <w:widowControl w:val="0"/>
        <w:jc w:val="left"/>
      </w:pPr>
    </w:p>
    <w:p w:rsidR="0035300D" w:rsidRDefault="0035300D" w:rsidP="0035300D">
      <w:pPr>
        <w:widowControl w:val="0"/>
        <w:jc w:val="left"/>
        <w:rPr>
          <w:b/>
        </w:rPr>
      </w:pPr>
      <w:r w:rsidRPr="0035300D">
        <w:rPr>
          <w:b/>
        </w:rPr>
        <w:t>H. 5301</w:t>
      </w:r>
    </w:p>
    <w:p w:rsidR="0035300D" w:rsidRDefault="0035300D" w:rsidP="0035300D">
      <w:pPr>
        <w:widowControl w:val="0"/>
        <w:jc w:val="left"/>
        <w:rPr>
          <w:b/>
        </w:rPr>
      </w:pPr>
    </w:p>
    <w:p w:rsidR="0035300D" w:rsidRDefault="0035300D" w:rsidP="0035300D">
      <w:pPr>
        <w:widowControl w:val="0"/>
        <w:jc w:val="left"/>
      </w:pPr>
      <w:r w:rsidRPr="0035300D">
        <w:rPr>
          <w:b/>
        </w:rPr>
        <w:t>STATUS INFORMATION</w:t>
      </w:r>
    </w:p>
    <w:p w:rsidR="0035300D" w:rsidRDefault="0035300D" w:rsidP="0035300D">
      <w:pPr>
        <w:widowControl w:val="0"/>
        <w:jc w:val="left"/>
      </w:pPr>
    </w:p>
    <w:p w:rsidR="0035300D" w:rsidRDefault="0035300D" w:rsidP="0035300D">
      <w:pPr>
        <w:widowControl w:val="0"/>
        <w:jc w:val="left"/>
      </w:pPr>
      <w:r>
        <w:t>House Resolution</w:t>
      </w:r>
    </w:p>
    <w:p w:rsidR="0035300D" w:rsidRDefault="0035300D" w:rsidP="0035300D">
      <w:pPr>
        <w:widowControl w:val="0"/>
        <w:jc w:val="left"/>
      </w:pPr>
      <w:r>
        <w:t>Sponsors: Reps. Garvin,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35300D" w:rsidRDefault="0035300D" w:rsidP="0035300D">
      <w:pPr>
        <w:widowControl w:val="0"/>
        <w:jc w:val="left"/>
      </w:pPr>
      <w:r>
        <w:t>Document Path: l:\council\bills\lk\9245vr22.docx</w:t>
      </w:r>
    </w:p>
    <w:p w:rsidR="0035300D" w:rsidRDefault="0035300D" w:rsidP="0035300D">
      <w:pPr>
        <w:widowControl w:val="0"/>
        <w:jc w:val="left"/>
      </w:pPr>
    </w:p>
    <w:p w:rsidR="0035300D" w:rsidRDefault="0035300D" w:rsidP="0035300D">
      <w:pPr>
        <w:widowControl w:val="0"/>
        <w:jc w:val="left"/>
      </w:pPr>
      <w:r>
        <w:t>Introduced in the House on April 28, 2022</w:t>
      </w:r>
    </w:p>
    <w:p w:rsidR="0035300D" w:rsidRDefault="0035300D" w:rsidP="0035300D">
      <w:pPr>
        <w:widowControl w:val="0"/>
        <w:jc w:val="left"/>
      </w:pPr>
      <w:r>
        <w:t>Adopted by the House on April 28, 2022</w:t>
      </w:r>
    </w:p>
    <w:p w:rsidR="0035300D" w:rsidRDefault="0035300D" w:rsidP="0035300D">
      <w:pPr>
        <w:widowControl w:val="0"/>
        <w:jc w:val="left"/>
      </w:pPr>
    </w:p>
    <w:p w:rsidR="0035300D" w:rsidRDefault="0035300D" w:rsidP="0035300D">
      <w:pPr>
        <w:widowControl w:val="0"/>
        <w:jc w:val="left"/>
      </w:pPr>
      <w:r>
        <w:t>Summary: Keenan High School Girls Basketball State Championship</w:t>
      </w:r>
    </w:p>
    <w:p w:rsidR="0035300D" w:rsidRDefault="0035300D" w:rsidP="0035300D">
      <w:pPr>
        <w:widowControl w:val="0"/>
        <w:jc w:val="left"/>
      </w:pPr>
    </w:p>
    <w:p w:rsidR="0035300D" w:rsidRDefault="0035300D" w:rsidP="0035300D">
      <w:pPr>
        <w:widowControl w:val="0"/>
        <w:jc w:val="left"/>
      </w:pPr>
    </w:p>
    <w:p w:rsidR="0035300D" w:rsidRDefault="0035300D" w:rsidP="0035300D">
      <w:pPr>
        <w:widowControl w:val="0"/>
        <w:tabs>
          <w:tab w:val="center" w:pos="590"/>
          <w:tab w:val="center" w:pos="1440"/>
          <w:tab w:val="left" w:pos="1872"/>
          <w:tab w:val="left" w:pos="9187"/>
        </w:tabs>
        <w:jc w:val="left"/>
      </w:pPr>
      <w:r w:rsidRPr="0035300D">
        <w:rPr>
          <w:b/>
        </w:rPr>
        <w:t>HISTORY OF LEGISLATIVE ACTIONS</w:t>
      </w:r>
    </w:p>
    <w:p w:rsidR="0035300D" w:rsidRDefault="0035300D" w:rsidP="0035300D">
      <w:pPr>
        <w:widowControl w:val="0"/>
        <w:tabs>
          <w:tab w:val="center" w:pos="590"/>
          <w:tab w:val="center" w:pos="1440"/>
          <w:tab w:val="left" w:pos="1872"/>
          <w:tab w:val="left" w:pos="9187"/>
        </w:tabs>
        <w:jc w:val="left"/>
      </w:pPr>
    </w:p>
    <w:p w:rsidR="0035300D" w:rsidRPr="0035300D" w:rsidRDefault="0035300D" w:rsidP="0035300D">
      <w:pPr>
        <w:widowControl w:val="0"/>
        <w:tabs>
          <w:tab w:val="center" w:pos="590"/>
          <w:tab w:val="center" w:pos="1440"/>
          <w:tab w:val="left" w:pos="1872"/>
          <w:tab w:val="left" w:pos="9187"/>
        </w:tabs>
        <w:jc w:val="left"/>
      </w:pPr>
      <w:r w:rsidRPr="0035300D">
        <w:rPr>
          <w:u w:val="single"/>
        </w:rPr>
        <w:tab/>
        <w:t>Date</w:t>
      </w:r>
      <w:r w:rsidRPr="0035300D">
        <w:rPr>
          <w:u w:val="single"/>
        </w:rPr>
        <w:tab/>
        <w:t>Body</w:t>
      </w:r>
      <w:r w:rsidRPr="0035300D">
        <w:rPr>
          <w:u w:val="single"/>
        </w:rPr>
        <w:tab/>
        <w:t>Action Description with journal page number</w:t>
      </w:r>
      <w:r w:rsidRPr="0035300D">
        <w:rPr>
          <w:u w:val="single"/>
        </w:rPr>
        <w:tab/>
      </w:r>
    </w:p>
    <w:p w:rsidR="00DC6864" w:rsidRDefault="00DC6864" w:rsidP="00DC6864">
      <w:pPr>
        <w:widowControl w:val="0"/>
        <w:tabs>
          <w:tab w:val="right" w:pos="1008"/>
          <w:tab w:val="left" w:pos="1152"/>
          <w:tab w:val="left" w:pos="1872"/>
          <w:tab w:val="left" w:pos="9187"/>
        </w:tabs>
        <w:ind w:left="2088" w:hanging="2088"/>
      </w:pPr>
      <w:r>
        <w:tab/>
        <w:t>4/28/2022</w:t>
      </w:r>
      <w:r>
        <w:tab/>
        <w:t>House</w:t>
      </w:r>
      <w:r>
        <w:tab/>
        <w:t>Introduced and adopted (</w:t>
      </w:r>
      <w:hyperlink r:id="rId7" w:history="1">
        <w:r w:rsidRPr="002B2550">
          <w:rPr>
            <w:rStyle w:val="Hyperlink"/>
          </w:rPr>
          <w:t>House Journal</w:t>
        </w:r>
        <w:r w:rsidRPr="002B2550">
          <w:rPr>
            <w:rStyle w:val="Hyperlink"/>
          </w:rPr>
          <w:noBreakHyphen/>
          <w:t>page 12</w:t>
        </w:r>
      </w:hyperlink>
      <w:r>
        <w:t>)</w:t>
      </w:r>
    </w:p>
    <w:p w:rsidR="00DC6864" w:rsidRDefault="00DC6864" w:rsidP="00DC6864">
      <w:pPr>
        <w:widowControl w:val="0"/>
        <w:tabs>
          <w:tab w:val="right" w:pos="1008"/>
          <w:tab w:val="left" w:pos="1152"/>
          <w:tab w:val="left" w:pos="1872"/>
          <w:tab w:val="left" w:pos="9187"/>
        </w:tabs>
        <w:ind w:left="2088" w:hanging="2088"/>
      </w:pPr>
    </w:p>
    <w:p w:rsidR="0035300D" w:rsidRDefault="0035300D" w:rsidP="0035300D">
      <w:pPr>
        <w:widowControl w:val="0"/>
        <w:tabs>
          <w:tab w:val="right" w:pos="1008"/>
          <w:tab w:val="left" w:pos="1152"/>
          <w:tab w:val="left" w:pos="1872"/>
          <w:tab w:val="left" w:pos="9187"/>
        </w:tabs>
        <w:ind w:left="2088" w:hanging="2088"/>
        <w:jc w:val="left"/>
      </w:pPr>
      <w:r>
        <w:t xml:space="preserve">View the latest </w:t>
      </w:r>
      <w:hyperlink r:id="rId8" w:history="1">
        <w:r w:rsidRPr="0035300D">
          <w:rPr>
            <w:rStyle w:val="Hyperlink"/>
          </w:rPr>
          <w:t>legislative information</w:t>
        </w:r>
      </w:hyperlink>
      <w:r>
        <w:t xml:space="preserve"> at the website</w:t>
      </w:r>
    </w:p>
    <w:p w:rsidR="0035300D" w:rsidRDefault="0035300D" w:rsidP="0035300D">
      <w:pPr>
        <w:widowControl w:val="0"/>
        <w:tabs>
          <w:tab w:val="right" w:pos="1008"/>
          <w:tab w:val="left" w:pos="1152"/>
          <w:tab w:val="left" w:pos="1872"/>
          <w:tab w:val="left" w:pos="9187"/>
        </w:tabs>
        <w:ind w:left="2088" w:hanging="2088"/>
        <w:jc w:val="left"/>
      </w:pPr>
    </w:p>
    <w:p w:rsidR="0035300D" w:rsidRPr="0035300D" w:rsidRDefault="0035300D" w:rsidP="0035300D">
      <w:pPr>
        <w:widowControl w:val="0"/>
        <w:tabs>
          <w:tab w:val="right" w:pos="1008"/>
          <w:tab w:val="left" w:pos="1152"/>
          <w:tab w:val="left" w:pos="1872"/>
          <w:tab w:val="left" w:pos="9187"/>
        </w:tabs>
        <w:ind w:left="2088" w:hanging="2088"/>
        <w:jc w:val="left"/>
      </w:pPr>
    </w:p>
    <w:p w:rsidR="0035300D" w:rsidRDefault="0035300D" w:rsidP="0035300D">
      <w:r w:rsidRPr="0035300D">
        <w:rPr>
          <w:b/>
        </w:rPr>
        <w:t>VERSIONS OF THIS BILL</w:t>
      </w:r>
    </w:p>
    <w:p w:rsidR="0035300D" w:rsidRDefault="0035300D" w:rsidP="0035300D"/>
    <w:p w:rsidR="0035300D" w:rsidRDefault="00545FE6" w:rsidP="0035300D">
      <w:hyperlink r:id="rId9" w:history="1">
        <w:r w:rsidR="0035300D">
          <w:rPr>
            <w:rStyle w:val="Hyperlink"/>
          </w:rPr>
          <w:t>4/28/2022</w:t>
        </w:r>
      </w:hyperlink>
    </w:p>
    <w:p w:rsidR="0035300D" w:rsidRDefault="0035300D" w:rsidP="0035300D"/>
    <w:p w:rsidR="0035300D" w:rsidRDefault="0035300D" w:rsidP="0035300D">
      <w:pPr>
        <w:sectPr w:rsidR="0035300D" w:rsidSect="0035300D">
          <w:pgSz w:w="12240" w:h="15840" w:code="1"/>
          <w:pgMar w:top="1080" w:right="1440" w:bottom="1080" w:left="1440" w:header="720" w:footer="720" w:gutter="0"/>
          <w:cols w:space="720"/>
          <w:noEndnote/>
          <w:docGrid w:linePitch="360"/>
        </w:sectPr>
      </w:pPr>
    </w:p>
    <w:p w:rsidR="003E006B" w:rsidRDefault="003E00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0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713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0B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THE KEENAN HIGH SCHOOL GIRLS BASKETBALL TEAM, COACHES, AND SCHOOL OFFICIALS FOR AN OUTSTANDING SEASON AND TO CONGRATULATE THEM FOR WINNING THE 2022 CLASS 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71BEC" w:rsidRDefault="00E71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delighted to learn that the members of the Keenan High School girls basketball team clinched the top honors at the state championship title game, held on Friday, March </w:t>
      </w:r>
      <w:r w:rsidR="000026A1">
        <w:t>4</w:t>
      </w:r>
      <w:r>
        <w:t>, 2022, at the University of South Carolina Aiken Convocation Center; and</w:t>
      </w:r>
    </w:p>
    <w:p w:rsidR="00E71BEC" w:rsidRDefault="00E71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BEC" w:rsidRDefault="00E71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Keenan</w:t>
      </w:r>
      <w:r w:rsidR="00BA3544">
        <w:t xml:space="preserve"> High School fans watched as the Raiders fought through the game</w:t>
      </w:r>
      <w:r w:rsidR="008B3203">
        <w:t>’</w:t>
      </w:r>
      <w:r w:rsidR="00BA3544">
        <w:t>s final whistle to best Camden High School by a narrow margin of 60</w:t>
      </w:r>
      <w:r w:rsidR="008B3203">
        <w:noBreakHyphen/>
      </w:r>
      <w:r w:rsidR="00BA3544">
        <w:t>58 to bring home the South Carolina Class AAA State Championship title for the third consecutive year; and</w:t>
      </w:r>
    </w:p>
    <w:p w:rsidR="00BA3544" w:rsidRDefault="00BA35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544" w:rsidRDefault="00BA35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much anticipated matchup between</w:t>
      </w:r>
      <w:r w:rsidR="00340143">
        <w:t xml:space="preserve"> season</w:t>
      </w:r>
      <w:r w:rsidR="008B3203">
        <w:noBreakHyphen/>
      </w:r>
      <w:r w:rsidR="00340143">
        <w:t>long favorites</w:t>
      </w:r>
      <w:r>
        <w:t xml:space="preserve"> Keenan</w:t>
      </w:r>
      <w:r w:rsidR="00340143">
        <w:t xml:space="preserve"> and Camden, the final result came down to the final seconds, as Keenan</w:t>
      </w:r>
      <w:r w:rsidR="008B3203">
        <w:t>’</w:t>
      </w:r>
      <w:r w:rsidR="00340143">
        <w:t>s Aiyo Prince netted the go</w:t>
      </w:r>
      <w:r w:rsidR="008B3203">
        <w:noBreakHyphen/>
      </w:r>
      <w:r w:rsidR="00340143">
        <w:t>ahead basket and the Raiders were then forced to successfully defend their lead from</w:t>
      </w:r>
      <w:r w:rsidR="00493ECD">
        <w:t xml:space="preserve"> a handful of </w:t>
      </w:r>
      <w:r w:rsidR="00340143">
        <w:t>final efforts by the Bulldogs offens</w:t>
      </w:r>
      <w:r w:rsidR="00667015">
        <w:t>e in the final eighteen seconds; and</w:t>
      </w:r>
    </w:p>
    <w:p w:rsidR="00667015" w:rsidRDefault="006670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039" w:rsidRDefault="006670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led by junior player, MiLaysia Fulwiley, the Keenan High School girls basketball team has now made five straight championship game appearan</w:t>
      </w:r>
      <w:r w:rsidR="00AE351A">
        <w:t>ces and</w:t>
      </w:r>
      <w:r>
        <w:t xml:space="preserve"> </w:t>
      </w:r>
      <w:r w:rsidR="00AE351A">
        <w:t xml:space="preserve">has taken </w:t>
      </w:r>
      <w:r>
        <w:t xml:space="preserve">home four titles, with three of those coming </w:t>
      </w:r>
      <w:r w:rsidR="00B27039">
        <w:t>over the last three</w:t>
      </w:r>
      <w:r>
        <w:t xml:space="preserve"> consecutive years. </w:t>
      </w:r>
      <w:r w:rsidR="00B27039">
        <w:t>Led by</w:t>
      </w:r>
      <w:r>
        <w:t xml:space="preserve"> players like Fulwiley</w:t>
      </w:r>
      <w:r w:rsidR="00493ECD">
        <w:t>, who has</w:t>
      </w:r>
      <w:r w:rsidR="00B27039">
        <w:t xml:space="preserve"> competed for the title since she was in the seventh grade, the season</w:t>
      </w:r>
      <w:r w:rsidR="008B3203">
        <w:noBreakHyphen/>
      </w:r>
      <w:r w:rsidR="00B27039">
        <w:t xml:space="preserve">long development of the team has become a collaborative effort with Head Coach Reggie McLain. </w:t>
      </w:r>
      <w:r w:rsidR="00493ECD">
        <w:t>As</w:t>
      </w:r>
      <w:r w:rsidR="00B27039">
        <w:t xml:space="preserve"> the coaching staff </w:t>
      </w:r>
      <w:r w:rsidR="00493ECD">
        <w:t xml:space="preserve">has </w:t>
      </w:r>
      <w:r w:rsidR="00B27039">
        <w:t>giv</w:t>
      </w:r>
      <w:r w:rsidR="00493ECD">
        <w:t>en</w:t>
      </w:r>
      <w:r w:rsidR="00B27039">
        <w:t xml:space="preserve"> their players all the tools they need to succeed through many difficult preseason practices</w:t>
      </w:r>
      <w:r w:rsidR="00493ECD">
        <w:t>, effective plays, and strong guidance when necessary</w:t>
      </w:r>
      <w:r w:rsidR="00B27039">
        <w:t>, they</w:t>
      </w:r>
      <w:r w:rsidR="00D32503">
        <w:t xml:space="preserve"> can then </w:t>
      </w:r>
      <w:r w:rsidR="00B27039">
        <w:t>depend on the wealth of experience their veteran players have accumulated</w:t>
      </w:r>
      <w:r w:rsidR="00D32503">
        <w:t xml:space="preserve"> to prove their drive, determination, and will to succeed and overcome the</w:t>
      </w:r>
      <w:r w:rsidR="00A01706">
        <w:t>ir</w:t>
      </w:r>
      <w:r w:rsidR="00D32503">
        <w:t xml:space="preserve"> toughest challenges together; and</w:t>
      </w:r>
    </w:p>
    <w:p w:rsidR="00A01706" w:rsidRDefault="00A017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706" w:rsidRDefault="00A017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their incredible rise over the previous five years the Keenan High School girls basketball program has made an indelible mark in the history of Class AAA basketball in this State. Their competition in the coming days as they are moved to Class AA should take notice as this powerhouse of girls basketball looks to make its mark in new and exciting ways; and</w:t>
      </w:r>
    </w:p>
    <w:p w:rsidR="00E71BEC" w:rsidRDefault="00E71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34" w:rsidRDefault="00517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32503">
        <w:t>the members of the South Carolina House of Representatives value the pride a</w:t>
      </w:r>
      <w:r w:rsidR="009A6138">
        <w:t>nd recognition that the Keenan H</w:t>
      </w:r>
      <w:r w:rsidR="00D32503">
        <w:t>igh School Raiders have earned for their school and their community and look forward to hearing of their continued accomplishments in the days ahead.</w:t>
      </w:r>
      <w:r>
        <w:t xml:space="preserve"> Now, therefore,</w:t>
      </w:r>
    </w:p>
    <w:p w:rsidR="00517134" w:rsidRDefault="00517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34" w:rsidRDefault="00517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17134" w:rsidRDefault="00517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34" w:rsidRDefault="00517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00B81">
        <w:t xml:space="preserve"> the members of the South Carolina House of Representatives, by this resolution, recognize and honor the Keenan High School girls basketball team, coaches, and school officials for an outstanding season and to congratulate them for winning the 2022 AAA State Championship title.</w:t>
      </w:r>
    </w:p>
    <w:p w:rsidR="00517134" w:rsidRDefault="00517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34" w:rsidRDefault="00517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00B81">
        <w:t xml:space="preserve"> Principal Vondre</w:t>
      </w:r>
      <w:r w:rsidR="008B3203">
        <w:t>’</w:t>
      </w:r>
      <w:r w:rsidR="00C00B81">
        <w:t xml:space="preserve"> T. Whaley and Coach Reggie McLain of Keenan High School.</w:t>
      </w:r>
    </w:p>
    <w:p w:rsidR="00014232" w:rsidRDefault="008B32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300D" w:rsidRDefault="0035300D" w:rsidP="0035300D">
      <w:pPr>
        <w:suppressAutoHyphens/>
      </w:pPr>
    </w:p>
    <w:sectPr w:rsidR="0035300D" w:rsidSect="0035300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E351A" w:rsidRDefault="00AE351A" w:rsidP="009F0C77">
      <w:r>
        <w:separator/>
      </w:r>
    </w:p>
  </w:endnote>
  <w:endnote w:type="continuationSeparator" w:id="0">
    <w:p w:rsidR="00AE351A" w:rsidRDefault="00AE35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F81D501-B656-4479-A8BA-BD0511E2B402}"/>
    <w:embedBold r:id="rId2" w:fontKey="{5E807C58-EBCD-4BFB-A230-E6C809EB3288}"/>
  </w:font>
  <w:font w:name="Calibri">
    <w:panose1 w:val="020F0502020204030204"/>
    <w:charset w:val="00"/>
    <w:family w:val="swiss"/>
    <w:pitch w:val="variable"/>
    <w:sig w:usb0="E4002EFF" w:usb1="C000247B" w:usb2="00000009" w:usb3="00000000" w:csb0="000001FF" w:csb1="00000000"/>
    <w:embedRegular r:id="rId3" w:fontKey="{32029645-7DE7-45A9-A81B-029E8CB125F0}"/>
  </w:font>
  <w:font w:name="Segoe UI">
    <w:panose1 w:val="020B0502040204020203"/>
    <w:charset w:val="00"/>
    <w:family w:val="swiss"/>
    <w:pitch w:val="variable"/>
    <w:sig w:usb0="E4002EFF" w:usb1="C000E47F" w:usb2="00000009" w:usb3="00000000" w:csb0="000001FF" w:csb1="00000000"/>
    <w:embedRegular r:id="rId4" w:fontKey="{74284D51-C93D-4FF3-87EE-9452B2F19BD8}"/>
  </w:font>
  <w:font w:name="Cambria">
    <w:panose1 w:val="02040503050406030204"/>
    <w:charset w:val="00"/>
    <w:family w:val="roman"/>
    <w:pitch w:val="variable"/>
    <w:sig w:usb0="E00006FF" w:usb1="420024FF" w:usb2="02000000" w:usb3="00000000" w:csb0="0000019F" w:csb1="00000000"/>
    <w:embedRegular r:id="rId5" w:fontKey="{98607BAA-D694-4196-BA81-962848C62D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5300D" w:rsidRPr="003E006B" w:rsidRDefault="0035300D" w:rsidP="003E006B">
    <w:pPr>
      <w:pStyle w:val="Footer"/>
      <w:tabs>
        <w:tab w:val="clear" w:pos="4680"/>
        <w:tab w:val="clear" w:pos="9360"/>
        <w:tab w:val="center" w:pos="2995"/>
      </w:tabs>
      <w:spacing w:before="120"/>
    </w:pPr>
    <w:r>
      <w:t>[5301]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E351A" w:rsidRDefault="00AE351A" w:rsidP="009F0C77">
      <w:r>
        <w:separator/>
      </w:r>
    </w:p>
  </w:footnote>
  <w:footnote w:type="continuationSeparator" w:id="0">
    <w:p w:rsidR="00AE351A" w:rsidRDefault="00AE35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45VR22"/>
    <w:docVar w:name="CoverBillType" w:val="r"/>
    <w:docVar w:name="DocPath" w:val="L:\Council\bills\LK\9245VR22.DOCX"/>
    <w:docVar w:name="dvBillNumber" w:val="5301"/>
    <w:docVar w:name="dvBillNumberPrefix" w:val="H. "/>
    <w:docVar w:name="dvOriginalBody" w:val="House"/>
    <w:docVar w:name="dvSteno" w:val="LK"/>
    <w:docVar w:name="NameofBody" w:val="h"/>
    <w:docVar w:name="vGroup2" w:val="Council"/>
  </w:docVars>
  <w:rsids>
    <w:rsidRoot w:val="00517134"/>
    <w:rsid w:val="000026A1"/>
    <w:rsid w:val="00011869"/>
    <w:rsid w:val="00014232"/>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6B4C"/>
    <w:rsid w:val="002321B6"/>
    <w:rsid w:val="00232912"/>
    <w:rsid w:val="00250967"/>
    <w:rsid w:val="002543C8"/>
    <w:rsid w:val="0025541D"/>
    <w:rsid w:val="00284AAE"/>
    <w:rsid w:val="002E5912"/>
    <w:rsid w:val="00301B21"/>
    <w:rsid w:val="00325348"/>
    <w:rsid w:val="0032732C"/>
    <w:rsid w:val="00336AD0"/>
    <w:rsid w:val="00340143"/>
    <w:rsid w:val="0035300D"/>
    <w:rsid w:val="0037079A"/>
    <w:rsid w:val="003C4DAB"/>
    <w:rsid w:val="003D01E8"/>
    <w:rsid w:val="003E006B"/>
    <w:rsid w:val="003E5288"/>
    <w:rsid w:val="003F6D79"/>
    <w:rsid w:val="0041760A"/>
    <w:rsid w:val="00417C01"/>
    <w:rsid w:val="004403BD"/>
    <w:rsid w:val="004548F8"/>
    <w:rsid w:val="00461441"/>
    <w:rsid w:val="004809EE"/>
    <w:rsid w:val="00493ECD"/>
    <w:rsid w:val="004E7D54"/>
    <w:rsid w:val="00517134"/>
    <w:rsid w:val="005273C6"/>
    <w:rsid w:val="00530A69"/>
    <w:rsid w:val="00545593"/>
    <w:rsid w:val="00556EBF"/>
    <w:rsid w:val="00577C6C"/>
    <w:rsid w:val="005A62FE"/>
    <w:rsid w:val="005C2FE2"/>
    <w:rsid w:val="005E2BC9"/>
    <w:rsid w:val="00605102"/>
    <w:rsid w:val="006215AA"/>
    <w:rsid w:val="00667015"/>
    <w:rsid w:val="006913C9"/>
    <w:rsid w:val="0069470D"/>
    <w:rsid w:val="006D58AA"/>
    <w:rsid w:val="00734F00"/>
    <w:rsid w:val="00736959"/>
    <w:rsid w:val="007A70AE"/>
    <w:rsid w:val="008362E8"/>
    <w:rsid w:val="0085786E"/>
    <w:rsid w:val="008A1768"/>
    <w:rsid w:val="008A489F"/>
    <w:rsid w:val="008B3203"/>
    <w:rsid w:val="008F0F33"/>
    <w:rsid w:val="008F4429"/>
    <w:rsid w:val="00913AB0"/>
    <w:rsid w:val="0094021A"/>
    <w:rsid w:val="009A6138"/>
    <w:rsid w:val="009B44AF"/>
    <w:rsid w:val="009C6A0B"/>
    <w:rsid w:val="009F0C77"/>
    <w:rsid w:val="009F4DD1"/>
    <w:rsid w:val="00A01706"/>
    <w:rsid w:val="00A02543"/>
    <w:rsid w:val="00A41684"/>
    <w:rsid w:val="00A64E80"/>
    <w:rsid w:val="00A72BCD"/>
    <w:rsid w:val="00A741D9"/>
    <w:rsid w:val="00A833AB"/>
    <w:rsid w:val="00A9741D"/>
    <w:rsid w:val="00AC34A2"/>
    <w:rsid w:val="00AD1C9A"/>
    <w:rsid w:val="00AD4B17"/>
    <w:rsid w:val="00AE351A"/>
    <w:rsid w:val="00B27039"/>
    <w:rsid w:val="00B412D4"/>
    <w:rsid w:val="00B64FFF"/>
    <w:rsid w:val="00BA3544"/>
    <w:rsid w:val="00BE3C22"/>
    <w:rsid w:val="00C00B81"/>
    <w:rsid w:val="00C0345E"/>
    <w:rsid w:val="00C21ABE"/>
    <w:rsid w:val="00C31C95"/>
    <w:rsid w:val="00C3483A"/>
    <w:rsid w:val="00C74E9D"/>
    <w:rsid w:val="00C826DD"/>
    <w:rsid w:val="00C82FD3"/>
    <w:rsid w:val="00C92819"/>
    <w:rsid w:val="00CC6B7B"/>
    <w:rsid w:val="00CD2089"/>
    <w:rsid w:val="00D32503"/>
    <w:rsid w:val="00D73A67"/>
    <w:rsid w:val="00D970A9"/>
    <w:rsid w:val="00DC6864"/>
    <w:rsid w:val="00DF3845"/>
    <w:rsid w:val="00E41911"/>
    <w:rsid w:val="00E44B57"/>
    <w:rsid w:val="00E71BE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9ADD5C-6BAB-4D6A-8889-0649E4C69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26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6A1"/>
    <w:rPr>
      <w:rFonts w:ascii="Segoe UI" w:eastAsia="Times New Roman" w:hAnsi="Segoe UI" w:cs="Segoe UI"/>
      <w:sz w:val="18"/>
      <w:szCs w:val="18"/>
    </w:rPr>
  </w:style>
  <w:style w:type="character" w:styleId="Hyperlink">
    <w:name w:val="Hyperlink"/>
    <w:basedOn w:val="DefaultParagraphFont"/>
    <w:uiPriority w:val="99"/>
    <w:unhideWhenUsed/>
    <w:rsid w:val="0035300D"/>
    <w:rPr>
      <w:color w:val="0000FF" w:themeColor="hyperlink"/>
      <w:u w:val="single"/>
    </w:rPr>
  </w:style>
  <w:style w:type="character" w:styleId="UnresolvedMention">
    <w:name w:val="Unresolved Mention"/>
    <w:basedOn w:val="DefaultParagraphFont"/>
    <w:uiPriority w:val="99"/>
    <w:semiHidden/>
    <w:unhideWhenUsed/>
    <w:rsid w:val="00353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01&amp;session=124&amp;summary=B" TargetMode="External"/><Relationship Id="rId3" Type="http://schemas.openxmlformats.org/officeDocument/2006/relationships/settings" Target="settings.xml"/><Relationship Id="rId7" Type="http://schemas.openxmlformats.org/officeDocument/2006/relationships/hyperlink" Target="file:///h:\hj\202204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01_2022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AC113-19BA-4A1E-9940-1C168E504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740</Words>
  <Characters>4224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5301: Subject not yet available - South Carolina Legislature Online</dc:title>
  <dc:creator>Lindsey Knipp</dc:creator>
  <cp:lastModifiedBy>Sade Wilson</cp:lastModifiedBy>
  <cp:revision>2</cp:revision>
  <cp:lastPrinted>2022-04-27T15:28:00Z</cp:lastPrinted>
  <dcterms:created xsi:type="dcterms:W3CDTF">2022-05-03T15:30:00Z</dcterms:created>
  <dcterms:modified xsi:type="dcterms:W3CDTF">2022-05-03T15:30:00Z</dcterms:modified>
</cp:coreProperties>
</file>