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5256" w:rsidRDefault="00FA5256" w:rsidP="00FA5256">
      <w:pPr>
        <w:widowControl w:val="0"/>
        <w:jc w:val="center"/>
      </w:pPr>
      <w:r w:rsidRPr="00FA5256">
        <w:rPr>
          <w:b/>
        </w:rPr>
        <w:t>South Carolina General Assembly</w:t>
      </w:r>
    </w:p>
    <w:p w:rsidR="00FA5256" w:rsidRDefault="00FA5256" w:rsidP="00FA5256">
      <w:pPr>
        <w:widowControl w:val="0"/>
        <w:jc w:val="center"/>
      </w:pPr>
      <w:r>
        <w:t>124th Session, 2021-2022</w:t>
      </w:r>
    </w:p>
    <w:p w:rsidR="00FA5256" w:rsidRDefault="00FA5256" w:rsidP="00FA5256">
      <w:pPr>
        <w:widowControl w:val="0"/>
        <w:jc w:val="left"/>
      </w:pPr>
    </w:p>
    <w:p w:rsidR="00FA5256" w:rsidRDefault="00FA5256" w:rsidP="00FA5256">
      <w:pPr>
        <w:widowControl w:val="0"/>
        <w:jc w:val="left"/>
        <w:rPr>
          <w:b/>
        </w:rPr>
      </w:pPr>
      <w:r w:rsidRPr="00FA5256">
        <w:rPr>
          <w:b/>
        </w:rPr>
        <w:t>S.</w:t>
      </w:r>
      <w:r>
        <w:rPr>
          <w:b/>
        </w:rPr>
        <w:t xml:space="preserve"> </w:t>
      </w:r>
      <w:r w:rsidRPr="00FA5256">
        <w:rPr>
          <w:b/>
        </w:rPr>
        <w:t>759</w:t>
      </w:r>
    </w:p>
    <w:p w:rsidR="00FA5256" w:rsidRDefault="00FA5256" w:rsidP="00FA5256">
      <w:pPr>
        <w:widowControl w:val="0"/>
        <w:jc w:val="left"/>
        <w:rPr>
          <w:b/>
        </w:rPr>
      </w:pPr>
    </w:p>
    <w:p w:rsidR="00FA5256" w:rsidRDefault="00FA5256" w:rsidP="00FA5256">
      <w:pPr>
        <w:widowControl w:val="0"/>
        <w:jc w:val="left"/>
      </w:pPr>
      <w:r w:rsidRPr="00FA5256">
        <w:rPr>
          <w:b/>
        </w:rPr>
        <w:t>STATUS INFORMATION</w:t>
      </w:r>
    </w:p>
    <w:p w:rsidR="00FA5256" w:rsidRDefault="00FA5256" w:rsidP="00FA5256">
      <w:pPr>
        <w:widowControl w:val="0"/>
        <w:jc w:val="left"/>
      </w:pPr>
    </w:p>
    <w:p w:rsidR="00FA5256" w:rsidRDefault="00FA5256" w:rsidP="00FA5256">
      <w:pPr>
        <w:widowControl w:val="0"/>
        <w:jc w:val="left"/>
      </w:pPr>
      <w:r>
        <w:t>Senate Resolution</w:t>
      </w:r>
    </w:p>
    <w:p w:rsidR="00FA5256" w:rsidRDefault="00FA5256" w:rsidP="00FA5256">
      <w:pPr>
        <w:widowControl w:val="0"/>
        <w:jc w:val="left"/>
      </w:pPr>
      <w:r>
        <w:t>Sponsors: Senators Talley, Adams, Alexander, Allen, Bennett, Campsen, Cash, Climer, Corbin, Cromer, Davis, Fanning, Gambrell, Garrett, Goldfinch, Grooms, Gustafson, Harpootlian, Hembree, Hutto, Jackson, K. Johnson, M. Johnson, Kimbrell, Kimpson, Leatherman, Loftis, Malloy, Martin, Massey, Matthews, McElveen, McLeod, Peeler, Rankin, Rice, Sabb, Scott, Senn, Setzler, Shealy, Stephens, Turner, Verdin, Williams and Young</w:t>
      </w:r>
    </w:p>
    <w:p w:rsidR="00FA5256" w:rsidRDefault="00FA5256" w:rsidP="00FA5256">
      <w:pPr>
        <w:widowControl w:val="0"/>
        <w:jc w:val="left"/>
      </w:pPr>
      <w:r>
        <w:t>Document Path: l:\council\bills\lk\9076vr21.docx</w:t>
      </w:r>
    </w:p>
    <w:p w:rsidR="00FA5256" w:rsidRDefault="00FA5256" w:rsidP="00FA5256">
      <w:pPr>
        <w:widowControl w:val="0"/>
        <w:jc w:val="left"/>
      </w:pPr>
    </w:p>
    <w:p w:rsidR="00FA5256" w:rsidRDefault="00FA5256" w:rsidP="00FA5256">
      <w:pPr>
        <w:widowControl w:val="0"/>
        <w:jc w:val="left"/>
      </w:pPr>
      <w:r>
        <w:t>Introduced in the Senate on April 21, 2021</w:t>
      </w:r>
    </w:p>
    <w:p w:rsidR="00FA5256" w:rsidRDefault="00FA5256" w:rsidP="00FA5256">
      <w:pPr>
        <w:widowControl w:val="0"/>
        <w:jc w:val="left"/>
      </w:pPr>
      <w:r>
        <w:t>Adopted by the Senate on April 21, 2021</w:t>
      </w:r>
    </w:p>
    <w:p w:rsidR="00FA5256" w:rsidRDefault="00FA5256" w:rsidP="00FA5256">
      <w:pPr>
        <w:widowControl w:val="0"/>
        <w:jc w:val="left"/>
      </w:pPr>
    </w:p>
    <w:p w:rsidR="00FA5256" w:rsidRDefault="00FA5256" w:rsidP="00FA5256">
      <w:pPr>
        <w:widowControl w:val="0"/>
        <w:jc w:val="left"/>
      </w:pPr>
      <w:r>
        <w:t>Summary: SCHA 100th Anniversary</w:t>
      </w:r>
    </w:p>
    <w:p w:rsidR="00FA5256" w:rsidRDefault="00FA5256" w:rsidP="00FA5256">
      <w:pPr>
        <w:widowControl w:val="0"/>
        <w:jc w:val="left"/>
      </w:pPr>
    </w:p>
    <w:p w:rsidR="00FA5256" w:rsidRDefault="00FA5256" w:rsidP="00FA5256">
      <w:pPr>
        <w:widowControl w:val="0"/>
        <w:jc w:val="left"/>
      </w:pPr>
    </w:p>
    <w:p w:rsidR="00FA5256" w:rsidRDefault="00FA5256" w:rsidP="00FA5256">
      <w:pPr>
        <w:widowControl w:val="0"/>
        <w:tabs>
          <w:tab w:val="center" w:pos="590"/>
          <w:tab w:val="center" w:pos="1440"/>
          <w:tab w:val="left" w:pos="1872"/>
          <w:tab w:val="left" w:pos="9187"/>
        </w:tabs>
        <w:jc w:val="left"/>
      </w:pPr>
      <w:r w:rsidRPr="00FA5256">
        <w:rPr>
          <w:b/>
        </w:rPr>
        <w:t>HISTORY OF LEGISLATIVE ACTIONS</w:t>
      </w:r>
    </w:p>
    <w:p w:rsidR="00FA5256" w:rsidRDefault="00FA5256" w:rsidP="00FA5256">
      <w:pPr>
        <w:widowControl w:val="0"/>
        <w:tabs>
          <w:tab w:val="center" w:pos="590"/>
          <w:tab w:val="center" w:pos="1440"/>
          <w:tab w:val="left" w:pos="1872"/>
          <w:tab w:val="left" w:pos="9187"/>
        </w:tabs>
        <w:jc w:val="left"/>
      </w:pPr>
    </w:p>
    <w:p w:rsidR="00FA5256" w:rsidRPr="00FA5256" w:rsidRDefault="00FA5256" w:rsidP="00FA5256">
      <w:pPr>
        <w:widowControl w:val="0"/>
        <w:tabs>
          <w:tab w:val="center" w:pos="590"/>
          <w:tab w:val="center" w:pos="1440"/>
          <w:tab w:val="left" w:pos="1872"/>
          <w:tab w:val="left" w:pos="9187"/>
        </w:tabs>
        <w:jc w:val="left"/>
      </w:pPr>
      <w:r w:rsidRPr="00FA5256">
        <w:rPr>
          <w:u w:val="single"/>
        </w:rPr>
        <w:tab/>
        <w:t>Date</w:t>
      </w:r>
      <w:r w:rsidRPr="00FA5256">
        <w:rPr>
          <w:u w:val="single"/>
        </w:rPr>
        <w:tab/>
        <w:t>Body</w:t>
      </w:r>
      <w:r w:rsidRPr="00FA5256">
        <w:rPr>
          <w:u w:val="single"/>
        </w:rPr>
        <w:tab/>
        <w:t>Action Description with journal page number</w:t>
      </w:r>
      <w:r w:rsidRPr="00FA5256">
        <w:rPr>
          <w:u w:val="single"/>
        </w:rPr>
        <w:tab/>
      </w:r>
    </w:p>
    <w:p w:rsidR="00224161" w:rsidRDefault="00224161" w:rsidP="00224161">
      <w:pPr>
        <w:widowControl w:val="0"/>
        <w:tabs>
          <w:tab w:val="right" w:pos="1008"/>
          <w:tab w:val="left" w:pos="1152"/>
          <w:tab w:val="left" w:pos="1872"/>
          <w:tab w:val="left" w:pos="9187"/>
        </w:tabs>
        <w:ind w:left="2088" w:hanging="2088"/>
      </w:pPr>
      <w:r>
        <w:tab/>
        <w:t>4/21/2021</w:t>
      </w:r>
      <w:r>
        <w:tab/>
        <w:t>Senate</w:t>
      </w:r>
      <w:r>
        <w:tab/>
        <w:t>Introduced and adopted (</w:t>
      </w:r>
      <w:hyperlink r:id="rId7" w:history="1">
        <w:r w:rsidRPr="008E4CFA">
          <w:rPr>
            <w:rStyle w:val="Hyperlink"/>
          </w:rPr>
          <w:t>Senate Journal</w:t>
        </w:r>
        <w:r w:rsidRPr="008E4CFA">
          <w:rPr>
            <w:rStyle w:val="Hyperlink"/>
          </w:rPr>
          <w:noBreakHyphen/>
          <w:t>page 3</w:t>
        </w:r>
      </w:hyperlink>
      <w:r>
        <w:t>)</w:t>
      </w:r>
    </w:p>
    <w:p w:rsidR="00224161" w:rsidRDefault="00224161" w:rsidP="00224161">
      <w:pPr>
        <w:widowControl w:val="0"/>
        <w:tabs>
          <w:tab w:val="right" w:pos="1008"/>
          <w:tab w:val="left" w:pos="1152"/>
          <w:tab w:val="left" w:pos="1872"/>
          <w:tab w:val="left" w:pos="9187"/>
        </w:tabs>
        <w:ind w:left="2088" w:hanging="2088"/>
      </w:pPr>
    </w:p>
    <w:p w:rsidR="00FA5256" w:rsidRDefault="00FA5256" w:rsidP="00FA525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A5256">
          <w:rPr>
            <w:rStyle w:val="Hyperlink"/>
          </w:rPr>
          <w:t>legislative information</w:t>
        </w:r>
      </w:hyperlink>
      <w:r>
        <w:t xml:space="preserve"> at the website</w:t>
      </w:r>
    </w:p>
    <w:p w:rsidR="00FA5256" w:rsidRDefault="00FA5256" w:rsidP="00FA5256">
      <w:pPr>
        <w:widowControl w:val="0"/>
        <w:tabs>
          <w:tab w:val="right" w:pos="1008"/>
          <w:tab w:val="left" w:pos="1152"/>
          <w:tab w:val="left" w:pos="1872"/>
          <w:tab w:val="left" w:pos="9187"/>
        </w:tabs>
        <w:ind w:left="2088" w:hanging="2088"/>
        <w:jc w:val="left"/>
      </w:pPr>
    </w:p>
    <w:p w:rsidR="00FA5256" w:rsidRPr="00FA5256" w:rsidRDefault="00FA5256" w:rsidP="00FA5256">
      <w:pPr>
        <w:widowControl w:val="0"/>
        <w:tabs>
          <w:tab w:val="right" w:pos="1008"/>
          <w:tab w:val="left" w:pos="1152"/>
          <w:tab w:val="left" w:pos="1872"/>
          <w:tab w:val="left" w:pos="9187"/>
        </w:tabs>
        <w:ind w:left="2088" w:hanging="2088"/>
        <w:jc w:val="left"/>
      </w:pPr>
    </w:p>
    <w:p w:rsidR="00FA5256" w:rsidRDefault="00FA5256" w:rsidP="00FA5256">
      <w:r w:rsidRPr="00FA5256">
        <w:rPr>
          <w:b/>
        </w:rPr>
        <w:t>VERSIONS OF THIS BILL</w:t>
      </w:r>
    </w:p>
    <w:p w:rsidR="00FA5256" w:rsidRDefault="00FA5256" w:rsidP="00FA5256"/>
    <w:p w:rsidR="00FA5256" w:rsidRDefault="00C077D6" w:rsidP="00FA5256">
      <w:hyperlink r:id="rId9" w:history="1">
        <w:r w:rsidR="00FA5256">
          <w:rPr>
            <w:rStyle w:val="Hyperlink"/>
          </w:rPr>
          <w:t>4/21/2021</w:t>
        </w:r>
      </w:hyperlink>
    </w:p>
    <w:p w:rsidR="00FA5256" w:rsidRDefault="00FA5256" w:rsidP="00FA5256"/>
    <w:p w:rsidR="00FA5256" w:rsidRDefault="00FA5256" w:rsidP="00FA5256">
      <w:pPr>
        <w:sectPr w:rsidR="00FA5256" w:rsidSect="00FA5256">
          <w:pgSz w:w="12240" w:h="15840" w:code="1"/>
          <w:pgMar w:top="1080" w:right="1440" w:bottom="1080" w:left="1440" w:header="720" w:footer="720" w:gutter="0"/>
          <w:cols w:space="720"/>
          <w:noEndnote/>
          <w:docGrid w:linePitch="360"/>
        </w:sectPr>
      </w:pPr>
    </w:p>
    <w:p w:rsidR="0025097A" w:rsidRDefault="002509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0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38A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33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w:t>
      </w:r>
      <w:r w:rsidRPr="004565F0">
        <w:t>AND COMMEND</w:t>
      </w:r>
      <w:r>
        <w:t xml:space="preserve"> THE SOUTH CAROLINA HOSPITAL ASSOCIATION FOR ONE HUNDRED YEARS OF SERVICE TO THE STATE’S HOSPITALS AND HEALTH SYSTEMS</w:t>
      </w:r>
      <w:r w:rsidRPr="004565F0">
        <w:t>, AND THE PATIENTS A</w:t>
      </w:r>
      <w:r>
        <w:t>ND COMMUNITIES REPRESENTED BY THOSE INSTITUTIONS.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334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hospitals are key contributors to the overall health status and economic status of our State, providing care and creating jobs that support patients and communities; and</w:t>
      </w:r>
    </w:p>
    <w:p w:rsidR="00D5334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341" w:rsidRPr="004565F0"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Hospital Association (SCHA) represents ninety</w:t>
      </w:r>
      <w:r>
        <w:noBreakHyphen/>
        <w:t>four member facilities, including a broad range of acute</w:t>
      </w:r>
      <w:r>
        <w:noBreakHyphen/>
        <w:t xml:space="preserve">care, </w:t>
      </w:r>
      <w:r w:rsidRPr="004565F0">
        <w:t>rehabilitation, behavioral health, and veterans’ hospitals, in addition to all of the state’s major health systems; and</w:t>
      </w:r>
    </w:p>
    <w:p w:rsidR="00D53341" w:rsidRPr="004565F0"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34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5F0">
        <w:t>Whereas, SCHA was founded on April 21, 1921, by the state’s hospital leaders to set appropriate care standards for all South Carolinians and provide a voice for the state’s hospital community; and</w:t>
      </w:r>
    </w:p>
    <w:p w:rsidR="00D5334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34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SCHA was founded following the flu pandemic in 1918 that claimed the lives of approximately 675,000 Americans according to the Centers for Disease Control and Prevention; and</w:t>
      </w:r>
    </w:p>
    <w:p w:rsidR="00D5334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34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hundred years after its founding, SCHA continues to play a critical role in convening efforts to advance health and health care while protecting public health, as demonstrated by their leadership role in the COVID</w:t>
      </w:r>
      <w:r>
        <w:noBreakHyphen/>
        <w:t>19 pandemic; and</w:t>
      </w:r>
    </w:p>
    <w:p w:rsidR="00D5334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34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hospitals have adopted new approaches towards improving quality of care under the leadership of SCHA, establishing the “South Carolina Certified Zero Harm Awards,” in </w:t>
      </w:r>
      <w:r>
        <w:lastRenderedPageBreak/>
        <w:t>partnership with the Department of Health and Environmental Control, which recognizes hospitals for eliminating medical errors and improving care quality; and</w:t>
      </w:r>
    </w:p>
    <w:p w:rsidR="00D5334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34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SCHA is committed to making South Carolina one of the nation’s healthiest states by helping our hospitals and health systems provide the best care possible through sharing best practices, providing professional development and educational opportunities for health care staff, and helping recruit the health care workforce of tomorrow; and</w:t>
      </w:r>
    </w:p>
    <w:p w:rsidR="00D5334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8A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SCHA and its member facilities are helping lead South Carolina to a better state of health. Now, therefore,</w:t>
      </w:r>
    </w:p>
    <w:p w:rsidR="00CB38A1" w:rsidRDefault="00CB38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8A1" w:rsidRDefault="00CB38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B38A1" w:rsidRDefault="00CB38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341" w:rsidRDefault="00CB38A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D53341">
        <w:t xml:space="preserve">the members of the South Carolina Senate, by this resolution, recognize and commend the South Carolina Hospital Association for one hundred years of service to </w:t>
      </w:r>
      <w:r w:rsidR="00D53341" w:rsidRPr="004565F0">
        <w:t>the state’s</w:t>
      </w:r>
      <w:r w:rsidR="00D53341">
        <w:t xml:space="preserve"> hospitals and health systems, and the patients and communities represented by these institutions.</w:t>
      </w:r>
    </w:p>
    <w:p w:rsidR="00D53341" w:rsidRDefault="00D53341" w:rsidP="00D53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8A1" w:rsidRDefault="00D533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South Carolina Hospital Association.</w:t>
      </w:r>
    </w:p>
    <w:p w:rsidR="003F3297" w:rsidRDefault="0010776B" w:rsidP="00DA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5256" w:rsidRDefault="00FA5256" w:rsidP="00FA5256">
      <w:pPr>
        <w:suppressAutoHyphens/>
      </w:pPr>
    </w:p>
    <w:sectPr w:rsidR="00FA5256" w:rsidSect="00FA52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8A1" w:rsidRDefault="00CB38A1" w:rsidP="009F0C77">
      <w:r>
        <w:separator/>
      </w:r>
    </w:p>
  </w:endnote>
  <w:endnote w:type="continuationSeparator" w:id="0">
    <w:p w:rsidR="00CB38A1" w:rsidRDefault="00CB38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1A7B02-AB0F-402D-9A3D-34DAB8671736}"/>
    <w:embedBold r:id="rId2" w:fontKey="{4F4F3957-4119-4B72-8C02-C11D9EF37B6E}"/>
  </w:font>
  <w:font w:name="Calibri">
    <w:panose1 w:val="020F0502020204030204"/>
    <w:charset w:val="00"/>
    <w:family w:val="swiss"/>
    <w:pitch w:val="variable"/>
    <w:sig w:usb0="E0002EFF" w:usb1="C000247B" w:usb2="00000009" w:usb3="00000000" w:csb0="000001FF" w:csb1="00000000"/>
    <w:embedRegular r:id="rId3" w:fontKey="{DBD1EBB3-5D27-4585-B97D-F874209C39D9}"/>
  </w:font>
  <w:font w:name="Cambria">
    <w:panose1 w:val="02040503050406030204"/>
    <w:charset w:val="00"/>
    <w:family w:val="roman"/>
    <w:pitch w:val="variable"/>
    <w:sig w:usb0="E00006FF" w:usb1="420024FF" w:usb2="02000000" w:usb3="00000000" w:csb0="0000019F" w:csb1="00000000"/>
    <w:embedRegular r:id="rId4" w:fontKey="{1C62390D-E295-4DC2-80D6-FF2D39FA95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256" w:rsidRPr="0025097A" w:rsidRDefault="00FA5256" w:rsidP="0025097A">
    <w:pPr>
      <w:pStyle w:val="Footer"/>
      <w:tabs>
        <w:tab w:val="clear" w:pos="4680"/>
        <w:tab w:val="clear" w:pos="9360"/>
        <w:tab w:val="center" w:pos="2995"/>
      </w:tabs>
      <w:spacing w:before="120"/>
    </w:pPr>
    <w:r>
      <w:t>[759]</w:t>
    </w:r>
    <w:r>
      <w:tab/>
    </w:r>
    <w:r>
      <w:fldChar w:fldCharType="begin"/>
    </w:r>
    <w:r>
      <w:instrText xml:space="preserve"> PAGE  \* MERGEFORMAT </w:instrText>
    </w:r>
    <w:r>
      <w:fldChar w:fldCharType="separate"/>
    </w:r>
    <w:r w:rsidR="0022416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8A1" w:rsidRDefault="00CB38A1" w:rsidP="009F0C77">
      <w:r>
        <w:separator/>
      </w:r>
    </w:p>
  </w:footnote>
  <w:footnote w:type="continuationSeparator" w:id="0">
    <w:p w:rsidR="00CB38A1" w:rsidRDefault="00CB38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76VR21"/>
    <w:docVar w:name="CoverBillType" w:val="r"/>
    <w:docVar w:name="DocPath" w:val="L:\Council\bills\LK\9076VR21.DOCX"/>
    <w:docVar w:name="dvBillNumber" w:val="759"/>
    <w:docVar w:name="dvBillNumberPrefix" w:val="S. "/>
    <w:docVar w:name="dvOriginalBody" w:val="Senate"/>
    <w:docVar w:name="dvSteno" w:val="LK"/>
    <w:docVar w:name="NameofBody" w:val="s"/>
    <w:docVar w:name="vGroup2" w:val="Council"/>
  </w:docVars>
  <w:rsids>
    <w:rsidRoot w:val="00CB38A1"/>
    <w:rsid w:val="000263D9"/>
    <w:rsid w:val="00026C9A"/>
    <w:rsid w:val="00085372"/>
    <w:rsid w:val="000965A1"/>
    <w:rsid w:val="000C487D"/>
    <w:rsid w:val="000E1785"/>
    <w:rsid w:val="000F39F2"/>
    <w:rsid w:val="001023A4"/>
    <w:rsid w:val="0010776B"/>
    <w:rsid w:val="00133E66"/>
    <w:rsid w:val="00134ACF"/>
    <w:rsid w:val="00144E15"/>
    <w:rsid w:val="00176F67"/>
    <w:rsid w:val="001A4A62"/>
    <w:rsid w:val="001A681E"/>
    <w:rsid w:val="001D08F2"/>
    <w:rsid w:val="002037CA"/>
    <w:rsid w:val="002047A2"/>
    <w:rsid w:val="00224161"/>
    <w:rsid w:val="002321B6"/>
    <w:rsid w:val="0023696B"/>
    <w:rsid w:val="00250967"/>
    <w:rsid w:val="0025097A"/>
    <w:rsid w:val="002759C5"/>
    <w:rsid w:val="00277DEE"/>
    <w:rsid w:val="00280D88"/>
    <w:rsid w:val="00294ABE"/>
    <w:rsid w:val="002A3EB4"/>
    <w:rsid w:val="00325348"/>
    <w:rsid w:val="00393688"/>
    <w:rsid w:val="003D411E"/>
    <w:rsid w:val="003E3C1E"/>
    <w:rsid w:val="003E6148"/>
    <w:rsid w:val="003E7D04"/>
    <w:rsid w:val="003F3297"/>
    <w:rsid w:val="00400EAA"/>
    <w:rsid w:val="0041760A"/>
    <w:rsid w:val="004203D7"/>
    <w:rsid w:val="00423F46"/>
    <w:rsid w:val="00461588"/>
    <w:rsid w:val="004809EE"/>
    <w:rsid w:val="004B2A8B"/>
    <w:rsid w:val="00511EE9"/>
    <w:rsid w:val="00521E00"/>
    <w:rsid w:val="00577C6C"/>
    <w:rsid w:val="0058501B"/>
    <w:rsid w:val="005A6A80"/>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03B36"/>
    <w:rsid w:val="00B26FA6"/>
    <w:rsid w:val="00B741CB"/>
    <w:rsid w:val="00B87AF8"/>
    <w:rsid w:val="00B934F3"/>
    <w:rsid w:val="00BB6347"/>
    <w:rsid w:val="00BD2134"/>
    <w:rsid w:val="00C038D8"/>
    <w:rsid w:val="00C045DD"/>
    <w:rsid w:val="00C3136F"/>
    <w:rsid w:val="00C3483A"/>
    <w:rsid w:val="00C74E9D"/>
    <w:rsid w:val="00C82FD3"/>
    <w:rsid w:val="00CB38A1"/>
    <w:rsid w:val="00CC6B7B"/>
    <w:rsid w:val="00CD3619"/>
    <w:rsid w:val="00CF4447"/>
    <w:rsid w:val="00D239F9"/>
    <w:rsid w:val="00D24C61"/>
    <w:rsid w:val="00D405E7"/>
    <w:rsid w:val="00D40DD2"/>
    <w:rsid w:val="00D41D56"/>
    <w:rsid w:val="00D53341"/>
    <w:rsid w:val="00D6260D"/>
    <w:rsid w:val="00D6662B"/>
    <w:rsid w:val="00D95E2F"/>
    <w:rsid w:val="00D970A9"/>
    <w:rsid w:val="00DA7D17"/>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525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B4136C-64BD-4224-A833-DF91D6BF0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A52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59&amp;session=124&amp;summary=B" TargetMode="External"/><Relationship Id="rId3" Type="http://schemas.openxmlformats.org/officeDocument/2006/relationships/settings" Target="settings.xml"/><Relationship Id="rId7" Type="http://schemas.openxmlformats.org/officeDocument/2006/relationships/hyperlink" Target="file:///h:\sj\202104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759_2021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C03F5-7093-4A58-9936-6E4233E7B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555</Words>
  <Characters>3166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759: Subject not yet available - South Carolina Legislature Online</dc:title>
  <dc:subject/>
  <dc:creator>Lindsey Knipp</dc:creator>
  <cp:keywords/>
  <dc:description/>
  <cp:lastModifiedBy>S Wilson</cp:lastModifiedBy>
  <cp:revision>2</cp:revision>
  <dcterms:created xsi:type="dcterms:W3CDTF">2021-04-22T13:11:00Z</dcterms:created>
  <dcterms:modified xsi:type="dcterms:W3CDTF">2021-04-22T13:11:00Z</dcterms:modified>
</cp:coreProperties>
</file>