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236" w:rsidRDefault="003C0236" w:rsidP="003C0236">
      <w:pPr>
        <w:widowControl w:val="0"/>
        <w:jc w:val="center"/>
      </w:pPr>
      <w:r w:rsidRPr="003C0236">
        <w:rPr>
          <w:b/>
        </w:rPr>
        <w:t>South Carolina General Assembly</w:t>
      </w:r>
    </w:p>
    <w:p w:rsidR="003C0236" w:rsidRDefault="003C0236" w:rsidP="003C0236">
      <w:pPr>
        <w:widowControl w:val="0"/>
        <w:jc w:val="center"/>
      </w:pPr>
      <w:r>
        <w:t>124th Session, 2021-2022</w:t>
      </w:r>
    </w:p>
    <w:p w:rsidR="003C0236" w:rsidRDefault="003C0236" w:rsidP="003C0236">
      <w:pPr>
        <w:widowControl w:val="0"/>
      </w:pPr>
    </w:p>
    <w:p w:rsidR="003C0236" w:rsidRDefault="003C0236" w:rsidP="003C0236">
      <w:pPr>
        <w:widowControl w:val="0"/>
        <w:rPr>
          <w:b/>
        </w:rPr>
      </w:pPr>
      <w:r w:rsidRPr="003C0236">
        <w:rPr>
          <w:b/>
        </w:rPr>
        <w:t>S.</w:t>
      </w:r>
      <w:r>
        <w:rPr>
          <w:b/>
        </w:rPr>
        <w:t xml:space="preserve"> </w:t>
      </w:r>
      <w:r w:rsidRPr="003C0236">
        <w:rPr>
          <w:b/>
        </w:rPr>
        <w:t>916</w:t>
      </w:r>
    </w:p>
    <w:p w:rsidR="003C0236" w:rsidRDefault="003C0236" w:rsidP="003C0236">
      <w:pPr>
        <w:widowControl w:val="0"/>
        <w:rPr>
          <w:b/>
        </w:rPr>
      </w:pPr>
    </w:p>
    <w:p w:rsidR="003C0236" w:rsidRDefault="003C0236" w:rsidP="003C0236">
      <w:pPr>
        <w:widowControl w:val="0"/>
      </w:pPr>
      <w:r w:rsidRPr="003C0236">
        <w:rPr>
          <w:b/>
        </w:rPr>
        <w:t>STATUS INFORMATION</w:t>
      </w:r>
    </w:p>
    <w:p w:rsidR="003C0236" w:rsidRDefault="003C0236" w:rsidP="003C0236">
      <w:pPr>
        <w:widowControl w:val="0"/>
      </w:pPr>
    </w:p>
    <w:p w:rsidR="003C0236" w:rsidRDefault="003C0236" w:rsidP="003C0236">
      <w:pPr>
        <w:widowControl w:val="0"/>
      </w:pPr>
      <w:r>
        <w:t>Concurrent Resolution</w:t>
      </w:r>
    </w:p>
    <w:p w:rsidR="003C0236" w:rsidRDefault="003C0236" w:rsidP="003C0236">
      <w:pPr>
        <w:widowControl w:val="0"/>
      </w:pPr>
      <w:r>
        <w:t>Sponsors: Senators Jackson and McLeod</w:t>
      </w:r>
    </w:p>
    <w:p w:rsidR="003C0236" w:rsidRDefault="003C0236" w:rsidP="003C0236">
      <w:pPr>
        <w:widowControl w:val="0"/>
      </w:pPr>
      <w:r>
        <w:t>Document Path: l:\s-res\dj\004jerr.kmm.dj.docx</w:t>
      </w:r>
    </w:p>
    <w:p w:rsidR="003C0236" w:rsidRDefault="003C0236" w:rsidP="003C0236">
      <w:pPr>
        <w:widowControl w:val="0"/>
      </w:pPr>
    </w:p>
    <w:p w:rsidR="007B7D22" w:rsidRDefault="007B7D22" w:rsidP="003C0236">
      <w:pPr>
        <w:widowControl w:val="0"/>
      </w:pPr>
      <w:r>
        <w:t>Introduced in the Senate on December 6, 2021</w:t>
      </w:r>
    </w:p>
    <w:p w:rsidR="007B7D22" w:rsidRDefault="007B7D22" w:rsidP="003C0236">
      <w:pPr>
        <w:widowControl w:val="0"/>
      </w:pPr>
      <w:r>
        <w:t>Introduced in the House on January 25, 2022</w:t>
      </w:r>
    </w:p>
    <w:p w:rsidR="007B7D22" w:rsidRDefault="007B7D22" w:rsidP="003C0236">
      <w:pPr>
        <w:widowControl w:val="0"/>
      </w:pPr>
      <w:r>
        <w:t>Adopted by the General Assembly on February 22, 2022</w:t>
      </w:r>
    </w:p>
    <w:p w:rsidR="007B7D22" w:rsidRDefault="007B7D22" w:rsidP="003C0236">
      <w:pPr>
        <w:widowControl w:val="0"/>
      </w:pPr>
    </w:p>
    <w:p w:rsidR="003C0236" w:rsidRDefault="00390451" w:rsidP="003C0236">
      <w:pPr>
        <w:widowControl w:val="0"/>
      </w:pPr>
      <w:r>
        <w:t>Summary: Deputy Jerry Lee Hurd, Jr. Memorial Intersection</w:t>
      </w:r>
    </w:p>
    <w:p w:rsidR="003C0236" w:rsidRDefault="003C0236" w:rsidP="003C0236">
      <w:pPr>
        <w:widowControl w:val="0"/>
      </w:pPr>
    </w:p>
    <w:p w:rsidR="003C0236" w:rsidRDefault="003C0236" w:rsidP="003C0236">
      <w:pPr>
        <w:widowControl w:val="0"/>
      </w:pPr>
    </w:p>
    <w:p w:rsidR="003C0236" w:rsidRDefault="003C0236" w:rsidP="003C0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236">
        <w:rPr>
          <w:b/>
        </w:rPr>
        <w:t>HISTORY OF LEGISLATIVE ACTIONS</w:t>
      </w:r>
    </w:p>
    <w:p w:rsidR="003C0236" w:rsidRDefault="003C0236" w:rsidP="003C0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0236" w:rsidRPr="003C0236" w:rsidRDefault="003C0236" w:rsidP="003C0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236">
        <w:rPr>
          <w:u w:val="single"/>
        </w:rPr>
        <w:tab/>
        <w:t>Date</w:t>
      </w:r>
      <w:r w:rsidRPr="003C0236">
        <w:rPr>
          <w:u w:val="single"/>
        </w:rPr>
        <w:tab/>
        <w:t>Body</w:t>
      </w:r>
      <w:r w:rsidRPr="003C0236">
        <w:rPr>
          <w:u w:val="single"/>
        </w:rPr>
        <w:tab/>
        <w:t>Action Description with journal page number</w:t>
      </w:r>
      <w:r w:rsidRPr="003C0236">
        <w:rPr>
          <w:u w:val="single"/>
        </w:rPr>
        <w:tab/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(</w:t>
      </w:r>
      <w:hyperlink r:id="rId6" w:history="1">
        <w:r w:rsidRPr="005F28C5">
          <w:rPr>
            <w:rStyle w:val="Hyperlink"/>
          </w:rPr>
          <w:t>Senate Journal</w:t>
        </w:r>
        <w:r w:rsidRPr="005F28C5">
          <w:rPr>
            <w:rStyle w:val="Hyperlink"/>
          </w:rPr>
          <w:noBreakHyphen/>
          <w:t>page 27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5F28C5">
        <w:rPr>
          <w:b/>
        </w:rPr>
        <w:t>Transportation</w:t>
      </w:r>
      <w:r>
        <w:t xml:space="preserve"> (</w:t>
      </w:r>
      <w:hyperlink r:id="rId7" w:history="1">
        <w:r w:rsidRPr="005F28C5">
          <w:rPr>
            <w:rStyle w:val="Hyperlink"/>
          </w:rPr>
          <w:t>Senate Journal</w:t>
        </w:r>
        <w:r w:rsidRPr="005F28C5">
          <w:rPr>
            <w:rStyle w:val="Hyperlink"/>
          </w:rPr>
          <w:noBreakHyphen/>
          <w:t>page 27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 xml:space="preserve">Recalled from Committee on </w:t>
      </w:r>
      <w:r w:rsidRPr="005F28C5">
        <w:rPr>
          <w:b/>
        </w:rPr>
        <w:t>Transportation</w:t>
      </w:r>
      <w:r>
        <w:t xml:space="preserve"> (</w:t>
      </w:r>
      <w:hyperlink r:id="rId8" w:history="1">
        <w:r w:rsidRPr="005F28C5">
          <w:rPr>
            <w:rStyle w:val="Hyperlink"/>
          </w:rPr>
          <w:t>Senate Journal</w:t>
        </w:r>
        <w:r w:rsidRPr="005F28C5">
          <w:rPr>
            <w:rStyle w:val="Hyperlink"/>
          </w:rPr>
          <w:noBreakHyphen/>
          <w:t>page 2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Senate</w:t>
      </w:r>
      <w:r>
        <w:tab/>
        <w:t>Adopted, sent to House (</w:t>
      </w:r>
      <w:hyperlink r:id="rId9" w:history="1">
        <w:r w:rsidRPr="005F28C5">
          <w:rPr>
            <w:rStyle w:val="Hyperlink"/>
          </w:rPr>
          <w:t>Senate Journal</w:t>
        </w:r>
        <w:r w:rsidRPr="005F28C5">
          <w:rPr>
            <w:rStyle w:val="Hyperlink"/>
          </w:rPr>
          <w:noBreakHyphen/>
          <w:t>page 12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(</w:t>
      </w:r>
      <w:hyperlink r:id="rId10" w:history="1">
        <w:r w:rsidRPr="005F28C5">
          <w:rPr>
            <w:rStyle w:val="Hyperlink"/>
          </w:rPr>
          <w:t>House Journal</w:t>
        </w:r>
        <w:r w:rsidRPr="005F28C5">
          <w:rPr>
            <w:rStyle w:val="Hyperlink"/>
          </w:rPr>
          <w:noBreakHyphen/>
          <w:t>page 5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 xml:space="preserve">Referred to Committee on </w:t>
      </w:r>
      <w:r w:rsidRPr="005F28C5">
        <w:rPr>
          <w:b/>
        </w:rPr>
        <w:t>Invitations and Memorial Resolutions</w:t>
      </w:r>
      <w:r>
        <w:t xml:space="preserve"> (</w:t>
      </w:r>
      <w:hyperlink r:id="rId11" w:history="1">
        <w:r w:rsidRPr="005F28C5">
          <w:rPr>
            <w:rStyle w:val="Hyperlink"/>
          </w:rPr>
          <w:t>House Journal</w:t>
        </w:r>
        <w:r w:rsidRPr="005F28C5">
          <w:rPr>
            <w:rStyle w:val="Hyperlink"/>
          </w:rPr>
          <w:noBreakHyphen/>
          <w:t>page 5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Committee report: Favorable </w:t>
      </w:r>
      <w:r w:rsidRPr="005F28C5">
        <w:rPr>
          <w:b/>
        </w:rPr>
        <w:t>Invitations and Memorial Resolutions</w:t>
      </w:r>
      <w:r>
        <w:t xml:space="preserve"> (</w:t>
      </w:r>
      <w:hyperlink r:id="rId12" w:history="1">
        <w:r w:rsidRPr="005F28C5">
          <w:rPr>
            <w:rStyle w:val="Hyperlink"/>
          </w:rPr>
          <w:t>House Journal</w:t>
        </w:r>
        <w:r w:rsidRPr="005F28C5">
          <w:rPr>
            <w:rStyle w:val="Hyperlink"/>
          </w:rPr>
          <w:noBreakHyphen/>
          <w:t>page 53</w:t>
        </w:r>
      </w:hyperlink>
      <w:r>
        <w:t>)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Adopted, returned to Senate with concurrence</w:t>
      </w:r>
    </w:p>
    <w:p w:rsidR="007B7D22" w:rsidRDefault="007B7D22" w:rsidP="007B7D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236" w:rsidRDefault="003C0236" w:rsidP="003C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3" w:history="1">
        <w:r w:rsidRPr="003C0236">
          <w:rPr>
            <w:rStyle w:val="Hyperlink"/>
          </w:rPr>
          <w:t>legislative information</w:t>
        </w:r>
      </w:hyperlink>
      <w:r>
        <w:t xml:space="preserve"> at the website</w:t>
      </w:r>
    </w:p>
    <w:p w:rsidR="003C0236" w:rsidRDefault="003C0236" w:rsidP="003C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236" w:rsidRPr="003C0236" w:rsidRDefault="003C0236" w:rsidP="003C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236" w:rsidRDefault="003C0236" w:rsidP="003C0236">
      <w:pPr>
        <w:widowControl w:val="0"/>
      </w:pPr>
      <w:r w:rsidRPr="003C0236">
        <w:rPr>
          <w:b/>
        </w:rPr>
        <w:t>VERSIONS OF THIS BILL</w:t>
      </w:r>
    </w:p>
    <w:p w:rsidR="003C0236" w:rsidRDefault="003C0236" w:rsidP="003C0236">
      <w:pPr>
        <w:widowControl w:val="0"/>
      </w:pPr>
    </w:p>
    <w:p w:rsidR="003C0236" w:rsidRDefault="00E61F1B" w:rsidP="003C0236">
      <w:pPr>
        <w:widowControl w:val="0"/>
      </w:pPr>
      <w:hyperlink r:id="rId14" w:history="1">
        <w:r w:rsidR="003C0236">
          <w:rPr>
            <w:rStyle w:val="Hyperlink"/>
          </w:rPr>
          <w:t>12/6/2021</w:t>
        </w:r>
      </w:hyperlink>
    </w:p>
    <w:p w:rsidR="003C0236" w:rsidRDefault="00E61F1B" w:rsidP="003C0236">
      <w:hyperlink r:id="rId15" w:history="1">
        <w:r w:rsidR="00AD24E9" w:rsidRPr="00AD24E9">
          <w:rPr>
            <w:rStyle w:val="Hyperlink"/>
          </w:rPr>
          <w:t>1/19/2022</w:t>
        </w:r>
      </w:hyperlink>
    </w:p>
    <w:p w:rsidR="00AD24E9" w:rsidRDefault="00E61F1B" w:rsidP="003C0236">
      <w:hyperlink r:id="rId16" w:history="1">
        <w:r w:rsidR="000015AF" w:rsidRPr="000015AF">
          <w:rPr>
            <w:rStyle w:val="Hyperlink"/>
          </w:rPr>
          <w:t>2/17/2022</w:t>
        </w:r>
      </w:hyperlink>
    </w:p>
    <w:p w:rsidR="000015AF" w:rsidRDefault="000015AF" w:rsidP="003C0236"/>
    <w:p w:rsidR="003C0236" w:rsidRDefault="003C0236" w:rsidP="003C0236">
      <w:pPr>
        <w:sectPr w:rsidR="003C0236" w:rsidSect="003C02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E01322" w:rsidRDefault="000015AF" w:rsidP="00E0132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916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741ED">
        <w:t>Senators Jackson and McLeod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0015AF" w:rsidRPr="00E01322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015AF" w:rsidRPr="00E01322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916) </w:t>
      </w:r>
      <w:r w:rsidRPr="00E01322">
        <w:rPr>
          <w:color w:val="000000" w:themeColor="text1"/>
          <w:u w:color="000000" w:themeColor="text1"/>
        </w:rPr>
        <w:t>to request the Department of Transportation name the intersection located at the junction of Percival Road and Fairlamb Avenue in Richland County “Deputy Jerry Lee Hurd, Jr. Memorial Intersection”</w:t>
      </w:r>
      <w:r>
        <w:rPr>
          <w:rFonts w:eastAsia="Times New Roman"/>
        </w:rPr>
        <w:t>, etc., respectfully</w:t>
      </w:r>
    </w:p>
    <w:p w:rsidR="000015AF" w:rsidRPr="00E01322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0015AF" w:rsidRPr="00E01322" w:rsidRDefault="000015AF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015AF" w:rsidSect="00266189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64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2A36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Pr="002A361A">
        <w:rPr>
          <w:rFonts w:eastAsia="Times New Roman"/>
          <w:b/>
          <w:sz w:val="30"/>
          <w:szCs w:val="30"/>
        </w:rPr>
        <w:t>CONCURRENT RESOLUTION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2A361A">
        <w:rPr>
          <w:color w:val="000000" w:themeColor="text1"/>
          <w:sz w:val="22"/>
          <w:szCs w:val="22"/>
          <w:u w:color="000000" w:themeColor="text1"/>
        </w:rPr>
        <w:t xml:space="preserve">TO REQUEST THE DEPARTMENT OF TRANSPORTATION NAME THE INTERSECTION LOCATED AT THE JUNCTION OF PERCIVAL ROAD AND FAIRLAMB </w:t>
      </w:r>
      <w:r>
        <w:rPr>
          <w:color w:val="000000" w:themeColor="text1"/>
          <w:sz w:val="22"/>
          <w:szCs w:val="22"/>
          <w:u w:color="000000" w:themeColor="text1"/>
        </w:rPr>
        <w:t>AVENUE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IN RICHLAND COUNTY “DEPUTY JERRY LEE HURD, JR. MEMORIAL INTERSECTION” AND ERECT APPROPRIATE MARKERS OR SIGNS AT THIS LOCATION CONTAINING THIS DESIGNATION.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>Whereas, Richland County Deputy Jerry Lee Hurd, Jr., an employee of the Richland County Sheriff’s Department, was injured in the line of duty on Memorial Day in 2002</w:t>
      </w:r>
      <w:r>
        <w:rPr>
          <w:color w:val="000000" w:themeColor="text1"/>
          <w:sz w:val="22"/>
          <w:szCs w:val="22"/>
          <w:u w:color="000000" w:themeColor="text1"/>
        </w:rPr>
        <w:t xml:space="preserve">. He was working as a prisoner transport officer and was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receiving an inmate from another deputy when he was struck by an oncoming car. </w:t>
      </w:r>
      <w:r>
        <w:rPr>
          <w:color w:val="000000" w:themeColor="text1"/>
          <w:sz w:val="22"/>
          <w:szCs w:val="22"/>
          <w:u w:color="000000" w:themeColor="text1"/>
        </w:rPr>
        <w:t>As a result of this incident, he was paralyzed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and, despite a number of surgeries,</w:t>
      </w:r>
      <w:r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lost the use of both legs</w:t>
      </w:r>
      <w:r>
        <w:rPr>
          <w:color w:val="000000" w:themeColor="text1"/>
          <w:sz w:val="22"/>
          <w:szCs w:val="22"/>
          <w:u w:color="000000" w:themeColor="text1"/>
        </w:rPr>
        <w:t xml:space="preserve"> over time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after the incident, </w:t>
      </w:r>
      <w:r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returned to work as a member of the victims’ assistance team. In 2017, he was hospitalized with complications from the incident</w:t>
      </w:r>
      <w:r>
        <w:rPr>
          <w:color w:val="000000" w:themeColor="text1"/>
          <w:sz w:val="22"/>
          <w:szCs w:val="22"/>
          <w:u w:color="000000" w:themeColor="text1"/>
        </w:rPr>
        <w:t xml:space="preserve">. He </w:t>
      </w:r>
      <w:r w:rsidRPr="002A361A">
        <w:rPr>
          <w:color w:val="000000" w:themeColor="text1"/>
          <w:sz w:val="22"/>
          <w:szCs w:val="22"/>
          <w:u w:color="000000" w:themeColor="text1"/>
        </w:rPr>
        <w:t>died on November 9, 2018; and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Richland County Sheriff Leon Lott called </w:t>
      </w:r>
      <w:r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Hurd’s death a loss not only of a member of </w:t>
      </w:r>
      <w:r>
        <w:rPr>
          <w:color w:val="000000" w:themeColor="text1"/>
          <w:sz w:val="22"/>
          <w:szCs w:val="22"/>
          <w:u w:color="000000" w:themeColor="text1"/>
        </w:rPr>
        <w:t>the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Richland County Sheriff Department family, but a loss that should not have been</w:t>
      </w:r>
      <w:r>
        <w:rPr>
          <w:color w:val="000000" w:themeColor="text1"/>
          <w:sz w:val="22"/>
          <w:szCs w:val="22"/>
          <w:u w:color="000000" w:themeColor="text1"/>
        </w:rPr>
        <w:t>. He stated that Deputy Hurd’s death left a great void in the department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Sheriff Lott praised </w:t>
      </w:r>
      <w:r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as someone who never stopped wanting to be a deputy and who always wanted to help others; and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2A361A">
        <w:rPr>
          <w:rFonts w:eastAsia="Times New Roman"/>
        </w:rPr>
        <w:t xml:space="preserve">Whereas, </w:t>
      </w:r>
      <w:r>
        <w:rPr>
          <w:rFonts w:eastAsia="Times New Roman"/>
        </w:rPr>
        <w:t>Deputy</w:t>
      </w:r>
      <w:r w:rsidRPr="002A361A">
        <w:rPr>
          <w:rFonts w:eastAsia="Times New Roman"/>
        </w:rPr>
        <w:t xml:space="preserve"> Hurd </w:t>
      </w:r>
      <w:r>
        <w:rPr>
          <w:rFonts w:eastAsia="Times New Roman"/>
        </w:rPr>
        <w:t>left to cherish his memory his wife,</w:t>
      </w:r>
      <w:r w:rsidRPr="002A361A">
        <w:rPr>
          <w:color w:val="000000" w:themeColor="text1"/>
          <w:u w:color="000000" w:themeColor="text1"/>
        </w:rPr>
        <w:t xml:space="preserve"> Emma Barkley</w:t>
      </w:r>
      <w:r>
        <w:rPr>
          <w:color w:val="000000" w:themeColor="text1"/>
          <w:u w:color="000000" w:themeColor="text1"/>
        </w:rPr>
        <w:t>, as well as his</w:t>
      </w:r>
      <w:r w:rsidRPr="002A361A">
        <w:rPr>
          <w:color w:val="000000" w:themeColor="text1"/>
          <w:u w:color="000000" w:themeColor="text1"/>
        </w:rPr>
        <w:t xml:space="preserve"> three daughters: Kristina Cheshire, Jennifer Schermhorn, and Mary Ann Ingle; and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>Whereas, it would be fitting and proper to pay tribute to this son of South Carolina</w:t>
      </w:r>
      <w:r w:rsidRPr="002A361A">
        <w:rPr>
          <w:sz w:val="22"/>
          <w:szCs w:val="22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by naming an intersection in the State in his honor. Now, therefore,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>Be it resolved by the Senate, the House of Representatives concurring: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sz w:val="22"/>
          <w:szCs w:val="22"/>
        </w:rPr>
        <w:t xml:space="preserve">That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the members of the South Carolina General Assembly request the Department of Transportation name the intersection located at the junction of Percival Road and Fairlamb </w:t>
      </w:r>
      <w:r>
        <w:rPr>
          <w:color w:val="000000" w:themeColor="text1"/>
          <w:sz w:val="22"/>
          <w:szCs w:val="22"/>
          <w:u w:color="000000" w:themeColor="text1"/>
        </w:rPr>
        <w:t>Avenue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in Richland County “Deputy Jerry Lee Hurd, Jr. Memorial Intersection” and erect appropriate markers or signs at this location containing this designation.</w:t>
      </w: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5AF" w:rsidRPr="002A361A" w:rsidRDefault="000015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 xml:space="preserve">Be it further resolved that a copy of this resolution be </w:t>
      </w:r>
      <w:r w:rsidRPr="002A361A">
        <w:rPr>
          <w:color w:val="000000" w:themeColor="text1"/>
          <w:u w:color="000000" w:themeColor="text1"/>
        </w:rPr>
        <w:t>forwarded to the Department of Transportation and presented to the family of Deputy Jerry Lee Hurd, Jr.</w:t>
      </w:r>
    </w:p>
    <w:p w:rsidR="000015AF" w:rsidRDefault="000015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2A36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0236" w:rsidRDefault="003C0236" w:rsidP="00001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C0236" w:rsidSect="00266189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61A" w:rsidRDefault="002A361A" w:rsidP="00522CE0">
      <w:r>
        <w:separator/>
      </w:r>
    </w:p>
  </w:endnote>
  <w:endnote w:type="continuationSeparator" w:id="0">
    <w:p w:rsidR="002A361A" w:rsidRDefault="002A36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4C8762-6B0B-4E71-A981-C8BC41488178}"/>
    <w:embedBold r:id="rId2" w:fontKey="{127A3BFD-6548-4395-AE7C-9BBB658F73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B60C49-E6AB-4062-B39C-B6D9035A3795}"/>
    <w:embedBold r:id="rId4" w:fontKey="{C84DEEEF-6642-4B91-A023-5463986F6D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52AA3A-4EF4-40C1-B8A5-9FB420AA1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203848-3B0A-4CDF-B011-5084D1C46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AF" w:rsidRPr="00644461" w:rsidRDefault="000015AF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[916-</w:t>
    </w:r>
    <w:r>
      <w:fldChar w:fldCharType="begin"/>
    </w:r>
    <w:r>
      <w:instrText xml:space="preserve"> PAGE  \* MERGEFORMAT </w:instrText>
    </w:r>
    <w:r>
      <w:fldChar w:fldCharType="separate"/>
    </w:r>
    <w:r w:rsidR="007B7D2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89" w:rsidRPr="00644461" w:rsidRDefault="000015AF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61A" w:rsidRDefault="002A361A" w:rsidP="00522CE0">
      <w:r>
        <w:separator/>
      </w:r>
    </w:p>
  </w:footnote>
  <w:footnote w:type="continuationSeparator" w:id="0">
    <w:p w:rsidR="002A361A" w:rsidRDefault="002A36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ERR.KMM.DJ"/>
    <w:docVar w:name="CoverAttorneyInitials" w:val="KMM"/>
    <w:docVar w:name="CoverAttorneyLastName" w:val="Moffitt"/>
    <w:docVar w:name="CoverBillType" w:val="c"/>
    <w:docVar w:name="CoverSenator" w:val="DJ"/>
    <w:docVar w:name="dvBillNumber" w:val="916"/>
    <w:docVar w:name="dvBillNumberPrefix" w:val="S. "/>
    <w:docVar w:name="dvOriginalBody" w:val="Senate"/>
    <w:docVar w:name="fulldraftpath" w:val="L:\S-RES\DJ\004JERR.KMM.DJ.DOCX"/>
    <w:docVar w:name="NameofBody" w:val="S"/>
    <w:docVar w:name="vgroup2" w:val="S-RES"/>
  </w:docVars>
  <w:rsids>
    <w:rsidRoot w:val="00582524"/>
    <w:rsid w:val="000015A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4B8"/>
    <w:rsid w:val="001B3DD9"/>
    <w:rsid w:val="001B7E5D"/>
    <w:rsid w:val="001D3BAC"/>
    <w:rsid w:val="00216025"/>
    <w:rsid w:val="00226349"/>
    <w:rsid w:val="00237497"/>
    <w:rsid w:val="00245C4E"/>
    <w:rsid w:val="002A361A"/>
    <w:rsid w:val="002C1321"/>
    <w:rsid w:val="002C2031"/>
    <w:rsid w:val="002C5896"/>
    <w:rsid w:val="002D3BED"/>
    <w:rsid w:val="002D4BCD"/>
    <w:rsid w:val="00305908"/>
    <w:rsid w:val="00307C2B"/>
    <w:rsid w:val="00315D04"/>
    <w:rsid w:val="00363998"/>
    <w:rsid w:val="00383247"/>
    <w:rsid w:val="00390451"/>
    <w:rsid w:val="003A23C1"/>
    <w:rsid w:val="003A4ECE"/>
    <w:rsid w:val="003C0236"/>
    <w:rsid w:val="003D6E2B"/>
    <w:rsid w:val="003E7597"/>
    <w:rsid w:val="004033C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524"/>
    <w:rsid w:val="00593361"/>
    <w:rsid w:val="005A413B"/>
    <w:rsid w:val="005A5017"/>
    <w:rsid w:val="005A648C"/>
    <w:rsid w:val="005F07AC"/>
    <w:rsid w:val="005F1745"/>
    <w:rsid w:val="00644461"/>
    <w:rsid w:val="006A1802"/>
    <w:rsid w:val="006C0CBB"/>
    <w:rsid w:val="006C74EA"/>
    <w:rsid w:val="006F56CF"/>
    <w:rsid w:val="00704AA0"/>
    <w:rsid w:val="00720D40"/>
    <w:rsid w:val="007318D4"/>
    <w:rsid w:val="0075378A"/>
    <w:rsid w:val="00765784"/>
    <w:rsid w:val="00775FD3"/>
    <w:rsid w:val="00791DB6"/>
    <w:rsid w:val="007A4390"/>
    <w:rsid w:val="007B7D22"/>
    <w:rsid w:val="007E5CB7"/>
    <w:rsid w:val="0080108A"/>
    <w:rsid w:val="00801BB4"/>
    <w:rsid w:val="008314D2"/>
    <w:rsid w:val="00870F6F"/>
    <w:rsid w:val="00885DEE"/>
    <w:rsid w:val="008B2F42"/>
    <w:rsid w:val="008C3697"/>
    <w:rsid w:val="008E185F"/>
    <w:rsid w:val="008F023B"/>
    <w:rsid w:val="00904E16"/>
    <w:rsid w:val="009162B3"/>
    <w:rsid w:val="00927C62"/>
    <w:rsid w:val="00980FA9"/>
    <w:rsid w:val="00983951"/>
    <w:rsid w:val="00984124"/>
    <w:rsid w:val="00984640"/>
    <w:rsid w:val="0098518E"/>
    <w:rsid w:val="00995C37"/>
    <w:rsid w:val="009C118A"/>
    <w:rsid w:val="009C5497"/>
    <w:rsid w:val="009F4817"/>
    <w:rsid w:val="00A02011"/>
    <w:rsid w:val="00A4011E"/>
    <w:rsid w:val="00A86015"/>
    <w:rsid w:val="00A9594E"/>
    <w:rsid w:val="00AD24E9"/>
    <w:rsid w:val="00AE59C8"/>
    <w:rsid w:val="00B10098"/>
    <w:rsid w:val="00B2736C"/>
    <w:rsid w:val="00B55B58"/>
    <w:rsid w:val="00B5790D"/>
    <w:rsid w:val="00B945C5"/>
    <w:rsid w:val="00BA20EA"/>
    <w:rsid w:val="00BA7682"/>
    <w:rsid w:val="00BB5AFC"/>
    <w:rsid w:val="00BC026E"/>
    <w:rsid w:val="00BC0A56"/>
    <w:rsid w:val="00BE5B5C"/>
    <w:rsid w:val="00C45366"/>
    <w:rsid w:val="00C57023"/>
    <w:rsid w:val="00C74052"/>
    <w:rsid w:val="00CB187A"/>
    <w:rsid w:val="00CC0EC7"/>
    <w:rsid w:val="00CC251A"/>
    <w:rsid w:val="00CF2C98"/>
    <w:rsid w:val="00CF75E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14A"/>
    <w:rsid w:val="00F0234A"/>
    <w:rsid w:val="00F05CF2"/>
    <w:rsid w:val="00F51241"/>
    <w:rsid w:val="00F52959"/>
    <w:rsid w:val="00F55884"/>
    <w:rsid w:val="00F56F3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1DF6DC9A-6014-40E0-8553-1BB42596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A54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6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1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02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9.docx" TargetMode="External"/><Relationship Id="rId13" Type="http://schemas.openxmlformats.org/officeDocument/2006/relationships/hyperlink" Target="http://www.scstatehouse.gov/billsearch.php?billnumbers=916&amp;session=124&amp;summary=B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hyperlink" Target="file:///h:\hj\20220217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16_20220217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hyperlink" Target="file:///h:\hj\2022012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916_20220119.docx" TargetMode="External"/><Relationship Id="rId10" Type="http://schemas.openxmlformats.org/officeDocument/2006/relationships/hyperlink" Target="file:///h:\hj\20220125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220120.docx" TargetMode="External"/><Relationship Id="rId14" Type="http://schemas.openxmlformats.org/officeDocument/2006/relationships/hyperlink" Target="file:///p:\pprever\2021-22\916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3948</Characters>
  <Application>Microsoft Office Word</Application>
  <DocSecurity>0</DocSecurity>
  <Lines>136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916: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2022-02-22T18:16:00Z</dcterms:created>
  <dcterms:modified xsi:type="dcterms:W3CDTF">2022-02-22T18:16:00Z</dcterms:modified>
</cp:coreProperties>
</file>