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41C">
        <w:rPr>
          <w:rFonts w:cs="Times New Roman"/>
          <w:b/>
        </w:rPr>
        <w:t>South Carolina General Assembly</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41C">
        <w:rPr>
          <w:rFonts w:cs="Times New Roman"/>
        </w:rPr>
        <w:t>124th Session, 2021-2022</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C922AA"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A225, R256, S968</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b/>
        </w:rPr>
        <w:t>STATUS INFORMATION</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rPr>
        <w:t>General Bill</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rPr>
        <w:t>Sponsors: Senators Alexander, Climer and Kimbrell</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rPr>
        <w:t>Document Path: l:\s-res\tca\056buri.kmm.tca.docx</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rPr>
        <w:t>Companion/Similar bill(s): 3598</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2022</w:t>
      </w: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2022</w:t>
      </w: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2022</w:t>
      </w: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15, 2022</w:t>
      </w: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2022, Signed</w:t>
      </w:r>
    </w:p>
    <w:p w:rsidR="002432A0" w:rsidRDefault="002432A0"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rPr>
        <w:t>Summary: Veteran Service Organization Burial Honor Guard Support Fund, established</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DC341C" w:rsidP="00DC341C">
      <w:pPr>
        <w:widowControl w:val="0"/>
        <w:tabs>
          <w:tab w:val="center" w:pos="590"/>
          <w:tab w:val="center" w:pos="1440"/>
          <w:tab w:val="left" w:pos="1872"/>
          <w:tab w:val="left" w:pos="9187"/>
        </w:tabs>
        <w:rPr>
          <w:rFonts w:cs="Times New Roman"/>
        </w:rPr>
      </w:pPr>
      <w:r w:rsidRPr="00DC341C">
        <w:rPr>
          <w:rFonts w:cs="Times New Roman"/>
          <w:b/>
        </w:rPr>
        <w:t>HISTORY OF LEGISLATIVE ACTIONS</w:t>
      </w:r>
    </w:p>
    <w:p w:rsidR="00DC341C" w:rsidRPr="00DC341C" w:rsidRDefault="00DC341C" w:rsidP="00DC341C">
      <w:pPr>
        <w:widowControl w:val="0"/>
        <w:tabs>
          <w:tab w:val="center" w:pos="590"/>
          <w:tab w:val="center" w:pos="1440"/>
          <w:tab w:val="left" w:pos="1872"/>
          <w:tab w:val="left" w:pos="9187"/>
        </w:tabs>
        <w:rPr>
          <w:rFonts w:cs="Times New Roman"/>
        </w:rPr>
      </w:pPr>
    </w:p>
    <w:p w:rsidR="00DC341C" w:rsidRPr="00DC341C" w:rsidRDefault="00DC341C" w:rsidP="00DC341C">
      <w:pPr>
        <w:widowControl w:val="0"/>
        <w:tabs>
          <w:tab w:val="center" w:pos="590"/>
          <w:tab w:val="center" w:pos="1440"/>
          <w:tab w:val="left" w:pos="1872"/>
          <w:tab w:val="left" w:pos="9187"/>
        </w:tabs>
        <w:rPr>
          <w:rFonts w:cs="Times New Roman"/>
        </w:rPr>
      </w:pPr>
      <w:r w:rsidRPr="00DC341C">
        <w:rPr>
          <w:rFonts w:cs="Times New Roman"/>
          <w:u w:val="single"/>
        </w:rPr>
        <w:tab/>
        <w:t>Date</w:t>
      </w:r>
      <w:r w:rsidRPr="00DC341C">
        <w:rPr>
          <w:rFonts w:cs="Times New Roman"/>
          <w:u w:val="single"/>
        </w:rPr>
        <w:tab/>
        <w:t>Body</w:t>
      </w:r>
      <w:r w:rsidRPr="00DC341C">
        <w:rPr>
          <w:rFonts w:cs="Times New Roman"/>
          <w:u w:val="single"/>
        </w:rPr>
        <w:tab/>
        <w:t>Action Description with journal page number</w:t>
      </w:r>
      <w:r w:rsidRPr="00DC341C">
        <w:rPr>
          <w:rFonts w:cs="Times New Roman"/>
          <w:u w:val="single"/>
        </w:rPr>
        <w:tab/>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Introduced and read first time (</w:t>
      </w:r>
      <w:hyperlink r:id="rId6" w:history="1">
        <w:r w:rsidRPr="00976360">
          <w:rPr>
            <w:rStyle w:val="Hyperlink"/>
            <w:rFonts w:cs="Times New Roman"/>
          </w:rPr>
          <w:t>Senate Journal</w:t>
        </w:r>
        <w:r w:rsidRPr="00976360">
          <w:rPr>
            <w:rStyle w:val="Hyperlink"/>
            <w:rFonts w:cs="Times New Roman"/>
          </w:rPr>
          <w:noBreakHyphen/>
          <w:t>page 5</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 xml:space="preserve">Referred to Committee on </w:t>
      </w:r>
      <w:r w:rsidRPr="00976360">
        <w:rPr>
          <w:rFonts w:cs="Times New Roman"/>
          <w:b/>
        </w:rPr>
        <w:t>Family and Veterans' Services</w:t>
      </w:r>
      <w:r>
        <w:rPr>
          <w:rFonts w:cs="Times New Roman"/>
        </w:rPr>
        <w:t xml:space="preserve"> (</w:t>
      </w:r>
      <w:hyperlink r:id="rId7" w:history="1">
        <w:r w:rsidRPr="00976360">
          <w:rPr>
            <w:rStyle w:val="Hyperlink"/>
            <w:rFonts w:cs="Times New Roman"/>
          </w:rPr>
          <w:t>Senate Journal</w:t>
        </w:r>
        <w:r w:rsidRPr="00976360">
          <w:rPr>
            <w:rStyle w:val="Hyperlink"/>
            <w:rFonts w:cs="Times New Roman"/>
          </w:rPr>
          <w:noBreakHyphen/>
          <w:t>page 5</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with amendment </w:t>
      </w:r>
      <w:r w:rsidRPr="00976360">
        <w:rPr>
          <w:rFonts w:cs="Times New Roman"/>
          <w:b/>
        </w:rPr>
        <w:t>Family and Veterans' Services</w:t>
      </w:r>
      <w:r>
        <w:rPr>
          <w:rFonts w:cs="Times New Roman"/>
        </w:rPr>
        <w:t xml:space="preserve"> (</w:t>
      </w:r>
      <w:hyperlink r:id="rId8" w:history="1">
        <w:r w:rsidRPr="00976360">
          <w:rPr>
            <w:rStyle w:val="Hyperlink"/>
            <w:rFonts w:cs="Times New Roman"/>
          </w:rPr>
          <w:t>Senate Journal</w:t>
        </w:r>
        <w:r w:rsidRPr="00976360">
          <w:rPr>
            <w:rStyle w:val="Hyperlink"/>
            <w:rFonts w:cs="Times New Roman"/>
          </w:rPr>
          <w:noBreakHyphen/>
          <w:t>page 9</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Committee Amendment Adopted (</w:t>
      </w:r>
      <w:hyperlink r:id="rId9" w:history="1">
        <w:r w:rsidRPr="00976360">
          <w:rPr>
            <w:rStyle w:val="Hyperlink"/>
            <w:rFonts w:cs="Times New Roman"/>
          </w:rPr>
          <w:t>Senate Journal</w:t>
        </w:r>
        <w:r w:rsidRPr="00976360">
          <w:rPr>
            <w:rStyle w:val="Hyperlink"/>
            <w:rFonts w:cs="Times New Roman"/>
          </w:rPr>
          <w:noBreakHyphen/>
          <w:t>page 31</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Read second time (</w:t>
      </w:r>
      <w:hyperlink r:id="rId10" w:history="1">
        <w:r w:rsidRPr="00976360">
          <w:rPr>
            <w:rStyle w:val="Hyperlink"/>
            <w:rFonts w:cs="Times New Roman"/>
          </w:rPr>
          <w:t>Senate Journal</w:t>
        </w:r>
        <w:r w:rsidRPr="00976360">
          <w:rPr>
            <w:rStyle w:val="Hyperlink"/>
            <w:rFonts w:cs="Times New Roman"/>
          </w:rPr>
          <w:noBreakHyphen/>
          <w:t>page 31</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976360">
          <w:rPr>
            <w:rStyle w:val="Hyperlink"/>
            <w:rFonts w:cs="Times New Roman"/>
          </w:rPr>
          <w:t>Senate Journal</w:t>
        </w:r>
        <w:r w:rsidRPr="00976360">
          <w:rPr>
            <w:rStyle w:val="Hyperlink"/>
            <w:rFonts w:cs="Times New Roman"/>
          </w:rPr>
          <w:noBreakHyphen/>
          <w:t>page 31</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third time and sent to House (</w:t>
      </w:r>
      <w:hyperlink r:id="rId12" w:history="1">
        <w:r w:rsidRPr="00976360">
          <w:rPr>
            <w:rStyle w:val="Hyperlink"/>
            <w:rFonts w:cs="Times New Roman"/>
          </w:rPr>
          <w:t>Senate Journal</w:t>
        </w:r>
        <w:r w:rsidRPr="00976360">
          <w:rPr>
            <w:rStyle w:val="Hyperlink"/>
            <w:rFonts w:cs="Times New Roman"/>
          </w:rPr>
          <w:noBreakHyphen/>
          <w:t>page 11</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Introduced and read first time (</w:t>
      </w:r>
      <w:hyperlink r:id="rId13" w:history="1">
        <w:r w:rsidRPr="00976360">
          <w:rPr>
            <w:rStyle w:val="Hyperlink"/>
            <w:rFonts w:cs="Times New Roman"/>
          </w:rPr>
          <w:t>House Journal</w:t>
        </w:r>
        <w:r w:rsidRPr="00976360">
          <w:rPr>
            <w:rStyle w:val="Hyperlink"/>
            <w:rFonts w:cs="Times New Roman"/>
          </w:rPr>
          <w:noBreakHyphen/>
          <w:t>page 102</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 xml:space="preserve">Referred to Committee on </w:t>
      </w:r>
      <w:r w:rsidRPr="00976360">
        <w:rPr>
          <w:rFonts w:cs="Times New Roman"/>
          <w:b/>
        </w:rPr>
        <w:t>Medical, Military, Public and Municipal Affairs</w:t>
      </w:r>
      <w:r>
        <w:rPr>
          <w:rFonts w:cs="Times New Roman"/>
        </w:rPr>
        <w:t xml:space="preserve"> (</w:t>
      </w:r>
      <w:hyperlink r:id="rId14" w:history="1">
        <w:r w:rsidRPr="00976360">
          <w:rPr>
            <w:rStyle w:val="Hyperlink"/>
            <w:rFonts w:cs="Times New Roman"/>
          </w:rPr>
          <w:t>House Journal</w:t>
        </w:r>
        <w:r w:rsidRPr="00976360">
          <w:rPr>
            <w:rStyle w:val="Hyperlink"/>
            <w:rFonts w:cs="Times New Roman"/>
          </w:rPr>
          <w:noBreakHyphen/>
          <w:t>page 102</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with amendment </w:t>
      </w:r>
      <w:r w:rsidRPr="00976360">
        <w:rPr>
          <w:rFonts w:cs="Times New Roman"/>
          <w:b/>
        </w:rPr>
        <w:t>Medical, Military, Public and Municipal Affairs</w:t>
      </w:r>
      <w:r>
        <w:rPr>
          <w:rFonts w:cs="Times New Roman"/>
        </w:rPr>
        <w:t xml:space="preserve"> (</w:t>
      </w:r>
      <w:hyperlink r:id="rId15" w:history="1">
        <w:r w:rsidRPr="00976360">
          <w:rPr>
            <w:rStyle w:val="Hyperlink"/>
            <w:rFonts w:cs="Times New Roman"/>
          </w:rPr>
          <w:t>House Journal</w:t>
        </w:r>
        <w:r w:rsidRPr="00976360">
          <w:rPr>
            <w:rStyle w:val="Hyperlink"/>
            <w:rFonts w:cs="Times New Roman"/>
          </w:rPr>
          <w:noBreakHyphen/>
          <w:t>page 10</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Amended (</w:t>
      </w:r>
      <w:hyperlink r:id="rId16" w:history="1">
        <w:r w:rsidRPr="00976360">
          <w:rPr>
            <w:rStyle w:val="Hyperlink"/>
            <w:rFonts w:cs="Times New Roman"/>
          </w:rPr>
          <w:t>House Journal</w:t>
        </w:r>
        <w:r w:rsidRPr="00976360">
          <w:rPr>
            <w:rStyle w:val="Hyperlink"/>
            <w:rFonts w:cs="Times New Roman"/>
          </w:rPr>
          <w:noBreakHyphen/>
          <w:t>page 73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Read second time (</w:t>
      </w:r>
      <w:hyperlink r:id="rId17" w:history="1">
        <w:r w:rsidRPr="00976360">
          <w:rPr>
            <w:rStyle w:val="Hyperlink"/>
            <w:rFonts w:cs="Times New Roman"/>
          </w:rPr>
          <w:t>House Journal</w:t>
        </w:r>
        <w:r w:rsidRPr="00976360">
          <w:rPr>
            <w:rStyle w:val="Hyperlink"/>
            <w:rFonts w:cs="Times New Roman"/>
          </w:rPr>
          <w:noBreakHyphen/>
          <w:t>page 73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8" w:history="1">
        <w:r w:rsidRPr="00976360">
          <w:rPr>
            <w:rStyle w:val="Hyperlink"/>
            <w:rFonts w:cs="Times New Roman"/>
          </w:rPr>
          <w:t>House Journal</w:t>
        </w:r>
        <w:r w:rsidRPr="00976360">
          <w:rPr>
            <w:rStyle w:val="Hyperlink"/>
            <w:rFonts w:cs="Times New Roman"/>
          </w:rPr>
          <w:noBreakHyphen/>
          <w:t>page 74</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third time and returned to Senate with amendments (</w:t>
      </w:r>
      <w:hyperlink r:id="rId19" w:history="1">
        <w:r w:rsidRPr="00976360">
          <w:rPr>
            <w:rStyle w:val="Hyperlink"/>
            <w:rFonts w:cs="Times New Roman"/>
          </w:rPr>
          <w:t>House Journal</w:t>
        </w:r>
        <w:r w:rsidRPr="00976360">
          <w:rPr>
            <w:rStyle w:val="Hyperlink"/>
            <w:rFonts w:cs="Times New Roman"/>
          </w:rPr>
          <w:noBreakHyphen/>
          <w:t>page 23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House amendment amended (</w:t>
      </w:r>
      <w:hyperlink r:id="rId20" w:history="1">
        <w:r w:rsidRPr="00976360">
          <w:rPr>
            <w:rStyle w:val="Hyperlink"/>
            <w:rFonts w:cs="Times New Roman"/>
          </w:rPr>
          <w:t>Senate Journal</w:t>
        </w:r>
        <w:r w:rsidRPr="00976360">
          <w:rPr>
            <w:rStyle w:val="Hyperlink"/>
            <w:rFonts w:cs="Times New Roman"/>
          </w:rPr>
          <w:noBreakHyphen/>
          <w:t>page 37</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21" w:history="1">
        <w:r w:rsidRPr="00976360">
          <w:rPr>
            <w:rStyle w:val="Hyperlink"/>
            <w:rFonts w:cs="Times New Roman"/>
          </w:rPr>
          <w:t>Senate Journal</w:t>
        </w:r>
        <w:r w:rsidRPr="00976360">
          <w:rPr>
            <w:rStyle w:val="Hyperlink"/>
            <w:rFonts w:cs="Times New Roman"/>
          </w:rPr>
          <w:noBreakHyphen/>
          <w:t>page 37</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Returned to House with amendments (</w:t>
      </w:r>
      <w:hyperlink r:id="rId22" w:history="1">
        <w:r w:rsidRPr="00976360">
          <w:rPr>
            <w:rStyle w:val="Hyperlink"/>
            <w:rFonts w:cs="Times New Roman"/>
          </w:rPr>
          <w:t>Senate Journal</w:t>
        </w:r>
        <w:r w:rsidRPr="00976360">
          <w:rPr>
            <w:rStyle w:val="Hyperlink"/>
            <w:rFonts w:cs="Times New Roman"/>
          </w:rPr>
          <w:noBreakHyphen/>
          <w:t>page 37</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3" w:history="1">
        <w:r w:rsidRPr="00976360">
          <w:rPr>
            <w:rStyle w:val="Hyperlink"/>
            <w:rFonts w:cs="Times New Roman"/>
          </w:rPr>
          <w:t>House Journal</w:t>
        </w:r>
        <w:r w:rsidRPr="00976360">
          <w:rPr>
            <w:rStyle w:val="Hyperlink"/>
            <w:rFonts w:cs="Times New Roman"/>
          </w:rPr>
          <w:noBreakHyphen/>
          <w:t>page 73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4" w:history="1">
        <w:r w:rsidRPr="00976360">
          <w:rPr>
            <w:rStyle w:val="Hyperlink"/>
            <w:rFonts w:cs="Times New Roman"/>
          </w:rPr>
          <w:t>House Journal</w:t>
        </w:r>
        <w:r w:rsidRPr="00976360">
          <w:rPr>
            <w:rStyle w:val="Hyperlink"/>
            <w:rFonts w:cs="Times New Roman"/>
          </w:rPr>
          <w:noBreakHyphen/>
          <w:t>page 73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Reconsidered (</w:t>
      </w:r>
      <w:hyperlink r:id="rId25" w:history="1">
        <w:r w:rsidRPr="00976360">
          <w:rPr>
            <w:rStyle w:val="Hyperlink"/>
            <w:rFonts w:cs="Times New Roman"/>
          </w:rPr>
          <w:t>House Journal</w:t>
        </w:r>
        <w:r w:rsidRPr="00976360">
          <w:rPr>
            <w:rStyle w:val="Hyperlink"/>
            <w:rFonts w:cs="Times New Roman"/>
          </w:rPr>
          <w:noBreakHyphen/>
          <w:t>page 88</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Non</w:t>
      </w:r>
      <w:r>
        <w:rPr>
          <w:rFonts w:cs="Times New Roman"/>
        </w:rPr>
        <w:noBreakHyphen/>
        <w:t>concurrence in Senate amendment (</w:t>
      </w:r>
      <w:hyperlink r:id="rId26" w:history="1">
        <w:r w:rsidRPr="00976360">
          <w:rPr>
            <w:rStyle w:val="Hyperlink"/>
            <w:rFonts w:cs="Times New Roman"/>
          </w:rPr>
          <w:t>House Journal</w:t>
        </w:r>
        <w:r w:rsidRPr="00976360">
          <w:rPr>
            <w:rStyle w:val="Hyperlink"/>
            <w:rFonts w:cs="Times New Roman"/>
          </w:rPr>
          <w:noBreakHyphen/>
          <w:t>page 88</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  Nays</w:t>
      </w:r>
      <w:r>
        <w:rPr>
          <w:rFonts w:cs="Times New Roman"/>
        </w:rPr>
        <w:noBreakHyphen/>
        <w:t>100 (</w:t>
      </w:r>
      <w:hyperlink r:id="rId27" w:history="1">
        <w:r w:rsidRPr="00976360">
          <w:rPr>
            <w:rStyle w:val="Hyperlink"/>
            <w:rFonts w:cs="Times New Roman"/>
          </w:rPr>
          <w:t>House Journal</w:t>
        </w:r>
        <w:r w:rsidRPr="00976360">
          <w:rPr>
            <w:rStyle w:val="Hyperlink"/>
            <w:rFonts w:cs="Times New Roman"/>
          </w:rPr>
          <w:noBreakHyphen/>
          <w:t>page 88</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Shealy, Young, McElveen (</w:t>
      </w:r>
      <w:hyperlink r:id="rId28" w:history="1">
        <w:r w:rsidRPr="00976360">
          <w:rPr>
            <w:rStyle w:val="Hyperlink"/>
            <w:rFonts w:cs="Times New Roman"/>
          </w:rPr>
          <w:t>Senate Journal</w:t>
        </w:r>
        <w:r w:rsidRPr="00976360">
          <w:rPr>
            <w:rStyle w:val="Hyperlink"/>
            <w:rFonts w:cs="Times New Roman"/>
          </w:rPr>
          <w:noBreakHyphen/>
          <w:t>page 26</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committee appointed  Yow, Matthews, McGarry (</w:t>
      </w:r>
      <w:hyperlink r:id="rId29" w:history="1">
        <w:r w:rsidRPr="00976360">
          <w:rPr>
            <w:rStyle w:val="Hyperlink"/>
            <w:rFonts w:cs="Times New Roman"/>
          </w:rPr>
          <w:t>House Journal</w:t>
        </w:r>
        <w:r w:rsidRPr="00976360">
          <w:rPr>
            <w:rStyle w:val="Hyperlink"/>
            <w:rFonts w:cs="Times New Roman"/>
          </w:rPr>
          <w:noBreakHyphen/>
          <w:t>page 120</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lastRenderedPageBreak/>
        <w:tab/>
        <w:t>5/12/2022</w:t>
      </w:r>
      <w:r>
        <w:rPr>
          <w:rFonts w:cs="Times New Roman"/>
        </w:rPr>
        <w:tab/>
        <w:t>Senate</w:t>
      </w:r>
      <w:r>
        <w:rPr>
          <w:rFonts w:cs="Times New Roman"/>
        </w:rPr>
        <w:tab/>
        <w:t>Free conference powers granted (</w:t>
      </w:r>
      <w:hyperlink r:id="rId30" w:history="1">
        <w:r w:rsidRPr="00976360">
          <w:rPr>
            <w:rStyle w:val="Hyperlink"/>
            <w:rFonts w:cs="Times New Roman"/>
          </w:rPr>
          <w:t>Senate Journal</w:t>
        </w:r>
        <w:r w:rsidRPr="00976360">
          <w:rPr>
            <w:rStyle w:val="Hyperlink"/>
            <w:rFonts w:cs="Times New Roman"/>
          </w:rPr>
          <w:noBreakHyphen/>
          <w:t>page 26</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Free conference committee appointed  Shealy, Young, McElveen (</w:t>
      </w:r>
      <w:hyperlink r:id="rId31" w:history="1">
        <w:r w:rsidRPr="00976360">
          <w:rPr>
            <w:rStyle w:val="Hyperlink"/>
            <w:rFonts w:cs="Times New Roman"/>
          </w:rPr>
          <w:t>Senate Journal</w:t>
        </w:r>
        <w:r w:rsidRPr="00976360">
          <w:rPr>
            <w:rStyle w:val="Hyperlink"/>
            <w:rFonts w:cs="Times New Roman"/>
          </w:rPr>
          <w:noBreakHyphen/>
          <w:t>page 26</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Free conference report received and adopted (</w:t>
      </w:r>
      <w:hyperlink r:id="rId32" w:history="1">
        <w:r w:rsidRPr="00976360">
          <w:rPr>
            <w:rStyle w:val="Hyperlink"/>
            <w:rFonts w:cs="Times New Roman"/>
          </w:rPr>
          <w:t>Senate Journal</w:t>
        </w:r>
        <w:r w:rsidRPr="00976360">
          <w:rPr>
            <w:rStyle w:val="Hyperlink"/>
            <w:rFonts w:cs="Times New Roman"/>
          </w:rPr>
          <w:noBreakHyphen/>
          <w:t>page 28</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Free conference powers granted (</w:t>
      </w:r>
      <w:hyperlink r:id="rId33" w:history="1">
        <w:r w:rsidRPr="00976360">
          <w:rPr>
            <w:rStyle w:val="Hyperlink"/>
            <w:rFonts w:cs="Times New Roman"/>
          </w:rPr>
          <w:t>House Journal</w:t>
        </w:r>
        <w:r w:rsidRPr="00976360">
          <w:rPr>
            <w:rStyle w:val="Hyperlink"/>
            <w:rFonts w:cs="Times New Roman"/>
          </w:rPr>
          <w:noBreakHyphen/>
          <w:t>page 39</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34" w:history="1">
        <w:r w:rsidRPr="00976360">
          <w:rPr>
            <w:rStyle w:val="Hyperlink"/>
            <w:rFonts w:cs="Times New Roman"/>
          </w:rPr>
          <w:t>House Journal</w:t>
        </w:r>
        <w:r w:rsidRPr="00976360">
          <w:rPr>
            <w:rStyle w:val="Hyperlink"/>
            <w:rFonts w:cs="Times New Roman"/>
          </w:rPr>
          <w:noBreakHyphen/>
          <w:t>page 40</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Free conference committee appointed  Yow, Matthews, McGarry (</w:t>
      </w:r>
      <w:hyperlink r:id="rId35" w:history="1">
        <w:r w:rsidRPr="00976360">
          <w:rPr>
            <w:rStyle w:val="Hyperlink"/>
            <w:rFonts w:cs="Times New Roman"/>
          </w:rPr>
          <w:t>House Journal</w:t>
        </w:r>
        <w:r w:rsidRPr="00976360">
          <w:rPr>
            <w:rStyle w:val="Hyperlink"/>
            <w:rFonts w:cs="Times New Roman"/>
          </w:rPr>
          <w:noBreakHyphen/>
          <w:t>page 41</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Free conference report adopted (</w:t>
      </w:r>
      <w:hyperlink r:id="rId36" w:history="1">
        <w:r w:rsidRPr="00976360">
          <w:rPr>
            <w:rStyle w:val="Hyperlink"/>
            <w:rFonts w:cs="Times New Roman"/>
          </w:rPr>
          <w:t>House Journal</w:t>
        </w:r>
        <w:r w:rsidRPr="00976360">
          <w:rPr>
            <w:rStyle w:val="Hyperlink"/>
            <w:rFonts w:cs="Times New Roman"/>
          </w:rPr>
          <w:noBreakHyphen/>
          <w:t>page 43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37" w:history="1">
        <w:r w:rsidRPr="00976360">
          <w:rPr>
            <w:rStyle w:val="Hyperlink"/>
            <w:rFonts w:cs="Times New Roman"/>
          </w:rPr>
          <w:t>House Journal</w:t>
        </w:r>
        <w:r w:rsidRPr="00976360">
          <w:rPr>
            <w:rStyle w:val="Hyperlink"/>
            <w:rFonts w:cs="Times New Roman"/>
          </w:rPr>
          <w:noBreakHyphen/>
          <w:t>page 43</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8" w:history="1">
        <w:r w:rsidRPr="00976360">
          <w:rPr>
            <w:rStyle w:val="Hyperlink"/>
            <w:rFonts w:cs="Times New Roman"/>
          </w:rPr>
          <w:t>House Journal</w:t>
        </w:r>
        <w:r w:rsidRPr="00976360">
          <w:rPr>
            <w:rStyle w:val="Hyperlink"/>
            <w:rFonts w:cs="Times New Roman"/>
          </w:rPr>
          <w:noBreakHyphen/>
          <w:t>page 45</w:t>
        </w:r>
      </w:hyperlink>
      <w:r>
        <w:rPr>
          <w:rFonts w:cs="Times New Roman"/>
        </w:rPr>
        <w:t>)</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256</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C922AA" w:rsidRDefault="00C922AA" w:rsidP="00C922AA">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225</w:t>
      </w:r>
    </w:p>
    <w:p w:rsidR="00C922AA" w:rsidRDefault="00C922AA" w:rsidP="00C922AA">
      <w:pPr>
        <w:widowControl w:val="0"/>
        <w:tabs>
          <w:tab w:val="right" w:pos="1008"/>
          <w:tab w:val="left" w:pos="1152"/>
          <w:tab w:val="left" w:pos="1872"/>
          <w:tab w:val="left" w:pos="9187"/>
        </w:tabs>
        <w:ind w:left="2088" w:hanging="2088"/>
        <w:rPr>
          <w:rFonts w:cs="Times New Roman"/>
        </w:rPr>
      </w:pPr>
    </w:p>
    <w:p w:rsidR="00DC341C" w:rsidRPr="00DC341C" w:rsidRDefault="00DC341C" w:rsidP="00DC341C">
      <w:pPr>
        <w:widowControl w:val="0"/>
        <w:tabs>
          <w:tab w:val="right" w:pos="1008"/>
          <w:tab w:val="left" w:pos="1152"/>
          <w:tab w:val="left" w:pos="1872"/>
          <w:tab w:val="left" w:pos="9187"/>
        </w:tabs>
        <w:ind w:left="2088" w:hanging="2088"/>
        <w:rPr>
          <w:rFonts w:cs="Times New Roman"/>
        </w:rPr>
      </w:pPr>
      <w:r w:rsidRPr="00DC341C">
        <w:rPr>
          <w:rFonts w:cs="Times New Roman"/>
        </w:rPr>
        <w:t xml:space="preserve">View the latest </w:t>
      </w:r>
      <w:hyperlink r:id="rId39" w:history="1">
        <w:r w:rsidRPr="00DC341C">
          <w:rPr>
            <w:rFonts w:cs="Times New Roman"/>
            <w:color w:val="0000FF" w:themeColor="hyperlink"/>
            <w:u w:val="single"/>
          </w:rPr>
          <w:t>legislative information</w:t>
        </w:r>
      </w:hyperlink>
      <w:r w:rsidRPr="00DC341C">
        <w:rPr>
          <w:rFonts w:cs="Times New Roman"/>
        </w:rPr>
        <w:t xml:space="preserve"> at the website</w:t>
      </w:r>
    </w:p>
    <w:p w:rsidR="00DC341C" w:rsidRPr="00DC341C" w:rsidRDefault="00DC341C" w:rsidP="00DC341C">
      <w:pPr>
        <w:widowControl w:val="0"/>
        <w:tabs>
          <w:tab w:val="right" w:pos="1008"/>
          <w:tab w:val="left" w:pos="1152"/>
          <w:tab w:val="left" w:pos="1872"/>
          <w:tab w:val="left" w:pos="9187"/>
        </w:tabs>
        <w:ind w:left="2088" w:hanging="2088"/>
        <w:rPr>
          <w:rFonts w:cs="Times New Roman"/>
        </w:rPr>
      </w:pPr>
    </w:p>
    <w:p w:rsidR="00DC341C" w:rsidRPr="00DC341C" w:rsidRDefault="00DC341C" w:rsidP="00DC341C">
      <w:pPr>
        <w:widowControl w:val="0"/>
        <w:tabs>
          <w:tab w:val="right" w:pos="1008"/>
          <w:tab w:val="left" w:pos="1152"/>
          <w:tab w:val="left" w:pos="1872"/>
          <w:tab w:val="left" w:pos="9187"/>
        </w:tabs>
        <w:ind w:left="2088" w:hanging="2088"/>
        <w:rPr>
          <w:rFonts w:cs="Times New Roman"/>
        </w:rPr>
      </w:pP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41C">
        <w:rPr>
          <w:rFonts w:cs="Times New Roman"/>
          <w:b/>
        </w:rPr>
        <w:t>VERSIONS OF THIS BILL</w:t>
      </w:r>
    </w:p>
    <w:p w:rsidR="00DC341C" w:rsidRPr="00DC341C" w:rsidRDefault="00DC341C"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Pr="00DC341C" w:rsidRDefault="00414CE6" w:rsidP="00DC3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DC341C" w:rsidRPr="00DC341C">
          <w:rPr>
            <w:rFonts w:cs="Times New Roman"/>
            <w:color w:val="0000FF" w:themeColor="hyperlink"/>
            <w:u w:val="single"/>
          </w:rPr>
          <w:t>1/12/2022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DC341C" w:rsidRPr="00DC341C">
          <w:rPr>
            <w:rFonts w:cs="Times New Roman"/>
            <w:color w:val="0000FF" w:themeColor="hyperlink"/>
            <w:u w:val="single"/>
          </w:rPr>
          <w:t>2/23/2022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DC341C" w:rsidRPr="00DC341C">
          <w:rPr>
            <w:rFonts w:cs="Times New Roman"/>
            <w:color w:val="0000FF" w:themeColor="hyperlink"/>
            <w:u w:val="single"/>
          </w:rPr>
          <w:t>2/24/2022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DC341C" w:rsidRPr="00DC341C">
          <w:rPr>
            <w:rFonts w:cs="Times New Roman"/>
            <w:color w:val="0000FF" w:themeColor="hyperlink"/>
            <w:u w:val="single"/>
          </w:rPr>
          <w:t>3/1/2022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DC341C" w:rsidRPr="00DC341C">
          <w:rPr>
            <w:rFonts w:cs="Times New Roman"/>
            <w:color w:val="0000FF" w:themeColor="hyperlink"/>
            <w:u w:val="single"/>
          </w:rPr>
          <w:t>4/27/2022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DC341C" w:rsidRPr="00DC341C">
          <w:rPr>
            <w:rFonts w:cs="Times New Roman"/>
            <w:color w:val="0000FF" w:themeColor="hyperlink"/>
            <w:u w:val="single"/>
          </w:rPr>
          <w:t>5/3/2022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DC341C" w:rsidRPr="00DC341C">
          <w:rPr>
            <w:rFonts w:cs="Times New Roman"/>
            <w:color w:val="0000FF" w:themeColor="hyperlink"/>
            <w:u w:val="single"/>
          </w:rPr>
          <w:t>5/5/2022</w:t>
        </w:r>
      </w:hyperlink>
    </w:p>
    <w:p w:rsidR="00DC341C" w:rsidRPr="00DC341C" w:rsidRDefault="00414CE6"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DC341C" w:rsidRPr="00DC341C">
          <w:rPr>
            <w:rFonts w:cs="Times New Roman"/>
            <w:color w:val="0000FF" w:themeColor="hyperlink"/>
            <w:u w:val="single"/>
          </w:rPr>
          <w:t>6/15/2022</w:t>
        </w:r>
      </w:hyperlink>
    </w:p>
    <w:p w:rsidR="00DC341C" w:rsidRPr="00DC341C" w:rsidRDefault="00DC341C"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41C" w:rsidRDefault="00DC341C" w:rsidP="00DC3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341C" w:rsidSect="00DC341C">
          <w:pgSz w:w="12240" w:h="15840" w:code="1"/>
          <w:pgMar w:top="1080" w:right="1440" w:bottom="1080" w:left="1440" w:header="720" w:footer="720" w:gutter="0"/>
          <w:pgNumType w:start="1"/>
          <w:cols w:space="720"/>
          <w:noEndnote/>
          <w:docGrid w:linePitch="360"/>
        </w:sectPr>
      </w:pP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R256, S968)</w:t>
      </w:r>
    </w:p>
    <w:p w:rsidR="007E1DD5" w:rsidRPr="008836A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1DD5" w:rsidRPr="00DC341C"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C341C">
        <w:rPr>
          <w:rFonts w:cs="Times New Roman"/>
          <w:b/>
          <w:color w:val="000000" w:themeColor="text1"/>
          <w:szCs w:val="36"/>
        </w:rPr>
        <w:t xml:space="preserve">AN ACT </w:t>
      </w:r>
      <w:r w:rsidRPr="00DC341C">
        <w:rPr>
          <w:rFonts w:cs="Times New Roman"/>
          <w:b/>
          <w:color w:val="000000" w:themeColor="text1"/>
          <w:u w:color="000000" w:themeColor="text1"/>
        </w:rPr>
        <w:t>TO AMEND THE CODE OF LAWS OF SOUTH CAROLINA, 1976, BY ADDING SECTION 25</w:t>
      </w:r>
      <w:r w:rsidRPr="00DC341C">
        <w:rPr>
          <w:rFonts w:cs="Times New Roman"/>
          <w:b/>
          <w:color w:val="000000" w:themeColor="text1"/>
          <w:u w:color="000000" w:themeColor="text1"/>
        </w:rPr>
        <w:noBreakHyphen/>
        <w:t>11</w:t>
      </w:r>
      <w:r w:rsidRPr="00DC341C">
        <w:rPr>
          <w:rFonts w:cs="Times New Roman"/>
          <w:b/>
          <w:color w:val="000000" w:themeColor="text1"/>
          <w:u w:color="000000" w:themeColor="text1"/>
        </w:rPr>
        <w:noBreakHyphen/>
        <w:t>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0" w:name="titleend"/>
      <w:bookmarkEnd w:id="0"/>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C09D6">
        <w:rPr>
          <w:rFonts w:eastAsia="Times New Roman" w:cs="Times New Roman"/>
        </w:rPr>
        <w:t>Be it enacted by the General Assembly of the State of South Carolina:</w:t>
      </w: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1DD5" w:rsidRPr="00FE4CFB"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E4CFB">
        <w:rPr>
          <w:rFonts w:eastAsia="Times New Roman" w:cs="Times New Roman"/>
          <w:b/>
        </w:rPr>
        <w:t>Veterans Service Organization Burial Honor Guard Support Fund established</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C09D6">
        <w:rPr>
          <w:rFonts w:eastAsia="Times New Roman" w:cs="Times New Roman"/>
        </w:rPr>
        <w:t>SECTION</w:t>
      </w:r>
      <w:r w:rsidRPr="009C09D6">
        <w:rPr>
          <w:rFonts w:eastAsia="Times New Roman" w:cs="Times New Roman"/>
        </w:rPr>
        <w:tab/>
        <w:t>1.</w:t>
      </w:r>
      <w:r w:rsidRPr="009C09D6">
        <w:rPr>
          <w:rFonts w:eastAsia="Times New Roman" w:cs="Times New Roman"/>
        </w:rPr>
        <w:tab/>
        <w:t>Article 1, Chapter 11, Title 25 of the 1976 Code is amended by adding:</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u w:color="000000"/>
        </w:rPr>
      </w:pPr>
      <w:r w:rsidRPr="009C09D6">
        <w:rPr>
          <w:rFonts w:eastAsia="Times New Roman" w:cs="Times New Roman"/>
          <w:szCs w:val="24"/>
        </w:rPr>
        <w:tab/>
        <w:t>“Section 25</w:t>
      </w:r>
      <w:r w:rsidRPr="009C09D6">
        <w:rPr>
          <w:rFonts w:eastAsia="Times New Roman" w:cs="Times New Roman"/>
          <w:szCs w:val="24"/>
        </w:rPr>
        <w:noBreakHyphen/>
        <w:t>11</w:t>
      </w:r>
      <w:r w:rsidRPr="009C09D6">
        <w:rPr>
          <w:rFonts w:eastAsia="Times New Roman" w:cs="Times New Roman"/>
          <w:szCs w:val="24"/>
        </w:rPr>
        <w:noBreakHyphen/>
        <w:t>85.</w:t>
      </w:r>
      <w:r w:rsidRPr="009C09D6">
        <w:rPr>
          <w:rFonts w:eastAsia="Times New Roman" w:cs="Times New Roman"/>
          <w:szCs w:val="24"/>
        </w:rPr>
        <w:tab/>
        <w:t>(A)(1)</w:t>
      </w:r>
      <w:r w:rsidRPr="009C09D6">
        <w:rPr>
          <w:rFonts w:eastAsia="Times New Roman" w:cs="Times New Roman"/>
          <w:szCs w:val="24"/>
        </w:rPr>
        <w:tab/>
      </w:r>
      <w:r w:rsidRPr="009C09D6">
        <w:rPr>
          <w:rFonts w:eastAsia="Times New Roman" w:cs="Times New Roman"/>
          <w:color w:val="000000"/>
          <w:szCs w:val="27"/>
          <w:u w:color="000000"/>
        </w:rPr>
        <w:t>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Pr="009C09D6">
        <w:rPr>
          <w:rFonts w:eastAsia="Times New Roman" w:cs="Times New Roman"/>
          <w:color w:val="000000"/>
          <w:szCs w:val="27"/>
          <w:u w:color="000000"/>
        </w:rPr>
        <w:noBreakHyphen/>
        <w:t>equipped and properly trained honor guard burial details at the funerals of qualifying South Carolina veterans.</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u w:color="000000"/>
        </w:rPr>
      </w:pPr>
      <w:r w:rsidRPr="009C09D6">
        <w:rPr>
          <w:rFonts w:eastAsia="Times New Roman" w:cs="Times New Roman"/>
          <w:color w:val="000000"/>
          <w:szCs w:val="27"/>
          <w:u w:color="000000"/>
        </w:rPr>
        <w:tab/>
      </w:r>
      <w:r w:rsidRPr="009C09D6">
        <w:rPr>
          <w:rFonts w:eastAsia="Times New Roman" w:cs="Times New Roman"/>
          <w:color w:val="000000"/>
          <w:szCs w:val="27"/>
          <w:u w:color="000000"/>
        </w:rPr>
        <w:tab/>
        <w:t>(2)</w:t>
      </w:r>
      <w:r w:rsidRPr="009C09D6">
        <w:rPr>
          <w:rFonts w:eastAsia="Times New Roman" w:cs="Times New Roman"/>
          <w:color w:val="000000"/>
          <w:szCs w:val="27"/>
          <w:u w:color="000000"/>
        </w:rPr>
        <w:tab/>
        <w:t>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u w:color="000000"/>
        </w:rPr>
        <w:tab/>
        <w:t>(B)</w:t>
      </w:r>
      <w:r w:rsidRPr="009C09D6">
        <w:rPr>
          <w:rFonts w:eastAsia="Calibri" w:cs="Times New Roman"/>
          <w:color w:val="000000"/>
          <w:u w:color="000000"/>
        </w:rPr>
        <w:tab/>
        <w:t xml:space="preserve">Upon request by a South Carolina chapter of a congressionally chartered veterans service organization that provided an honor guard burial detail at the funeral of a qualifying South Carolina veteran, the </w:t>
      </w:r>
      <w:r w:rsidRPr="009C09D6">
        <w:rPr>
          <w:rFonts w:eastAsia="Calibri" w:cs="Times New Roman"/>
          <w:color w:val="000000"/>
          <w:u w:color="000000"/>
        </w:rPr>
        <w:lastRenderedPageBreak/>
        <w:t>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Pr="009C09D6">
        <w:rPr>
          <w:rFonts w:eastAsia="Calibri" w:cs="Times New Roman"/>
          <w:color w:val="000000"/>
          <w:u w:color="000000"/>
        </w:rPr>
        <w:noBreakHyphen/>
        <w:t>11</w:t>
      </w:r>
      <w:r w:rsidRPr="009C09D6">
        <w:rPr>
          <w:rFonts w:eastAsia="Calibri" w:cs="Times New Roman"/>
          <w:color w:val="000000"/>
          <w:u w:color="000000"/>
        </w:rPr>
        <w:noBreakHyphen/>
        <w:t>20(D), the Secretary of the Department of Veterans’ Affairs may promulgate regulations necessary to implement the provisions of this section.</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t>(C)</w:t>
      </w:r>
      <w:r w:rsidRPr="009C09D6">
        <w:rPr>
          <w:rFonts w:eastAsia="Calibri" w:cs="Times New Roman"/>
          <w:color w:val="000000"/>
          <w:szCs w:val="27"/>
          <w:u w:color="000000"/>
        </w:rPr>
        <w:tab/>
        <w:t>As used in this section:</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r>
      <w:r w:rsidRPr="009C09D6">
        <w:rPr>
          <w:rFonts w:eastAsia="Calibri" w:cs="Times New Roman"/>
          <w:color w:val="000000"/>
          <w:szCs w:val="27"/>
          <w:u w:color="000000"/>
        </w:rPr>
        <w:tab/>
        <w:t>(1)</w:t>
      </w:r>
      <w:r w:rsidRPr="009C09D6">
        <w:rPr>
          <w:rFonts w:eastAsia="Calibri" w:cs="Times New Roman"/>
          <w:color w:val="000000"/>
          <w:szCs w:val="27"/>
          <w:u w:color="000000"/>
        </w:rPr>
        <w:tab/>
        <w:t>‘Veteran’ means a person who has:</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r>
      <w:r w:rsidRPr="009C09D6">
        <w:rPr>
          <w:rFonts w:eastAsia="Calibri" w:cs="Times New Roman"/>
          <w:color w:val="000000"/>
          <w:szCs w:val="27"/>
          <w:u w:color="000000"/>
        </w:rPr>
        <w:tab/>
      </w:r>
      <w:r w:rsidRPr="009C09D6">
        <w:rPr>
          <w:rFonts w:eastAsia="Calibri" w:cs="Times New Roman"/>
          <w:color w:val="000000"/>
          <w:szCs w:val="27"/>
          <w:u w:color="000000"/>
        </w:rPr>
        <w:tab/>
        <w:t>(a)</w:t>
      </w:r>
      <w:r w:rsidRPr="009C09D6">
        <w:rPr>
          <w:rFonts w:eastAsia="Calibri" w:cs="Times New Roman"/>
          <w:color w:val="000000"/>
          <w:szCs w:val="27"/>
          <w:u w:color="000000"/>
        </w:rPr>
        <w:tab/>
        <w:t>served on active duty in the uniformed military services of the United States;</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r>
      <w:r w:rsidRPr="009C09D6">
        <w:rPr>
          <w:rFonts w:eastAsia="Calibri" w:cs="Times New Roman"/>
          <w:color w:val="000000"/>
          <w:szCs w:val="27"/>
          <w:u w:color="000000"/>
        </w:rPr>
        <w:tab/>
      </w:r>
      <w:r w:rsidRPr="009C09D6">
        <w:rPr>
          <w:rFonts w:eastAsia="Calibri" w:cs="Times New Roman"/>
          <w:color w:val="000000"/>
          <w:szCs w:val="27"/>
          <w:u w:color="000000"/>
        </w:rPr>
        <w:tab/>
        <w:t>(b)</w:t>
      </w:r>
      <w:r w:rsidRPr="009C09D6">
        <w:rPr>
          <w:rFonts w:eastAsia="Calibri" w:cs="Times New Roman"/>
          <w:color w:val="000000"/>
          <w:szCs w:val="27"/>
          <w:u w:color="000000"/>
        </w:rPr>
        <w:tab/>
        <w:t>served on active duty in the National Guard or any organized state militia; or</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r>
      <w:r w:rsidRPr="009C09D6">
        <w:rPr>
          <w:rFonts w:eastAsia="Calibri" w:cs="Times New Roman"/>
          <w:color w:val="000000"/>
          <w:szCs w:val="27"/>
          <w:u w:color="000000"/>
        </w:rPr>
        <w:tab/>
      </w:r>
      <w:r w:rsidRPr="009C09D6">
        <w:rPr>
          <w:rFonts w:eastAsia="Calibri" w:cs="Times New Roman"/>
          <w:color w:val="000000"/>
          <w:szCs w:val="27"/>
          <w:u w:color="000000"/>
        </w:rPr>
        <w:tab/>
        <w:t>(c)</w:t>
      </w:r>
      <w:r w:rsidRPr="009C09D6">
        <w:rPr>
          <w:rFonts w:eastAsia="Calibri" w:cs="Times New Roman"/>
          <w:color w:val="000000"/>
          <w:szCs w:val="27"/>
          <w:u w:color="000000"/>
        </w:rPr>
        <w:tab/>
        <w:t>served in the reserve components of the uniformed military services of the United States on active duty; and</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9C09D6">
        <w:rPr>
          <w:rFonts w:eastAsia="Calibri" w:cs="Times New Roman"/>
          <w:color w:val="000000"/>
          <w:szCs w:val="27"/>
          <w:u w:color="000000"/>
        </w:rPr>
        <w:tab/>
      </w:r>
      <w:r w:rsidRPr="009C09D6">
        <w:rPr>
          <w:rFonts w:eastAsia="Calibri" w:cs="Times New Roman"/>
          <w:color w:val="000000"/>
          <w:szCs w:val="27"/>
          <w:u w:color="000000"/>
        </w:rPr>
        <w:tab/>
      </w:r>
      <w:r w:rsidRPr="009C09D6">
        <w:rPr>
          <w:rFonts w:eastAsia="Calibri" w:cs="Times New Roman"/>
          <w:color w:val="000000"/>
          <w:szCs w:val="27"/>
          <w:u w:color="000000"/>
        </w:rPr>
        <w:tab/>
        <w:t>(d)</w:t>
      </w:r>
      <w:r w:rsidRPr="009C09D6">
        <w:rPr>
          <w:rFonts w:eastAsia="Calibri" w:cs="Times New Roman"/>
          <w:color w:val="000000"/>
          <w:szCs w:val="27"/>
          <w:u w:color="000000"/>
        </w:rPr>
        <w:tab/>
        <w:t>was released from this service other than by dishonorable discharge.</w:t>
      </w: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u w:color="000000"/>
        </w:rPr>
      </w:pPr>
      <w:r w:rsidRPr="009C09D6">
        <w:rPr>
          <w:rFonts w:eastAsia="Times New Roman" w:cs="Times New Roman"/>
          <w:color w:val="000000"/>
          <w:szCs w:val="27"/>
          <w:u w:color="000000"/>
        </w:rPr>
        <w:tab/>
      </w:r>
      <w:r w:rsidRPr="009C09D6">
        <w:rPr>
          <w:rFonts w:eastAsia="Times New Roman" w:cs="Times New Roman"/>
          <w:color w:val="000000"/>
          <w:szCs w:val="27"/>
          <w:u w:color="000000"/>
        </w:rPr>
        <w:tab/>
        <w:t>(2)</w:t>
      </w:r>
      <w:r w:rsidRPr="009C09D6">
        <w:rPr>
          <w:rFonts w:eastAsia="Times New Roman" w:cs="Times New Roman"/>
          <w:color w:val="000000"/>
          <w:szCs w:val="27"/>
          <w:u w:color="000000"/>
        </w:rPr>
        <w:tab/>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u w:color="000000"/>
        </w:rPr>
      </w:pPr>
    </w:p>
    <w:p w:rsidR="007E1DD5" w:rsidRPr="00FE4CFB"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szCs w:val="27"/>
          <w:u w:color="000000"/>
        </w:rPr>
      </w:pPr>
      <w:r w:rsidRPr="00FE4CFB">
        <w:rPr>
          <w:rFonts w:eastAsia="Times New Roman" w:cs="Times New Roman"/>
          <w:b/>
          <w:color w:val="000000"/>
          <w:szCs w:val="27"/>
          <w:u w:color="000000"/>
        </w:rPr>
        <w:t>Time effective</w:t>
      </w:r>
    </w:p>
    <w:p w:rsidR="007E1DD5" w:rsidRPr="009C09D6"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C09D6">
        <w:rPr>
          <w:rFonts w:eastAsia="Calibri" w:cs="Times New Roman"/>
          <w:color w:val="000000"/>
          <w:szCs w:val="27"/>
          <w:u w:color="000000"/>
        </w:rPr>
        <w:t>SECTION</w:t>
      </w:r>
      <w:r w:rsidRPr="009C09D6">
        <w:rPr>
          <w:rFonts w:eastAsia="Calibri" w:cs="Times New Roman"/>
          <w:color w:val="000000"/>
          <w:szCs w:val="27"/>
          <w:u w:color="000000"/>
        </w:rPr>
        <w:tab/>
      </w:r>
      <w:r w:rsidRPr="009C09D6">
        <w:rPr>
          <w:rFonts w:eastAsia="Times New Roman" w:cs="Times New Roman"/>
        </w:rPr>
        <w:t>2.</w:t>
      </w:r>
      <w:r w:rsidRPr="009C09D6">
        <w:rPr>
          <w:rFonts w:eastAsia="Times New Roman" w:cs="Times New Roman"/>
        </w:rPr>
        <w:tab/>
        <w:t>This act takes effect upon approval by the Governor.</w:t>
      </w: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E1DD5" w:rsidRDefault="007E1DD5"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7E1DD5" w:rsidRDefault="007E1DD5" w:rsidP="007E1DD5">
      <w:pPr>
        <w:jc w:val="both"/>
        <w:rPr>
          <w:color w:val="000000" w:themeColor="text1"/>
        </w:rPr>
      </w:pPr>
    </w:p>
    <w:p w:rsidR="007E1DD5" w:rsidRDefault="007E1DD5" w:rsidP="007E1DD5">
      <w:pPr>
        <w:jc w:val="both"/>
        <w:rPr>
          <w:color w:val="000000" w:themeColor="text1"/>
        </w:rPr>
      </w:pPr>
      <w:r>
        <w:rPr>
          <w:color w:val="000000" w:themeColor="text1"/>
        </w:rPr>
        <w:t>Approved the 17</w:t>
      </w:r>
      <w:r w:rsidRPr="0044391C">
        <w:rPr>
          <w:color w:val="000000" w:themeColor="text1"/>
          <w:vertAlign w:val="superscript"/>
        </w:rPr>
        <w:t>th</w:t>
      </w:r>
      <w:r>
        <w:rPr>
          <w:color w:val="000000" w:themeColor="text1"/>
        </w:rPr>
        <w:t xml:space="preserve"> day of June, 2022. </w:t>
      </w:r>
    </w:p>
    <w:p w:rsidR="007E1DD5" w:rsidRDefault="007E1DD5" w:rsidP="007E1DD5">
      <w:pPr>
        <w:jc w:val="center"/>
        <w:rPr>
          <w:color w:val="000000" w:themeColor="text1"/>
        </w:rPr>
      </w:pPr>
    </w:p>
    <w:p w:rsidR="007E1DD5" w:rsidRDefault="007E1DD5" w:rsidP="007E1DD5">
      <w:pPr>
        <w:jc w:val="center"/>
        <w:rPr>
          <w:color w:val="000000" w:themeColor="text1"/>
        </w:rPr>
      </w:pPr>
      <w:r>
        <w:rPr>
          <w:color w:val="000000" w:themeColor="text1"/>
        </w:rPr>
        <w:t>__________</w:t>
      </w:r>
    </w:p>
    <w:p w:rsidR="00DC341C" w:rsidRPr="005D46F1" w:rsidRDefault="00DC341C" w:rsidP="007E1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C341C" w:rsidRPr="005D46F1" w:rsidSect="00DC341C">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127E" w:rsidRDefault="00E3127E" w:rsidP="007D5FAC">
      <w:r>
        <w:separator/>
      </w:r>
    </w:p>
  </w:endnote>
  <w:endnote w:type="continuationSeparator" w:id="0">
    <w:p w:rsidR="00E3127E" w:rsidRDefault="00E312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41C" w:rsidRPr="00DC341C" w:rsidRDefault="00DC341C" w:rsidP="00DC34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14C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41C" w:rsidRDefault="00DC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127E" w:rsidRDefault="00E3127E" w:rsidP="007D5FAC">
      <w:r>
        <w:separator/>
      </w:r>
    </w:p>
  </w:footnote>
  <w:footnote w:type="continuationSeparator" w:id="0">
    <w:p w:rsidR="00E3127E" w:rsidRDefault="00E312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Williams"/>
    <w:docVar w:name="ActBillNo" w:val="968"/>
    <w:docVar w:name="ActSecretary" w:val="Rushton"/>
    <w:docVar w:name="ActSIdno" w:val="(225)  968ZW22"/>
    <w:docVar w:name="clipname" w:val="968ZW22"/>
    <w:docVar w:name="dvBillNumber" w:val="968"/>
    <w:docVar w:name="dvBillNumberPrefix" w:val="S"/>
    <w:docVar w:name="dvOriginalBody" w:val="Senate"/>
    <w:docVar w:name="OrigSENATEBillNo" w:val="968"/>
    <w:docVar w:name="SENATEACTFULLPATH" w:val="L:\COUNCIL\ACTS\968ZW22.DOCX"/>
    <w:docVar w:name="WhatActtype" w:val="AN ACT"/>
  </w:docVars>
  <w:rsids>
    <w:rsidRoot w:val="00E3127E"/>
    <w:rsid w:val="00000740"/>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6FCC"/>
    <w:rsid w:val="001B78F9"/>
    <w:rsid w:val="001B7FF5"/>
    <w:rsid w:val="001C390F"/>
    <w:rsid w:val="001C50A7"/>
    <w:rsid w:val="001C6957"/>
    <w:rsid w:val="001D279C"/>
    <w:rsid w:val="001D550F"/>
    <w:rsid w:val="001D5B5B"/>
    <w:rsid w:val="001E0C62"/>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2A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5A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33F6"/>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6F1"/>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0441"/>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229"/>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1DD5"/>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091D"/>
    <w:rsid w:val="008E1BCF"/>
    <w:rsid w:val="008F4CA1"/>
    <w:rsid w:val="008F510F"/>
    <w:rsid w:val="008F5F0A"/>
    <w:rsid w:val="008F7D5B"/>
    <w:rsid w:val="00900319"/>
    <w:rsid w:val="0090133D"/>
    <w:rsid w:val="009057E7"/>
    <w:rsid w:val="009076FA"/>
    <w:rsid w:val="00907B24"/>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3494"/>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3453"/>
    <w:rsid w:val="00A94134"/>
    <w:rsid w:val="00A96A62"/>
    <w:rsid w:val="00A9741D"/>
    <w:rsid w:val="00A9744F"/>
    <w:rsid w:val="00AA3A5F"/>
    <w:rsid w:val="00AA3FFC"/>
    <w:rsid w:val="00AA464A"/>
    <w:rsid w:val="00AA4D72"/>
    <w:rsid w:val="00AA64F5"/>
    <w:rsid w:val="00AA73CD"/>
    <w:rsid w:val="00AB1AB5"/>
    <w:rsid w:val="00AB2F1E"/>
    <w:rsid w:val="00AB355F"/>
    <w:rsid w:val="00AB76B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15E1D"/>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3931"/>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2C74"/>
    <w:rsid w:val="00C15148"/>
    <w:rsid w:val="00C216F6"/>
    <w:rsid w:val="00C2227D"/>
    <w:rsid w:val="00C230AF"/>
    <w:rsid w:val="00C23B1A"/>
    <w:rsid w:val="00C250A2"/>
    <w:rsid w:val="00C30E1C"/>
    <w:rsid w:val="00C32CDA"/>
    <w:rsid w:val="00C33284"/>
    <w:rsid w:val="00C34674"/>
    <w:rsid w:val="00C3483A"/>
    <w:rsid w:val="00C45263"/>
    <w:rsid w:val="00C46AB4"/>
    <w:rsid w:val="00C55195"/>
    <w:rsid w:val="00C7071A"/>
    <w:rsid w:val="00C73A60"/>
    <w:rsid w:val="00C74282"/>
    <w:rsid w:val="00C74E9D"/>
    <w:rsid w:val="00C837F6"/>
    <w:rsid w:val="00C922AA"/>
    <w:rsid w:val="00C92B7D"/>
    <w:rsid w:val="00C92E2B"/>
    <w:rsid w:val="00C94E59"/>
    <w:rsid w:val="00C97CB8"/>
    <w:rsid w:val="00CA23B8"/>
    <w:rsid w:val="00CA4CD7"/>
    <w:rsid w:val="00CB12FE"/>
    <w:rsid w:val="00CC2825"/>
    <w:rsid w:val="00CC78BF"/>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5971"/>
    <w:rsid w:val="00DC093F"/>
    <w:rsid w:val="00DC341C"/>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127E"/>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3E6"/>
    <w:rsid w:val="00EF35FA"/>
    <w:rsid w:val="00EF4A79"/>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4CFB"/>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C2FC318-F0BF-4570-99F4-9208558F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C34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unhideWhenUsed/>
    <w:rsid w:val="003E65AF"/>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1B6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CC"/>
    <w:rPr>
      <w:rFonts w:ascii="Segoe UI" w:hAnsi="Segoe UI" w:cs="Segoe UI"/>
      <w:sz w:val="18"/>
      <w:szCs w:val="18"/>
    </w:rPr>
  </w:style>
  <w:style w:type="table" w:styleId="TableGrid">
    <w:name w:val="Table Grid"/>
    <w:basedOn w:val="TableNormal"/>
    <w:uiPriority w:val="59"/>
    <w:rsid w:val="00AB76B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C34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C78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220302.docx" TargetMode="External"/><Relationship Id="rId18" Type="http://schemas.openxmlformats.org/officeDocument/2006/relationships/hyperlink" Target="file:///h:\hj\20220503.docx" TargetMode="External"/><Relationship Id="rId26" Type="http://schemas.openxmlformats.org/officeDocument/2006/relationships/hyperlink" Target="file:///h:\hj\20220511.docx" TargetMode="External"/><Relationship Id="rId39" Type="http://schemas.openxmlformats.org/officeDocument/2006/relationships/hyperlink" Target="http://www.scstatehouse.gov/billsearch.php?billnumbers=968&amp;session=124&amp;summary=B" TargetMode="External"/><Relationship Id="rId3" Type="http://schemas.openxmlformats.org/officeDocument/2006/relationships/webSettings" Target="webSettings.xml"/><Relationship Id="rId21" Type="http://schemas.openxmlformats.org/officeDocument/2006/relationships/hyperlink" Target="file:///h:\sj\20220505.docx" TargetMode="External"/><Relationship Id="rId34" Type="http://schemas.openxmlformats.org/officeDocument/2006/relationships/hyperlink" Target="file:///h:\hj\20220615.docx" TargetMode="External"/><Relationship Id="rId42" Type="http://schemas.openxmlformats.org/officeDocument/2006/relationships/hyperlink" Target="file:///p:\pprever\2021-22\968_20220224.docx" TargetMode="External"/><Relationship Id="rId47" Type="http://schemas.openxmlformats.org/officeDocument/2006/relationships/hyperlink" Target="file:///p:\pprever\2021-22\968_20220615.docx" TargetMode="External"/><Relationship Id="rId50" Type="http://schemas.openxmlformats.org/officeDocument/2006/relationships/fontTable" Target="fontTable.xml"/><Relationship Id="rId7" Type="http://schemas.openxmlformats.org/officeDocument/2006/relationships/hyperlink" Target="file:///h:\sj\20220112.docx" TargetMode="External"/><Relationship Id="rId12" Type="http://schemas.openxmlformats.org/officeDocument/2006/relationships/hyperlink" Target="file:///h:\sj\20220302.docx" TargetMode="External"/><Relationship Id="rId17" Type="http://schemas.openxmlformats.org/officeDocument/2006/relationships/hyperlink" Target="file:///h:\hj\20220503.docx" TargetMode="External"/><Relationship Id="rId25" Type="http://schemas.openxmlformats.org/officeDocument/2006/relationships/hyperlink" Target="file:///h:\hj\20220511.docx" TargetMode="External"/><Relationship Id="rId33" Type="http://schemas.openxmlformats.org/officeDocument/2006/relationships/hyperlink" Target="file:///h:\hj\20220615.docx" TargetMode="External"/><Relationship Id="rId38" Type="http://schemas.openxmlformats.org/officeDocument/2006/relationships/hyperlink" Target="file:///h:\hj\20220615.docx" TargetMode="External"/><Relationship Id="rId46" Type="http://schemas.openxmlformats.org/officeDocument/2006/relationships/hyperlink" Target="file:///p:\pprever\2021-22\968_20220505.docx" TargetMode="Externa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sj\20220505.docx" TargetMode="External"/><Relationship Id="rId29" Type="http://schemas.openxmlformats.org/officeDocument/2006/relationships/hyperlink" Target="file:///h:\hj\20220512.docx" TargetMode="External"/><Relationship Id="rId41" Type="http://schemas.openxmlformats.org/officeDocument/2006/relationships/hyperlink" Target="file:///p:\pprever\2021-22\968_20220223.docx" TargetMode="External"/><Relationship Id="rId1" Type="http://schemas.openxmlformats.org/officeDocument/2006/relationships/styles" Target="styles.xml"/><Relationship Id="rId6" Type="http://schemas.openxmlformats.org/officeDocument/2006/relationships/hyperlink" Target="file:///h:\sj\20220112.docx" TargetMode="External"/><Relationship Id="rId11" Type="http://schemas.openxmlformats.org/officeDocument/2006/relationships/hyperlink" Target="file:///h:\sj\20220301.docx" TargetMode="External"/><Relationship Id="rId24" Type="http://schemas.openxmlformats.org/officeDocument/2006/relationships/hyperlink" Target="file:///h:\hj\20220511.docx" TargetMode="External"/><Relationship Id="rId32" Type="http://schemas.openxmlformats.org/officeDocument/2006/relationships/hyperlink" Target="file:///h:\sj\20220512.docx" TargetMode="External"/><Relationship Id="rId37" Type="http://schemas.openxmlformats.org/officeDocument/2006/relationships/hyperlink" Target="file:///h:\hj\20220615.docx" TargetMode="External"/><Relationship Id="rId40" Type="http://schemas.openxmlformats.org/officeDocument/2006/relationships/hyperlink" Target="file:///p:\pprever\2021-22\968_20220112.docx" TargetMode="External"/><Relationship Id="rId45" Type="http://schemas.openxmlformats.org/officeDocument/2006/relationships/hyperlink" Target="file:///p:\pprever\2021-22\968_20220503.docx" TargetMode="Externa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hyperlink" Target="file:///h:\hj\20220511.docx" TargetMode="External"/><Relationship Id="rId28" Type="http://schemas.openxmlformats.org/officeDocument/2006/relationships/hyperlink" Target="file:///h:\sj\20220512.docx" TargetMode="External"/><Relationship Id="rId36" Type="http://schemas.openxmlformats.org/officeDocument/2006/relationships/hyperlink" Target="file:///h:\hj\20220615.docx" TargetMode="External"/><Relationship Id="rId49" Type="http://schemas.openxmlformats.org/officeDocument/2006/relationships/footer" Target="footer2.xml"/><Relationship Id="rId10" Type="http://schemas.openxmlformats.org/officeDocument/2006/relationships/hyperlink" Target="file:///h:\sj\20220301.docx" TargetMode="External"/><Relationship Id="rId19" Type="http://schemas.openxmlformats.org/officeDocument/2006/relationships/hyperlink" Target="file:///h:\hj\20220504.docx" TargetMode="External"/><Relationship Id="rId31" Type="http://schemas.openxmlformats.org/officeDocument/2006/relationships/hyperlink" Target="file:///h:\sj\20220512.docx" TargetMode="External"/><Relationship Id="rId44" Type="http://schemas.openxmlformats.org/officeDocument/2006/relationships/hyperlink" Target="file:///p:\pprever\2021-22\968_20220427.docx" TargetMode="External"/><Relationship Id="rId4" Type="http://schemas.openxmlformats.org/officeDocument/2006/relationships/footnotes" Target="footnotes.xml"/><Relationship Id="rId9" Type="http://schemas.openxmlformats.org/officeDocument/2006/relationships/hyperlink" Target="file:///h:\sj\20220301.docx" TargetMode="External"/><Relationship Id="rId14" Type="http://schemas.openxmlformats.org/officeDocument/2006/relationships/hyperlink" Target="file:///h:\hj\20220302.docx" TargetMode="External"/><Relationship Id="rId22" Type="http://schemas.openxmlformats.org/officeDocument/2006/relationships/hyperlink" Target="file:///h:\sj\20220505.docx" TargetMode="External"/><Relationship Id="rId27" Type="http://schemas.openxmlformats.org/officeDocument/2006/relationships/hyperlink" Target="file:///h:\hj\20220511.docx" TargetMode="External"/><Relationship Id="rId30" Type="http://schemas.openxmlformats.org/officeDocument/2006/relationships/hyperlink" Target="file:///h:\sj\20220512.docx" TargetMode="External"/><Relationship Id="rId35" Type="http://schemas.openxmlformats.org/officeDocument/2006/relationships/hyperlink" Target="file:///h:\hj\20220615.docx" TargetMode="External"/><Relationship Id="rId43" Type="http://schemas.openxmlformats.org/officeDocument/2006/relationships/hyperlink" Target="file:///p:\pprever\2021-22\968_20220301.docx" TargetMode="External"/><Relationship Id="rId48" Type="http://schemas.openxmlformats.org/officeDocument/2006/relationships/footer" Target="footer1.xml"/><Relationship Id="rId8" Type="http://schemas.openxmlformats.org/officeDocument/2006/relationships/hyperlink" Target="file:///h:\sj\20220223.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968: Veteran Service Organization Burial Honor Guard Support Fund, established - South Carolina Legislature Online</dc:title>
  <dc:subject/>
  <dc:creator>Anna Rushton</dc:creator>
  <cp:keywords/>
  <dc:description/>
  <cp:lastModifiedBy>Danny Crook</cp:lastModifiedBy>
  <cp:revision>2</cp:revision>
  <cp:lastPrinted>2022-06-15T18:16:00Z</cp:lastPrinted>
  <dcterms:created xsi:type="dcterms:W3CDTF">2022-07-19T14:55:00Z</dcterms:created>
  <dcterms:modified xsi:type="dcterms:W3CDTF">2022-07-19T14:55:00Z</dcterms:modified>
</cp:coreProperties>
</file>