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7A" w:rsidRDefault="00396D7A" w:rsidP="00396D7A">
      <w:pPr>
        <w:ind w:firstLine="0"/>
        <w:rPr>
          <w:strike/>
        </w:rPr>
      </w:pPr>
    </w:p>
    <w:p w:rsidR="00396D7A" w:rsidRDefault="00396D7A" w:rsidP="00396D7A">
      <w:pPr>
        <w:ind w:firstLine="0"/>
        <w:rPr>
          <w:strike/>
        </w:rPr>
      </w:pPr>
      <w:r>
        <w:rPr>
          <w:strike/>
        </w:rPr>
        <w:t>Indicates Matter Stricken</w:t>
      </w:r>
    </w:p>
    <w:p w:rsidR="00396D7A" w:rsidRDefault="00396D7A" w:rsidP="00396D7A">
      <w:pPr>
        <w:ind w:firstLine="0"/>
        <w:rPr>
          <w:u w:val="single"/>
        </w:rPr>
      </w:pPr>
      <w:r>
        <w:rPr>
          <w:u w:val="single"/>
        </w:rPr>
        <w:t>Indicates New Matter</w:t>
      </w:r>
    </w:p>
    <w:p w:rsidR="00396D7A" w:rsidRDefault="00396D7A"/>
    <w:p w:rsidR="00396D7A" w:rsidRDefault="00396D7A">
      <w:r>
        <w:t>The House assembled at 12:00 noon.</w:t>
      </w:r>
    </w:p>
    <w:p w:rsidR="00396D7A" w:rsidRDefault="00396D7A">
      <w:r>
        <w:t>Deliberations were opened with prayer by Rev. Charles E. Seastrunk, Jr., as follows:</w:t>
      </w:r>
    </w:p>
    <w:p w:rsidR="00396D7A" w:rsidRDefault="00396D7A"/>
    <w:p w:rsidR="00396D7A" w:rsidRPr="00941330" w:rsidRDefault="00396D7A" w:rsidP="00396D7A">
      <w:pPr>
        <w:tabs>
          <w:tab w:val="left" w:pos="216"/>
        </w:tabs>
        <w:ind w:firstLine="0"/>
      </w:pPr>
      <w:bookmarkStart w:id="0" w:name="file_start2"/>
      <w:bookmarkEnd w:id="0"/>
      <w:r w:rsidRPr="00941330">
        <w:tab/>
        <w:t>Our thought for today is from Luke 4:8: “Jesus answered, It is written, worship the Lord your God and serve only Him.”</w:t>
      </w:r>
    </w:p>
    <w:p w:rsidR="00396D7A" w:rsidRDefault="00396D7A" w:rsidP="00396D7A">
      <w:pPr>
        <w:tabs>
          <w:tab w:val="left" w:pos="216"/>
        </w:tabs>
        <w:ind w:firstLine="0"/>
      </w:pPr>
      <w:r w:rsidRPr="00941330">
        <w:tab/>
        <w:t xml:space="preserve">Let us pray. Dear God of truth, Your word is true and in You only can we trust. We thank You for the gifts of love and caring You provide for these members and their families and staff. Keep them always in Your care. Bless our defenders of freedom and first responders as they care for us. Look in favor upon our World, Nation, President, State, Governor, Speaker, staff, and all who give of their time and talents for the good of this State. Heal the wounds, those seen and those hidden, of our brave men and women who suffer and sacrifice for our freedom. Lord, in Your mercy. Amen. </w:t>
      </w:r>
    </w:p>
    <w:p w:rsidR="00396D7A" w:rsidRDefault="00396D7A" w:rsidP="00396D7A">
      <w:pPr>
        <w:tabs>
          <w:tab w:val="left" w:pos="216"/>
        </w:tabs>
        <w:ind w:firstLine="0"/>
      </w:pPr>
    </w:p>
    <w:p w:rsidR="00396D7A" w:rsidRDefault="00396D7A" w:rsidP="00396D7A">
      <w:r>
        <w:t>Pursuant to Rule 6.3, the House of Representatives was led in the Pledge of Allegiance to the Flag of the United States of America by the SPEAKER.</w:t>
      </w:r>
    </w:p>
    <w:p w:rsidR="00396D7A" w:rsidRDefault="00396D7A" w:rsidP="00396D7A"/>
    <w:p w:rsidR="00396D7A" w:rsidRDefault="00396D7A" w:rsidP="00396D7A">
      <w:r>
        <w:t>After corrections to the Journal of the proceedings of Friday, the SPEAKER ordered it confirmed.</w:t>
      </w:r>
    </w:p>
    <w:p w:rsidR="00396D7A" w:rsidRDefault="00396D7A" w:rsidP="00396D7A"/>
    <w:p w:rsidR="00396D7A" w:rsidRDefault="00396D7A" w:rsidP="00396D7A">
      <w:pPr>
        <w:keepNext/>
        <w:jc w:val="center"/>
        <w:rPr>
          <w:b/>
        </w:rPr>
      </w:pPr>
      <w:r w:rsidRPr="00396D7A">
        <w:rPr>
          <w:b/>
        </w:rPr>
        <w:t>STATEMENTS BY REP</w:t>
      </w:r>
      <w:r w:rsidR="00B44251">
        <w:rPr>
          <w:b/>
        </w:rPr>
        <w:t>S</w:t>
      </w:r>
      <w:r w:rsidRPr="00396D7A">
        <w:rPr>
          <w:b/>
        </w:rPr>
        <w:t>. THIGPEN AND HOWARD</w:t>
      </w:r>
    </w:p>
    <w:p w:rsidR="00396D7A" w:rsidRDefault="00396D7A" w:rsidP="00396D7A">
      <w:r>
        <w:t>Reps</w:t>
      </w:r>
      <w:r w:rsidR="00B44251">
        <w:t>.</w:t>
      </w:r>
      <w:r>
        <w:t xml:space="preserve"> THIGPEN and HOWARD made statements relative to to the achieve</w:t>
      </w:r>
      <w:r w:rsidR="004F0D55">
        <w:t>ments and contributions to the S</w:t>
      </w:r>
      <w:r>
        <w:t xml:space="preserve">tate of South Carolina and the nation of Dr. Ada Stewart. </w:t>
      </w:r>
    </w:p>
    <w:p w:rsidR="00396D7A" w:rsidRDefault="00396D7A" w:rsidP="00396D7A"/>
    <w:p w:rsidR="00396D7A" w:rsidRDefault="00396D7A" w:rsidP="00396D7A">
      <w:pPr>
        <w:keepNext/>
        <w:jc w:val="center"/>
        <w:rPr>
          <w:b/>
        </w:rPr>
      </w:pPr>
      <w:r w:rsidRPr="00396D7A">
        <w:rPr>
          <w:b/>
        </w:rPr>
        <w:t>STATEMENTS BY REP</w:t>
      </w:r>
      <w:r w:rsidR="00B44251">
        <w:rPr>
          <w:b/>
        </w:rPr>
        <w:t>S</w:t>
      </w:r>
      <w:r w:rsidRPr="00396D7A">
        <w:rPr>
          <w:b/>
        </w:rPr>
        <w:t>. DILLARD AND GARVIN</w:t>
      </w:r>
    </w:p>
    <w:p w:rsidR="00396D7A" w:rsidRDefault="00396D7A" w:rsidP="00396D7A">
      <w:r>
        <w:t>Reps. DILLARD and GARVIN made statements relative to to the achieve</w:t>
      </w:r>
      <w:r w:rsidR="004F0D55">
        <w:t>ments and contributions to the S</w:t>
      </w:r>
      <w:r>
        <w:t xml:space="preserve">tate of South Carolina and the nation of the Reverend Jesse L. Jackson. </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r>
        <w:t>The Senate sent to the House the following:</w:t>
      </w:r>
    </w:p>
    <w:p w:rsidR="00396D7A" w:rsidRPr="00CC4624" w:rsidRDefault="00396D7A" w:rsidP="00396D7A">
      <w:pPr>
        <w:rPr>
          <w:sz w:val="16"/>
          <w:szCs w:val="16"/>
        </w:rPr>
      </w:pPr>
      <w:bookmarkStart w:id="1" w:name="include_clip_start_10"/>
      <w:bookmarkEnd w:id="1"/>
    </w:p>
    <w:p w:rsidR="00396D7A" w:rsidRDefault="00396D7A" w:rsidP="00396D7A">
      <w:r>
        <w:t xml:space="preserve">S. 521 -- Senators Shealy and Cromer: A CONCURRENT RESOLUTION TO COMMEMORATE THE NATIONAL INVEST IN </w:t>
      </w:r>
      <w:r>
        <w:lastRenderedPageBreak/>
        <w:t>VETERANS WEEK ON MARCH 1-7 IN SUPPORT OF VETERAN-OWNED BUSINESSES.</w:t>
      </w:r>
    </w:p>
    <w:p w:rsidR="00396D7A" w:rsidRDefault="00396D7A" w:rsidP="00396D7A">
      <w:bookmarkStart w:id="2" w:name="include_clip_end_10"/>
      <w:bookmarkEnd w:id="2"/>
    </w:p>
    <w:p w:rsidR="00396D7A" w:rsidRDefault="00396D7A" w:rsidP="00396D7A">
      <w:r>
        <w:t>The Concurrent Resolution was agreed to and ordered returned to the Senate with concurrence.</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r>
        <w:t>The Senate sent to the House the following:</w:t>
      </w:r>
    </w:p>
    <w:p w:rsidR="00396D7A" w:rsidRDefault="00396D7A" w:rsidP="00396D7A">
      <w:bookmarkStart w:id="3" w:name="include_clip_start_13"/>
      <w:bookmarkEnd w:id="3"/>
    </w:p>
    <w:p w:rsidR="00396D7A" w:rsidRDefault="00396D7A" w:rsidP="00396D7A">
      <w:r>
        <w:t>S. 546 -- Senators Peeler, Alexander, Scott and Verdin: A CONCURRENT RESOLUTION TO FIX WEDNESDAY, MARCH 3, 2021, AT NOON, AS THE DATE AND TIME FOR THE HOUSE OF REPRESENTATIVES AND THE SENATE TO MEET IN JOINT SESSION IN THE HALL OF THE HOUSE OF REPRESENTATIVES TO ELECT A MEMBER OF THE LANDER UNIVERSITY BOARD OF TRUSTEES TO FILL THE TERM OF THE AT-LARGE SEAT 9, WHOSE TERM EXPIRES JUNE 30, 2022; TO ELECT A MEMBER OF THE SOUTH CAROLINA STATE UNIVERSITY BOARD OF TRUSTEES FOR THE AT-LARGE SEAT 10, WHOSE TERM EXPIRES JUNE 30, 2024; TO ELECT A MEMBER OF THE CITADEL BOARD OF VISITORS, AT-LARGE SEAT, WHOSE TERM WILL EXPIRE JUNE 30, 2026; AND TO ELECT A MEMBER OF THE UNIVERSITY OF SOUTH CAROLINA BOARD OF TRUSTEES TO FILL THE TERM OF THE MEMBER OF THE FIFTH JUDICIAL CIRCUIT, WHOSE TERM EXPIRES JUNE 30, 2022.</w:t>
      </w:r>
    </w:p>
    <w:p w:rsidR="00396D7A" w:rsidRDefault="00396D7A" w:rsidP="00396D7A">
      <w:bookmarkStart w:id="4" w:name="include_clip_end_13"/>
      <w:bookmarkEnd w:id="4"/>
    </w:p>
    <w:p w:rsidR="00396D7A" w:rsidRDefault="00396D7A" w:rsidP="00396D7A">
      <w:r>
        <w:t>The Concurrent Resolution was agreed to and ordered returned to the Senate with concurrence.</w:t>
      </w:r>
    </w:p>
    <w:p w:rsidR="00396D7A" w:rsidRDefault="00396D7A" w:rsidP="00396D7A"/>
    <w:p w:rsidR="00396D7A" w:rsidRDefault="00396D7A" w:rsidP="00396D7A">
      <w:pPr>
        <w:keepNext/>
        <w:jc w:val="center"/>
        <w:rPr>
          <w:b/>
        </w:rPr>
      </w:pPr>
      <w:r w:rsidRPr="00396D7A">
        <w:rPr>
          <w:b/>
        </w:rPr>
        <w:t xml:space="preserve">INTRODUCTION OF BILLS  </w:t>
      </w:r>
    </w:p>
    <w:p w:rsidR="00396D7A" w:rsidRDefault="00396D7A" w:rsidP="00396D7A">
      <w:r>
        <w:t>The following Bills were introduced, read the first time, and referred to appropriate committees:</w:t>
      </w:r>
    </w:p>
    <w:p w:rsidR="00396D7A" w:rsidRDefault="00396D7A" w:rsidP="00396D7A"/>
    <w:p w:rsidR="00396D7A" w:rsidRDefault="00396D7A" w:rsidP="00396D7A">
      <w:pPr>
        <w:keepNext/>
      </w:pPr>
      <w:bookmarkStart w:id="5" w:name="include_clip_start_17"/>
      <w:bookmarkEnd w:id="5"/>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396D7A" w:rsidRDefault="00396D7A" w:rsidP="00396D7A">
      <w:bookmarkStart w:id="6" w:name="include_clip_end_17"/>
      <w:bookmarkEnd w:id="6"/>
      <w:r>
        <w:t>Referred to Committee on Agriculture, Natural Resources and Environmental Affairs</w:t>
      </w:r>
    </w:p>
    <w:p w:rsidR="00396D7A" w:rsidRDefault="00396D7A" w:rsidP="00396D7A">
      <w:pPr>
        <w:keepNext/>
      </w:pPr>
      <w:bookmarkStart w:id="7" w:name="include_clip_start_19"/>
      <w:bookmarkEnd w:id="7"/>
      <w:r>
        <w:lastRenderedPageBreak/>
        <w:t>H. 3890 -- Rep. J. Moore: A BILL TO AMEND SECTION 59-32-10, CODE OF LAWS OF SOUTH CAROLINA, 1976, RELATING TO DEFINITIONS IN THE COMPREHENSIVE HEALTH EDUCATION ACT, SO AS TO MAKE REVISIONS AND CONFORMING CHANGES; AND TO AMEND SECTION 59-32-20, RELATING TO INSTRUCTION REQUIRED IN THE COMPREHENSIVE HEALTH EDUCATION ACT, SO AS TO PROVIDE THE STATE BOARD OF EDUCATION SHALL REVISE SUCH REQUIREMENTS CONCERNING INSTRUCTION IN REPRODUCTIVE HEALTH EDUCATION, FAMILY LIFE EDUCATION, PREGNANCY PREVENTION EDUCATION, SEXUALLY TRANSMITTED DISEASES, AND SEXUAL ASSAULT AND ABUSE BEFORE AUGUST 1, 2022, AND TO PROVIDE REQUIREMENTS FOR THESE REVISIONS.</w:t>
      </w:r>
    </w:p>
    <w:p w:rsidR="00396D7A" w:rsidRDefault="00396D7A" w:rsidP="00396D7A">
      <w:bookmarkStart w:id="8" w:name="include_clip_end_19"/>
      <w:bookmarkEnd w:id="8"/>
      <w:r>
        <w:t>Referred to Committee on Education and Public Works</w:t>
      </w:r>
    </w:p>
    <w:p w:rsidR="00396D7A" w:rsidRDefault="00396D7A" w:rsidP="00396D7A"/>
    <w:p w:rsidR="00396D7A" w:rsidRDefault="00396D7A" w:rsidP="00396D7A">
      <w:pPr>
        <w:keepNext/>
      </w:pPr>
      <w:bookmarkStart w:id="9" w:name="include_clip_start_21"/>
      <w:bookmarkEnd w:id="9"/>
      <w:r>
        <w:t>H. 3891 -- Rep. Murray: A BILL TO AMEND THE CODE OF LAWS OF SOUTH CAROLINA, 1976, BY ADDING SECTION 12-6-3810 SO AS TO PROVIDE AN INCOME TAX CREDIT FOR CERTAIN BROADBAND SERVICE PROVIDERS THAT PROVIDE A DISCOUNT TO FAMILIES WITH CHILDREN WHO REQUIRE INTERNET ACCESS FOR EDUCATIONAL PURPOSES OR VETERANS.</w:t>
      </w:r>
    </w:p>
    <w:p w:rsidR="00396D7A" w:rsidRDefault="00396D7A" w:rsidP="00396D7A">
      <w:bookmarkStart w:id="10" w:name="include_clip_end_21"/>
      <w:bookmarkEnd w:id="10"/>
      <w:r>
        <w:t>Referred to Committee on Ways and Means</w:t>
      </w:r>
    </w:p>
    <w:p w:rsidR="00396D7A" w:rsidRDefault="00396D7A" w:rsidP="00396D7A"/>
    <w:p w:rsidR="00396D7A" w:rsidRDefault="00396D7A" w:rsidP="00396D7A">
      <w:pPr>
        <w:keepNext/>
      </w:pPr>
      <w:bookmarkStart w:id="11" w:name="include_clip_start_23"/>
      <w:bookmarkEnd w:id="11"/>
      <w:r>
        <w:t>H. 3892 -- Reps. Yow and Hewitt: A BILL TO AMEND THE CODE OF LAWS OF SOUTH CAROLINA, 1976, BY ADDING SECTIONS 44-96-295 AND 48-20-45 SO AS TO PROHIBIT THE DEPARTMENT OF HEALTH AND ENVIRONMENTAL CONTROL FROM ISSUING ANY PERMIT FOR THE CONSTRUCTION OF A SOLID WASTE MANAGEMENT FACILITY OR FOR MINING ACTIVITIES, RESPECTIVELY, IF LOCATED WITHIN A CERTAIN PROXIMITY TO A PUBLIC PARK OR OTHER PUBLIC NATURAL AREA.</w:t>
      </w:r>
    </w:p>
    <w:p w:rsidR="00396D7A" w:rsidRDefault="00396D7A" w:rsidP="00396D7A">
      <w:bookmarkStart w:id="12" w:name="include_clip_end_23"/>
      <w:bookmarkEnd w:id="12"/>
      <w:r>
        <w:t>Referred to Committee on Agriculture, Natural Resources and Environmental Affairs</w:t>
      </w:r>
    </w:p>
    <w:p w:rsidR="00CC4624" w:rsidRDefault="00CC4624" w:rsidP="00396D7A"/>
    <w:p w:rsidR="00396D7A" w:rsidRDefault="00396D7A" w:rsidP="00396D7A">
      <w:pPr>
        <w:keepNext/>
      </w:pPr>
      <w:bookmarkStart w:id="13" w:name="include_clip_start_25"/>
      <w:bookmarkEnd w:id="13"/>
      <w:r>
        <w:t xml:space="preserve">H. 3893 -- Rep. W. Newton: A BILL TO AMEND THE CODE OF LAWS OF SOUTH CAROLINA, 1976, BY ADDING CHAPTER 33 TO TITLE 33 SO AS TO ENACT THE "REVISED UNIFORM UNINCORPORATED NONPROFIT ASSOCIATION ACT", TO AMONG OTHER THINGS, DEFINE TERMS, SPECIFY </w:t>
      </w:r>
      <w:r>
        <w:lastRenderedPageBreak/>
        <w:t>APPLICABILITY, SET FORTH POWERS OF UNINCORPORATED NONPROFIT ASSOCIATIONS, TO SPECIFY LIABILITY, AND TO SET FORTH THE PROCESS BY WHICH A LEGAL ACTION AGAINST AN ASSOCIATION IS ADJUDICATED.</w:t>
      </w:r>
    </w:p>
    <w:p w:rsidR="00396D7A" w:rsidRDefault="00396D7A" w:rsidP="00396D7A">
      <w:bookmarkStart w:id="14" w:name="include_clip_end_25"/>
      <w:bookmarkEnd w:id="14"/>
      <w:r>
        <w:t>Referred to Committee on Judiciary</w:t>
      </w:r>
    </w:p>
    <w:p w:rsidR="00396D7A" w:rsidRDefault="00396D7A" w:rsidP="00396D7A"/>
    <w:p w:rsidR="00396D7A" w:rsidRDefault="00396D7A" w:rsidP="00396D7A">
      <w:pPr>
        <w:keepNext/>
      </w:pPr>
      <w:bookmarkStart w:id="15" w:name="include_clip_start_27"/>
      <w:bookmarkEnd w:id="15"/>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396D7A" w:rsidRDefault="00396D7A" w:rsidP="00396D7A">
      <w:bookmarkStart w:id="16" w:name="include_clip_end_27"/>
      <w:bookmarkEnd w:id="16"/>
      <w:r>
        <w:t>Referred to Committee on Education and Public Works</w:t>
      </w:r>
    </w:p>
    <w:p w:rsidR="00396D7A" w:rsidRDefault="00396D7A" w:rsidP="00396D7A"/>
    <w:p w:rsidR="00396D7A" w:rsidRDefault="00396D7A" w:rsidP="00396D7A">
      <w:pPr>
        <w:keepNext/>
      </w:pPr>
      <w:bookmarkStart w:id="17" w:name="include_clip_start_29"/>
      <w:bookmarkEnd w:id="17"/>
      <w:r>
        <w:t>S. 526 -- Senators Hutto and Matthews: A BILL 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396D7A" w:rsidRDefault="00396D7A" w:rsidP="00396D7A">
      <w:bookmarkStart w:id="18" w:name="include_clip_end_29"/>
      <w:bookmarkEnd w:id="18"/>
      <w:r>
        <w:t>Referred to Committee on Judiciary</w:t>
      </w:r>
    </w:p>
    <w:p w:rsidR="00396D7A" w:rsidRDefault="00396D7A" w:rsidP="00396D7A"/>
    <w:p w:rsidR="00396D7A" w:rsidRDefault="00396D7A" w:rsidP="00396D7A">
      <w:pPr>
        <w:keepNext/>
        <w:jc w:val="center"/>
        <w:rPr>
          <w:b/>
        </w:rPr>
      </w:pPr>
      <w:r w:rsidRPr="00396D7A">
        <w:rPr>
          <w:b/>
        </w:rPr>
        <w:t>ROLL CALL</w:t>
      </w:r>
    </w:p>
    <w:p w:rsidR="00396D7A" w:rsidRDefault="00396D7A" w:rsidP="00396D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6D7A" w:rsidRPr="00396D7A" w:rsidTr="00396D7A">
        <w:trPr>
          <w:jc w:val="right"/>
        </w:trPr>
        <w:tc>
          <w:tcPr>
            <w:tcW w:w="2179" w:type="dxa"/>
            <w:shd w:val="clear" w:color="auto" w:fill="auto"/>
          </w:tcPr>
          <w:p w:rsidR="00396D7A" w:rsidRPr="00396D7A" w:rsidRDefault="00396D7A" w:rsidP="00396D7A">
            <w:pPr>
              <w:keepNext/>
              <w:ind w:firstLine="0"/>
            </w:pPr>
            <w:bookmarkStart w:id="19" w:name="vote_start32"/>
            <w:bookmarkEnd w:id="19"/>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blPrEx>
          <w:jc w:val="left"/>
        </w:tblPrEx>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blPrEx>
          <w:jc w:val="left"/>
        </w:tblPrEx>
        <w:tc>
          <w:tcPr>
            <w:tcW w:w="2179" w:type="dxa"/>
            <w:shd w:val="clear" w:color="auto" w:fill="auto"/>
          </w:tcPr>
          <w:p w:rsidR="00396D7A" w:rsidRPr="00396D7A" w:rsidRDefault="00396D7A" w:rsidP="00396D7A">
            <w:pPr>
              <w:ind w:firstLine="0"/>
            </w:pPr>
            <w:r>
              <w:t>Bamberg</w:t>
            </w:r>
          </w:p>
        </w:tc>
        <w:tc>
          <w:tcPr>
            <w:tcW w:w="2179" w:type="dxa"/>
            <w:shd w:val="clear" w:color="auto" w:fill="auto"/>
          </w:tcPr>
          <w:p w:rsidR="00396D7A" w:rsidRPr="00396D7A" w:rsidRDefault="00396D7A" w:rsidP="00396D7A">
            <w:pPr>
              <w:ind w:firstLine="0"/>
            </w:pPr>
            <w:r>
              <w:t>Bannister</w:t>
            </w:r>
          </w:p>
        </w:tc>
        <w:tc>
          <w:tcPr>
            <w:tcW w:w="2180" w:type="dxa"/>
            <w:shd w:val="clear" w:color="auto" w:fill="auto"/>
          </w:tcPr>
          <w:p w:rsidR="00396D7A" w:rsidRPr="00396D7A" w:rsidRDefault="00396D7A" w:rsidP="00396D7A">
            <w:pPr>
              <w:ind w:firstLine="0"/>
            </w:pPr>
            <w:r>
              <w:t>Bennett</w:t>
            </w:r>
          </w:p>
        </w:tc>
      </w:tr>
      <w:tr w:rsidR="00396D7A" w:rsidRPr="00396D7A" w:rsidTr="00396D7A">
        <w:tblPrEx>
          <w:jc w:val="left"/>
        </w:tblPrEx>
        <w:tc>
          <w:tcPr>
            <w:tcW w:w="2179" w:type="dxa"/>
            <w:shd w:val="clear" w:color="auto" w:fill="auto"/>
          </w:tcPr>
          <w:p w:rsidR="00396D7A" w:rsidRPr="00396D7A" w:rsidRDefault="00396D7A" w:rsidP="00396D7A">
            <w:pPr>
              <w:ind w:firstLine="0"/>
            </w:pPr>
            <w:r>
              <w:t>Bernstein</w:t>
            </w:r>
          </w:p>
        </w:tc>
        <w:tc>
          <w:tcPr>
            <w:tcW w:w="2179" w:type="dxa"/>
            <w:shd w:val="clear" w:color="auto" w:fill="auto"/>
          </w:tcPr>
          <w:p w:rsidR="00396D7A" w:rsidRPr="00396D7A" w:rsidRDefault="00396D7A" w:rsidP="00396D7A">
            <w:pPr>
              <w:ind w:firstLine="0"/>
            </w:pPr>
            <w:r>
              <w:t>Blackwell</w:t>
            </w:r>
          </w:p>
        </w:tc>
        <w:tc>
          <w:tcPr>
            <w:tcW w:w="2180" w:type="dxa"/>
            <w:shd w:val="clear" w:color="auto" w:fill="auto"/>
          </w:tcPr>
          <w:p w:rsidR="00396D7A" w:rsidRPr="00396D7A" w:rsidRDefault="00396D7A" w:rsidP="00396D7A">
            <w:pPr>
              <w:ind w:firstLine="0"/>
            </w:pPr>
            <w:r>
              <w:t>Bradley</w:t>
            </w:r>
          </w:p>
        </w:tc>
      </w:tr>
      <w:tr w:rsidR="00396D7A" w:rsidRPr="00396D7A" w:rsidTr="00396D7A">
        <w:tblPrEx>
          <w:jc w:val="left"/>
        </w:tblPrEx>
        <w:tc>
          <w:tcPr>
            <w:tcW w:w="2179" w:type="dxa"/>
            <w:shd w:val="clear" w:color="auto" w:fill="auto"/>
          </w:tcPr>
          <w:p w:rsidR="00396D7A" w:rsidRPr="00396D7A" w:rsidRDefault="00396D7A" w:rsidP="00396D7A">
            <w:pPr>
              <w:ind w:firstLine="0"/>
            </w:pPr>
            <w:r>
              <w:t>Brawley</w:t>
            </w:r>
          </w:p>
        </w:tc>
        <w:tc>
          <w:tcPr>
            <w:tcW w:w="2179" w:type="dxa"/>
            <w:shd w:val="clear" w:color="auto" w:fill="auto"/>
          </w:tcPr>
          <w:p w:rsidR="00396D7A" w:rsidRPr="00396D7A" w:rsidRDefault="00396D7A" w:rsidP="00396D7A">
            <w:pPr>
              <w:ind w:firstLine="0"/>
            </w:pPr>
            <w:r>
              <w:t>Brittain</w:t>
            </w:r>
          </w:p>
        </w:tc>
        <w:tc>
          <w:tcPr>
            <w:tcW w:w="2180" w:type="dxa"/>
            <w:shd w:val="clear" w:color="auto" w:fill="auto"/>
          </w:tcPr>
          <w:p w:rsidR="00396D7A" w:rsidRPr="00396D7A" w:rsidRDefault="00396D7A" w:rsidP="00396D7A">
            <w:pPr>
              <w:ind w:firstLine="0"/>
            </w:pPr>
            <w:r>
              <w:t>Burns</w:t>
            </w:r>
          </w:p>
        </w:tc>
      </w:tr>
      <w:tr w:rsidR="00396D7A" w:rsidRPr="00396D7A" w:rsidTr="00396D7A">
        <w:tblPrEx>
          <w:jc w:val="left"/>
        </w:tblPrEx>
        <w:tc>
          <w:tcPr>
            <w:tcW w:w="2179" w:type="dxa"/>
            <w:shd w:val="clear" w:color="auto" w:fill="auto"/>
          </w:tcPr>
          <w:p w:rsidR="00396D7A" w:rsidRPr="00396D7A" w:rsidRDefault="00396D7A" w:rsidP="00396D7A">
            <w:pPr>
              <w:ind w:firstLine="0"/>
            </w:pPr>
            <w:r>
              <w:t>Bustos</w:t>
            </w:r>
          </w:p>
        </w:tc>
        <w:tc>
          <w:tcPr>
            <w:tcW w:w="2179" w:type="dxa"/>
            <w:shd w:val="clear" w:color="auto" w:fill="auto"/>
          </w:tcPr>
          <w:p w:rsidR="00396D7A" w:rsidRPr="00396D7A" w:rsidRDefault="00396D7A" w:rsidP="00396D7A">
            <w:pPr>
              <w:ind w:firstLine="0"/>
            </w:pPr>
            <w:r>
              <w:t>Calhoon</w:t>
            </w:r>
          </w:p>
        </w:tc>
        <w:tc>
          <w:tcPr>
            <w:tcW w:w="2180" w:type="dxa"/>
            <w:shd w:val="clear" w:color="auto" w:fill="auto"/>
          </w:tcPr>
          <w:p w:rsidR="00396D7A" w:rsidRPr="00396D7A" w:rsidRDefault="00396D7A" w:rsidP="00396D7A">
            <w:pPr>
              <w:ind w:firstLine="0"/>
            </w:pPr>
            <w:r>
              <w:t>Carter</w:t>
            </w:r>
          </w:p>
        </w:tc>
      </w:tr>
      <w:tr w:rsidR="00396D7A" w:rsidRPr="00396D7A" w:rsidTr="00396D7A">
        <w:tblPrEx>
          <w:jc w:val="left"/>
        </w:tblPrEx>
        <w:tc>
          <w:tcPr>
            <w:tcW w:w="2179" w:type="dxa"/>
            <w:shd w:val="clear" w:color="auto" w:fill="auto"/>
          </w:tcPr>
          <w:p w:rsidR="00396D7A" w:rsidRPr="00396D7A" w:rsidRDefault="00396D7A" w:rsidP="00396D7A">
            <w:pPr>
              <w:ind w:firstLine="0"/>
            </w:pPr>
            <w:r>
              <w:t>Caskey</w:t>
            </w:r>
          </w:p>
        </w:tc>
        <w:tc>
          <w:tcPr>
            <w:tcW w:w="2179" w:type="dxa"/>
            <w:shd w:val="clear" w:color="auto" w:fill="auto"/>
          </w:tcPr>
          <w:p w:rsidR="00396D7A" w:rsidRPr="00396D7A" w:rsidRDefault="00396D7A" w:rsidP="00396D7A">
            <w:pPr>
              <w:ind w:firstLine="0"/>
            </w:pPr>
            <w:r>
              <w:t>Chumley</w:t>
            </w:r>
          </w:p>
        </w:tc>
        <w:tc>
          <w:tcPr>
            <w:tcW w:w="2180" w:type="dxa"/>
            <w:shd w:val="clear" w:color="auto" w:fill="auto"/>
          </w:tcPr>
          <w:p w:rsidR="00396D7A" w:rsidRPr="00396D7A" w:rsidRDefault="00396D7A" w:rsidP="00396D7A">
            <w:pPr>
              <w:ind w:firstLine="0"/>
            </w:pPr>
            <w:r>
              <w:t>Clyburn</w:t>
            </w:r>
          </w:p>
        </w:tc>
      </w:tr>
      <w:tr w:rsidR="00396D7A" w:rsidRPr="00396D7A" w:rsidTr="00396D7A">
        <w:tblPrEx>
          <w:jc w:val="left"/>
        </w:tblPrEx>
        <w:tc>
          <w:tcPr>
            <w:tcW w:w="2179" w:type="dxa"/>
            <w:shd w:val="clear" w:color="auto" w:fill="auto"/>
          </w:tcPr>
          <w:p w:rsidR="00396D7A" w:rsidRPr="00396D7A" w:rsidRDefault="00396D7A" w:rsidP="00396D7A">
            <w:pPr>
              <w:ind w:firstLine="0"/>
            </w:pPr>
            <w:r>
              <w:t>Cobb-Hunter</w:t>
            </w:r>
          </w:p>
        </w:tc>
        <w:tc>
          <w:tcPr>
            <w:tcW w:w="2179" w:type="dxa"/>
            <w:shd w:val="clear" w:color="auto" w:fill="auto"/>
          </w:tcPr>
          <w:p w:rsidR="00396D7A" w:rsidRPr="00396D7A" w:rsidRDefault="00396D7A" w:rsidP="00396D7A">
            <w:pPr>
              <w:ind w:firstLine="0"/>
            </w:pPr>
            <w:r>
              <w:t>Cogswell</w:t>
            </w:r>
          </w:p>
        </w:tc>
        <w:tc>
          <w:tcPr>
            <w:tcW w:w="2180" w:type="dxa"/>
            <w:shd w:val="clear" w:color="auto" w:fill="auto"/>
          </w:tcPr>
          <w:p w:rsidR="00396D7A" w:rsidRPr="00396D7A" w:rsidRDefault="00396D7A" w:rsidP="00396D7A">
            <w:pPr>
              <w:ind w:firstLine="0"/>
            </w:pPr>
            <w:r>
              <w:t>Collins</w:t>
            </w:r>
          </w:p>
        </w:tc>
      </w:tr>
      <w:tr w:rsidR="00396D7A" w:rsidRPr="00396D7A" w:rsidTr="00396D7A">
        <w:tblPrEx>
          <w:jc w:val="left"/>
        </w:tblPrEx>
        <w:tc>
          <w:tcPr>
            <w:tcW w:w="2179" w:type="dxa"/>
            <w:shd w:val="clear" w:color="auto" w:fill="auto"/>
          </w:tcPr>
          <w:p w:rsidR="00396D7A" w:rsidRPr="00396D7A" w:rsidRDefault="00396D7A" w:rsidP="00396D7A">
            <w:pPr>
              <w:ind w:firstLine="0"/>
            </w:pPr>
            <w:r>
              <w:t>B. Cox</w:t>
            </w:r>
          </w:p>
        </w:tc>
        <w:tc>
          <w:tcPr>
            <w:tcW w:w="2179" w:type="dxa"/>
            <w:shd w:val="clear" w:color="auto" w:fill="auto"/>
          </w:tcPr>
          <w:p w:rsidR="00396D7A" w:rsidRPr="00396D7A" w:rsidRDefault="00396D7A" w:rsidP="00396D7A">
            <w:pPr>
              <w:ind w:firstLine="0"/>
            </w:pPr>
            <w:r>
              <w:t>W. Cox</w:t>
            </w:r>
          </w:p>
        </w:tc>
        <w:tc>
          <w:tcPr>
            <w:tcW w:w="2180" w:type="dxa"/>
            <w:shd w:val="clear" w:color="auto" w:fill="auto"/>
          </w:tcPr>
          <w:p w:rsidR="00396D7A" w:rsidRPr="00396D7A" w:rsidRDefault="00396D7A" w:rsidP="00396D7A">
            <w:pPr>
              <w:ind w:firstLine="0"/>
            </w:pPr>
            <w:r>
              <w:t>Dabney</w:t>
            </w:r>
          </w:p>
        </w:tc>
      </w:tr>
      <w:tr w:rsidR="00396D7A" w:rsidRPr="00396D7A" w:rsidTr="00396D7A">
        <w:tblPrEx>
          <w:jc w:val="left"/>
        </w:tblPrEx>
        <w:tc>
          <w:tcPr>
            <w:tcW w:w="2179" w:type="dxa"/>
            <w:shd w:val="clear" w:color="auto" w:fill="auto"/>
          </w:tcPr>
          <w:p w:rsidR="00396D7A" w:rsidRPr="00396D7A" w:rsidRDefault="00396D7A" w:rsidP="00396D7A">
            <w:pPr>
              <w:ind w:firstLine="0"/>
            </w:pPr>
            <w:r>
              <w:t>Daning</w:t>
            </w:r>
          </w:p>
        </w:tc>
        <w:tc>
          <w:tcPr>
            <w:tcW w:w="2179" w:type="dxa"/>
            <w:shd w:val="clear" w:color="auto" w:fill="auto"/>
          </w:tcPr>
          <w:p w:rsidR="00396D7A" w:rsidRPr="00396D7A" w:rsidRDefault="00396D7A" w:rsidP="00396D7A">
            <w:pPr>
              <w:ind w:firstLine="0"/>
            </w:pPr>
            <w:r>
              <w:t>Davis</w:t>
            </w:r>
          </w:p>
        </w:tc>
        <w:tc>
          <w:tcPr>
            <w:tcW w:w="2180" w:type="dxa"/>
            <w:shd w:val="clear" w:color="auto" w:fill="auto"/>
          </w:tcPr>
          <w:p w:rsidR="00396D7A" w:rsidRPr="00396D7A" w:rsidRDefault="00396D7A" w:rsidP="00396D7A">
            <w:pPr>
              <w:ind w:firstLine="0"/>
            </w:pPr>
            <w:r>
              <w:t>Dillard</w:t>
            </w:r>
          </w:p>
        </w:tc>
      </w:tr>
      <w:tr w:rsidR="00396D7A" w:rsidRPr="00396D7A" w:rsidTr="00396D7A">
        <w:tblPrEx>
          <w:jc w:val="left"/>
        </w:tblPrEx>
        <w:tc>
          <w:tcPr>
            <w:tcW w:w="2179" w:type="dxa"/>
            <w:shd w:val="clear" w:color="auto" w:fill="auto"/>
          </w:tcPr>
          <w:p w:rsidR="00396D7A" w:rsidRPr="00396D7A" w:rsidRDefault="00396D7A" w:rsidP="00396D7A">
            <w:pPr>
              <w:ind w:firstLine="0"/>
            </w:pPr>
            <w:r>
              <w:t>Elliott</w:t>
            </w:r>
          </w:p>
        </w:tc>
        <w:tc>
          <w:tcPr>
            <w:tcW w:w="2179" w:type="dxa"/>
            <w:shd w:val="clear" w:color="auto" w:fill="auto"/>
          </w:tcPr>
          <w:p w:rsidR="00396D7A" w:rsidRPr="00396D7A" w:rsidRDefault="00396D7A" w:rsidP="00396D7A">
            <w:pPr>
              <w:ind w:firstLine="0"/>
            </w:pPr>
            <w:r>
              <w:t>Erickson</w:t>
            </w:r>
          </w:p>
        </w:tc>
        <w:tc>
          <w:tcPr>
            <w:tcW w:w="2180" w:type="dxa"/>
            <w:shd w:val="clear" w:color="auto" w:fill="auto"/>
          </w:tcPr>
          <w:p w:rsidR="00396D7A" w:rsidRPr="00396D7A" w:rsidRDefault="00396D7A" w:rsidP="00396D7A">
            <w:pPr>
              <w:ind w:firstLine="0"/>
            </w:pPr>
            <w:r>
              <w:t>Felder</w:t>
            </w:r>
          </w:p>
        </w:tc>
      </w:tr>
      <w:tr w:rsidR="00396D7A" w:rsidRPr="00396D7A" w:rsidTr="00396D7A">
        <w:tblPrEx>
          <w:jc w:val="left"/>
        </w:tblPrEx>
        <w:tc>
          <w:tcPr>
            <w:tcW w:w="2179" w:type="dxa"/>
            <w:shd w:val="clear" w:color="auto" w:fill="auto"/>
          </w:tcPr>
          <w:p w:rsidR="00396D7A" w:rsidRPr="00396D7A" w:rsidRDefault="00396D7A" w:rsidP="00396D7A">
            <w:pPr>
              <w:ind w:firstLine="0"/>
            </w:pPr>
            <w:r>
              <w:t>Forrest</w:t>
            </w:r>
          </w:p>
        </w:tc>
        <w:tc>
          <w:tcPr>
            <w:tcW w:w="2179" w:type="dxa"/>
            <w:shd w:val="clear" w:color="auto" w:fill="auto"/>
          </w:tcPr>
          <w:p w:rsidR="00396D7A" w:rsidRPr="00396D7A" w:rsidRDefault="00396D7A" w:rsidP="00396D7A">
            <w:pPr>
              <w:ind w:firstLine="0"/>
            </w:pPr>
            <w:r>
              <w:t>Fry</w:t>
            </w:r>
          </w:p>
        </w:tc>
        <w:tc>
          <w:tcPr>
            <w:tcW w:w="2180" w:type="dxa"/>
            <w:shd w:val="clear" w:color="auto" w:fill="auto"/>
          </w:tcPr>
          <w:p w:rsidR="00396D7A" w:rsidRPr="00396D7A" w:rsidRDefault="00396D7A" w:rsidP="00396D7A">
            <w:pPr>
              <w:ind w:firstLine="0"/>
            </w:pPr>
            <w:r>
              <w:t>Gagnon</w:t>
            </w:r>
          </w:p>
        </w:tc>
      </w:tr>
      <w:tr w:rsidR="00396D7A" w:rsidRPr="00396D7A" w:rsidTr="00396D7A">
        <w:tblPrEx>
          <w:jc w:val="left"/>
        </w:tblPrEx>
        <w:tc>
          <w:tcPr>
            <w:tcW w:w="2179" w:type="dxa"/>
            <w:shd w:val="clear" w:color="auto" w:fill="auto"/>
          </w:tcPr>
          <w:p w:rsidR="00396D7A" w:rsidRPr="00396D7A" w:rsidRDefault="00396D7A" w:rsidP="00396D7A">
            <w:pPr>
              <w:ind w:firstLine="0"/>
            </w:pPr>
            <w:r>
              <w:t>Garvin</w:t>
            </w:r>
          </w:p>
        </w:tc>
        <w:tc>
          <w:tcPr>
            <w:tcW w:w="2179" w:type="dxa"/>
            <w:shd w:val="clear" w:color="auto" w:fill="auto"/>
          </w:tcPr>
          <w:p w:rsidR="00396D7A" w:rsidRPr="00396D7A" w:rsidRDefault="00396D7A" w:rsidP="00396D7A">
            <w:pPr>
              <w:ind w:firstLine="0"/>
            </w:pPr>
            <w:r>
              <w:t>Gatch</w:t>
            </w:r>
          </w:p>
        </w:tc>
        <w:tc>
          <w:tcPr>
            <w:tcW w:w="2180" w:type="dxa"/>
            <w:shd w:val="clear" w:color="auto" w:fill="auto"/>
          </w:tcPr>
          <w:p w:rsidR="00396D7A" w:rsidRPr="00396D7A" w:rsidRDefault="00396D7A" w:rsidP="00396D7A">
            <w:pPr>
              <w:ind w:firstLine="0"/>
            </w:pPr>
            <w:r>
              <w:t>Gilliam</w:t>
            </w:r>
          </w:p>
        </w:tc>
      </w:tr>
      <w:tr w:rsidR="00396D7A" w:rsidRPr="00396D7A" w:rsidTr="00396D7A">
        <w:tblPrEx>
          <w:jc w:val="left"/>
        </w:tblPrEx>
        <w:tc>
          <w:tcPr>
            <w:tcW w:w="2179" w:type="dxa"/>
            <w:shd w:val="clear" w:color="auto" w:fill="auto"/>
          </w:tcPr>
          <w:p w:rsidR="00396D7A" w:rsidRPr="00396D7A" w:rsidRDefault="00396D7A" w:rsidP="00396D7A">
            <w:pPr>
              <w:ind w:firstLine="0"/>
            </w:pPr>
            <w:r>
              <w:lastRenderedPageBreak/>
              <w:t>Gilliard</w:t>
            </w:r>
          </w:p>
        </w:tc>
        <w:tc>
          <w:tcPr>
            <w:tcW w:w="2179" w:type="dxa"/>
            <w:shd w:val="clear" w:color="auto" w:fill="auto"/>
          </w:tcPr>
          <w:p w:rsidR="00396D7A" w:rsidRPr="00396D7A" w:rsidRDefault="00396D7A" w:rsidP="00396D7A">
            <w:pPr>
              <w:ind w:firstLine="0"/>
            </w:pPr>
            <w:r>
              <w:t>Govan</w:t>
            </w:r>
          </w:p>
        </w:tc>
        <w:tc>
          <w:tcPr>
            <w:tcW w:w="2180" w:type="dxa"/>
            <w:shd w:val="clear" w:color="auto" w:fill="auto"/>
          </w:tcPr>
          <w:p w:rsidR="00396D7A" w:rsidRPr="00396D7A" w:rsidRDefault="00396D7A" w:rsidP="00396D7A">
            <w:pPr>
              <w:ind w:firstLine="0"/>
            </w:pPr>
            <w:r>
              <w:t>Haddon</w:t>
            </w:r>
          </w:p>
        </w:tc>
      </w:tr>
      <w:tr w:rsidR="00396D7A" w:rsidRPr="00396D7A" w:rsidTr="00396D7A">
        <w:tblPrEx>
          <w:jc w:val="left"/>
        </w:tblPrEx>
        <w:tc>
          <w:tcPr>
            <w:tcW w:w="2179" w:type="dxa"/>
            <w:shd w:val="clear" w:color="auto" w:fill="auto"/>
          </w:tcPr>
          <w:p w:rsidR="00396D7A" w:rsidRPr="00396D7A" w:rsidRDefault="00396D7A" w:rsidP="00396D7A">
            <w:pPr>
              <w:ind w:firstLine="0"/>
            </w:pPr>
            <w:r>
              <w:t>Hardee</w:t>
            </w:r>
          </w:p>
        </w:tc>
        <w:tc>
          <w:tcPr>
            <w:tcW w:w="2179" w:type="dxa"/>
            <w:shd w:val="clear" w:color="auto" w:fill="auto"/>
          </w:tcPr>
          <w:p w:rsidR="00396D7A" w:rsidRPr="00396D7A" w:rsidRDefault="00396D7A" w:rsidP="00396D7A">
            <w:pPr>
              <w:ind w:firstLine="0"/>
            </w:pPr>
            <w:r>
              <w:t>Hart</w:t>
            </w:r>
          </w:p>
        </w:tc>
        <w:tc>
          <w:tcPr>
            <w:tcW w:w="2180" w:type="dxa"/>
            <w:shd w:val="clear" w:color="auto" w:fill="auto"/>
          </w:tcPr>
          <w:p w:rsidR="00396D7A" w:rsidRPr="00396D7A" w:rsidRDefault="00396D7A" w:rsidP="00396D7A">
            <w:pPr>
              <w:ind w:firstLine="0"/>
            </w:pPr>
            <w:r>
              <w:t>Henderson-Myers</w:t>
            </w:r>
          </w:p>
        </w:tc>
      </w:tr>
      <w:tr w:rsidR="00396D7A" w:rsidRPr="00396D7A" w:rsidTr="00396D7A">
        <w:tblPrEx>
          <w:jc w:val="left"/>
        </w:tblPrEx>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blPrEx>
          <w:jc w:val="left"/>
        </w:tblPrEx>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blPrEx>
          <w:jc w:val="left"/>
        </w:tblPrEx>
        <w:tc>
          <w:tcPr>
            <w:tcW w:w="2179" w:type="dxa"/>
            <w:shd w:val="clear" w:color="auto" w:fill="auto"/>
          </w:tcPr>
          <w:p w:rsidR="00396D7A" w:rsidRPr="00396D7A" w:rsidRDefault="00396D7A" w:rsidP="00396D7A">
            <w:pPr>
              <w:ind w:firstLine="0"/>
            </w:pPr>
            <w:r>
              <w:t>Howard</w:t>
            </w:r>
          </w:p>
        </w:tc>
        <w:tc>
          <w:tcPr>
            <w:tcW w:w="2179" w:type="dxa"/>
            <w:shd w:val="clear" w:color="auto" w:fill="auto"/>
          </w:tcPr>
          <w:p w:rsidR="00396D7A" w:rsidRPr="00396D7A" w:rsidRDefault="00396D7A" w:rsidP="00396D7A">
            <w:pPr>
              <w:ind w:firstLine="0"/>
            </w:pPr>
            <w:r>
              <w:t>Huggins</w:t>
            </w:r>
          </w:p>
        </w:tc>
        <w:tc>
          <w:tcPr>
            <w:tcW w:w="2180" w:type="dxa"/>
            <w:shd w:val="clear" w:color="auto" w:fill="auto"/>
          </w:tcPr>
          <w:p w:rsidR="00396D7A" w:rsidRPr="00396D7A" w:rsidRDefault="00396D7A" w:rsidP="00396D7A">
            <w:pPr>
              <w:ind w:firstLine="0"/>
            </w:pPr>
            <w:r>
              <w:t>Hyde</w:t>
            </w:r>
          </w:p>
        </w:tc>
      </w:tr>
      <w:tr w:rsidR="00396D7A" w:rsidRPr="00396D7A" w:rsidTr="00396D7A">
        <w:tblPrEx>
          <w:jc w:val="left"/>
        </w:tblPrEx>
        <w:tc>
          <w:tcPr>
            <w:tcW w:w="2179" w:type="dxa"/>
            <w:shd w:val="clear" w:color="auto" w:fill="auto"/>
          </w:tcPr>
          <w:p w:rsidR="00396D7A" w:rsidRPr="00396D7A" w:rsidRDefault="00396D7A" w:rsidP="00396D7A">
            <w:pPr>
              <w:ind w:firstLine="0"/>
            </w:pPr>
            <w:r>
              <w:t>Jefferson</w:t>
            </w:r>
          </w:p>
        </w:tc>
        <w:tc>
          <w:tcPr>
            <w:tcW w:w="2179" w:type="dxa"/>
            <w:shd w:val="clear" w:color="auto" w:fill="auto"/>
          </w:tcPr>
          <w:p w:rsidR="00396D7A" w:rsidRPr="00396D7A" w:rsidRDefault="00396D7A" w:rsidP="00396D7A">
            <w:pPr>
              <w:ind w:firstLine="0"/>
            </w:pPr>
            <w:r>
              <w:t>J. E. Johnson</w:t>
            </w:r>
          </w:p>
        </w:tc>
        <w:tc>
          <w:tcPr>
            <w:tcW w:w="2180" w:type="dxa"/>
            <w:shd w:val="clear" w:color="auto" w:fill="auto"/>
          </w:tcPr>
          <w:p w:rsidR="00396D7A" w:rsidRPr="00396D7A" w:rsidRDefault="00396D7A" w:rsidP="00396D7A">
            <w:pPr>
              <w:ind w:firstLine="0"/>
            </w:pPr>
            <w:r>
              <w:t>J. L. Johnson</w:t>
            </w:r>
          </w:p>
        </w:tc>
      </w:tr>
      <w:tr w:rsidR="00396D7A" w:rsidRPr="00396D7A" w:rsidTr="00396D7A">
        <w:tblPrEx>
          <w:jc w:val="left"/>
        </w:tblPrEx>
        <w:tc>
          <w:tcPr>
            <w:tcW w:w="2179" w:type="dxa"/>
            <w:shd w:val="clear" w:color="auto" w:fill="auto"/>
          </w:tcPr>
          <w:p w:rsidR="00396D7A" w:rsidRPr="00396D7A" w:rsidRDefault="00396D7A" w:rsidP="00396D7A">
            <w:pPr>
              <w:ind w:firstLine="0"/>
            </w:pPr>
            <w:r>
              <w:t>K. O. Johnson</w:t>
            </w:r>
          </w:p>
        </w:tc>
        <w:tc>
          <w:tcPr>
            <w:tcW w:w="2179" w:type="dxa"/>
            <w:shd w:val="clear" w:color="auto" w:fill="auto"/>
          </w:tcPr>
          <w:p w:rsidR="00396D7A" w:rsidRPr="00396D7A" w:rsidRDefault="00396D7A" w:rsidP="00396D7A">
            <w:pPr>
              <w:ind w:firstLine="0"/>
            </w:pPr>
            <w:r>
              <w:t>Jones</w:t>
            </w:r>
          </w:p>
        </w:tc>
        <w:tc>
          <w:tcPr>
            <w:tcW w:w="2180" w:type="dxa"/>
            <w:shd w:val="clear" w:color="auto" w:fill="auto"/>
          </w:tcPr>
          <w:p w:rsidR="00396D7A" w:rsidRPr="00396D7A" w:rsidRDefault="00396D7A" w:rsidP="00396D7A">
            <w:pPr>
              <w:ind w:firstLine="0"/>
            </w:pPr>
            <w:r>
              <w:t>Jordan</w:t>
            </w:r>
          </w:p>
        </w:tc>
      </w:tr>
      <w:tr w:rsidR="00396D7A" w:rsidRPr="00396D7A" w:rsidTr="00396D7A">
        <w:tblPrEx>
          <w:jc w:val="left"/>
        </w:tblPrEx>
        <w:tc>
          <w:tcPr>
            <w:tcW w:w="2179" w:type="dxa"/>
            <w:shd w:val="clear" w:color="auto" w:fill="auto"/>
          </w:tcPr>
          <w:p w:rsidR="00396D7A" w:rsidRPr="00396D7A" w:rsidRDefault="00396D7A" w:rsidP="00396D7A">
            <w:pPr>
              <w:ind w:firstLine="0"/>
            </w:pPr>
            <w:r>
              <w:t>Kimmons</w:t>
            </w:r>
          </w:p>
        </w:tc>
        <w:tc>
          <w:tcPr>
            <w:tcW w:w="2179" w:type="dxa"/>
            <w:shd w:val="clear" w:color="auto" w:fill="auto"/>
          </w:tcPr>
          <w:p w:rsidR="00396D7A" w:rsidRPr="00396D7A" w:rsidRDefault="00396D7A" w:rsidP="00396D7A">
            <w:pPr>
              <w:ind w:firstLine="0"/>
            </w:pPr>
            <w:r>
              <w:t>King</w:t>
            </w:r>
          </w:p>
        </w:tc>
        <w:tc>
          <w:tcPr>
            <w:tcW w:w="2180" w:type="dxa"/>
            <w:shd w:val="clear" w:color="auto" w:fill="auto"/>
          </w:tcPr>
          <w:p w:rsidR="00396D7A" w:rsidRPr="00396D7A" w:rsidRDefault="00396D7A" w:rsidP="00396D7A">
            <w:pPr>
              <w:ind w:firstLine="0"/>
            </w:pPr>
            <w:r>
              <w:t>Kirby</w:t>
            </w:r>
          </w:p>
        </w:tc>
      </w:tr>
      <w:tr w:rsidR="00396D7A" w:rsidRPr="00396D7A" w:rsidTr="00396D7A">
        <w:tblPrEx>
          <w:jc w:val="left"/>
        </w:tblPrEx>
        <w:tc>
          <w:tcPr>
            <w:tcW w:w="2179" w:type="dxa"/>
            <w:shd w:val="clear" w:color="auto" w:fill="auto"/>
          </w:tcPr>
          <w:p w:rsidR="00396D7A" w:rsidRPr="00396D7A" w:rsidRDefault="00396D7A" w:rsidP="00396D7A">
            <w:pPr>
              <w:ind w:firstLine="0"/>
            </w:pPr>
            <w:r>
              <w:t>Ligon</w:t>
            </w:r>
          </w:p>
        </w:tc>
        <w:tc>
          <w:tcPr>
            <w:tcW w:w="2179" w:type="dxa"/>
            <w:shd w:val="clear" w:color="auto" w:fill="auto"/>
          </w:tcPr>
          <w:p w:rsidR="00396D7A" w:rsidRPr="00396D7A" w:rsidRDefault="00396D7A" w:rsidP="00396D7A">
            <w:pPr>
              <w:ind w:firstLine="0"/>
            </w:pPr>
            <w:r>
              <w:t>Long</w:t>
            </w:r>
          </w:p>
        </w:tc>
        <w:tc>
          <w:tcPr>
            <w:tcW w:w="2180" w:type="dxa"/>
            <w:shd w:val="clear" w:color="auto" w:fill="auto"/>
          </w:tcPr>
          <w:p w:rsidR="00396D7A" w:rsidRPr="00396D7A" w:rsidRDefault="00396D7A" w:rsidP="00396D7A">
            <w:pPr>
              <w:ind w:firstLine="0"/>
            </w:pPr>
            <w:r>
              <w:t>Lowe</w:t>
            </w:r>
          </w:p>
        </w:tc>
      </w:tr>
      <w:tr w:rsidR="00396D7A" w:rsidRPr="00396D7A" w:rsidTr="00396D7A">
        <w:tblPrEx>
          <w:jc w:val="left"/>
        </w:tblPrEx>
        <w:tc>
          <w:tcPr>
            <w:tcW w:w="2179" w:type="dxa"/>
            <w:shd w:val="clear" w:color="auto" w:fill="auto"/>
          </w:tcPr>
          <w:p w:rsidR="00396D7A" w:rsidRPr="00396D7A" w:rsidRDefault="00396D7A" w:rsidP="00396D7A">
            <w:pPr>
              <w:ind w:firstLine="0"/>
            </w:pPr>
            <w:r>
              <w:t>Lucas</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blPrEx>
          <w:jc w:val="left"/>
        </w:tblPrEx>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McCabe</w:t>
            </w:r>
          </w:p>
        </w:tc>
      </w:tr>
      <w:tr w:rsidR="00396D7A" w:rsidRPr="00396D7A" w:rsidTr="00396D7A">
        <w:tblPrEx>
          <w:jc w:val="left"/>
        </w:tblPrEx>
        <w:tc>
          <w:tcPr>
            <w:tcW w:w="2179" w:type="dxa"/>
            <w:shd w:val="clear" w:color="auto" w:fill="auto"/>
          </w:tcPr>
          <w:p w:rsidR="00396D7A" w:rsidRPr="00396D7A" w:rsidRDefault="00396D7A" w:rsidP="00396D7A">
            <w:pPr>
              <w:ind w:firstLine="0"/>
            </w:pPr>
            <w:r>
              <w:t>McCravy</w:t>
            </w:r>
          </w:p>
        </w:tc>
        <w:tc>
          <w:tcPr>
            <w:tcW w:w="2179" w:type="dxa"/>
            <w:shd w:val="clear" w:color="auto" w:fill="auto"/>
          </w:tcPr>
          <w:p w:rsidR="00396D7A" w:rsidRPr="00396D7A" w:rsidRDefault="00396D7A" w:rsidP="00396D7A">
            <w:pPr>
              <w:ind w:firstLine="0"/>
            </w:pPr>
            <w:r>
              <w:t>McDaniel</w:t>
            </w:r>
          </w:p>
        </w:tc>
        <w:tc>
          <w:tcPr>
            <w:tcW w:w="2180" w:type="dxa"/>
            <w:shd w:val="clear" w:color="auto" w:fill="auto"/>
          </w:tcPr>
          <w:p w:rsidR="00396D7A" w:rsidRPr="00396D7A" w:rsidRDefault="00396D7A" w:rsidP="00396D7A">
            <w:pPr>
              <w:ind w:firstLine="0"/>
            </w:pPr>
            <w:r>
              <w:t>McGarry</w:t>
            </w:r>
          </w:p>
        </w:tc>
      </w:tr>
      <w:tr w:rsidR="00396D7A" w:rsidRPr="00396D7A" w:rsidTr="00396D7A">
        <w:tblPrEx>
          <w:jc w:val="left"/>
        </w:tblPrEx>
        <w:tc>
          <w:tcPr>
            <w:tcW w:w="2179" w:type="dxa"/>
            <w:shd w:val="clear" w:color="auto" w:fill="auto"/>
          </w:tcPr>
          <w:p w:rsidR="00396D7A" w:rsidRPr="00396D7A" w:rsidRDefault="00396D7A" w:rsidP="00396D7A">
            <w:pPr>
              <w:ind w:firstLine="0"/>
            </w:pPr>
            <w:r>
              <w:t>McGinnis</w:t>
            </w:r>
          </w:p>
        </w:tc>
        <w:tc>
          <w:tcPr>
            <w:tcW w:w="2179" w:type="dxa"/>
            <w:shd w:val="clear" w:color="auto" w:fill="auto"/>
          </w:tcPr>
          <w:p w:rsidR="00396D7A" w:rsidRPr="00396D7A" w:rsidRDefault="00396D7A" w:rsidP="00396D7A">
            <w:pPr>
              <w:ind w:firstLine="0"/>
            </w:pPr>
            <w:r>
              <w:t>McKnight</w:t>
            </w:r>
          </w:p>
        </w:tc>
        <w:tc>
          <w:tcPr>
            <w:tcW w:w="2180" w:type="dxa"/>
            <w:shd w:val="clear" w:color="auto" w:fill="auto"/>
          </w:tcPr>
          <w:p w:rsidR="00396D7A" w:rsidRPr="00396D7A" w:rsidRDefault="00396D7A" w:rsidP="00396D7A">
            <w:pPr>
              <w:ind w:firstLine="0"/>
            </w:pPr>
            <w:r>
              <w:t>J. Moore</w:t>
            </w:r>
          </w:p>
        </w:tc>
      </w:tr>
      <w:tr w:rsidR="00396D7A" w:rsidRPr="00396D7A" w:rsidTr="00396D7A">
        <w:tblPrEx>
          <w:jc w:val="left"/>
        </w:tblPrEx>
        <w:tc>
          <w:tcPr>
            <w:tcW w:w="2179" w:type="dxa"/>
            <w:shd w:val="clear" w:color="auto" w:fill="auto"/>
          </w:tcPr>
          <w:p w:rsidR="00396D7A" w:rsidRPr="00396D7A" w:rsidRDefault="00396D7A" w:rsidP="00396D7A">
            <w:pPr>
              <w:ind w:firstLine="0"/>
            </w:pPr>
            <w:r>
              <w:t>T. Moore</w:t>
            </w:r>
          </w:p>
        </w:tc>
        <w:tc>
          <w:tcPr>
            <w:tcW w:w="2179" w:type="dxa"/>
            <w:shd w:val="clear" w:color="auto" w:fill="auto"/>
          </w:tcPr>
          <w:p w:rsidR="00396D7A" w:rsidRPr="00396D7A" w:rsidRDefault="00396D7A" w:rsidP="00396D7A">
            <w:pPr>
              <w:ind w:firstLine="0"/>
            </w:pPr>
            <w:r>
              <w:t>Morgan</w:t>
            </w:r>
          </w:p>
        </w:tc>
        <w:tc>
          <w:tcPr>
            <w:tcW w:w="2180" w:type="dxa"/>
            <w:shd w:val="clear" w:color="auto" w:fill="auto"/>
          </w:tcPr>
          <w:p w:rsidR="00396D7A" w:rsidRPr="00396D7A" w:rsidRDefault="00396D7A" w:rsidP="00396D7A">
            <w:pPr>
              <w:ind w:firstLine="0"/>
            </w:pPr>
            <w:r>
              <w:t>D. C. Moss</w:t>
            </w:r>
          </w:p>
        </w:tc>
      </w:tr>
      <w:tr w:rsidR="00396D7A" w:rsidRPr="00396D7A" w:rsidTr="00396D7A">
        <w:tblPrEx>
          <w:jc w:val="left"/>
        </w:tblPrEx>
        <w:tc>
          <w:tcPr>
            <w:tcW w:w="2179" w:type="dxa"/>
            <w:shd w:val="clear" w:color="auto" w:fill="auto"/>
          </w:tcPr>
          <w:p w:rsidR="00396D7A" w:rsidRPr="00396D7A" w:rsidRDefault="00396D7A" w:rsidP="00396D7A">
            <w:pPr>
              <w:ind w:firstLine="0"/>
            </w:pPr>
            <w:r>
              <w:t>V. S. Moss</w:t>
            </w:r>
          </w:p>
        </w:tc>
        <w:tc>
          <w:tcPr>
            <w:tcW w:w="2179" w:type="dxa"/>
            <w:shd w:val="clear" w:color="auto" w:fill="auto"/>
          </w:tcPr>
          <w:p w:rsidR="00396D7A" w:rsidRPr="00396D7A" w:rsidRDefault="00396D7A" w:rsidP="00396D7A">
            <w:pPr>
              <w:ind w:firstLine="0"/>
            </w:pPr>
            <w:r>
              <w:t>Murphy</w:t>
            </w:r>
          </w:p>
        </w:tc>
        <w:tc>
          <w:tcPr>
            <w:tcW w:w="2180" w:type="dxa"/>
            <w:shd w:val="clear" w:color="auto" w:fill="auto"/>
          </w:tcPr>
          <w:p w:rsidR="00396D7A" w:rsidRPr="00396D7A" w:rsidRDefault="00396D7A" w:rsidP="00396D7A">
            <w:pPr>
              <w:ind w:firstLine="0"/>
            </w:pPr>
            <w:r>
              <w:t>Murray</w:t>
            </w:r>
          </w:p>
        </w:tc>
      </w:tr>
      <w:tr w:rsidR="00396D7A" w:rsidRPr="00396D7A" w:rsidTr="00396D7A">
        <w:tblPrEx>
          <w:jc w:val="left"/>
        </w:tblPrEx>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blPrEx>
          <w:jc w:val="left"/>
        </w:tblPrEx>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Parks</w:t>
            </w:r>
          </w:p>
        </w:tc>
      </w:tr>
      <w:tr w:rsidR="00396D7A" w:rsidRPr="00396D7A" w:rsidTr="00396D7A">
        <w:tblPrEx>
          <w:jc w:val="left"/>
        </w:tblPrEx>
        <w:tc>
          <w:tcPr>
            <w:tcW w:w="2179" w:type="dxa"/>
            <w:shd w:val="clear" w:color="auto" w:fill="auto"/>
          </w:tcPr>
          <w:p w:rsidR="00396D7A" w:rsidRPr="00396D7A" w:rsidRDefault="00396D7A" w:rsidP="00396D7A">
            <w:pPr>
              <w:ind w:firstLine="0"/>
            </w:pPr>
            <w:r>
              <w:t>Pendarvis</w:t>
            </w:r>
          </w:p>
        </w:tc>
        <w:tc>
          <w:tcPr>
            <w:tcW w:w="2179" w:type="dxa"/>
            <w:shd w:val="clear" w:color="auto" w:fill="auto"/>
          </w:tcPr>
          <w:p w:rsidR="00396D7A" w:rsidRPr="00396D7A" w:rsidRDefault="00396D7A" w:rsidP="00396D7A">
            <w:pPr>
              <w:ind w:firstLine="0"/>
            </w:pPr>
            <w:r>
              <w:t>Pope</w:t>
            </w:r>
          </w:p>
        </w:tc>
        <w:tc>
          <w:tcPr>
            <w:tcW w:w="2180" w:type="dxa"/>
            <w:shd w:val="clear" w:color="auto" w:fill="auto"/>
          </w:tcPr>
          <w:p w:rsidR="00396D7A" w:rsidRPr="00396D7A" w:rsidRDefault="00396D7A" w:rsidP="00396D7A">
            <w:pPr>
              <w:ind w:firstLine="0"/>
            </w:pPr>
            <w:r>
              <w:t>Rivers</w:t>
            </w:r>
          </w:p>
        </w:tc>
      </w:tr>
      <w:tr w:rsidR="00396D7A" w:rsidRPr="00396D7A" w:rsidTr="00396D7A">
        <w:tblPrEx>
          <w:jc w:val="left"/>
        </w:tblPrEx>
        <w:tc>
          <w:tcPr>
            <w:tcW w:w="2179" w:type="dxa"/>
            <w:shd w:val="clear" w:color="auto" w:fill="auto"/>
          </w:tcPr>
          <w:p w:rsidR="00396D7A" w:rsidRPr="00396D7A" w:rsidRDefault="00396D7A" w:rsidP="00396D7A">
            <w:pPr>
              <w:ind w:firstLine="0"/>
            </w:pPr>
            <w:r>
              <w:t>Robinson</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blPrEx>
          <w:jc w:val="left"/>
        </w:tblPrEx>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blPrEx>
          <w:jc w:val="left"/>
        </w:tblPrEx>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blPrEx>
          <w:jc w:val="left"/>
        </w:tblPrEx>
        <w:tc>
          <w:tcPr>
            <w:tcW w:w="2179" w:type="dxa"/>
            <w:shd w:val="clear" w:color="auto" w:fill="auto"/>
          </w:tcPr>
          <w:p w:rsidR="00396D7A" w:rsidRPr="00396D7A" w:rsidRDefault="00396D7A" w:rsidP="00396D7A">
            <w:pPr>
              <w:ind w:firstLine="0"/>
            </w:pPr>
            <w:r>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blPrEx>
          <w:jc w:val="left"/>
        </w:tblPrEx>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Thigpen</w:t>
            </w:r>
          </w:p>
        </w:tc>
        <w:tc>
          <w:tcPr>
            <w:tcW w:w="2180" w:type="dxa"/>
            <w:shd w:val="clear" w:color="auto" w:fill="auto"/>
          </w:tcPr>
          <w:p w:rsidR="00396D7A" w:rsidRPr="00396D7A" w:rsidRDefault="00396D7A" w:rsidP="00396D7A">
            <w:pPr>
              <w:ind w:firstLine="0"/>
            </w:pPr>
            <w:r>
              <w:t>Trantham</w:t>
            </w:r>
          </w:p>
        </w:tc>
      </w:tr>
      <w:tr w:rsidR="00396D7A" w:rsidRPr="00396D7A" w:rsidTr="00396D7A">
        <w:tblPrEx>
          <w:jc w:val="left"/>
        </w:tblPrEx>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Wetmore</w:t>
            </w:r>
          </w:p>
        </w:tc>
      </w:tr>
      <w:tr w:rsidR="00396D7A" w:rsidRPr="00396D7A" w:rsidTr="00396D7A">
        <w:tblPrEx>
          <w:jc w:val="left"/>
        </w:tblPrEx>
        <w:tc>
          <w:tcPr>
            <w:tcW w:w="2179" w:type="dxa"/>
            <w:shd w:val="clear" w:color="auto" w:fill="auto"/>
          </w:tcPr>
          <w:p w:rsidR="00396D7A" w:rsidRPr="00396D7A" w:rsidRDefault="00396D7A" w:rsidP="00396D7A">
            <w:pPr>
              <w:ind w:firstLine="0"/>
            </w:pPr>
            <w:r>
              <w:t>Wheeler</w:t>
            </w:r>
          </w:p>
        </w:tc>
        <w:tc>
          <w:tcPr>
            <w:tcW w:w="2179" w:type="dxa"/>
            <w:shd w:val="clear" w:color="auto" w:fill="auto"/>
          </w:tcPr>
          <w:p w:rsidR="00396D7A" w:rsidRPr="00396D7A" w:rsidRDefault="00396D7A" w:rsidP="00396D7A">
            <w:pPr>
              <w:ind w:firstLine="0"/>
            </w:pPr>
            <w:r>
              <w:t>White</w:t>
            </w:r>
          </w:p>
        </w:tc>
        <w:tc>
          <w:tcPr>
            <w:tcW w:w="2180" w:type="dxa"/>
            <w:shd w:val="clear" w:color="auto" w:fill="auto"/>
          </w:tcPr>
          <w:p w:rsidR="00396D7A" w:rsidRPr="00396D7A" w:rsidRDefault="00396D7A" w:rsidP="00396D7A">
            <w:pPr>
              <w:ind w:firstLine="0"/>
            </w:pPr>
            <w:r>
              <w:t>Whitmire</w:t>
            </w:r>
          </w:p>
        </w:tc>
      </w:tr>
      <w:tr w:rsidR="00396D7A" w:rsidRPr="00396D7A" w:rsidTr="00396D7A">
        <w:tblPrEx>
          <w:jc w:val="left"/>
        </w:tblPrEx>
        <w:tc>
          <w:tcPr>
            <w:tcW w:w="2179" w:type="dxa"/>
            <w:shd w:val="clear" w:color="auto" w:fill="auto"/>
          </w:tcPr>
          <w:p w:rsidR="00396D7A" w:rsidRPr="00396D7A" w:rsidRDefault="00396D7A" w:rsidP="00396D7A">
            <w:pPr>
              <w:keepNext/>
              <w:ind w:firstLine="0"/>
            </w:pPr>
            <w:r>
              <w:t>R. Williams</w:t>
            </w:r>
          </w:p>
        </w:tc>
        <w:tc>
          <w:tcPr>
            <w:tcW w:w="2179" w:type="dxa"/>
            <w:shd w:val="clear" w:color="auto" w:fill="auto"/>
          </w:tcPr>
          <w:p w:rsidR="00396D7A" w:rsidRPr="00396D7A" w:rsidRDefault="00396D7A" w:rsidP="00396D7A">
            <w:pPr>
              <w:keepNext/>
              <w:ind w:firstLine="0"/>
            </w:pPr>
            <w:r>
              <w:t>S. Williams</w:t>
            </w:r>
          </w:p>
        </w:tc>
        <w:tc>
          <w:tcPr>
            <w:tcW w:w="2180" w:type="dxa"/>
            <w:shd w:val="clear" w:color="auto" w:fill="auto"/>
          </w:tcPr>
          <w:p w:rsidR="00396D7A" w:rsidRPr="00396D7A" w:rsidRDefault="00396D7A" w:rsidP="00396D7A">
            <w:pPr>
              <w:keepNext/>
              <w:ind w:firstLine="0"/>
            </w:pPr>
            <w:r>
              <w:t>Willis</w:t>
            </w:r>
          </w:p>
        </w:tc>
      </w:tr>
      <w:tr w:rsidR="00396D7A" w:rsidRPr="00396D7A" w:rsidTr="00396D7A">
        <w:tblPrEx>
          <w:jc w:val="left"/>
        </w:tblPrEx>
        <w:tc>
          <w:tcPr>
            <w:tcW w:w="2179" w:type="dxa"/>
            <w:shd w:val="clear" w:color="auto" w:fill="auto"/>
          </w:tcPr>
          <w:p w:rsidR="00396D7A" w:rsidRPr="00396D7A" w:rsidRDefault="00396D7A" w:rsidP="00396D7A">
            <w:pPr>
              <w:keepNext/>
              <w:ind w:firstLine="0"/>
            </w:pPr>
            <w:r>
              <w:t>Wooten</w:t>
            </w:r>
          </w:p>
        </w:tc>
        <w:tc>
          <w:tcPr>
            <w:tcW w:w="2179" w:type="dxa"/>
            <w:shd w:val="clear" w:color="auto" w:fill="auto"/>
          </w:tcPr>
          <w:p w:rsidR="00396D7A" w:rsidRPr="00396D7A" w:rsidRDefault="00396D7A" w:rsidP="00396D7A">
            <w:pPr>
              <w:keepNext/>
              <w:ind w:firstLine="0"/>
            </w:pPr>
            <w:r>
              <w:t>Yow</w:t>
            </w: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 Present--119</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BRYANT a leave of absence for the day.</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HENEGAN a leave of absence for the day.</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HAYES a leave of absence for the day.</w:t>
      </w:r>
    </w:p>
    <w:p w:rsidR="00396D7A" w:rsidRDefault="00396D7A" w:rsidP="00396D7A"/>
    <w:p w:rsidR="00396D7A" w:rsidRDefault="00396D7A" w:rsidP="00396D7A">
      <w:pPr>
        <w:keepNext/>
        <w:jc w:val="center"/>
        <w:rPr>
          <w:b/>
        </w:rPr>
      </w:pPr>
      <w:r w:rsidRPr="00396D7A">
        <w:rPr>
          <w:b/>
        </w:rPr>
        <w:lastRenderedPageBreak/>
        <w:t>LEAVE OF ABSENCE</w:t>
      </w:r>
    </w:p>
    <w:p w:rsidR="00396D7A" w:rsidRDefault="00396D7A" w:rsidP="00396D7A">
      <w:r>
        <w:t>The SPEAKER granted Rep. FINLAY a leave of absence for the day.</w:t>
      </w:r>
    </w:p>
    <w:p w:rsidR="00396D7A" w:rsidRDefault="00396D7A" w:rsidP="00396D7A"/>
    <w:p w:rsidR="00396D7A" w:rsidRDefault="00396D7A" w:rsidP="00396D7A">
      <w:pPr>
        <w:keepNext/>
        <w:jc w:val="center"/>
        <w:rPr>
          <w:b/>
        </w:rPr>
      </w:pPr>
      <w:r w:rsidRPr="00396D7A">
        <w:rPr>
          <w:b/>
        </w:rPr>
        <w:t>CO-SPONSORS ADDED AND REMOVED</w:t>
      </w:r>
    </w:p>
    <w:p w:rsidR="00396D7A" w:rsidRDefault="00396D7A" w:rsidP="00396D7A">
      <w:r>
        <w:t>In accordance with House Rule 5.2 below:</w:t>
      </w:r>
    </w:p>
    <w:p w:rsidR="00CC4624" w:rsidRDefault="00CC4624" w:rsidP="00396D7A">
      <w:pPr>
        <w:ind w:firstLine="270"/>
        <w:rPr>
          <w:b/>
          <w:bCs/>
          <w:color w:val="000000"/>
          <w:szCs w:val="22"/>
          <w:lang w:val="en"/>
        </w:rPr>
      </w:pPr>
      <w:bookmarkStart w:id="20" w:name="file_start42"/>
      <w:bookmarkEnd w:id="20"/>
    </w:p>
    <w:p w:rsidR="00396D7A" w:rsidRPr="00CA29CB" w:rsidRDefault="00396D7A" w:rsidP="00396D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96D7A" w:rsidRDefault="00396D7A" w:rsidP="00396D7A">
      <w:bookmarkStart w:id="21" w:name="file_end42"/>
      <w:bookmarkEnd w:id="21"/>
    </w:p>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29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296" w:type="dxa"/>
            <w:shd w:val="clear" w:color="auto" w:fill="auto"/>
          </w:tcPr>
          <w:p w:rsidR="00396D7A" w:rsidRPr="00396D7A" w:rsidRDefault="00396D7A" w:rsidP="00396D7A">
            <w:pPr>
              <w:keepNext/>
              <w:ind w:firstLine="0"/>
            </w:pPr>
            <w:r w:rsidRPr="00396D7A">
              <w:t>H. 3008</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29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296" w:type="dxa"/>
            <w:shd w:val="clear" w:color="auto" w:fill="auto"/>
          </w:tcPr>
          <w:p w:rsidR="00396D7A" w:rsidRPr="00396D7A" w:rsidRDefault="00396D7A" w:rsidP="00396D7A">
            <w:pPr>
              <w:keepNext/>
              <w:ind w:firstLine="0"/>
            </w:pPr>
            <w:r w:rsidRPr="00396D7A">
              <w:t>THIGPEN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35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356" w:type="dxa"/>
            <w:shd w:val="clear" w:color="auto" w:fill="auto"/>
          </w:tcPr>
          <w:p w:rsidR="00396D7A" w:rsidRPr="00396D7A" w:rsidRDefault="00396D7A" w:rsidP="00396D7A">
            <w:pPr>
              <w:keepNext/>
              <w:ind w:firstLine="0"/>
            </w:pPr>
            <w:r w:rsidRPr="00396D7A">
              <w:t>H. 3012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35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356" w:type="dxa"/>
            <w:shd w:val="clear" w:color="auto" w:fill="auto"/>
          </w:tcPr>
          <w:p w:rsidR="00396D7A" w:rsidRPr="00396D7A" w:rsidRDefault="00396D7A" w:rsidP="00396D7A">
            <w:pPr>
              <w:keepNext/>
              <w:ind w:firstLine="0"/>
            </w:pPr>
            <w:r w:rsidRPr="00396D7A">
              <w:t>HUGGINS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498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4986" w:type="dxa"/>
            <w:shd w:val="clear" w:color="auto" w:fill="auto"/>
          </w:tcPr>
          <w:p w:rsidR="00396D7A" w:rsidRPr="00396D7A" w:rsidRDefault="00396D7A" w:rsidP="00396D7A">
            <w:pPr>
              <w:keepNext/>
              <w:ind w:firstLine="0"/>
            </w:pPr>
            <w:r w:rsidRPr="00396D7A">
              <w:t>H. 3017</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498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4986" w:type="dxa"/>
            <w:shd w:val="clear" w:color="auto" w:fill="auto"/>
          </w:tcPr>
          <w:p w:rsidR="00396D7A" w:rsidRPr="00396D7A" w:rsidRDefault="00396D7A" w:rsidP="00396D7A">
            <w:pPr>
              <w:keepNext/>
              <w:ind w:firstLine="0"/>
            </w:pPr>
            <w:r w:rsidRPr="00396D7A">
              <w:t>HENDERSON-MYERS, WILLIS and BRAWLEY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69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691" w:type="dxa"/>
            <w:shd w:val="clear" w:color="auto" w:fill="auto"/>
          </w:tcPr>
          <w:p w:rsidR="00396D7A" w:rsidRPr="00396D7A" w:rsidRDefault="00396D7A" w:rsidP="00396D7A">
            <w:pPr>
              <w:keepNext/>
              <w:ind w:firstLine="0"/>
            </w:pPr>
            <w:r w:rsidRPr="00396D7A">
              <w:t>H. 3105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69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691" w:type="dxa"/>
            <w:shd w:val="clear" w:color="auto" w:fill="auto"/>
          </w:tcPr>
          <w:p w:rsidR="00396D7A" w:rsidRPr="00396D7A" w:rsidRDefault="00396D7A" w:rsidP="00396D7A">
            <w:pPr>
              <w:keepNext/>
              <w:ind w:firstLine="0"/>
            </w:pPr>
            <w:r w:rsidRPr="00396D7A">
              <w:t>MCCABE and DABNEY</w:t>
            </w:r>
          </w:p>
        </w:tc>
      </w:tr>
    </w:tbl>
    <w:p w:rsidR="00396D7A" w:rsidRDefault="00396D7A" w:rsidP="00396D7A"/>
    <w:p w:rsidR="00396D7A" w:rsidRDefault="00396D7A" w:rsidP="00396D7A">
      <w:pPr>
        <w:keepNext/>
        <w:jc w:val="center"/>
        <w:rPr>
          <w:b/>
        </w:rPr>
      </w:pPr>
      <w:r w:rsidRPr="00396D7A">
        <w:rPr>
          <w:b/>
        </w:rPr>
        <w:lastRenderedPageBreak/>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3205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MCGINNIS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33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336" w:type="dxa"/>
            <w:shd w:val="clear" w:color="auto" w:fill="auto"/>
          </w:tcPr>
          <w:p w:rsidR="00396D7A" w:rsidRPr="00396D7A" w:rsidRDefault="00396D7A" w:rsidP="00396D7A">
            <w:pPr>
              <w:keepNext/>
              <w:ind w:firstLine="0"/>
            </w:pPr>
            <w:r w:rsidRPr="00396D7A">
              <w:t>H. 3262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33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336" w:type="dxa"/>
            <w:shd w:val="clear" w:color="auto" w:fill="auto"/>
          </w:tcPr>
          <w:p w:rsidR="00396D7A" w:rsidRPr="00396D7A" w:rsidRDefault="00396D7A" w:rsidP="00396D7A">
            <w:pPr>
              <w:keepNext/>
              <w:ind w:firstLine="0"/>
            </w:pPr>
            <w:r w:rsidRPr="00396D7A">
              <w:t>HEWITT, BAILEY and HIXON</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4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481" w:type="dxa"/>
            <w:shd w:val="clear" w:color="auto" w:fill="auto"/>
          </w:tcPr>
          <w:p w:rsidR="00396D7A" w:rsidRPr="00396D7A" w:rsidRDefault="00396D7A" w:rsidP="00396D7A">
            <w:pPr>
              <w:keepNext/>
              <w:ind w:firstLine="0"/>
            </w:pPr>
            <w:r w:rsidRPr="00396D7A">
              <w:t>H. 3263</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4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481" w:type="dxa"/>
            <w:shd w:val="clear" w:color="auto" w:fill="auto"/>
          </w:tcPr>
          <w:p w:rsidR="00396D7A" w:rsidRPr="00396D7A" w:rsidRDefault="00396D7A" w:rsidP="00396D7A">
            <w:pPr>
              <w:keepNext/>
              <w:ind w:firstLine="0"/>
            </w:pPr>
            <w:r w:rsidRPr="00396D7A">
              <w:t>BAILEY and HEWITT</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4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481" w:type="dxa"/>
            <w:shd w:val="clear" w:color="auto" w:fill="auto"/>
          </w:tcPr>
          <w:p w:rsidR="00396D7A" w:rsidRPr="00396D7A" w:rsidRDefault="00396D7A" w:rsidP="00396D7A">
            <w:pPr>
              <w:keepNext/>
              <w:ind w:firstLine="0"/>
            </w:pPr>
            <w:r w:rsidRPr="00396D7A">
              <w:t>H. 3264</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4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481" w:type="dxa"/>
            <w:shd w:val="clear" w:color="auto" w:fill="auto"/>
          </w:tcPr>
          <w:p w:rsidR="00396D7A" w:rsidRPr="00396D7A" w:rsidRDefault="00396D7A" w:rsidP="00396D7A">
            <w:pPr>
              <w:keepNext/>
              <w:ind w:firstLine="0"/>
            </w:pPr>
            <w:r w:rsidRPr="00396D7A">
              <w:t>BAILEY and HEWITT</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33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336" w:type="dxa"/>
            <w:shd w:val="clear" w:color="auto" w:fill="auto"/>
          </w:tcPr>
          <w:p w:rsidR="00396D7A" w:rsidRPr="00396D7A" w:rsidRDefault="00396D7A" w:rsidP="00396D7A">
            <w:pPr>
              <w:keepNext/>
              <w:ind w:firstLine="0"/>
            </w:pPr>
            <w:r w:rsidRPr="00396D7A">
              <w:t>H. 3444</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33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336" w:type="dxa"/>
            <w:shd w:val="clear" w:color="auto" w:fill="auto"/>
          </w:tcPr>
          <w:p w:rsidR="00396D7A" w:rsidRPr="00396D7A" w:rsidRDefault="00396D7A" w:rsidP="00396D7A">
            <w:pPr>
              <w:keepNext/>
              <w:ind w:firstLine="0"/>
            </w:pPr>
            <w:r w:rsidRPr="00396D7A">
              <w:t>HEWITT, BAILEY and HIXON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73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731" w:type="dxa"/>
            <w:shd w:val="clear" w:color="auto" w:fill="auto"/>
          </w:tcPr>
          <w:p w:rsidR="00396D7A" w:rsidRPr="00396D7A" w:rsidRDefault="00396D7A" w:rsidP="00396D7A">
            <w:pPr>
              <w:keepNext/>
              <w:ind w:firstLine="0"/>
            </w:pPr>
            <w:r w:rsidRPr="00396D7A">
              <w:t>H. 3477</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73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731" w:type="dxa"/>
            <w:shd w:val="clear" w:color="auto" w:fill="auto"/>
          </w:tcPr>
          <w:p w:rsidR="00396D7A" w:rsidRPr="00396D7A" w:rsidRDefault="00396D7A" w:rsidP="00396D7A">
            <w:pPr>
              <w:keepNext/>
              <w:ind w:firstLine="0"/>
            </w:pPr>
            <w:r w:rsidRPr="00396D7A">
              <w:t>BALLENTINE</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10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101" w:type="dxa"/>
            <w:shd w:val="clear" w:color="auto" w:fill="auto"/>
          </w:tcPr>
          <w:p w:rsidR="00396D7A" w:rsidRPr="00396D7A" w:rsidRDefault="00396D7A" w:rsidP="00396D7A">
            <w:pPr>
              <w:keepNext/>
              <w:ind w:firstLine="0"/>
            </w:pPr>
            <w:r w:rsidRPr="00396D7A">
              <w:t>H. 3501</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10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101" w:type="dxa"/>
            <w:shd w:val="clear" w:color="auto" w:fill="auto"/>
          </w:tcPr>
          <w:p w:rsidR="00396D7A" w:rsidRPr="00396D7A" w:rsidRDefault="00396D7A" w:rsidP="00396D7A">
            <w:pPr>
              <w:keepNext/>
              <w:ind w:firstLine="0"/>
            </w:pPr>
            <w:r w:rsidRPr="00396D7A">
              <w:t>JONES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6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681" w:type="dxa"/>
            <w:shd w:val="clear" w:color="auto" w:fill="auto"/>
          </w:tcPr>
          <w:p w:rsidR="00396D7A" w:rsidRPr="00396D7A" w:rsidRDefault="00396D7A" w:rsidP="00396D7A">
            <w:pPr>
              <w:keepNext/>
              <w:ind w:firstLine="0"/>
            </w:pPr>
            <w:r w:rsidRPr="00396D7A">
              <w:t>H. 3610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6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681" w:type="dxa"/>
            <w:shd w:val="clear" w:color="auto" w:fill="auto"/>
          </w:tcPr>
          <w:p w:rsidR="00396D7A" w:rsidRPr="00396D7A" w:rsidRDefault="00396D7A" w:rsidP="00396D7A">
            <w:pPr>
              <w:keepNext/>
              <w:ind w:firstLine="0"/>
            </w:pPr>
            <w:r w:rsidRPr="00396D7A">
              <w:t>CALHOON, HIXON and TAYLOR</w:t>
            </w:r>
          </w:p>
        </w:tc>
      </w:tr>
    </w:tbl>
    <w:p w:rsidR="00396D7A" w:rsidRDefault="00396D7A" w:rsidP="00396D7A"/>
    <w:p w:rsidR="00396D7A" w:rsidRDefault="00396D7A" w:rsidP="00396D7A">
      <w:pPr>
        <w:keepNext/>
        <w:jc w:val="center"/>
        <w:rPr>
          <w:b/>
        </w:rPr>
      </w:pPr>
      <w:r w:rsidRPr="00396D7A">
        <w:rPr>
          <w:b/>
        </w:rPr>
        <w:lastRenderedPageBreak/>
        <w:t>CO-SPONSORS ADDED</w:t>
      </w:r>
    </w:p>
    <w:tbl>
      <w:tblPr>
        <w:tblW w:w="0" w:type="auto"/>
        <w:tblLayout w:type="fixed"/>
        <w:tblLook w:val="0000" w:firstRow="0" w:lastRow="0" w:firstColumn="0" w:lastColumn="0" w:noHBand="0" w:noVBand="0"/>
      </w:tblPr>
      <w:tblGrid>
        <w:gridCol w:w="1551"/>
        <w:gridCol w:w="275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751" w:type="dxa"/>
            <w:shd w:val="clear" w:color="auto" w:fill="auto"/>
          </w:tcPr>
          <w:p w:rsidR="00396D7A" w:rsidRPr="00396D7A" w:rsidRDefault="00396D7A" w:rsidP="00396D7A">
            <w:pPr>
              <w:keepNext/>
              <w:ind w:firstLine="0"/>
            </w:pPr>
            <w:r w:rsidRPr="00396D7A">
              <w:t>H. 3682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75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751" w:type="dxa"/>
            <w:shd w:val="clear" w:color="auto" w:fill="auto"/>
          </w:tcPr>
          <w:p w:rsidR="00396D7A" w:rsidRPr="00396D7A" w:rsidRDefault="00396D7A" w:rsidP="00396D7A">
            <w:pPr>
              <w:keepNext/>
              <w:ind w:firstLine="0"/>
            </w:pPr>
            <w:r w:rsidRPr="00396D7A">
              <w:t>ALLISON and MURRAY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69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691" w:type="dxa"/>
            <w:shd w:val="clear" w:color="auto" w:fill="auto"/>
          </w:tcPr>
          <w:p w:rsidR="00396D7A" w:rsidRPr="00396D7A" w:rsidRDefault="00396D7A" w:rsidP="00396D7A">
            <w:pPr>
              <w:keepNext/>
              <w:ind w:firstLine="0"/>
            </w:pPr>
            <w:r w:rsidRPr="00396D7A">
              <w:t>H. 3755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69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691" w:type="dxa"/>
            <w:shd w:val="clear" w:color="auto" w:fill="auto"/>
          </w:tcPr>
          <w:p w:rsidR="00396D7A" w:rsidRPr="00396D7A" w:rsidRDefault="00396D7A" w:rsidP="00396D7A">
            <w:pPr>
              <w:keepNext/>
              <w:ind w:firstLine="0"/>
            </w:pPr>
            <w:r w:rsidRPr="00396D7A">
              <w:t>MCCABE and DABNEY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4987"/>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4987" w:type="dxa"/>
            <w:shd w:val="clear" w:color="auto" w:fill="auto"/>
          </w:tcPr>
          <w:p w:rsidR="00396D7A" w:rsidRPr="00396D7A" w:rsidRDefault="00396D7A" w:rsidP="00396D7A">
            <w:pPr>
              <w:keepNext/>
              <w:ind w:firstLine="0"/>
            </w:pPr>
            <w:r w:rsidRPr="00396D7A">
              <w:t>H. 3770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4987"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4987" w:type="dxa"/>
            <w:shd w:val="clear" w:color="auto" w:fill="auto"/>
          </w:tcPr>
          <w:p w:rsidR="00396D7A" w:rsidRPr="00396D7A" w:rsidRDefault="00396D7A" w:rsidP="00396D7A">
            <w:pPr>
              <w:keepNext/>
              <w:ind w:firstLine="0"/>
            </w:pPr>
            <w:r w:rsidRPr="00396D7A">
              <w:t>STAVRINAKIS, WETMORE, WEEKS and HEWITT</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3858</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CALHOON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3870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BRAWLEY</w:t>
            </w:r>
          </w:p>
        </w:tc>
      </w:tr>
    </w:tbl>
    <w:p w:rsidR="00396D7A" w:rsidRDefault="00396D7A" w:rsidP="00396D7A"/>
    <w:p w:rsidR="00396D7A" w:rsidRDefault="00396D7A" w:rsidP="00396D7A">
      <w:pPr>
        <w:keepNext/>
        <w:jc w:val="center"/>
        <w:rPr>
          <w:b/>
        </w:rPr>
      </w:pPr>
      <w:r w:rsidRPr="00396D7A">
        <w:rPr>
          <w:b/>
        </w:rPr>
        <w:t>CO-SPONSOR REMOVED</w:t>
      </w:r>
    </w:p>
    <w:tbl>
      <w:tblPr>
        <w:tblW w:w="0" w:type="auto"/>
        <w:tblLayout w:type="fixed"/>
        <w:tblLook w:val="0000" w:firstRow="0" w:lastRow="0" w:firstColumn="0" w:lastColumn="0" w:noHBand="0" w:noVBand="0"/>
      </w:tblPr>
      <w:tblGrid>
        <w:gridCol w:w="1551"/>
        <w:gridCol w:w="134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341" w:type="dxa"/>
            <w:shd w:val="clear" w:color="auto" w:fill="auto"/>
          </w:tcPr>
          <w:p w:rsidR="00396D7A" w:rsidRPr="00396D7A" w:rsidRDefault="00396D7A" w:rsidP="00396D7A">
            <w:pPr>
              <w:keepNext/>
              <w:ind w:firstLine="0"/>
            </w:pPr>
            <w:r w:rsidRPr="00396D7A">
              <w:t>H. 3195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341" w:type="dxa"/>
            <w:shd w:val="clear" w:color="auto" w:fill="auto"/>
          </w:tcPr>
          <w:p w:rsidR="00396D7A" w:rsidRPr="00396D7A" w:rsidRDefault="00396D7A" w:rsidP="00396D7A">
            <w:pPr>
              <w:keepNext/>
              <w:ind w:firstLine="0"/>
            </w:pPr>
            <w:r w:rsidRPr="00396D7A">
              <w:t>REMOVE:</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341" w:type="dxa"/>
            <w:shd w:val="clear" w:color="auto" w:fill="auto"/>
          </w:tcPr>
          <w:p w:rsidR="00396D7A" w:rsidRPr="00396D7A" w:rsidRDefault="00396D7A" w:rsidP="00396D7A">
            <w:pPr>
              <w:keepNext/>
              <w:ind w:firstLine="0"/>
            </w:pPr>
            <w:r w:rsidRPr="00396D7A">
              <w:t>HIXON</w:t>
            </w:r>
          </w:p>
        </w:tc>
      </w:tr>
    </w:tbl>
    <w:p w:rsidR="00396D7A" w:rsidRDefault="00396D7A" w:rsidP="00396D7A"/>
    <w:p w:rsidR="00396D7A" w:rsidRDefault="00396D7A" w:rsidP="00396D7A">
      <w:pPr>
        <w:keepNext/>
        <w:jc w:val="center"/>
        <w:rPr>
          <w:b/>
        </w:rPr>
      </w:pPr>
      <w:r w:rsidRPr="00396D7A">
        <w:rPr>
          <w:b/>
        </w:rPr>
        <w:t>S. 1--REQUESTS FOR DEBATE</w:t>
      </w:r>
    </w:p>
    <w:p w:rsidR="00396D7A" w:rsidRDefault="00396D7A" w:rsidP="00396D7A">
      <w:pPr>
        <w:keepNext/>
      </w:pPr>
      <w:r>
        <w:t>The following Bill was taken up:</w:t>
      </w:r>
    </w:p>
    <w:p w:rsidR="00396D7A" w:rsidRDefault="00396D7A" w:rsidP="00396D7A">
      <w:pPr>
        <w:keepNext/>
      </w:pPr>
      <w:bookmarkStart w:id="22" w:name="include_clip_start_80"/>
      <w:bookmarkEnd w:id="22"/>
    </w:p>
    <w:p w:rsidR="00396D7A" w:rsidRDefault="00396D7A" w:rsidP="00396D7A">
      <w:r>
        <w:t xml:space="preserve">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w:t>
      </w:r>
      <w:r>
        <w:lastRenderedPageBreak/>
        <w:t>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396D7A" w:rsidRDefault="00396D7A" w:rsidP="00396D7A">
      <w:bookmarkStart w:id="23" w:name="include_clip_end_80"/>
      <w:bookmarkEnd w:id="23"/>
    </w:p>
    <w:p w:rsidR="00396D7A" w:rsidRDefault="00396D7A" w:rsidP="00396D7A">
      <w:r>
        <w:t>Reps. HIOTT, SIMRILL, HIXON, CARTER, WHITMIRE, CASKEY, HUGGINS, DAVIS, BANNISTER, G. R. SMITH, V. S. MOSS, STRINGER, KING, NUTT, ALLISON, OREMUS, B. NEWTON, T. MOORE, POPE, ELLIOTT, CLYBURN, HOSEY, J. L. JOHNSON, BAILEY, FRY, HEWITT, JORDAN, YOW, GILLIAM, SANDIFER, MCGINNIS, HARDEE, GATCH, R. WILLIAMS, BRAWLEY, JEFFERSON, MCCRAVY, M. M. SMITH, BRITTAIN, WEEKS, DANING, COBB-HUNTER, THAYER, KIMMONS and GAGNON requested debate on the Bill.</w:t>
      </w:r>
    </w:p>
    <w:p w:rsidR="00396D7A" w:rsidRDefault="00396D7A" w:rsidP="00396D7A"/>
    <w:p w:rsidR="00396D7A" w:rsidRDefault="00396D7A" w:rsidP="00396D7A">
      <w:pPr>
        <w:keepNext/>
        <w:jc w:val="center"/>
        <w:rPr>
          <w:b/>
        </w:rPr>
      </w:pPr>
      <w:r w:rsidRPr="00396D7A">
        <w:rPr>
          <w:b/>
        </w:rPr>
        <w:t>H. 3689--ORDERED TO THIRD READING</w:t>
      </w:r>
    </w:p>
    <w:p w:rsidR="00396D7A" w:rsidRDefault="00396D7A" w:rsidP="00396D7A">
      <w:pPr>
        <w:keepNext/>
      </w:pPr>
      <w:r>
        <w:t>The following Bill was taken up:</w:t>
      </w:r>
    </w:p>
    <w:p w:rsidR="00396D7A" w:rsidRDefault="00396D7A" w:rsidP="00396D7A">
      <w:pPr>
        <w:keepNext/>
      </w:pPr>
      <w:bookmarkStart w:id="24" w:name="include_clip_start_83"/>
      <w:bookmarkEnd w:id="24"/>
    </w:p>
    <w:p w:rsidR="00396D7A" w:rsidRDefault="00396D7A" w:rsidP="00396D7A">
      <w:r>
        <w:t xml:space="preserve">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w:t>
      </w:r>
      <w:r>
        <w:lastRenderedPageBreak/>
        <w:t>REGISTER THE COMMERCIAL MOTOR VEHICLE BY SUBMITTING THE APPROPRIATE APPLICATION AND FEES TO THE DEPARTMENT OF MOTOR VEHICLES.</w:t>
      </w:r>
    </w:p>
    <w:p w:rsidR="00396D7A" w:rsidRDefault="00396D7A" w:rsidP="00396D7A">
      <w:bookmarkStart w:id="25" w:name="include_clip_end_83"/>
      <w:bookmarkEnd w:id="25"/>
    </w:p>
    <w:p w:rsidR="00396D7A" w:rsidRDefault="00396D7A" w:rsidP="00396D7A">
      <w:r>
        <w:t>Rep. MORGAN explained the Bill.</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26" w:name="vote_start85"/>
      <w:bookmarkEnd w:id="26"/>
      <w:r>
        <w:t>Yeas 110;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c>
          <w:tcPr>
            <w:tcW w:w="2179" w:type="dxa"/>
            <w:shd w:val="clear" w:color="auto" w:fill="auto"/>
          </w:tcPr>
          <w:p w:rsidR="00396D7A" w:rsidRPr="00396D7A" w:rsidRDefault="00396D7A" w:rsidP="00396D7A">
            <w:pPr>
              <w:ind w:firstLine="0"/>
            </w:pPr>
            <w:r>
              <w:t>Bannister</w:t>
            </w:r>
          </w:p>
        </w:tc>
        <w:tc>
          <w:tcPr>
            <w:tcW w:w="2179" w:type="dxa"/>
            <w:shd w:val="clear" w:color="auto" w:fill="auto"/>
          </w:tcPr>
          <w:p w:rsidR="00396D7A" w:rsidRPr="00396D7A" w:rsidRDefault="00396D7A" w:rsidP="00396D7A">
            <w:pPr>
              <w:ind w:firstLine="0"/>
            </w:pPr>
            <w:r>
              <w:t>Bennett</w:t>
            </w:r>
          </w:p>
        </w:tc>
        <w:tc>
          <w:tcPr>
            <w:tcW w:w="2180" w:type="dxa"/>
            <w:shd w:val="clear" w:color="auto" w:fill="auto"/>
          </w:tcPr>
          <w:p w:rsidR="00396D7A" w:rsidRPr="00396D7A" w:rsidRDefault="00396D7A" w:rsidP="00396D7A">
            <w:pPr>
              <w:ind w:firstLine="0"/>
            </w:pPr>
            <w:r>
              <w:t>Bernstein</w:t>
            </w:r>
          </w:p>
        </w:tc>
      </w:tr>
      <w:tr w:rsidR="00396D7A" w:rsidRPr="00396D7A" w:rsidTr="00396D7A">
        <w:tc>
          <w:tcPr>
            <w:tcW w:w="2179" w:type="dxa"/>
            <w:shd w:val="clear" w:color="auto" w:fill="auto"/>
          </w:tcPr>
          <w:p w:rsidR="00396D7A" w:rsidRPr="00396D7A" w:rsidRDefault="00396D7A" w:rsidP="00396D7A">
            <w:pPr>
              <w:ind w:firstLine="0"/>
            </w:pPr>
            <w:r>
              <w:t>Blackwell</w:t>
            </w:r>
          </w:p>
        </w:tc>
        <w:tc>
          <w:tcPr>
            <w:tcW w:w="2179" w:type="dxa"/>
            <w:shd w:val="clear" w:color="auto" w:fill="auto"/>
          </w:tcPr>
          <w:p w:rsidR="00396D7A" w:rsidRPr="00396D7A" w:rsidRDefault="00396D7A" w:rsidP="00396D7A">
            <w:pPr>
              <w:ind w:firstLine="0"/>
            </w:pPr>
            <w:r>
              <w:t>Bradley</w:t>
            </w:r>
          </w:p>
        </w:tc>
        <w:tc>
          <w:tcPr>
            <w:tcW w:w="2180" w:type="dxa"/>
            <w:shd w:val="clear" w:color="auto" w:fill="auto"/>
          </w:tcPr>
          <w:p w:rsidR="00396D7A" w:rsidRPr="00396D7A" w:rsidRDefault="00396D7A" w:rsidP="00396D7A">
            <w:pPr>
              <w:ind w:firstLine="0"/>
            </w:pPr>
            <w:r>
              <w:t>Brawley</w:t>
            </w:r>
          </w:p>
        </w:tc>
      </w:tr>
      <w:tr w:rsidR="00396D7A" w:rsidRPr="00396D7A" w:rsidTr="00396D7A">
        <w:tc>
          <w:tcPr>
            <w:tcW w:w="2179" w:type="dxa"/>
            <w:shd w:val="clear" w:color="auto" w:fill="auto"/>
          </w:tcPr>
          <w:p w:rsidR="00396D7A" w:rsidRPr="00396D7A" w:rsidRDefault="00396D7A" w:rsidP="00396D7A">
            <w:pPr>
              <w:ind w:firstLine="0"/>
            </w:pPr>
            <w:r>
              <w:t>Brittain</w:t>
            </w:r>
          </w:p>
        </w:tc>
        <w:tc>
          <w:tcPr>
            <w:tcW w:w="2179" w:type="dxa"/>
            <w:shd w:val="clear" w:color="auto" w:fill="auto"/>
          </w:tcPr>
          <w:p w:rsidR="00396D7A" w:rsidRPr="00396D7A" w:rsidRDefault="00396D7A" w:rsidP="00396D7A">
            <w:pPr>
              <w:ind w:firstLine="0"/>
            </w:pPr>
            <w:r>
              <w:t>Burns</w:t>
            </w:r>
          </w:p>
        </w:tc>
        <w:tc>
          <w:tcPr>
            <w:tcW w:w="2180" w:type="dxa"/>
            <w:shd w:val="clear" w:color="auto" w:fill="auto"/>
          </w:tcPr>
          <w:p w:rsidR="00396D7A" w:rsidRPr="00396D7A" w:rsidRDefault="00396D7A" w:rsidP="00396D7A">
            <w:pPr>
              <w:ind w:firstLine="0"/>
            </w:pPr>
            <w:r>
              <w:t>Bustos</w:t>
            </w:r>
          </w:p>
        </w:tc>
      </w:tr>
      <w:tr w:rsidR="00396D7A" w:rsidRPr="00396D7A" w:rsidTr="00396D7A">
        <w:tc>
          <w:tcPr>
            <w:tcW w:w="2179" w:type="dxa"/>
            <w:shd w:val="clear" w:color="auto" w:fill="auto"/>
          </w:tcPr>
          <w:p w:rsidR="00396D7A" w:rsidRPr="00396D7A" w:rsidRDefault="00396D7A" w:rsidP="00396D7A">
            <w:pPr>
              <w:ind w:firstLine="0"/>
            </w:pPr>
            <w:r>
              <w:t>Calhoon</w:t>
            </w:r>
          </w:p>
        </w:tc>
        <w:tc>
          <w:tcPr>
            <w:tcW w:w="2179" w:type="dxa"/>
            <w:shd w:val="clear" w:color="auto" w:fill="auto"/>
          </w:tcPr>
          <w:p w:rsidR="00396D7A" w:rsidRPr="00396D7A" w:rsidRDefault="00396D7A" w:rsidP="00396D7A">
            <w:pPr>
              <w:ind w:firstLine="0"/>
            </w:pPr>
            <w:r>
              <w:t>Caskey</w:t>
            </w:r>
          </w:p>
        </w:tc>
        <w:tc>
          <w:tcPr>
            <w:tcW w:w="2180" w:type="dxa"/>
            <w:shd w:val="clear" w:color="auto" w:fill="auto"/>
          </w:tcPr>
          <w:p w:rsidR="00396D7A" w:rsidRPr="00396D7A" w:rsidRDefault="00396D7A" w:rsidP="00396D7A">
            <w:pPr>
              <w:ind w:firstLine="0"/>
            </w:pPr>
            <w:r>
              <w:t>Clyburn</w:t>
            </w:r>
          </w:p>
        </w:tc>
      </w:tr>
      <w:tr w:rsidR="00396D7A" w:rsidRPr="00396D7A" w:rsidTr="00396D7A">
        <w:tc>
          <w:tcPr>
            <w:tcW w:w="2179" w:type="dxa"/>
            <w:shd w:val="clear" w:color="auto" w:fill="auto"/>
          </w:tcPr>
          <w:p w:rsidR="00396D7A" w:rsidRPr="00396D7A" w:rsidRDefault="00396D7A" w:rsidP="00396D7A">
            <w:pPr>
              <w:ind w:firstLine="0"/>
            </w:pPr>
            <w:r>
              <w:t>Cobb-Hunter</w:t>
            </w:r>
          </w:p>
        </w:tc>
        <w:tc>
          <w:tcPr>
            <w:tcW w:w="2179" w:type="dxa"/>
            <w:shd w:val="clear" w:color="auto" w:fill="auto"/>
          </w:tcPr>
          <w:p w:rsidR="00396D7A" w:rsidRPr="00396D7A" w:rsidRDefault="00396D7A" w:rsidP="00396D7A">
            <w:pPr>
              <w:ind w:firstLine="0"/>
            </w:pPr>
            <w:r>
              <w:t>Cogswell</w:t>
            </w:r>
          </w:p>
        </w:tc>
        <w:tc>
          <w:tcPr>
            <w:tcW w:w="2180" w:type="dxa"/>
            <w:shd w:val="clear" w:color="auto" w:fill="auto"/>
          </w:tcPr>
          <w:p w:rsidR="00396D7A" w:rsidRPr="00396D7A" w:rsidRDefault="00396D7A" w:rsidP="00396D7A">
            <w:pPr>
              <w:ind w:firstLine="0"/>
            </w:pPr>
            <w:r>
              <w:t>Collins</w:t>
            </w:r>
          </w:p>
        </w:tc>
      </w:tr>
      <w:tr w:rsidR="00396D7A" w:rsidRPr="00396D7A" w:rsidTr="00396D7A">
        <w:tc>
          <w:tcPr>
            <w:tcW w:w="2179" w:type="dxa"/>
            <w:shd w:val="clear" w:color="auto" w:fill="auto"/>
          </w:tcPr>
          <w:p w:rsidR="00396D7A" w:rsidRPr="00396D7A" w:rsidRDefault="00396D7A" w:rsidP="00396D7A">
            <w:pPr>
              <w:ind w:firstLine="0"/>
            </w:pPr>
            <w:r>
              <w:t>B. Cox</w:t>
            </w:r>
          </w:p>
        </w:tc>
        <w:tc>
          <w:tcPr>
            <w:tcW w:w="2179" w:type="dxa"/>
            <w:shd w:val="clear" w:color="auto" w:fill="auto"/>
          </w:tcPr>
          <w:p w:rsidR="00396D7A" w:rsidRPr="00396D7A" w:rsidRDefault="00396D7A" w:rsidP="00396D7A">
            <w:pPr>
              <w:ind w:firstLine="0"/>
            </w:pPr>
            <w:r>
              <w:t>W. Cox</w:t>
            </w:r>
          </w:p>
        </w:tc>
        <w:tc>
          <w:tcPr>
            <w:tcW w:w="2180" w:type="dxa"/>
            <w:shd w:val="clear" w:color="auto" w:fill="auto"/>
          </w:tcPr>
          <w:p w:rsidR="00396D7A" w:rsidRPr="00396D7A" w:rsidRDefault="00396D7A" w:rsidP="00396D7A">
            <w:pPr>
              <w:ind w:firstLine="0"/>
            </w:pPr>
            <w:r>
              <w:t>Dabney</w:t>
            </w:r>
          </w:p>
        </w:tc>
      </w:tr>
      <w:tr w:rsidR="00396D7A" w:rsidRPr="00396D7A" w:rsidTr="00396D7A">
        <w:tc>
          <w:tcPr>
            <w:tcW w:w="2179" w:type="dxa"/>
            <w:shd w:val="clear" w:color="auto" w:fill="auto"/>
          </w:tcPr>
          <w:p w:rsidR="00396D7A" w:rsidRPr="00396D7A" w:rsidRDefault="00396D7A" w:rsidP="00396D7A">
            <w:pPr>
              <w:ind w:firstLine="0"/>
            </w:pPr>
            <w:r>
              <w:t>Daning</w:t>
            </w:r>
          </w:p>
        </w:tc>
        <w:tc>
          <w:tcPr>
            <w:tcW w:w="2179" w:type="dxa"/>
            <w:shd w:val="clear" w:color="auto" w:fill="auto"/>
          </w:tcPr>
          <w:p w:rsidR="00396D7A" w:rsidRPr="00396D7A" w:rsidRDefault="00396D7A" w:rsidP="00396D7A">
            <w:pPr>
              <w:ind w:firstLine="0"/>
            </w:pPr>
            <w:r>
              <w:t>Davis</w:t>
            </w:r>
          </w:p>
        </w:tc>
        <w:tc>
          <w:tcPr>
            <w:tcW w:w="2180" w:type="dxa"/>
            <w:shd w:val="clear" w:color="auto" w:fill="auto"/>
          </w:tcPr>
          <w:p w:rsidR="00396D7A" w:rsidRPr="00396D7A" w:rsidRDefault="00396D7A" w:rsidP="00396D7A">
            <w:pPr>
              <w:ind w:firstLine="0"/>
            </w:pPr>
            <w:r>
              <w:t>Dillard</w:t>
            </w:r>
          </w:p>
        </w:tc>
      </w:tr>
      <w:tr w:rsidR="00396D7A" w:rsidRPr="00396D7A" w:rsidTr="00396D7A">
        <w:tc>
          <w:tcPr>
            <w:tcW w:w="2179" w:type="dxa"/>
            <w:shd w:val="clear" w:color="auto" w:fill="auto"/>
          </w:tcPr>
          <w:p w:rsidR="00396D7A" w:rsidRPr="00396D7A" w:rsidRDefault="00396D7A" w:rsidP="00396D7A">
            <w:pPr>
              <w:ind w:firstLine="0"/>
            </w:pPr>
            <w:r>
              <w:t>Elliott</w:t>
            </w:r>
          </w:p>
        </w:tc>
        <w:tc>
          <w:tcPr>
            <w:tcW w:w="2179" w:type="dxa"/>
            <w:shd w:val="clear" w:color="auto" w:fill="auto"/>
          </w:tcPr>
          <w:p w:rsidR="00396D7A" w:rsidRPr="00396D7A" w:rsidRDefault="00396D7A" w:rsidP="00396D7A">
            <w:pPr>
              <w:ind w:firstLine="0"/>
            </w:pPr>
            <w:r>
              <w:t>Erickson</w:t>
            </w:r>
          </w:p>
        </w:tc>
        <w:tc>
          <w:tcPr>
            <w:tcW w:w="2180" w:type="dxa"/>
            <w:shd w:val="clear" w:color="auto" w:fill="auto"/>
          </w:tcPr>
          <w:p w:rsidR="00396D7A" w:rsidRPr="00396D7A" w:rsidRDefault="00396D7A" w:rsidP="00396D7A">
            <w:pPr>
              <w:ind w:firstLine="0"/>
            </w:pPr>
            <w:r>
              <w:t>Felder</w:t>
            </w:r>
          </w:p>
        </w:tc>
      </w:tr>
      <w:tr w:rsidR="00396D7A" w:rsidRPr="00396D7A" w:rsidTr="00396D7A">
        <w:tc>
          <w:tcPr>
            <w:tcW w:w="2179" w:type="dxa"/>
            <w:shd w:val="clear" w:color="auto" w:fill="auto"/>
          </w:tcPr>
          <w:p w:rsidR="00396D7A" w:rsidRPr="00396D7A" w:rsidRDefault="00396D7A" w:rsidP="00396D7A">
            <w:pPr>
              <w:ind w:firstLine="0"/>
            </w:pPr>
            <w:r>
              <w:t>Forrest</w:t>
            </w:r>
          </w:p>
        </w:tc>
        <w:tc>
          <w:tcPr>
            <w:tcW w:w="2179" w:type="dxa"/>
            <w:shd w:val="clear" w:color="auto" w:fill="auto"/>
          </w:tcPr>
          <w:p w:rsidR="00396D7A" w:rsidRPr="00396D7A" w:rsidRDefault="00396D7A" w:rsidP="00396D7A">
            <w:pPr>
              <w:ind w:firstLine="0"/>
            </w:pPr>
            <w:r>
              <w:t>Fry</w:t>
            </w:r>
          </w:p>
        </w:tc>
        <w:tc>
          <w:tcPr>
            <w:tcW w:w="2180" w:type="dxa"/>
            <w:shd w:val="clear" w:color="auto" w:fill="auto"/>
          </w:tcPr>
          <w:p w:rsidR="00396D7A" w:rsidRPr="00396D7A" w:rsidRDefault="00396D7A" w:rsidP="00396D7A">
            <w:pPr>
              <w:ind w:firstLine="0"/>
            </w:pPr>
            <w:r>
              <w:t>Gagnon</w:t>
            </w:r>
          </w:p>
        </w:tc>
      </w:tr>
      <w:tr w:rsidR="00396D7A" w:rsidRPr="00396D7A" w:rsidTr="00396D7A">
        <w:tc>
          <w:tcPr>
            <w:tcW w:w="2179" w:type="dxa"/>
            <w:shd w:val="clear" w:color="auto" w:fill="auto"/>
          </w:tcPr>
          <w:p w:rsidR="00396D7A" w:rsidRPr="00396D7A" w:rsidRDefault="00396D7A" w:rsidP="00396D7A">
            <w:pPr>
              <w:ind w:firstLine="0"/>
            </w:pPr>
            <w:r>
              <w:t>Garvin</w:t>
            </w:r>
          </w:p>
        </w:tc>
        <w:tc>
          <w:tcPr>
            <w:tcW w:w="2179" w:type="dxa"/>
            <w:shd w:val="clear" w:color="auto" w:fill="auto"/>
          </w:tcPr>
          <w:p w:rsidR="00396D7A" w:rsidRPr="00396D7A" w:rsidRDefault="00396D7A" w:rsidP="00396D7A">
            <w:pPr>
              <w:ind w:firstLine="0"/>
            </w:pPr>
            <w:r>
              <w:t>Gatch</w:t>
            </w:r>
          </w:p>
        </w:tc>
        <w:tc>
          <w:tcPr>
            <w:tcW w:w="2180" w:type="dxa"/>
            <w:shd w:val="clear" w:color="auto" w:fill="auto"/>
          </w:tcPr>
          <w:p w:rsidR="00396D7A" w:rsidRPr="00396D7A" w:rsidRDefault="00396D7A" w:rsidP="00396D7A">
            <w:pPr>
              <w:ind w:firstLine="0"/>
            </w:pPr>
            <w:r>
              <w:t>Gilliam</w:t>
            </w:r>
          </w:p>
        </w:tc>
      </w:tr>
      <w:tr w:rsidR="00396D7A" w:rsidRPr="00396D7A" w:rsidTr="00396D7A">
        <w:tc>
          <w:tcPr>
            <w:tcW w:w="2179" w:type="dxa"/>
            <w:shd w:val="clear" w:color="auto" w:fill="auto"/>
          </w:tcPr>
          <w:p w:rsidR="00396D7A" w:rsidRPr="00396D7A" w:rsidRDefault="00396D7A" w:rsidP="00396D7A">
            <w:pPr>
              <w:ind w:firstLine="0"/>
            </w:pPr>
            <w:r>
              <w:t>Gilliard</w:t>
            </w:r>
          </w:p>
        </w:tc>
        <w:tc>
          <w:tcPr>
            <w:tcW w:w="2179" w:type="dxa"/>
            <w:shd w:val="clear" w:color="auto" w:fill="auto"/>
          </w:tcPr>
          <w:p w:rsidR="00396D7A" w:rsidRPr="00396D7A" w:rsidRDefault="00396D7A" w:rsidP="00396D7A">
            <w:pPr>
              <w:ind w:firstLine="0"/>
            </w:pPr>
            <w:r>
              <w:t>Govan</w:t>
            </w:r>
          </w:p>
        </w:tc>
        <w:tc>
          <w:tcPr>
            <w:tcW w:w="2180" w:type="dxa"/>
            <w:shd w:val="clear" w:color="auto" w:fill="auto"/>
          </w:tcPr>
          <w:p w:rsidR="00396D7A" w:rsidRPr="00396D7A" w:rsidRDefault="00396D7A" w:rsidP="00396D7A">
            <w:pPr>
              <w:ind w:firstLine="0"/>
            </w:pPr>
            <w:r>
              <w:t>Haddon</w:t>
            </w:r>
          </w:p>
        </w:tc>
      </w:tr>
      <w:tr w:rsidR="00396D7A" w:rsidRPr="00396D7A" w:rsidTr="00396D7A">
        <w:tc>
          <w:tcPr>
            <w:tcW w:w="2179" w:type="dxa"/>
            <w:shd w:val="clear" w:color="auto" w:fill="auto"/>
          </w:tcPr>
          <w:p w:rsidR="00396D7A" w:rsidRPr="00396D7A" w:rsidRDefault="00396D7A" w:rsidP="00396D7A">
            <w:pPr>
              <w:ind w:firstLine="0"/>
            </w:pPr>
            <w:r>
              <w:t>Hardee</w:t>
            </w:r>
          </w:p>
        </w:tc>
        <w:tc>
          <w:tcPr>
            <w:tcW w:w="2179" w:type="dxa"/>
            <w:shd w:val="clear" w:color="auto" w:fill="auto"/>
          </w:tcPr>
          <w:p w:rsidR="00396D7A" w:rsidRPr="00396D7A" w:rsidRDefault="00396D7A" w:rsidP="00396D7A">
            <w:pPr>
              <w:ind w:firstLine="0"/>
            </w:pPr>
            <w:r>
              <w:t>Hart</w:t>
            </w:r>
          </w:p>
        </w:tc>
        <w:tc>
          <w:tcPr>
            <w:tcW w:w="2180" w:type="dxa"/>
            <w:shd w:val="clear" w:color="auto" w:fill="auto"/>
          </w:tcPr>
          <w:p w:rsidR="00396D7A" w:rsidRPr="00396D7A" w:rsidRDefault="00396D7A" w:rsidP="00396D7A">
            <w:pPr>
              <w:ind w:firstLine="0"/>
            </w:pPr>
            <w:r>
              <w:t>Henderson-Myers</w:t>
            </w:r>
          </w:p>
        </w:tc>
      </w:tr>
      <w:tr w:rsidR="00396D7A" w:rsidRPr="00396D7A" w:rsidTr="00396D7A">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Huggins</w:t>
            </w:r>
          </w:p>
        </w:tc>
        <w:tc>
          <w:tcPr>
            <w:tcW w:w="2179" w:type="dxa"/>
            <w:shd w:val="clear" w:color="auto" w:fill="auto"/>
          </w:tcPr>
          <w:p w:rsidR="00396D7A" w:rsidRPr="00396D7A" w:rsidRDefault="00396D7A" w:rsidP="00396D7A">
            <w:pPr>
              <w:ind w:firstLine="0"/>
            </w:pPr>
            <w:r>
              <w:t>Hyde</w:t>
            </w:r>
          </w:p>
        </w:tc>
        <w:tc>
          <w:tcPr>
            <w:tcW w:w="2180" w:type="dxa"/>
            <w:shd w:val="clear" w:color="auto" w:fill="auto"/>
          </w:tcPr>
          <w:p w:rsidR="00396D7A" w:rsidRPr="00396D7A" w:rsidRDefault="00396D7A" w:rsidP="00396D7A">
            <w:pPr>
              <w:ind w:firstLine="0"/>
            </w:pPr>
            <w:r>
              <w:t>Jefferson</w:t>
            </w:r>
          </w:p>
        </w:tc>
      </w:tr>
      <w:tr w:rsidR="00396D7A" w:rsidRPr="00396D7A" w:rsidTr="00396D7A">
        <w:tc>
          <w:tcPr>
            <w:tcW w:w="2179" w:type="dxa"/>
            <w:shd w:val="clear" w:color="auto" w:fill="auto"/>
          </w:tcPr>
          <w:p w:rsidR="00396D7A" w:rsidRPr="00396D7A" w:rsidRDefault="00396D7A" w:rsidP="00396D7A">
            <w:pPr>
              <w:ind w:firstLine="0"/>
            </w:pPr>
            <w:r>
              <w:t>J. E. Johnson</w:t>
            </w:r>
          </w:p>
        </w:tc>
        <w:tc>
          <w:tcPr>
            <w:tcW w:w="2179" w:type="dxa"/>
            <w:shd w:val="clear" w:color="auto" w:fill="auto"/>
          </w:tcPr>
          <w:p w:rsidR="00396D7A" w:rsidRPr="00396D7A" w:rsidRDefault="00396D7A" w:rsidP="00396D7A">
            <w:pPr>
              <w:ind w:firstLine="0"/>
            </w:pPr>
            <w:r>
              <w:t>J. L. Johnson</w:t>
            </w:r>
          </w:p>
        </w:tc>
        <w:tc>
          <w:tcPr>
            <w:tcW w:w="2180" w:type="dxa"/>
            <w:shd w:val="clear" w:color="auto" w:fill="auto"/>
          </w:tcPr>
          <w:p w:rsidR="00396D7A" w:rsidRPr="00396D7A" w:rsidRDefault="00396D7A" w:rsidP="00396D7A">
            <w:pPr>
              <w:ind w:firstLine="0"/>
            </w:pPr>
            <w:r>
              <w:t>K. O. Johnson</w:t>
            </w:r>
          </w:p>
        </w:tc>
      </w:tr>
      <w:tr w:rsidR="00396D7A" w:rsidRPr="00396D7A" w:rsidTr="00396D7A">
        <w:tc>
          <w:tcPr>
            <w:tcW w:w="2179" w:type="dxa"/>
            <w:shd w:val="clear" w:color="auto" w:fill="auto"/>
          </w:tcPr>
          <w:p w:rsidR="00396D7A" w:rsidRPr="00396D7A" w:rsidRDefault="00396D7A" w:rsidP="00396D7A">
            <w:pPr>
              <w:ind w:firstLine="0"/>
            </w:pPr>
            <w:r>
              <w:t>Jones</w:t>
            </w:r>
          </w:p>
        </w:tc>
        <w:tc>
          <w:tcPr>
            <w:tcW w:w="2179" w:type="dxa"/>
            <w:shd w:val="clear" w:color="auto" w:fill="auto"/>
          </w:tcPr>
          <w:p w:rsidR="00396D7A" w:rsidRPr="00396D7A" w:rsidRDefault="00396D7A" w:rsidP="00396D7A">
            <w:pPr>
              <w:ind w:firstLine="0"/>
            </w:pPr>
            <w:r>
              <w:t>Jordan</w:t>
            </w:r>
          </w:p>
        </w:tc>
        <w:tc>
          <w:tcPr>
            <w:tcW w:w="2180" w:type="dxa"/>
            <w:shd w:val="clear" w:color="auto" w:fill="auto"/>
          </w:tcPr>
          <w:p w:rsidR="00396D7A" w:rsidRPr="00396D7A" w:rsidRDefault="00396D7A" w:rsidP="00396D7A">
            <w:pPr>
              <w:ind w:firstLine="0"/>
            </w:pPr>
            <w:r>
              <w:t>Kimmons</w:t>
            </w:r>
          </w:p>
        </w:tc>
      </w:tr>
      <w:tr w:rsidR="00396D7A" w:rsidRPr="00396D7A" w:rsidTr="00396D7A">
        <w:tc>
          <w:tcPr>
            <w:tcW w:w="2179" w:type="dxa"/>
            <w:shd w:val="clear" w:color="auto" w:fill="auto"/>
          </w:tcPr>
          <w:p w:rsidR="00396D7A" w:rsidRPr="00396D7A" w:rsidRDefault="00396D7A" w:rsidP="00396D7A">
            <w:pPr>
              <w:ind w:firstLine="0"/>
            </w:pPr>
            <w:r>
              <w:t>King</w:t>
            </w:r>
          </w:p>
        </w:tc>
        <w:tc>
          <w:tcPr>
            <w:tcW w:w="2179" w:type="dxa"/>
            <w:shd w:val="clear" w:color="auto" w:fill="auto"/>
          </w:tcPr>
          <w:p w:rsidR="00396D7A" w:rsidRPr="00396D7A" w:rsidRDefault="00396D7A" w:rsidP="00396D7A">
            <w:pPr>
              <w:ind w:firstLine="0"/>
            </w:pPr>
            <w:r>
              <w:t>Kirby</w:t>
            </w:r>
          </w:p>
        </w:tc>
        <w:tc>
          <w:tcPr>
            <w:tcW w:w="2180" w:type="dxa"/>
            <w:shd w:val="clear" w:color="auto" w:fill="auto"/>
          </w:tcPr>
          <w:p w:rsidR="00396D7A" w:rsidRPr="00396D7A" w:rsidRDefault="00396D7A" w:rsidP="00396D7A">
            <w:pPr>
              <w:ind w:firstLine="0"/>
            </w:pPr>
            <w:r>
              <w:t>Ligon</w:t>
            </w:r>
          </w:p>
        </w:tc>
      </w:tr>
      <w:tr w:rsidR="00396D7A" w:rsidRPr="00396D7A" w:rsidTr="00396D7A">
        <w:tc>
          <w:tcPr>
            <w:tcW w:w="2179" w:type="dxa"/>
            <w:shd w:val="clear" w:color="auto" w:fill="auto"/>
          </w:tcPr>
          <w:p w:rsidR="00396D7A" w:rsidRPr="00396D7A" w:rsidRDefault="00396D7A" w:rsidP="00396D7A">
            <w:pPr>
              <w:ind w:firstLine="0"/>
            </w:pPr>
            <w:r>
              <w:t>Long</w:t>
            </w:r>
          </w:p>
        </w:tc>
        <w:tc>
          <w:tcPr>
            <w:tcW w:w="2179" w:type="dxa"/>
            <w:shd w:val="clear" w:color="auto" w:fill="auto"/>
          </w:tcPr>
          <w:p w:rsidR="00396D7A" w:rsidRPr="00396D7A" w:rsidRDefault="00396D7A" w:rsidP="00396D7A">
            <w:pPr>
              <w:ind w:firstLine="0"/>
            </w:pPr>
            <w:r>
              <w:t>Lowe</w:t>
            </w:r>
          </w:p>
        </w:tc>
        <w:tc>
          <w:tcPr>
            <w:tcW w:w="2180" w:type="dxa"/>
            <w:shd w:val="clear" w:color="auto" w:fill="auto"/>
          </w:tcPr>
          <w:p w:rsidR="00396D7A" w:rsidRPr="00396D7A" w:rsidRDefault="00396D7A" w:rsidP="00396D7A">
            <w:pPr>
              <w:ind w:firstLine="0"/>
            </w:pPr>
            <w:r>
              <w:t>Lucas</w:t>
            </w:r>
          </w:p>
        </w:tc>
      </w:tr>
      <w:tr w:rsidR="00396D7A" w:rsidRPr="00396D7A" w:rsidTr="00396D7A">
        <w:tc>
          <w:tcPr>
            <w:tcW w:w="2179" w:type="dxa"/>
            <w:shd w:val="clear" w:color="auto" w:fill="auto"/>
          </w:tcPr>
          <w:p w:rsidR="00396D7A" w:rsidRPr="00396D7A" w:rsidRDefault="00396D7A" w:rsidP="00396D7A">
            <w:pPr>
              <w:ind w:firstLine="0"/>
            </w:pPr>
            <w:r>
              <w:t>Magnuson</w:t>
            </w:r>
          </w:p>
        </w:tc>
        <w:tc>
          <w:tcPr>
            <w:tcW w:w="2179" w:type="dxa"/>
            <w:shd w:val="clear" w:color="auto" w:fill="auto"/>
          </w:tcPr>
          <w:p w:rsidR="00396D7A" w:rsidRPr="00396D7A" w:rsidRDefault="00396D7A" w:rsidP="00396D7A">
            <w:pPr>
              <w:ind w:firstLine="0"/>
            </w:pPr>
            <w:r>
              <w:t>Martin</w:t>
            </w:r>
          </w:p>
        </w:tc>
        <w:tc>
          <w:tcPr>
            <w:tcW w:w="2180" w:type="dxa"/>
            <w:shd w:val="clear" w:color="auto" w:fill="auto"/>
          </w:tcPr>
          <w:p w:rsidR="00396D7A" w:rsidRPr="00396D7A" w:rsidRDefault="00396D7A" w:rsidP="00396D7A">
            <w:pPr>
              <w:ind w:firstLine="0"/>
            </w:pPr>
            <w:r>
              <w:t>Matthews</w:t>
            </w:r>
          </w:p>
        </w:tc>
      </w:tr>
      <w:tr w:rsidR="00396D7A" w:rsidRPr="00396D7A" w:rsidTr="00396D7A">
        <w:tc>
          <w:tcPr>
            <w:tcW w:w="2179" w:type="dxa"/>
            <w:shd w:val="clear" w:color="auto" w:fill="auto"/>
          </w:tcPr>
          <w:p w:rsidR="00396D7A" w:rsidRPr="00396D7A" w:rsidRDefault="00396D7A" w:rsidP="00396D7A">
            <w:pPr>
              <w:ind w:firstLine="0"/>
            </w:pPr>
            <w:r>
              <w:t>May</w:t>
            </w:r>
          </w:p>
        </w:tc>
        <w:tc>
          <w:tcPr>
            <w:tcW w:w="2179" w:type="dxa"/>
            <w:shd w:val="clear" w:color="auto" w:fill="auto"/>
          </w:tcPr>
          <w:p w:rsidR="00396D7A" w:rsidRPr="00396D7A" w:rsidRDefault="00396D7A" w:rsidP="00396D7A">
            <w:pPr>
              <w:ind w:firstLine="0"/>
            </w:pPr>
            <w:r>
              <w:t>McCabe</w:t>
            </w:r>
          </w:p>
        </w:tc>
        <w:tc>
          <w:tcPr>
            <w:tcW w:w="2180" w:type="dxa"/>
            <w:shd w:val="clear" w:color="auto" w:fill="auto"/>
          </w:tcPr>
          <w:p w:rsidR="00396D7A" w:rsidRPr="00396D7A" w:rsidRDefault="00396D7A" w:rsidP="00396D7A">
            <w:pPr>
              <w:ind w:firstLine="0"/>
            </w:pPr>
            <w:r>
              <w:t>McCravy</w:t>
            </w:r>
          </w:p>
        </w:tc>
      </w:tr>
      <w:tr w:rsidR="00396D7A" w:rsidRPr="00396D7A" w:rsidTr="00396D7A">
        <w:tc>
          <w:tcPr>
            <w:tcW w:w="2179" w:type="dxa"/>
            <w:shd w:val="clear" w:color="auto" w:fill="auto"/>
          </w:tcPr>
          <w:p w:rsidR="00396D7A" w:rsidRPr="00396D7A" w:rsidRDefault="00396D7A" w:rsidP="00396D7A">
            <w:pPr>
              <w:ind w:firstLine="0"/>
            </w:pPr>
            <w:r>
              <w:t>McDaniel</w:t>
            </w:r>
          </w:p>
        </w:tc>
        <w:tc>
          <w:tcPr>
            <w:tcW w:w="2179" w:type="dxa"/>
            <w:shd w:val="clear" w:color="auto" w:fill="auto"/>
          </w:tcPr>
          <w:p w:rsidR="00396D7A" w:rsidRPr="00396D7A" w:rsidRDefault="00396D7A" w:rsidP="00396D7A">
            <w:pPr>
              <w:ind w:firstLine="0"/>
            </w:pPr>
            <w:r>
              <w:t>McGarry</w:t>
            </w:r>
          </w:p>
        </w:tc>
        <w:tc>
          <w:tcPr>
            <w:tcW w:w="2180" w:type="dxa"/>
            <w:shd w:val="clear" w:color="auto" w:fill="auto"/>
          </w:tcPr>
          <w:p w:rsidR="00396D7A" w:rsidRPr="00396D7A" w:rsidRDefault="00396D7A" w:rsidP="00396D7A">
            <w:pPr>
              <w:ind w:firstLine="0"/>
            </w:pPr>
            <w:r>
              <w:t>McGinnis</w:t>
            </w:r>
          </w:p>
        </w:tc>
      </w:tr>
      <w:tr w:rsidR="00396D7A" w:rsidRPr="00396D7A" w:rsidTr="00396D7A">
        <w:tc>
          <w:tcPr>
            <w:tcW w:w="2179" w:type="dxa"/>
            <w:shd w:val="clear" w:color="auto" w:fill="auto"/>
          </w:tcPr>
          <w:p w:rsidR="00396D7A" w:rsidRPr="00396D7A" w:rsidRDefault="00396D7A" w:rsidP="00396D7A">
            <w:pPr>
              <w:ind w:firstLine="0"/>
            </w:pPr>
            <w:r>
              <w:t>T. Moore</w:t>
            </w:r>
          </w:p>
        </w:tc>
        <w:tc>
          <w:tcPr>
            <w:tcW w:w="2179" w:type="dxa"/>
            <w:shd w:val="clear" w:color="auto" w:fill="auto"/>
          </w:tcPr>
          <w:p w:rsidR="00396D7A" w:rsidRPr="00396D7A" w:rsidRDefault="00396D7A" w:rsidP="00396D7A">
            <w:pPr>
              <w:ind w:firstLine="0"/>
            </w:pPr>
            <w:r>
              <w:t>Morgan</w:t>
            </w:r>
          </w:p>
        </w:tc>
        <w:tc>
          <w:tcPr>
            <w:tcW w:w="2180" w:type="dxa"/>
            <w:shd w:val="clear" w:color="auto" w:fill="auto"/>
          </w:tcPr>
          <w:p w:rsidR="00396D7A" w:rsidRPr="00396D7A" w:rsidRDefault="00396D7A" w:rsidP="00396D7A">
            <w:pPr>
              <w:ind w:firstLine="0"/>
            </w:pPr>
            <w:r>
              <w:t>D. C. Moss</w:t>
            </w:r>
          </w:p>
        </w:tc>
      </w:tr>
      <w:tr w:rsidR="00396D7A" w:rsidRPr="00396D7A" w:rsidTr="00396D7A">
        <w:tc>
          <w:tcPr>
            <w:tcW w:w="2179" w:type="dxa"/>
            <w:shd w:val="clear" w:color="auto" w:fill="auto"/>
          </w:tcPr>
          <w:p w:rsidR="00396D7A" w:rsidRPr="00396D7A" w:rsidRDefault="00396D7A" w:rsidP="00396D7A">
            <w:pPr>
              <w:ind w:firstLine="0"/>
            </w:pPr>
            <w:r>
              <w:t>V. S. Moss</w:t>
            </w:r>
          </w:p>
        </w:tc>
        <w:tc>
          <w:tcPr>
            <w:tcW w:w="2179" w:type="dxa"/>
            <w:shd w:val="clear" w:color="auto" w:fill="auto"/>
          </w:tcPr>
          <w:p w:rsidR="00396D7A" w:rsidRPr="00396D7A" w:rsidRDefault="00396D7A" w:rsidP="00396D7A">
            <w:pPr>
              <w:ind w:firstLine="0"/>
            </w:pPr>
            <w:r>
              <w:t>Murray</w:t>
            </w:r>
          </w:p>
        </w:tc>
        <w:tc>
          <w:tcPr>
            <w:tcW w:w="2180" w:type="dxa"/>
            <w:shd w:val="clear" w:color="auto" w:fill="auto"/>
          </w:tcPr>
          <w:p w:rsidR="00396D7A" w:rsidRPr="00396D7A" w:rsidRDefault="00396D7A" w:rsidP="00396D7A">
            <w:pPr>
              <w:ind w:firstLine="0"/>
            </w:pPr>
            <w:r>
              <w:t>B. Newton</w:t>
            </w:r>
          </w:p>
        </w:tc>
      </w:tr>
      <w:tr w:rsidR="00396D7A" w:rsidRPr="00396D7A" w:rsidTr="00396D7A">
        <w:tc>
          <w:tcPr>
            <w:tcW w:w="2179" w:type="dxa"/>
            <w:shd w:val="clear" w:color="auto" w:fill="auto"/>
          </w:tcPr>
          <w:p w:rsidR="00396D7A" w:rsidRPr="00396D7A" w:rsidRDefault="00396D7A" w:rsidP="00396D7A">
            <w:pPr>
              <w:ind w:firstLine="0"/>
            </w:pPr>
            <w:r>
              <w:t>W. Newton</w:t>
            </w:r>
          </w:p>
        </w:tc>
        <w:tc>
          <w:tcPr>
            <w:tcW w:w="2179" w:type="dxa"/>
            <w:shd w:val="clear" w:color="auto" w:fill="auto"/>
          </w:tcPr>
          <w:p w:rsidR="00396D7A" w:rsidRPr="00396D7A" w:rsidRDefault="00396D7A" w:rsidP="00396D7A">
            <w:pPr>
              <w:ind w:firstLine="0"/>
            </w:pPr>
            <w:r>
              <w:t>Nutt</w:t>
            </w:r>
          </w:p>
        </w:tc>
        <w:tc>
          <w:tcPr>
            <w:tcW w:w="2180" w:type="dxa"/>
            <w:shd w:val="clear" w:color="auto" w:fill="auto"/>
          </w:tcPr>
          <w:p w:rsidR="00396D7A" w:rsidRPr="00396D7A" w:rsidRDefault="00396D7A" w:rsidP="00396D7A">
            <w:pPr>
              <w:ind w:firstLine="0"/>
            </w:pPr>
            <w:r>
              <w:t>Oremus</w:t>
            </w:r>
          </w:p>
        </w:tc>
      </w:tr>
      <w:tr w:rsidR="00396D7A" w:rsidRPr="00396D7A" w:rsidTr="00396D7A">
        <w:tc>
          <w:tcPr>
            <w:tcW w:w="2179" w:type="dxa"/>
            <w:shd w:val="clear" w:color="auto" w:fill="auto"/>
          </w:tcPr>
          <w:p w:rsidR="00396D7A" w:rsidRPr="00396D7A" w:rsidRDefault="00396D7A" w:rsidP="00396D7A">
            <w:pPr>
              <w:ind w:firstLine="0"/>
            </w:pPr>
            <w:r>
              <w:t>Ott</w:t>
            </w:r>
          </w:p>
        </w:tc>
        <w:tc>
          <w:tcPr>
            <w:tcW w:w="2179" w:type="dxa"/>
            <w:shd w:val="clear" w:color="auto" w:fill="auto"/>
          </w:tcPr>
          <w:p w:rsidR="00396D7A" w:rsidRPr="00396D7A" w:rsidRDefault="00396D7A" w:rsidP="00396D7A">
            <w:pPr>
              <w:ind w:firstLine="0"/>
            </w:pPr>
            <w:r>
              <w:t>Pendarvis</w:t>
            </w:r>
          </w:p>
        </w:tc>
        <w:tc>
          <w:tcPr>
            <w:tcW w:w="2180" w:type="dxa"/>
            <w:shd w:val="clear" w:color="auto" w:fill="auto"/>
          </w:tcPr>
          <w:p w:rsidR="00396D7A" w:rsidRPr="00396D7A" w:rsidRDefault="00396D7A" w:rsidP="00396D7A">
            <w:pPr>
              <w:ind w:firstLine="0"/>
            </w:pPr>
            <w:r>
              <w:t>Pope</w:t>
            </w:r>
          </w:p>
        </w:tc>
      </w:tr>
      <w:tr w:rsidR="00396D7A" w:rsidRPr="00396D7A" w:rsidTr="00396D7A">
        <w:tc>
          <w:tcPr>
            <w:tcW w:w="2179" w:type="dxa"/>
            <w:shd w:val="clear" w:color="auto" w:fill="auto"/>
          </w:tcPr>
          <w:p w:rsidR="00396D7A" w:rsidRPr="00396D7A" w:rsidRDefault="00396D7A" w:rsidP="00396D7A">
            <w:pPr>
              <w:ind w:firstLine="0"/>
            </w:pPr>
            <w:r>
              <w:t>Rivers</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c>
          <w:tcPr>
            <w:tcW w:w="2179" w:type="dxa"/>
            <w:shd w:val="clear" w:color="auto" w:fill="auto"/>
          </w:tcPr>
          <w:p w:rsidR="00396D7A" w:rsidRPr="00396D7A" w:rsidRDefault="00396D7A" w:rsidP="00396D7A">
            <w:pPr>
              <w:ind w:firstLine="0"/>
            </w:pPr>
            <w:r>
              <w:lastRenderedPageBreak/>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Thigpen</w:t>
            </w:r>
          </w:p>
        </w:tc>
        <w:tc>
          <w:tcPr>
            <w:tcW w:w="2180" w:type="dxa"/>
            <w:shd w:val="clear" w:color="auto" w:fill="auto"/>
          </w:tcPr>
          <w:p w:rsidR="00396D7A" w:rsidRPr="00396D7A" w:rsidRDefault="00396D7A" w:rsidP="00396D7A">
            <w:pPr>
              <w:ind w:firstLine="0"/>
            </w:pPr>
            <w:r>
              <w:t>Trantham</w:t>
            </w:r>
          </w:p>
        </w:tc>
      </w:tr>
      <w:tr w:rsidR="00396D7A" w:rsidRPr="00396D7A" w:rsidTr="00396D7A">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Wetmore</w:t>
            </w:r>
          </w:p>
        </w:tc>
      </w:tr>
      <w:tr w:rsidR="00396D7A" w:rsidRPr="00396D7A" w:rsidTr="00396D7A">
        <w:tc>
          <w:tcPr>
            <w:tcW w:w="2179" w:type="dxa"/>
            <w:shd w:val="clear" w:color="auto" w:fill="auto"/>
          </w:tcPr>
          <w:p w:rsidR="00396D7A" w:rsidRPr="00396D7A" w:rsidRDefault="00396D7A" w:rsidP="00396D7A">
            <w:pPr>
              <w:ind w:firstLine="0"/>
            </w:pPr>
            <w:r>
              <w:t>Wheeler</w:t>
            </w:r>
          </w:p>
        </w:tc>
        <w:tc>
          <w:tcPr>
            <w:tcW w:w="2179" w:type="dxa"/>
            <w:shd w:val="clear" w:color="auto" w:fill="auto"/>
          </w:tcPr>
          <w:p w:rsidR="00396D7A" w:rsidRPr="00396D7A" w:rsidRDefault="00396D7A" w:rsidP="00396D7A">
            <w:pPr>
              <w:ind w:firstLine="0"/>
            </w:pPr>
            <w:r>
              <w:t>White</w:t>
            </w:r>
          </w:p>
        </w:tc>
        <w:tc>
          <w:tcPr>
            <w:tcW w:w="2180" w:type="dxa"/>
            <w:shd w:val="clear" w:color="auto" w:fill="auto"/>
          </w:tcPr>
          <w:p w:rsidR="00396D7A" w:rsidRPr="00396D7A" w:rsidRDefault="00396D7A" w:rsidP="00396D7A">
            <w:pPr>
              <w:ind w:firstLine="0"/>
            </w:pPr>
            <w:r>
              <w:t>Whitmire</w:t>
            </w:r>
          </w:p>
        </w:tc>
      </w:tr>
      <w:tr w:rsidR="00396D7A" w:rsidRPr="00396D7A" w:rsidTr="00396D7A">
        <w:tc>
          <w:tcPr>
            <w:tcW w:w="2179" w:type="dxa"/>
            <w:shd w:val="clear" w:color="auto" w:fill="auto"/>
          </w:tcPr>
          <w:p w:rsidR="00396D7A" w:rsidRPr="00396D7A" w:rsidRDefault="00396D7A" w:rsidP="00396D7A">
            <w:pPr>
              <w:keepNext/>
              <w:ind w:firstLine="0"/>
            </w:pPr>
            <w:r>
              <w:t>R. Williams</w:t>
            </w:r>
          </w:p>
        </w:tc>
        <w:tc>
          <w:tcPr>
            <w:tcW w:w="2179" w:type="dxa"/>
            <w:shd w:val="clear" w:color="auto" w:fill="auto"/>
          </w:tcPr>
          <w:p w:rsidR="00396D7A" w:rsidRPr="00396D7A" w:rsidRDefault="00396D7A" w:rsidP="00396D7A">
            <w:pPr>
              <w:keepNext/>
              <w:ind w:firstLine="0"/>
            </w:pPr>
            <w:r>
              <w:t>S. Williams</w:t>
            </w:r>
          </w:p>
        </w:tc>
        <w:tc>
          <w:tcPr>
            <w:tcW w:w="2180" w:type="dxa"/>
            <w:shd w:val="clear" w:color="auto" w:fill="auto"/>
          </w:tcPr>
          <w:p w:rsidR="00396D7A" w:rsidRPr="00396D7A" w:rsidRDefault="00396D7A" w:rsidP="00396D7A">
            <w:pPr>
              <w:keepNext/>
              <w:ind w:firstLine="0"/>
            </w:pPr>
            <w:r>
              <w:t>Willis</w:t>
            </w:r>
          </w:p>
        </w:tc>
      </w:tr>
      <w:tr w:rsidR="00396D7A" w:rsidRPr="00396D7A" w:rsidTr="00396D7A">
        <w:tc>
          <w:tcPr>
            <w:tcW w:w="2179" w:type="dxa"/>
            <w:shd w:val="clear" w:color="auto" w:fill="auto"/>
          </w:tcPr>
          <w:p w:rsidR="00396D7A" w:rsidRPr="00396D7A" w:rsidRDefault="00396D7A" w:rsidP="00396D7A">
            <w:pPr>
              <w:keepNext/>
              <w:ind w:firstLine="0"/>
            </w:pPr>
            <w:r>
              <w:t>Wooten</w:t>
            </w:r>
          </w:p>
        </w:tc>
        <w:tc>
          <w:tcPr>
            <w:tcW w:w="2179" w:type="dxa"/>
            <w:shd w:val="clear" w:color="auto" w:fill="auto"/>
          </w:tcPr>
          <w:p w:rsidR="00396D7A" w:rsidRPr="00396D7A" w:rsidRDefault="00396D7A" w:rsidP="00396D7A">
            <w:pPr>
              <w:keepNext/>
              <w:ind w:firstLine="0"/>
            </w:pPr>
            <w:r>
              <w:t>Yow</w:t>
            </w: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Total--110</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 xml:space="preserve">So, the Bill was read the second time and ordered to third reading.  </w:t>
      </w:r>
    </w:p>
    <w:p w:rsidR="00396D7A" w:rsidRDefault="00396D7A" w:rsidP="00396D7A"/>
    <w:p w:rsidR="00396D7A" w:rsidRDefault="00396D7A" w:rsidP="00396D7A">
      <w:pPr>
        <w:keepNext/>
        <w:jc w:val="center"/>
        <w:rPr>
          <w:b/>
        </w:rPr>
      </w:pPr>
      <w:r w:rsidRPr="00396D7A">
        <w:rPr>
          <w:b/>
        </w:rPr>
        <w:t>H. 3502--POINT OF ORDER</w:t>
      </w:r>
    </w:p>
    <w:p w:rsidR="00396D7A" w:rsidRDefault="00396D7A" w:rsidP="00396D7A">
      <w:pPr>
        <w:keepNext/>
      </w:pPr>
      <w:r>
        <w:t>The following Bill was taken up:</w:t>
      </w:r>
    </w:p>
    <w:p w:rsidR="00396D7A" w:rsidRDefault="00396D7A" w:rsidP="00396D7A">
      <w:pPr>
        <w:keepNext/>
      </w:pPr>
      <w:bookmarkStart w:id="27" w:name="include_clip_start_88"/>
      <w:bookmarkEnd w:id="27"/>
    </w:p>
    <w:p w:rsidR="00396D7A" w:rsidRDefault="00396D7A" w:rsidP="00396D7A">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396D7A" w:rsidRDefault="00396D7A" w:rsidP="00396D7A">
      <w:bookmarkStart w:id="28" w:name="include_clip_end_88"/>
      <w:bookmarkEnd w:id="28"/>
    </w:p>
    <w:p w:rsidR="00396D7A" w:rsidRDefault="00396D7A" w:rsidP="00396D7A">
      <w:pPr>
        <w:keepNext/>
        <w:jc w:val="center"/>
        <w:rPr>
          <w:b/>
        </w:rPr>
      </w:pPr>
      <w:r w:rsidRPr="00396D7A">
        <w:rPr>
          <w:b/>
        </w:rPr>
        <w:t>POINT OF ORDER</w:t>
      </w:r>
    </w:p>
    <w:p w:rsidR="00396D7A" w:rsidRDefault="00396D7A" w:rsidP="00396D7A">
      <w:r>
        <w:t>Rep. G. M. SMITH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3588--POINT OF ORDER</w:t>
      </w:r>
    </w:p>
    <w:p w:rsidR="00396D7A" w:rsidRDefault="00396D7A" w:rsidP="00396D7A">
      <w:pPr>
        <w:keepNext/>
      </w:pPr>
      <w:r>
        <w:t>The following Bill was taken up:</w:t>
      </w:r>
    </w:p>
    <w:p w:rsidR="00396D7A" w:rsidRDefault="00396D7A" w:rsidP="00396D7A">
      <w:pPr>
        <w:keepNext/>
      </w:pPr>
      <w:bookmarkStart w:id="29" w:name="include_clip_start_92"/>
      <w:bookmarkEnd w:id="29"/>
    </w:p>
    <w:p w:rsidR="00396D7A" w:rsidRDefault="00396D7A" w:rsidP="00396D7A">
      <w:r>
        <w:t xml:space="preserve">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w:t>
      </w:r>
      <w:r>
        <w:lastRenderedPageBreak/>
        <w:t>SUCCESSFUL COMPLETION OF CERTAIN ENGLISH AND MATHEMATICS OR COMPUTER SCIENCE COURSEWORK DURING THEIR SENIOR YEARS, AND TO EXCLUDE MEMBERS OF THE 2022-2023 SENIOR CLASS FROM THESE REQUIREMENTS.</w:t>
      </w:r>
    </w:p>
    <w:p w:rsidR="00396D7A" w:rsidRDefault="00396D7A" w:rsidP="00396D7A">
      <w:bookmarkStart w:id="30" w:name="include_clip_end_92"/>
      <w:bookmarkEnd w:id="30"/>
    </w:p>
    <w:p w:rsidR="00396D7A" w:rsidRDefault="00396D7A" w:rsidP="00396D7A">
      <w:pPr>
        <w:keepNext/>
        <w:jc w:val="center"/>
        <w:rPr>
          <w:b/>
        </w:rPr>
      </w:pPr>
      <w:r w:rsidRPr="00396D7A">
        <w:rPr>
          <w:b/>
        </w:rPr>
        <w:t>POINT OF ORDER</w:t>
      </w:r>
    </w:p>
    <w:p w:rsidR="00396D7A" w:rsidRDefault="00396D7A" w:rsidP="00396D7A">
      <w:r>
        <w:t>Rep. W. COX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3029--AMENDED AND ORDERED TO THIRD READING</w:t>
      </w:r>
    </w:p>
    <w:p w:rsidR="00396D7A" w:rsidRDefault="00396D7A" w:rsidP="00396D7A">
      <w:pPr>
        <w:keepNext/>
      </w:pPr>
      <w:r>
        <w:t>The following Bill was taken up:</w:t>
      </w:r>
    </w:p>
    <w:p w:rsidR="00396D7A" w:rsidRDefault="00396D7A" w:rsidP="00396D7A">
      <w:pPr>
        <w:keepNext/>
      </w:pPr>
      <w:bookmarkStart w:id="31" w:name="include_clip_start_96"/>
      <w:bookmarkEnd w:id="31"/>
    </w:p>
    <w:p w:rsidR="00396D7A" w:rsidRDefault="00396D7A" w:rsidP="00396D7A">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B44251" w:rsidRDefault="00B44251" w:rsidP="00396D7A"/>
    <w:p w:rsidR="00396D7A" w:rsidRPr="00240E23" w:rsidRDefault="00396D7A" w:rsidP="00396D7A">
      <w:bookmarkStart w:id="32" w:name="include_clip_end_96"/>
      <w:bookmarkStart w:id="33" w:name="file_start97"/>
      <w:bookmarkEnd w:id="32"/>
      <w:bookmarkEnd w:id="33"/>
      <w:r w:rsidRPr="00240E23">
        <w:t>The Committee on Education and Public Works proposed the following Amendment No. 1</w:t>
      </w:r>
      <w:r w:rsidR="00CC4624">
        <w:t xml:space="preserve"> to </w:t>
      </w:r>
      <w:r w:rsidRPr="00240E23">
        <w:t>H. 3029 (COUNCIL\WAB\3029C001.</w:t>
      </w:r>
      <w:r w:rsidR="00CC4624">
        <w:t xml:space="preserve"> </w:t>
      </w:r>
      <w:r w:rsidRPr="00240E23">
        <w:t>RT.WAB21), which was adopted:</w:t>
      </w:r>
    </w:p>
    <w:p w:rsidR="00396D7A" w:rsidRPr="00396D7A" w:rsidRDefault="00396D7A" w:rsidP="00396D7A">
      <w:pPr>
        <w:rPr>
          <w:color w:val="000000"/>
          <w:u w:color="000000"/>
        </w:rPr>
      </w:pPr>
      <w:r w:rsidRPr="00240E23">
        <w:t xml:space="preserve">Amend the bill, as and if amended, by </w:t>
      </w:r>
      <w:r w:rsidRPr="00396D7A">
        <w:rPr>
          <w:color w:val="000000"/>
          <w:u w:color="000000"/>
        </w:rPr>
        <w:t>striking all after the enacting words and inserting:</w:t>
      </w:r>
    </w:p>
    <w:p w:rsidR="00396D7A" w:rsidRPr="00396D7A" w:rsidRDefault="00396D7A" w:rsidP="00396D7A">
      <w:pPr>
        <w:rPr>
          <w:color w:val="000000"/>
          <w:u w:color="000000"/>
        </w:rPr>
      </w:pPr>
      <w:r w:rsidRPr="00396D7A">
        <w:rPr>
          <w:color w:val="000000"/>
          <w:u w:color="000000"/>
        </w:rPr>
        <w:t>/</w:t>
      </w:r>
      <w:r w:rsidRPr="00396D7A">
        <w:rPr>
          <w:color w:val="000000"/>
          <w:u w:color="000000"/>
        </w:rPr>
        <w:tab/>
        <w:t>SECTION</w:t>
      </w:r>
      <w:r w:rsidRPr="00396D7A">
        <w:rPr>
          <w:color w:val="000000"/>
          <w:u w:color="000000"/>
        </w:rPr>
        <w:tab/>
        <w:t>1.</w:t>
      </w:r>
      <w:r w:rsidRPr="00396D7A">
        <w:rPr>
          <w:color w:val="000000"/>
          <w:u w:color="000000"/>
        </w:rPr>
        <w:tab/>
        <w:t>Section 59</w:t>
      </w:r>
      <w:r w:rsidRPr="00396D7A">
        <w:rPr>
          <w:color w:val="000000"/>
          <w:u w:color="000000"/>
        </w:rPr>
        <w:noBreakHyphen/>
        <w:t>53</w:t>
      </w:r>
      <w:r w:rsidRPr="00396D7A">
        <w:rPr>
          <w:color w:val="000000"/>
          <w:u w:color="000000"/>
        </w:rPr>
        <w:noBreakHyphen/>
        <w:t>1784(</w:t>
      </w:r>
      <w:bookmarkStart w:id="34" w:name="temp"/>
      <w:bookmarkEnd w:id="34"/>
      <w:r w:rsidRPr="00396D7A">
        <w:rPr>
          <w:color w:val="000000"/>
          <w:u w:color="000000"/>
        </w:rPr>
        <w:t>C) of the 1976 Code is amended to read:</w:t>
      </w:r>
    </w:p>
    <w:p w:rsidR="00396D7A" w:rsidRPr="00396D7A" w:rsidRDefault="00396D7A" w:rsidP="00396D7A">
      <w:pPr>
        <w:rPr>
          <w:color w:val="000000"/>
          <w:u w:color="000000"/>
        </w:rPr>
      </w:pPr>
      <w:r w:rsidRPr="00396D7A">
        <w:rPr>
          <w:color w:val="000000"/>
          <w:u w:color="000000"/>
        </w:rPr>
        <w:tab/>
        <w:t>“(C)</w:t>
      </w:r>
      <w:r w:rsidRPr="00396D7A">
        <w:rPr>
          <w:color w:val="000000"/>
          <w:u w:val="single" w:color="000000"/>
        </w:rPr>
        <w:t>(1)</w:t>
      </w:r>
      <w:r w:rsidRPr="00396D7A">
        <w:rPr>
          <w:color w:val="000000"/>
          <w:u w:color="000000"/>
        </w:rPr>
        <w:tab/>
      </w:r>
      <w:r w:rsidRPr="00396D7A">
        <w:rPr>
          <w:color w:val="000000"/>
          <w:u w:color="000000"/>
        </w:rPr>
        <w:tab/>
        <w:t xml:space="preserve">The authority is exempt from all regulations and general laws </w:t>
      </w:r>
      <w:r w:rsidRPr="00396D7A">
        <w:rPr>
          <w:color w:val="000000"/>
          <w:u w:val="single" w:color="000000"/>
        </w:rPr>
        <w:t>including, but not limited to, Sections 1</w:t>
      </w:r>
      <w:r w:rsidRPr="00396D7A">
        <w:rPr>
          <w:color w:val="000000"/>
          <w:u w:val="single" w:color="000000"/>
        </w:rPr>
        <w:noBreakHyphen/>
        <w:t>11</w:t>
      </w:r>
      <w:r w:rsidRPr="00396D7A">
        <w:rPr>
          <w:color w:val="000000"/>
          <w:u w:val="single" w:color="000000"/>
        </w:rPr>
        <w:noBreakHyphen/>
        <w:t>58 and 1</w:t>
      </w:r>
      <w:r w:rsidRPr="00396D7A">
        <w:rPr>
          <w:color w:val="000000"/>
          <w:u w:val="single" w:color="000000"/>
        </w:rPr>
        <w:noBreakHyphen/>
        <w:t>11</w:t>
      </w:r>
      <w:r w:rsidRPr="00396D7A">
        <w:rPr>
          <w:color w:val="000000"/>
          <w:u w:val="single" w:color="000000"/>
        </w:rPr>
        <w:noBreakHyphen/>
        <w:t>65,</w:t>
      </w:r>
      <w:r w:rsidRPr="00396D7A">
        <w:rPr>
          <w:color w:val="000000"/>
          <w:u w:color="000000"/>
        </w:rPr>
        <w:t xml:space="preserve"> governing disposal of surplus government property</w:t>
      </w:r>
      <w:r w:rsidRPr="00396D7A">
        <w:rPr>
          <w:color w:val="000000"/>
          <w:u w:val="single" w:color="000000"/>
        </w:rPr>
        <w:t>, whether real, personal, or mixed</w:t>
      </w:r>
      <w:r w:rsidRPr="00396D7A">
        <w:rPr>
          <w:color w:val="000000"/>
          <w:u w:color="000000"/>
        </w:rPr>
        <w:t>.</w:t>
      </w:r>
    </w:p>
    <w:p w:rsidR="00396D7A" w:rsidRPr="00396D7A" w:rsidRDefault="00396D7A" w:rsidP="00396D7A">
      <w:pPr>
        <w:rPr>
          <w:color w:val="000000"/>
          <w:u w:color="000000"/>
        </w:rPr>
      </w:pPr>
      <w:r w:rsidRPr="00396D7A">
        <w:rPr>
          <w:color w:val="000000"/>
          <w:u w:color="000000"/>
        </w:rPr>
        <w:lastRenderedPageBreak/>
        <w:tab/>
      </w:r>
      <w:r w:rsidRPr="00396D7A">
        <w:rPr>
          <w:color w:val="000000"/>
          <w:u w:color="000000"/>
        </w:rPr>
        <w:tab/>
      </w:r>
      <w:r w:rsidRPr="00396D7A">
        <w:rPr>
          <w:color w:val="000000"/>
          <w:u w:val="single" w:color="000000"/>
        </w:rPr>
        <w:t>(2)</w:t>
      </w:r>
      <w:r w:rsidRPr="00396D7A">
        <w:rPr>
          <w:color w:val="000000"/>
          <w:u w:color="000000"/>
        </w:rPr>
        <w:tab/>
      </w:r>
      <w:r w:rsidRPr="00396D7A">
        <w:rPr>
          <w:color w:val="000000"/>
          <w:u w:color="000000"/>
        </w:rPr>
        <w:tab/>
      </w:r>
      <w:r w:rsidRPr="00396D7A">
        <w:rPr>
          <w:color w:val="000000"/>
          <w:u w:val="single" w:color="000000"/>
        </w:rPr>
        <w:t>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r w:rsidRPr="00396D7A">
        <w:rPr>
          <w:color w:val="000000"/>
          <w:u w:color="000000"/>
        </w:rPr>
        <w:t>”</w:t>
      </w:r>
    </w:p>
    <w:p w:rsidR="00396D7A" w:rsidRPr="00396D7A" w:rsidRDefault="00396D7A" w:rsidP="00396D7A">
      <w:pPr>
        <w:rPr>
          <w:color w:val="000000"/>
          <w:u w:color="000000"/>
        </w:rPr>
      </w:pPr>
      <w:r w:rsidRPr="00396D7A">
        <w:rPr>
          <w:color w:val="000000"/>
          <w:u w:color="000000"/>
        </w:rPr>
        <w:t>SECTION</w:t>
      </w:r>
      <w:r w:rsidRPr="00396D7A">
        <w:rPr>
          <w:color w:val="000000"/>
          <w:u w:color="000000"/>
        </w:rPr>
        <w:tab/>
        <w:t>2.</w:t>
      </w:r>
      <w:r w:rsidRPr="00396D7A">
        <w:rPr>
          <w:color w:val="000000"/>
          <w:u w:color="000000"/>
        </w:rPr>
        <w:tab/>
        <w:t>This act takes effect</w:t>
      </w:r>
      <w:r w:rsidR="00CC4624">
        <w:rPr>
          <w:color w:val="000000"/>
          <w:u w:color="000000"/>
        </w:rPr>
        <w:t xml:space="preserve"> upon approval by the Governor.  </w:t>
      </w:r>
      <w:r w:rsidRPr="00396D7A">
        <w:rPr>
          <w:color w:val="000000"/>
          <w:u w:color="000000"/>
        </w:rPr>
        <w:t>/</w:t>
      </w:r>
    </w:p>
    <w:p w:rsidR="00396D7A" w:rsidRPr="00240E23" w:rsidRDefault="00396D7A" w:rsidP="00396D7A">
      <w:r w:rsidRPr="00240E23">
        <w:t>Renumber sections to conform.</w:t>
      </w:r>
    </w:p>
    <w:p w:rsidR="00396D7A" w:rsidRDefault="00396D7A" w:rsidP="00396D7A">
      <w:r w:rsidRPr="00240E23">
        <w:t>Amend title to conform.</w:t>
      </w:r>
    </w:p>
    <w:p w:rsidR="00396D7A" w:rsidRDefault="00396D7A" w:rsidP="00396D7A"/>
    <w:p w:rsidR="00396D7A" w:rsidRDefault="00396D7A" w:rsidP="00396D7A">
      <w:r>
        <w:t>Rep. MCGINNIS explained the amendment.</w:t>
      </w:r>
    </w:p>
    <w:p w:rsidR="00396D7A" w:rsidRDefault="00396D7A" w:rsidP="00396D7A">
      <w:r>
        <w:t>The amendment was then adopted.</w:t>
      </w:r>
    </w:p>
    <w:p w:rsidR="00396D7A" w:rsidRDefault="00396D7A" w:rsidP="00396D7A"/>
    <w:p w:rsidR="00396D7A" w:rsidRDefault="00396D7A" w:rsidP="00396D7A">
      <w:r>
        <w:t>The question recurred to the passage of the Bill.</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35" w:name="vote_start101"/>
      <w:bookmarkEnd w:id="35"/>
      <w:r>
        <w:t>Yeas 99;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Allison</w:t>
            </w:r>
          </w:p>
        </w:tc>
        <w:tc>
          <w:tcPr>
            <w:tcW w:w="2179" w:type="dxa"/>
            <w:shd w:val="clear" w:color="auto" w:fill="auto"/>
          </w:tcPr>
          <w:p w:rsidR="00396D7A" w:rsidRPr="00396D7A" w:rsidRDefault="00396D7A" w:rsidP="00396D7A">
            <w:pPr>
              <w:keepNext/>
              <w:ind w:firstLine="0"/>
            </w:pPr>
            <w:r>
              <w:t>Atkinson</w:t>
            </w:r>
          </w:p>
        </w:tc>
        <w:tc>
          <w:tcPr>
            <w:tcW w:w="2180" w:type="dxa"/>
            <w:shd w:val="clear" w:color="auto" w:fill="auto"/>
          </w:tcPr>
          <w:p w:rsidR="00396D7A" w:rsidRPr="00396D7A" w:rsidRDefault="00396D7A" w:rsidP="00396D7A">
            <w:pPr>
              <w:keepNext/>
              <w:ind w:firstLine="0"/>
            </w:pPr>
            <w:r>
              <w:t>Bailey</w:t>
            </w:r>
          </w:p>
        </w:tc>
      </w:tr>
      <w:tr w:rsidR="00396D7A" w:rsidRPr="00396D7A" w:rsidTr="00396D7A">
        <w:tc>
          <w:tcPr>
            <w:tcW w:w="2179" w:type="dxa"/>
            <w:shd w:val="clear" w:color="auto" w:fill="auto"/>
          </w:tcPr>
          <w:p w:rsidR="00396D7A" w:rsidRPr="00396D7A" w:rsidRDefault="00396D7A" w:rsidP="00396D7A">
            <w:pPr>
              <w:ind w:firstLine="0"/>
            </w:pPr>
            <w:r>
              <w:t>Ballentine</w:t>
            </w:r>
          </w:p>
        </w:tc>
        <w:tc>
          <w:tcPr>
            <w:tcW w:w="2179" w:type="dxa"/>
            <w:shd w:val="clear" w:color="auto" w:fill="auto"/>
          </w:tcPr>
          <w:p w:rsidR="00396D7A" w:rsidRPr="00396D7A" w:rsidRDefault="00396D7A" w:rsidP="00396D7A">
            <w:pPr>
              <w:ind w:firstLine="0"/>
            </w:pPr>
            <w:r>
              <w:t>Bamberg</w:t>
            </w:r>
          </w:p>
        </w:tc>
        <w:tc>
          <w:tcPr>
            <w:tcW w:w="2180" w:type="dxa"/>
            <w:shd w:val="clear" w:color="auto" w:fill="auto"/>
          </w:tcPr>
          <w:p w:rsidR="00396D7A" w:rsidRPr="00396D7A" w:rsidRDefault="00396D7A" w:rsidP="00396D7A">
            <w:pPr>
              <w:ind w:firstLine="0"/>
            </w:pPr>
            <w:r>
              <w:t>Bannister</w:t>
            </w:r>
          </w:p>
        </w:tc>
      </w:tr>
      <w:tr w:rsidR="00396D7A" w:rsidRPr="00396D7A" w:rsidTr="00396D7A">
        <w:tc>
          <w:tcPr>
            <w:tcW w:w="2179" w:type="dxa"/>
            <w:shd w:val="clear" w:color="auto" w:fill="auto"/>
          </w:tcPr>
          <w:p w:rsidR="00396D7A" w:rsidRPr="00396D7A" w:rsidRDefault="00396D7A" w:rsidP="00396D7A">
            <w:pPr>
              <w:ind w:firstLine="0"/>
            </w:pPr>
            <w:r>
              <w:t>Bennett</w:t>
            </w:r>
          </w:p>
        </w:tc>
        <w:tc>
          <w:tcPr>
            <w:tcW w:w="2179" w:type="dxa"/>
            <w:shd w:val="clear" w:color="auto" w:fill="auto"/>
          </w:tcPr>
          <w:p w:rsidR="00396D7A" w:rsidRPr="00396D7A" w:rsidRDefault="00396D7A" w:rsidP="00396D7A">
            <w:pPr>
              <w:ind w:firstLine="0"/>
            </w:pPr>
            <w:r>
              <w:t>Bernstein</w:t>
            </w:r>
          </w:p>
        </w:tc>
        <w:tc>
          <w:tcPr>
            <w:tcW w:w="2180" w:type="dxa"/>
            <w:shd w:val="clear" w:color="auto" w:fill="auto"/>
          </w:tcPr>
          <w:p w:rsidR="00396D7A" w:rsidRPr="00396D7A" w:rsidRDefault="00396D7A" w:rsidP="00396D7A">
            <w:pPr>
              <w:ind w:firstLine="0"/>
            </w:pPr>
            <w:r>
              <w:t>Blackwell</w:t>
            </w:r>
          </w:p>
        </w:tc>
      </w:tr>
      <w:tr w:rsidR="00396D7A" w:rsidRPr="00396D7A" w:rsidTr="00396D7A">
        <w:tc>
          <w:tcPr>
            <w:tcW w:w="2179" w:type="dxa"/>
            <w:shd w:val="clear" w:color="auto" w:fill="auto"/>
          </w:tcPr>
          <w:p w:rsidR="00396D7A" w:rsidRPr="00396D7A" w:rsidRDefault="00396D7A" w:rsidP="00396D7A">
            <w:pPr>
              <w:ind w:firstLine="0"/>
            </w:pPr>
            <w:r>
              <w:t>Bradley</w:t>
            </w:r>
          </w:p>
        </w:tc>
        <w:tc>
          <w:tcPr>
            <w:tcW w:w="2179" w:type="dxa"/>
            <w:shd w:val="clear" w:color="auto" w:fill="auto"/>
          </w:tcPr>
          <w:p w:rsidR="00396D7A" w:rsidRPr="00396D7A" w:rsidRDefault="00396D7A" w:rsidP="00396D7A">
            <w:pPr>
              <w:ind w:firstLine="0"/>
            </w:pPr>
            <w:r>
              <w:t>Brawley</w:t>
            </w:r>
          </w:p>
        </w:tc>
        <w:tc>
          <w:tcPr>
            <w:tcW w:w="2180" w:type="dxa"/>
            <w:shd w:val="clear" w:color="auto" w:fill="auto"/>
          </w:tcPr>
          <w:p w:rsidR="00396D7A" w:rsidRPr="00396D7A" w:rsidRDefault="00396D7A" w:rsidP="00396D7A">
            <w:pPr>
              <w:ind w:firstLine="0"/>
            </w:pPr>
            <w:r>
              <w:t>Brittain</w:t>
            </w:r>
          </w:p>
        </w:tc>
      </w:tr>
      <w:tr w:rsidR="00396D7A" w:rsidRPr="00396D7A" w:rsidTr="00396D7A">
        <w:tc>
          <w:tcPr>
            <w:tcW w:w="2179" w:type="dxa"/>
            <w:shd w:val="clear" w:color="auto" w:fill="auto"/>
          </w:tcPr>
          <w:p w:rsidR="00396D7A" w:rsidRPr="00396D7A" w:rsidRDefault="00396D7A" w:rsidP="00396D7A">
            <w:pPr>
              <w:ind w:firstLine="0"/>
            </w:pPr>
            <w:r>
              <w:t>Burns</w:t>
            </w:r>
          </w:p>
        </w:tc>
        <w:tc>
          <w:tcPr>
            <w:tcW w:w="2179" w:type="dxa"/>
            <w:shd w:val="clear" w:color="auto" w:fill="auto"/>
          </w:tcPr>
          <w:p w:rsidR="00396D7A" w:rsidRPr="00396D7A" w:rsidRDefault="00396D7A" w:rsidP="00396D7A">
            <w:pPr>
              <w:ind w:firstLine="0"/>
            </w:pPr>
            <w:r>
              <w:t>Carter</w:t>
            </w:r>
          </w:p>
        </w:tc>
        <w:tc>
          <w:tcPr>
            <w:tcW w:w="2180" w:type="dxa"/>
            <w:shd w:val="clear" w:color="auto" w:fill="auto"/>
          </w:tcPr>
          <w:p w:rsidR="00396D7A" w:rsidRPr="00396D7A" w:rsidRDefault="00396D7A" w:rsidP="00396D7A">
            <w:pPr>
              <w:ind w:firstLine="0"/>
            </w:pPr>
            <w:r>
              <w:t>Caskey</w:t>
            </w:r>
          </w:p>
        </w:tc>
      </w:tr>
      <w:tr w:rsidR="00396D7A" w:rsidRPr="00396D7A" w:rsidTr="00396D7A">
        <w:tc>
          <w:tcPr>
            <w:tcW w:w="2179" w:type="dxa"/>
            <w:shd w:val="clear" w:color="auto" w:fill="auto"/>
          </w:tcPr>
          <w:p w:rsidR="00396D7A" w:rsidRPr="00396D7A" w:rsidRDefault="00396D7A" w:rsidP="00396D7A">
            <w:pPr>
              <w:ind w:firstLine="0"/>
            </w:pPr>
            <w:r>
              <w:t>Clyburn</w:t>
            </w:r>
          </w:p>
        </w:tc>
        <w:tc>
          <w:tcPr>
            <w:tcW w:w="2179" w:type="dxa"/>
            <w:shd w:val="clear" w:color="auto" w:fill="auto"/>
          </w:tcPr>
          <w:p w:rsidR="00396D7A" w:rsidRPr="00396D7A" w:rsidRDefault="00396D7A" w:rsidP="00396D7A">
            <w:pPr>
              <w:ind w:firstLine="0"/>
            </w:pPr>
            <w:r>
              <w:t>Cobb-Hunter</w:t>
            </w:r>
          </w:p>
        </w:tc>
        <w:tc>
          <w:tcPr>
            <w:tcW w:w="2180" w:type="dxa"/>
            <w:shd w:val="clear" w:color="auto" w:fill="auto"/>
          </w:tcPr>
          <w:p w:rsidR="00396D7A" w:rsidRPr="00396D7A" w:rsidRDefault="00396D7A" w:rsidP="00396D7A">
            <w:pPr>
              <w:ind w:firstLine="0"/>
            </w:pPr>
            <w:r>
              <w:t>Cogswell</w:t>
            </w:r>
          </w:p>
        </w:tc>
      </w:tr>
      <w:tr w:rsidR="00396D7A" w:rsidRPr="00396D7A" w:rsidTr="00396D7A">
        <w:tc>
          <w:tcPr>
            <w:tcW w:w="2179" w:type="dxa"/>
            <w:shd w:val="clear" w:color="auto" w:fill="auto"/>
          </w:tcPr>
          <w:p w:rsidR="00396D7A" w:rsidRPr="00396D7A" w:rsidRDefault="00396D7A" w:rsidP="00396D7A">
            <w:pPr>
              <w:ind w:firstLine="0"/>
            </w:pPr>
            <w:r>
              <w:t>Collins</w:t>
            </w:r>
          </w:p>
        </w:tc>
        <w:tc>
          <w:tcPr>
            <w:tcW w:w="2179" w:type="dxa"/>
            <w:shd w:val="clear" w:color="auto" w:fill="auto"/>
          </w:tcPr>
          <w:p w:rsidR="00396D7A" w:rsidRPr="00396D7A" w:rsidRDefault="00396D7A" w:rsidP="00396D7A">
            <w:pPr>
              <w:ind w:firstLine="0"/>
            </w:pPr>
            <w:r>
              <w:t>B. Cox</w:t>
            </w:r>
          </w:p>
        </w:tc>
        <w:tc>
          <w:tcPr>
            <w:tcW w:w="2180" w:type="dxa"/>
            <w:shd w:val="clear" w:color="auto" w:fill="auto"/>
          </w:tcPr>
          <w:p w:rsidR="00396D7A" w:rsidRPr="00396D7A" w:rsidRDefault="00396D7A" w:rsidP="00396D7A">
            <w:pPr>
              <w:ind w:firstLine="0"/>
            </w:pPr>
            <w:r>
              <w:t>W. Cox</w:t>
            </w:r>
          </w:p>
        </w:tc>
      </w:tr>
      <w:tr w:rsidR="00396D7A" w:rsidRPr="00396D7A" w:rsidTr="00396D7A">
        <w:tc>
          <w:tcPr>
            <w:tcW w:w="2179" w:type="dxa"/>
            <w:shd w:val="clear" w:color="auto" w:fill="auto"/>
          </w:tcPr>
          <w:p w:rsidR="00396D7A" w:rsidRPr="00396D7A" w:rsidRDefault="00396D7A" w:rsidP="00396D7A">
            <w:pPr>
              <w:ind w:firstLine="0"/>
            </w:pPr>
            <w:r>
              <w:t>Dabney</w:t>
            </w:r>
          </w:p>
        </w:tc>
        <w:tc>
          <w:tcPr>
            <w:tcW w:w="2179" w:type="dxa"/>
            <w:shd w:val="clear" w:color="auto" w:fill="auto"/>
          </w:tcPr>
          <w:p w:rsidR="00396D7A" w:rsidRPr="00396D7A" w:rsidRDefault="00396D7A" w:rsidP="00396D7A">
            <w:pPr>
              <w:ind w:firstLine="0"/>
            </w:pPr>
            <w:r>
              <w:t>Daning</w:t>
            </w:r>
          </w:p>
        </w:tc>
        <w:tc>
          <w:tcPr>
            <w:tcW w:w="2180" w:type="dxa"/>
            <w:shd w:val="clear" w:color="auto" w:fill="auto"/>
          </w:tcPr>
          <w:p w:rsidR="00396D7A" w:rsidRPr="00396D7A" w:rsidRDefault="00396D7A" w:rsidP="00396D7A">
            <w:pPr>
              <w:ind w:firstLine="0"/>
            </w:pPr>
            <w:r>
              <w:t>Davis</w:t>
            </w:r>
          </w:p>
        </w:tc>
      </w:tr>
      <w:tr w:rsidR="00396D7A" w:rsidRPr="00396D7A" w:rsidTr="00396D7A">
        <w:tc>
          <w:tcPr>
            <w:tcW w:w="2179" w:type="dxa"/>
            <w:shd w:val="clear" w:color="auto" w:fill="auto"/>
          </w:tcPr>
          <w:p w:rsidR="00396D7A" w:rsidRPr="00396D7A" w:rsidRDefault="00396D7A" w:rsidP="00396D7A">
            <w:pPr>
              <w:ind w:firstLine="0"/>
            </w:pPr>
            <w:r>
              <w:t>Dillard</w:t>
            </w:r>
          </w:p>
        </w:tc>
        <w:tc>
          <w:tcPr>
            <w:tcW w:w="2179" w:type="dxa"/>
            <w:shd w:val="clear" w:color="auto" w:fill="auto"/>
          </w:tcPr>
          <w:p w:rsidR="00396D7A" w:rsidRPr="00396D7A" w:rsidRDefault="00396D7A" w:rsidP="00396D7A">
            <w:pPr>
              <w:ind w:firstLine="0"/>
            </w:pPr>
            <w:r>
              <w:t>Elliott</w:t>
            </w:r>
          </w:p>
        </w:tc>
        <w:tc>
          <w:tcPr>
            <w:tcW w:w="2180" w:type="dxa"/>
            <w:shd w:val="clear" w:color="auto" w:fill="auto"/>
          </w:tcPr>
          <w:p w:rsidR="00396D7A" w:rsidRPr="00396D7A" w:rsidRDefault="00396D7A" w:rsidP="00396D7A">
            <w:pPr>
              <w:ind w:firstLine="0"/>
            </w:pPr>
            <w:r>
              <w:t>Erickson</w:t>
            </w:r>
          </w:p>
        </w:tc>
      </w:tr>
      <w:tr w:rsidR="00396D7A" w:rsidRPr="00396D7A" w:rsidTr="00396D7A">
        <w:tc>
          <w:tcPr>
            <w:tcW w:w="2179" w:type="dxa"/>
            <w:shd w:val="clear" w:color="auto" w:fill="auto"/>
          </w:tcPr>
          <w:p w:rsidR="00396D7A" w:rsidRPr="00396D7A" w:rsidRDefault="00396D7A" w:rsidP="00396D7A">
            <w:pPr>
              <w:ind w:firstLine="0"/>
            </w:pPr>
            <w:r>
              <w:t>Felder</w:t>
            </w:r>
          </w:p>
        </w:tc>
        <w:tc>
          <w:tcPr>
            <w:tcW w:w="2179" w:type="dxa"/>
            <w:shd w:val="clear" w:color="auto" w:fill="auto"/>
          </w:tcPr>
          <w:p w:rsidR="00396D7A" w:rsidRPr="00396D7A" w:rsidRDefault="00396D7A" w:rsidP="00396D7A">
            <w:pPr>
              <w:ind w:firstLine="0"/>
            </w:pPr>
            <w:r>
              <w:t>Forrest</w:t>
            </w:r>
          </w:p>
        </w:tc>
        <w:tc>
          <w:tcPr>
            <w:tcW w:w="2180" w:type="dxa"/>
            <w:shd w:val="clear" w:color="auto" w:fill="auto"/>
          </w:tcPr>
          <w:p w:rsidR="00396D7A" w:rsidRPr="00396D7A" w:rsidRDefault="00396D7A" w:rsidP="00396D7A">
            <w:pPr>
              <w:ind w:firstLine="0"/>
            </w:pPr>
            <w:r>
              <w:t>Fry</w:t>
            </w:r>
          </w:p>
        </w:tc>
      </w:tr>
      <w:tr w:rsidR="00396D7A" w:rsidRPr="00396D7A" w:rsidTr="00396D7A">
        <w:tc>
          <w:tcPr>
            <w:tcW w:w="2179" w:type="dxa"/>
            <w:shd w:val="clear" w:color="auto" w:fill="auto"/>
          </w:tcPr>
          <w:p w:rsidR="00396D7A" w:rsidRPr="00396D7A" w:rsidRDefault="00396D7A" w:rsidP="00396D7A">
            <w:pPr>
              <w:ind w:firstLine="0"/>
            </w:pPr>
            <w:r>
              <w:t>Gagnon</w:t>
            </w:r>
          </w:p>
        </w:tc>
        <w:tc>
          <w:tcPr>
            <w:tcW w:w="2179" w:type="dxa"/>
            <w:shd w:val="clear" w:color="auto" w:fill="auto"/>
          </w:tcPr>
          <w:p w:rsidR="00396D7A" w:rsidRPr="00396D7A" w:rsidRDefault="00396D7A" w:rsidP="00396D7A">
            <w:pPr>
              <w:ind w:firstLine="0"/>
            </w:pPr>
            <w:r>
              <w:t>Garvin</w:t>
            </w:r>
          </w:p>
        </w:tc>
        <w:tc>
          <w:tcPr>
            <w:tcW w:w="2180" w:type="dxa"/>
            <w:shd w:val="clear" w:color="auto" w:fill="auto"/>
          </w:tcPr>
          <w:p w:rsidR="00396D7A" w:rsidRPr="00396D7A" w:rsidRDefault="00396D7A" w:rsidP="00396D7A">
            <w:pPr>
              <w:ind w:firstLine="0"/>
            </w:pPr>
            <w:r>
              <w:t>Govan</w:t>
            </w:r>
          </w:p>
        </w:tc>
      </w:tr>
      <w:tr w:rsidR="00396D7A" w:rsidRPr="00396D7A" w:rsidTr="00396D7A">
        <w:tc>
          <w:tcPr>
            <w:tcW w:w="2179" w:type="dxa"/>
            <w:shd w:val="clear" w:color="auto" w:fill="auto"/>
          </w:tcPr>
          <w:p w:rsidR="00396D7A" w:rsidRPr="00396D7A" w:rsidRDefault="00396D7A" w:rsidP="00396D7A">
            <w:pPr>
              <w:ind w:firstLine="0"/>
            </w:pPr>
            <w:r>
              <w:t>Haddon</w:t>
            </w:r>
          </w:p>
        </w:tc>
        <w:tc>
          <w:tcPr>
            <w:tcW w:w="2179" w:type="dxa"/>
            <w:shd w:val="clear" w:color="auto" w:fill="auto"/>
          </w:tcPr>
          <w:p w:rsidR="00396D7A" w:rsidRPr="00396D7A" w:rsidRDefault="00396D7A" w:rsidP="00396D7A">
            <w:pPr>
              <w:ind w:firstLine="0"/>
            </w:pPr>
            <w:r>
              <w:t>Hardee</w:t>
            </w:r>
          </w:p>
        </w:tc>
        <w:tc>
          <w:tcPr>
            <w:tcW w:w="2180" w:type="dxa"/>
            <w:shd w:val="clear" w:color="auto" w:fill="auto"/>
          </w:tcPr>
          <w:p w:rsidR="00396D7A" w:rsidRPr="00396D7A" w:rsidRDefault="00396D7A" w:rsidP="00396D7A">
            <w:pPr>
              <w:ind w:firstLine="0"/>
            </w:pPr>
            <w:r>
              <w:t>Henderson-Myers</w:t>
            </w:r>
          </w:p>
        </w:tc>
      </w:tr>
      <w:tr w:rsidR="00396D7A" w:rsidRPr="00396D7A" w:rsidTr="00396D7A">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Huggins</w:t>
            </w:r>
          </w:p>
        </w:tc>
        <w:tc>
          <w:tcPr>
            <w:tcW w:w="2179" w:type="dxa"/>
            <w:shd w:val="clear" w:color="auto" w:fill="auto"/>
          </w:tcPr>
          <w:p w:rsidR="00396D7A" w:rsidRPr="00396D7A" w:rsidRDefault="00396D7A" w:rsidP="00396D7A">
            <w:pPr>
              <w:ind w:firstLine="0"/>
            </w:pPr>
            <w:r>
              <w:t>Hyde</w:t>
            </w:r>
          </w:p>
        </w:tc>
        <w:tc>
          <w:tcPr>
            <w:tcW w:w="2180" w:type="dxa"/>
            <w:shd w:val="clear" w:color="auto" w:fill="auto"/>
          </w:tcPr>
          <w:p w:rsidR="00396D7A" w:rsidRPr="00396D7A" w:rsidRDefault="00396D7A" w:rsidP="00396D7A">
            <w:pPr>
              <w:ind w:firstLine="0"/>
            </w:pPr>
            <w:r>
              <w:t>Jefferson</w:t>
            </w:r>
          </w:p>
        </w:tc>
      </w:tr>
      <w:tr w:rsidR="00396D7A" w:rsidRPr="00396D7A" w:rsidTr="00396D7A">
        <w:tc>
          <w:tcPr>
            <w:tcW w:w="2179" w:type="dxa"/>
            <w:shd w:val="clear" w:color="auto" w:fill="auto"/>
          </w:tcPr>
          <w:p w:rsidR="00396D7A" w:rsidRPr="00396D7A" w:rsidRDefault="00396D7A" w:rsidP="00396D7A">
            <w:pPr>
              <w:ind w:firstLine="0"/>
            </w:pPr>
            <w:r>
              <w:t>J. E. Johnson</w:t>
            </w:r>
          </w:p>
        </w:tc>
        <w:tc>
          <w:tcPr>
            <w:tcW w:w="2179" w:type="dxa"/>
            <w:shd w:val="clear" w:color="auto" w:fill="auto"/>
          </w:tcPr>
          <w:p w:rsidR="00396D7A" w:rsidRPr="00396D7A" w:rsidRDefault="00396D7A" w:rsidP="00396D7A">
            <w:pPr>
              <w:ind w:firstLine="0"/>
            </w:pPr>
            <w:r>
              <w:t>J. L. Johnson</w:t>
            </w:r>
          </w:p>
        </w:tc>
        <w:tc>
          <w:tcPr>
            <w:tcW w:w="2180" w:type="dxa"/>
            <w:shd w:val="clear" w:color="auto" w:fill="auto"/>
          </w:tcPr>
          <w:p w:rsidR="00396D7A" w:rsidRPr="00396D7A" w:rsidRDefault="00396D7A" w:rsidP="00396D7A">
            <w:pPr>
              <w:ind w:firstLine="0"/>
            </w:pPr>
            <w:r>
              <w:t>K. O. Johnson</w:t>
            </w:r>
          </w:p>
        </w:tc>
      </w:tr>
      <w:tr w:rsidR="00396D7A" w:rsidRPr="00396D7A" w:rsidTr="00396D7A">
        <w:tc>
          <w:tcPr>
            <w:tcW w:w="2179" w:type="dxa"/>
            <w:shd w:val="clear" w:color="auto" w:fill="auto"/>
          </w:tcPr>
          <w:p w:rsidR="00396D7A" w:rsidRPr="00396D7A" w:rsidRDefault="00396D7A" w:rsidP="00396D7A">
            <w:pPr>
              <w:ind w:firstLine="0"/>
            </w:pPr>
            <w:r>
              <w:t>Jordan</w:t>
            </w:r>
          </w:p>
        </w:tc>
        <w:tc>
          <w:tcPr>
            <w:tcW w:w="2179" w:type="dxa"/>
            <w:shd w:val="clear" w:color="auto" w:fill="auto"/>
          </w:tcPr>
          <w:p w:rsidR="00396D7A" w:rsidRPr="00396D7A" w:rsidRDefault="00396D7A" w:rsidP="00396D7A">
            <w:pPr>
              <w:ind w:firstLine="0"/>
            </w:pPr>
            <w:r>
              <w:t>Kimmons</w:t>
            </w:r>
          </w:p>
        </w:tc>
        <w:tc>
          <w:tcPr>
            <w:tcW w:w="2180" w:type="dxa"/>
            <w:shd w:val="clear" w:color="auto" w:fill="auto"/>
          </w:tcPr>
          <w:p w:rsidR="00396D7A" w:rsidRPr="00396D7A" w:rsidRDefault="00396D7A" w:rsidP="00396D7A">
            <w:pPr>
              <w:ind w:firstLine="0"/>
            </w:pPr>
            <w:r>
              <w:t>King</w:t>
            </w:r>
          </w:p>
        </w:tc>
      </w:tr>
      <w:tr w:rsidR="00396D7A" w:rsidRPr="00396D7A" w:rsidTr="00396D7A">
        <w:tc>
          <w:tcPr>
            <w:tcW w:w="2179" w:type="dxa"/>
            <w:shd w:val="clear" w:color="auto" w:fill="auto"/>
          </w:tcPr>
          <w:p w:rsidR="00396D7A" w:rsidRPr="00396D7A" w:rsidRDefault="00396D7A" w:rsidP="00396D7A">
            <w:pPr>
              <w:ind w:firstLine="0"/>
            </w:pPr>
            <w:r>
              <w:t>Kirby</w:t>
            </w:r>
          </w:p>
        </w:tc>
        <w:tc>
          <w:tcPr>
            <w:tcW w:w="2179" w:type="dxa"/>
            <w:shd w:val="clear" w:color="auto" w:fill="auto"/>
          </w:tcPr>
          <w:p w:rsidR="00396D7A" w:rsidRPr="00396D7A" w:rsidRDefault="00396D7A" w:rsidP="00396D7A">
            <w:pPr>
              <w:ind w:firstLine="0"/>
            </w:pPr>
            <w:r>
              <w:t>Ligon</w:t>
            </w:r>
          </w:p>
        </w:tc>
        <w:tc>
          <w:tcPr>
            <w:tcW w:w="2180" w:type="dxa"/>
            <w:shd w:val="clear" w:color="auto" w:fill="auto"/>
          </w:tcPr>
          <w:p w:rsidR="00396D7A" w:rsidRPr="00396D7A" w:rsidRDefault="00396D7A" w:rsidP="00396D7A">
            <w:pPr>
              <w:ind w:firstLine="0"/>
            </w:pPr>
            <w:r>
              <w:t>Long</w:t>
            </w:r>
          </w:p>
        </w:tc>
      </w:tr>
      <w:tr w:rsidR="00396D7A" w:rsidRPr="00396D7A" w:rsidTr="00396D7A">
        <w:tc>
          <w:tcPr>
            <w:tcW w:w="2179" w:type="dxa"/>
            <w:shd w:val="clear" w:color="auto" w:fill="auto"/>
          </w:tcPr>
          <w:p w:rsidR="00396D7A" w:rsidRPr="00396D7A" w:rsidRDefault="00396D7A" w:rsidP="00396D7A">
            <w:pPr>
              <w:ind w:firstLine="0"/>
            </w:pPr>
            <w:r>
              <w:t>Lowe</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McCabe</w:t>
            </w:r>
          </w:p>
        </w:tc>
      </w:tr>
      <w:tr w:rsidR="00396D7A" w:rsidRPr="00396D7A" w:rsidTr="00396D7A">
        <w:tc>
          <w:tcPr>
            <w:tcW w:w="2179" w:type="dxa"/>
            <w:shd w:val="clear" w:color="auto" w:fill="auto"/>
          </w:tcPr>
          <w:p w:rsidR="00396D7A" w:rsidRPr="00396D7A" w:rsidRDefault="00396D7A" w:rsidP="00396D7A">
            <w:pPr>
              <w:ind w:firstLine="0"/>
            </w:pPr>
            <w:r>
              <w:lastRenderedPageBreak/>
              <w:t>McCravy</w:t>
            </w:r>
          </w:p>
        </w:tc>
        <w:tc>
          <w:tcPr>
            <w:tcW w:w="2179" w:type="dxa"/>
            <w:shd w:val="clear" w:color="auto" w:fill="auto"/>
          </w:tcPr>
          <w:p w:rsidR="00396D7A" w:rsidRPr="00396D7A" w:rsidRDefault="00396D7A" w:rsidP="00396D7A">
            <w:pPr>
              <w:ind w:firstLine="0"/>
            </w:pPr>
            <w:r>
              <w:t>McDaniel</w:t>
            </w:r>
          </w:p>
        </w:tc>
        <w:tc>
          <w:tcPr>
            <w:tcW w:w="2180" w:type="dxa"/>
            <w:shd w:val="clear" w:color="auto" w:fill="auto"/>
          </w:tcPr>
          <w:p w:rsidR="00396D7A" w:rsidRPr="00396D7A" w:rsidRDefault="00396D7A" w:rsidP="00396D7A">
            <w:pPr>
              <w:ind w:firstLine="0"/>
            </w:pPr>
            <w:r>
              <w:t>McGarry</w:t>
            </w:r>
          </w:p>
        </w:tc>
      </w:tr>
      <w:tr w:rsidR="00396D7A" w:rsidRPr="00396D7A" w:rsidTr="00396D7A">
        <w:tc>
          <w:tcPr>
            <w:tcW w:w="2179" w:type="dxa"/>
            <w:shd w:val="clear" w:color="auto" w:fill="auto"/>
          </w:tcPr>
          <w:p w:rsidR="00396D7A" w:rsidRPr="00396D7A" w:rsidRDefault="00396D7A" w:rsidP="00396D7A">
            <w:pPr>
              <w:ind w:firstLine="0"/>
            </w:pPr>
            <w:r>
              <w:t>McGinnis</w:t>
            </w:r>
          </w:p>
        </w:tc>
        <w:tc>
          <w:tcPr>
            <w:tcW w:w="2179" w:type="dxa"/>
            <w:shd w:val="clear" w:color="auto" w:fill="auto"/>
          </w:tcPr>
          <w:p w:rsidR="00396D7A" w:rsidRPr="00396D7A" w:rsidRDefault="00396D7A" w:rsidP="00396D7A">
            <w:pPr>
              <w:ind w:firstLine="0"/>
            </w:pPr>
            <w:r>
              <w:t>McKnight</w:t>
            </w:r>
          </w:p>
        </w:tc>
        <w:tc>
          <w:tcPr>
            <w:tcW w:w="2180" w:type="dxa"/>
            <w:shd w:val="clear" w:color="auto" w:fill="auto"/>
          </w:tcPr>
          <w:p w:rsidR="00396D7A" w:rsidRPr="00396D7A" w:rsidRDefault="00396D7A" w:rsidP="00396D7A">
            <w:pPr>
              <w:ind w:firstLine="0"/>
            </w:pPr>
            <w:r>
              <w:t>T. Moore</w:t>
            </w:r>
          </w:p>
        </w:tc>
      </w:tr>
      <w:tr w:rsidR="00396D7A" w:rsidRPr="00396D7A" w:rsidTr="00396D7A">
        <w:tc>
          <w:tcPr>
            <w:tcW w:w="2179" w:type="dxa"/>
            <w:shd w:val="clear" w:color="auto" w:fill="auto"/>
          </w:tcPr>
          <w:p w:rsidR="00396D7A" w:rsidRPr="00396D7A" w:rsidRDefault="00396D7A" w:rsidP="00396D7A">
            <w:pPr>
              <w:ind w:firstLine="0"/>
            </w:pPr>
            <w:r>
              <w:t>Morgan</w:t>
            </w:r>
          </w:p>
        </w:tc>
        <w:tc>
          <w:tcPr>
            <w:tcW w:w="2179" w:type="dxa"/>
            <w:shd w:val="clear" w:color="auto" w:fill="auto"/>
          </w:tcPr>
          <w:p w:rsidR="00396D7A" w:rsidRPr="00396D7A" w:rsidRDefault="00396D7A" w:rsidP="00396D7A">
            <w:pPr>
              <w:ind w:firstLine="0"/>
            </w:pPr>
            <w:r>
              <w:t>D. C. Moss</w:t>
            </w:r>
          </w:p>
        </w:tc>
        <w:tc>
          <w:tcPr>
            <w:tcW w:w="2180" w:type="dxa"/>
            <w:shd w:val="clear" w:color="auto" w:fill="auto"/>
          </w:tcPr>
          <w:p w:rsidR="00396D7A" w:rsidRPr="00396D7A" w:rsidRDefault="00396D7A" w:rsidP="00396D7A">
            <w:pPr>
              <w:ind w:firstLine="0"/>
            </w:pPr>
            <w:r>
              <w:t>V. S. Moss</w:t>
            </w:r>
          </w:p>
        </w:tc>
      </w:tr>
      <w:tr w:rsidR="00396D7A" w:rsidRPr="00396D7A" w:rsidTr="00396D7A">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Pendarvis</w:t>
            </w:r>
          </w:p>
        </w:tc>
      </w:tr>
      <w:tr w:rsidR="00396D7A" w:rsidRPr="00396D7A" w:rsidTr="00396D7A">
        <w:tc>
          <w:tcPr>
            <w:tcW w:w="2179" w:type="dxa"/>
            <w:shd w:val="clear" w:color="auto" w:fill="auto"/>
          </w:tcPr>
          <w:p w:rsidR="00396D7A" w:rsidRPr="00396D7A" w:rsidRDefault="00396D7A" w:rsidP="00396D7A">
            <w:pPr>
              <w:ind w:firstLine="0"/>
            </w:pPr>
            <w:r>
              <w:t>Pope</w:t>
            </w:r>
          </w:p>
        </w:tc>
        <w:tc>
          <w:tcPr>
            <w:tcW w:w="2179" w:type="dxa"/>
            <w:shd w:val="clear" w:color="auto" w:fill="auto"/>
          </w:tcPr>
          <w:p w:rsidR="00396D7A" w:rsidRPr="00396D7A" w:rsidRDefault="00396D7A" w:rsidP="00396D7A">
            <w:pPr>
              <w:ind w:firstLine="0"/>
            </w:pPr>
            <w:r>
              <w:t>Rivers</w:t>
            </w:r>
          </w:p>
        </w:tc>
        <w:tc>
          <w:tcPr>
            <w:tcW w:w="2180" w:type="dxa"/>
            <w:shd w:val="clear" w:color="auto" w:fill="auto"/>
          </w:tcPr>
          <w:p w:rsidR="00396D7A" w:rsidRPr="00396D7A" w:rsidRDefault="00396D7A" w:rsidP="00396D7A">
            <w:pPr>
              <w:ind w:firstLine="0"/>
            </w:pPr>
            <w:r>
              <w:t>Rose</w:t>
            </w:r>
          </w:p>
        </w:tc>
      </w:tr>
      <w:tr w:rsidR="00396D7A" w:rsidRPr="00396D7A" w:rsidTr="00396D7A">
        <w:tc>
          <w:tcPr>
            <w:tcW w:w="2179" w:type="dxa"/>
            <w:shd w:val="clear" w:color="auto" w:fill="auto"/>
          </w:tcPr>
          <w:p w:rsidR="00396D7A" w:rsidRPr="00396D7A" w:rsidRDefault="00396D7A" w:rsidP="00396D7A">
            <w:pPr>
              <w:ind w:firstLine="0"/>
            </w:pPr>
            <w:r>
              <w:t>Rutherford</w:t>
            </w:r>
          </w:p>
        </w:tc>
        <w:tc>
          <w:tcPr>
            <w:tcW w:w="2179" w:type="dxa"/>
            <w:shd w:val="clear" w:color="auto" w:fill="auto"/>
          </w:tcPr>
          <w:p w:rsidR="00396D7A" w:rsidRPr="00396D7A" w:rsidRDefault="00396D7A" w:rsidP="00396D7A">
            <w:pPr>
              <w:ind w:firstLine="0"/>
            </w:pPr>
            <w:r>
              <w:t>Sandifer</w:t>
            </w:r>
          </w:p>
        </w:tc>
        <w:tc>
          <w:tcPr>
            <w:tcW w:w="2180" w:type="dxa"/>
            <w:shd w:val="clear" w:color="auto" w:fill="auto"/>
          </w:tcPr>
          <w:p w:rsidR="00396D7A" w:rsidRPr="00396D7A" w:rsidRDefault="00396D7A" w:rsidP="00396D7A">
            <w:pPr>
              <w:ind w:firstLine="0"/>
            </w:pPr>
            <w:r>
              <w:t>Simrill</w:t>
            </w:r>
          </w:p>
        </w:tc>
      </w:tr>
      <w:tr w:rsidR="00396D7A" w:rsidRPr="00396D7A" w:rsidTr="00396D7A">
        <w:tc>
          <w:tcPr>
            <w:tcW w:w="2179" w:type="dxa"/>
            <w:shd w:val="clear" w:color="auto" w:fill="auto"/>
          </w:tcPr>
          <w:p w:rsidR="00396D7A" w:rsidRPr="00396D7A" w:rsidRDefault="00396D7A" w:rsidP="00396D7A">
            <w:pPr>
              <w:ind w:firstLine="0"/>
            </w:pPr>
            <w:r>
              <w:t>G. M. Smith</w:t>
            </w:r>
          </w:p>
        </w:tc>
        <w:tc>
          <w:tcPr>
            <w:tcW w:w="2179" w:type="dxa"/>
            <w:shd w:val="clear" w:color="auto" w:fill="auto"/>
          </w:tcPr>
          <w:p w:rsidR="00396D7A" w:rsidRPr="00396D7A" w:rsidRDefault="00396D7A" w:rsidP="00396D7A">
            <w:pPr>
              <w:ind w:firstLine="0"/>
            </w:pPr>
            <w:r>
              <w:t>G. R. Smith</w:t>
            </w:r>
          </w:p>
        </w:tc>
        <w:tc>
          <w:tcPr>
            <w:tcW w:w="2180" w:type="dxa"/>
            <w:shd w:val="clear" w:color="auto" w:fill="auto"/>
          </w:tcPr>
          <w:p w:rsidR="00396D7A" w:rsidRPr="00396D7A" w:rsidRDefault="00396D7A" w:rsidP="00396D7A">
            <w:pPr>
              <w:ind w:firstLine="0"/>
            </w:pPr>
            <w:r>
              <w:t>M. M. Smith</w:t>
            </w:r>
          </w:p>
        </w:tc>
      </w:tr>
      <w:tr w:rsidR="00396D7A" w:rsidRPr="00396D7A" w:rsidTr="00396D7A">
        <w:tc>
          <w:tcPr>
            <w:tcW w:w="2179" w:type="dxa"/>
            <w:shd w:val="clear" w:color="auto" w:fill="auto"/>
          </w:tcPr>
          <w:p w:rsidR="00396D7A" w:rsidRPr="00396D7A" w:rsidRDefault="00396D7A" w:rsidP="00396D7A">
            <w:pPr>
              <w:ind w:firstLine="0"/>
            </w:pPr>
            <w:r>
              <w:t>Stavrinakis</w:t>
            </w:r>
          </w:p>
        </w:tc>
        <w:tc>
          <w:tcPr>
            <w:tcW w:w="2179" w:type="dxa"/>
            <w:shd w:val="clear" w:color="auto" w:fill="auto"/>
          </w:tcPr>
          <w:p w:rsidR="00396D7A" w:rsidRPr="00396D7A" w:rsidRDefault="00396D7A" w:rsidP="00396D7A">
            <w:pPr>
              <w:ind w:firstLine="0"/>
            </w:pPr>
            <w:r>
              <w:t>Stringer</w:t>
            </w:r>
          </w:p>
        </w:tc>
        <w:tc>
          <w:tcPr>
            <w:tcW w:w="2180" w:type="dxa"/>
            <w:shd w:val="clear" w:color="auto" w:fill="auto"/>
          </w:tcPr>
          <w:p w:rsidR="00396D7A" w:rsidRPr="00396D7A" w:rsidRDefault="00396D7A" w:rsidP="00396D7A">
            <w:pPr>
              <w:ind w:firstLine="0"/>
            </w:pPr>
            <w:r>
              <w:t>Taylor</w:t>
            </w:r>
          </w:p>
        </w:tc>
      </w:tr>
      <w:tr w:rsidR="00396D7A" w:rsidRPr="00396D7A" w:rsidTr="00396D7A">
        <w:tc>
          <w:tcPr>
            <w:tcW w:w="2179" w:type="dxa"/>
            <w:shd w:val="clear" w:color="auto" w:fill="auto"/>
          </w:tcPr>
          <w:p w:rsidR="00396D7A" w:rsidRPr="00396D7A" w:rsidRDefault="00396D7A" w:rsidP="00396D7A">
            <w:pPr>
              <w:ind w:firstLine="0"/>
            </w:pPr>
            <w:r>
              <w:t>Tedder</w:t>
            </w:r>
          </w:p>
        </w:tc>
        <w:tc>
          <w:tcPr>
            <w:tcW w:w="2179" w:type="dxa"/>
            <w:shd w:val="clear" w:color="auto" w:fill="auto"/>
          </w:tcPr>
          <w:p w:rsidR="00396D7A" w:rsidRPr="00396D7A" w:rsidRDefault="00396D7A" w:rsidP="00396D7A">
            <w:pPr>
              <w:ind w:firstLine="0"/>
            </w:pPr>
            <w:r>
              <w:t>Thayer</w:t>
            </w:r>
          </w:p>
        </w:tc>
        <w:tc>
          <w:tcPr>
            <w:tcW w:w="2180" w:type="dxa"/>
            <w:shd w:val="clear" w:color="auto" w:fill="auto"/>
          </w:tcPr>
          <w:p w:rsidR="00396D7A" w:rsidRPr="00396D7A" w:rsidRDefault="00396D7A" w:rsidP="00396D7A">
            <w:pPr>
              <w:ind w:firstLine="0"/>
            </w:pPr>
            <w:r>
              <w:t>Trantham</w:t>
            </w:r>
          </w:p>
        </w:tc>
      </w:tr>
      <w:tr w:rsidR="00396D7A" w:rsidRPr="00396D7A" w:rsidTr="00396D7A">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Wheeler</w:t>
            </w:r>
          </w:p>
        </w:tc>
      </w:tr>
      <w:tr w:rsidR="00396D7A" w:rsidRPr="00396D7A" w:rsidTr="00396D7A">
        <w:tc>
          <w:tcPr>
            <w:tcW w:w="2179" w:type="dxa"/>
            <w:shd w:val="clear" w:color="auto" w:fill="auto"/>
          </w:tcPr>
          <w:p w:rsidR="00396D7A" w:rsidRPr="00396D7A" w:rsidRDefault="00396D7A" w:rsidP="00396D7A">
            <w:pPr>
              <w:keepNext/>
              <w:ind w:firstLine="0"/>
            </w:pPr>
            <w:r>
              <w:t>White</w:t>
            </w:r>
          </w:p>
        </w:tc>
        <w:tc>
          <w:tcPr>
            <w:tcW w:w="2179" w:type="dxa"/>
            <w:shd w:val="clear" w:color="auto" w:fill="auto"/>
          </w:tcPr>
          <w:p w:rsidR="00396D7A" w:rsidRPr="00396D7A" w:rsidRDefault="00396D7A" w:rsidP="00396D7A">
            <w:pPr>
              <w:keepNext/>
              <w:ind w:firstLine="0"/>
            </w:pPr>
            <w:r>
              <w:t>Whitmire</w:t>
            </w:r>
          </w:p>
        </w:tc>
        <w:tc>
          <w:tcPr>
            <w:tcW w:w="2180" w:type="dxa"/>
            <w:shd w:val="clear" w:color="auto" w:fill="auto"/>
          </w:tcPr>
          <w:p w:rsidR="00396D7A" w:rsidRPr="00396D7A" w:rsidRDefault="00396D7A" w:rsidP="00396D7A">
            <w:pPr>
              <w:keepNext/>
              <w:ind w:firstLine="0"/>
            </w:pPr>
            <w:r>
              <w:t>S. Williams</w:t>
            </w:r>
          </w:p>
        </w:tc>
      </w:tr>
      <w:tr w:rsidR="00396D7A" w:rsidRPr="00396D7A" w:rsidTr="00396D7A">
        <w:tc>
          <w:tcPr>
            <w:tcW w:w="2179" w:type="dxa"/>
            <w:shd w:val="clear" w:color="auto" w:fill="auto"/>
          </w:tcPr>
          <w:p w:rsidR="00396D7A" w:rsidRPr="00396D7A" w:rsidRDefault="00396D7A" w:rsidP="00396D7A">
            <w:pPr>
              <w:keepNext/>
              <w:ind w:firstLine="0"/>
            </w:pPr>
            <w:r>
              <w:t>Willis</w:t>
            </w:r>
          </w:p>
        </w:tc>
        <w:tc>
          <w:tcPr>
            <w:tcW w:w="2179" w:type="dxa"/>
            <w:shd w:val="clear" w:color="auto" w:fill="auto"/>
          </w:tcPr>
          <w:p w:rsidR="00396D7A" w:rsidRPr="00396D7A" w:rsidRDefault="00396D7A" w:rsidP="00396D7A">
            <w:pPr>
              <w:keepNext/>
              <w:ind w:firstLine="0"/>
            </w:pPr>
            <w:r>
              <w:t>Wooten</w:t>
            </w:r>
          </w:p>
        </w:tc>
        <w:tc>
          <w:tcPr>
            <w:tcW w:w="2180" w:type="dxa"/>
            <w:shd w:val="clear" w:color="auto" w:fill="auto"/>
          </w:tcPr>
          <w:p w:rsidR="00396D7A" w:rsidRPr="00396D7A" w:rsidRDefault="00396D7A" w:rsidP="00396D7A">
            <w:pPr>
              <w:keepNext/>
              <w:ind w:firstLine="0"/>
            </w:pPr>
            <w:r>
              <w:t>Yow</w:t>
            </w:r>
          </w:p>
        </w:tc>
      </w:tr>
    </w:tbl>
    <w:p w:rsidR="00396D7A" w:rsidRDefault="00396D7A" w:rsidP="00396D7A"/>
    <w:p w:rsidR="00396D7A" w:rsidRDefault="00396D7A" w:rsidP="00396D7A">
      <w:pPr>
        <w:jc w:val="center"/>
        <w:rPr>
          <w:b/>
        </w:rPr>
      </w:pPr>
      <w:r w:rsidRPr="00396D7A">
        <w:rPr>
          <w:b/>
        </w:rPr>
        <w:t>Total--99</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So, the Bill, as amended, was read the second time and ordered to third reading.</w:t>
      </w:r>
    </w:p>
    <w:p w:rsidR="00396D7A" w:rsidRDefault="00396D7A" w:rsidP="00396D7A"/>
    <w:p w:rsidR="00396D7A" w:rsidRDefault="00396D7A" w:rsidP="00396D7A">
      <w:pPr>
        <w:keepNext/>
        <w:jc w:val="center"/>
        <w:rPr>
          <w:b/>
        </w:rPr>
      </w:pPr>
      <w:r w:rsidRPr="00396D7A">
        <w:rPr>
          <w:b/>
        </w:rPr>
        <w:t>H. 3017--POINT OF ORDER</w:t>
      </w:r>
    </w:p>
    <w:p w:rsidR="00396D7A" w:rsidRDefault="00396D7A" w:rsidP="00396D7A">
      <w:pPr>
        <w:keepNext/>
      </w:pPr>
      <w:r>
        <w:t>The following Bill was taken up:</w:t>
      </w:r>
    </w:p>
    <w:p w:rsidR="00396D7A" w:rsidRDefault="00396D7A" w:rsidP="00396D7A">
      <w:pPr>
        <w:keepNext/>
      </w:pPr>
      <w:bookmarkStart w:id="36" w:name="include_clip_start_104"/>
      <w:bookmarkEnd w:id="36"/>
    </w:p>
    <w:p w:rsidR="00396D7A" w:rsidRDefault="00396D7A" w:rsidP="00396D7A">
      <w:r>
        <w:t>H. 3017 -- Reps. Davis, Atkinson, B. Newton, Magnuson, Fry, Daning, Felder, May, Long, Pope, Forrest, Oremus, M. M. Smith, Yow, McGinnis, Govan, Brawley, Willis and Henderson-Myers: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396D7A" w:rsidRDefault="00396D7A" w:rsidP="00396D7A">
      <w:bookmarkStart w:id="37" w:name="include_clip_end_104"/>
      <w:bookmarkEnd w:id="37"/>
    </w:p>
    <w:p w:rsidR="00396D7A" w:rsidRDefault="00396D7A" w:rsidP="00396D7A">
      <w:pPr>
        <w:keepNext/>
        <w:jc w:val="center"/>
        <w:rPr>
          <w:b/>
        </w:rPr>
      </w:pPr>
      <w:r w:rsidRPr="00396D7A">
        <w:rPr>
          <w:b/>
        </w:rPr>
        <w:t>POINT OF ORDER</w:t>
      </w:r>
    </w:p>
    <w:p w:rsidR="00396D7A" w:rsidRDefault="00396D7A" w:rsidP="00396D7A">
      <w:r>
        <w:t xml:space="preserve">Rep. WHITE made the Point of Order that the Bill was improperly before the House for consideration since its number and title have not </w:t>
      </w:r>
      <w:r>
        <w:lastRenderedPageBreak/>
        <w:t>been printed in the House Calendar at least one statewide legislative day prior to second reading.</w:t>
      </w:r>
    </w:p>
    <w:p w:rsidR="00396D7A" w:rsidRDefault="00396D7A" w:rsidP="00396D7A">
      <w:r>
        <w:t xml:space="preserve">The SPEAKER sustained the Point of Order.  </w:t>
      </w:r>
    </w:p>
    <w:p w:rsidR="00B44251" w:rsidRDefault="00B44251" w:rsidP="00396D7A"/>
    <w:p w:rsidR="00396D7A" w:rsidRDefault="00396D7A" w:rsidP="00396D7A">
      <w:pPr>
        <w:keepNext/>
        <w:jc w:val="center"/>
        <w:rPr>
          <w:b/>
        </w:rPr>
      </w:pPr>
      <w:r w:rsidRPr="00396D7A">
        <w:rPr>
          <w:b/>
        </w:rPr>
        <w:t>H. 3610--POINT OF ORDER</w:t>
      </w:r>
    </w:p>
    <w:p w:rsidR="00396D7A" w:rsidRDefault="00396D7A" w:rsidP="00396D7A">
      <w:pPr>
        <w:keepNext/>
      </w:pPr>
      <w:r>
        <w:t>The following Bill was taken up:</w:t>
      </w:r>
    </w:p>
    <w:p w:rsidR="00396D7A" w:rsidRDefault="00396D7A" w:rsidP="00396D7A">
      <w:pPr>
        <w:keepNext/>
      </w:pPr>
      <w:bookmarkStart w:id="38" w:name="include_clip_start_108"/>
      <w:bookmarkEnd w:id="38"/>
    </w:p>
    <w:p w:rsidR="00396D7A" w:rsidRDefault="00396D7A" w:rsidP="00396D7A">
      <w:r>
        <w:t>H. 3610 -- Reps. Lucas, Allison, Felder, Hixon, Taylor and Calhoon: A BILL TO AMEND THE CODE OF LAWS OF SOUTH CAROLINA, 1976, BY ADDING ARTICLE 16 TO CHAPTER 18, TITLE 59 SO AS TO PROVIDE REVISED ACCOUNTABILITY MEASURES FOR PUBLIC SCHOOLS AND PUBLIC SCHOOL DISTRICTS.</w:t>
      </w:r>
    </w:p>
    <w:p w:rsidR="00396D7A" w:rsidRDefault="00396D7A" w:rsidP="00396D7A">
      <w:bookmarkStart w:id="39" w:name="include_clip_end_108"/>
      <w:bookmarkEnd w:id="39"/>
    </w:p>
    <w:p w:rsidR="00396D7A" w:rsidRDefault="00396D7A" w:rsidP="00396D7A">
      <w:pPr>
        <w:keepNext/>
        <w:jc w:val="center"/>
        <w:rPr>
          <w:b/>
        </w:rPr>
      </w:pPr>
      <w:r w:rsidRPr="00396D7A">
        <w:rPr>
          <w:b/>
        </w:rPr>
        <w:t>POINT OF ORDER</w:t>
      </w:r>
    </w:p>
    <w:p w:rsidR="00396D7A" w:rsidRDefault="00396D7A" w:rsidP="00396D7A">
      <w:r>
        <w:t>Rep. HILL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3501--POINT OF ORDER</w:t>
      </w:r>
    </w:p>
    <w:p w:rsidR="00396D7A" w:rsidRDefault="00396D7A" w:rsidP="00396D7A">
      <w:pPr>
        <w:keepNext/>
      </w:pPr>
      <w:r>
        <w:t>The following Bill was taken up:</w:t>
      </w:r>
    </w:p>
    <w:p w:rsidR="00396D7A" w:rsidRDefault="00396D7A" w:rsidP="00396D7A">
      <w:pPr>
        <w:keepNext/>
      </w:pPr>
      <w:bookmarkStart w:id="40" w:name="include_clip_start_112"/>
      <w:bookmarkEnd w:id="40"/>
    </w:p>
    <w:p w:rsidR="00396D7A" w:rsidRDefault="00396D7A" w:rsidP="00396D7A">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396D7A" w:rsidRDefault="00396D7A" w:rsidP="00396D7A">
      <w:bookmarkStart w:id="41" w:name="include_clip_end_112"/>
      <w:bookmarkEnd w:id="41"/>
    </w:p>
    <w:p w:rsidR="00396D7A" w:rsidRDefault="00396D7A" w:rsidP="00396D7A">
      <w:pPr>
        <w:keepNext/>
        <w:jc w:val="center"/>
        <w:rPr>
          <w:b/>
        </w:rPr>
      </w:pPr>
      <w:r w:rsidRPr="00396D7A">
        <w:rPr>
          <w:b/>
        </w:rPr>
        <w:t>POINT OF ORDER</w:t>
      </w:r>
    </w:p>
    <w:p w:rsidR="00396D7A" w:rsidRDefault="00396D7A" w:rsidP="00396D7A">
      <w:r>
        <w:t>Rep. HART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OBJECTION TO RECALL</w:t>
      </w:r>
    </w:p>
    <w:p w:rsidR="00396D7A" w:rsidRDefault="00396D7A" w:rsidP="00396D7A">
      <w:r>
        <w:t>Rep. POPE asked unanimous consent to recall H. 3413 from the Committee on Labor, Commerce and Industry.</w:t>
      </w:r>
    </w:p>
    <w:p w:rsidR="00396D7A" w:rsidRDefault="00396D7A" w:rsidP="00396D7A">
      <w:r>
        <w:t>Rep. HART objected.</w:t>
      </w:r>
    </w:p>
    <w:p w:rsidR="00396D7A" w:rsidRDefault="00396D7A" w:rsidP="00396D7A">
      <w:pPr>
        <w:keepNext/>
        <w:jc w:val="center"/>
        <w:rPr>
          <w:b/>
        </w:rPr>
      </w:pPr>
      <w:r w:rsidRPr="00396D7A">
        <w:rPr>
          <w:b/>
        </w:rPr>
        <w:lastRenderedPageBreak/>
        <w:t>H. 3707--SENATE AMENDMENTS CONCURRED IN AND BILL ENROLLED</w:t>
      </w:r>
    </w:p>
    <w:p w:rsidR="00396D7A" w:rsidRDefault="00396D7A" w:rsidP="00396D7A">
      <w:r>
        <w:t xml:space="preserve">The Senate Amendments to the following Joint Resolution were taken up for consideration: </w:t>
      </w:r>
    </w:p>
    <w:p w:rsidR="00396D7A" w:rsidRDefault="00396D7A" w:rsidP="00396D7A">
      <w:bookmarkStart w:id="42" w:name="include_clip_start_118"/>
      <w:bookmarkEnd w:id="42"/>
    </w:p>
    <w:p w:rsidR="00396D7A" w:rsidRDefault="00396D7A" w:rsidP="00396D7A">
      <w:r>
        <w:t>H. 3707 -- Ways and Means Committee: A JOINT RESOLUTION TO MAKE APPROPRIATIONS FOR THE STATE'S PUBLIC HEALTH RESPONSE TO THE COVID-19 VIRUS, INCLUDING VACCINATIONS.</w:t>
      </w:r>
    </w:p>
    <w:p w:rsidR="00396D7A" w:rsidRDefault="00396D7A" w:rsidP="00396D7A">
      <w:bookmarkStart w:id="43" w:name="include_clip_end_118"/>
      <w:bookmarkEnd w:id="43"/>
    </w:p>
    <w:p w:rsidR="00396D7A" w:rsidRDefault="00396D7A" w:rsidP="00396D7A">
      <w:r>
        <w:t>Rep. G. M. SMITH moved to reconsider the vote whereby the following amendment was adopted, which was agreed to:</w:t>
      </w:r>
    </w:p>
    <w:p w:rsidR="00396D7A" w:rsidRDefault="00396D7A" w:rsidP="00396D7A"/>
    <w:p w:rsidR="00396D7A" w:rsidRPr="00250D43" w:rsidRDefault="00396D7A" w:rsidP="00396D7A">
      <w:r w:rsidRPr="00250D43">
        <w:t>Reps. G.</w:t>
      </w:r>
      <w:r w:rsidR="00B44251">
        <w:t xml:space="preserve"> </w:t>
      </w:r>
      <w:r w:rsidRPr="00250D43">
        <w:t>M. SMITH, SIMRILL and RUTHERFORD proposed the following Amendment No. 1A</w:t>
      </w:r>
      <w:r w:rsidR="00CC4624">
        <w:t xml:space="preserve"> to </w:t>
      </w:r>
      <w:r w:rsidRPr="00250D43">
        <w:t>H. 3707 (COUNCIL\DG\3707C007.</w:t>
      </w:r>
      <w:r w:rsidR="00CC4624">
        <w:t xml:space="preserve"> </w:t>
      </w:r>
      <w:r w:rsidRPr="00250D43">
        <w:t>NBD.DG21), which was tabled:</w:t>
      </w:r>
    </w:p>
    <w:p w:rsidR="00396D7A" w:rsidRPr="00396D7A" w:rsidRDefault="00396D7A" w:rsidP="00396D7A">
      <w:pPr>
        <w:rPr>
          <w:color w:val="000000"/>
          <w:u w:color="000000"/>
        </w:rPr>
      </w:pPr>
      <w:r w:rsidRPr="00250D43">
        <w:t xml:space="preserve">Amend the joint resolution, as and if amended, </w:t>
      </w:r>
      <w:r w:rsidRPr="00396D7A">
        <w:rPr>
          <w:color w:val="000000"/>
          <w:u w:color="000000"/>
        </w:rPr>
        <w:t>by striking SECTION 5 and inserting:</w:t>
      </w:r>
    </w:p>
    <w:p w:rsidR="00396D7A" w:rsidRPr="00250D43" w:rsidRDefault="00396D7A" w:rsidP="00396D7A">
      <w:pPr>
        <w:rPr>
          <w:rFonts w:eastAsia="Calibri"/>
          <w:u w:color="000000"/>
        </w:rPr>
      </w:pPr>
      <w:r w:rsidRPr="00250D43">
        <w:t>/</w:t>
      </w:r>
      <w:r w:rsidRPr="00250D43">
        <w:tab/>
        <w:t>SECTION</w:t>
      </w:r>
      <w:r w:rsidRPr="00250D43">
        <w:tab/>
        <w:t>5.</w:t>
      </w:r>
      <w:r w:rsidRPr="00250D43">
        <w:tab/>
        <w:t>A.</w:t>
      </w:r>
      <w:r w:rsidR="00B44251">
        <w:t xml:space="preserve"> </w:t>
      </w:r>
      <w:r w:rsidRPr="00250D43">
        <w:tab/>
        <w:t>(A)</w:t>
      </w:r>
      <w:r w:rsidRPr="00250D43">
        <w:tab/>
        <w:t>Beginning fourteen days after the effective date of this joint resolution, all first</w:t>
      </w:r>
      <w:r w:rsidR="004F0D55">
        <w:t xml:space="preserve"> dose vaccines received by the S</w:t>
      </w:r>
      <w:r w:rsidRPr="00250D43">
        <w:t xml:space="preserve">tate which have not already been set for distribution must be </w:t>
      </w:r>
      <w:r w:rsidRPr="00250D43">
        <w:rPr>
          <w:rFonts w:eastAsia="Calibri"/>
          <w:u w:color="000000"/>
        </w:rPr>
        <w:t>allocated to the four DHEC public health regions in a per</w:t>
      </w:r>
      <w:r w:rsidRPr="00250D43">
        <w:rPr>
          <w:rFonts w:eastAsia="Calibri"/>
          <w:u w:color="000000"/>
        </w:rPr>
        <w:noBreakHyphen/>
        <w:t>capita manner with considerations taken into account for factors including, but not limited, to poverty level, infection rates, age, and high</w:t>
      </w:r>
      <w:r w:rsidRPr="00250D43">
        <w:rPr>
          <w:rFonts w:eastAsia="Calibri"/>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396D7A" w:rsidRPr="00250D43" w:rsidRDefault="00396D7A" w:rsidP="00396D7A">
      <w:pPr>
        <w:rPr>
          <w:rFonts w:eastAsia="Calibri"/>
          <w:u w:color="000000"/>
        </w:rPr>
      </w:pPr>
      <w:r w:rsidRPr="00250D43">
        <w:rPr>
          <w:rFonts w:eastAsia="Calibri"/>
          <w:u w:color="000000"/>
        </w:rPr>
        <w:tab/>
        <w:t>(B)</w:t>
      </w:r>
      <w:r w:rsidRPr="00250D43">
        <w:rPr>
          <w:rFonts w:eastAsia="Calibri"/>
          <w:u w:color="000000"/>
        </w:rPr>
        <w:tab/>
        <w:t>DHEC shall allocate first dose vaccines so that they are distributed in a manner that ensures that each of its four public health regions shall receive a per</w:t>
      </w:r>
      <w:r w:rsidRPr="00250D43">
        <w:rPr>
          <w:rFonts w:eastAsia="Calibri"/>
          <w:u w:color="000000"/>
        </w:rPr>
        <w:noBreakHyphen/>
        <w:t>capita allocation, as described in subsection (A).  In making allocations to specific vaccine providers, DHEC shall consider the recommendations of its COVID</w:t>
      </w:r>
      <w:r w:rsidRPr="00250D43">
        <w:rPr>
          <w:rFonts w:eastAsia="Calibri"/>
          <w:u w:color="000000"/>
        </w:rPr>
        <w:noBreakHyphen/>
        <w:t>19 Vaccine Regional Advisory Panels, one of which shall be established in each of the four public health regions as follows:</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250D43">
        <w:rPr>
          <w:rFonts w:ascii="Times New Roman" w:hAnsi="Times New Roman"/>
          <w:szCs w:val="20"/>
          <w:u w:color="000000"/>
        </w:rPr>
        <w:tab/>
      </w:r>
      <w:r w:rsidRPr="00250D43">
        <w:rPr>
          <w:rFonts w:ascii="Times New Roman" w:hAnsi="Times New Roman"/>
          <w:szCs w:val="20"/>
          <w:u w:color="000000"/>
        </w:rPr>
        <w:tab/>
        <w:t>(1)</w:t>
      </w:r>
      <w:r w:rsidRPr="00250D43">
        <w:rPr>
          <w:rFonts w:ascii="Times New Roman" w:hAnsi="Times New Roman"/>
          <w:szCs w:val="20"/>
          <w:u w:color="000000"/>
        </w:rPr>
        <w:tab/>
        <w:t>The Director of DHEC shall appoint the following to ea</w:t>
      </w:r>
      <w:r w:rsidRPr="00396D7A">
        <w:rPr>
          <w:rFonts w:ascii="Times New Roman" w:eastAsia="Times New Roman" w:hAnsi="Times New Roman"/>
          <w:color w:val="000000"/>
          <w:u w:color="000000"/>
        </w:rPr>
        <w:t>ch panel:</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(a)</w:t>
      </w:r>
      <w:r w:rsidRPr="00396D7A">
        <w:rPr>
          <w:rFonts w:ascii="Times New Roman" w:eastAsia="Times New Roman" w:hAnsi="Times New Roman"/>
          <w:color w:val="000000"/>
          <w:u w:color="000000"/>
        </w:rPr>
        <w:tab/>
        <w:t>one member representing a rural hospital designated by the South Carolina Hospital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(b)</w:t>
      </w:r>
      <w:r w:rsidRPr="00396D7A">
        <w:rPr>
          <w:rFonts w:ascii="Times New Roman" w:eastAsia="Times New Roman" w:hAnsi="Times New Roman"/>
          <w:color w:val="000000"/>
          <w:u w:color="000000"/>
        </w:rPr>
        <w:tab/>
        <w:t>one member representing an urban hospital designated by the South Carolina Hospital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lastRenderedPageBreak/>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(c)</w:t>
      </w:r>
      <w:r w:rsidRPr="00396D7A">
        <w:rPr>
          <w:rFonts w:ascii="Times New Roman" w:eastAsia="Times New Roman" w:hAnsi="Times New Roman"/>
          <w:color w:val="000000"/>
          <w:u w:color="000000"/>
        </w:rPr>
        <w:tab/>
        <w:t>one member designated by the South Carolina Medical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(d)</w:t>
      </w:r>
      <w:r w:rsidRPr="00396D7A">
        <w:rPr>
          <w:rFonts w:ascii="Times New Roman" w:eastAsia="Times New Roman" w:hAnsi="Times New Roman"/>
          <w:color w:val="000000"/>
          <w:u w:color="000000"/>
        </w:rPr>
        <w:tab/>
        <w:t>one member designed by the South Carolina Office of Rural Health;</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(e)</w:t>
      </w:r>
      <w:r w:rsidRPr="00396D7A">
        <w:rPr>
          <w:rFonts w:ascii="Times New Roman" w:eastAsia="Times New Roman" w:hAnsi="Times New Roman"/>
          <w:color w:val="000000"/>
          <w:u w:color="000000"/>
        </w:rPr>
        <w:tab/>
        <w:t>one member designated by the South Carolina Primary Health Care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(f)</w:t>
      </w:r>
      <w:r w:rsidRPr="00396D7A">
        <w:rPr>
          <w:rFonts w:ascii="Times New Roman" w:eastAsia="Times New Roman" w:hAnsi="Times New Roman"/>
          <w:color w:val="000000"/>
          <w:u w:color="000000"/>
        </w:rPr>
        <w:tab/>
        <w:t>one member designated by the South Carolina Pharmacy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(g)</w:t>
      </w:r>
      <w:r w:rsidRPr="00396D7A">
        <w:rPr>
          <w:rFonts w:ascii="Times New Roman" w:eastAsia="Times New Roman" w:hAnsi="Times New Roman"/>
          <w:color w:val="000000"/>
          <w:u w:color="000000"/>
        </w:rPr>
        <w:tab/>
        <w:t>one member designated by the South Carolina Retail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(h)</w:t>
      </w:r>
      <w:r w:rsidRPr="00396D7A">
        <w:rPr>
          <w:rFonts w:ascii="Times New Roman" w:eastAsia="Times New Roman" w:hAnsi="Times New Roman"/>
          <w:color w:val="000000"/>
          <w:u w:color="000000"/>
        </w:rPr>
        <w:tab/>
        <w:t>one member from the Alliance for a Healthier South Carolina;</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 xml:space="preserve">(i) </w:t>
      </w:r>
      <w:r w:rsidRPr="00396D7A">
        <w:rPr>
          <w:rFonts w:ascii="Times New Roman" w:eastAsia="Times New Roman" w:hAnsi="Times New Roman"/>
          <w:color w:val="000000"/>
          <w:u w:color="000000"/>
        </w:rPr>
        <w:tab/>
        <w:t>one nonvoting member designated by DHEC; and</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 xml:space="preserve">(j) </w:t>
      </w:r>
      <w:r w:rsidRPr="00396D7A">
        <w:rPr>
          <w:rFonts w:ascii="Times New Roman" w:eastAsia="Times New Roman" w:hAnsi="Times New Roman"/>
          <w:color w:val="000000"/>
          <w:u w:color="000000"/>
        </w:rPr>
        <w:tab/>
        <w:t>one nonvoting member designated by MUSC.</w:t>
      </w:r>
    </w:p>
    <w:p w:rsidR="00396D7A" w:rsidRPr="00250D43" w:rsidRDefault="00396D7A" w:rsidP="00396D7A">
      <w:pPr>
        <w:rPr>
          <w:rFonts w:eastAsia="Calibri"/>
          <w:u w:color="000000"/>
        </w:rPr>
      </w:pPr>
      <w:r w:rsidRPr="00396D7A">
        <w:rPr>
          <w:color w:val="000000"/>
          <w:u w:color="000000"/>
        </w:rPr>
        <w:tab/>
        <w:t xml:space="preserve">Within five days of the effective date of this joint resolution, the designating organizations shall submit the names of recommended designees to DHEC.  </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(2)</w:t>
      </w:r>
      <w:r w:rsidRPr="00250D43">
        <w:rPr>
          <w:rFonts w:eastAsia="Calibri"/>
          <w:u w:color="000000"/>
        </w:rPr>
        <w:tab/>
        <w:t>Each panel shall meet weekly initally, but this frequency may be reduced by the chairman of the panel with DHEC’s consent.</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(3)</w:t>
      </w:r>
      <w:r w:rsidRPr="00250D43">
        <w:rPr>
          <w:rFonts w:eastAsia="Calibri"/>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(4)</w:t>
      </w:r>
      <w:r w:rsidRPr="00250D43">
        <w:rPr>
          <w:rFonts w:eastAsia="Calibri"/>
          <w:u w:color="000000"/>
        </w:rPr>
        <w:tab/>
        <w:t>Based upon the region’s vaccine allocation provided by the department, the panel shall adopt a specific recommendation for 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(a)</w:t>
      </w:r>
      <w:r w:rsidRPr="00250D43">
        <w:rPr>
          <w:rFonts w:eastAsia="Calibri"/>
          <w:u w:color="000000"/>
        </w:rPr>
        <w:tab/>
        <w:t>Rural and underserved communities must have equitable access to receive the COVID</w:t>
      </w:r>
      <w:r w:rsidRPr="00250D43">
        <w:rPr>
          <w:rFonts w:eastAsia="Calibri"/>
          <w:u w:color="000000"/>
        </w:rPr>
        <w:noBreakHyphen/>
        <w:t>19 vaccine;</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(b)</w:t>
      </w:r>
      <w:r w:rsidRPr="00250D43">
        <w:rPr>
          <w:rFonts w:eastAsia="Calibri"/>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(c)</w:t>
      </w:r>
      <w:r w:rsidRPr="00250D43">
        <w:rPr>
          <w:rFonts w:eastAsia="Calibri"/>
          <w:u w:color="000000"/>
        </w:rPr>
        <w:tab/>
        <w:t>Each panel must consider which providers are best equipped to handle specific manufacturers’ forms of the vaccine, such as those requiring ultra</w:t>
      </w:r>
      <w:r w:rsidRPr="00250D43">
        <w:rPr>
          <w:rFonts w:eastAsia="Calibri"/>
          <w:u w:color="000000"/>
        </w:rPr>
        <w:noBreakHyphen/>
        <w:t>cold storage; and</w:t>
      </w:r>
    </w:p>
    <w:p w:rsidR="00396D7A" w:rsidRPr="00250D43" w:rsidRDefault="00396D7A" w:rsidP="00396D7A">
      <w:pPr>
        <w:rPr>
          <w:rFonts w:eastAsia="Calibri"/>
          <w:u w:color="000000"/>
        </w:rPr>
      </w:pPr>
      <w:r w:rsidRPr="00250D43">
        <w:rPr>
          <w:rFonts w:eastAsia="Calibri"/>
          <w:u w:color="000000"/>
        </w:rPr>
        <w:lastRenderedPageBreak/>
        <w:tab/>
      </w:r>
      <w:r w:rsidRPr="00250D43">
        <w:rPr>
          <w:rFonts w:eastAsia="Calibri"/>
          <w:u w:color="000000"/>
        </w:rPr>
        <w:tab/>
      </w:r>
      <w:r w:rsidRPr="00250D43">
        <w:rPr>
          <w:rFonts w:eastAsia="Calibri"/>
          <w:u w:color="000000"/>
        </w:rPr>
        <w:tab/>
        <w:t>(d)</w:t>
      </w:r>
      <w:r w:rsidRPr="00250D43">
        <w:rPr>
          <w:rFonts w:eastAsia="Calibri"/>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396D7A" w:rsidRPr="00250D43" w:rsidRDefault="00396D7A" w:rsidP="00396D7A">
      <w:pPr>
        <w:rPr>
          <w:rFonts w:eastAsia="Calibri"/>
          <w:u w:color="000000"/>
        </w:rPr>
      </w:pPr>
      <w:r w:rsidRPr="00250D43">
        <w:rPr>
          <w:rFonts w:eastAsia="Calibri"/>
          <w:u w:color="000000"/>
        </w:rPr>
        <w:tab/>
        <w:t>(C)</w:t>
      </w:r>
      <w:r w:rsidRPr="00250D43">
        <w:rPr>
          <w:rFonts w:eastAsia="Calibri"/>
          <w:u w:color="000000"/>
        </w:rPr>
        <w:tab/>
        <w:t>Notwithstanding any other provision of this joint resolution, DHEC may retain up to five percent of each weekly dose allocation in inventory to maximize its ability to quickly and efficiently respond to changes in need throughout the week.</w:t>
      </w:r>
    </w:p>
    <w:p w:rsidR="00396D7A" w:rsidRPr="00396D7A" w:rsidRDefault="00396D7A" w:rsidP="00396D7A">
      <w:pPr>
        <w:rPr>
          <w:color w:val="000000"/>
          <w:u w:color="000000"/>
        </w:rPr>
      </w:pPr>
      <w:r w:rsidRPr="00250D43">
        <w:t>B.</w:t>
      </w:r>
      <w:r w:rsidRPr="00250D43">
        <w:tab/>
      </w:r>
      <w:r w:rsidRPr="00250D43">
        <w:rPr>
          <w:rFonts w:eastAsia="Calibri"/>
          <w:u w:color="000000"/>
        </w:rPr>
        <w:t>This SECTION terminates and is no longer effective when the Director of the Department of Health and Environmental Control determines that the demands for the vaccine no longer exceed the supply of the vaccine.</w:t>
      </w:r>
      <w:r w:rsidR="006C72B2">
        <w:rPr>
          <w:rFonts w:eastAsia="Calibri"/>
          <w:u w:color="000000"/>
        </w:rPr>
        <w:t xml:space="preserve"> </w:t>
      </w:r>
      <w:r w:rsidRPr="00250D43">
        <w:rPr>
          <w:rFonts w:eastAsia="Calibri"/>
          <w:u w:color="000000"/>
        </w:rPr>
        <w:tab/>
      </w:r>
      <w:r w:rsidRPr="00396D7A">
        <w:rPr>
          <w:color w:val="000000"/>
          <w:u w:color="000000"/>
        </w:rPr>
        <w:t>/</w:t>
      </w:r>
    </w:p>
    <w:p w:rsidR="00396D7A" w:rsidRPr="00250D43" w:rsidRDefault="00396D7A" w:rsidP="00396D7A">
      <w:pPr>
        <w:rPr>
          <w:rFonts w:eastAsia="Calibri"/>
          <w:u w:color="000000"/>
        </w:rPr>
      </w:pPr>
      <w:r w:rsidRPr="00396D7A">
        <w:rPr>
          <w:color w:val="000000"/>
          <w:u w:color="000000"/>
        </w:rPr>
        <w:t>Amend the joint resolution further, SECTION 1, by deleting subsection (F).</w:t>
      </w:r>
    </w:p>
    <w:p w:rsidR="00396D7A" w:rsidRPr="00250D43" w:rsidRDefault="00396D7A" w:rsidP="00396D7A">
      <w:r w:rsidRPr="00250D43">
        <w:t>Renumber sections to conform.</w:t>
      </w:r>
    </w:p>
    <w:p w:rsidR="00396D7A" w:rsidRDefault="00396D7A" w:rsidP="00396D7A">
      <w:r w:rsidRPr="00250D43">
        <w:t>Amend title to conform.</w:t>
      </w:r>
    </w:p>
    <w:p w:rsidR="00396D7A" w:rsidRDefault="00396D7A" w:rsidP="00396D7A"/>
    <w:p w:rsidR="00396D7A" w:rsidRDefault="00396D7A" w:rsidP="00396D7A">
      <w:r>
        <w:t>Rep. G. M. SMITH moved to table the amendment, which was agreed to.</w:t>
      </w:r>
    </w:p>
    <w:p w:rsidR="00396D7A" w:rsidRDefault="00396D7A" w:rsidP="00396D7A"/>
    <w:p w:rsidR="00396D7A" w:rsidRDefault="00396D7A" w:rsidP="00396D7A">
      <w:r>
        <w:t>Rep.</w:t>
      </w:r>
      <w:r w:rsidR="004F0D55">
        <w:t xml:space="preserve"> </w:t>
      </w:r>
      <w:r>
        <w:t xml:space="preserve">G. M. SMITH spoke in favor the Senate Amendments.  </w:t>
      </w:r>
    </w:p>
    <w:p w:rsidR="00396D7A" w:rsidRDefault="00396D7A" w:rsidP="00396D7A"/>
    <w:p w:rsidR="00396D7A" w:rsidRDefault="00396D7A" w:rsidP="00396D7A">
      <w:r>
        <w:t>The question then recurred to concurrence in the Senate Amendments.</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44" w:name="vote_start124"/>
      <w:bookmarkEnd w:id="44"/>
      <w:r>
        <w:t>Yeas 112;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c>
          <w:tcPr>
            <w:tcW w:w="2179" w:type="dxa"/>
            <w:shd w:val="clear" w:color="auto" w:fill="auto"/>
          </w:tcPr>
          <w:p w:rsidR="00396D7A" w:rsidRPr="00396D7A" w:rsidRDefault="00396D7A" w:rsidP="00396D7A">
            <w:pPr>
              <w:ind w:firstLine="0"/>
            </w:pPr>
            <w:r>
              <w:t>Bamberg</w:t>
            </w:r>
          </w:p>
        </w:tc>
        <w:tc>
          <w:tcPr>
            <w:tcW w:w="2179" w:type="dxa"/>
            <w:shd w:val="clear" w:color="auto" w:fill="auto"/>
          </w:tcPr>
          <w:p w:rsidR="00396D7A" w:rsidRPr="00396D7A" w:rsidRDefault="00396D7A" w:rsidP="00396D7A">
            <w:pPr>
              <w:ind w:firstLine="0"/>
            </w:pPr>
            <w:r>
              <w:t>Bannister</w:t>
            </w:r>
          </w:p>
        </w:tc>
        <w:tc>
          <w:tcPr>
            <w:tcW w:w="2180" w:type="dxa"/>
            <w:shd w:val="clear" w:color="auto" w:fill="auto"/>
          </w:tcPr>
          <w:p w:rsidR="00396D7A" w:rsidRPr="00396D7A" w:rsidRDefault="00396D7A" w:rsidP="00396D7A">
            <w:pPr>
              <w:ind w:firstLine="0"/>
            </w:pPr>
            <w:r>
              <w:t>Bennett</w:t>
            </w:r>
          </w:p>
        </w:tc>
      </w:tr>
      <w:tr w:rsidR="00396D7A" w:rsidRPr="00396D7A" w:rsidTr="00396D7A">
        <w:tc>
          <w:tcPr>
            <w:tcW w:w="2179" w:type="dxa"/>
            <w:shd w:val="clear" w:color="auto" w:fill="auto"/>
          </w:tcPr>
          <w:p w:rsidR="00396D7A" w:rsidRPr="00396D7A" w:rsidRDefault="00396D7A" w:rsidP="00396D7A">
            <w:pPr>
              <w:ind w:firstLine="0"/>
            </w:pPr>
            <w:r>
              <w:t>Bernstein</w:t>
            </w:r>
          </w:p>
        </w:tc>
        <w:tc>
          <w:tcPr>
            <w:tcW w:w="2179" w:type="dxa"/>
            <w:shd w:val="clear" w:color="auto" w:fill="auto"/>
          </w:tcPr>
          <w:p w:rsidR="00396D7A" w:rsidRPr="00396D7A" w:rsidRDefault="00396D7A" w:rsidP="00396D7A">
            <w:pPr>
              <w:ind w:firstLine="0"/>
            </w:pPr>
            <w:r>
              <w:t>Blackwell</w:t>
            </w:r>
          </w:p>
        </w:tc>
        <w:tc>
          <w:tcPr>
            <w:tcW w:w="2180" w:type="dxa"/>
            <w:shd w:val="clear" w:color="auto" w:fill="auto"/>
          </w:tcPr>
          <w:p w:rsidR="00396D7A" w:rsidRPr="00396D7A" w:rsidRDefault="00396D7A" w:rsidP="00396D7A">
            <w:pPr>
              <w:ind w:firstLine="0"/>
            </w:pPr>
            <w:r>
              <w:t>Bradley</w:t>
            </w:r>
          </w:p>
        </w:tc>
      </w:tr>
      <w:tr w:rsidR="00396D7A" w:rsidRPr="00396D7A" w:rsidTr="00396D7A">
        <w:tc>
          <w:tcPr>
            <w:tcW w:w="2179" w:type="dxa"/>
            <w:shd w:val="clear" w:color="auto" w:fill="auto"/>
          </w:tcPr>
          <w:p w:rsidR="00396D7A" w:rsidRPr="00396D7A" w:rsidRDefault="00396D7A" w:rsidP="00396D7A">
            <w:pPr>
              <w:ind w:firstLine="0"/>
            </w:pPr>
            <w:r>
              <w:t>Brawley</w:t>
            </w:r>
          </w:p>
        </w:tc>
        <w:tc>
          <w:tcPr>
            <w:tcW w:w="2179" w:type="dxa"/>
            <w:shd w:val="clear" w:color="auto" w:fill="auto"/>
          </w:tcPr>
          <w:p w:rsidR="00396D7A" w:rsidRPr="00396D7A" w:rsidRDefault="00396D7A" w:rsidP="00396D7A">
            <w:pPr>
              <w:ind w:firstLine="0"/>
            </w:pPr>
            <w:r>
              <w:t>Brittain</w:t>
            </w:r>
          </w:p>
        </w:tc>
        <w:tc>
          <w:tcPr>
            <w:tcW w:w="2180" w:type="dxa"/>
            <w:shd w:val="clear" w:color="auto" w:fill="auto"/>
          </w:tcPr>
          <w:p w:rsidR="00396D7A" w:rsidRPr="00396D7A" w:rsidRDefault="00396D7A" w:rsidP="00396D7A">
            <w:pPr>
              <w:ind w:firstLine="0"/>
            </w:pPr>
            <w:r>
              <w:t>Burns</w:t>
            </w:r>
          </w:p>
        </w:tc>
      </w:tr>
      <w:tr w:rsidR="00396D7A" w:rsidRPr="00396D7A" w:rsidTr="00396D7A">
        <w:tc>
          <w:tcPr>
            <w:tcW w:w="2179" w:type="dxa"/>
            <w:shd w:val="clear" w:color="auto" w:fill="auto"/>
          </w:tcPr>
          <w:p w:rsidR="00396D7A" w:rsidRPr="00396D7A" w:rsidRDefault="00396D7A" w:rsidP="00396D7A">
            <w:pPr>
              <w:ind w:firstLine="0"/>
            </w:pPr>
            <w:r>
              <w:t>Bustos</w:t>
            </w:r>
          </w:p>
        </w:tc>
        <w:tc>
          <w:tcPr>
            <w:tcW w:w="2179" w:type="dxa"/>
            <w:shd w:val="clear" w:color="auto" w:fill="auto"/>
          </w:tcPr>
          <w:p w:rsidR="00396D7A" w:rsidRPr="00396D7A" w:rsidRDefault="00396D7A" w:rsidP="00396D7A">
            <w:pPr>
              <w:ind w:firstLine="0"/>
            </w:pPr>
            <w:r>
              <w:t>Calhoon</w:t>
            </w:r>
          </w:p>
        </w:tc>
        <w:tc>
          <w:tcPr>
            <w:tcW w:w="2180" w:type="dxa"/>
            <w:shd w:val="clear" w:color="auto" w:fill="auto"/>
          </w:tcPr>
          <w:p w:rsidR="00396D7A" w:rsidRPr="00396D7A" w:rsidRDefault="00396D7A" w:rsidP="00396D7A">
            <w:pPr>
              <w:ind w:firstLine="0"/>
            </w:pPr>
            <w:r>
              <w:t>Carter</w:t>
            </w:r>
          </w:p>
        </w:tc>
      </w:tr>
      <w:tr w:rsidR="00396D7A" w:rsidRPr="00396D7A" w:rsidTr="00396D7A">
        <w:tc>
          <w:tcPr>
            <w:tcW w:w="2179" w:type="dxa"/>
            <w:shd w:val="clear" w:color="auto" w:fill="auto"/>
          </w:tcPr>
          <w:p w:rsidR="00396D7A" w:rsidRPr="00396D7A" w:rsidRDefault="00396D7A" w:rsidP="00396D7A">
            <w:pPr>
              <w:ind w:firstLine="0"/>
            </w:pPr>
            <w:r>
              <w:t>Caskey</w:t>
            </w:r>
          </w:p>
        </w:tc>
        <w:tc>
          <w:tcPr>
            <w:tcW w:w="2179" w:type="dxa"/>
            <w:shd w:val="clear" w:color="auto" w:fill="auto"/>
          </w:tcPr>
          <w:p w:rsidR="00396D7A" w:rsidRPr="00396D7A" w:rsidRDefault="00396D7A" w:rsidP="00396D7A">
            <w:pPr>
              <w:ind w:firstLine="0"/>
            </w:pPr>
            <w:r>
              <w:t>Clyburn</w:t>
            </w:r>
          </w:p>
        </w:tc>
        <w:tc>
          <w:tcPr>
            <w:tcW w:w="2180" w:type="dxa"/>
            <w:shd w:val="clear" w:color="auto" w:fill="auto"/>
          </w:tcPr>
          <w:p w:rsidR="00396D7A" w:rsidRPr="00396D7A" w:rsidRDefault="00396D7A" w:rsidP="00396D7A">
            <w:pPr>
              <w:ind w:firstLine="0"/>
            </w:pPr>
            <w:r>
              <w:t>Cobb-Hunter</w:t>
            </w:r>
          </w:p>
        </w:tc>
      </w:tr>
      <w:tr w:rsidR="00396D7A" w:rsidRPr="00396D7A" w:rsidTr="00396D7A">
        <w:tc>
          <w:tcPr>
            <w:tcW w:w="2179" w:type="dxa"/>
            <w:shd w:val="clear" w:color="auto" w:fill="auto"/>
          </w:tcPr>
          <w:p w:rsidR="00396D7A" w:rsidRPr="00396D7A" w:rsidRDefault="00396D7A" w:rsidP="00396D7A">
            <w:pPr>
              <w:ind w:firstLine="0"/>
            </w:pPr>
            <w:r>
              <w:t>Cogswell</w:t>
            </w:r>
          </w:p>
        </w:tc>
        <w:tc>
          <w:tcPr>
            <w:tcW w:w="2179" w:type="dxa"/>
            <w:shd w:val="clear" w:color="auto" w:fill="auto"/>
          </w:tcPr>
          <w:p w:rsidR="00396D7A" w:rsidRPr="00396D7A" w:rsidRDefault="00396D7A" w:rsidP="00396D7A">
            <w:pPr>
              <w:ind w:firstLine="0"/>
            </w:pPr>
            <w:r>
              <w:t>Collins</w:t>
            </w:r>
          </w:p>
        </w:tc>
        <w:tc>
          <w:tcPr>
            <w:tcW w:w="2180" w:type="dxa"/>
            <w:shd w:val="clear" w:color="auto" w:fill="auto"/>
          </w:tcPr>
          <w:p w:rsidR="00396D7A" w:rsidRPr="00396D7A" w:rsidRDefault="00396D7A" w:rsidP="00396D7A">
            <w:pPr>
              <w:ind w:firstLine="0"/>
            </w:pPr>
            <w:r>
              <w:t>B. Cox</w:t>
            </w:r>
          </w:p>
        </w:tc>
      </w:tr>
      <w:tr w:rsidR="00396D7A" w:rsidRPr="00396D7A" w:rsidTr="00396D7A">
        <w:tc>
          <w:tcPr>
            <w:tcW w:w="2179" w:type="dxa"/>
            <w:shd w:val="clear" w:color="auto" w:fill="auto"/>
          </w:tcPr>
          <w:p w:rsidR="00396D7A" w:rsidRPr="00396D7A" w:rsidRDefault="00396D7A" w:rsidP="00396D7A">
            <w:pPr>
              <w:ind w:firstLine="0"/>
            </w:pPr>
            <w:r>
              <w:t>W. Cox</w:t>
            </w:r>
          </w:p>
        </w:tc>
        <w:tc>
          <w:tcPr>
            <w:tcW w:w="2179" w:type="dxa"/>
            <w:shd w:val="clear" w:color="auto" w:fill="auto"/>
          </w:tcPr>
          <w:p w:rsidR="00396D7A" w:rsidRPr="00396D7A" w:rsidRDefault="00396D7A" w:rsidP="00396D7A">
            <w:pPr>
              <w:ind w:firstLine="0"/>
            </w:pPr>
            <w:r>
              <w:t>Dabney</w:t>
            </w:r>
          </w:p>
        </w:tc>
        <w:tc>
          <w:tcPr>
            <w:tcW w:w="2180" w:type="dxa"/>
            <w:shd w:val="clear" w:color="auto" w:fill="auto"/>
          </w:tcPr>
          <w:p w:rsidR="00396D7A" w:rsidRPr="00396D7A" w:rsidRDefault="00396D7A" w:rsidP="00396D7A">
            <w:pPr>
              <w:ind w:firstLine="0"/>
            </w:pPr>
            <w:r>
              <w:t>Daning</w:t>
            </w:r>
          </w:p>
        </w:tc>
      </w:tr>
      <w:tr w:rsidR="00396D7A" w:rsidRPr="00396D7A" w:rsidTr="00396D7A">
        <w:tc>
          <w:tcPr>
            <w:tcW w:w="2179" w:type="dxa"/>
            <w:shd w:val="clear" w:color="auto" w:fill="auto"/>
          </w:tcPr>
          <w:p w:rsidR="00396D7A" w:rsidRPr="00396D7A" w:rsidRDefault="00396D7A" w:rsidP="00396D7A">
            <w:pPr>
              <w:ind w:firstLine="0"/>
            </w:pPr>
            <w:r>
              <w:t>Davis</w:t>
            </w:r>
          </w:p>
        </w:tc>
        <w:tc>
          <w:tcPr>
            <w:tcW w:w="2179" w:type="dxa"/>
            <w:shd w:val="clear" w:color="auto" w:fill="auto"/>
          </w:tcPr>
          <w:p w:rsidR="00396D7A" w:rsidRPr="00396D7A" w:rsidRDefault="00396D7A" w:rsidP="00396D7A">
            <w:pPr>
              <w:ind w:firstLine="0"/>
            </w:pPr>
            <w:r>
              <w:t>Dillard</w:t>
            </w:r>
          </w:p>
        </w:tc>
        <w:tc>
          <w:tcPr>
            <w:tcW w:w="2180" w:type="dxa"/>
            <w:shd w:val="clear" w:color="auto" w:fill="auto"/>
          </w:tcPr>
          <w:p w:rsidR="00396D7A" w:rsidRPr="00396D7A" w:rsidRDefault="00396D7A" w:rsidP="00396D7A">
            <w:pPr>
              <w:ind w:firstLine="0"/>
            </w:pPr>
            <w:r>
              <w:t>Elliott</w:t>
            </w:r>
          </w:p>
        </w:tc>
      </w:tr>
      <w:tr w:rsidR="00396D7A" w:rsidRPr="00396D7A" w:rsidTr="00396D7A">
        <w:tc>
          <w:tcPr>
            <w:tcW w:w="2179" w:type="dxa"/>
            <w:shd w:val="clear" w:color="auto" w:fill="auto"/>
          </w:tcPr>
          <w:p w:rsidR="00396D7A" w:rsidRPr="00396D7A" w:rsidRDefault="00396D7A" w:rsidP="00396D7A">
            <w:pPr>
              <w:ind w:firstLine="0"/>
            </w:pPr>
            <w:r>
              <w:t>Erickson</w:t>
            </w:r>
          </w:p>
        </w:tc>
        <w:tc>
          <w:tcPr>
            <w:tcW w:w="2179" w:type="dxa"/>
            <w:shd w:val="clear" w:color="auto" w:fill="auto"/>
          </w:tcPr>
          <w:p w:rsidR="00396D7A" w:rsidRPr="00396D7A" w:rsidRDefault="00396D7A" w:rsidP="00396D7A">
            <w:pPr>
              <w:ind w:firstLine="0"/>
            </w:pPr>
            <w:r>
              <w:t>Forrest</w:t>
            </w:r>
          </w:p>
        </w:tc>
        <w:tc>
          <w:tcPr>
            <w:tcW w:w="2180" w:type="dxa"/>
            <w:shd w:val="clear" w:color="auto" w:fill="auto"/>
          </w:tcPr>
          <w:p w:rsidR="00396D7A" w:rsidRPr="00396D7A" w:rsidRDefault="00396D7A" w:rsidP="00396D7A">
            <w:pPr>
              <w:ind w:firstLine="0"/>
            </w:pPr>
            <w:r>
              <w:t>Fry</w:t>
            </w:r>
          </w:p>
        </w:tc>
      </w:tr>
      <w:tr w:rsidR="00396D7A" w:rsidRPr="00396D7A" w:rsidTr="00396D7A">
        <w:tc>
          <w:tcPr>
            <w:tcW w:w="2179" w:type="dxa"/>
            <w:shd w:val="clear" w:color="auto" w:fill="auto"/>
          </w:tcPr>
          <w:p w:rsidR="00396D7A" w:rsidRPr="00396D7A" w:rsidRDefault="00396D7A" w:rsidP="00396D7A">
            <w:pPr>
              <w:ind w:firstLine="0"/>
            </w:pPr>
            <w:r>
              <w:t>Gagnon</w:t>
            </w:r>
          </w:p>
        </w:tc>
        <w:tc>
          <w:tcPr>
            <w:tcW w:w="2179" w:type="dxa"/>
            <w:shd w:val="clear" w:color="auto" w:fill="auto"/>
          </w:tcPr>
          <w:p w:rsidR="00396D7A" w:rsidRPr="00396D7A" w:rsidRDefault="00396D7A" w:rsidP="00396D7A">
            <w:pPr>
              <w:ind w:firstLine="0"/>
            </w:pPr>
            <w:r>
              <w:t>Garvin</w:t>
            </w:r>
          </w:p>
        </w:tc>
        <w:tc>
          <w:tcPr>
            <w:tcW w:w="2180" w:type="dxa"/>
            <w:shd w:val="clear" w:color="auto" w:fill="auto"/>
          </w:tcPr>
          <w:p w:rsidR="00396D7A" w:rsidRPr="00396D7A" w:rsidRDefault="00396D7A" w:rsidP="00396D7A">
            <w:pPr>
              <w:ind w:firstLine="0"/>
            </w:pPr>
            <w:r>
              <w:t>Gatch</w:t>
            </w:r>
          </w:p>
        </w:tc>
      </w:tr>
      <w:tr w:rsidR="00396D7A" w:rsidRPr="00396D7A" w:rsidTr="00396D7A">
        <w:tc>
          <w:tcPr>
            <w:tcW w:w="2179" w:type="dxa"/>
            <w:shd w:val="clear" w:color="auto" w:fill="auto"/>
          </w:tcPr>
          <w:p w:rsidR="00396D7A" w:rsidRPr="00396D7A" w:rsidRDefault="00396D7A" w:rsidP="00396D7A">
            <w:pPr>
              <w:ind w:firstLine="0"/>
            </w:pPr>
            <w:r>
              <w:lastRenderedPageBreak/>
              <w:t>Gilliam</w:t>
            </w:r>
          </w:p>
        </w:tc>
        <w:tc>
          <w:tcPr>
            <w:tcW w:w="2179" w:type="dxa"/>
            <w:shd w:val="clear" w:color="auto" w:fill="auto"/>
          </w:tcPr>
          <w:p w:rsidR="00396D7A" w:rsidRPr="00396D7A" w:rsidRDefault="00396D7A" w:rsidP="00396D7A">
            <w:pPr>
              <w:ind w:firstLine="0"/>
            </w:pPr>
            <w:r>
              <w:t>Gilliard</w:t>
            </w:r>
          </w:p>
        </w:tc>
        <w:tc>
          <w:tcPr>
            <w:tcW w:w="2180" w:type="dxa"/>
            <w:shd w:val="clear" w:color="auto" w:fill="auto"/>
          </w:tcPr>
          <w:p w:rsidR="00396D7A" w:rsidRPr="00396D7A" w:rsidRDefault="00396D7A" w:rsidP="00396D7A">
            <w:pPr>
              <w:ind w:firstLine="0"/>
            </w:pPr>
            <w:r>
              <w:t>Govan</w:t>
            </w:r>
          </w:p>
        </w:tc>
      </w:tr>
      <w:tr w:rsidR="00396D7A" w:rsidRPr="00396D7A" w:rsidTr="00396D7A">
        <w:tc>
          <w:tcPr>
            <w:tcW w:w="2179" w:type="dxa"/>
            <w:shd w:val="clear" w:color="auto" w:fill="auto"/>
          </w:tcPr>
          <w:p w:rsidR="00396D7A" w:rsidRPr="00396D7A" w:rsidRDefault="00396D7A" w:rsidP="00396D7A">
            <w:pPr>
              <w:ind w:firstLine="0"/>
            </w:pPr>
            <w:r>
              <w:t>Haddon</w:t>
            </w:r>
          </w:p>
        </w:tc>
        <w:tc>
          <w:tcPr>
            <w:tcW w:w="2179" w:type="dxa"/>
            <w:shd w:val="clear" w:color="auto" w:fill="auto"/>
          </w:tcPr>
          <w:p w:rsidR="00396D7A" w:rsidRPr="00396D7A" w:rsidRDefault="00396D7A" w:rsidP="00396D7A">
            <w:pPr>
              <w:ind w:firstLine="0"/>
            </w:pPr>
            <w:r>
              <w:t>Hardee</w:t>
            </w:r>
          </w:p>
        </w:tc>
        <w:tc>
          <w:tcPr>
            <w:tcW w:w="2180" w:type="dxa"/>
            <w:shd w:val="clear" w:color="auto" w:fill="auto"/>
          </w:tcPr>
          <w:p w:rsidR="00396D7A" w:rsidRPr="00396D7A" w:rsidRDefault="00396D7A" w:rsidP="00396D7A">
            <w:pPr>
              <w:ind w:firstLine="0"/>
            </w:pPr>
            <w:r>
              <w:t>Hart</w:t>
            </w:r>
          </w:p>
        </w:tc>
      </w:tr>
      <w:tr w:rsidR="00396D7A" w:rsidRPr="00396D7A" w:rsidTr="00396D7A">
        <w:tc>
          <w:tcPr>
            <w:tcW w:w="2179" w:type="dxa"/>
            <w:shd w:val="clear" w:color="auto" w:fill="auto"/>
          </w:tcPr>
          <w:p w:rsidR="00396D7A" w:rsidRPr="00396D7A" w:rsidRDefault="00396D7A" w:rsidP="00396D7A">
            <w:pPr>
              <w:ind w:firstLine="0"/>
            </w:pPr>
            <w:r>
              <w:t>Henderson-Myers</w:t>
            </w:r>
          </w:p>
        </w:tc>
        <w:tc>
          <w:tcPr>
            <w:tcW w:w="2179" w:type="dxa"/>
            <w:shd w:val="clear" w:color="auto" w:fill="auto"/>
          </w:tcPr>
          <w:p w:rsidR="00396D7A" w:rsidRPr="00396D7A" w:rsidRDefault="00396D7A" w:rsidP="00396D7A">
            <w:pPr>
              <w:ind w:firstLine="0"/>
            </w:pPr>
            <w:r>
              <w:t>Herbkersman</w:t>
            </w:r>
          </w:p>
        </w:tc>
        <w:tc>
          <w:tcPr>
            <w:tcW w:w="2180" w:type="dxa"/>
            <w:shd w:val="clear" w:color="auto" w:fill="auto"/>
          </w:tcPr>
          <w:p w:rsidR="00396D7A" w:rsidRPr="00396D7A" w:rsidRDefault="00396D7A" w:rsidP="00396D7A">
            <w:pPr>
              <w:ind w:firstLine="0"/>
            </w:pPr>
            <w:r>
              <w:t>Hewitt</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Howard</w:t>
            </w:r>
          </w:p>
        </w:tc>
        <w:tc>
          <w:tcPr>
            <w:tcW w:w="2179" w:type="dxa"/>
            <w:shd w:val="clear" w:color="auto" w:fill="auto"/>
          </w:tcPr>
          <w:p w:rsidR="00396D7A" w:rsidRPr="00396D7A" w:rsidRDefault="00396D7A" w:rsidP="00396D7A">
            <w:pPr>
              <w:ind w:firstLine="0"/>
            </w:pPr>
            <w:r>
              <w:t>Huggins</w:t>
            </w:r>
          </w:p>
        </w:tc>
        <w:tc>
          <w:tcPr>
            <w:tcW w:w="2180" w:type="dxa"/>
            <w:shd w:val="clear" w:color="auto" w:fill="auto"/>
          </w:tcPr>
          <w:p w:rsidR="00396D7A" w:rsidRPr="00396D7A" w:rsidRDefault="00396D7A" w:rsidP="00396D7A">
            <w:pPr>
              <w:ind w:firstLine="0"/>
            </w:pPr>
            <w:r>
              <w:t>Hyde</w:t>
            </w:r>
          </w:p>
        </w:tc>
      </w:tr>
      <w:tr w:rsidR="00396D7A" w:rsidRPr="00396D7A" w:rsidTr="00396D7A">
        <w:tc>
          <w:tcPr>
            <w:tcW w:w="2179" w:type="dxa"/>
            <w:shd w:val="clear" w:color="auto" w:fill="auto"/>
          </w:tcPr>
          <w:p w:rsidR="00396D7A" w:rsidRPr="00396D7A" w:rsidRDefault="00396D7A" w:rsidP="00396D7A">
            <w:pPr>
              <w:ind w:firstLine="0"/>
            </w:pPr>
            <w:r>
              <w:t>Jefferson</w:t>
            </w:r>
          </w:p>
        </w:tc>
        <w:tc>
          <w:tcPr>
            <w:tcW w:w="2179" w:type="dxa"/>
            <w:shd w:val="clear" w:color="auto" w:fill="auto"/>
          </w:tcPr>
          <w:p w:rsidR="00396D7A" w:rsidRPr="00396D7A" w:rsidRDefault="00396D7A" w:rsidP="00396D7A">
            <w:pPr>
              <w:ind w:firstLine="0"/>
            </w:pPr>
            <w:r>
              <w:t>J. E. Johnson</w:t>
            </w:r>
          </w:p>
        </w:tc>
        <w:tc>
          <w:tcPr>
            <w:tcW w:w="2180" w:type="dxa"/>
            <w:shd w:val="clear" w:color="auto" w:fill="auto"/>
          </w:tcPr>
          <w:p w:rsidR="00396D7A" w:rsidRPr="00396D7A" w:rsidRDefault="00396D7A" w:rsidP="00396D7A">
            <w:pPr>
              <w:ind w:firstLine="0"/>
            </w:pPr>
            <w:r>
              <w:t>J. L. Johnson</w:t>
            </w:r>
          </w:p>
        </w:tc>
      </w:tr>
      <w:tr w:rsidR="00396D7A" w:rsidRPr="00396D7A" w:rsidTr="00396D7A">
        <w:tc>
          <w:tcPr>
            <w:tcW w:w="2179" w:type="dxa"/>
            <w:shd w:val="clear" w:color="auto" w:fill="auto"/>
          </w:tcPr>
          <w:p w:rsidR="00396D7A" w:rsidRPr="00396D7A" w:rsidRDefault="00396D7A" w:rsidP="00396D7A">
            <w:pPr>
              <w:ind w:firstLine="0"/>
            </w:pPr>
            <w:r>
              <w:t>K. O. Johnson</w:t>
            </w:r>
          </w:p>
        </w:tc>
        <w:tc>
          <w:tcPr>
            <w:tcW w:w="2179" w:type="dxa"/>
            <w:shd w:val="clear" w:color="auto" w:fill="auto"/>
          </w:tcPr>
          <w:p w:rsidR="00396D7A" w:rsidRPr="00396D7A" w:rsidRDefault="00396D7A" w:rsidP="00396D7A">
            <w:pPr>
              <w:ind w:firstLine="0"/>
            </w:pPr>
            <w:r>
              <w:t>Jones</w:t>
            </w:r>
          </w:p>
        </w:tc>
        <w:tc>
          <w:tcPr>
            <w:tcW w:w="2180" w:type="dxa"/>
            <w:shd w:val="clear" w:color="auto" w:fill="auto"/>
          </w:tcPr>
          <w:p w:rsidR="00396D7A" w:rsidRPr="00396D7A" w:rsidRDefault="00396D7A" w:rsidP="00396D7A">
            <w:pPr>
              <w:ind w:firstLine="0"/>
            </w:pPr>
            <w:r>
              <w:t>Jordan</w:t>
            </w:r>
          </w:p>
        </w:tc>
      </w:tr>
      <w:tr w:rsidR="00396D7A" w:rsidRPr="00396D7A" w:rsidTr="00396D7A">
        <w:tc>
          <w:tcPr>
            <w:tcW w:w="2179" w:type="dxa"/>
            <w:shd w:val="clear" w:color="auto" w:fill="auto"/>
          </w:tcPr>
          <w:p w:rsidR="00396D7A" w:rsidRPr="00396D7A" w:rsidRDefault="00396D7A" w:rsidP="00396D7A">
            <w:pPr>
              <w:ind w:firstLine="0"/>
            </w:pPr>
            <w:r>
              <w:t>Kimmons</w:t>
            </w:r>
          </w:p>
        </w:tc>
        <w:tc>
          <w:tcPr>
            <w:tcW w:w="2179" w:type="dxa"/>
            <w:shd w:val="clear" w:color="auto" w:fill="auto"/>
          </w:tcPr>
          <w:p w:rsidR="00396D7A" w:rsidRPr="00396D7A" w:rsidRDefault="00396D7A" w:rsidP="00396D7A">
            <w:pPr>
              <w:ind w:firstLine="0"/>
            </w:pPr>
            <w:r>
              <w:t>King</w:t>
            </w:r>
          </w:p>
        </w:tc>
        <w:tc>
          <w:tcPr>
            <w:tcW w:w="2180" w:type="dxa"/>
            <w:shd w:val="clear" w:color="auto" w:fill="auto"/>
          </w:tcPr>
          <w:p w:rsidR="00396D7A" w:rsidRPr="00396D7A" w:rsidRDefault="00396D7A" w:rsidP="00396D7A">
            <w:pPr>
              <w:ind w:firstLine="0"/>
            </w:pPr>
            <w:r>
              <w:t>Kirby</w:t>
            </w:r>
          </w:p>
        </w:tc>
      </w:tr>
      <w:tr w:rsidR="00396D7A" w:rsidRPr="00396D7A" w:rsidTr="00396D7A">
        <w:tc>
          <w:tcPr>
            <w:tcW w:w="2179" w:type="dxa"/>
            <w:shd w:val="clear" w:color="auto" w:fill="auto"/>
          </w:tcPr>
          <w:p w:rsidR="00396D7A" w:rsidRPr="00396D7A" w:rsidRDefault="00396D7A" w:rsidP="00396D7A">
            <w:pPr>
              <w:ind w:firstLine="0"/>
            </w:pPr>
            <w:r>
              <w:t>Ligon</w:t>
            </w:r>
          </w:p>
        </w:tc>
        <w:tc>
          <w:tcPr>
            <w:tcW w:w="2179" w:type="dxa"/>
            <w:shd w:val="clear" w:color="auto" w:fill="auto"/>
          </w:tcPr>
          <w:p w:rsidR="00396D7A" w:rsidRPr="00396D7A" w:rsidRDefault="00396D7A" w:rsidP="00396D7A">
            <w:pPr>
              <w:ind w:firstLine="0"/>
            </w:pPr>
            <w:r>
              <w:t>Long</w:t>
            </w:r>
          </w:p>
        </w:tc>
        <w:tc>
          <w:tcPr>
            <w:tcW w:w="2180" w:type="dxa"/>
            <w:shd w:val="clear" w:color="auto" w:fill="auto"/>
          </w:tcPr>
          <w:p w:rsidR="00396D7A" w:rsidRPr="00396D7A" w:rsidRDefault="00396D7A" w:rsidP="00396D7A">
            <w:pPr>
              <w:ind w:firstLine="0"/>
            </w:pPr>
            <w:r>
              <w:t>Lowe</w:t>
            </w:r>
          </w:p>
        </w:tc>
      </w:tr>
      <w:tr w:rsidR="00396D7A" w:rsidRPr="00396D7A" w:rsidTr="00396D7A">
        <w:tc>
          <w:tcPr>
            <w:tcW w:w="2179" w:type="dxa"/>
            <w:shd w:val="clear" w:color="auto" w:fill="auto"/>
          </w:tcPr>
          <w:p w:rsidR="00396D7A" w:rsidRPr="00396D7A" w:rsidRDefault="00396D7A" w:rsidP="00396D7A">
            <w:pPr>
              <w:ind w:firstLine="0"/>
            </w:pPr>
            <w:r>
              <w:t>Lucas</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McCravy</w:t>
            </w:r>
          </w:p>
        </w:tc>
      </w:tr>
      <w:tr w:rsidR="00396D7A" w:rsidRPr="00396D7A" w:rsidTr="00396D7A">
        <w:tc>
          <w:tcPr>
            <w:tcW w:w="2179" w:type="dxa"/>
            <w:shd w:val="clear" w:color="auto" w:fill="auto"/>
          </w:tcPr>
          <w:p w:rsidR="00396D7A" w:rsidRPr="00396D7A" w:rsidRDefault="00396D7A" w:rsidP="00396D7A">
            <w:pPr>
              <w:ind w:firstLine="0"/>
            </w:pPr>
            <w:r>
              <w:t>McDaniel</w:t>
            </w:r>
          </w:p>
        </w:tc>
        <w:tc>
          <w:tcPr>
            <w:tcW w:w="2179" w:type="dxa"/>
            <w:shd w:val="clear" w:color="auto" w:fill="auto"/>
          </w:tcPr>
          <w:p w:rsidR="00396D7A" w:rsidRPr="00396D7A" w:rsidRDefault="00396D7A" w:rsidP="00396D7A">
            <w:pPr>
              <w:ind w:firstLine="0"/>
            </w:pPr>
            <w:r>
              <w:t>McGarry</w:t>
            </w:r>
          </w:p>
        </w:tc>
        <w:tc>
          <w:tcPr>
            <w:tcW w:w="2180" w:type="dxa"/>
            <w:shd w:val="clear" w:color="auto" w:fill="auto"/>
          </w:tcPr>
          <w:p w:rsidR="00396D7A" w:rsidRPr="00396D7A" w:rsidRDefault="00396D7A" w:rsidP="00396D7A">
            <w:pPr>
              <w:ind w:firstLine="0"/>
            </w:pPr>
            <w:r>
              <w:t>McGinnis</w:t>
            </w:r>
          </w:p>
        </w:tc>
      </w:tr>
      <w:tr w:rsidR="00396D7A" w:rsidRPr="00396D7A" w:rsidTr="00396D7A">
        <w:tc>
          <w:tcPr>
            <w:tcW w:w="2179" w:type="dxa"/>
            <w:shd w:val="clear" w:color="auto" w:fill="auto"/>
          </w:tcPr>
          <w:p w:rsidR="00396D7A" w:rsidRPr="00396D7A" w:rsidRDefault="00396D7A" w:rsidP="00396D7A">
            <w:pPr>
              <w:ind w:firstLine="0"/>
            </w:pPr>
            <w:r>
              <w:t>McKnight</w:t>
            </w:r>
          </w:p>
        </w:tc>
        <w:tc>
          <w:tcPr>
            <w:tcW w:w="2179" w:type="dxa"/>
            <w:shd w:val="clear" w:color="auto" w:fill="auto"/>
          </w:tcPr>
          <w:p w:rsidR="00396D7A" w:rsidRPr="00396D7A" w:rsidRDefault="00396D7A" w:rsidP="00396D7A">
            <w:pPr>
              <w:ind w:firstLine="0"/>
            </w:pPr>
            <w:r>
              <w:t>T. Moore</w:t>
            </w:r>
          </w:p>
        </w:tc>
        <w:tc>
          <w:tcPr>
            <w:tcW w:w="2180" w:type="dxa"/>
            <w:shd w:val="clear" w:color="auto" w:fill="auto"/>
          </w:tcPr>
          <w:p w:rsidR="00396D7A" w:rsidRPr="00396D7A" w:rsidRDefault="00396D7A" w:rsidP="00396D7A">
            <w:pPr>
              <w:ind w:firstLine="0"/>
            </w:pPr>
            <w:r>
              <w:t>Morgan</w:t>
            </w:r>
          </w:p>
        </w:tc>
      </w:tr>
      <w:tr w:rsidR="00396D7A" w:rsidRPr="00396D7A" w:rsidTr="00396D7A">
        <w:tc>
          <w:tcPr>
            <w:tcW w:w="2179" w:type="dxa"/>
            <w:shd w:val="clear" w:color="auto" w:fill="auto"/>
          </w:tcPr>
          <w:p w:rsidR="00396D7A" w:rsidRPr="00396D7A" w:rsidRDefault="00396D7A" w:rsidP="00396D7A">
            <w:pPr>
              <w:ind w:firstLine="0"/>
            </w:pPr>
            <w:r>
              <w:t>D. C. Moss</w:t>
            </w:r>
          </w:p>
        </w:tc>
        <w:tc>
          <w:tcPr>
            <w:tcW w:w="2179" w:type="dxa"/>
            <w:shd w:val="clear" w:color="auto" w:fill="auto"/>
          </w:tcPr>
          <w:p w:rsidR="00396D7A" w:rsidRPr="00396D7A" w:rsidRDefault="00396D7A" w:rsidP="00396D7A">
            <w:pPr>
              <w:ind w:firstLine="0"/>
            </w:pPr>
            <w:r>
              <w:t>V. S. Moss</w:t>
            </w:r>
          </w:p>
        </w:tc>
        <w:tc>
          <w:tcPr>
            <w:tcW w:w="2180" w:type="dxa"/>
            <w:shd w:val="clear" w:color="auto" w:fill="auto"/>
          </w:tcPr>
          <w:p w:rsidR="00396D7A" w:rsidRPr="00396D7A" w:rsidRDefault="00396D7A" w:rsidP="00396D7A">
            <w:pPr>
              <w:ind w:firstLine="0"/>
            </w:pPr>
            <w:r>
              <w:t>Murray</w:t>
            </w:r>
          </w:p>
        </w:tc>
      </w:tr>
      <w:tr w:rsidR="00396D7A" w:rsidRPr="00396D7A" w:rsidTr="00396D7A">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Parks</w:t>
            </w:r>
          </w:p>
        </w:tc>
      </w:tr>
      <w:tr w:rsidR="00396D7A" w:rsidRPr="00396D7A" w:rsidTr="00396D7A">
        <w:tc>
          <w:tcPr>
            <w:tcW w:w="2179" w:type="dxa"/>
            <w:shd w:val="clear" w:color="auto" w:fill="auto"/>
          </w:tcPr>
          <w:p w:rsidR="00396D7A" w:rsidRPr="00396D7A" w:rsidRDefault="00396D7A" w:rsidP="00396D7A">
            <w:pPr>
              <w:ind w:firstLine="0"/>
            </w:pPr>
            <w:r>
              <w:t>Pendarvis</w:t>
            </w:r>
          </w:p>
        </w:tc>
        <w:tc>
          <w:tcPr>
            <w:tcW w:w="2179" w:type="dxa"/>
            <w:shd w:val="clear" w:color="auto" w:fill="auto"/>
          </w:tcPr>
          <w:p w:rsidR="00396D7A" w:rsidRPr="00396D7A" w:rsidRDefault="00396D7A" w:rsidP="00396D7A">
            <w:pPr>
              <w:ind w:firstLine="0"/>
            </w:pPr>
            <w:r>
              <w:t>Pope</w:t>
            </w:r>
          </w:p>
        </w:tc>
        <w:tc>
          <w:tcPr>
            <w:tcW w:w="2180" w:type="dxa"/>
            <w:shd w:val="clear" w:color="auto" w:fill="auto"/>
          </w:tcPr>
          <w:p w:rsidR="00396D7A" w:rsidRPr="00396D7A" w:rsidRDefault="00396D7A" w:rsidP="00396D7A">
            <w:pPr>
              <w:ind w:firstLine="0"/>
            </w:pPr>
            <w:r>
              <w:t>Rivers</w:t>
            </w:r>
          </w:p>
        </w:tc>
      </w:tr>
      <w:tr w:rsidR="00396D7A" w:rsidRPr="00396D7A" w:rsidTr="00396D7A">
        <w:tc>
          <w:tcPr>
            <w:tcW w:w="2179" w:type="dxa"/>
            <w:shd w:val="clear" w:color="auto" w:fill="auto"/>
          </w:tcPr>
          <w:p w:rsidR="00396D7A" w:rsidRPr="00396D7A" w:rsidRDefault="00396D7A" w:rsidP="00396D7A">
            <w:pPr>
              <w:ind w:firstLine="0"/>
            </w:pPr>
            <w:r>
              <w:t>Robinson</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c>
          <w:tcPr>
            <w:tcW w:w="2179" w:type="dxa"/>
            <w:shd w:val="clear" w:color="auto" w:fill="auto"/>
          </w:tcPr>
          <w:p w:rsidR="00396D7A" w:rsidRPr="00396D7A" w:rsidRDefault="00396D7A" w:rsidP="00396D7A">
            <w:pPr>
              <w:ind w:firstLine="0"/>
            </w:pPr>
            <w:r>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Trantham</w:t>
            </w:r>
          </w:p>
        </w:tc>
        <w:tc>
          <w:tcPr>
            <w:tcW w:w="2180" w:type="dxa"/>
            <w:shd w:val="clear" w:color="auto" w:fill="auto"/>
          </w:tcPr>
          <w:p w:rsidR="00396D7A" w:rsidRPr="00396D7A" w:rsidRDefault="00396D7A" w:rsidP="00396D7A">
            <w:pPr>
              <w:ind w:firstLine="0"/>
            </w:pPr>
            <w:r>
              <w:t>Weeks</w:t>
            </w:r>
          </w:p>
        </w:tc>
      </w:tr>
      <w:tr w:rsidR="00396D7A" w:rsidRPr="00396D7A" w:rsidTr="00396D7A">
        <w:tc>
          <w:tcPr>
            <w:tcW w:w="2179" w:type="dxa"/>
            <w:shd w:val="clear" w:color="auto" w:fill="auto"/>
          </w:tcPr>
          <w:p w:rsidR="00396D7A" w:rsidRPr="00396D7A" w:rsidRDefault="00396D7A" w:rsidP="00396D7A">
            <w:pPr>
              <w:ind w:firstLine="0"/>
            </w:pPr>
            <w:r>
              <w:t>West</w:t>
            </w:r>
          </w:p>
        </w:tc>
        <w:tc>
          <w:tcPr>
            <w:tcW w:w="2179" w:type="dxa"/>
            <w:shd w:val="clear" w:color="auto" w:fill="auto"/>
          </w:tcPr>
          <w:p w:rsidR="00396D7A" w:rsidRPr="00396D7A" w:rsidRDefault="00396D7A" w:rsidP="00396D7A">
            <w:pPr>
              <w:ind w:firstLine="0"/>
            </w:pPr>
            <w:r>
              <w:t>Wetmore</w:t>
            </w:r>
          </w:p>
        </w:tc>
        <w:tc>
          <w:tcPr>
            <w:tcW w:w="2180" w:type="dxa"/>
            <w:shd w:val="clear" w:color="auto" w:fill="auto"/>
          </w:tcPr>
          <w:p w:rsidR="00396D7A" w:rsidRPr="00396D7A" w:rsidRDefault="00396D7A" w:rsidP="00396D7A">
            <w:pPr>
              <w:ind w:firstLine="0"/>
            </w:pPr>
            <w:r>
              <w:t>Wheeler</w:t>
            </w:r>
          </w:p>
        </w:tc>
      </w:tr>
      <w:tr w:rsidR="00396D7A" w:rsidRPr="00396D7A" w:rsidTr="00396D7A">
        <w:tc>
          <w:tcPr>
            <w:tcW w:w="2179" w:type="dxa"/>
            <w:shd w:val="clear" w:color="auto" w:fill="auto"/>
          </w:tcPr>
          <w:p w:rsidR="00396D7A" w:rsidRPr="00396D7A" w:rsidRDefault="00396D7A" w:rsidP="00396D7A">
            <w:pPr>
              <w:ind w:firstLine="0"/>
            </w:pPr>
            <w:r>
              <w:t>White</w:t>
            </w:r>
          </w:p>
        </w:tc>
        <w:tc>
          <w:tcPr>
            <w:tcW w:w="2179" w:type="dxa"/>
            <w:shd w:val="clear" w:color="auto" w:fill="auto"/>
          </w:tcPr>
          <w:p w:rsidR="00396D7A" w:rsidRPr="00396D7A" w:rsidRDefault="00396D7A" w:rsidP="00396D7A">
            <w:pPr>
              <w:ind w:firstLine="0"/>
            </w:pPr>
            <w:r>
              <w:t>Whitmire</w:t>
            </w:r>
          </w:p>
        </w:tc>
        <w:tc>
          <w:tcPr>
            <w:tcW w:w="2180" w:type="dxa"/>
            <w:shd w:val="clear" w:color="auto" w:fill="auto"/>
          </w:tcPr>
          <w:p w:rsidR="00396D7A" w:rsidRPr="00396D7A" w:rsidRDefault="00396D7A" w:rsidP="00396D7A">
            <w:pPr>
              <w:ind w:firstLine="0"/>
            </w:pPr>
            <w:r>
              <w:t>R. Williams</w:t>
            </w:r>
          </w:p>
        </w:tc>
      </w:tr>
      <w:tr w:rsidR="00396D7A" w:rsidRPr="00396D7A" w:rsidTr="00396D7A">
        <w:tc>
          <w:tcPr>
            <w:tcW w:w="2179" w:type="dxa"/>
            <w:shd w:val="clear" w:color="auto" w:fill="auto"/>
          </w:tcPr>
          <w:p w:rsidR="00396D7A" w:rsidRPr="00396D7A" w:rsidRDefault="00396D7A" w:rsidP="00396D7A">
            <w:pPr>
              <w:keepNext/>
              <w:ind w:firstLine="0"/>
            </w:pPr>
            <w:r>
              <w:t>S. Williams</w:t>
            </w:r>
          </w:p>
        </w:tc>
        <w:tc>
          <w:tcPr>
            <w:tcW w:w="2179" w:type="dxa"/>
            <w:shd w:val="clear" w:color="auto" w:fill="auto"/>
          </w:tcPr>
          <w:p w:rsidR="00396D7A" w:rsidRPr="00396D7A" w:rsidRDefault="00396D7A" w:rsidP="00396D7A">
            <w:pPr>
              <w:keepNext/>
              <w:ind w:firstLine="0"/>
            </w:pPr>
            <w:r>
              <w:t>Willis</w:t>
            </w:r>
          </w:p>
        </w:tc>
        <w:tc>
          <w:tcPr>
            <w:tcW w:w="2180" w:type="dxa"/>
            <w:shd w:val="clear" w:color="auto" w:fill="auto"/>
          </w:tcPr>
          <w:p w:rsidR="00396D7A" w:rsidRPr="00396D7A" w:rsidRDefault="00396D7A" w:rsidP="00396D7A">
            <w:pPr>
              <w:keepNext/>
              <w:ind w:firstLine="0"/>
            </w:pPr>
            <w:r>
              <w:t>Wooten</w:t>
            </w:r>
          </w:p>
        </w:tc>
      </w:tr>
      <w:tr w:rsidR="00396D7A" w:rsidRPr="00396D7A" w:rsidTr="00396D7A">
        <w:tc>
          <w:tcPr>
            <w:tcW w:w="2179" w:type="dxa"/>
            <w:shd w:val="clear" w:color="auto" w:fill="auto"/>
          </w:tcPr>
          <w:p w:rsidR="00396D7A" w:rsidRPr="00396D7A" w:rsidRDefault="00396D7A" w:rsidP="00396D7A">
            <w:pPr>
              <w:keepNext/>
              <w:ind w:firstLine="0"/>
            </w:pPr>
            <w:r>
              <w:t>Yow</w:t>
            </w:r>
          </w:p>
        </w:tc>
        <w:tc>
          <w:tcPr>
            <w:tcW w:w="2179" w:type="dxa"/>
            <w:shd w:val="clear" w:color="auto" w:fill="auto"/>
          </w:tcPr>
          <w:p w:rsidR="00396D7A" w:rsidRPr="00396D7A" w:rsidRDefault="00396D7A" w:rsidP="00396D7A">
            <w:pPr>
              <w:keepNext/>
              <w:ind w:firstLine="0"/>
            </w:pP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Total--112</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The Senate Amendments were agreed to, and the Joint Resolution having received three readings in both Houses, it was ordered that the title be changed to that of an Act, and that it be enrolled for ratification.</w:t>
      </w:r>
    </w:p>
    <w:p w:rsidR="00396D7A" w:rsidRDefault="00396D7A" w:rsidP="00396D7A"/>
    <w:p w:rsidR="00396D7A" w:rsidRDefault="00396D7A" w:rsidP="00396D7A">
      <w:pPr>
        <w:keepNext/>
        <w:jc w:val="center"/>
        <w:rPr>
          <w:b/>
        </w:rPr>
      </w:pPr>
      <w:r w:rsidRPr="00396D7A">
        <w:rPr>
          <w:b/>
        </w:rPr>
        <w:t>RECURRENCE TO THE MORNING HOUR</w:t>
      </w:r>
    </w:p>
    <w:p w:rsidR="00396D7A" w:rsidRDefault="00396D7A" w:rsidP="00396D7A">
      <w:r>
        <w:t>Rep. FORREST moved that the House recur to the morning hour, which was agreed to.</w:t>
      </w:r>
    </w:p>
    <w:p w:rsidR="00396D7A" w:rsidRDefault="00396D7A" w:rsidP="00396D7A"/>
    <w:p w:rsidR="00396D7A" w:rsidRDefault="00396D7A" w:rsidP="00396D7A">
      <w:pPr>
        <w:keepNext/>
        <w:jc w:val="center"/>
        <w:rPr>
          <w:b/>
        </w:rPr>
      </w:pPr>
      <w:r w:rsidRPr="00396D7A">
        <w:rPr>
          <w:b/>
        </w:rPr>
        <w:lastRenderedPageBreak/>
        <w:t>HOUSE RESOLUTION</w:t>
      </w:r>
    </w:p>
    <w:p w:rsidR="00396D7A" w:rsidRDefault="00396D7A" w:rsidP="00396D7A">
      <w:pPr>
        <w:keepNext/>
      </w:pPr>
      <w:r>
        <w:t>The following was introduced:</w:t>
      </w:r>
    </w:p>
    <w:p w:rsidR="00396D7A" w:rsidRDefault="00396D7A" w:rsidP="00396D7A">
      <w:pPr>
        <w:keepNext/>
      </w:pPr>
      <w:bookmarkStart w:id="45" w:name="include_clip_start_129"/>
      <w:bookmarkEnd w:id="45"/>
    </w:p>
    <w:p w:rsidR="00396D7A" w:rsidRDefault="00396D7A" w:rsidP="00396D7A">
      <w:r>
        <w:t>H. 3894 --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ADA D. STEWART, M. D., FAAFP, OF RICHLAND COUNTY AND TO COMMEND HER SUCCESSFUL CAREER DEVOTED TO UNDERSERVED COMMUNITIES IN SOUTH CAROLINA.</w:t>
      </w:r>
    </w:p>
    <w:p w:rsidR="00396D7A" w:rsidRDefault="00396D7A" w:rsidP="00396D7A">
      <w:bookmarkStart w:id="46" w:name="include_clip_end_129"/>
      <w:bookmarkEnd w:id="46"/>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47" w:name="include_clip_start_132"/>
      <w:bookmarkEnd w:id="47"/>
    </w:p>
    <w:p w:rsidR="00396D7A" w:rsidRDefault="00396D7A" w:rsidP="00396D7A">
      <w:r>
        <w:t>H. 3895 --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THE REVEREND JESSE LOUIS JACKSON AND TO COMMEND HIS SIGNIFICANT CONTRIBUTIONS TO THE CIVIL RIGHTS MOVEMENT AND HIS LIFETIME OF ADVOCACY FOR HUMAN RIGHTS.</w:t>
      </w:r>
    </w:p>
    <w:p w:rsidR="00396D7A" w:rsidRDefault="00396D7A" w:rsidP="00396D7A">
      <w:bookmarkStart w:id="48" w:name="include_clip_end_132"/>
      <w:bookmarkEnd w:id="48"/>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49" w:name="include_clip_start_135"/>
      <w:bookmarkEnd w:id="49"/>
    </w:p>
    <w:p w:rsidR="00396D7A" w:rsidRDefault="00396D7A" w:rsidP="00396D7A">
      <w:r>
        <w:t xml:space="preserve">H. 3896 --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w:t>
      </w:r>
      <w:r>
        <w:lastRenderedPageBreak/>
        <w:t>BROADCAST EXECUTIVE AND TALK SHOW HOST ARMSTRONG WILLIAMS, A NATIVE OF MARION.</w:t>
      </w:r>
    </w:p>
    <w:p w:rsidR="00396D7A" w:rsidRDefault="00396D7A" w:rsidP="00396D7A">
      <w:bookmarkStart w:id="50" w:name="include_clip_end_135"/>
      <w:bookmarkEnd w:id="50"/>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51" w:name="include_clip_start_138"/>
      <w:bookmarkEnd w:id="51"/>
    </w:p>
    <w:p w:rsidR="00396D7A" w:rsidRDefault="00396D7A" w:rsidP="00396D7A">
      <w:r>
        <w:t>H. 3897 --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JOTAKA EADDY, PROMINENT AFRICAN AMERICAN AND CURRENT VICE PRESIDENT OF POLICY, STRATEGIC ENGAGEMENT, AND IMPACT FOR LENDUP.</w:t>
      </w:r>
    </w:p>
    <w:p w:rsidR="00396D7A" w:rsidRDefault="00396D7A" w:rsidP="00396D7A">
      <w:bookmarkStart w:id="52" w:name="include_clip_end_138"/>
      <w:bookmarkEnd w:id="52"/>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pPr>
        <w:keepNext/>
      </w:pPr>
      <w:r>
        <w:t>The following was introduced:</w:t>
      </w:r>
    </w:p>
    <w:p w:rsidR="00396D7A" w:rsidRDefault="00396D7A" w:rsidP="00396D7A">
      <w:pPr>
        <w:keepNext/>
      </w:pPr>
      <w:bookmarkStart w:id="53" w:name="include_clip_start_141"/>
      <w:bookmarkEnd w:id="53"/>
    </w:p>
    <w:p w:rsidR="00396D7A" w:rsidRDefault="00396D7A" w:rsidP="00396D7A">
      <w:pPr>
        <w:keepNext/>
      </w:pPr>
      <w:r>
        <w:t>H. 3901 -- Rep. Brawley: A CONCURRENT RESOLUTION TO EXPRESS SUPPORT FOR EVIDENCE-BASED PROGRAMS THAT FACILITATE SOCIAL AND EMOTIONAL LEARNING AND THE PROFESSIONALS NECESSARY TO MEET THE PHYSICAL AND MENTAL HEALTH NEEDS OF ALL STUDENTS DURING AND BEYOND THE COVID-19 PANDEMIC AS RECOMMENDED BY THE SOCIAL EMOTIONAL LEARNING ALLIANCE OF SOUTH CAROLINA.</w:t>
      </w:r>
    </w:p>
    <w:p w:rsidR="00396D7A" w:rsidRDefault="00396D7A" w:rsidP="00396D7A">
      <w:bookmarkStart w:id="54" w:name="include_clip_end_141"/>
      <w:bookmarkEnd w:id="54"/>
      <w:r>
        <w:t>The Concurrent Resolution was ordered referred to the Committee on Education and Public Works.</w:t>
      </w:r>
    </w:p>
    <w:p w:rsidR="00396D7A" w:rsidRDefault="00396D7A" w:rsidP="00396D7A"/>
    <w:p w:rsidR="00396D7A" w:rsidRDefault="00396D7A" w:rsidP="00396D7A">
      <w:pPr>
        <w:keepNext/>
        <w:jc w:val="center"/>
        <w:rPr>
          <w:b/>
        </w:rPr>
      </w:pPr>
      <w:r w:rsidRPr="00396D7A">
        <w:rPr>
          <w:b/>
        </w:rPr>
        <w:t xml:space="preserve">INTRODUCTION OF BILLS  </w:t>
      </w:r>
    </w:p>
    <w:p w:rsidR="00396D7A" w:rsidRDefault="00396D7A" w:rsidP="00396D7A">
      <w:r>
        <w:t>The following Bills and Joint Resolution were introduced, read the first time, and referred to appropriate committees:</w:t>
      </w:r>
    </w:p>
    <w:p w:rsidR="00396D7A" w:rsidRDefault="00396D7A" w:rsidP="00396D7A"/>
    <w:p w:rsidR="00396D7A" w:rsidRDefault="00396D7A" w:rsidP="00396D7A">
      <w:pPr>
        <w:keepNext/>
      </w:pPr>
      <w:bookmarkStart w:id="55" w:name="include_clip_start_145"/>
      <w:bookmarkEnd w:id="55"/>
      <w:r>
        <w:t xml:space="preserve">H. 3898 -- Reps. Caskey, Huggins, Wooten, Calhoon, May, McCabe, Ballentine, Forrest and Ott: A BILL TO AMEND SECTION 55-11-320, CODE OF LAWS OF SOUTH CAROLINA, 1976, RELATING TO </w:t>
      </w:r>
      <w:r>
        <w:lastRenderedPageBreak/>
        <w:t>THE COMPOSITION OF THE RICHLAND-LEXINGTON AIRPORT DISTRICT, SO AS TO INCREASE THE DISTRICT'S MEMBERSHIP BY TWO MEMBERS WHO MUST BE RESIDENTS OF CAYCE, WEST COLUMBIA, OR SPRINGDALE APPOINTED BY THE LEXINGTON COUNTY LEGISLATIVE DELEGATION, TO ELIMINATE TWO APPOINTMENTS MADE BY THE COLUMBIA CITY COUNCIL, AND TO REQUIRE THAT TWO MEMBERS APPOINTED BY THE RICHLAND COUNTY LEGISLATIVE DELEGATION MUST BE RESIDENTS OF THE CITY OF COLUMBIA.</w:t>
      </w:r>
    </w:p>
    <w:p w:rsidR="00396D7A" w:rsidRDefault="00396D7A" w:rsidP="00396D7A">
      <w:bookmarkStart w:id="56" w:name="include_clip_end_145"/>
      <w:bookmarkEnd w:id="56"/>
      <w:r>
        <w:t>Referred to Committee on Judiciary</w:t>
      </w:r>
    </w:p>
    <w:p w:rsidR="00396D7A" w:rsidRDefault="00396D7A" w:rsidP="00396D7A"/>
    <w:p w:rsidR="00396D7A" w:rsidRDefault="00396D7A" w:rsidP="00396D7A">
      <w:pPr>
        <w:keepNext/>
      </w:pPr>
      <w:bookmarkStart w:id="57" w:name="include_clip_start_147"/>
      <w:bookmarkEnd w:id="57"/>
      <w:r>
        <w:t>H. 3899 -- Reps. Elliott, G. R. Smith, Erickson, Herbkersman, Daning, Taylor, Hixon, Bennett, Willis, Bannister, Morgan, Stringer, Haddon, Burns and B. Cox: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396D7A" w:rsidRDefault="00396D7A" w:rsidP="00396D7A">
      <w:bookmarkStart w:id="58" w:name="include_clip_end_147"/>
      <w:bookmarkEnd w:id="58"/>
      <w:r>
        <w:t>Referred to Committee on Ways and Means</w:t>
      </w:r>
    </w:p>
    <w:p w:rsidR="00396D7A" w:rsidRDefault="00396D7A" w:rsidP="00396D7A"/>
    <w:p w:rsidR="00396D7A" w:rsidRDefault="00396D7A" w:rsidP="00396D7A">
      <w:pPr>
        <w:keepNext/>
      </w:pPr>
      <w:bookmarkStart w:id="59" w:name="include_clip_start_149"/>
      <w:bookmarkEnd w:id="59"/>
      <w:r>
        <w:t>H. 3900 -- Reps. G. M. Smith, Herbkersman, Howard and Weeks: A JOINT RESOLUTION TO AUTHORIZE CERTAIN PODIATRISTS TO ADMINISTER PREMEASURED DOSES OF THE COVID-19 VACCINE.</w:t>
      </w:r>
    </w:p>
    <w:p w:rsidR="00396D7A" w:rsidRDefault="00396D7A" w:rsidP="00396D7A">
      <w:bookmarkStart w:id="60" w:name="include_clip_end_149"/>
      <w:bookmarkEnd w:id="60"/>
      <w:r>
        <w:t xml:space="preserve">On motion of Rep. G. M. SMITH, </w:t>
      </w:r>
      <w:r w:rsidR="00B44251">
        <w:t>with unanimous consent, the Joint Resolution</w:t>
      </w:r>
      <w:bookmarkStart w:id="61" w:name="_GoBack"/>
      <w:bookmarkEnd w:id="61"/>
      <w:r>
        <w:t xml:space="preserve"> was ordered placed on the Calendar without reference.</w:t>
      </w:r>
    </w:p>
    <w:p w:rsidR="00396D7A" w:rsidRDefault="00396D7A" w:rsidP="00396D7A"/>
    <w:p w:rsidR="00396D7A" w:rsidRDefault="00396D7A" w:rsidP="00396D7A">
      <w:r>
        <w:t>Rep. MCKNIGHT moved that the House do now adjourn, which was agreed to.</w:t>
      </w:r>
    </w:p>
    <w:p w:rsidR="00396D7A" w:rsidRDefault="00396D7A" w:rsidP="00396D7A"/>
    <w:p w:rsidR="00396D7A" w:rsidRDefault="004F0D55" w:rsidP="00396D7A">
      <w:pPr>
        <w:keepNext/>
        <w:jc w:val="center"/>
        <w:rPr>
          <w:b/>
        </w:rPr>
      </w:pPr>
      <w:r>
        <w:rPr>
          <w:b/>
        </w:rPr>
        <w:br w:type="column"/>
      </w:r>
      <w:r w:rsidR="00396D7A" w:rsidRPr="00396D7A">
        <w:rPr>
          <w:b/>
        </w:rPr>
        <w:lastRenderedPageBreak/>
        <w:t>RETURNED WITH CONCURRENCE</w:t>
      </w:r>
    </w:p>
    <w:p w:rsidR="00396D7A" w:rsidRDefault="00396D7A" w:rsidP="00396D7A">
      <w:r>
        <w:t>The Senate returned to the House with concurrence the following:</w:t>
      </w:r>
    </w:p>
    <w:p w:rsidR="00396D7A" w:rsidRDefault="00396D7A" w:rsidP="00396D7A">
      <w:bookmarkStart w:id="62" w:name="include_clip_start_154"/>
      <w:bookmarkEnd w:id="62"/>
    </w:p>
    <w:p w:rsidR="00396D7A" w:rsidRDefault="00396D7A" w:rsidP="00396D7A">
      <w:r>
        <w:t>H. 3825 --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396D7A" w:rsidRDefault="00396D7A" w:rsidP="00396D7A">
      <w:bookmarkStart w:id="63" w:name="include_clip_end_154"/>
      <w:bookmarkEnd w:id="63"/>
    </w:p>
    <w:p w:rsidR="00396D7A" w:rsidRDefault="00396D7A" w:rsidP="00396D7A">
      <w:pPr>
        <w:keepNext/>
        <w:jc w:val="center"/>
        <w:rPr>
          <w:b/>
        </w:rPr>
      </w:pPr>
      <w:r w:rsidRPr="00396D7A">
        <w:rPr>
          <w:b/>
        </w:rPr>
        <w:t>ADJOURNMENT</w:t>
      </w:r>
    </w:p>
    <w:p w:rsidR="00396D7A" w:rsidRDefault="00396D7A" w:rsidP="00396D7A">
      <w:pPr>
        <w:keepNext/>
      </w:pPr>
      <w:r>
        <w:t>At 1:00 p.m. the House in accordance with the motion of Rep. MCKNIGHT adjourned to meet at 10:00 a.m. tomorrow.</w:t>
      </w:r>
    </w:p>
    <w:p w:rsidR="00592FDD" w:rsidRPr="00592FDD" w:rsidRDefault="00396D7A" w:rsidP="004F0D55">
      <w:pPr>
        <w:jc w:val="center"/>
        <w:rPr>
          <w:sz w:val="20"/>
        </w:rPr>
      </w:pPr>
      <w:r>
        <w:t>***</w:t>
      </w:r>
    </w:p>
    <w:sectPr w:rsidR="00592FDD" w:rsidRPr="00592FDD" w:rsidSect="00B44251">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5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7A" w:rsidRDefault="00396D7A">
      <w:r>
        <w:separator/>
      </w:r>
    </w:p>
  </w:endnote>
  <w:endnote w:type="continuationSeparator" w:id="0">
    <w:p w:rsidR="00396D7A" w:rsidRDefault="0039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752364"/>
      <w:docPartObj>
        <w:docPartGallery w:val="Page Numbers (Bottom of Page)"/>
        <w:docPartUnique/>
      </w:docPartObj>
    </w:sdtPr>
    <w:sdtEndPr>
      <w:rPr>
        <w:noProof/>
      </w:rPr>
    </w:sdtEndPr>
    <w:sdtContent>
      <w:p w:rsidR="004F0D55" w:rsidRDefault="004F0D55">
        <w:pPr>
          <w:pStyle w:val="Footer"/>
          <w:jc w:val="center"/>
        </w:pPr>
        <w:r>
          <w:fldChar w:fldCharType="begin"/>
        </w:r>
        <w:r>
          <w:instrText xml:space="preserve"> PAGE   \* MERGEFORMAT </w:instrText>
        </w:r>
        <w:r>
          <w:fldChar w:fldCharType="separate"/>
        </w:r>
        <w:r w:rsidR="00B44251">
          <w:rPr>
            <w:noProof/>
          </w:rPr>
          <w:t>1379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44251">
      <w:rPr>
        <w:rStyle w:val="PageNumber"/>
        <w:noProof/>
      </w:rPr>
      <w:t>1357</w:t>
    </w:r>
    <w:r>
      <w:rPr>
        <w:rStyle w:val="PageNumber"/>
      </w:rPr>
      <w:fldChar w:fldCharType="end"/>
    </w:r>
  </w:p>
  <w:p w:rsidR="00396D7A" w:rsidRDefault="0039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7A" w:rsidRDefault="00396D7A">
      <w:r>
        <w:separator/>
      </w:r>
    </w:p>
  </w:footnote>
  <w:footnote w:type="continuationSeparator" w:id="0">
    <w:p w:rsidR="00396D7A" w:rsidRDefault="0039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55" w:rsidRDefault="004F0D55" w:rsidP="004F0D55">
    <w:pPr>
      <w:pStyle w:val="Cover3"/>
    </w:pPr>
    <w:r>
      <w:t>TUESDAY, FEBRUARY 16, 2021</w:t>
    </w:r>
  </w:p>
  <w:p w:rsidR="004F0D55" w:rsidRDefault="004F0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Header"/>
      <w:jc w:val="center"/>
      <w:rPr>
        <w:b/>
      </w:rPr>
    </w:pPr>
    <w:r>
      <w:rPr>
        <w:b/>
      </w:rPr>
      <w:t>Tuesday, February 16, 2021</w:t>
    </w:r>
  </w:p>
  <w:p w:rsidR="00396D7A" w:rsidRDefault="00396D7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7A"/>
    <w:rsid w:val="00396D7A"/>
    <w:rsid w:val="004F0D55"/>
    <w:rsid w:val="00592FDD"/>
    <w:rsid w:val="006C72B2"/>
    <w:rsid w:val="008519E8"/>
    <w:rsid w:val="00B44251"/>
    <w:rsid w:val="00CC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6D1A1"/>
  <w15:chartTrackingRefBased/>
  <w15:docId w15:val="{1ACEE2BC-5C7D-4437-9B3C-71365732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396D7A"/>
    <w:pPr>
      <w:widowControl w:val="0"/>
      <w:ind w:left="720" w:firstLine="0"/>
      <w:contextualSpacing/>
      <w:jc w:val="left"/>
    </w:pPr>
    <w:rPr>
      <w:rFonts w:ascii="Calibri" w:eastAsia="Calibri" w:hAnsi="Calibri"/>
      <w:szCs w:val="22"/>
    </w:rPr>
  </w:style>
  <w:style w:type="paragraph" w:styleId="Title">
    <w:name w:val="Title"/>
    <w:basedOn w:val="Normal"/>
    <w:link w:val="TitleChar"/>
    <w:qFormat/>
    <w:rsid w:val="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96D7A"/>
    <w:rPr>
      <w:b/>
      <w:sz w:val="30"/>
    </w:rPr>
  </w:style>
  <w:style w:type="paragraph" w:customStyle="1" w:styleId="Cover1">
    <w:name w:val="Cover1"/>
    <w:basedOn w:val="Normal"/>
    <w:rsid w:val="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6D7A"/>
    <w:pPr>
      <w:ind w:firstLine="0"/>
      <w:jc w:val="left"/>
    </w:pPr>
    <w:rPr>
      <w:sz w:val="20"/>
    </w:rPr>
  </w:style>
  <w:style w:type="paragraph" w:customStyle="1" w:styleId="Cover3">
    <w:name w:val="Cover3"/>
    <w:basedOn w:val="Normal"/>
    <w:rsid w:val="00396D7A"/>
    <w:pPr>
      <w:ind w:firstLine="0"/>
      <w:jc w:val="center"/>
    </w:pPr>
    <w:rPr>
      <w:b/>
    </w:rPr>
  </w:style>
  <w:style w:type="paragraph" w:customStyle="1" w:styleId="Cover4">
    <w:name w:val="Cover4"/>
    <w:basedOn w:val="Cover1"/>
    <w:rsid w:val="00396D7A"/>
    <w:pPr>
      <w:keepNext/>
    </w:pPr>
    <w:rPr>
      <w:b/>
      <w:sz w:val="20"/>
    </w:rPr>
  </w:style>
  <w:style w:type="character" w:customStyle="1" w:styleId="HeaderChar">
    <w:name w:val="Header Char"/>
    <w:basedOn w:val="DefaultParagraphFont"/>
    <w:link w:val="Header"/>
    <w:uiPriority w:val="99"/>
    <w:rsid w:val="004F0D55"/>
    <w:rPr>
      <w:sz w:val="22"/>
    </w:rPr>
  </w:style>
  <w:style w:type="character" w:customStyle="1" w:styleId="FooterChar">
    <w:name w:val="Footer Char"/>
    <w:basedOn w:val="DefaultParagraphFont"/>
    <w:link w:val="Footer"/>
    <w:uiPriority w:val="99"/>
    <w:rsid w:val="004F0D55"/>
    <w:rPr>
      <w:sz w:val="22"/>
    </w:rPr>
  </w:style>
  <w:style w:type="paragraph" w:styleId="BalloonText">
    <w:name w:val="Balloon Text"/>
    <w:basedOn w:val="Normal"/>
    <w:link w:val="BalloonTextChar"/>
    <w:uiPriority w:val="99"/>
    <w:semiHidden/>
    <w:unhideWhenUsed/>
    <w:rsid w:val="006C7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6</TotalTime>
  <Pages>23</Pages>
  <Words>5203</Words>
  <Characters>28109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2021-04-14T20:38:00Z</cp:lastPrinted>
  <dcterms:created xsi:type="dcterms:W3CDTF">2021-02-23T17:33:00Z</dcterms:created>
  <dcterms:modified xsi:type="dcterms:W3CDTF">2021-07-28T16:37:00Z</dcterms:modified>
</cp:coreProperties>
</file>