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FCF" w:rsidRDefault="00390FCF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3E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281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06C6A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 SO AS TO REQUIRE A PRIVATE OR PUBLIC UTILITY OR MUNICIPALITY OPERATING A PUBLIC WATER SYSTEM TO PROVIDE THE WATER PURIFICATION LEVELS FOR THE WATER PROVIDED BY THE UTILITY OR MUNICIPALITY AND THE MINIMUM WATER QUALITY STANDARDS REQ</w:t>
      </w:r>
      <w:r>
        <w:rPr>
          <w:color w:val="000000" w:themeColor="text1"/>
          <w:u w:color="000000" w:themeColor="text1"/>
        </w:rPr>
        <w:t>UIRED BY STATE LAW.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EB4" w:rsidRDefault="00F73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3EB4" w:rsidRDefault="00F73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281" w:rsidRPr="00706C6A" w:rsidRDefault="00F73EB4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E5281" w:rsidRPr="00706C6A">
        <w:rPr>
          <w:color w:val="000000" w:themeColor="text1"/>
          <w:u w:color="000000" w:themeColor="text1"/>
        </w:rPr>
        <w:t>This act must be known and may be cited as the “Safe Water Act”</w:t>
      </w:r>
      <w:r w:rsidR="00EE5281">
        <w:rPr>
          <w:color w:val="000000" w:themeColor="text1"/>
          <w:u w:color="000000" w:themeColor="text1"/>
        </w:rPr>
        <w:t>.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2.</w:t>
      </w:r>
      <w:r w:rsidRPr="00706C6A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125.</w:t>
      </w:r>
      <w:r w:rsidRPr="00706C6A">
        <w:rPr>
          <w:color w:val="000000" w:themeColor="text1"/>
          <w:u w:color="000000" w:themeColor="text1"/>
        </w:rPr>
        <w:tab/>
        <w:t>A private or public utility or municipality operating a public water system must provide the water purification levels for the water provided by the utility or municipality during</w:t>
      </w:r>
      <w:r>
        <w:rPr>
          <w:color w:val="000000" w:themeColor="text1"/>
          <w:u w:color="000000" w:themeColor="text1"/>
        </w:rPr>
        <w:t xml:space="preserve"> a</w:t>
      </w:r>
      <w:r w:rsidRPr="00706C6A">
        <w:rPr>
          <w:color w:val="000000" w:themeColor="text1"/>
          <w:u w:color="000000" w:themeColor="text1"/>
        </w:rPr>
        <w:t xml:space="preserve"> previous billing cycle in comparison with the minimum state water quality standards under the Safe Drinking Water Act on the customer</w:t>
      </w:r>
      <w:r w:rsidRPr="00EE5281">
        <w:rPr>
          <w:color w:val="000000" w:themeColor="text1"/>
          <w:u w:color="000000" w:themeColor="text1"/>
        </w:rPr>
        <w:t>’</w:t>
      </w:r>
      <w:r w:rsidRPr="00706C6A">
        <w:rPr>
          <w:color w:val="000000" w:themeColor="text1"/>
          <w:u w:color="000000" w:themeColor="text1"/>
        </w:rPr>
        <w:t>s water bill.”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EB4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3.</w:t>
      </w:r>
      <w:r w:rsidRPr="00706C6A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F16641" w:rsidRDefault="00EE52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0FCF" w:rsidRDefault="00390FCF" w:rsidP="00390FCF">
      <w:pPr>
        <w:suppressAutoHyphens/>
      </w:pPr>
    </w:p>
    <w:sectPr w:rsidR="00390FCF" w:rsidSect="00390F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B4" w:rsidRDefault="00F73EB4" w:rsidP="009F0C77">
      <w:r>
        <w:separator/>
      </w:r>
    </w:p>
  </w:endnote>
  <w:endnote w:type="continuationSeparator" w:id="0">
    <w:p w:rsidR="00F73EB4" w:rsidRDefault="00F73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FB1DBF-3D62-420A-A229-7A59C0AC180E}"/>
    <w:embedBold r:id="rId2" w:fontKey="{5BF318A1-EF2D-4AA5-8DBF-2907BBAE37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3229B0-DF6C-4B26-8653-81E2636EB0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449B67-78DB-4D6B-8C98-D3FF1666B2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CE0C98-BB2A-4711-ADA1-1B8F41C47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641" w:rsidRPr="00390FCF" w:rsidRDefault="00390FCF" w:rsidP="00390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B4" w:rsidRDefault="00F73EB4" w:rsidP="009F0C77">
      <w:r>
        <w:separator/>
      </w:r>
    </w:p>
  </w:footnote>
  <w:footnote w:type="continuationSeparator" w:id="0">
    <w:p w:rsidR="00F73EB4" w:rsidRDefault="00F73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73CZ21"/>
    <w:docVar w:name="CoverBillType" w:val="b"/>
    <w:docVar w:name="DocPath" w:val="L:\Council\bills\AGM\19873CZ21.DOCX"/>
    <w:docVar w:name="dvBillNumber" w:val="35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73E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CFE"/>
    <w:rsid w:val="002E5912"/>
    <w:rsid w:val="00301B21"/>
    <w:rsid w:val="00325348"/>
    <w:rsid w:val="0032732C"/>
    <w:rsid w:val="00336AD0"/>
    <w:rsid w:val="0037079A"/>
    <w:rsid w:val="00390FC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2B3"/>
    <w:rsid w:val="006D58AA"/>
    <w:rsid w:val="007136D9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EB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5281"/>
    <w:rsid w:val="00EF2368"/>
    <w:rsid w:val="00F16641"/>
    <w:rsid w:val="00F24442"/>
    <w:rsid w:val="00F50AE3"/>
    <w:rsid w:val="00F655B7"/>
    <w:rsid w:val="00F656BA"/>
    <w:rsid w:val="00F67CF1"/>
    <w:rsid w:val="00F728AA"/>
    <w:rsid w:val="00F73EB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414BCA-9665-41C9-BFF7-D31E9FFB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90229-5F38-45CE-AFF4-6470ACF6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847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3574 Text of Previous Version (Dec. 16, 2020) - South Carolina Legislature Online</dc:title>
  <dc:creator>Angie Morgan</dc:creator>
  <cp:lastModifiedBy>S Wilson</cp:lastModifiedBy>
  <cp:revision>2</cp:revision>
  <cp:lastPrinted>2020-12-16T15:29:00Z</cp:lastPrinted>
  <dcterms:created xsi:type="dcterms:W3CDTF">2020-12-16T20:50:00Z</dcterms:created>
  <dcterms:modified xsi:type="dcterms:W3CDTF">2020-12-16T20:50:00Z</dcterms:modified>
</cp:coreProperties>
</file>