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EBB" w:rsidRDefault="00D42E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377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077FFC">
        <w:noBreakHyphen/>
      </w:r>
      <w:r>
        <w:t>2</w:t>
      </w:r>
      <w:r w:rsidR="00077FFC">
        <w:noBreakHyphen/>
      </w:r>
      <w:r>
        <w:t>105, CODE OF LAWS OF SOUTH CAROLINA, 1976, RELATING TO THE PERMITTING AND OPERATION OF GOLF CARTS, SO AS TO PROVIDE A GOL</w:t>
      </w:r>
      <w:r w:rsidR="00BA2306">
        <w:t>F</w:t>
      </w:r>
      <w:r>
        <w:t xml:space="preserve"> CART MUST BE EQUIPPED WITH A SAFETY BELT ASSEMBLY INSTALLED AT EACH DESIGNATED SEATING POSITION</w:t>
      </w:r>
      <w:r w:rsidR="00651A9C">
        <w:t xml:space="preserve">, PROVIDE THE OPERATOR OF A GOLF CART </w:t>
      </w:r>
      <w:r w:rsidR="00C84580">
        <w:t xml:space="preserve">AND EACH PASSENGER </w:t>
      </w:r>
      <w:r w:rsidR="00651A9C">
        <w:t>MUST WEAR A FASTENED SEAT BELT, AND PROVIDE A PENALTY FOR A VIOLATION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075F2">
        <w:t>Section 56</w:t>
      </w:r>
      <w:r w:rsidR="00077FFC">
        <w:noBreakHyphen/>
      </w:r>
      <w:r w:rsidR="007075F2">
        <w:t>2</w:t>
      </w:r>
      <w:r w:rsidR="00077FFC">
        <w:noBreakHyphen/>
      </w:r>
      <w:r w:rsidR="007075F2">
        <w:t>105 of the</w:t>
      </w:r>
      <w:r w:rsidR="00077FFC">
        <w:t xml:space="preserve"> 1976 Code is amended by adding</w:t>
      </w:r>
      <w:r w:rsidR="007075F2">
        <w:t xml:space="preserve"> appropriately lettered subsection</w:t>
      </w:r>
      <w:r w:rsidR="00520D9D">
        <w:t>s</w:t>
      </w:r>
      <w:r w:rsidR="007075F2">
        <w:t xml:space="preserve"> at the end</w:t>
      </w:r>
      <w:r w:rsidR="000F17E2">
        <w:t xml:space="preserve"> to read</w:t>
      </w:r>
      <w:r w:rsidR="007075F2">
        <w:t>:</w:t>
      </w:r>
    </w:p>
    <w:p w:rsidR="007075F2" w:rsidRDefault="00707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A9C" w:rsidRDefault="00707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A golf cart must be equipped with a Type 1 or Type 2 seat belt assembly conforming to 49 C</w:t>
      </w:r>
      <w:r w:rsidR="00520D9D">
        <w:t>.</w:t>
      </w:r>
      <w:r>
        <w:t>F</w:t>
      </w:r>
      <w:r w:rsidR="00520D9D">
        <w:t>.</w:t>
      </w:r>
      <w:r>
        <w:t>R</w:t>
      </w:r>
      <w:r w:rsidR="00520D9D">
        <w:t>.</w:t>
      </w:r>
      <w:r>
        <w:t xml:space="preserve"> 571.209 installed at each designated seating position.</w:t>
      </w:r>
    </w:p>
    <w:p w:rsidR="007075F2" w:rsidRDefault="00651A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 )</w:t>
      </w:r>
      <w:r>
        <w:tab/>
      </w:r>
      <w:r w:rsidR="00482B51">
        <w:tab/>
      </w:r>
      <w:r>
        <w:t>A person operating a golf cart</w:t>
      </w:r>
      <w:r w:rsidR="00C84580">
        <w:t xml:space="preserve"> and each passenger</w:t>
      </w:r>
      <w:r>
        <w:t xml:space="preserve">, when it is being operated on the public streets and highways of this State, must wear a fastened safety belt that complies with the provisions contained in this section. An operator </w:t>
      </w:r>
      <w:r w:rsidR="0041763E">
        <w:t xml:space="preserve">or passenger </w:t>
      </w:r>
      <w:r>
        <w:t xml:space="preserve">who violates this subsection must be fined </w:t>
      </w:r>
      <w:r w:rsidR="0041763E">
        <w:t>twenty</w:t>
      </w:r>
      <w:r w:rsidR="00077FFC">
        <w:noBreakHyphen/>
      </w:r>
      <w:r w:rsidR="0041763E">
        <w:t>five dollars</w:t>
      </w:r>
      <w:r>
        <w:t>.”</w:t>
      </w:r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77C" w:rsidRDefault="000A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075F2">
        <w:t>2</w:t>
      </w:r>
      <w:r>
        <w:t>.</w:t>
      </w:r>
      <w:r>
        <w:tab/>
        <w:t>This act takes effect upon approval by the Governor.</w:t>
      </w:r>
    </w:p>
    <w:p w:rsidR="0067063E" w:rsidRDefault="00077F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2EBB" w:rsidRDefault="00D42EBB" w:rsidP="00D42EBB">
      <w:pPr>
        <w:suppressAutoHyphens/>
      </w:pPr>
    </w:p>
    <w:sectPr w:rsidR="00D42EBB" w:rsidSect="00D42E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77C" w:rsidRDefault="000A377C" w:rsidP="009F0C77">
      <w:r>
        <w:separator/>
      </w:r>
    </w:p>
  </w:endnote>
  <w:endnote w:type="continuationSeparator" w:id="0">
    <w:p w:rsidR="000A377C" w:rsidRDefault="000A37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FF0B25-A8E6-452D-9B56-EA35F59C0805}"/>
    <w:embedBold r:id="rId2" w:fontKey="{DB6D3E40-C211-4D04-B7C0-4B168DFB9C6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763E48-5FEE-4A57-9514-677A9FFE52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0FDEED-E24F-4771-94A5-09F59E1FB7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CCC98D-E8E6-4467-9854-A43E6EC3D6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63E" w:rsidRPr="00D42EBB" w:rsidRDefault="00D42EBB" w:rsidP="00D42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77C" w:rsidRDefault="000A377C" w:rsidP="009F0C77">
      <w:r>
        <w:separator/>
      </w:r>
    </w:p>
  </w:footnote>
  <w:footnote w:type="continuationSeparator" w:id="0">
    <w:p w:rsidR="000A377C" w:rsidRDefault="000A37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70CM21"/>
    <w:docVar w:name="CoverBillType" w:val="b"/>
    <w:docVar w:name="DocPath" w:val="L:\Council\bills\GT\5970CM21.DOCX"/>
    <w:docVar w:name="dvBillNumber" w:val="414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A377C"/>
    <w:rsid w:val="00011869"/>
    <w:rsid w:val="00015CD6"/>
    <w:rsid w:val="00077FFC"/>
    <w:rsid w:val="000A377C"/>
    <w:rsid w:val="000E0100"/>
    <w:rsid w:val="000E1785"/>
    <w:rsid w:val="000F17E2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63E"/>
    <w:rsid w:val="00417C01"/>
    <w:rsid w:val="004403BD"/>
    <w:rsid w:val="00461441"/>
    <w:rsid w:val="004809EE"/>
    <w:rsid w:val="00482B51"/>
    <w:rsid w:val="004E7D54"/>
    <w:rsid w:val="00520D9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A9C"/>
    <w:rsid w:val="0067063E"/>
    <w:rsid w:val="006913C9"/>
    <w:rsid w:val="0069470D"/>
    <w:rsid w:val="006D58AA"/>
    <w:rsid w:val="007075F2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2306"/>
    <w:rsid w:val="00BB7A78"/>
    <w:rsid w:val="00BE3C22"/>
    <w:rsid w:val="00C0345E"/>
    <w:rsid w:val="00C21ABE"/>
    <w:rsid w:val="00C31C95"/>
    <w:rsid w:val="00C3483A"/>
    <w:rsid w:val="00C74E9D"/>
    <w:rsid w:val="00C826DD"/>
    <w:rsid w:val="00C82FD3"/>
    <w:rsid w:val="00C84580"/>
    <w:rsid w:val="00C92819"/>
    <w:rsid w:val="00CC6B7B"/>
    <w:rsid w:val="00CD2089"/>
    <w:rsid w:val="00D42EB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22B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D388BF-42BD-40DF-A80F-15C224784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B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B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66DE8-06FA-4077-9179-5521F9B49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919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4147 Text of Previous Version (Apr. 6, 2021) - South Carolina Legislature Online</dc:title>
  <dc:creator>Gwen Thurmond</dc:creator>
  <cp:lastModifiedBy>S Wilson</cp:lastModifiedBy>
  <cp:revision>2</cp:revision>
  <cp:lastPrinted>2021-03-23T17:07:00Z</cp:lastPrinted>
  <dcterms:created xsi:type="dcterms:W3CDTF">2021-04-06T22:15:00Z</dcterms:created>
  <dcterms:modified xsi:type="dcterms:W3CDTF">2021-04-06T22:15:00Z</dcterms:modified>
</cp:coreProperties>
</file>