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874" w:rsidRDefault="00B848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1D8C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2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3C26">
        <w:rPr>
          <w:color w:val="000000" w:themeColor="text1"/>
          <w:u w:color="000000" w:themeColor="text1"/>
        </w:rPr>
        <w:t>TO AUTHORIZE THE EXPENDITURE OF FEDERAL FUNDS DISBURSED TO THE STATE IN THE AMERICAN RESCUE PLAN ACT OF 2021, AND TO SPECIFY THE MANNER IN WHICH THE FUNDS MAY BE EXPENDED.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D8C" w:rsidRDefault="0014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1D8C" w:rsidRDefault="0014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F5" w:rsidRDefault="00A422F5" w:rsidP="00A42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State of South Carolina received federal funds from the American Rescue Plan Act of 2021. These federal funds are the source of revenue authorized for expenditure in SECTION 2.</w:t>
      </w:r>
    </w:p>
    <w:p w:rsidR="00A422F5" w:rsidRDefault="00A422F5" w:rsidP="00A42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F5" w:rsidRPr="00193C26" w:rsidRDefault="00A422F5" w:rsidP="00A42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2.</w:t>
      </w:r>
      <w:r w:rsidRPr="00193C26">
        <w:rPr>
          <w:color w:val="000000" w:themeColor="text1"/>
          <w:u w:color="000000" w:themeColor="text1"/>
        </w:rPr>
        <w:tab/>
      </w:r>
    </w:p>
    <w:p w:rsidR="00A422F5" w:rsidRPr="00193C26" w:rsidRDefault="00A422F5" w:rsidP="00A42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D8C" w:rsidRDefault="00A422F5" w:rsidP="00A42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3</w:t>
      </w:r>
      <w:r>
        <w:t>.</w:t>
      </w:r>
      <w:r>
        <w:tab/>
        <w:t>This joint resolution takes effect upon approval by the Governor.</w:t>
      </w:r>
    </w:p>
    <w:p w:rsidR="004B3A1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4874" w:rsidRDefault="00B84874" w:rsidP="00B84874">
      <w:pPr>
        <w:suppressAutoHyphens/>
      </w:pPr>
    </w:p>
    <w:sectPr w:rsidR="00B84874" w:rsidSect="00B848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D8C" w:rsidRDefault="00141D8C" w:rsidP="009F0C77">
      <w:r>
        <w:separator/>
      </w:r>
    </w:p>
  </w:endnote>
  <w:endnote w:type="continuationSeparator" w:id="0">
    <w:p w:rsidR="00141D8C" w:rsidRDefault="00141D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4DA9FD-7B8C-4076-8DCC-8B077B782400}"/>
    <w:embedBold r:id="rId2" w:fontKey="{A42AC3E6-A72E-4EAF-8B7F-F2BE4A50D1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A6F45E-2888-4FCE-91DE-4B22846310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0C3120-8E10-4946-BF11-5FEA0F85A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A19" w:rsidRPr="00B84874" w:rsidRDefault="00B84874" w:rsidP="00B848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D8C" w:rsidRDefault="00141D8C" w:rsidP="009F0C77">
      <w:r>
        <w:separator/>
      </w:r>
    </w:p>
  </w:footnote>
  <w:footnote w:type="continuationSeparator" w:id="0">
    <w:p w:rsidR="00141D8C" w:rsidRDefault="00141D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6DG21"/>
    <w:docVar w:name="CoverBillType" w:val="j"/>
    <w:docVar w:name="DocPath" w:val="L:\Council\bills\NBD\11236DG21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1D8C"/>
    <w:rsid w:val="00011869"/>
    <w:rsid w:val="00015CD6"/>
    <w:rsid w:val="000E0100"/>
    <w:rsid w:val="000E1785"/>
    <w:rsid w:val="000F40FA"/>
    <w:rsid w:val="001035F1"/>
    <w:rsid w:val="0010776B"/>
    <w:rsid w:val="00133E66"/>
    <w:rsid w:val="00141D8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A1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7B64"/>
    <w:rsid w:val="0094021A"/>
    <w:rsid w:val="009B44AF"/>
    <w:rsid w:val="009C6A0B"/>
    <w:rsid w:val="009F0C77"/>
    <w:rsid w:val="009F4DD1"/>
    <w:rsid w:val="00A02543"/>
    <w:rsid w:val="00A41684"/>
    <w:rsid w:val="00A422F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87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9A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B85A7-C3AC-4312-907A-5098F11B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7638D-F55D-42CC-8915-0D800916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458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4408 Text of Previous Version (May 13, 2021) - South Carolina Legislature Online</dc:title>
  <dc:creator>Niki Downey</dc:creator>
  <cp:lastModifiedBy>S Wilson</cp:lastModifiedBy>
  <cp:revision>2</cp:revision>
  <dcterms:created xsi:type="dcterms:W3CDTF">2021-05-13T15:51:00Z</dcterms:created>
  <dcterms:modified xsi:type="dcterms:W3CDTF">2021-05-13T15:51:00Z</dcterms:modified>
</cp:coreProperties>
</file>