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E11" w:rsidRDefault="00A64E11" w:rsidP="00A61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61767" w:rsidRDefault="00A61767" w:rsidP="00A61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1767" w:rsidRDefault="00A61767" w:rsidP="00A61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1767" w:rsidRDefault="00A61767" w:rsidP="00A61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1767" w:rsidRDefault="00A61767" w:rsidP="00A61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1767" w:rsidRDefault="00A61767" w:rsidP="00A61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1767" w:rsidRDefault="00A61767" w:rsidP="00A61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4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402B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D6D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PROVIDE THAT NO STATE AGENCY, DEPARTMENT, INSTITUTION, COMMISSION, BOARD, OR POLITICAL SUBDIVISION, INCLUDING A SCHOOL DISTRICT</w:t>
      </w:r>
      <w:r w:rsidR="0045069B">
        <w:t>,</w:t>
      </w:r>
      <w:r>
        <w:t xml:space="preserve"> MAY REQUIRE THAT INDIVIDUALS RECEIVE A COVID</w:t>
      </w:r>
      <w:r>
        <w:noBreakHyphen/>
        <w:t>19 VACCINATION.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B402B" w:rsidRDefault="000B40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B402B" w:rsidRDefault="000B40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02B" w:rsidRDefault="000B40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D6DE9">
        <w:t>No state agency, department, institution, commission, board, or political subdivision, including a school district, may require that individuals receive a COVID</w:t>
      </w:r>
      <w:r w:rsidR="00AD6DE9">
        <w:noBreakHyphen/>
        <w:t>19 vaccination, including a booster shot. This prohibition extends to the announcement or enforcement of any such policy.</w:t>
      </w:r>
      <w:r w:rsidR="00F210E1">
        <w:t xml:space="preserve"> The State Treasurer shall withhold all funding from any entity that violates this section.</w:t>
      </w:r>
    </w:p>
    <w:p w:rsidR="000B402B" w:rsidRDefault="000B40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02B" w:rsidRDefault="000B40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D6DE9">
        <w:t>2</w:t>
      </w:r>
      <w:r>
        <w:t>.</w:t>
      </w:r>
      <w:r>
        <w:tab/>
        <w:t>This joint resolution takes effect upon approval by the Governor.</w:t>
      </w:r>
    </w:p>
    <w:p w:rsidR="003965C4" w:rsidRDefault="00AD6D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4E11" w:rsidRDefault="00A64E11" w:rsidP="00A64E11">
      <w:pPr>
        <w:suppressAutoHyphens/>
      </w:pPr>
    </w:p>
    <w:sectPr w:rsidR="00A64E11" w:rsidSect="00A64E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402B" w:rsidRDefault="000B402B" w:rsidP="009F0C77">
      <w:r>
        <w:separator/>
      </w:r>
    </w:p>
  </w:endnote>
  <w:endnote w:type="continuationSeparator" w:id="0">
    <w:p w:rsidR="000B402B" w:rsidRDefault="000B40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2297FA0-7F06-49C6-A575-BC697E0E4093}"/>
    <w:embedBold r:id="rId2" w:fontKey="{1107B652-C93D-446B-A0B4-25C9FF1758A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FC5B1F8-3256-4A42-BE39-B8E5E6FE91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C5CA148-D576-41FB-BB9A-3E600C55DD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CEAA880-73C6-4A59-9A18-C9307E58A1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5C4" w:rsidRPr="00A64E11" w:rsidRDefault="00A64E11" w:rsidP="00A64E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402B" w:rsidRDefault="000B402B" w:rsidP="009F0C77">
      <w:r>
        <w:separator/>
      </w:r>
    </w:p>
  </w:footnote>
  <w:footnote w:type="continuationSeparator" w:id="0">
    <w:p w:rsidR="000B402B" w:rsidRDefault="000B40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63SA22"/>
    <w:docVar w:name="CoverBillType" w:val="j"/>
    <w:docVar w:name="DocPath" w:val="L:\Council\bills\NBD\11263SA22.DOCX"/>
    <w:docVar w:name="dvBillNumber" w:val="450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B402B"/>
    <w:rsid w:val="00011869"/>
    <w:rsid w:val="00015CD6"/>
    <w:rsid w:val="000B402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65C4"/>
    <w:rsid w:val="003C4DAB"/>
    <w:rsid w:val="003D01E8"/>
    <w:rsid w:val="003E5288"/>
    <w:rsid w:val="003F6D79"/>
    <w:rsid w:val="0041760A"/>
    <w:rsid w:val="00417C01"/>
    <w:rsid w:val="004403BD"/>
    <w:rsid w:val="0045069B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53BA"/>
    <w:rsid w:val="009F0C77"/>
    <w:rsid w:val="009F4DD1"/>
    <w:rsid w:val="00A02543"/>
    <w:rsid w:val="00A41684"/>
    <w:rsid w:val="00A61767"/>
    <w:rsid w:val="00A64E11"/>
    <w:rsid w:val="00A64E80"/>
    <w:rsid w:val="00A72BCD"/>
    <w:rsid w:val="00A741D9"/>
    <w:rsid w:val="00A833AB"/>
    <w:rsid w:val="00A9741D"/>
    <w:rsid w:val="00AC34A2"/>
    <w:rsid w:val="00AD1C9A"/>
    <w:rsid w:val="00AD4B17"/>
    <w:rsid w:val="00AD6DE9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10E1"/>
    <w:rsid w:val="00F24442"/>
    <w:rsid w:val="00F50AE3"/>
    <w:rsid w:val="00F655B7"/>
    <w:rsid w:val="00F656BA"/>
    <w:rsid w:val="00F67CF1"/>
    <w:rsid w:val="00F728AA"/>
    <w:rsid w:val="00F840F0"/>
    <w:rsid w:val="00FA525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943B93-8589-4924-BFDC-151534C4D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6D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DE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0D9721-7CD5-4A22-9FBD-1B4E43C72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647</Characters>
  <Application>Microsoft Office Word</Application>
  <DocSecurity>0</DocSecurity>
  <Lines>30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4508 Text of Previous Version (Nov. 10, 2021) - South Carolina Legislature Online</dc:title>
  <dc:creator>Niki Downey</dc:creator>
  <cp:lastModifiedBy>S Wilson</cp:lastModifiedBy>
  <cp:revision>2</cp:revision>
  <cp:lastPrinted>2021-11-08T14:53:00Z</cp:lastPrinted>
  <dcterms:created xsi:type="dcterms:W3CDTF">2021-11-10T18:52:00Z</dcterms:created>
  <dcterms:modified xsi:type="dcterms:W3CDTF">2021-11-10T18:52:00Z</dcterms:modified>
</cp:coreProperties>
</file>