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2A0E" w14:textId="77777777" w:rsidR="005221FB" w:rsidRPr="005221FB" w:rsidRDefault="005221FB" w:rsidP="005221FB">
      <w:pPr>
        <w:jc w:val="center"/>
        <w:rPr>
          <w:b/>
          <w:szCs w:val="22"/>
        </w:rPr>
      </w:pPr>
      <w:r w:rsidRPr="005221FB">
        <w:rPr>
          <w:b/>
          <w:szCs w:val="22"/>
        </w:rPr>
        <w:t>Tuesday, January 25, 2022</w:t>
      </w:r>
    </w:p>
    <w:p w14:paraId="30F925DE" w14:textId="77777777" w:rsidR="005221FB" w:rsidRPr="005221FB" w:rsidRDefault="005221FB" w:rsidP="005221FB">
      <w:pPr>
        <w:jc w:val="center"/>
        <w:rPr>
          <w:b/>
          <w:szCs w:val="22"/>
        </w:rPr>
      </w:pPr>
      <w:r w:rsidRPr="005221FB">
        <w:rPr>
          <w:b/>
          <w:szCs w:val="22"/>
        </w:rPr>
        <w:t>(Statewide Session)</w:t>
      </w:r>
    </w:p>
    <w:p w14:paraId="612E73C3" w14:textId="77777777" w:rsidR="005221FB" w:rsidRPr="005221FB" w:rsidRDefault="005221FB" w:rsidP="005221FB">
      <w:pPr>
        <w:rPr>
          <w:szCs w:val="22"/>
        </w:rPr>
      </w:pPr>
    </w:p>
    <w:p w14:paraId="4E1BEFEF" w14:textId="77777777" w:rsidR="005221FB" w:rsidRPr="005221FB" w:rsidRDefault="005221FB" w:rsidP="005221FB">
      <w:pPr>
        <w:rPr>
          <w:strike/>
          <w:szCs w:val="22"/>
        </w:rPr>
      </w:pPr>
      <w:r w:rsidRPr="005221FB">
        <w:rPr>
          <w:strike/>
          <w:szCs w:val="22"/>
        </w:rPr>
        <w:t>Indicates Matter Stricken</w:t>
      </w:r>
    </w:p>
    <w:p w14:paraId="20D0737A" w14:textId="77777777" w:rsidR="005221FB" w:rsidRPr="005221FB" w:rsidRDefault="005221FB" w:rsidP="005221FB">
      <w:pPr>
        <w:rPr>
          <w:szCs w:val="22"/>
          <w:u w:val="single"/>
        </w:rPr>
      </w:pPr>
      <w:r w:rsidRPr="005221FB">
        <w:rPr>
          <w:szCs w:val="22"/>
          <w:u w:val="single"/>
        </w:rPr>
        <w:t>Indicates New Matter</w:t>
      </w:r>
    </w:p>
    <w:p w14:paraId="77EAC604" w14:textId="77777777" w:rsidR="005221FB" w:rsidRPr="005221FB" w:rsidRDefault="005221FB" w:rsidP="005221FB">
      <w:pPr>
        <w:rPr>
          <w:szCs w:val="22"/>
        </w:rPr>
      </w:pPr>
    </w:p>
    <w:p w14:paraId="04BB7839" w14:textId="77777777" w:rsidR="005221FB" w:rsidRPr="005221FB" w:rsidRDefault="005221FB" w:rsidP="005221FB">
      <w:pPr>
        <w:rPr>
          <w:szCs w:val="22"/>
        </w:rPr>
      </w:pPr>
      <w:r w:rsidRPr="005221FB">
        <w:rPr>
          <w:szCs w:val="22"/>
        </w:rPr>
        <w:tab/>
        <w:t>The Senate assembled at 12:00 Noon, the hour to which it stood adjourned, and was called to order by the PRESIDENT.</w:t>
      </w:r>
    </w:p>
    <w:p w14:paraId="26FFE46C" w14:textId="77777777" w:rsidR="005221FB" w:rsidRPr="005221FB" w:rsidRDefault="005221FB" w:rsidP="005221FB">
      <w:pPr>
        <w:rPr>
          <w:szCs w:val="22"/>
        </w:rPr>
      </w:pPr>
      <w:r w:rsidRPr="005221FB">
        <w:rPr>
          <w:szCs w:val="22"/>
        </w:rPr>
        <w:tab/>
        <w:t>A quorum being present, the proceedings were opened with a devotion by the Chaplain as follows:</w:t>
      </w:r>
    </w:p>
    <w:p w14:paraId="41EAC22D" w14:textId="77777777" w:rsidR="005221FB" w:rsidRPr="005221FB" w:rsidRDefault="005221FB" w:rsidP="005221FB">
      <w:pPr>
        <w:rPr>
          <w:szCs w:val="22"/>
        </w:rPr>
      </w:pPr>
    </w:p>
    <w:p w14:paraId="66280200" w14:textId="77777777" w:rsidR="005221FB" w:rsidRPr="005221FB" w:rsidRDefault="005221FB" w:rsidP="005221FB">
      <w:pPr>
        <w:rPr>
          <w:szCs w:val="22"/>
        </w:rPr>
      </w:pPr>
      <w:r w:rsidRPr="005221FB">
        <w:rPr>
          <w:szCs w:val="22"/>
        </w:rPr>
        <w:t>Proverbs 14:32</w:t>
      </w:r>
    </w:p>
    <w:p w14:paraId="27E1A90C" w14:textId="77777777" w:rsidR="005221FB" w:rsidRPr="005221FB" w:rsidRDefault="005221FB" w:rsidP="005221FB">
      <w:pPr>
        <w:rPr>
          <w:szCs w:val="22"/>
        </w:rPr>
      </w:pPr>
      <w:r w:rsidRPr="005221FB">
        <w:rPr>
          <w:szCs w:val="22"/>
        </w:rPr>
        <w:tab/>
        <w:t>In Proverbs we read that:</w:t>
      </w:r>
      <w:r w:rsidRPr="005221FB">
        <w:rPr>
          <w:color w:val="auto"/>
          <w:szCs w:val="22"/>
        </w:rPr>
        <w:t xml:space="preserve"> </w:t>
      </w:r>
      <w:r w:rsidRPr="005221FB">
        <w:rPr>
          <w:szCs w:val="22"/>
        </w:rPr>
        <w:t>“The wicked are overthrown by their evildoing, but the righteous find refuge</w:t>
      </w:r>
      <w:r w:rsidRPr="005221FB">
        <w:rPr>
          <w:color w:val="auto"/>
          <w:szCs w:val="22"/>
        </w:rPr>
        <w:t xml:space="preserve"> </w:t>
      </w:r>
      <w:r w:rsidRPr="005221FB">
        <w:rPr>
          <w:szCs w:val="22"/>
        </w:rPr>
        <w:t>in their integrity.”</w:t>
      </w:r>
      <w:r w:rsidRPr="005221FB">
        <w:rPr>
          <w:szCs w:val="22"/>
        </w:rPr>
        <w:tab/>
      </w:r>
      <w:r w:rsidRPr="005221FB">
        <w:rPr>
          <w:szCs w:val="22"/>
        </w:rPr>
        <w:tab/>
      </w:r>
      <w:r w:rsidRPr="005221FB">
        <w:rPr>
          <w:szCs w:val="22"/>
        </w:rPr>
        <w:tab/>
      </w:r>
      <w:r w:rsidRPr="005221FB">
        <w:rPr>
          <w:szCs w:val="22"/>
        </w:rPr>
        <w:tab/>
      </w:r>
      <w:r w:rsidRPr="005221FB">
        <w:rPr>
          <w:szCs w:val="22"/>
        </w:rPr>
        <w:tab/>
      </w:r>
    </w:p>
    <w:p w14:paraId="171EEC2E" w14:textId="77777777" w:rsidR="005221FB" w:rsidRPr="005221FB" w:rsidRDefault="005221FB" w:rsidP="005221FB">
      <w:pPr>
        <w:rPr>
          <w:szCs w:val="22"/>
        </w:rPr>
      </w:pPr>
      <w:r w:rsidRPr="005221FB">
        <w:rPr>
          <w:szCs w:val="22"/>
        </w:rPr>
        <w:tab/>
        <w:t>Good friends, let us pray:  Gracious Lord, as we bow before You today, here in this sometimes unsetting world we live in, all the more do we find ourselves celebrating every example of integrity that we observe now and then.  What a precious and worthy trait integrity always turns out to be.  So, dear God, I wish to honor each Senator and every staff member who also values “integrity” in his or her life and work.  Indeed, may integrity always be one of the key hallmarks of everyone who labors in this Body, as it was in the life of the late Dr. Martin Luther King, Jr., whom we honored last week. Clearly, may integrity be a major part of our own lives, too.  In Your loving name we pray, O Lord.  Amen.</w:t>
      </w:r>
    </w:p>
    <w:p w14:paraId="18576ABE" w14:textId="77777777" w:rsidR="005221FB" w:rsidRPr="005221FB" w:rsidRDefault="005221FB" w:rsidP="005221FB">
      <w:pPr>
        <w:pStyle w:val="Header"/>
        <w:tabs>
          <w:tab w:val="left" w:pos="4320"/>
        </w:tabs>
        <w:rPr>
          <w:szCs w:val="22"/>
        </w:rPr>
      </w:pPr>
    </w:p>
    <w:p w14:paraId="6CA6C02E" w14:textId="77777777" w:rsidR="005221FB" w:rsidRPr="005221FB" w:rsidRDefault="005221FB" w:rsidP="005221FB">
      <w:pPr>
        <w:pStyle w:val="Header"/>
        <w:tabs>
          <w:tab w:val="left" w:pos="4320"/>
        </w:tabs>
        <w:rPr>
          <w:szCs w:val="22"/>
        </w:rPr>
      </w:pPr>
      <w:r w:rsidRPr="005221FB">
        <w:rPr>
          <w:szCs w:val="22"/>
        </w:rPr>
        <w:tab/>
        <w:t>The PRESIDENT called for Petitions, Memorials, Presentments of Grand Juries and such like papers.</w:t>
      </w:r>
    </w:p>
    <w:p w14:paraId="542797A6" w14:textId="77777777" w:rsidR="005221FB" w:rsidRPr="005221FB" w:rsidRDefault="005221FB" w:rsidP="005221FB">
      <w:pPr>
        <w:pStyle w:val="Header"/>
        <w:tabs>
          <w:tab w:val="left" w:pos="4320"/>
        </w:tabs>
        <w:rPr>
          <w:szCs w:val="22"/>
        </w:rPr>
      </w:pPr>
    </w:p>
    <w:p w14:paraId="0DF1ADB9" w14:textId="77777777" w:rsidR="005221FB" w:rsidRPr="005221FB" w:rsidRDefault="005221FB" w:rsidP="005221FB">
      <w:pPr>
        <w:pStyle w:val="Header"/>
        <w:tabs>
          <w:tab w:val="left" w:pos="4320"/>
        </w:tabs>
        <w:jc w:val="center"/>
        <w:rPr>
          <w:szCs w:val="22"/>
        </w:rPr>
      </w:pPr>
      <w:r w:rsidRPr="005221FB">
        <w:rPr>
          <w:b/>
          <w:szCs w:val="22"/>
        </w:rPr>
        <w:t>Point of Quorum</w:t>
      </w:r>
    </w:p>
    <w:p w14:paraId="0BA253B3" w14:textId="77777777" w:rsidR="005221FB" w:rsidRPr="005221FB" w:rsidRDefault="005221FB" w:rsidP="005221FB">
      <w:pPr>
        <w:pStyle w:val="Header"/>
        <w:tabs>
          <w:tab w:val="left" w:pos="4320"/>
        </w:tabs>
        <w:rPr>
          <w:szCs w:val="22"/>
        </w:rPr>
      </w:pPr>
      <w:r w:rsidRPr="005221FB">
        <w:rPr>
          <w:szCs w:val="22"/>
        </w:rPr>
        <w:tab/>
        <w:t>At 12:04 P.M., Senator SETZLER made the point that a quorum was not present.  It was ascertained that a quorum was not present.</w:t>
      </w:r>
    </w:p>
    <w:p w14:paraId="6D71A40F" w14:textId="77777777" w:rsidR="005221FB" w:rsidRPr="005221FB" w:rsidRDefault="005221FB" w:rsidP="005221FB">
      <w:pPr>
        <w:pStyle w:val="Header"/>
        <w:tabs>
          <w:tab w:val="left" w:pos="4320"/>
        </w:tabs>
        <w:rPr>
          <w:szCs w:val="22"/>
        </w:rPr>
      </w:pPr>
    </w:p>
    <w:p w14:paraId="3BAFCFD5" w14:textId="77777777" w:rsidR="005221FB" w:rsidRPr="005221FB" w:rsidRDefault="005221FB" w:rsidP="005221FB">
      <w:pPr>
        <w:pStyle w:val="Header"/>
        <w:tabs>
          <w:tab w:val="left" w:pos="4320"/>
        </w:tabs>
        <w:jc w:val="center"/>
        <w:rPr>
          <w:szCs w:val="22"/>
        </w:rPr>
      </w:pPr>
      <w:r w:rsidRPr="005221FB">
        <w:rPr>
          <w:b/>
          <w:szCs w:val="22"/>
        </w:rPr>
        <w:t>Call of the Senate</w:t>
      </w:r>
    </w:p>
    <w:p w14:paraId="62C4E5EF" w14:textId="77777777" w:rsidR="005221FB" w:rsidRPr="005221FB" w:rsidRDefault="005221FB" w:rsidP="005221FB">
      <w:pPr>
        <w:pStyle w:val="Header"/>
        <w:tabs>
          <w:tab w:val="left" w:pos="4320"/>
        </w:tabs>
        <w:rPr>
          <w:szCs w:val="22"/>
        </w:rPr>
      </w:pPr>
      <w:r w:rsidRPr="005221FB">
        <w:rPr>
          <w:szCs w:val="22"/>
        </w:rPr>
        <w:tab/>
        <w:t>Senator SETZLER moved that a Call of the Senate be made.  The following Senators answered the Call:</w:t>
      </w:r>
    </w:p>
    <w:p w14:paraId="36B5ED92" w14:textId="77777777" w:rsidR="005221FB" w:rsidRPr="005221FB" w:rsidRDefault="005221FB" w:rsidP="005221FB">
      <w:pPr>
        <w:pStyle w:val="Header"/>
        <w:tabs>
          <w:tab w:val="clear" w:pos="216"/>
          <w:tab w:val="clear" w:pos="432"/>
          <w:tab w:val="clear" w:pos="648"/>
          <w:tab w:val="left" w:pos="720"/>
        </w:tabs>
        <w:rPr>
          <w:szCs w:val="22"/>
        </w:rPr>
      </w:pPr>
    </w:p>
    <w:p w14:paraId="7C67DB84"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Adams</w:t>
      </w:r>
      <w:r w:rsidRPr="005221FB">
        <w:rPr>
          <w:szCs w:val="22"/>
        </w:rPr>
        <w:tab/>
        <w:t>Alexander</w:t>
      </w:r>
      <w:r w:rsidRPr="005221FB">
        <w:rPr>
          <w:szCs w:val="22"/>
        </w:rPr>
        <w:tab/>
        <w:t>Allen</w:t>
      </w:r>
    </w:p>
    <w:p w14:paraId="375D6338"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Campsen</w:t>
      </w:r>
      <w:r w:rsidRPr="005221FB">
        <w:rPr>
          <w:szCs w:val="22"/>
        </w:rPr>
        <w:tab/>
        <w:t>Cash</w:t>
      </w:r>
      <w:r w:rsidRPr="005221FB">
        <w:rPr>
          <w:szCs w:val="22"/>
        </w:rPr>
        <w:tab/>
        <w:t>Climer</w:t>
      </w:r>
    </w:p>
    <w:p w14:paraId="14B43662"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Corbin</w:t>
      </w:r>
      <w:r w:rsidRPr="005221FB">
        <w:rPr>
          <w:szCs w:val="22"/>
        </w:rPr>
        <w:tab/>
        <w:t>Davis</w:t>
      </w:r>
      <w:r w:rsidRPr="005221FB">
        <w:rPr>
          <w:szCs w:val="22"/>
        </w:rPr>
        <w:tab/>
        <w:t>Fanning</w:t>
      </w:r>
    </w:p>
    <w:p w14:paraId="60971BAD"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Garrett</w:t>
      </w:r>
      <w:r w:rsidRPr="005221FB">
        <w:rPr>
          <w:szCs w:val="22"/>
        </w:rPr>
        <w:tab/>
        <w:t>Goldfinch</w:t>
      </w:r>
      <w:r w:rsidRPr="005221FB">
        <w:rPr>
          <w:szCs w:val="22"/>
        </w:rPr>
        <w:tab/>
        <w:t>Grooms</w:t>
      </w:r>
    </w:p>
    <w:p w14:paraId="200DA007"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5221FB">
        <w:rPr>
          <w:szCs w:val="22"/>
        </w:rPr>
        <w:t>Harpootlian</w:t>
      </w:r>
      <w:r w:rsidRPr="005221FB">
        <w:rPr>
          <w:szCs w:val="22"/>
        </w:rPr>
        <w:tab/>
        <w:t>Hembree</w:t>
      </w:r>
      <w:r w:rsidRPr="005221FB">
        <w:rPr>
          <w:szCs w:val="22"/>
        </w:rPr>
        <w:tab/>
      </w:r>
      <w:r w:rsidRPr="005221FB">
        <w:rPr>
          <w:i/>
          <w:szCs w:val="22"/>
        </w:rPr>
        <w:t>Johnson, Kevin</w:t>
      </w:r>
    </w:p>
    <w:p w14:paraId="45C100C3"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i/>
          <w:szCs w:val="22"/>
        </w:rPr>
        <w:t>Johnson, Michael</w:t>
      </w:r>
      <w:r w:rsidRPr="005221FB">
        <w:rPr>
          <w:i/>
          <w:szCs w:val="22"/>
        </w:rPr>
        <w:tab/>
      </w:r>
      <w:r w:rsidRPr="005221FB">
        <w:rPr>
          <w:szCs w:val="22"/>
        </w:rPr>
        <w:t>Kimbrell</w:t>
      </w:r>
      <w:r w:rsidRPr="005221FB">
        <w:rPr>
          <w:szCs w:val="22"/>
        </w:rPr>
        <w:tab/>
        <w:t>Malloy</w:t>
      </w:r>
    </w:p>
    <w:p w14:paraId="184718FA"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Martin</w:t>
      </w:r>
      <w:r w:rsidRPr="005221FB">
        <w:rPr>
          <w:szCs w:val="22"/>
        </w:rPr>
        <w:tab/>
        <w:t>Massey</w:t>
      </w:r>
      <w:r w:rsidRPr="005221FB">
        <w:rPr>
          <w:szCs w:val="22"/>
        </w:rPr>
        <w:tab/>
        <w:t>McElveen</w:t>
      </w:r>
    </w:p>
    <w:p w14:paraId="7A95E404"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lastRenderedPageBreak/>
        <w:t>Peeler</w:t>
      </w:r>
      <w:r w:rsidRPr="005221FB">
        <w:rPr>
          <w:szCs w:val="22"/>
        </w:rPr>
        <w:tab/>
        <w:t>Rice</w:t>
      </w:r>
      <w:r w:rsidRPr="005221FB">
        <w:rPr>
          <w:szCs w:val="22"/>
        </w:rPr>
        <w:tab/>
        <w:t>Scott</w:t>
      </w:r>
    </w:p>
    <w:p w14:paraId="63596C4E"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Senn</w:t>
      </w:r>
      <w:r w:rsidRPr="005221FB">
        <w:rPr>
          <w:szCs w:val="22"/>
        </w:rPr>
        <w:tab/>
        <w:t>Setzler</w:t>
      </w:r>
      <w:r w:rsidRPr="005221FB">
        <w:rPr>
          <w:szCs w:val="22"/>
        </w:rPr>
        <w:tab/>
        <w:t>Shealy</w:t>
      </w:r>
    </w:p>
    <w:p w14:paraId="789CDA1A"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Stephens</w:t>
      </w:r>
      <w:r w:rsidRPr="005221FB">
        <w:rPr>
          <w:szCs w:val="22"/>
        </w:rPr>
        <w:tab/>
        <w:t>Talley</w:t>
      </w:r>
      <w:r w:rsidRPr="005221FB">
        <w:rPr>
          <w:szCs w:val="22"/>
        </w:rPr>
        <w:tab/>
        <w:t>Turner</w:t>
      </w:r>
    </w:p>
    <w:p w14:paraId="34681B9F"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Williams</w:t>
      </w:r>
      <w:r w:rsidRPr="005221FB">
        <w:rPr>
          <w:szCs w:val="22"/>
        </w:rPr>
        <w:tab/>
        <w:t>Young</w:t>
      </w:r>
    </w:p>
    <w:p w14:paraId="18F86620" w14:textId="77777777" w:rsidR="005221FB" w:rsidRPr="005221FB" w:rsidRDefault="005221FB" w:rsidP="005221FB">
      <w:pPr>
        <w:pStyle w:val="Header"/>
        <w:tabs>
          <w:tab w:val="left" w:pos="4320"/>
        </w:tabs>
        <w:rPr>
          <w:szCs w:val="22"/>
        </w:rPr>
      </w:pPr>
    </w:p>
    <w:p w14:paraId="0C72986B" w14:textId="77777777" w:rsidR="005221FB" w:rsidRPr="005221FB" w:rsidRDefault="005221FB" w:rsidP="005221FB">
      <w:pPr>
        <w:pStyle w:val="Header"/>
        <w:tabs>
          <w:tab w:val="left" w:pos="4320"/>
        </w:tabs>
        <w:rPr>
          <w:szCs w:val="22"/>
        </w:rPr>
      </w:pPr>
      <w:r w:rsidRPr="005221FB">
        <w:rPr>
          <w:szCs w:val="22"/>
        </w:rPr>
        <w:tab/>
        <w:t>A quorum being present, the Senate resumed.</w:t>
      </w:r>
    </w:p>
    <w:p w14:paraId="234DFC97" w14:textId="77777777" w:rsidR="005221FB" w:rsidRPr="005221FB" w:rsidRDefault="005221FB" w:rsidP="005221FB">
      <w:pPr>
        <w:pStyle w:val="Header"/>
        <w:tabs>
          <w:tab w:val="left" w:pos="4320"/>
        </w:tabs>
        <w:rPr>
          <w:szCs w:val="22"/>
        </w:rPr>
      </w:pPr>
    </w:p>
    <w:p w14:paraId="01DFFDC8" w14:textId="77777777" w:rsidR="005221FB" w:rsidRPr="005221FB" w:rsidRDefault="005221FB" w:rsidP="005221FB">
      <w:pPr>
        <w:jc w:val="center"/>
        <w:rPr>
          <w:color w:val="auto"/>
          <w:szCs w:val="22"/>
        </w:rPr>
      </w:pPr>
      <w:r w:rsidRPr="005221FB">
        <w:rPr>
          <w:b/>
          <w:color w:val="auto"/>
          <w:szCs w:val="22"/>
        </w:rPr>
        <w:t>Leave of Absence</w:t>
      </w:r>
    </w:p>
    <w:p w14:paraId="09179BBB" w14:textId="77777777" w:rsidR="005221FB" w:rsidRPr="005221FB" w:rsidRDefault="005221FB" w:rsidP="005221FB">
      <w:pPr>
        <w:rPr>
          <w:color w:val="auto"/>
          <w:szCs w:val="22"/>
        </w:rPr>
      </w:pPr>
      <w:r w:rsidRPr="005221FB">
        <w:rPr>
          <w:color w:val="auto"/>
          <w:szCs w:val="22"/>
        </w:rPr>
        <w:tab/>
        <w:t>On motion of Senator TURNER, at 12:08 P.M., Senators CROMER and BENNETT were granted a leave of absence for the week.</w:t>
      </w:r>
    </w:p>
    <w:p w14:paraId="69BDFFA5" w14:textId="77777777" w:rsidR="005221FB" w:rsidRPr="005221FB" w:rsidRDefault="005221FB" w:rsidP="005221FB">
      <w:pPr>
        <w:pStyle w:val="Header"/>
        <w:tabs>
          <w:tab w:val="left" w:pos="4320"/>
        </w:tabs>
        <w:rPr>
          <w:szCs w:val="22"/>
        </w:rPr>
      </w:pPr>
    </w:p>
    <w:p w14:paraId="39053BF1" w14:textId="77777777" w:rsidR="005221FB" w:rsidRPr="005221FB" w:rsidRDefault="005221FB" w:rsidP="005221FB">
      <w:pPr>
        <w:jc w:val="center"/>
        <w:rPr>
          <w:szCs w:val="22"/>
        </w:rPr>
      </w:pPr>
      <w:r w:rsidRPr="005221FB">
        <w:rPr>
          <w:b/>
          <w:szCs w:val="22"/>
        </w:rPr>
        <w:t>Leave of Absence</w:t>
      </w:r>
    </w:p>
    <w:p w14:paraId="18D96365" w14:textId="77777777" w:rsidR="005221FB" w:rsidRPr="005221FB" w:rsidRDefault="005221FB" w:rsidP="005221FB">
      <w:pPr>
        <w:rPr>
          <w:szCs w:val="22"/>
        </w:rPr>
      </w:pPr>
      <w:r w:rsidRPr="005221FB">
        <w:rPr>
          <w:szCs w:val="22"/>
        </w:rPr>
        <w:tab/>
        <w:t>On motion of Senator MATTHEWS, at 2:14 P.M., Senator HUTTO was granted a leave of absence for today.</w:t>
      </w:r>
    </w:p>
    <w:p w14:paraId="66C6E12C" w14:textId="77777777" w:rsidR="005221FB" w:rsidRPr="005221FB" w:rsidRDefault="005221FB" w:rsidP="005221FB">
      <w:pPr>
        <w:rPr>
          <w:szCs w:val="22"/>
        </w:rPr>
      </w:pPr>
    </w:p>
    <w:p w14:paraId="76B939C3" w14:textId="77777777" w:rsidR="005221FB" w:rsidRPr="005221FB" w:rsidRDefault="005221FB" w:rsidP="005221FB">
      <w:pPr>
        <w:pStyle w:val="Header"/>
        <w:tabs>
          <w:tab w:val="left" w:pos="4320"/>
        </w:tabs>
        <w:jc w:val="center"/>
        <w:rPr>
          <w:szCs w:val="22"/>
        </w:rPr>
      </w:pPr>
      <w:r w:rsidRPr="005221FB">
        <w:rPr>
          <w:b/>
          <w:szCs w:val="22"/>
        </w:rPr>
        <w:t>Expression of Personal Interest</w:t>
      </w:r>
    </w:p>
    <w:p w14:paraId="3AE9D371" w14:textId="77777777" w:rsidR="005221FB" w:rsidRPr="005221FB" w:rsidRDefault="005221FB" w:rsidP="005221FB">
      <w:pPr>
        <w:pStyle w:val="Header"/>
        <w:tabs>
          <w:tab w:val="left" w:pos="4320"/>
        </w:tabs>
        <w:rPr>
          <w:szCs w:val="22"/>
        </w:rPr>
      </w:pPr>
      <w:r w:rsidRPr="005221FB">
        <w:rPr>
          <w:szCs w:val="22"/>
        </w:rPr>
        <w:tab/>
        <w:t>Senator CASH rose for an Expression of Personal Interest.</w:t>
      </w:r>
    </w:p>
    <w:p w14:paraId="37617B94" w14:textId="77777777" w:rsidR="005221FB" w:rsidRDefault="005221FB" w:rsidP="005221FB">
      <w:pPr>
        <w:pStyle w:val="Header"/>
        <w:tabs>
          <w:tab w:val="left" w:pos="4320"/>
        </w:tabs>
        <w:rPr>
          <w:szCs w:val="22"/>
        </w:rPr>
      </w:pPr>
    </w:p>
    <w:p w14:paraId="31CEBB54" w14:textId="77777777" w:rsidR="005221FB" w:rsidRPr="00965AB7" w:rsidRDefault="005221FB" w:rsidP="005221FB">
      <w:pPr>
        <w:jc w:val="center"/>
        <w:rPr>
          <w:b/>
        </w:rPr>
      </w:pPr>
      <w:r w:rsidRPr="00965AB7">
        <w:rPr>
          <w:b/>
        </w:rPr>
        <w:t>Remarks by Senator CASH</w:t>
      </w:r>
    </w:p>
    <w:p w14:paraId="62F541D5" w14:textId="77777777" w:rsidR="005221FB" w:rsidRDefault="005221FB" w:rsidP="005221FB">
      <w:r>
        <w:tab/>
      </w:r>
      <w:r w:rsidRPr="00965AB7">
        <w:t>This past Saturday, January 22</w:t>
      </w:r>
      <w:r w:rsidRPr="00965AB7">
        <w:rPr>
          <w:vertAlign w:val="superscript"/>
        </w:rPr>
        <w:t>nd</w:t>
      </w:r>
      <w:r w:rsidRPr="00965AB7">
        <w:t xml:space="preserve"> was the 49th anniversary of </w:t>
      </w:r>
      <w:r>
        <w:t>the Roe v. Wade</w:t>
      </w:r>
      <w:r w:rsidRPr="00965AB7">
        <w:t xml:space="preserve"> Supreme Court Decision that struck down abortion law</w:t>
      </w:r>
      <w:r>
        <w:t>s</w:t>
      </w:r>
      <w:r w:rsidRPr="00965AB7">
        <w:t xml:space="preserve"> in all states in our nation. Since that time, 63 million unborn babies have been killed by abortion in this country. And of course 63 million is a number that is hard to wrap your mind around. So I did a little study of the census. Did you know, according to the 2020 Census</w:t>
      </w:r>
      <w:r>
        <w:t>, our S</w:t>
      </w:r>
      <w:r w:rsidRPr="00965AB7">
        <w:t xml:space="preserve">tate is the 23rd most populace state in the </w:t>
      </w:r>
      <w:r w:rsidR="000D24F8" w:rsidRPr="00965AB7">
        <w:t>union?</w:t>
      </w:r>
      <w:r w:rsidRPr="00965AB7">
        <w:t xml:space="preserve"> </w:t>
      </w:r>
      <w:r>
        <w:t xml:space="preserve"> We a</w:t>
      </w:r>
      <w:r w:rsidRPr="00965AB7">
        <w:t>re the 23rd. 63 million is the total population of the 27 states behind us from Alabama down to Wyoming. You add up their populations, they would all be wiped out by that number, 63 million. What's to become of Roe v. Wade? Will it reach the half-century mark next January or will SCOTUS substantially aim to overturn Roe v. Wade when their decision on the Mississippi case is handed down this year? If overturned, what will happen in South Carolina? There are 12 states that have what is known as trigger laws on their books that would essentially ban all abortion as soon as Roe v. Wade is overturned. South Carolina is not one of those states. I stand here today to say there's no good reason why South Carolina should not be one of those states. There's no good reason why we should not have a trigger law on the books that wo</w:t>
      </w:r>
      <w:r>
        <w:t>uld reflect the wishes of this S</w:t>
      </w:r>
      <w:r w:rsidRPr="00965AB7">
        <w:t>tate conce</w:t>
      </w:r>
      <w:r>
        <w:t>rning abortion if Roe v. Wade is</w:t>
      </w:r>
      <w:r w:rsidRPr="00965AB7">
        <w:t xml:space="preserve"> overturned. It is for that reason that I have introduced S.</w:t>
      </w:r>
      <w:r>
        <w:t xml:space="preserve"> 988. As a companion Bill to</w:t>
      </w:r>
      <w:r w:rsidRPr="00965AB7">
        <w:t xml:space="preserve"> the House, </w:t>
      </w:r>
      <w:r>
        <w:t xml:space="preserve">H. </w:t>
      </w:r>
      <w:r w:rsidRPr="00965AB7">
        <w:t xml:space="preserve">4830, the General Assembly has four months to pass a trigger law that would </w:t>
      </w:r>
      <w:r w:rsidRPr="00965AB7">
        <w:lastRenderedPageBreak/>
        <w:t>ban abortion should Roe be overturned this year. But I will say, if the GOP super</w:t>
      </w:r>
      <w:r>
        <w:t xml:space="preserve"> </w:t>
      </w:r>
      <w:r w:rsidRPr="00965AB7">
        <w:t>majorities in the House and the Senate cannot pass a trigger law in the next four months there will be no excuse. If we do not pass a trigger law in the next four months to ban abortion in South Carolina should Roe be overturned, it will be because we lack the political will to do that. If after 49 years of Roe, if the decision on the future of Roe looming before us in the next six months, if after 63 million dead babies</w:t>
      </w:r>
      <w:r>
        <w:t>,</w:t>
      </w:r>
      <w:r w:rsidRPr="00965AB7">
        <w:t xml:space="preserve"> if we cannot get this done, well, it will be only because we do not think it is really that important.</w:t>
      </w:r>
      <w:r>
        <w:t xml:space="preserve"> Colleagues, what will we do? S. </w:t>
      </w:r>
      <w:r w:rsidRPr="00965AB7">
        <w:t>988 will be heard in subcommittee tomorrow morning. I invite your support of this trigger law to ban abortion should Roe be overturned. And, I’m available to discuss any questions o</w:t>
      </w:r>
      <w:r>
        <w:t>r concerns you have about this B</w:t>
      </w:r>
      <w:r w:rsidRPr="00965AB7">
        <w:t>ill. The time is now for South Carolina to join the other 12 states that are prepared for</w:t>
      </w:r>
      <w:r>
        <w:t xml:space="preserve"> the</w:t>
      </w:r>
      <w:r w:rsidRPr="00965AB7">
        <w:t xml:space="preserve"> overturn of Roe v. Wade. In closing, I would ask you to join me and Senators RICE, VERDIN and GROOMS </w:t>
      </w:r>
      <w:r>
        <w:t>who co-sponsored this B</w:t>
      </w:r>
      <w:r w:rsidRPr="00965AB7">
        <w:t>ill. Thank you.</w:t>
      </w:r>
    </w:p>
    <w:p w14:paraId="75EB6AAF" w14:textId="77777777" w:rsidR="005221FB" w:rsidRPr="005221FB" w:rsidRDefault="005221FB" w:rsidP="005221FB">
      <w:pPr>
        <w:pStyle w:val="Header"/>
        <w:tabs>
          <w:tab w:val="left" w:pos="4320"/>
        </w:tabs>
        <w:rPr>
          <w:szCs w:val="22"/>
        </w:rPr>
      </w:pPr>
    </w:p>
    <w:p w14:paraId="6368A166" w14:textId="77777777" w:rsidR="005221FB" w:rsidRPr="005221FB" w:rsidRDefault="005221FB" w:rsidP="005221FB">
      <w:pPr>
        <w:pStyle w:val="Header"/>
        <w:tabs>
          <w:tab w:val="left" w:pos="4320"/>
        </w:tabs>
        <w:rPr>
          <w:szCs w:val="22"/>
        </w:rPr>
      </w:pPr>
      <w:r w:rsidRPr="005221FB">
        <w:rPr>
          <w:szCs w:val="22"/>
        </w:rPr>
        <w:tab/>
        <w:t xml:space="preserve">On motion of Senator RICE, with unanimous consent, the remarks of Senator CASH, </w:t>
      </w:r>
      <w:r>
        <w:rPr>
          <w:szCs w:val="22"/>
        </w:rPr>
        <w:t>were ordered</w:t>
      </w:r>
      <w:r w:rsidRPr="005221FB">
        <w:rPr>
          <w:szCs w:val="22"/>
        </w:rPr>
        <w:t xml:space="preserve"> printed in the Journal.</w:t>
      </w:r>
    </w:p>
    <w:p w14:paraId="4004C090" w14:textId="77777777" w:rsidR="005221FB" w:rsidRPr="005221FB" w:rsidRDefault="005221FB" w:rsidP="005221FB">
      <w:pPr>
        <w:pStyle w:val="Header"/>
        <w:tabs>
          <w:tab w:val="left" w:pos="4320"/>
        </w:tabs>
        <w:jc w:val="center"/>
        <w:rPr>
          <w:szCs w:val="22"/>
        </w:rPr>
      </w:pPr>
    </w:p>
    <w:p w14:paraId="115C2D7B" w14:textId="77777777" w:rsidR="005221FB" w:rsidRPr="005221FB" w:rsidRDefault="005221FB" w:rsidP="005221FB">
      <w:pPr>
        <w:pStyle w:val="Header"/>
        <w:tabs>
          <w:tab w:val="left" w:pos="4320"/>
        </w:tabs>
        <w:jc w:val="center"/>
        <w:rPr>
          <w:szCs w:val="22"/>
        </w:rPr>
      </w:pPr>
      <w:r w:rsidRPr="005221FB">
        <w:rPr>
          <w:b/>
          <w:szCs w:val="22"/>
        </w:rPr>
        <w:t>Expression of Personal Interest</w:t>
      </w:r>
    </w:p>
    <w:p w14:paraId="18498102" w14:textId="77777777" w:rsidR="005221FB" w:rsidRPr="005221FB" w:rsidRDefault="005221FB" w:rsidP="005221FB">
      <w:pPr>
        <w:pStyle w:val="Header"/>
        <w:tabs>
          <w:tab w:val="left" w:pos="4320"/>
        </w:tabs>
        <w:rPr>
          <w:szCs w:val="22"/>
        </w:rPr>
      </w:pPr>
      <w:r w:rsidRPr="005221FB">
        <w:rPr>
          <w:szCs w:val="22"/>
        </w:rPr>
        <w:tab/>
        <w:t>Senator SENN rose for an Expression of Personal Interest.</w:t>
      </w:r>
    </w:p>
    <w:p w14:paraId="56E6DB7A" w14:textId="77777777" w:rsidR="005221FB" w:rsidRPr="005221FB" w:rsidRDefault="005221FB" w:rsidP="005221FB">
      <w:pPr>
        <w:pStyle w:val="Header"/>
        <w:tabs>
          <w:tab w:val="left" w:pos="4320"/>
        </w:tabs>
        <w:rPr>
          <w:szCs w:val="22"/>
        </w:rPr>
      </w:pPr>
    </w:p>
    <w:p w14:paraId="717EC889" w14:textId="77777777" w:rsidR="005221FB" w:rsidRPr="005221FB" w:rsidRDefault="005221FB" w:rsidP="005221FB">
      <w:pPr>
        <w:pStyle w:val="Header"/>
        <w:tabs>
          <w:tab w:val="left" w:pos="4320"/>
        </w:tabs>
        <w:jc w:val="center"/>
        <w:rPr>
          <w:b/>
          <w:bCs/>
          <w:szCs w:val="22"/>
        </w:rPr>
      </w:pPr>
      <w:r w:rsidRPr="005221FB">
        <w:rPr>
          <w:b/>
          <w:bCs/>
          <w:szCs w:val="22"/>
        </w:rPr>
        <w:t>CO-SPONSORS ADDED</w:t>
      </w:r>
    </w:p>
    <w:p w14:paraId="27E01B38" w14:textId="77777777" w:rsidR="005221FB" w:rsidRPr="005221FB" w:rsidRDefault="005221FB" w:rsidP="005221FB">
      <w:pPr>
        <w:pStyle w:val="Header"/>
        <w:tabs>
          <w:tab w:val="left" w:pos="4320"/>
        </w:tabs>
        <w:rPr>
          <w:b/>
          <w:bCs/>
          <w:szCs w:val="22"/>
        </w:rPr>
      </w:pPr>
      <w:r w:rsidRPr="005221FB">
        <w:rPr>
          <w:b/>
          <w:bCs/>
          <w:szCs w:val="22"/>
        </w:rPr>
        <w:tab/>
      </w:r>
      <w:r w:rsidRPr="005221FB">
        <w:rPr>
          <w:bCs/>
          <w:szCs w:val="22"/>
        </w:rPr>
        <w:t>The following co-sponsors were added to the respective Bills:</w:t>
      </w:r>
    </w:p>
    <w:p w14:paraId="5B80F91A" w14:textId="77777777" w:rsidR="005221FB" w:rsidRPr="005221FB" w:rsidRDefault="005221FB" w:rsidP="005221FB">
      <w:pPr>
        <w:pStyle w:val="Header"/>
        <w:tabs>
          <w:tab w:val="left" w:pos="4320"/>
        </w:tabs>
        <w:rPr>
          <w:szCs w:val="22"/>
        </w:rPr>
      </w:pPr>
      <w:r w:rsidRPr="005221FB">
        <w:rPr>
          <w:szCs w:val="22"/>
        </w:rPr>
        <w:t>S. 219</w:t>
      </w:r>
      <w:r w:rsidRPr="005221FB">
        <w:rPr>
          <w:szCs w:val="22"/>
        </w:rPr>
        <w:tab/>
      </w:r>
      <w:r w:rsidRPr="005221FB">
        <w:rPr>
          <w:szCs w:val="22"/>
        </w:rPr>
        <w:tab/>
        <w:t>Sen. Young</w:t>
      </w:r>
    </w:p>
    <w:p w14:paraId="7DE13867" w14:textId="77777777" w:rsidR="005221FB" w:rsidRPr="005221FB" w:rsidRDefault="005221FB" w:rsidP="005221FB">
      <w:pPr>
        <w:pStyle w:val="Header"/>
        <w:tabs>
          <w:tab w:val="left" w:pos="4320"/>
        </w:tabs>
        <w:rPr>
          <w:szCs w:val="22"/>
        </w:rPr>
      </w:pPr>
      <w:r w:rsidRPr="005221FB">
        <w:rPr>
          <w:szCs w:val="22"/>
        </w:rPr>
        <w:t>S. 290</w:t>
      </w:r>
      <w:r w:rsidRPr="005221FB">
        <w:rPr>
          <w:szCs w:val="22"/>
        </w:rPr>
        <w:tab/>
      </w:r>
      <w:r w:rsidRPr="005221FB">
        <w:rPr>
          <w:szCs w:val="22"/>
        </w:rPr>
        <w:tab/>
        <w:t>Sen. Fanning</w:t>
      </w:r>
    </w:p>
    <w:p w14:paraId="443DBF14" w14:textId="77777777" w:rsidR="005221FB" w:rsidRPr="005221FB" w:rsidRDefault="005221FB" w:rsidP="005221FB">
      <w:pPr>
        <w:pStyle w:val="Header"/>
        <w:tabs>
          <w:tab w:val="left" w:pos="4320"/>
        </w:tabs>
        <w:rPr>
          <w:szCs w:val="22"/>
        </w:rPr>
      </w:pPr>
      <w:r w:rsidRPr="005221FB">
        <w:rPr>
          <w:szCs w:val="22"/>
        </w:rPr>
        <w:t>S. 583</w:t>
      </w:r>
      <w:r w:rsidRPr="005221FB">
        <w:rPr>
          <w:szCs w:val="22"/>
        </w:rPr>
        <w:tab/>
      </w:r>
      <w:r w:rsidRPr="005221FB">
        <w:rPr>
          <w:szCs w:val="22"/>
        </w:rPr>
        <w:tab/>
        <w:t>Sen. Campsen</w:t>
      </w:r>
    </w:p>
    <w:p w14:paraId="0FD83F41" w14:textId="77777777" w:rsidR="005221FB" w:rsidRPr="005221FB" w:rsidRDefault="005221FB" w:rsidP="005221FB">
      <w:pPr>
        <w:pStyle w:val="Header"/>
        <w:tabs>
          <w:tab w:val="left" w:pos="4320"/>
        </w:tabs>
        <w:rPr>
          <w:szCs w:val="22"/>
        </w:rPr>
      </w:pPr>
      <w:r w:rsidRPr="005221FB">
        <w:rPr>
          <w:szCs w:val="22"/>
        </w:rPr>
        <w:t>S. 612</w:t>
      </w:r>
      <w:r w:rsidRPr="005221FB">
        <w:rPr>
          <w:szCs w:val="22"/>
        </w:rPr>
        <w:tab/>
      </w:r>
      <w:r w:rsidRPr="005221FB">
        <w:rPr>
          <w:szCs w:val="22"/>
        </w:rPr>
        <w:tab/>
        <w:t>Sen. Kimbrell</w:t>
      </w:r>
    </w:p>
    <w:p w14:paraId="75FF640C" w14:textId="77777777" w:rsidR="005221FB" w:rsidRPr="005221FB" w:rsidRDefault="005221FB" w:rsidP="005221FB">
      <w:pPr>
        <w:pStyle w:val="Header"/>
        <w:tabs>
          <w:tab w:val="left" w:pos="4320"/>
        </w:tabs>
        <w:rPr>
          <w:szCs w:val="22"/>
        </w:rPr>
      </w:pPr>
      <w:r w:rsidRPr="005221FB">
        <w:rPr>
          <w:szCs w:val="22"/>
        </w:rPr>
        <w:t>S. 903</w:t>
      </w:r>
      <w:r w:rsidRPr="005221FB">
        <w:rPr>
          <w:szCs w:val="22"/>
        </w:rPr>
        <w:tab/>
      </w:r>
      <w:r w:rsidRPr="005221FB">
        <w:rPr>
          <w:szCs w:val="22"/>
        </w:rPr>
        <w:tab/>
        <w:t>Sen. Gustafson</w:t>
      </w:r>
    </w:p>
    <w:p w14:paraId="61AE0C7B" w14:textId="77777777" w:rsidR="005221FB" w:rsidRPr="005221FB" w:rsidRDefault="005221FB" w:rsidP="005221FB">
      <w:pPr>
        <w:pStyle w:val="Header"/>
        <w:tabs>
          <w:tab w:val="left" w:pos="4320"/>
        </w:tabs>
        <w:rPr>
          <w:szCs w:val="22"/>
        </w:rPr>
      </w:pPr>
      <w:r w:rsidRPr="005221FB">
        <w:rPr>
          <w:szCs w:val="22"/>
        </w:rPr>
        <w:t>S. 986</w:t>
      </w:r>
      <w:r w:rsidRPr="005221FB">
        <w:rPr>
          <w:szCs w:val="22"/>
        </w:rPr>
        <w:tab/>
      </w:r>
      <w:r w:rsidRPr="005221FB">
        <w:rPr>
          <w:szCs w:val="22"/>
        </w:rPr>
        <w:tab/>
        <w:t>Sen. Grooms</w:t>
      </w:r>
    </w:p>
    <w:p w14:paraId="6D21A8B7" w14:textId="77777777" w:rsidR="005221FB" w:rsidRPr="005221FB" w:rsidRDefault="005221FB" w:rsidP="005221FB">
      <w:pPr>
        <w:pStyle w:val="Header"/>
        <w:tabs>
          <w:tab w:val="left" w:pos="4320"/>
        </w:tabs>
        <w:rPr>
          <w:szCs w:val="22"/>
        </w:rPr>
      </w:pPr>
    </w:p>
    <w:p w14:paraId="3F52731C" w14:textId="77777777" w:rsidR="005221FB" w:rsidRPr="005221FB" w:rsidRDefault="005221FB" w:rsidP="005221FB">
      <w:pPr>
        <w:pStyle w:val="Header"/>
        <w:tabs>
          <w:tab w:val="left" w:pos="4320"/>
        </w:tabs>
        <w:ind w:left="216"/>
        <w:jc w:val="center"/>
        <w:rPr>
          <w:b/>
          <w:bCs/>
          <w:szCs w:val="22"/>
        </w:rPr>
      </w:pPr>
      <w:r w:rsidRPr="005221FB">
        <w:rPr>
          <w:b/>
          <w:bCs/>
          <w:szCs w:val="22"/>
        </w:rPr>
        <w:t>CO-SPONSOR REMOVED</w:t>
      </w:r>
    </w:p>
    <w:p w14:paraId="5916D21C" w14:textId="77777777" w:rsidR="005221FB" w:rsidRPr="005221FB" w:rsidRDefault="005221FB" w:rsidP="005221FB">
      <w:pPr>
        <w:pStyle w:val="Header"/>
        <w:tabs>
          <w:tab w:val="left" w:pos="4320"/>
        </w:tabs>
        <w:rPr>
          <w:bCs/>
          <w:szCs w:val="22"/>
        </w:rPr>
      </w:pPr>
      <w:r w:rsidRPr="005221FB">
        <w:rPr>
          <w:bCs/>
          <w:szCs w:val="22"/>
        </w:rPr>
        <w:tab/>
        <w:t>The following co-sponsor was removed from the respective Bills:</w:t>
      </w:r>
    </w:p>
    <w:p w14:paraId="5B876D50" w14:textId="77777777" w:rsidR="005221FB" w:rsidRPr="005221FB" w:rsidRDefault="005221FB" w:rsidP="005221FB">
      <w:pPr>
        <w:pStyle w:val="Header"/>
        <w:tabs>
          <w:tab w:val="left" w:pos="4320"/>
        </w:tabs>
        <w:rPr>
          <w:bCs/>
          <w:szCs w:val="22"/>
        </w:rPr>
      </w:pPr>
      <w:r w:rsidRPr="005221FB">
        <w:rPr>
          <w:bCs/>
          <w:szCs w:val="22"/>
        </w:rPr>
        <w:t xml:space="preserve">S. 811 </w:t>
      </w:r>
      <w:r w:rsidRPr="005221FB">
        <w:rPr>
          <w:bCs/>
          <w:szCs w:val="22"/>
        </w:rPr>
        <w:tab/>
      </w:r>
      <w:r w:rsidRPr="005221FB">
        <w:rPr>
          <w:bCs/>
          <w:szCs w:val="22"/>
        </w:rPr>
        <w:tab/>
        <w:t>Sen. Gustafson</w:t>
      </w:r>
    </w:p>
    <w:p w14:paraId="75797A8A" w14:textId="77777777" w:rsidR="005221FB" w:rsidRPr="005221FB" w:rsidRDefault="005221FB" w:rsidP="005221FB">
      <w:pPr>
        <w:pStyle w:val="Header"/>
        <w:tabs>
          <w:tab w:val="left" w:pos="4320"/>
        </w:tabs>
        <w:rPr>
          <w:szCs w:val="22"/>
        </w:rPr>
      </w:pPr>
      <w:r w:rsidRPr="005221FB">
        <w:rPr>
          <w:szCs w:val="22"/>
        </w:rPr>
        <w:t>S. 935</w:t>
      </w:r>
      <w:r w:rsidRPr="005221FB">
        <w:rPr>
          <w:szCs w:val="22"/>
        </w:rPr>
        <w:tab/>
      </w:r>
      <w:r w:rsidRPr="005221FB">
        <w:rPr>
          <w:szCs w:val="22"/>
        </w:rPr>
        <w:tab/>
        <w:t>Sen. Gustafson</w:t>
      </w:r>
    </w:p>
    <w:p w14:paraId="505EF03A" w14:textId="77777777" w:rsidR="005221FB" w:rsidRPr="005221FB" w:rsidRDefault="005221FB" w:rsidP="005221FB">
      <w:pPr>
        <w:pStyle w:val="Header"/>
        <w:tabs>
          <w:tab w:val="left" w:pos="4320"/>
        </w:tabs>
        <w:rPr>
          <w:szCs w:val="22"/>
        </w:rPr>
      </w:pPr>
    </w:p>
    <w:p w14:paraId="6532B0B8" w14:textId="77777777" w:rsidR="005221FB" w:rsidRPr="005221FB" w:rsidRDefault="005221FB" w:rsidP="005221FB">
      <w:pPr>
        <w:jc w:val="center"/>
        <w:rPr>
          <w:snapToGrid w:val="0"/>
          <w:color w:val="auto"/>
          <w:szCs w:val="22"/>
        </w:rPr>
      </w:pPr>
      <w:r w:rsidRPr="005221FB">
        <w:rPr>
          <w:b/>
          <w:snapToGrid w:val="0"/>
          <w:color w:val="auto"/>
          <w:szCs w:val="22"/>
        </w:rPr>
        <w:t>RECALLED</w:t>
      </w:r>
    </w:p>
    <w:p w14:paraId="64B25FE7" w14:textId="77777777" w:rsidR="005221FB" w:rsidRPr="005221FB" w:rsidRDefault="005221FB" w:rsidP="005221FB">
      <w:pPr>
        <w:suppressAutoHyphens/>
        <w:rPr>
          <w:szCs w:val="22"/>
        </w:rPr>
      </w:pPr>
      <w:r w:rsidRPr="005221FB">
        <w:rPr>
          <w:snapToGrid w:val="0"/>
          <w:color w:val="auto"/>
          <w:szCs w:val="22"/>
        </w:rPr>
        <w:tab/>
      </w:r>
      <w:r w:rsidRPr="005221FB">
        <w:rPr>
          <w:szCs w:val="22"/>
        </w:rPr>
        <w:t>S. 917</w:t>
      </w:r>
      <w:r w:rsidRPr="005221FB">
        <w:rPr>
          <w:szCs w:val="22"/>
        </w:rPr>
        <w:fldChar w:fldCharType="begin"/>
      </w:r>
      <w:r w:rsidRPr="005221FB">
        <w:rPr>
          <w:szCs w:val="22"/>
        </w:rPr>
        <w:instrText xml:space="preserve"> XE "S. 917" \b </w:instrText>
      </w:r>
      <w:r w:rsidRPr="005221FB">
        <w:rPr>
          <w:szCs w:val="22"/>
        </w:rPr>
        <w:fldChar w:fldCharType="end"/>
      </w:r>
      <w:r w:rsidRPr="005221FB">
        <w:rPr>
          <w:szCs w:val="22"/>
        </w:rPr>
        <w:t xml:space="preserve"> -- Senator Goldfinch:  A CONCURRENT RESOLUTION </w:t>
      </w:r>
      <w:r w:rsidRPr="005221FB">
        <w:rPr>
          <w:bCs/>
          <w:color w:val="000000" w:themeColor="text1"/>
          <w:szCs w:val="22"/>
          <w:shd w:val="clear" w:color="auto" w:fill="FFFFFF"/>
        </w:rPr>
        <w:t xml:space="preserve">TO REQUEST THAT THE DEPARTMENT OF TRANSPORTATION NAME THE US 701 BRIDGE OVER THE GREAT PEE DEE RIVER </w:t>
      </w:r>
      <w:r w:rsidRPr="005221FB">
        <w:rPr>
          <w:bCs/>
          <w:color w:val="000000" w:themeColor="text1"/>
          <w:szCs w:val="22"/>
          <w:shd w:val="clear" w:color="auto" w:fill="FFFFFF"/>
        </w:rPr>
        <w:lastRenderedPageBreak/>
        <w:t>THE “CHARLES A. HINSON MEMORIAL BRIDGE” AND ERECT APPROPRIATE SIGNS OR MARKERS AT THIS LOCATION CONTAINING THE DESIGNATION.</w:t>
      </w:r>
    </w:p>
    <w:p w14:paraId="2A1611B0" w14:textId="77777777" w:rsidR="005221FB" w:rsidRPr="005221FB" w:rsidRDefault="005221FB" w:rsidP="005221FB">
      <w:pPr>
        <w:rPr>
          <w:snapToGrid w:val="0"/>
          <w:color w:val="auto"/>
          <w:szCs w:val="22"/>
        </w:rPr>
      </w:pPr>
      <w:r w:rsidRPr="005221FB">
        <w:rPr>
          <w:snapToGrid w:val="0"/>
          <w:color w:val="auto"/>
          <w:szCs w:val="22"/>
        </w:rPr>
        <w:tab/>
        <w:t>Senator GROOMS asked unanimous consent to make a motion to recall the Resolution from the Committee on Transportation.</w:t>
      </w:r>
    </w:p>
    <w:p w14:paraId="2BB14E94" w14:textId="77777777" w:rsidR="005221FB" w:rsidRPr="005221FB" w:rsidRDefault="005221FB" w:rsidP="005221FB">
      <w:pPr>
        <w:rPr>
          <w:snapToGrid w:val="0"/>
          <w:szCs w:val="22"/>
        </w:rPr>
      </w:pPr>
    </w:p>
    <w:p w14:paraId="4C203BBD" w14:textId="77777777" w:rsidR="005221FB" w:rsidRPr="005221FB" w:rsidRDefault="005221FB" w:rsidP="005221FB">
      <w:pPr>
        <w:rPr>
          <w:snapToGrid w:val="0"/>
          <w:color w:val="auto"/>
          <w:szCs w:val="22"/>
        </w:rPr>
      </w:pPr>
      <w:r w:rsidRPr="005221FB">
        <w:rPr>
          <w:snapToGrid w:val="0"/>
          <w:color w:val="auto"/>
          <w:szCs w:val="22"/>
        </w:rPr>
        <w:tab/>
        <w:t>The Resolution was recalled from the Committee on Transportation and ordered placed on the Calendar for consideration tomorrow.</w:t>
      </w:r>
    </w:p>
    <w:p w14:paraId="0BA08F70" w14:textId="77777777" w:rsidR="005221FB" w:rsidRPr="005221FB" w:rsidRDefault="005221FB" w:rsidP="005221FB">
      <w:pPr>
        <w:pStyle w:val="Header"/>
        <w:tabs>
          <w:tab w:val="left" w:pos="4320"/>
        </w:tabs>
        <w:rPr>
          <w:szCs w:val="22"/>
        </w:rPr>
      </w:pPr>
    </w:p>
    <w:p w14:paraId="29AB83FF" w14:textId="77777777" w:rsidR="005221FB" w:rsidRPr="005221FB" w:rsidRDefault="005221FB" w:rsidP="005221FB">
      <w:pPr>
        <w:jc w:val="center"/>
        <w:rPr>
          <w:color w:val="auto"/>
          <w:szCs w:val="22"/>
        </w:rPr>
      </w:pPr>
      <w:r w:rsidRPr="005221FB">
        <w:rPr>
          <w:b/>
          <w:color w:val="auto"/>
          <w:szCs w:val="22"/>
        </w:rPr>
        <w:t>RECALLED AND ADOPTED</w:t>
      </w:r>
    </w:p>
    <w:p w14:paraId="33F38BFA" w14:textId="77777777" w:rsidR="005221FB" w:rsidRPr="005221FB" w:rsidRDefault="005221FB" w:rsidP="005221FB">
      <w:pPr>
        <w:suppressAutoHyphens/>
        <w:rPr>
          <w:szCs w:val="22"/>
        </w:rPr>
      </w:pPr>
      <w:r w:rsidRPr="005221FB">
        <w:rPr>
          <w:szCs w:val="22"/>
        </w:rPr>
        <w:tab/>
        <w:t>S. 999</w:t>
      </w:r>
      <w:r w:rsidRPr="005221FB">
        <w:rPr>
          <w:szCs w:val="22"/>
        </w:rPr>
        <w:fldChar w:fldCharType="begin"/>
      </w:r>
      <w:r w:rsidRPr="005221FB">
        <w:rPr>
          <w:szCs w:val="22"/>
        </w:rPr>
        <w:instrText xml:space="preserve"> XE "S. 999" \b </w:instrText>
      </w:r>
      <w:r w:rsidRPr="005221FB">
        <w:rPr>
          <w:szCs w:val="22"/>
        </w:rPr>
        <w:fldChar w:fldCharType="end"/>
      </w:r>
      <w:r w:rsidRPr="005221FB">
        <w:rPr>
          <w:szCs w:val="22"/>
        </w:rPr>
        <w:t xml:space="preserve"> -- Senator Hembree:  A SENATE RESOLUTION </w:t>
      </w:r>
      <w:r w:rsidRPr="005221FB">
        <w:rPr>
          <w:color w:val="000000" w:themeColor="text1"/>
          <w:szCs w:val="22"/>
        </w:rPr>
        <w:t>TO DESIGNATE THE WEEK OF JANUARY 23 THROUGH JANUARY 29, 2022, AS “NATIONAL SCHOOL CHOICE WEEK” IN SOUTH CAROLINA AND TO CONGRATULATE STUDENTS, PARENTS, TEACHERS, AND SCHOOL LEADERS FROM K</w:t>
      </w:r>
      <w:r w:rsidRPr="005221FB">
        <w:rPr>
          <w:color w:val="000000" w:themeColor="text1"/>
          <w:szCs w:val="22"/>
        </w:rPr>
        <w:noBreakHyphen/>
        <w:t>12 EDUCATIONAL ENVIRONMENTS OF ALL VARIETIES FOR THEIR PERSISTENCE, ACHIEVEMENTS, DEDICATION, AND CONTRIBUTIONS TO THEIR COMMUNITIES IN SOUTH CAROLINA.</w:t>
      </w:r>
    </w:p>
    <w:p w14:paraId="214DD475" w14:textId="77777777" w:rsidR="005221FB" w:rsidRPr="005221FB" w:rsidRDefault="005221FB" w:rsidP="005221FB">
      <w:pPr>
        <w:rPr>
          <w:szCs w:val="22"/>
        </w:rPr>
      </w:pPr>
      <w:r w:rsidRPr="005221FB">
        <w:rPr>
          <w:szCs w:val="22"/>
        </w:rPr>
        <w:tab/>
      </w:r>
    </w:p>
    <w:p w14:paraId="41DC4FCA" w14:textId="77777777" w:rsidR="005221FB" w:rsidRPr="005221FB" w:rsidRDefault="005221FB" w:rsidP="005221FB">
      <w:pPr>
        <w:rPr>
          <w:szCs w:val="22"/>
        </w:rPr>
      </w:pPr>
      <w:r w:rsidRPr="005221FB">
        <w:rPr>
          <w:szCs w:val="22"/>
        </w:rPr>
        <w:tab/>
        <w:t>Senator HEMBREE asked unanimous consent to make a motion to recall the Resolution from the Committee on Education.</w:t>
      </w:r>
    </w:p>
    <w:p w14:paraId="3BEDD691" w14:textId="77777777" w:rsidR="005221FB" w:rsidRPr="005221FB" w:rsidRDefault="005221FB" w:rsidP="005221FB">
      <w:pPr>
        <w:rPr>
          <w:szCs w:val="22"/>
        </w:rPr>
      </w:pPr>
      <w:r w:rsidRPr="005221FB">
        <w:rPr>
          <w:szCs w:val="22"/>
        </w:rPr>
        <w:tab/>
        <w:t>The Resolution was recalled from the Committee on Education.</w:t>
      </w:r>
    </w:p>
    <w:p w14:paraId="2E4D5EE1" w14:textId="77777777" w:rsidR="005221FB" w:rsidRPr="005221FB" w:rsidRDefault="005221FB" w:rsidP="005221FB">
      <w:pPr>
        <w:rPr>
          <w:szCs w:val="22"/>
        </w:rPr>
      </w:pPr>
    </w:p>
    <w:p w14:paraId="693DAE49" w14:textId="77777777" w:rsidR="005221FB" w:rsidRPr="005221FB" w:rsidRDefault="005221FB" w:rsidP="005221FB">
      <w:pPr>
        <w:rPr>
          <w:szCs w:val="22"/>
        </w:rPr>
      </w:pPr>
      <w:r w:rsidRPr="005221FB">
        <w:rPr>
          <w:szCs w:val="22"/>
        </w:rPr>
        <w:tab/>
        <w:t>Senator HEMBREE asked unanimous consent to make a motion to take the Resolution up for immediate consideration.</w:t>
      </w:r>
    </w:p>
    <w:p w14:paraId="7E540A78" w14:textId="77777777" w:rsidR="005221FB" w:rsidRPr="005221FB" w:rsidRDefault="005221FB" w:rsidP="005221FB">
      <w:pPr>
        <w:rPr>
          <w:szCs w:val="22"/>
        </w:rPr>
      </w:pPr>
      <w:r w:rsidRPr="005221FB">
        <w:rPr>
          <w:szCs w:val="22"/>
        </w:rPr>
        <w:tab/>
        <w:t>There was no objection.</w:t>
      </w:r>
    </w:p>
    <w:p w14:paraId="7922A9A2" w14:textId="77777777" w:rsidR="005221FB" w:rsidRPr="005221FB" w:rsidRDefault="005221FB" w:rsidP="005221FB">
      <w:pPr>
        <w:rPr>
          <w:szCs w:val="22"/>
        </w:rPr>
      </w:pPr>
    </w:p>
    <w:p w14:paraId="41D2986C" w14:textId="77777777" w:rsidR="005221FB" w:rsidRPr="005221FB" w:rsidRDefault="005221FB" w:rsidP="005221FB">
      <w:pPr>
        <w:rPr>
          <w:szCs w:val="22"/>
        </w:rPr>
      </w:pPr>
      <w:r w:rsidRPr="005221FB">
        <w:rPr>
          <w:szCs w:val="22"/>
        </w:rPr>
        <w:tab/>
        <w:t>The Senate proceeded to a consideration of the Resolution. The question then was the adoption of the Resolution.</w:t>
      </w:r>
    </w:p>
    <w:p w14:paraId="472E48B7" w14:textId="77777777" w:rsidR="005221FB" w:rsidRPr="005221FB" w:rsidRDefault="005221FB" w:rsidP="005221FB">
      <w:pPr>
        <w:rPr>
          <w:szCs w:val="22"/>
        </w:rPr>
      </w:pPr>
    </w:p>
    <w:p w14:paraId="55A87A62" w14:textId="2F2E8590" w:rsidR="005221FB" w:rsidRPr="005221FB" w:rsidRDefault="005221FB" w:rsidP="005221FB">
      <w:pPr>
        <w:rPr>
          <w:szCs w:val="22"/>
        </w:rPr>
      </w:pPr>
      <w:r w:rsidRPr="005221FB">
        <w:rPr>
          <w:szCs w:val="22"/>
        </w:rPr>
        <w:tab/>
        <w:t>On motion of Senator HEMBREE, the Resolution was adopted</w:t>
      </w:r>
      <w:r w:rsidR="00843D43">
        <w:rPr>
          <w:szCs w:val="22"/>
        </w:rPr>
        <w:t>.</w:t>
      </w:r>
    </w:p>
    <w:p w14:paraId="3B6BDCA4" w14:textId="77777777" w:rsidR="005221FB" w:rsidRPr="005221FB" w:rsidRDefault="005221FB" w:rsidP="005221FB">
      <w:pPr>
        <w:jc w:val="center"/>
        <w:rPr>
          <w:b/>
          <w:snapToGrid w:val="0"/>
          <w:szCs w:val="22"/>
        </w:rPr>
      </w:pPr>
    </w:p>
    <w:p w14:paraId="33FC4DA8" w14:textId="77777777" w:rsidR="005221FB" w:rsidRPr="005221FB" w:rsidRDefault="005221FB" w:rsidP="005221FB">
      <w:pPr>
        <w:jc w:val="center"/>
        <w:rPr>
          <w:snapToGrid w:val="0"/>
          <w:color w:val="auto"/>
          <w:szCs w:val="22"/>
        </w:rPr>
      </w:pPr>
      <w:r w:rsidRPr="005221FB">
        <w:rPr>
          <w:b/>
          <w:snapToGrid w:val="0"/>
          <w:color w:val="auto"/>
          <w:szCs w:val="22"/>
        </w:rPr>
        <w:t>RECALLED</w:t>
      </w:r>
    </w:p>
    <w:p w14:paraId="713BE3D8" w14:textId="64B4FF07" w:rsidR="005221FB" w:rsidRPr="005221FB" w:rsidRDefault="005221FB" w:rsidP="005221FB">
      <w:pPr>
        <w:suppressAutoHyphens/>
        <w:rPr>
          <w:szCs w:val="22"/>
        </w:rPr>
      </w:pPr>
      <w:r w:rsidRPr="005221FB">
        <w:rPr>
          <w:snapToGrid w:val="0"/>
          <w:color w:val="auto"/>
          <w:szCs w:val="22"/>
        </w:rPr>
        <w:tab/>
      </w:r>
      <w:r w:rsidRPr="005221FB">
        <w:rPr>
          <w:szCs w:val="22"/>
        </w:rPr>
        <w:t>S. 1001</w:t>
      </w:r>
      <w:r w:rsidRPr="005221FB">
        <w:rPr>
          <w:szCs w:val="22"/>
        </w:rPr>
        <w:fldChar w:fldCharType="begin"/>
      </w:r>
      <w:r w:rsidRPr="005221FB">
        <w:rPr>
          <w:szCs w:val="22"/>
        </w:rPr>
        <w:instrText xml:space="preserve"> XE "S. 1001" \b </w:instrText>
      </w:r>
      <w:r w:rsidRPr="005221FB">
        <w:rPr>
          <w:szCs w:val="22"/>
        </w:rPr>
        <w:fldChar w:fldCharType="end"/>
      </w:r>
      <w:r w:rsidRPr="005221FB">
        <w:rPr>
          <w:szCs w:val="22"/>
        </w:rPr>
        <w:t xml:space="preserve"> -- Senators Scott, </w:t>
      </w:r>
      <w:proofErr w:type="spellStart"/>
      <w:r w:rsidRPr="005221FB">
        <w:rPr>
          <w:szCs w:val="22"/>
        </w:rPr>
        <w:t>Harpootlian</w:t>
      </w:r>
      <w:proofErr w:type="spellEnd"/>
      <w:r w:rsidRPr="005221FB">
        <w:rPr>
          <w:szCs w:val="22"/>
        </w:rPr>
        <w:t xml:space="preserve">, Jackson, </w:t>
      </w:r>
      <w:proofErr w:type="spellStart"/>
      <w:r w:rsidRPr="005221FB">
        <w:rPr>
          <w:szCs w:val="22"/>
        </w:rPr>
        <w:t>McElveen</w:t>
      </w:r>
      <w:proofErr w:type="spellEnd"/>
      <w:r w:rsidRPr="005221FB">
        <w:rPr>
          <w:szCs w:val="22"/>
        </w:rPr>
        <w:t xml:space="preserve"> and McLeod:  A CONCURRENT RESOLUTION TO REQUEST THE DEPARTMENT OF TRANSPORTATION NAME THE PORTION OF SOUTH CAROLINA HIGHWAY 215 (MONTICELLO ROAD) IN RICHLAND COUNTY FROM ITS INTERSECTION WITH ELLIOTT AVENUE TO ITS INTERSECTION WITH COLUMBIA COLLEGE</w:t>
      </w:r>
      <w:r w:rsidR="00843D43">
        <w:rPr>
          <w:szCs w:val="22"/>
        </w:rPr>
        <w:br/>
      </w:r>
      <w:r w:rsidR="00843D43">
        <w:rPr>
          <w:szCs w:val="22"/>
        </w:rPr>
        <w:br/>
      </w:r>
      <w:r w:rsidRPr="005221FB">
        <w:rPr>
          <w:szCs w:val="22"/>
        </w:rPr>
        <w:lastRenderedPageBreak/>
        <w:t>DRIVE “GEORGE E. GLYMPH MEMORIAL HIGHWAY” AND ERECT APPROPRIATE MARKERS OR SIGNS ALONG THIS THIS PORTION OF HIGHWAY CONTAINING THESE WORDS.</w:t>
      </w:r>
    </w:p>
    <w:p w14:paraId="21A0D00E" w14:textId="77777777" w:rsidR="005221FB" w:rsidRPr="005221FB" w:rsidRDefault="005221FB" w:rsidP="005221FB">
      <w:pPr>
        <w:rPr>
          <w:snapToGrid w:val="0"/>
          <w:color w:val="auto"/>
          <w:szCs w:val="22"/>
        </w:rPr>
      </w:pPr>
      <w:r w:rsidRPr="005221FB">
        <w:rPr>
          <w:snapToGrid w:val="0"/>
          <w:color w:val="auto"/>
          <w:szCs w:val="22"/>
        </w:rPr>
        <w:tab/>
        <w:t>Senator GROOMS asked unanimous consent to make a motion to recall the Resolution from the Committee on Transportation.</w:t>
      </w:r>
    </w:p>
    <w:p w14:paraId="315A62DB" w14:textId="77777777" w:rsidR="005221FB" w:rsidRPr="005221FB" w:rsidRDefault="005221FB" w:rsidP="005221FB">
      <w:pPr>
        <w:rPr>
          <w:snapToGrid w:val="0"/>
          <w:szCs w:val="22"/>
        </w:rPr>
      </w:pPr>
    </w:p>
    <w:p w14:paraId="738F471E" w14:textId="77777777" w:rsidR="005221FB" w:rsidRPr="005221FB" w:rsidRDefault="005221FB" w:rsidP="005221FB">
      <w:pPr>
        <w:rPr>
          <w:snapToGrid w:val="0"/>
          <w:color w:val="auto"/>
          <w:szCs w:val="22"/>
        </w:rPr>
      </w:pPr>
      <w:r w:rsidRPr="005221FB">
        <w:rPr>
          <w:snapToGrid w:val="0"/>
          <w:color w:val="auto"/>
          <w:szCs w:val="22"/>
        </w:rPr>
        <w:tab/>
        <w:t>The Resolution was recalled from the Committee on Transportation and ordered placed on the Calendar for consideration tomorrow.</w:t>
      </w:r>
    </w:p>
    <w:p w14:paraId="5AA848C0" w14:textId="77777777" w:rsidR="005221FB" w:rsidRPr="005221FB" w:rsidRDefault="005221FB" w:rsidP="005221FB">
      <w:pPr>
        <w:jc w:val="center"/>
        <w:rPr>
          <w:b/>
          <w:snapToGrid w:val="0"/>
          <w:szCs w:val="22"/>
        </w:rPr>
      </w:pPr>
    </w:p>
    <w:p w14:paraId="04FBDB86" w14:textId="77777777" w:rsidR="005221FB" w:rsidRPr="005221FB" w:rsidRDefault="005221FB" w:rsidP="005221FB">
      <w:pPr>
        <w:jc w:val="center"/>
        <w:rPr>
          <w:snapToGrid w:val="0"/>
          <w:color w:val="auto"/>
          <w:szCs w:val="22"/>
        </w:rPr>
      </w:pPr>
      <w:r w:rsidRPr="005221FB">
        <w:rPr>
          <w:b/>
          <w:snapToGrid w:val="0"/>
          <w:color w:val="auto"/>
          <w:szCs w:val="22"/>
        </w:rPr>
        <w:t>RECALLED</w:t>
      </w:r>
    </w:p>
    <w:p w14:paraId="4D215B20" w14:textId="77777777" w:rsidR="005221FB" w:rsidRPr="005221FB" w:rsidRDefault="005221FB" w:rsidP="005221FB">
      <w:pPr>
        <w:suppressAutoHyphens/>
        <w:rPr>
          <w:szCs w:val="22"/>
        </w:rPr>
      </w:pPr>
      <w:r w:rsidRPr="005221FB">
        <w:rPr>
          <w:snapToGrid w:val="0"/>
          <w:color w:val="auto"/>
          <w:szCs w:val="22"/>
        </w:rPr>
        <w:tab/>
      </w:r>
      <w:r w:rsidRPr="005221FB">
        <w:rPr>
          <w:szCs w:val="22"/>
        </w:rPr>
        <w:t>S. 1002</w:t>
      </w:r>
      <w:r w:rsidRPr="005221FB">
        <w:rPr>
          <w:szCs w:val="22"/>
        </w:rPr>
        <w:fldChar w:fldCharType="begin"/>
      </w:r>
      <w:r w:rsidRPr="005221FB">
        <w:rPr>
          <w:szCs w:val="22"/>
        </w:rPr>
        <w:instrText xml:space="preserve"> XE "S. 1002" \b </w:instrText>
      </w:r>
      <w:r w:rsidRPr="005221FB">
        <w:rPr>
          <w:szCs w:val="22"/>
        </w:rPr>
        <w:fldChar w:fldCharType="end"/>
      </w:r>
      <w:r w:rsidRPr="005221FB">
        <w:rPr>
          <w:szCs w:val="22"/>
        </w:rPr>
        <w:t xml:space="preserve"> -- Senator Stephens:  A CONCURRENT RESOLUTION TO REQUEST THE DEPARTMENT OF TRANSPORTATION NAME THE ENTIRE LENGTH OF QUAKER ROAD IN DORCHESTER COUNTY “JACK AND EMMA LEE GRUBER MEMORIAL HIGHWAY” AND ERECT APPROPRIATE MARKERS OR SIGNS ALONG THIS HIGHWAY CONTAINING THESE WORDS.</w:t>
      </w:r>
    </w:p>
    <w:p w14:paraId="13B1C45A" w14:textId="77777777" w:rsidR="005221FB" w:rsidRPr="005221FB" w:rsidRDefault="005221FB" w:rsidP="005221FB">
      <w:pPr>
        <w:rPr>
          <w:snapToGrid w:val="0"/>
          <w:color w:val="auto"/>
          <w:szCs w:val="22"/>
        </w:rPr>
      </w:pPr>
      <w:r w:rsidRPr="005221FB">
        <w:rPr>
          <w:snapToGrid w:val="0"/>
          <w:color w:val="auto"/>
          <w:szCs w:val="22"/>
        </w:rPr>
        <w:tab/>
        <w:t>Senator GROOMS asked unanimous consent to make a motion to recall the Resolution from the Committee on Transportation.</w:t>
      </w:r>
    </w:p>
    <w:p w14:paraId="25C66F7D" w14:textId="77777777" w:rsidR="005221FB" w:rsidRPr="005221FB" w:rsidRDefault="005221FB" w:rsidP="005221FB">
      <w:pPr>
        <w:rPr>
          <w:snapToGrid w:val="0"/>
          <w:szCs w:val="22"/>
        </w:rPr>
      </w:pPr>
    </w:p>
    <w:p w14:paraId="48AFCA21" w14:textId="77777777" w:rsidR="005221FB" w:rsidRPr="005221FB" w:rsidRDefault="005221FB" w:rsidP="005221FB">
      <w:pPr>
        <w:rPr>
          <w:snapToGrid w:val="0"/>
          <w:color w:val="auto"/>
          <w:szCs w:val="22"/>
        </w:rPr>
      </w:pPr>
      <w:r w:rsidRPr="005221FB">
        <w:rPr>
          <w:snapToGrid w:val="0"/>
          <w:color w:val="auto"/>
          <w:szCs w:val="22"/>
        </w:rPr>
        <w:tab/>
        <w:t>The Resolution was recalled from the Committee on Transportation and ordered placed on the Calendar for consideration tomorrow.</w:t>
      </w:r>
    </w:p>
    <w:p w14:paraId="1AEA24EA" w14:textId="77777777" w:rsidR="005221FB" w:rsidRPr="005221FB" w:rsidRDefault="005221FB" w:rsidP="005221FB">
      <w:pPr>
        <w:pStyle w:val="Header"/>
        <w:tabs>
          <w:tab w:val="left" w:pos="4320"/>
        </w:tabs>
        <w:rPr>
          <w:szCs w:val="22"/>
        </w:rPr>
      </w:pPr>
    </w:p>
    <w:p w14:paraId="2396DF14" w14:textId="77777777" w:rsidR="005221FB" w:rsidRPr="005221FB" w:rsidRDefault="005221FB" w:rsidP="005221FB">
      <w:pPr>
        <w:pStyle w:val="Header"/>
        <w:tabs>
          <w:tab w:val="left" w:pos="4320"/>
        </w:tabs>
        <w:jc w:val="center"/>
        <w:rPr>
          <w:szCs w:val="22"/>
        </w:rPr>
      </w:pPr>
      <w:r w:rsidRPr="005221FB">
        <w:rPr>
          <w:b/>
          <w:szCs w:val="22"/>
        </w:rPr>
        <w:t>INTRODUCTION OF BILLS AND RESOLUTIONS</w:t>
      </w:r>
    </w:p>
    <w:p w14:paraId="6DF8D356" w14:textId="77777777" w:rsidR="005221FB" w:rsidRPr="005221FB" w:rsidRDefault="005221FB" w:rsidP="005221FB">
      <w:pPr>
        <w:pStyle w:val="Header"/>
        <w:tabs>
          <w:tab w:val="left" w:pos="4320"/>
        </w:tabs>
        <w:rPr>
          <w:szCs w:val="22"/>
        </w:rPr>
      </w:pPr>
      <w:r w:rsidRPr="005221FB">
        <w:rPr>
          <w:szCs w:val="22"/>
        </w:rPr>
        <w:tab/>
        <w:t>The following were introduced:</w:t>
      </w:r>
    </w:p>
    <w:p w14:paraId="7DD0789C" w14:textId="77777777" w:rsidR="005221FB" w:rsidRPr="005221FB" w:rsidRDefault="005221FB" w:rsidP="005221FB">
      <w:pPr>
        <w:rPr>
          <w:szCs w:val="22"/>
        </w:rPr>
      </w:pPr>
    </w:p>
    <w:p w14:paraId="41AFE7F1" w14:textId="77777777" w:rsidR="005221FB" w:rsidRPr="005221FB" w:rsidRDefault="005221FB" w:rsidP="005221FB">
      <w:pPr>
        <w:rPr>
          <w:szCs w:val="22"/>
        </w:rPr>
      </w:pPr>
      <w:r w:rsidRPr="005221FB">
        <w:rPr>
          <w:szCs w:val="22"/>
        </w:rPr>
        <w:tab/>
        <w:t>S. 1006</w:t>
      </w:r>
      <w:r w:rsidRPr="005221FB">
        <w:rPr>
          <w:szCs w:val="22"/>
        </w:rPr>
        <w:fldChar w:fldCharType="begin"/>
      </w:r>
      <w:r w:rsidRPr="005221FB">
        <w:rPr>
          <w:szCs w:val="22"/>
        </w:rPr>
        <w:instrText xml:space="preserve"> XE " S. 1006" \b</w:instrText>
      </w:r>
      <w:r w:rsidRPr="005221FB">
        <w:rPr>
          <w:szCs w:val="22"/>
        </w:rPr>
        <w:fldChar w:fldCharType="end"/>
      </w:r>
      <w:r w:rsidRPr="005221FB">
        <w:rPr>
          <w:szCs w:val="22"/>
        </w:rPr>
        <w:t xml:space="preserve"> -- Senator Rice:  A CONCURRENT RESOLUTION TO DEMAND, AMONG OTHER THINGS, THAT CONGRESS FULFILL ITS CONSTITUTIONAL OBLIGATION BY SETTING A DATE IN CALENDAR YEAR 2022 FOR THE NATION'S FIRST ARTICLE V CONVENTION FOR PROPOSING AMENDMENTS TO THE UNITED STATES CONSTITUTION FOR THE PURPOSE OF IMPOSING FISCAL RESTRAINTS UPON THE FEDERAL GOVERNMENT.</w:t>
      </w:r>
    </w:p>
    <w:p w14:paraId="1461D85A" w14:textId="77777777" w:rsidR="005221FB" w:rsidRPr="005221FB" w:rsidRDefault="005221FB" w:rsidP="005221FB">
      <w:pPr>
        <w:rPr>
          <w:szCs w:val="22"/>
        </w:rPr>
      </w:pPr>
      <w:r w:rsidRPr="005221FB">
        <w:rPr>
          <w:szCs w:val="22"/>
        </w:rPr>
        <w:t>l:\council\bills\ar\8016zw22.docx</w:t>
      </w:r>
    </w:p>
    <w:p w14:paraId="08B5B955" w14:textId="77777777" w:rsidR="005221FB" w:rsidRPr="005221FB" w:rsidRDefault="005221FB" w:rsidP="005221FB">
      <w:pPr>
        <w:rPr>
          <w:szCs w:val="22"/>
        </w:rPr>
      </w:pPr>
      <w:r w:rsidRPr="005221FB">
        <w:rPr>
          <w:szCs w:val="22"/>
        </w:rPr>
        <w:tab/>
        <w:t>The Concurrent Resolution was introduced and referred to the Committee on Judiciary.</w:t>
      </w:r>
    </w:p>
    <w:p w14:paraId="3E93B40A" w14:textId="77777777" w:rsidR="005221FB" w:rsidRPr="005221FB" w:rsidRDefault="005221FB" w:rsidP="005221FB">
      <w:pPr>
        <w:rPr>
          <w:szCs w:val="22"/>
        </w:rPr>
      </w:pPr>
    </w:p>
    <w:p w14:paraId="436ECC62" w14:textId="77777777" w:rsidR="005221FB" w:rsidRPr="005221FB" w:rsidRDefault="005221FB" w:rsidP="005221FB">
      <w:pPr>
        <w:rPr>
          <w:szCs w:val="22"/>
        </w:rPr>
      </w:pPr>
      <w:r w:rsidRPr="005221FB">
        <w:rPr>
          <w:szCs w:val="22"/>
        </w:rPr>
        <w:tab/>
        <w:t>S. 1007</w:t>
      </w:r>
      <w:r w:rsidRPr="005221FB">
        <w:rPr>
          <w:szCs w:val="22"/>
        </w:rPr>
        <w:fldChar w:fldCharType="begin"/>
      </w:r>
      <w:r w:rsidRPr="005221FB">
        <w:rPr>
          <w:szCs w:val="22"/>
        </w:rPr>
        <w:instrText xml:space="preserve"> XE " S. 1007" \b</w:instrText>
      </w:r>
      <w:r w:rsidRPr="005221FB">
        <w:rPr>
          <w:szCs w:val="22"/>
        </w:rPr>
        <w:fldChar w:fldCharType="end"/>
      </w:r>
      <w:r w:rsidRPr="005221FB">
        <w:rPr>
          <w:szCs w:val="22"/>
        </w:rPr>
        <w:t xml:space="preserve"> -- Senators Young, Adams, Alexander, Allen, Bennett, Campsen, Cash, Climer, Corbin, Cromer, Davis, Fanning, Gambrell, Garrett, Goldfinch, Grooms, Gustafson, Harpootlian, Hembree, Hutto, Jackson, K. Johnson, M. Johnson, Kimbrell, Kimpson, Loftis, Malloy, </w:t>
      </w:r>
      <w:r w:rsidRPr="005221FB">
        <w:rPr>
          <w:szCs w:val="22"/>
        </w:rPr>
        <w:lastRenderedPageBreak/>
        <w:t>Martin, Massey, Matthews, McElveen, McLeod, Peeler, Rankin, Rice, Sabb, Scott, Senn, Setzler, Shealy, Stephens, Talley, Turner, Verdin and Williams:  A SENATE RESOLUTION TO CONGRATULATE SILVER BLUFF HIGH SCHOOL FOOTBALL COACH DE'ANGELO BRYANT FOR BEING SELECTED AS THE SOUTH CAROLINA AA LOWER STATE COACH OF THE YEAR.</w:t>
      </w:r>
    </w:p>
    <w:p w14:paraId="0CA3A2E5" w14:textId="77777777" w:rsidR="005221FB" w:rsidRPr="005221FB" w:rsidRDefault="005221FB" w:rsidP="005221FB">
      <w:pPr>
        <w:rPr>
          <w:szCs w:val="22"/>
        </w:rPr>
      </w:pPr>
      <w:r w:rsidRPr="005221FB">
        <w:rPr>
          <w:szCs w:val="22"/>
        </w:rPr>
        <w:t>l:\s-res\try\029de'a.kmm.try.docx</w:t>
      </w:r>
    </w:p>
    <w:p w14:paraId="7CACF61E" w14:textId="77777777" w:rsidR="005221FB" w:rsidRPr="005221FB" w:rsidRDefault="005221FB" w:rsidP="005221FB">
      <w:pPr>
        <w:rPr>
          <w:szCs w:val="22"/>
        </w:rPr>
      </w:pPr>
      <w:r w:rsidRPr="005221FB">
        <w:rPr>
          <w:szCs w:val="22"/>
        </w:rPr>
        <w:tab/>
        <w:t>The Senate Resolution was adopted.</w:t>
      </w:r>
    </w:p>
    <w:p w14:paraId="126ACF51" w14:textId="77777777" w:rsidR="005221FB" w:rsidRPr="005221FB" w:rsidRDefault="005221FB" w:rsidP="005221FB">
      <w:pPr>
        <w:rPr>
          <w:szCs w:val="22"/>
        </w:rPr>
      </w:pPr>
    </w:p>
    <w:p w14:paraId="26A017FD" w14:textId="77777777" w:rsidR="005221FB" w:rsidRPr="005221FB" w:rsidRDefault="005221FB" w:rsidP="005221FB">
      <w:pPr>
        <w:rPr>
          <w:szCs w:val="22"/>
        </w:rPr>
      </w:pPr>
      <w:r w:rsidRPr="005221FB">
        <w:rPr>
          <w:szCs w:val="22"/>
        </w:rPr>
        <w:tab/>
        <w:t>S. 1008</w:t>
      </w:r>
      <w:r w:rsidRPr="005221FB">
        <w:rPr>
          <w:szCs w:val="22"/>
        </w:rPr>
        <w:fldChar w:fldCharType="begin"/>
      </w:r>
      <w:r w:rsidRPr="005221FB">
        <w:rPr>
          <w:szCs w:val="22"/>
        </w:rPr>
        <w:instrText xml:space="preserve"> XE " S. 1008" \b</w:instrText>
      </w:r>
      <w:r w:rsidRPr="005221FB">
        <w:rPr>
          <w:szCs w:val="22"/>
        </w:rPr>
        <w:fldChar w:fldCharType="end"/>
      </w:r>
      <w:r w:rsidRPr="005221FB">
        <w:rPr>
          <w:szCs w:val="22"/>
        </w:rPr>
        <w:t xml:space="preserve"> -- Senator Gambrell:  A SENATE RESOLUTION TO RECOGNIZE AND HONOR GLENN GARY HOLLIDAY FOR TWENTY-SEVEN YEARS OF OUTSTANDING SERVICE TO THE ANDERSON COUNTY FIRE PROTECTION COMMISSION AND TO WISH HIM CONTINUED SUCCESS IN ALL HIS FUTURE ENDEAVORS.</w:t>
      </w:r>
    </w:p>
    <w:p w14:paraId="66C51C46" w14:textId="77777777" w:rsidR="005221FB" w:rsidRPr="005221FB" w:rsidRDefault="005221FB" w:rsidP="005221FB">
      <w:pPr>
        <w:rPr>
          <w:szCs w:val="22"/>
        </w:rPr>
      </w:pPr>
      <w:r w:rsidRPr="005221FB">
        <w:rPr>
          <w:szCs w:val="22"/>
        </w:rPr>
        <w:t>l:\council\bills\gm\24624zw22.docx</w:t>
      </w:r>
    </w:p>
    <w:p w14:paraId="32DAA1B1" w14:textId="77777777" w:rsidR="005221FB" w:rsidRPr="005221FB" w:rsidRDefault="005221FB" w:rsidP="005221FB">
      <w:pPr>
        <w:rPr>
          <w:szCs w:val="22"/>
        </w:rPr>
      </w:pPr>
      <w:r w:rsidRPr="005221FB">
        <w:rPr>
          <w:szCs w:val="22"/>
        </w:rPr>
        <w:tab/>
        <w:t>The Senate Resolution was adopted.</w:t>
      </w:r>
    </w:p>
    <w:p w14:paraId="0879CB3C" w14:textId="77777777" w:rsidR="005221FB" w:rsidRPr="005221FB" w:rsidRDefault="005221FB" w:rsidP="005221FB">
      <w:pPr>
        <w:rPr>
          <w:szCs w:val="22"/>
        </w:rPr>
      </w:pPr>
    </w:p>
    <w:p w14:paraId="43767EA9" w14:textId="77777777" w:rsidR="005221FB" w:rsidRPr="005221FB" w:rsidRDefault="005221FB" w:rsidP="005221FB">
      <w:pPr>
        <w:rPr>
          <w:szCs w:val="22"/>
        </w:rPr>
      </w:pPr>
      <w:r w:rsidRPr="005221FB">
        <w:rPr>
          <w:szCs w:val="22"/>
        </w:rPr>
        <w:tab/>
        <w:t>S. 1009</w:t>
      </w:r>
      <w:r w:rsidRPr="005221FB">
        <w:rPr>
          <w:szCs w:val="22"/>
        </w:rPr>
        <w:fldChar w:fldCharType="begin"/>
      </w:r>
      <w:r w:rsidRPr="005221FB">
        <w:rPr>
          <w:szCs w:val="22"/>
        </w:rPr>
        <w:instrText xml:space="preserve"> XE " S. 1009" \b</w:instrText>
      </w:r>
      <w:r w:rsidRPr="005221FB">
        <w:rPr>
          <w:szCs w:val="22"/>
        </w:rPr>
        <w:fldChar w:fldCharType="end"/>
      </w:r>
      <w:r w:rsidRPr="005221FB">
        <w:rPr>
          <w:szCs w:val="22"/>
        </w:rPr>
        <w:t xml:space="preserve"> -- Senator Corbin:  A BILL TO AMEND ACT 612 OF 1984, 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14:paraId="33E5E646" w14:textId="77777777" w:rsidR="005221FB" w:rsidRPr="005221FB" w:rsidRDefault="005221FB" w:rsidP="005221FB">
      <w:pPr>
        <w:rPr>
          <w:szCs w:val="22"/>
        </w:rPr>
      </w:pPr>
      <w:r w:rsidRPr="005221FB">
        <w:rPr>
          <w:szCs w:val="22"/>
        </w:rPr>
        <w:t>l:\s-res\tdc\012scho.kmm.tdc.docx</w:t>
      </w:r>
    </w:p>
    <w:p w14:paraId="15BFCCD8" w14:textId="77777777" w:rsidR="005221FB" w:rsidRPr="005221FB" w:rsidRDefault="005221FB" w:rsidP="005221FB">
      <w:pPr>
        <w:rPr>
          <w:szCs w:val="22"/>
        </w:rPr>
      </w:pPr>
      <w:r w:rsidRPr="005221FB">
        <w:rPr>
          <w:szCs w:val="22"/>
        </w:rPr>
        <w:tab/>
        <w:t>Read the first time and ordered placed on the Local and Uncontested Calendar.</w:t>
      </w:r>
    </w:p>
    <w:p w14:paraId="7A2243E5" w14:textId="77777777" w:rsidR="005221FB" w:rsidRPr="005221FB" w:rsidRDefault="005221FB" w:rsidP="005221FB">
      <w:pPr>
        <w:rPr>
          <w:szCs w:val="22"/>
        </w:rPr>
      </w:pPr>
    </w:p>
    <w:p w14:paraId="0F93A8B2" w14:textId="77777777" w:rsidR="005221FB" w:rsidRPr="005221FB" w:rsidRDefault="005221FB" w:rsidP="005221FB">
      <w:pPr>
        <w:rPr>
          <w:szCs w:val="22"/>
        </w:rPr>
      </w:pPr>
      <w:r w:rsidRPr="005221FB">
        <w:rPr>
          <w:szCs w:val="22"/>
        </w:rPr>
        <w:tab/>
        <w:t>S. 1010</w:t>
      </w:r>
      <w:r w:rsidRPr="005221FB">
        <w:rPr>
          <w:szCs w:val="22"/>
        </w:rPr>
        <w:fldChar w:fldCharType="begin"/>
      </w:r>
      <w:r w:rsidRPr="005221FB">
        <w:rPr>
          <w:szCs w:val="22"/>
        </w:rPr>
        <w:instrText xml:space="preserve"> XE " S. 1010" \b</w:instrText>
      </w:r>
      <w:r w:rsidRPr="005221FB">
        <w:rPr>
          <w:szCs w:val="22"/>
        </w:rPr>
        <w:fldChar w:fldCharType="end"/>
      </w:r>
      <w:r w:rsidRPr="005221FB">
        <w:rPr>
          <w:szCs w:val="22"/>
        </w:rPr>
        <w:t xml:space="preserve"> -- Senator Gambrell:  A BILL TO AMEND THE CODE OF LAWS OF SOUTH CAROLINA, 1976, BY ADDING SECTION 49-3-60 SO AS TO PROVIDE THAT AN ENTITY THAT HAS CONTRACTED FOR THE RIGHT TO STORE WATER IN A RESERVOIR OWNED BY THE UNITED STATES ARMY CORPS</w:t>
      </w:r>
      <w:r w:rsidR="000506B2">
        <w:rPr>
          <w:szCs w:val="22"/>
        </w:rPr>
        <w:br/>
      </w:r>
      <w:r w:rsidR="000506B2">
        <w:rPr>
          <w:szCs w:val="22"/>
        </w:rPr>
        <w:br/>
      </w:r>
      <w:r w:rsidR="000506B2">
        <w:rPr>
          <w:szCs w:val="22"/>
        </w:rPr>
        <w:br/>
      </w:r>
      <w:r w:rsidRPr="005221FB">
        <w:rPr>
          <w:szCs w:val="22"/>
        </w:rPr>
        <w:lastRenderedPageBreak/>
        <w:t>OF ENGINEERS HAS EXCLUSIVE RIGHTS TO ANY RETURN FLOWS GENERATED TO THAT RESERVOIR.</w:t>
      </w:r>
    </w:p>
    <w:p w14:paraId="2EBB7BEC" w14:textId="77777777" w:rsidR="005221FB" w:rsidRPr="005221FB" w:rsidRDefault="005221FB" w:rsidP="005221FB">
      <w:pPr>
        <w:rPr>
          <w:szCs w:val="22"/>
        </w:rPr>
      </w:pPr>
      <w:r w:rsidRPr="005221FB">
        <w:rPr>
          <w:szCs w:val="22"/>
        </w:rPr>
        <w:t>l:\council\bills\rt\17070ph22.docx</w:t>
      </w:r>
    </w:p>
    <w:p w14:paraId="698DDC9B" w14:textId="77777777" w:rsidR="005221FB" w:rsidRPr="005221FB" w:rsidRDefault="005221FB" w:rsidP="005221FB">
      <w:pPr>
        <w:rPr>
          <w:szCs w:val="22"/>
        </w:rPr>
      </w:pPr>
      <w:r w:rsidRPr="005221FB">
        <w:rPr>
          <w:szCs w:val="22"/>
        </w:rPr>
        <w:tab/>
        <w:t>Read the first time and referred to the Committee on Agriculture and Natural Resources.</w:t>
      </w:r>
    </w:p>
    <w:p w14:paraId="02551847" w14:textId="77777777" w:rsidR="005221FB" w:rsidRPr="005221FB" w:rsidRDefault="005221FB" w:rsidP="005221FB">
      <w:pPr>
        <w:rPr>
          <w:szCs w:val="22"/>
        </w:rPr>
      </w:pPr>
    </w:p>
    <w:p w14:paraId="159119D6" w14:textId="77777777" w:rsidR="005221FB" w:rsidRPr="005221FB" w:rsidRDefault="005221FB" w:rsidP="005221FB">
      <w:pPr>
        <w:rPr>
          <w:szCs w:val="22"/>
        </w:rPr>
      </w:pPr>
      <w:r w:rsidRPr="005221FB">
        <w:rPr>
          <w:szCs w:val="22"/>
        </w:rPr>
        <w:tab/>
        <w:t>S. 1011</w:t>
      </w:r>
      <w:r w:rsidRPr="005221FB">
        <w:rPr>
          <w:szCs w:val="22"/>
        </w:rPr>
        <w:fldChar w:fldCharType="begin"/>
      </w:r>
      <w:r w:rsidRPr="005221FB">
        <w:rPr>
          <w:szCs w:val="22"/>
        </w:rPr>
        <w:instrText xml:space="preserve"> XE " S. 1011" \b</w:instrText>
      </w:r>
      <w:r w:rsidRPr="005221FB">
        <w:rPr>
          <w:szCs w:val="22"/>
        </w:rPr>
        <w:fldChar w:fldCharType="end"/>
      </w:r>
      <w:r w:rsidRPr="005221FB">
        <w:rPr>
          <w:szCs w:val="22"/>
        </w:rPr>
        <w:t xml:space="preserve"> -- Senators Senn and Shealy: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RECORDKEEPING; TO REQUIRE REPORTING OF DATA BY HEALTH CARE FACILITIES AND PROVIDERS; TO ALLOW THE MEDICAL UNIVERSITY OF SOUTH CAROLINA TO ENTER INTO AGREEMENTS TO FURTHER THE PROGRAM; AND FOR OTHER PURPOSES.</w:t>
      </w:r>
    </w:p>
    <w:p w14:paraId="7A98E981" w14:textId="77777777" w:rsidR="005221FB" w:rsidRPr="005221FB" w:rsidRDefault="005221FB" w:rsidP="005221FB">
      <w:pPr>
        <w:rPr>
          <w:szCs w:val="22"/>
        </w:rPr>
      </w:pPr>
      <w:r w:rsidRPr="005221FB">
        <w:rPr>
          <w:szCs w:val="22"/>
        </w:rPr>
        <w:t>l:\council\bills\cc\16126vr22.docx</w:t>
      </w:r>
    </w:p>
    <w:p w14:paraId="5742E4A3" w14:textId="77777777" w:rsidR="005221FB" w:rsidRPr="005221FB" w:rsidRDefault="005221FB" w:rsidP="005221FB">
      <w:pPr>
        <w:rPr>
          <w:szCs w:val="22"/>
        </w:rPr>
      </w:pPr>
      <w:r w:rsidRPr="005221FB">
        <w:rPr>
          <w:szCs w:val="22"/>
        </w:rPr>
        <w:tab/>
        <w:t>Read the first time and referred to the Committee on Medical Affairs.</w:t>
      </w:r>
    </w:p>
    <w:p w14:paraId="3C4A14E9" w14:textId="77777777" w:rsidR="005221FB" w:rsidRPr="005221FB" w:rsidRDefault="005221FB" w:rsidP="005221FB">
      <w:pPr>
        <w:rPr>
          <w:szCs w:val="22"/>
        </w:rPr>
      </w:pPr>
    </w:p>
    <w:p w14:paraId="0111045E" w14:textId="77777777" w:rsidR="005221FB" w:rsidRPr="005221FB" w:rsidRDefault="005221FB" w:rsidP="005221FB">
      <w:pPr>
        <w:rPr>
          <w:szCs w:val="22"/>
        </w:rPr>
      </w:pPr>
      <w:r w:rsidRPr="005221FB">
        <w:rPr>
          <w:szCs w:val="22"/>
        </w:rPr>
        <w:tab/>
        <w:t>S. 1012</w:t>
      </w:r>
      <w:r w:rsidRPr="005221FB">
        <w:rPr>
          <w:szCs w:val="22"/>
        </w:rPr>
        <w:fldChar w:fldCharType="begin"/>
      </w:r>
      <w:r w:rsidRPr="005221FB">
        <w:rPr>
          <w:szCs w:val="22"/>
        </w:rPr>
        <w:instrText xml:space="preserve"> XE " S. 1012" \b</w:instrText>
      </w:r>
      <w:r w:rsidRPr="005221FB">
        <w:rPr>
          <w:szCs w:val="22"/>
        </w:rPr>
        <w:fldChar w:fldCharType="end"/>
      </w:r>
      <w:r w:rsidRPr="005221FB">
        <w:rPr>
          <w:szCs w:val="22"/>
        </w:rPr>
        <w:t xml:space="preserve"> -- Senator Stephens:  A CONCURRENT RESOLUTION TO REQUEST THAT THE DEPARTMENT OF TRANSPORTATION NAME THE PORTION OF UNITED STATES HIGHWAY 78 IN ORANGEBURG COUNTY FROM ITS INTERSECTION WITH UNITED STATES HIGHWAY 21 IN THE TOWN OF BRANCHVILLE TO THE ORANGEBURG/DORCHESTER COUNTY LINE "BETTY HENDERSON HIGHWAY" AND ERECT APPROPRIATE MARKERS OR SIGNS AT THIS LOCATION CONTAINING THIS DESIGNATION.</w:t>
      </w:r>
    </w:p>
    <w:p w14:paraId="04E135D6" w14:textId="77777777" w:rsidR="005221FB" w:rsidRPr="005221FB" w:rsidRDefault="005221FB" w:rsidP="005221FB">
      <w:pPr>
        <w:rPr>
          <w:szCs w:val="22"/>
        </w:rPr>
      </w:pPr>
      <w:r w:rsidRPr="005221FB">
        <w:rPr>
          <w:szCs w:val="22"/>
        </w:rPr>
        <w:t>l:\s-res\vs\006bett.kmm.vs.docx</w:t>
      </w:r>
    </w:p>
    <w:p w14:paraId="4EDB023F" w14:textId="77777777" w:rsidR="005221FB" w:rsidRPr="005221FB" w:rsidRDefault="005221FB" w:rsidP="005221FB">
      <w:pPr>
        <w:rPr>
          <w:szCs w:val="22"/>
        </w:rPr>
      </w:pPr>
      <w:r w:rsidRPr="005221FB">
        <w:rPr>
          <w:szCs w:val="22"/>
        </w:rPr>
        <w:tab/>
        <w:t>The Concurrent Resolution was introduced and referred to the Committee on Transportation.</w:t>
      </w:r>
    </w:p>
    <w:p w14:paraId="42F2165E" w14:textId="77777777" w:rsidR="005221FB" w:rsidRPr="005221FB" w:rsidRDefault="005221FB" w:rsidP="005221FB">
      <w:pPr>
        <w:rPr>
          <w:szCs w:val="22"/>
        </w:rPr>
      </w:pPr>
    </w:p>
    <w:p w14:paraId="5C50E8D1" w14:textId="77777777" w:rsidR="005221FB" w:rsidRPr="005221FB" w:rsidRDefault="005221FB" w:rsidP="005221FB">
      <w:pPr>
        <w:rPr>
          <w:szCs w:val="22"/>
        </w:rPr>
      </w:pPr>
      <w:r w:rsidRPr="005221FB">
        <w:rPr>
          <w:szCs w:val="22"/>
        </w:rPr>
        <w:lastRenderedPageBreak/>
        <w:tab/>
        <w:t>H. 3055</w:t>
      </w:r>
      <w:r w:rsidRPr="005221FB">
        <w:rPr>
          <w:szCs w:val="22"/>
        </w:rPr>
        <w:fldChar w:fldCharType="begin"/>
      </w:r>
      <w:r w:rsidRPr="005221FB">
        <w:rPr>
          <w:szCs w:val="22"/>
        </w:rPr>
        <w:instrText xml:space="preserve"> XE " H. 3055" \b</w:instrText>
      </w:r>
      <w:r w:rsidRPr="005221FB">
        <w:rPr>
          <w:szCs w:val="22"/>
        </w:rPr>
        <w:fldChar w:fldCharType="end"/>
      </w:r>
      <w:r w:rsidRPr="005221FB">
        <w:rPr>
          <w:szCs w:val="22"/>
        </w:rPr>
        <w:t xml:space="preserve">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t>
      </w:r>
      <w:r w:rsidRPr="005221FB">
        <w:rPr>
          <w:szCs w:val="22"/>
        </w:rPr>
        <w:lastRenderedPageBreak/>
        <w:t>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14:paraId="27007D82" w14:textId="77777777" w:rsidR="005221FB" w:rsidRPr="005221FB" w:rsidRDefault="005221FB" w:rsidP="005221FB">
      <w:pPr>
        <w:rPr>
          <w:szCs w:val="22"/>
        </w:rPr>
      </w:pPr>
      <w:r w:rsidRPr="005221FB">
        <w:rPr>
          <w:szCs w:val="22"/>
        </w:rPr>
        <w:tab/>
        <w:t>Read the first time and referred to the Committee on Fish, Game and Forestry.</w:t>
      </w:r>
    </w:p>
    <w:p w14:paraId="58DBA710" w14:textId="77777777" w:rsidR="005221FB" w:rsidRPr="005221FB" w:rsidRDefault="005221FB" w:rsidP="005221FB">
      <w:pPr>
        <w:rPr>
          <w:szCs w:val="22"/>
        </w:rPr>
      </w:pPr>
    </w:p>
    <w:p w14:paraId="7DA4EB8C" w14:textId="77777777" w:rsidR="005221FB" w:rsidRPr="005221FB" w:rsidRDefault="005221FB" w:rsidP="005221FB">
      <w:pPr>
        <w:rPr>
          <w:szCs w:val="22"/>
        </w:rPr>
      </w:pPr>
      <w:r w:rsidRPr="005221FB">
        <w:rPr>
          <w:szCs w:val="22"/>
        </w:rPr>
        <w:tab/>
        <w:t>H. 4793</w:t>
      </w:r>
      <w:r w:rsidRPr="005221FB">
        <w:rPr>
          <w:szCs w:val="22"/>
        </w:rPr>
        <w:fldChar w:fldCharType="begin"/>
      </w:r>
      <w:r w:rsidRPr="005221FB">
        <w:rPr>
          <w:szCs w:val="22"/>
        </w:rPr>
        <w:instrText xml:space="preserve"> XE " H. 4793" \b</w:instrText>
      </w:r>
      <w:r w:rsidRPr="005221FB">
        <w:rPr>
          <w:szCs w:val="22"/>
        </w:rPr>
        <w:fldChar w:fldCharType="end"/>
      </w:r>
      <w:r w:rsidRPr="005221FB">
        <w:rPr>
          <w:szCs w:val="22"/>
        </w:rPr>
        <w:t xml:space="preserve"> -- Reps. Pope, King, Ligon and Simrill:  A JOINT RESOLUTION TO PROVIDE THAT THE GENERAL ASSEMBLY APPROVES ORDINANCE NUMBER 3421 ADOPTED ON SEPTEMBER 7, 2021, BY THE YORK COUNTY COUNCIL TO EXPAND THE CATAWBA INDIAN RESERVATION, AS REQUESTED BY THE CATAWBA INDIAN NATION.</w:t>
      </w:r>
    </w:p>
    <w:p w14:paraId="3AED58CA" w14:textId="77777777" w:rsidR="005221FB" w:rsidRPr="005221FB" w:rsidRDefault="005221FB" w:rsidP="005221FB">
      <w:pPr>
        <w:rPr>
          <w:szCs w:val="22"/>
        </w:rPr>
      </w:pPr>
      <w:r w:rsidRPr="005221FB">
        <w:rPr>
          <w:szCs w:val="22"/>
        </w:rPr>
        <w:tab/>
        <w:t>Read the first time and referred to the Committee on Judiciary.</w:t>
      </w:r>
    </w:p>
    <w:p w14:paraId="3E740BD5" w14:textId="77777777" w:rsidR="005221FB" w:rsidRPr="005221FB" w:rsidRDefault="005221FB" w:rsidP="005221FB">
      <w:pPr>
        <w:rPr>
          <w:szCs w:val="22"/>
        </w:rPr>
      </w:pPr>
    </w:p>
    <w:p w14:paraId="04F6CB0A" w14:textId="77777777" w:rsidR="005221FB" w:rsidRPr="005221FB" w:rsidRDefault="005221FB" w:rsidP="005221FB">
      <w:pPr>
        <w:rPr>
          <w:szCs w:val="22"/>
        </w:rPr>
      </w:pPr>
      <w:r w:rsidRPr="005221FB">
        <w:rPr>
          <w:szCs w:val="22"/>
        </w:rPr>
        <w:tab/>
        <w:t>H. 4815</w:t>
      </w:r>
      <w:r w:rsidRPr="005221FB">
        <w:rPr>
          <w:szCs w:val="22"/>
        </w:rPr>
        <w:fldChar w:fldCharType="begin"/>
      </w:r>
      <w:r w:rsidRPr="005221FB">
        <w:rPr>
          <w:szCs w:val="22"/>
        </w:rPr>
        <w:instrText xml:space="preserve"> XE " H. 4815" \b</w:instrText>
      </w:r>
      <w:r w:rsidRPr="005221FB">
        <w:rPr>
          <w:szCs w:val="22"/>
        </w:rPr>
        <w:fldChar w:fldCharType="end"/>
      </w:r>
      <w:r w:rsidRPr="005221FB">
        <w:rPr>
          <w:szCs w:val="22"/>
        </w:rPr>
        <w:t xml:space="preserve"> -- Rep. G. M. Smith:  A JOINT RESOLUTION TO SUSPEND SECTION 1-11-705(I)(2), CODE OF LAWS OF SOUTH CAROLINA, 1976, FOR FISCAL YEAR 2021-2022 RELATING TO A TRANSFER OF FUNDS TO THE SOUTH CAROLINA RETIREE HEALTH INSURANCE TRUST FUND.</w:t>
      </w:r>
    </w:p>
    <w:p w14:paraId="0AD7FE40" w14:textId="77777777" w:rsidR="005221FB" w:rsidRPr="005221FB" w:rsidRDefault="005221FB" w:rsidP="005221FB">
      <w:pPr>
        <w:rPr>
          <w:szCs w:val="22"/>
        </w:rPr>
      </w:pPr>
      <w:r w:rsidRPr="005221FB">
        <w:rPr>
          <w:szCs w:val="22"/>
        </w:rPr>
        <w:tab/>
        <w:t>Read the first time and referred to the Committee on Finance.</w:t>
      </w:r>
    </w:p>
    <w:p w14:paraId="1B4198E5" w14:textId="77777777" w:rsidR="005221FB" w:rsidRPr="005221FB" w:rsidRDefault="005221FB" w:rsidP="005221FB">
      <w:pPr>
        <w:pStyle w:val="Header"/>
        <w:tabs>
          <w:tab w:val="left" w:pos="4320"/>
        </w:tabs>
        <w:rPr>
          <w:szCs w:val="22"/>
        </w:rPr>
      </w:pPr>
    </w:p>
    <w:p w14:paraId="3E935325" w14:textId="77777777" w:rsidR="005221FB" w:rsidRPr="005221FB" w:rsidRDefault="005221FB" w:rsidP="005221FB">
      <w:pPr>
        <w:pStyle w:val="Header"/>
        <w:tabs>
          <w:tab w:val="left" w:pos="4320"/>
        </w:tabs>
        <w:jc w:val="center"/>
        <w:rPr>
          <w:color w:val="FF0000"/>
          <w:szCs w:val="22"/>
        </w:rPr>
      </w:pPr>
      <w:r w:rsidRPr="005221FB">
        <w:rPr>
          <w:b/>
          <w:szCs w:val="22"/>
        </w:rPr>
        <w:t>REPORTS OF STANDING COMMITTEES</w:t>
      </w:r>
    </w:p>
    <w:p w14:paraId="34E996FF" w14:textId="77777777" w:rsidR="005221FB" w:rsidRPr="005221FB" w:rsidRDefault="005221FB" w:rsidP="005221FB">
      <w:pPr>
        <w:pStyle w:val="Header"/>
        <w:tabs>
          <w:tab w:val="left" w:pos="4320"/>
        </w:tabs>
        <w:rPr>
          <w:szCs w:val="22"/>
        </w:rPr>
      </w:pPr>
      <w:r w:rsidRPr="005221FB">
        <w:rPr>
          <w:szCs w:val="22"/>
        </w:rPr>
        <w:tab/>
        <w:t>Senator GROOMS from the Committee on Transportation submitted a favorable with amendment report on:</w:t>
      </w:r>
    </w:p>
    <w:p w14:paraId="00528557" w14:textId="77777777" w:rsidR="005221FB" w:rsidRPr="005221FB" w:rsidRDefault="005221FB" w:rsidP="005221FB">
      <w:pPr>
        <w:suppressAutoHyphens/>
        <w:rPr>
          <w:szCs w:val="22"/>
        </w:rPr>
      </w:pPr>
      <w:r w:rsidRPr="005221FB">
        <w:rPr>
          <w:szCs w:val="22"/>
        </w:rPr>
        <w:tab/>
        <w:t>S. 248</w:t>
      </w:r>
      <w:r w:rsidRPr="005221FB">
        <w:rPr>
          <w:szCs w:val="22"/>
        </w:rPr>
        <w:fldChar w:fldCharType="begin"/>
      </w:r>
      <w:r w:rsidRPr="005221FB">
        <w:rPr>
          <w:szCs w:val="22"/>
        </w:rPr>
        <w:instrText xml:space="preserve"> XE “S. 248” \b </w:instrText>
      </w:r>
      <w:r w:rsidRPr="005221FB">
        <w:rPr>
          <w:szCs w:val="22"/>
        </w:rPr>
        <w:fldChar w:fldCharType="end"/>
      </w:r>
      <w:r w:rsidRPr="005221FB">
        <w:rPr>
          <w:szCs w:val="22"/>
        </w:rPr>
        <w:t xml:space="preserve"> -- Senators Young, Hembree, Turner, McElveen and Bennett:  A BILL TO ENACT THE “SOUTH CAROLINA HANDS</w:t>
      </w:r>
      <w:r w:rsidRPr="005221FB">
        <w:rPr>
          <w:szCs w:val="22"/>
        </w:rPr>
        <w:noBreakHyphen/>
        <w:t>FREE ACT”; TO AMEND SECTION 56</w:t>
      </w:r>
      <w:r w:rsidRPr="005221FB">
        <w:rPr>
          <w:szCs w:val="22"/>
        </w:rPr>
        <w:noBreakHyphen/>
        <w:t>5</w:t>
      </w:r>
      <w:r w:rsidRPr="005221FB">
        <w:rPr>
          <w:szCs w:val="22"/>
        </w:rPr>
        <w:noBreakHyphen/>
        <w:t xml:space="preserve">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w:t>
      </w:r>
      <w:r w:rsidRPr="005221FB">
        <w:rPr>
          <w:szCs w:val="22"/>
        </w:rPr>
        <w:lastRenderedPageBreak/>
        <w:t>MAKE TECHNICAL REVISIONS; TO AMEND SECTION 56</w:t>
      </w:r>
      <w:r w:rsidRPr="005221FB">
        <w:rPr>
          <w:szCs w:val="22"/>
        </w:rPr>
        <w:noBreakHyphen/>
        <w:t>1</w:t>
      </w:r>
      <w:r w:rsidRPr="005221FB">
        <w:rPr>
          <w:szCs w:val="22"/>
        </w:rPr>
        <w:noBreakHyphen/>
        <w:t>720 OF THE 1976 CODE, RELATING TO POINTS THAT MAY BE ASSESSED AGAINST A PERSON’S DRIVING RECORD FOR MOTOR VEHICLE DRIVING VIOLATIONS, TO PROVIDE THAT A SECOND OR SUBSEQUENT OFFENSE OF DISTRACTED DRIVING IS A TWO</w:t>
      </w:r>
      <w:r w:rsidRPr="005221FB">
        <w:rPr>
          <w:szCs w:val="22"/>
        </w:rPr>
        <w:noBreakHyphen/>
        <w:t>POINT VIOLATION; TO PROVIDE THAT THE DEPARTMENT OF TRANSPORTATION SHALL NOTIFY MOTORISTS OF THE HANDS-FREE REQUIREMENTS AT CERTAIN POINTS ALONG THE STATE’S INTERSTATE HIGHWAYS; AND TO DEFINE NECESSARY TERMS.</w:t>
      </w:r>
    </w:p>
    <w:p w14:paraId="78D1FFC4" w14:textId="77777777" w:rsidR="005221FB" w:rsidRPr="005221FB" w:rsidRDefault="005221FB" w:rsidP="005221FB">
      <w:pPr>
        <w:pStyle w:val="Header"/>
        <w:tabs>
          <w:tab w:val="left" w:pos="4320"/>
        </w:tabs>
        <w:rPr>
          <w:szCs w:val="22"/>
        </w:rPr>
      </w:pPr>
      <w:r w:rsidRPr="005221FB">
        <w:rPr>
          <w:szCs w:val="22"/>
        </w:rPr>
        <w:tab/>
        <w:t>Ordered for consideration tomorrow.</w:t>
      </w:r>
    </w:p>
    <w:p w14:paraId="2B4E0601" w14:textId="77777777" w:rsidR="005221FB" w:rsidRPr="005221FB" w:rsidRDefault="005221FB" w:rsidP="005221FB">
      <w:pPr>
        <w:pStyle w:val="Header"/>
        <w:tabs>
          <w:tab w:val="left" w:pos="4320"/>
        </w:tabs>
        <w:rPr>
          <w:szCs w:val="22"/>
        </w:rPr>
      </w:pPr>
    </w:p>
    <w:p w14:paraId="6B4929B4" w14:textId="77777777" w:rsidR="005221FB" w:rsidRPr="005221FB" w:rsidRDefault="005221FB" w:rsidP="005221FB">
      <w:pPr>
        <w:pStyle w:val="Header"/>
        <w:tabs>
          <w:tab w:val="left" w:pos="4320"/>
        </w:tabs>
        <w:rPr>
          <w:szCs w:val="22"/>
        </w:rPr>
      </w:pPr>
      <w:r w:rsidRPr="005221FB">
        <w:rPr>
          <w:szCs w:val="22"/>
        </w:rPr>
        <w:tab/>
        <w:t>Senator GROOMS from the Committee on Transportation submitted a favorable with amendment report on:</w:t>
      </w:r>
    </w:p>
    <w:p w14:paraId="70D1DA52" w14:textId="77777777" w:rsidR="005221FB" w:rsidRPr="005221FB" w:rsidRDefault="005221FB" w:rsidP="005221FB">
      <w:pPr>
        <w:suppressAutoHyphens/>
        <w:rPr>
          <w:szCs w:val="22"/>
        </w:rPr>
      </w:pPr>
      <w:r w:rsidRPr="005221FB">
        <w:rPr>
          <w:szCs w:val="22"/>
        </w:rPr>
        <w:tab/>
        <w:t>S. 908</w:t>
      </w:r>
      <w:r w:rsidRPr="005221FB">
        <w:rPr>
          <w:szCs w:val="22"/>
        </w:rPr>
        <w:fldChar w:fldCharType="begin"/>
      </w:r>
      <w:r w:rsidRPr="005221FB">
        <w:rPr>
          <w:szCs w:val="22"/>
        </w:rPr>
        <w:instrText xml:space="preserve"> XE "S. 908" \b </w:instrText>
      </w:r>
      <w:r w:rsidRPr="005221FB">
        <w:rPr>
          <w:szCs w:val="22"/>
        </w:rPr>
        <w:fldChar w:fldCharType="end"/>
      </w:r>
      <w:r w:rsidRPr="005221FB">
        <w:rPr>
          <w:szCs w:val="22"/>
        </w:rPr>
        <w:t xml:space="preserve">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3DB1666A" w14:textId="77777777" w:rsidR="005221FB" w:rsidRPr="005221FB" w:rsidRDefault="005221FB" w:rsidP="005221FB">
      <w:pPr>
        <w:pStyle w:val="Header"/>
        <w:tabs>
          <w:tab w:val="left" w:pos="4320"/>
        </w:tabs>
        <w:rPr>
          <w:szCs w:val="22"/>
        </w:rPr>
      </w:pPr>
      <w:r w:rsidRPr="005221FB">
        <w:rPr>
          <w:szCs w:val="22"/>
        </w:rPr>
        <w:tab/>
        <w:t>Ordered for consideration tomorrow.</w:t>
      </w:r>
    </w:p>
    <w:p w14:paraId="59B2B644" w14:textId="77777777" w:rsidR="005221FB" w:rsidRPr="005221FB" w:rsidRDefault="005221FB" w:rsidP="005221FB">
      <w:pPr>
        <w:pStyle w:val="Header"/>
        <w:tabs>
          <w:tab w:val="left" w:pos="4320"/>
        </w:tabs>
        <w:rPr>
          <w:szCs w:val="22"/>
        </w:rPr>
      </w:pPr>
    </w:p>
    <w:p w14:paraId="38072CAA" w14:textId="77777777" w:rsidR="005221FB" w:rsidRPr="005221FB" w:rsidRDefault="005221FB" w:rsidP="005221FB">
      <w:pPr>
        <w:pStyle w:val="Header"/>
        <w:tabs>
          <w:tab w:val="left" w:pos="4320"/>
        </w:tabs>
        <w:rPr>
          <w:szCs w:val="22"/>
        </w:rPr>
      </w:pPr>
      <w:r w:rsidRPr="005221FB">
        <w:rPr>
          <w:szCs w:val="22"/>
        </w:rPr>
        <w:tab/>
        <w:t>Senator GROOMS from the Committee on Transportation submitted a favorable with amendment report on:</w:t>
      </w:r>
    </w:p>
    <w:p w14:paraId="0649470F" w14:textId="77777777" w:rsidR="005221FB" w:rsidRPr="005221FB" w:rsidRDefault="005221FB" w:rsidP="005221FB">
      <w:pPr>
        <w:suppressAutoHyphens/>
        <w:rPr>
          <w:szCs w:val="22"/>
        </w:rPr>
      </w:pPr>
      <w:r w:rsidRPr="005221FB">
        <w:rPr>
          <w:szCs w:val="22"/>
        </w:rPr>
        <w:tab/>
        <w:t>S. 947</w:t>
      </w:r>
      <w:r w:rsidRPr="005221FB">
        <w:rPr>
          <w:szCs w:val="22"/>
        </w:rPr>
        <w:fldChar w:fldCharType="begin"/>
      </w:r>
      <w:r w:rsidRPr="005221FB">
        <w:rPr>
          <w:szCs w:val="22"/>
        </w:rPr>
        <w:instrText xml:space="preserve"> XE "S. 947" \b </w:instrText>
      </w:r>
      <w:r w:rsidRPr="005221FB">
        <w:rPr>
          <w:szCs w:val="22"/>
        </w:rPr>
        <w:fldChar w:fldCharType="end"/>
      </w:r>
      <w:r w:rsidRPr="005221FB">
        <w:rPr>
          <w:szCs w:val="22"/>
        </w:rPr>
        <w:t xml:space="preserve"> -- Senators Grooms and Climer:  A BILL TO AMEND SECTION </w:t>
      </w:r>
      <w:r w:rsidRPr="005221FB">
        <w:rPr>
          <w:color w:val="000000" w:themeColor="text1"/>
          <w:szCs w:val="22"/>
          <w:lang w:val="en-PH"/>
        </w:rPr>
        <w:t>56</w:t>
      </w:r>
      <w:r w:rsidRPr="005221FB">
        <w:rPr>
          <w:color w:val="000000" w:themeColor="text1"/>
          <w:szCs w:val="22"/>
          <w:lang w:val="en-PH"/>
        </w:rPr>
        <w:noBreakHyphen/>
        <w:t>23</w:t>
      </w:r>
      <w:r w:rsidRPr="005221FB">
        <w:rPr>
          <w:color w:val="000000" w:themeColor="text1"/>
          <w:szCs w:val="22"/>
          <w:lang w:val="en-PH"/>
        </w:rPr>
        <w:noBreakHyphen/>
        <w:t>20 OF THE 1976 CODE, RELATING TO DRIVER TRAINING SCHOOLS, TO PROVIDE THAT ASSOCIATIONS FORMED BY GROUPS OF ELECTRIC COOPERATIVES PURSUANT TO SECTION 33-49-160 ARE PERMITTED TO PROVIDE DRIVER EDUCATION TRAINING.</w:t>
      </w:r>
    </w:p>
    <w:p w14:paraId="4437C0FF" w14:textId="77777777" w:rsidR="005221FB" w:rsidRPr="005221FB" w:rsidRDefault="005221FB" w:rsidP="005221FB">
      <w:pPr>
        <w:pStyle w:val="Header"/>
        <w:tabs>
          <w:tab w:val="left" w:pos="4320"/>
        </w:tabs>
        <w:rPr>
          <w:szCs w:val="22"/>
        </w:rPr>
      </w:pPr>
      <w:r w:rsidRPr="005221FB">
        <w:rPr>
          <w:szCs w:val="22"/>
        </w:rPr>
        <w:tab/>
        <w:t>Ordered for consideration tomorrow.</w:t>
      </w:r>
    </w:p>
    <w:p w14:paraId="29F3D978" w14:textId="77777777" w:rsidR="005221FB" w:rsidRPr="005221FB" w:rsidRDefault="005221FB" w:rsidP="005221FB">
      <w:pPr>
        <w:rPr>
          <w:szCs w:val="22"/>
        </w:rPr>
      </w:pPr>
    </w:p>
    <w:p w14:paraId="0AEA9A7A" w14:textId="77777777" w:rsidR="005221FB" w:rsidRPr="005221FB" w:rsidRDefault="005221FB" w:rsidP="005221FB">
      <w:pPr>
        <w:rPr>
          <w:szCs w:val="22"/>
        </w:rPr>
      </w:pPr>
      <w:r w:rsidRPr="005221FB">
        <w:rPr>
          <w:szCs w:val="22"/>
        </w:rPr>
        <w:tab/>
        <w:t>Senator SHEALY from the Committee on Family and Veterans' Services polled out H. 3211 favorable:</w:t>
      </w:r>
    </w:p>
    <w:p w14:paraId="6534F18A" w14:textId="77777777" w:rsidR="005221FB" w:rsidRPr="005221FB" w:rsidRDefault="005221FB" w:rsidP="005221FB">
      <w:pPr>
        <w:suppressAutoHyphens/>
        <w:rPr>
          <w:szCs w:val="22"/>
        </w:rPr>
      </w:pPr>
      <w:r w:rsidRPr="005221FB">
        <w:rPr>
          <w:szCs w:val="22"/>
        </w:rPr>
        <w:tab/>
        <w:t>H. 3211</w:t>
      </w:r>
      <w:r w:rsidRPr="005221FB">
        <w:rPr>
          <w:szCs w:val="22"/>
        </w:rPr>
        <w:fldChar w:fldCharType="begin"/>
      </w:r>
      <w:r w:rsidRPr="005221FB">
        <w:rPr>
          <w:szCs w:val="22"/>
        </w:rPr>
        <w:instrText xml:space="preserve"> XE “H. 3211” \b </w:instrText>
      </w:r>
      <w:r w:rsidRPr="005221FB">
        <w:rPr>
          <w:szCs w:val="22"/>
        </w:rPr>
        <w:fldChar w:fldCharType="end"/>
      </w:r>
      <w:r w:rsidRPr="005221FB">
        <w:rPr>
          <w:szCs w:val="22"/>
        </w:rPr>
        <w:t xml:space="preserve"> -- Reps. Bernstein, Collins and Kimmons:  A BILL TO AMEND SECTION 63</w:t>
      </w:r>
      <w:r w:rsidRPr="005221FB">
        <w:rPr>
          <w:szCs w:val="22"/>
        </w:rPr>
        <w:noBreakHyphen/>
        <w:t>1</w:t>
      </w:r>
      <w:r w:rsidRPr="005221FB">
        <w:rPr>
          <w:szCs w:val="22"/>
        </w:rPr>
        <w:noBreakHyphen/>
        <w:t>50, AS AMENDED, CODE OF LAWS OF SOUTH CAROLINA, 1976, RELATING TO THE JOINT CITIZENS AND LEGISLATIVE COMMITTEE ON CHILDREN, SO AS TO REAUTHORIZE THE COMMITTEE THROUGH DECEMBER 31, 2030.</w:t>
      </w:r>
    </w:p>
    <w:p w14:paraId="3B233651" w14:textId="77777777" w:rsidR="005221FB" w:rsidRPr="005221FB" w:rsidRDefault="005221FB" w:rsidP="005221FB">
      <w:pPr>
        <w:jc w:val="center"/>
        <w:rPr>
          <w:b/>
          <w:szCs w:val="22"/>
        </w:rPr>
      </w:pPr>
      <w:r w:rsidRPr="005221FB">
        <w:rPr>
          <w:b/>
          <w:szCs w:val="22"/>
        </w:rPr>
        <w:lastRenderedPageBreak/>
        <w:t>Poll of the Family and Veterans' Services Committee</w:t>
      </w:r>
    </w:p>
    <w:p w14:paraId="50E78C94" w14:textId="77777777" w:rsidR="005221FB" w:rsidRPr="005221FB" w:rsidRDefault="005221FB" w:rsidP="005221FB">
      <w:pPr>
        <w:jc w:val="center"/>
        <w:rPr>
          <w:szCs w:val="22"/>
        </w:rPr>
      </w:pPr>
      <w:r w:rsidRPr="005221FB">
        <w:rPr>
          <w:b/>
          <w:szCs w:val="22"/>
        </w:rPr>
        <w:t>Polled 16; Ayes 16; Nays 0</w:t>
      </w:r>
    </w:p>
    <w:p w14:paraId="5E08EAB9" w14:textId="77777777" w:rsidR="005221FB" w:rsidRPr="005221FB" w:rsidRDefault="005221FB" w:rsidP="005221FB">
      <w:pPr>
        <w:jc w:val="center"/>
        <w:rPr>
          <w:szCs w:val="22"/>
        </w:rPr>
      </w:pPr>
    </w:p>
    <w:p w14:paraId="172196B3" w14:textId="77777777" w:rsidR="005221FB" w:rsidRPr="005221FB" w:rsidRDefault="005221FB" w:rsidP="005221FB">
      <w:pPr>
        <w:keepNext/>
        <w:keepLines/>
        <w:jc w:val="center"/>
        <w:rPr>
          <w:szCs w:val="22"/>
        </w:rPr>
      </w:pPr>
      <w:r w:rsidRPr="005221FB">
        <w:rPr>
          <w:b/>
          <w:szCs w:val="22"/>
        </w:rPr>
        <w:t>AYES</w:t>
      </w:r>
    </w:p>
    <w:p w14:paraId="7E9EFC2F" w14:textId="77777777" w:rsidR="005221FB" w:rsidRPr="005221FB" w:rsidRDefault="005221FB" w:rsidP="005221F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left"/>
        <w:rPr>
          <w:szCs w:val="22"/>
        </w:rPr>
      </w:pPr>
      <w:r w:rsidRPr="005221FB">
        <w:rPr>
          <w:szCs w:val="22"/>
        </w:rPr>
        <w:t>Shealy</w:t>
      </w:r>
      <w:r w:rsidRPr="005221FB">
        <w:rPr>
          <w:szCs w:val="22"/>
        </w:rPr>
        <w:tab/>
        <w:t>Young</w:t>
      </w:r>
      <w:r w:rsidRPr="005221FB">
        <w:rPr>
          <w:szCs w:val="22"/>
        </w:rPr>
        <w:tab/>
        <w:t>K. Johnson</w:t>
      </w:r>
    </w:p>
    <w:p w14:paraId="343D88E4" w14:textId="77777777" w:rsidR="005221FB" w:rsidRPr="005221FB" w:rsidRDefault="005221FB" w:rsidP="005221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left"/>
        <w:rPr>
          <w:szCs w:val="22"/>
        </w:rPr>
      </w:pPr>
      <w:r w:rsidRPr="005221FB">
        <w:rPr>
          <w:szCs w:val="22"/>
        </w:rPr>
        <w:t>McElveen</w:t>
      </w:r>
      <w:r w:rsidRPr="005221FB">
        <w:rPr>
          <w:szCs w:val="22"/>
        </w:rPr>
        <w:tab/>
        <w:t>Climer</w:t>
      </w:r>
      <w:r w:rsidRPr="005221FB">
        <w:rPr>
          <w:szCs w:val="22"/>
        </w:rPr>
        <w:tab/>
        <w:t>Fanning</w:t>
      </w:r>
    </w:p>
    <w:p w14:paraId="37B9695F" w14:textId="77777777" w:rsidR="005221FB" w:rsidRPr="005221FB" w:rsidRDefault="005221FB" w:rsidP="005221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left"/>
        <w:rPr>
          <w:szCs w:val="22"/>
        </w:rPr>
      </w:pPr>
      <w:r w:rsidRPr="005221FB">
        <w:rPr>
          <w:szCs w:val="22"/>
        </w:rPr>
        <w:t>McLeod</w:t>
      </w:r>
      <w:r w:rsidRPr="005221FB">
        <w:rPr>
          <w:szCs w:val="22"/>
        </w:rPr>
        <w:tab/>
        <w:t>Talley</w:t>
      </w:r>
      <w:r w:rsidRPr="005221FB">
        <w:rPr>
          <w:szCs w:val="22"/>
        </w:rPr>
        <w:tab/>
        <w:t>Gambrell</w:t>
      </w:r>
    </w:p>
    <w:p w14:paraId="5F0C337B" w14:textId="77777777" w:rsidR="005221FB" w:rsidRPr="005221FB" w:rsidRDefault="005221FB" w:rsidP="005221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left"/>
        <w:rPr>
          <w:szCs w:val="22"/>
        </w:rPr>
      </w:pPr>
      <w:r w:rsidRPr="005221FB">
        <w:rPr>
          <w:szCs w:val="22"/>
        </w:rPr>
        <w:t>Cash</w:t>
      </w:r>
      <w:r w:rsidRPr="005221FB">
        <w:rPr>
          <w:szCs w:val="22"/>
        </w:rPr>
        <w:tab/>
        <w:t>Harpootlian</w:t>
      </w:r>
      <w:r w:rsidRPr="005221FB">
        <w:rPr>
          <w:szCs w:val="22"/>
        </w:rPr>
        <w:tab/>
        <w:t>Adams</w:t>
      </w:r>
    </w:p>
    <w:p w14:paraId="721FEAF2" w14:textId="77777777" w:rsidR="005221FB" w:rsidRPr="005221FB" w:rsidRDefault="005221FB" w:rsidP="005221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left"/>
        <w:rPr>
          <w:szCs w:val="22"/>
        </w:rPr>
      </w:pPr>
      <w:r w:rsidRPr="005221FB">
        <w:rPr>
          <w:szCs w:val="22"/>
        </w:rPr>
        <w:t>Gustafson</w:t>
      </w:r>
      <w:r w:rsidRPr="005221FB">
        <w:rPr>
          <w:szCs w:val="22"/>
        </w:rPr>
        <w:tab/>
        <w:t>M. Johnson</w:t>
      </w:r>
      <w:r w:rsidRPr="005221FB">
        <w:rPr>
          <w:szCs w:val="22"/>
        </w:rPr>
        <w:tab/>
        <w:t>Kimbrell</w:t>
      </w:r>
    </w:p>
    <w:p w14:paraId="4D852A05" w14:textId="77777777" w:rsidR="005221FB" w:rsidRPr="005221FB" w:rsidRDefault="005221FB" w:rsidP="005221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left"/>
        <w:rPr>
          <w:szCs w:val="22"/>
        </w:rPr>
      </w:pPr>
      <w:r w:rsidRPr="005221FB">
        <w:rPr>
          <w:szCs w:val="22"/>
        </w:rPr>
        <w:t>Stephens</w:t>
      </w:r>
    </w:p>
    <w:p w14:paraId="08A9CF12" w14:textId="77777777" w:rsidR="005221FB" w:rsidRPr="005221FB" w:rsidRDefault="005221FB" w:rsidP="005221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579A36D" w14:textId="77777777" w:rsidR="005221FB" w:rsidRPr="005221FB" w:rsidRDefault="005221FB" w:rsidP="005221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5221FB">
        <w:rPr>
          <w:b/>
          <w:szCs w:val="22"/>
        </w:rPr>
        <w:t>Total--16</w:t>
      </w:r>
    </w:p>
    <w:p w14:paraId="567F8E26" w14:textId="77777777" w:rsidR="005221FB" w:rsidRPr="005221FB" w:rsidRDefault="005221FB" w:rsidP="005221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67D23E3" w14:textId="77777777" w:rsidR="005221FB" w:rsidRPr="005221FB" w:rsidRDefault="005221FB" w:rsidP="005221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5221FB">
        <w:rPr>
          <w:b/>
          <w:szCs w:val="22"/>
        </w:rPr>
        <w:t>NAYS</w:t>
      </w:r>
    </w:p>
    <w:p w14:paraId="39D6C4BC" w14:textId="77777777" w:rsidR="005221FB" w:rsidRPr="005221FB" w:rsidRDefault="005221FB" w:rsidP="005221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F463124" w14:textId="77777777" w:rsidR="005221FB" w:rsidRPr="005221FB" w:rsidRDefault="005221FB" w:rsidP="005221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5221FB">
        <w:rPr>
          <w:b/>
          <w:szCs w:val="22"/>
        </w:rPr>
        <w:t>Total--0</w:t>
      </w:r>
    </w:p>
    <w:p w14:paraId="42D831E8" w14:textId="77777777" w:rsidR="005221FB" w:rsidRPr="005221FB" w:rsidRDefault="005221FB" w:rsidP="005221FB">
      <w:pPr>
        <w:jc w:val="center"/>
        <w:rPr>
          <w:b/>
          <w:szCs w:val="22"/>
        </w:rPr>
      </w:pPr>
    </w:p>
    <w:p w14:paraId="7AFF669F" w14:textId="77777777" w:rsidR="005221FB" w:rsidRPr="005221FB" w:rsidRDefault="005221FB" w:rsidP="005221FB">
      <w:pPr>
        <w:jc w:val="left"/>
        <w:rPr>
          <w:szCs w:val="22"/>
        </w:rPr>
      </w:pPr>
      <w:r w:rsidRPr="005221FB">
        <w:rPr>
          <w:szCs w:val="22"/>
        </w:rPr>
        <w:tab/>
        <w:t>Ordered for consideration tomorrow.</w:t>
      </w:r>
    </w:p>
    <w:p w14:paraId="3310DDB2" w14:textId="77777777" w:rsidR="005221FB" w:rsidRPr="005221FB" w:rsidRDefault="005221FB" w:rsidP="005221FB">
      <w:pPr>
        <w:jc w:val="center"/>
        <w:rPr>
          <w:b/>
          <w:szCs w:val="22"/>
        </w:rPr>
      </w:pPr>
    </w:p>
    <w:p w14:paraId="2915B9ED" w14:textId="77777777" w:rsidR="005221FB" w:rsidRPr="005221FB" w:rsidRDefault="005221FB" w:rsidP="005221FB">
      <w:pPr>
        <w:jc w:val="center"/>
        <w:rPr>
          <w:szCs w:val="22"/>
        </w:rPr>
      </w:pPr>
      <w:r w:rsidRPr="005221FB">
        <w:rPr>
          <w:b/>
          <w:szCs w:val="22"/>
        </w:rPr>
        <w:t>Message from the House</w:t>
      </w:r>
    </w:p>
    <w:p w14:paraId="418A7EC8" w14:textId="77777777" w:rsidR="005221FB" w:rsidRPr="005221FB" w:rsidRDefault="005221FB" w:rsidP="005221FB">
      <w:pPr>
        <w:rPr>
          <w:szCs w:val="22"/>
        </w:rPr>
      </w:pPr>
      <w:r w:rsidRPr="005221FB">
        <w:rPr>
          <w:szCs w:val="22"/>
        </w:rPr>
        <w:t>Columbia, S.C., January 25, 2022</w:t>
      </w:r>
    </w:p>
    <w:p w14:paraId="792E95A5" w14:textId="77777777" w:rsidR="005221FB" w:rsidRPr="005221FB" w:rsidRDefault="005221FB" w:rsidP="005221FB">
      <w:pPr>
        <w:rPr>
          <w:szCs w:val="22"/>
        </w:rPr>
      </w:pPr>
    </w:p>
    <w:p w14:paraId="0B2FD6BA" w14:textId="77777777" w:rsidR="005221FB" w:rsidRPr="005221FB" w:rsidRDefault="005221FB" w:rsidP="005221FB">
      <w:pPr>
        <w:rPr>
          <w:szCs w:val="22"/>
        </w:rPr>
      </w:pPr>
      <w:r w:rsidRPr="005221FB">
        <w:rPr>
          <w:szCs w:val="22"/>
        </w:rPr>
        <w:t>Mr. President and Senators:</w:t>
      </w:r>
    </w:p>
    <w:p w14:paraId="454D53BE" w14:textId="77777777" w:rsidR="005221FB" w:rsidRPr="005221FB" w:rsidRDefault="005221FB" w:rsidP="005221FB">
      <w:pPr>
        <w:rPr>
          <w:szCs w:val="22"/>
        </w:rPr>
      </w:pPr>
      <w:r w:rsidRPr="005221FB">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42928660" w14:textId="77777777" w:rsidR="005221FB" w:rsidRPr="005221FB" w:rsidRDefault="005221FB" w:rsidP="005221FB">
      <w:pPr>
        <w:suppressAutoHyphens/>
        <w:rPr>
          <w:szCs w:val="22"/>
        </w:rPr>
      </w:pPr>
      <w:r w:rsidRPr="005221FB">
        <w:rPr>
          <w:szCs w:val="22"/>
        </w:rPr>
        <w:tab/>
        <w:t>S. 525</w:t>
      </w:r>
      <w:r w:rsidRPr="005221FB">
        <w:rPr>
          <w:szCs w:val="22"/>
        </w:rPr>
        <w:fldChar w:fldCharType="begin"/>
      </w:r>
      <w:r w:rsidRPr="005221FB">
        <w:rPr>
          <w:szCs w:val="22"/>
        </w:rPr>
        <w:instrText xml:space="preserve"> XE "S. 525" \b </w:instrText>
      </w:r>
      <w:r w:rsidRPr="005221FB">
        <w:rPr>
          <w:szCs w:val="22"/>
        </w:rPr>
        <w:fldChar w:fldCharType="end"/>
      </w:r>
      <w:r w:rsidRPr="005221FB">
        <w:rPr>
          <w:szCs w:val="22"/>
        </w:rPr>
        <w:t xml:space="preserve"> -- Senators Gambrell, Verdin, Massey, Loftis, Garrett and Gustafson:  A BILL </w:t>
      </w:r>
      <w:r w:rsidRPr="005221FB">
        <w:rPr>
          <w:color w:val="000000" w:themeColor="text1"/>
          <w:szCs w:val="22"/>
        </w:rPr>
        <w:t>TO AMEND SECTIONS 44</w:t>
      </w:r>
      <w:r w:rsidRPr="005221FB">
        <w:rPr>
          <w:color w:val="000000" w:themeColor="text1"/>
          <w:szCs w:val="22"/>
        </w:rPr>
        <w:noBreakHyphen/>
        <w:t>96</w:t>
      </w:r>
      <w:r w:rsidRPr="005221FB">
        <w:rPr>
          <w:color w:val="000000" w:themeColor="text1"/>
          <w:szCs w:val="22"/>
        </w:rPr>
        <w:noBreakHyphen/>
        <w:t>40 AND 44</w:t>
      </w:r>
      <w:r w:rsidRPr="005221FB">
        <w:rPr>
          <w:color w:val="000000" w:themeColor="text1"/>
          <w:szCs w:val="22"/>
        </w:rPr>
        <w:noBreakHyphen/>
        <w:t>96</w:t>
      </w:r>
      <w:r w:rsidRPr="005221FB">
        <w:rPr>
          <w:color w:val="000000" w:themeColor="text1"/>
          <w:szCs w:val="22"/>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5221FB">
        <w:rPr>
          <w:color w:val="000000" w:themeColor="text1"/>
          <w:szCs w:val="22"/>
        </w:rPr>
        <w:noBreakHyphen/>
        <w:t>96</w:t>
      </w:r>
      <w:r w:rsidRPr="005221FB">
        <w:rPr>
          <w:color w:val="000000" w:themeColor="text1"/>
          <w:szCs w:val="22"/>
        </w:rPr>
        <w:noBreakHyphen/>
        <w:t>290, RELATING TO SOLID WASTE MANAGEMENT PERMITTING, SO AS TO REQUIRE ADVANCED RECYCLING FACILITIES TO DEMONSTRATE FINANCIAL RESPONSIBILITY AS A CONDITION OF PERMITTING; TO AMEND SECTION 48</w:t>
      </w:r>
      <w:r w:rsidRPr="005221FB">
        <w:rPr>
          <w:color w:val="000000" w:themeColor="text1"/>
          <w:szCs w:val="22"/>
        </w:rPr>
        <w:noBreakHyphen/>
        <w:t>1</w:t>
      </w:r>
      <w:r w:rsidRPr="005221FB">
        <w:rPr>
          <w:color w:val="000000" w:themeColor="text1"/>
          <w:szCs w:val="22"/>
        </w:rPr>
        <w:noBreakHyphen/>
        <w:t xml:space="preserve">50, RELATING TO POWERS OF THE DEPARTMENT OF HEALTH AND ENVIRONMENTAL CONTROL, </w:t>
      </w:r>
      <w:r w:rsidRPr="005221FB">
        <w:rPr>
          <w:color w:val="000000" w:themeColor="text1"/>
          <w:szCs w:val="22"/>
        </w:rPr>
        <w:lastRenderedPageBreak/>
        <w:t>SO AS TO ADD REGULATION OF ADVANCED RECYCLING FACILITIES; TO REQUIRE THE DEPARTMENT OF HEALTH AND ENVIRONMENTAL CONTROL TO SUBMIT CERTAIN REGULATIONS AND REPORTS PERTAINING TO END</w:t>
      </w:r>
      <w:r w:rsidRPr="005221FB">
        <w:rPr>
          <w:color w:val="000000" w:themeColor="text1"/>
          <w:szCs w:val="22"/>
        </w:rPr>
        <w:noBreakHyphen/>
        <w:t>OF</w:t>
      </w:r>
      <w:r w:rsidRPr="005221FB">
        <w:rPr>
          <w:color w:val="000000" w:themeColor="text1"/>
          <w:szCs w:val="22"/>
        </w:rPr>
        <w:noBreakHyphen/>
        <w:t>LIFE MANAGEMENT OF SOLAR PANELS AND THE DECOMMISSIONING OF CERTAIN SOLAR PROJECTS; TO PROVIDE SUNSET PROVISIONS FOR CERTAIN SECTIONS OF THE ACT; AND FOR OTHER PURPOSES.</w:t>
      </w:r>
    </w:p>
    <w:p w14:paraId="0A39EF5D" w14:textId="77777777" w:rsidR="005221FB" w:rsidRPr="005221FB" w:rsidRDefault="005221FB" w:rsidP="005221FB">
      <w:pPr>
        <w:rPr>
          <w:szCs w:val="22"/>
        </w:rPr>
      </w:pPr>
      <w:r w:rsidRPr="005221FB">
        <w:rPr>
          <w:szCs w:val="22"/>
        </w:rPr>
        <w:t>Very respectfully,</w:t>
      </w:r>
    </w:p>
    <w:p w14:paraId="6BA07822" w14:textId="77777777" w:rsidR="005221FB" w:rsidRPr="005221FB" w:rsidRDefault="005221FB" w:rsidP="005221FB">
      <w:pPr>
        <w:rPr>
          <w:szCs w:val="22"/>
        </w:rPr>
      </w:pPr>
      <w:r w:rsidRPr="005221FB">
        <w:rPr>
          <w:szCs w:val="22"/>
        </w:rPr>
        <w:t>Speaker of the House</w:t>
      </w:r>
    </w:p>
    <w:p w14:paraId="062D96C8" w14:textId="77777777" w:rsidR="005221FB" w:rsidRPr="005221FB" w:rsidRDefault="005221FB" w:rsidP="005221FB">
      <w:pPr>
        <w:rPr>
          <w:szCs w:val="22"/>
        </w:rPr>
      </w:pPr>
      <w:r w:rsidRPr="005221FB">
        <w:rPr>
          <w:szCs w:val="22"/>
        </w:rPr>
        <w:tab/>
        <w:t>Received as information.</w:t>
      </w:r>
    </w:p>
    <w:p w14:paraId="1DFE35D3" w14:textId="77777777" w:rsidR="005221FB" w:rsidRPr="005221FB" w:rsidRDefault="005221FB" w:rsidP="005221FB">
      <w:pPr>
        <w:rPr>
          <w:szCs w:val="22"/>
        </w:rPr>
      </w:pPr>
    </w:p>
    <w:p w14:paraId="3C6397D9" w14:textId="77777777" w:rsidR="005221FB" w:rsidRPr="005221FB" w:rsidRDefault="005221FB" w:rsidP="005221FB">
      <w:pPr>
        <w:pStyle w:val="Header"/>
        <w:tabs>
          <w:tab w:val="left" w:pos="4320"/>
        </w:tabs>
        <w:jc w:val="center"/>
        <w:rPr>
          <w:color w:val="auto"/>
          <w:szCs w:val="22"/>
        </w:rPr>
      </w:pPr>
      <w:r w:rsidRPr="005221FB">
        <w:rPr>
          <w:b/>
          <w:color w:val="auto"/>
          <w:szCs w:val="22"/>
        </w:rPr>
        <w:t>Message from the House</w:t>
      </w:r>
    </w:p>
    <w:p w14:paraId="53C54283" w14:textId="77777777" w:rsidR="005221FB" w:rsidRPr="005221FB" w:rsidRDefault="005221FB" w:rsidP="005221FB">
      <w:pPr>
        <w:pStyle w:val="Header"/>
        <w:tabs>
          <w:tab w:val="left" w:pos="4320"/>
        </w:tabs>
        <w:rPr>
          <w:color w:val="auto"/>
          <w:szCs w:val="22"/>
        </w:rPr>
      </w:pPr>
      <w:r w:rsidRPr="005221FB">
        <w:rPr>
          <w:color w:val="auto"/>
          <w:szCs w:val="22"/>
        </w:rPr>
        <w:t>Columbia, S.C., January 25, 2022</w:t>
      </w:r>
    </w:p>
    <w:p w14:paraId="51957DE5" w14:textId="77777777" w:rsidR="005221FB" w:rsidRPr="005221FB" w:rsidRDefault="005221FB" w:rsidP="005221FB">
      <w:pPr>
        <w:pStyle w:val="Header"/>
        <w:tabs>
          <w:tab w:val="left" w:pos="4320"/>
        </w:tabs>
        <w:rPr>
          <w:szCs w:val="22"/>
        </w:rPr>
      </w:pPr>
    </w:p>
    <w:p w14:paraId="6F0BA004" w14:textId="77777777" w:rsidR="005221FB" w:rsidRPr="005221FB" w:rsidRDefault="005221FB" w:rsidP="005221FB">
      <w:pPr>
        <w:pStyle w:val="Header"/>
        <w:tabs>
          <w:tab w:val="left" w:pos="4320"/>
        </w:tabs>
        <w:rPr>
          <w:color w:val="auto"/>
          <w:szCs w:val="22"/>
        </w:rPr>
      </w:pPr>
      <w:r w:rsidRPr="005221FB">
        <w:rPr>
          <w:color w:val="auto"/>
          <w:szCs w:val="22"/>
        </w:rPr>
        <w:t>Mr. President and Senators:</w:t>
      </w:r>
    </w:p>
    <w:p w14:paraId="2C06B3E3" w14:textId="77777777" w:rsidR="005221FB" w:rsidRPr="005221FB" w:rsidRDefault="005221FB" w:rsidP="005221FB">
      <w:pPr>
        <w:pStyle w:val="Header"/>
        <w:tabs>
          <w:tab w:val="left" w:pos="4320"/>
        </w:tabs>
        <w:rPr>
          <w:color w:val="auto"/>
          <w:szCs w:val="22"/>
        </w:rPr>
      </w:pPr>
      <w:r w:rsidRPr="005221FB">
        <w:rPr>
          <w:color w:val="auto"/>
          <w:szCs w:val="22"/>
        </w:rPr>
        <w:tab/>
        <w:t>The House respectfully informs your Honorable Body that it has returned the following Joint Resolution to the Senate with amendments:</w:t>
      </w:r>
    </w:p>
    <w:p w14:paraId="182FDDD0" w14:textId="77777777" w:rsidR="005221FB" w:rsidRPr="005221FB" w:rsidRDefault="005221FB" w:rsidP="005221FB">
      <w:pPr>
        <w:suppressAutoHyphens/>
        <w:rPr>
          <w:szCs w:val="22"/>
        </w:rPr>
      </w:pPr>
      <w:bookmarkStart w:id="0" w:name="StartOfClip"/>
      <w:bookmarkEnd w:id="0"/>
      <w:r w:rsidRPr="005221FB">
        <w:rPr>
          <w:color w:val="auto"/>
          <w:szCs w:val="22"/>
        </w:rPr>
        <w:tab/>
        <w:t>S. 948</w:t>
      </w:r>
      <w:r w:rsidRPr="005221FB">
        <w:rPr>
          <w:color w:val="auto"/>
          <w:szCs w:val="22"/>
        </w:rPr>
        <w:fldChar w:fldCharType="begin"/>
      </w:r>
      <w:r w:rsidRPr="005221FB">
        <w:rPr>
          <w:color w:val="auto"/>
          <w:szCs w:val="22"/>
        </w:rPr>
        <w:instrText xml:space="preserve"> XE "S. 948" \b </w:instrText>
      </w:r>
      <w:r w:rsidRPr="005221FB">
        <w:rPr>
          <w:color w:val="auto"/>
          <w:szCs w:val="22"/>
        </w:rPr>
        <w:fldChar w:fldCharType="end"/>
      </w:r>
      <w:r w:rsidRPr="005221FB">
        <w:rPr>
          <w:color w:val="auto"/>
          <w:szCs w:val="22"/>
        </w:rPr>
        <w:t xml:space="preserve"> -- Senator Williams:  A JOINT RESOLUTION </w:t>
      </w:r>
      <w:r w:rsidRPr="005221FB">
        <w:rPr>
          <w:szCs w:val="22"/>
        </w:rPr>
        <w:t>TO PROVIDE FOR THE DATE OF THE 2022 ELECTION FOR THE MARION COUNTY BOARD OF EDUCATION TO OCCUR ON THE SECOND TUESDAY OF MAY 2022.</w:t>
      </w:r>
    </w:p>
    <w:p w14:paraId="7F5D3FF0" w14:textId="77777777" w:rsidR="005221FB" w:rsidRPr="005221FB" w:rsidRDefault="005221FB" w:rsidP="005221FB">
      <w:pPr>
        <w:pStyle w:val="Header"/>
        <w:tabs>
          <w:tab w:val="left" w:pos="4320"/>
        </w:tabs>
        <w:rPr>
          <w:color w:val="auto"/>
          <w:szCs w:val="22"/>
        </w:rPr>
      </w:pPr>
      <w:r w:rsidRPr="005221FB">
        <w:rPr>
          <w:color w:val="auto"/>
          <w:szCs w:val="22"/>
        </w:rPr>
        <w:t>Very respectfully,</w:t>
      </w:r>
    </w:p>
    <w:p w14:paraId="376AD00D" w14:textId="77777777" w:rsidR="005221FB" w:rsidRPr="005221FB" w:rsidRDefault="005221FB" w:rsidP="005221FB">
      <w:pPr>
        <w:pStyle w:val="Header"/>
        <w:tabs>
          <w:tab w:val="left" w:pos="4320"/>
        </w:tabs>
        <w:rPr>
          <w:color w:val="auto"/>
          <w:szCs w:val="22"/>
        </w:rPr>
      </w:pPr>
      <w:r w:rsidRPr="005221FB">
        <w:rPr>
          <w:color w:val="auto"/>
          <w:szCs w:val="22"/>
        </w:rPr>
        <w:t>Speaker of the House</w:t>
      </w:r>
    </w:p>
    <w:p w14:paraId="17BC51ED" w14:textId="77777777" w:rsidR="005221FB" w:rsidRPr="005221FB" w:rsidRDefault="005221FB" w:rsidP="005221FB">
      <w:pPr>
        <w:pStyle w:val="Header"/>
        <w:tabs>
          <w:tab w:val="left" w:pos="4320"/>
        </w:tabs>
        <w:rPr>
          <w:color w:val="auto"/>
          <w:szCs w:val="22"/>
        </w:rPr>
      </w:pPr>
      <w:r w:rsidRPr="005221FB">
        <w:rPr>
          <w:color w:val="auto"/>
          <w:szCs w:val="22"/>
        </w:rPr>
        <w:tab/>
        <w:t>Received as information.</w:t>
      </w:r>
    </w:p>
    <w:p w14:paraId="2E9FA45A" w14:textId="77777777" w:rsidR="005221FB" w:rsidRPr="005221FB" w:rsidRDefault="005221FB" w:rsidP="005221FB">
      <w:pPr>
        <w:pStyle w:val="Header"/>
        <w:tabs>
          <w:tab w:val="left" w:pos="4320"/>
        </w:tabs>
        <w:rPr>
          <w:color w:val="FF0000"/>
          <w:szCs w:val="22"/>
        </w:rPr>
      </w:pPr>
    </w:p>
    <w:p w14:paraId="3D70CD76" w14:textId="77777777" w:rsidR="005221FB" w:rsidRPr="005221FB" w:rsidRDefault="005221FB" w:rsidP="005221FB">
      <w:pPr>
        <w:pStyle w:val="Header"/>
        <w:tabs>
          <w:tab w:val="left" w:pos="4320"/>
        </w:tabs>
        <w:jc w:val="center"/>
        <w:rPr>
          <w:color w:val="auto"/>
          <w:szCs w:val="22"/>
        </w:rPr>
      </w:pPr>
      <w:r w:rsidRPr="005221FB">
        <w:rPr>
          <w:b/>
          <w:color w:val="auto"/>
          <w:szCs w:val="22"/>
        </w:rPr>
        <w:t>CONCURRENCE</w:t>
      </w:r>
    </w:p>
    <w:p w14:paraId="2B870D9F" w14:textId="77777777" w:rsidR="005221FB" w:rsidRPr="005221FB" w:rsidRDefault="005221FB" w:rsidP="005221FB">
      <w:pPr>
        <w:suppressAutoHyphens/>
        <w:rPr>
          <w:szCs w:val="22"/>
        </w:rPr>
      </w:pPr>
      <w:r w:rsidRPr="005221FB">
        <w:rPr>
          <w:b/>
          <w:color w:val="7030A0"/>
          <w:szCs w:val="22"/>
        </w:rPr>
        <w:tab/>
      </w:r>
      <w:r w:rsidRPr="005221FB">
        <w:rPr>
          <w:szCs w:val="22"/>
        </w:rPr>
        <w:t>S. 948</w:t>
      </w:r>
      <w:r w:rsidRPr="005221FB">
        <w:rPr>
          <w:szCs w:val="22"/>
        </w:rPr>
        <w:fldChar w:fldCharType="begin"/>
      </w:r>
      <w:r w:rsidRPr="005221FB">
        <w:rPr>
          <w:szCs w:val="22"/>
        </w:rPr>
        <w:instrText xml:space="preserve"> XE "S. 948" \b </w:instrText>
      </w:r>
      <w:r w:rsidRPr="005221FB">
        <w:rPr>
          <w:szCs w:val="22"/>
        </w:rPr>
        <w:fldChar w:fldCharType="end"/>
      </w:r>
      <w:r w:rsidRPr="005221FB">
        <w:rPr>
          <w:szCs w:val="22"/>
        </w:rPr>
        <w:t xml:space="preserve"> -- Senator Williams:  A JOINT RESOLUTION TO PROVIDE FOR THE DATE OF THE 2022 ELECTION FOR THE MARION COUNTY BOARD OF EDUCATION TO OCCUR ON THE SECOND TUESDAY OF MAY 2022.</w:t>
      </w:r>
    </w:p>
    <w:p w14:paraId="772259DC" w14:textId="77777777" w:rsidR="005221FB" w:rsidRPr="005221FB" w:rsidRDefault="005221FB" w:rsidP="005221FB">
      <w:pPr>
        <w:pStyle w:val="Header"/>
        <w:tabs>
          <w:tab w:val="left" w:pos="4320"/>
        </w:tabs>
        <w:rPr>
          <w:color w:val="auto"/>
          <w:szCs w:val="22"/>
        </w:rPr>
      </w:pPr>
      <w:r w:rsidRPr="005221FB">
        <w:rPr>
          <w:color w:val="7030A0"/>
          <w:szCs w:val="22"/>
        </w:rPr>
        <w:tab/>
      </w:r>
      <w:r w:rsidRPr="005221FB">
        <w:rPr>
          <w:color w:val="auto"/>
          <w:szCs w:val="22"/>
        </w:rPr>
        <w:t>The House returned the Joint Resolution with amendments, the question being concurrence in the House amendments.</w:t>
      </w:r>
    </w:p>
    <w:p w14:paraId="7BDE4999" w14:textId="77777777" w:rsidR="005221FB" w:rsidRPr="005221FB" w:rsidRDefault="005221FB" w:rsidP="005221FB">
      <w:pPr>
        <w:pStyle w:val="Header"/>
        <w:tabs>
          <w:tab w:val="left" w:pos="4320"/>
        </w:tabs>
        <w:rPr>
          <w:color w:val="7030A0"/>
          <w:szCs w:val="22"/>
        </w:rPr>
      </w:pPr>
    </w:p>
    <w:p w14:paraId="19BA7C61" w14:textId="77777777" w:rsidR="005221FB" w:rsidRPr="005221FB" w:rsidRDefault="005221FB" w:rsidP="005221FB">
      <w:pPr>
        <w:pStyle w:val="Header"/>
        <w:tabs>
          <w:tab w:val="left" w:pos="4320"/>
        </w:tabs>
        <w:rPr>
          <w:color w:val="auto"/>
          <w:szCs w:val="22"/>
        </w:rPr>
      </w:pPr>
      <w:r w:rsidRPr="005221FB">
        <w:rPr>
          <w:color w:val="auto"/>
          <w:szCs w:val="22"/>
        </w:rPr>
        <w:tab/>
        <w:t>On motion of Senator WILLIAMS, with unanimous consent, the Joint Resolution was taken up for immediate consideration.</w:t>
      </w:r>
    </w:p>
    <w:p w14:paraId="22424A37" w14:textId="77777777" w:rsidR="005221FB" w:rsidRPr="005221FB" w:rsidRDefault="005221FB" w:rsidP="005221FB">
      <w:pPr>
        <w:pStyle w:val="Header"/>
        <w:tabs>
          <w:tab w:val="left" w:pos="4320"/>
        </w:tabs>
        <w:rPr>
          <w:color w:val="auto"/>
          <w:szCs w:val="22"/>
        </w:rPr>
      </w:pPr>
    </w:p>
    <w:p w14:paraId="6425E390" w14:textId="77777777" w:rsidR="005221FB" w:rsidRDefault="005221FB" w:rsidP="005221FB">
      <w:pPr>
        <w:pStyle w:val="Header"/>
        <w:tabs>
          <w:tab w:val="left" w:pos="4320"/>
        </w:tabs>
        <w:rPr>
          <w:color w:val="auto"/>
          <w:szCs w:val="22"/>
        </w:rPr>
      </w:pPr>
      <w:r w:rsidRPr="005221FB">
        <w:rPr>
          <w:color w:val="auto"/>
          <w:szCs w:val="22"/>
        </w:rPr>
        <w:tab/>
        <w:t>On motion of Senator WILLIAMS, the Senate concurred in the House amendments and a message was sent to the House accordingly.  Ordered that the title be changed to that of an Act and the Act enrolled for Ratification.</w:t>
      </w:r>
    </w:p>
    <w:p w14:paraId="1C980560" w14:textId="77777777" w:rsidR="005221FB" w:rsidRPr="005221FB" w:rsidRDefault="005221FB" w:rsidP="005221FB">
      <w:pPr>
        <w:pStyle w:val="Header"/>
        <w:keepNext/>
        <w:keepLines/>
        <w:tabs>
          <w:tab w:val="left" w:pos="4320"/>
        </w:tabs>
        <w:rPr>
          <w:szCs w:val="22"/>
        </w:rPr>
      </w:pPr>
      <w:r w:rsidRPr="005221FB">
        <w:rPr>
          <w:b/>
          <w:szCs w:val="22"/>
        </w:rPr>
        <w:lastRenderedPageBreak/>
        <w:t>THE SENATE PROCEEDED TO A CALL OF THE UNCONTESTED LOCAL AND STATEWIDE CALENDAR.</w:t>
      </w:r>
    </w:p>
    <w:p w14:paraId="0F12E33C" w14:textId="77777777" w:rsidR="005221FB" w:rsidRPr="005221FB" w:rsidRDefault="005221FB" w:rsidP="005221FB">
      <w:pPr>
        <w:pStyle w:val="Header"/>
        <w:keepNext/>
        <w:keepLines/>
        <w:tabs>
          <w:tab w:val="left" w:pos="4320"/>
        </w:tabs>
        <w:rPr>
          <w:szCs w:val="22"/>
        </w:rPr>
      </w:pPr>
    </w:p>
    <w:p w14:paraId="62A4207A" w14:textId="77777777" w:rsidR="005221FB" w:rsidRPr="005221FB" w:rsidRDefault="005221FB" w:rsidP="005221FB">
      <w:pPr>
        <w:pStyle w:val="Header"/>
        <w:keepNext/>
        <w:keepLines/>
        <w:tabs>
          <w:tab w:val="left" w:pos="4320"/>
        </w:tabs>
        <w:jc w:val="center"/>
        <w:rPr>
          <w:b/>
          <w:szCs w:val="22"/>
        </w:rPr>
      </w:pPr>
      <w:r w:rsidRPr="005221FB">
        <w:rPr>
          <w:b/>
          <w:szCs w:val="22"/>
        </w:rPr>
        <w:t>CARRIED OVER</w:t>
      </w:r>
    </w:p>
    <w:p w14:paraId="4D7EE48D" w14:textId="77777777" w:rsidR="005221FB" w:rsidRPr="005221FB" w:rsidRDefault="005221FB" w:rsidP="005221FB">
      <w:pPr>
        <w:keepNext/>
        <w:keepLines/>
        <w:suppressAutoHyphens/>
        <w:rPr>
          <w:szCs w:val="22"/>
        </w:rPr>
      </w:pPr>
      <w:r w:rsidRPr="005221FB">
        <w:rPr>
          <w:szCs w:val="22"/>
        </w:rPr>
        <w:tab/>
        <w:t>S. 966</w:t>
      </w:r>
      <w:r w:rsidRPr="005221FB">
        <w:rPr>
          <w:szCs w:val="22"/>
        </w:rPr>
        <w:fldChar w:fldCharType="begin"/>
      </w:r>
      <w:r w:rsidRPr="005221FB">
        <w:rPr>
          <w:szCs w:val="22"/>
        </w:rPr>
        <w:instrText xml:space="preserve"> XE "S. 966" \b </w:instrText>
      </w:r>
      <w:r w:rsidRPr="005221FB">
        <w:rPr>
          <w:szCs w:val="22"/>
        </w:rPr>
        <w:fldChar w:fldCharType="end"/>
      </w:r>
      <w:r w:rsidRPr="005221FB">
        <w:rPr>
          <w:szCs w:val="22"/>
        </w:rPr>
        <w:t xml:space="preserve"> -- Senators Rankin, Campsen, Sabb, Matthews, Talley and Harpootlian:  A BILL TO AMEND THE CODE OF LAWS OF SOUTH CAROLINA, 1976, BY ADDING SECTION 7</w:t>
      </w:r>
      <w:r w:rsidRPr="005221FB">
        <w:rPr>
          <w:szCs w:val="22"/>
        </w:rPr>
        <w:noBreakHyphen/>
        <w:t>19</w:t>
      </w:r>
      <w:r w:rsidRPr="005221FB">
        <w:rPr>
          <w:szCs w:val="22"/>
        </w:rPr>
        <w:noBreakHyphen/>
        <w:t>45 SO AS TO ESTABLISH ELECTION DISTRICTS FROM WHICH THE MEMBERS OF THE CONGRESSIONAL DISTRICTS ARE ELECTED BEGINNING WITH THE 2022 GENERAL ELECTION; TO REPEAL SECTION 7</w:t>
      </w:r>
      <w:r w:rsidRPr="005221FB">
        <w:rPr>
          <w:szCs w:val="22"/>
        </w:rPr>
        <w:noBreakHyphen/>
        <w:t>19</w:t>
      </w:r>
      <w:r w:rsidRPr="005221FB">
        <w:rPr>
          <w:szCs w:val="22"/>
        </w:rPr>
        <w:noBreakHyphen/>
        <w:t xml:space="preserve">35 RELATING TO ELECTION DISTRICTS FROM WHICH MEMBERS OF THE CONGRESSIONAL DISTRICTS WERE FORMERLY ELECTED; </w:t>
      </w:r>
      <w:r w:rsidRPr="005221FB">
        <w:rPr>
          <w:color w:val="000000" w:themeColor="text1"/>
          <w:szCs w:val="22"/>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5221FB">
        <w:rPr>
          <w:szCs w:val="22"/>
        </w:rPr>
        <w:t>.</w:t>
      </w:r>
    </w:p>
    <w:p w14:paraId="1812D535" w14:textId="77777777" w:rsidR="005221FB" w:rsidRPr="005221FB" w:rsidRDefault="005221FB" w:rsidP="005221FB">
      <w:pPr>
        <w:pStyle w:val="Header"/>
        <w:tabs>
          <w:tab w:val="left" w:pos="4320"/>
        </w:tabs>
        <w:rPr>
          <w:szCs w:val="22"/>
        </w:rPr>
      </w:pPr>
      <w:r w:rsidRPr="005221FB">
        <w:rPr>
          <w:szCs w:val="22"/>
        </w:rPr>
        <w:tab/>
        <w:t>The Senate proceeded to a consideration of the Bill, the question being the second reading of the Bill.</w:t>
      </w:r>
    </w:p>
    <w:p w14:paraId="258A1FE2" w14:textId="77777777" w:rsidR="005221FB" w:rsidRPr="005221FB" w:rsidRDefault="005221FB" w:rsidP="005221FB">
      <w:pPr>
        <w:pStyle w:val="Header"/>
        <w:tabs>
          <w:tab w:val="left" w:pos="4320"/>
        </w:tabs>
        <w:rPr>
          <w:szCs w:val="22"/>
        </w:rPr>
      </w:pPr>
    </w:p>
    <w:p w14:paraId="3EF5DB79" w14:textId="77777777" w:rsidR="005221FB" w:rsidRPr="005221FB" w:rsidRDefault="005221FB" w:rsidP="005221FB">
      <w:pPr>
        <w:pStyle w:val="Header"/>
        <w:tabs>
          <w:tab w:val="left" w:pos="4320"/>
        </w:tabs>
        <w:rPr>
          <w:szCs w:val="22"/>
        </w:rPr>
      </w:pPr>
      <w:r w:rsidRPr="005221FB">
        <w:rPr>
          <w:szCs w:val="22"/>
        </w:rPr>
        <w:tab/>
        <w:t>On motion of Senator MASSEY, the Bill was carried over.</w:t>
      </w:r>
    </w:p>
    <w:p w14:paraId="78F17789" w14:textId="77777777" w:rsidR="005221FB" w:rsidRPr="005221FB" w:rsidRDefault="005221FB" w:rsidP="005221FB">
      <w:pPr>
        <w:pStyle w:val="Header"/>
        <w:tabs>
          <w:tab w:val="left" w:pos="4320"/>
        </w:tabs>
        <w:rPr>
          <w:szCs w:val="22"/>
        </w:rPr>
      </w:pPr>
    </w:p>
    <w:p w14:paraId="6283C704" w14:textId="77777777" w:rsidR="005221FB" w:rsidRPr="005221FB" w:rsidRDefault="005221FB" w:rsidP="005221FB">
      <w:pPr>
        <w:jc w:val="center"/>
        <w:rPr>
          <w:b/>
          <w:szCs w:val="22"/>
        </w:rPr>
      </w:pPr>
      <w:r w:rsidRPr="005221FB">
        <w:rPr>
          <w:b/>
          <w:szCs w:val="22"/>
        </w:rPr>
        <w:t>OBJECTION</w:t>
      </w:r>
    </w:p>
    <w:p w14:paraId="7476D538" w14:textId="77777777" w:rsidR="005221FB" w:rsidRPr="005221FB" w:rsidRDefault="005221FB" w:rsidP="005221FB">
      <w:pPr>
        <w:suppressAutoHyphens/>
        <w:rPr>
          <w:szCs w:val="22"/>
        </w:rPr>
      </w:pPr>
      <w:r w:rsidRPr="005221FB">
        <w:rPr>
          <w:b/>
          <w:szCs w:val="22"/>
        </w:rPr>
        <w:tab/>
      </w:r>
      <w:r w:rsidRPr="005221FB">
        <w:rPr>
          <w:szCs w:val="22"/>
        </w:rPr>
        <w:t>S. 376</w:t>
      </w:r>
      <w:r w:rsidRPr="005221FB">
        <w:rPr>
          <w:szCs w:val="22"/>
        </w:rPr>
        <w:fldChar w:fldCharType="begin"/>
      </w:r>
      <w:r w:rsidRPr="005221FB">
        <w:rPr>
          <w:szCs w:val="22"/>
        </w:rPr>
        <w:instrText xml:space="preserve"> XE “S. 376” \b </w:instrText>
      </w:r>
      <w:r w:rsidRPr="005221FB">
        <w:rPr>
          <w:szCs w:val="22"/>
        </w:rPr>
        <w:fldChar w:fldCharType="end"/>
      </w:r>
      <w:r w:rsidRPr="005221FB">
        <w:rPr>
          <w:szCs w:val="22"/>
        </w:rPr>
        <w:t xml:space="preserve"> -- Senators Talley, Hembree and Setzler:  A BILL 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w:t>
      </w:r>
      <w:r w:rsidRPr="005221FB">
        <w:rPr>
          <w:szCs w:val="22"/>
        </w:rPr>
        <w:lastRenderedPageBreak/>
        <w:t>DIVISION A PROCUREMENT POLICY, AND TO PROVIDE REPORTING REQUIREMENTS; TO AMEND SECTION 8</w:t>
      </w:r>
      <w:r w:rsidRPr="005221FB">
        <w:rPr>
          <w:szCs w:val="22"/>
        </w:rPr>
        <w:noBreakHyphen/>
        <w:t>11</w:t>
      </w:r>
      <w:r w:rsidRPr="005221FB">
        <w:rPr>
          <w:szCs w:val="22"/>
        </w:rPr>
        <w:noBreakHyphen/>
        <w:t>260 OF THE 1976 CODE, RELATING TO EXEMPTIONS FROM CERTAIN REQUIREMENTS FOR STATE OFFICERS AND EMPLOYEES, TO PROVIDE THAT EMPLOYEES OF CERTAIN RESEARCH UNIVERSITIES AND NON-RESEARCH, FOUR</w:t>
      </w:r>
      <w:r w:rsidRPr="005221FB">
        <w:rPr>
          <w:szCs w:val="22"/>
        </w:rPr>
        <w:noBreakHyphen/>
        <w:t>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w:t>
      </w:r>
      <w:r w:rsidRPr="005221FB">
        <w:rPr>
          <w:color w:val="000000" w:themeColor="text1"/>
          <w:szCs w:val="22"/>
        </w:rPr>
        <w:t>; AND TO DEFINE NECESSARY TERMS.</w:t>
      </w:r>
    </w:p>
    <w:p w14:paraId="0DDEAD59" w14:textId="77777777" w:rsidR="005221FB" w:rsidRPr="005221FB" w:rsidRDefault="005221FB" w:rsidP="005221FB">
      <w:pPr>
        <w:rPr>
          <w:szCs w:val="22"/>
        </w:rPr>
      </w:pPr>
      <w:r w:rsidRPr="005221FB">
        <w:rPr>
          <w:szCs w:val="22"/>
        </w:rPr>
        <w:tab/>
        <w:t>Senator MALLOY objected to the consideration of the Bill.</w:t>
      </w:r>
    </w:p>
    <w:p w14:paraId="32ACE74E" w14:textId="77777777" w:rsidR="005221FB" w:rsidRPr="005221FB" w:rsidRDefault="005221FB" w:rsidP="005221FB">
      <w:pPr>
        <w:pStyle w:val="Header"/>
        <w:tabs>
          <w:tab w:val="left" w:pos="4320"/>
        </w:tabs>
        <w:rPr>
          <w:szCs w:val="22"/>
        </w:rPr>
      </w:pPr>
    </w:p>
    <w:p w14:paraId="2E32691D" w14:textId="77777777" w:rsidR="005221FB" w:rsidRPr="005221FB" w:rsidRDefault="005221FB" w:rsidP="005221FB">
      <w:pPr>
        <w:jc w:val="center"/>
        <w:rPr>
          <w:b/>
          <w:szCs w:val="22"/>
        </w:rPr>
      </w:pPr>
      <w:r w:rsidRPr="005221FB">
        <w:rPr>
          <w:b/>
          <w:szCs w:val="22"/>
        </w:rPr>
        <w:t>OBJECTION</w:t>
      </w:r>
    </w:p>
    <w:p w14:paraId="5EF745D7" w14:textId="77777777" w:rsidR="005221FB" w:rsidRPr="005221FB" w:rsidRDefault="005221FB" w:rsidP="005221FB">
      <w:pPr>
        <w:suppressAutoHyphens/>
        <w:rPr>
          <w:szCs w:val="22"/>
        </w:rPr>
      </w:pPr>
      <w:r w:rsidRPr="005221FB">
        <w:rPr>
          <w:b/>
          <w:szCs w:val="22"/>
        </w:rPr>
        <w:tab/>
      </w:r>
      <w:r w:rsidRPr="005221FB">
        <w:rPr>
          <w:szCs w:val="22"/>
        </w:rPr>
        <w:t>S. 230</w:t>
      </w:r>
      <w:r w:rsidRPr="005221FB">
        <w:rPr>
          <w:szCs w:val="22"/>
        </w:rPr>
        <w:fldChar w:fldCharType="begin"/>
      </w:r>
      <w:r w:rsidRPr="005221FB">
        <w:rPr>
          <w:szCs w:val="22"/>
        </w:rPr>
        <w:instrText xml:space="preserve"> XE “S. 230” \b </w:instrText>
      </w:r>
      <w:r w:rsidRPr="005221FB">
        <w:rPr>
          <w:szCs w:val="22"/>
        </w:rPr>
        <w:fldChar w:fldCharType="end"/>
      </w:r>
      <w:r w:rsidRPr="005221FB">
        <w:rPr>
          <w:szCs w:val="22"/>
        </w:rPr>
        <w:t xml:space="preserve">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14:paraId="4F3F2DCF" w14:textId="77777777" w:rsidR="005221FB" w:rsidRPr="005221FB" w:rsidRDefault="005221FB" w:rsidP="005221FB">
      <w:pPr>
        <w:rPr>
          <w:szCs w:val="22"/>
        </w:rPr>
      </w:pPr>
      <w:r w:rsidRPr="005221FB">
        <w:rPr>
          <w:szCs w:val="22"/>
        </w:rPr>
        <w:tab/>
        <w:t>Senator MALLOY objected to the consideration of the Bill.</w:t>
      </w:r>
    </w:p>
    <w:p w14:paraId="45CD3CD5" w14:textId="77777777" w:rsidR="005221FB" w:rsidRPr="005221FB" w:rsidRDefault="005221FB" w:rsidP="005221FB">
      <w:pPr>
        <w:pStyle w:val="Header"/>
        <w:tabs>
          <w:tab w:val="left" w:pos="4320"/>
        </w:tabs>
        <w:rPr>
          <w:szCs w:val="22"/>
        </w:rPr>
      </w:pPr>
    </w:p>
    <w:p w14:paraId="6DA3A106" w14:textId="77777777" w:rsidR="005221FB" w:rsidRPr="005221FB" w:rsidRDefault="005221FB" w:rsidP="005221FB">
      <w:pPr>
        <w:jc w:val="center"/>
        <w:rPr>
          <w:b/>
          <w:szCs w:val="22"/>
        </w:rPr>
      </w:pPr>
      <w:r w:rsidRPr="005221FB">
        <w:rPr>
          <w:b/>
          <w:szCs w:val="22"/>
        </w:rPr>
        <w:t>OBJECTION</w:t>
      </w:r>
    </w:p>
    <w:p w14:paraId="396567BB" w14:textId="77777777" w:rsidR="005221FB" w:rsidRPr="005221FB" w:rsidRDefault="005221FB" w:rsidP="005221FB">
      <w:pPr>
        <w:rPr>
          <w:szCs w:val="22"/>
        </w:rPr>
      </w:pPr>
      <w:r w:rsidRPr="005221FB">
        <w:rPr>
          <w:b/>
          <w:szCs w:val="22"/>
        </w:rPr>
        <w:tab/>
      </w:r>
      <w:r w:rsidRPr="005221FB">
        <w:rPr>
          <w:szCs w:val="22"/>
        </w:rPr>
        <w:t>H. 3243</w:t>
      </w:r>
      <w:r w:rsidRPr="005221FB">
        <w:rPr>
          <w:szCs w:val="22"/>
        </w:rPr>
        <w:fldChar w:fldCharType="begin"/>
      </w:r>
      <w:r w:rsidRPr="005221FB">
        <w:rPr>
          <w:szCs w:val="22"/>
        </w:rPr>
        <w:instrText xml:space="preserve"> XE “H. 3243” \b </w:instrText>
      </w:r>
      <w:r w:rsidRPr="005221FB">
        <w:rPr>
          <w:szCs w:val="22"/>
        </w:rPr>
        <w:fldChar w:fldCharType="end"/>
      </w:r>
      <w:r w:rsidRPr="005221FB">
        <w:rPr>
          <w:szCs w:val="22"/>
        </w:rPr>
        <w:t xml:space="preserve"> -- Reps. Collins, Bernstein, Kimmons, Forrest, Herbkersman, Erickson, W. Cox, Elliott, Carter, Cobb</w:t>
      </w:r>
      <w:r w:rsidRPr="005221FB">
        <w:rPr>
          <w:szCs w:val="22"/>
        </w:rPr>
        <w:noBreakHyphen/>
        <w:t>Hunter, Rutherford, King, Henegan, Wheeler, Thigpen, Pendarvis, Rose, Bamberg, Dillard, McKnight, Garvin, Stavrinakis, Ott, Weeks, Atkinson, R. Williams, Jefferson, Kirby, J.L. Johnson, Cogswell, Caskey, Matthews, S. Williams and Anderson:  A BILL TO AMEND THE CODE OF LAWS OF SOUTH CAROLINA, 1976, BY ADDING SECTION 41</w:t>
      </w:r>
      <w:r w:rsidRPr="005221FB">
        <w:rPr>
          <w:szCs w:val="22"/>
        </w:rPr>
        <w:noBreakHyphen/>
        <w:t>1</w:t>
      </w:r>
      <w:r w:rsidRPr="005221FB">
        <w:rPr>
          <w:szCs w:val="22"/>
        </w:rPr>
        <w:noBreakHyphen/>
        <w:t xml:space="preserve">35 SO AS TO PROVIDE PEOPLE WHO ARE LAWFULLY PRESENT IN THIS STATE AND ARE NOT PRECLUDED FROM ESTABLISHING RESIDENCY UNDER FEDERAL IMMIGRATION LAW MAY </w:t>
      </w:r>
      <w:r w:rsidRPr="005221FB">
        <w:rPr>
          <w:color w:val="000000" w:themeColor="text1"/>
          <w:szCs w:val="22"/>
        </w:rPr>
        <w:t xml:space="preserve">ESTABLISH RESIDENCY AND BE ELIGIBLE FOR OCCUPATIONAL OR PROFESSIONAL LICENSURE UNDER THE </w:t>
      </w:r>
      <w:r w:rsidRPr="005221FB">
        <w:rPr>
          <w:color w:val="000000" w:themeColor="text1"/>
          <w:szCs w:val="22"/>
        </w:rPr>
        <w:lastRenderedPageBreak/>
        <w:t>PROVISIONS OF THIS CHAPTER, PROVIDED OTHER LICENSURE REQUIREMENTS ARE MET.</w:t>
      </w:r>
    </w:p>
    <w:p w14:paraId="024930DA" w14:textId="77777777" w:rsidR="005221FB" w:rsidRPr="005221FB" w:rsidRDefault="005221FB" w:rsidP="005221FB">
      <w:pPr>
        <w:rPr>
          <w:szCs w:val="22"/>
        </w:rPr>
      </w:pPr>
      <w:r w:rsidRPr="005221FB">
        <w:rPr>
          <w:szCs w:val="22"/>
        </w:rPr>
        <w:tab/>
        <w:t>Senator KIMBRELL objected to the consideration of the Bill.</w:t>
      </w:r>
    </w:p>
    <w:p w14:paraId="4CE3CC59" w14:textId="77777777" w:rsidR="005221FB" w:rsidRPr="005221FB" w:rsidRDefault="005221FB" w:rsidP="005221FB">
      <w:pPr>
        <w:jc w:val="center"/>
        <w:rPr>
          <w:b/>
          <w:szCs w:val="22"/>
        </w:rPr>
      </w:pPr>
    </w:p>
    <w:p w14:paraId="5A23522B" w14:textId="77777777" w:rsidR="005221FB" w:rsidRPr="005221FB" w:rsidRDefault="005221FB" w:rsidP="005221FB">
      <w:pPr>
        <w:pStyle w:val="Header"/>
        <w:tabs>
          <w:tab w:val="left" w:pos="4320"/>
        </w:tabs>
        <w:jc w:val="center"/>
        <w:rPr>
          <w:b/>
          <w:color w:val="auto"/>
          <w:szCs w:val="22"/>
        </w:rPr>
      </w:pPr>
      <w:r w:rsidRPr="005221FB">
        <w:rPr>
          <w:b/>
          <w:color w:val="auto"/>
          <w:szCs w:val="22"/>
        </w:rPr>
        <w:t>AMENDED, READ THE SECOND TIME</w:t>
      </w:r>
    </w:p>
    <w:p w14:paraId="18141251" w14:textId="77777777" w:rsidR="005221FB" w:rsidRPr="005221FB" w:rsidRDefault="005221FB" w:rsidP="005221FB">
      <w:pPr>
        <w:rPr>
          <w:szCs w:val="22"/>
        </w:rPr>
      </w:pPr>
      <w:r w:rsidRPr="005221FB">
        <w:rPr>
          <w:snapToGrid w:val="0"/>
          <w:color w:val="auto"/>
          <w:szCs w:val="22"/>
        </w:rPr>
        <w:tab/>
      </w:r>
      <w:r w:rsidRPr="005221FB">
        <w:rPr>
          <w:szCs w:val="22"/>
        </w:rPr>
        <w:t>H. 3255</w:t>
      </w:r>
      <w:r w:rsidRPr="005221FB">
        <w:rPr>
          <w:szCs w:val="22"/>
        </w:rPr>
        <w:fldChar w:fldCharType="begin"/>
      </w:r>
      <w:r w:rsidRPr="005221FB">
        <w:rPr>
          <w:szCs w:val="22"/>
        </w:rPr>
        <w:instrText xml:space="preserve"> XE “H. 3255” \b </w:instrText>
      </w:r>
      <w:r w:rsidRPr="005221FB">
        <w:rPr>
          <w:szCs w:val="22"/>
        </w:rPr>
        <w:fldChar w:fldCharType="end"/>
      </w:r>
      <w:r w:rsidRPr="005221FB">
        <w:rPr>
          <w:szCs w:val="22"/>
        </w:rPr>
        <w:t xml:space="preserve"> -- Reps. West, Kirby, Erickson and Bradley:  A BILL </w:t>
      </w:r>
      <w:r w:rsidRPr="005221FB">
        <w:rPr>
          <w:color w:val="000000" w:themeColor="text1"/>
          <w:szCs w:val="22"/>
        </w:rPr>
        <w:t>TO AMEND SECTION 40</w:t>
      </w:r>
      <w:r w:rsidRPr="005221FB">
        <w:rPr>
          <w:color w:val="000000" w:themeColor="text1"/>
          <w:szCs w:val="22"/>
        </w:rPr>
        <w:noBreakHyphen/>
        <w:t>60</w:t>
      </w:r>
      <w:r w:rsidRPr="005221FB">
        <w:rPr>
          <w:color w:val="000000" w:themeColor="text1"/>
          <w:szCs w:val="22"/>
        </w:rPr>
        <w:noBreakHyphen/>
        <w:t>30, CODE OF LAWS OF SOUTH CAROLINA, 1976, RELATING TO EXCEPTIONS FROM LICENSURE REQUIREMENTS FOR REAL ESTATE APPRAISERS, SO AS TO MODIFY EXEMPTIONS FOR LICENSEES OF THE REAL ESTATE COMMISSION; TO AMEND SECTION 40</w:t>
      </w:r>
      <w:r w:rsidRPr="005221FB">
        <w:rPr>
          <w:color w:val="000000" w:themeColor="text1"/>
          <w:szCs w:val="22"/>
        </w:rPr>
        <w:noBreakHyphen/>
        <w:t>60</w:t>
      </w:r>
      <w:r w:rsidRPr="005221FB">
        <w:rPr>
          <w:color w:val="000000" w:themeColor="text1"/>
          <w:szCs w:val="22"/>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5221FB">
        <w:rPr>
          <w:color w:val="000000" w:themeColor="text1"/>
          <w:szCs w:val="22"/>
        </w:rPr>
        <w:noBreakHyphen/>
        <w:t>60</w:t>
      </w:r>
      <w:r w:rsidRPr="005221FB">
        <w:rPr>
          <w:color w:val="000000" w:themeColor="text1"/>
          <w:szCs w:val="22"/>
        </w:rPr>
        <w:noBreakHyphen/>
        <w:t>33, RELATING TO ADDITIONAL EDUCATIONAL AND APPLICABLE EXPERIENCE REQUIREMENTS FOR LICENSURE BY THE BOARD, SO AS TO REVISE VARIOUS REQUIREMENTS AND REVISE QUALIFICATIONS FOR CERTAIN LICENSED MASS APPRAISERS; TO AMEND SECTION 40</w:t>
      </w:r>
      <w:r w:rsidRPr="005221FB">
        <w:rPr>
          <w:color w:val="000000" w:themeColor="text1"/>
          <w:szCs w:val="22"/>
        </w:rPr>
        <w:noBreakHyphen/>
        <w:t>60</w:t>
      </w:r>
      <w:r w:rsidRPr="005221FB">
        <w:rPr>
          <w:color w:val="000000" w:themeColor="text1"/>
          <w:szCs w:val="22"/>
        </w:rPr>
        <w:noBreakHyphen/>
        <w:t>34, RELATING TO REQUIREMENTS CONCERNING APPRENTICE APPRAISERS AND APPRAISER SUPERVISING APPRENTICES, SO AS TO REVISE VARIOUS REQUIREMENTS;  TO AMEND SECTION 40</w:t>
      </w:r>
      <w:r w:rsidRPr="005221FB">
        <w:rPr>
          <w:color w:val="000000" w:themeColor="text1"/>
          <w:szCs w:val="22"/>
        </w:rPr>
        <w:noBreakHyphen/>
        <w:t>60</w:t>
      </w:r>
      <w:r w:rsidRPr="005221FB">
        <w:rPr>
          <w:color w:val="000000" w:themeColor="text1"/>
          <w:szCs w:val="22"/>
        </w:rPr>
        <w:noBreakHyphen/>
        <w:t>35, RELATING TO CONTINUING EDUCATION REQUIREMENTS, SO AS TO IMPOSE CERTAIN REPORTING REQUIREMENTS ON LICENSEES; TO AMEND SECTION 40</w:t>
      </w:r>
      <w:r w:rsidRPr="005221FB">
        <w:rPr>
          <w:color w:val="000000" w:themeColor="text1"/>
          <w:szCs w:val="22"/>
        </w:rPr>
        <w:noBreakHyphen/>
        <w:t>60</w:t>
      </w:r>
      <w:r w:rsidRPr="005221FB">
        <w:rPr>
          <w:color w:val="000000" w:themeColor="text1"/>
          <w:szCs w:val="22"/>
        </w:rPr>
        <w:noBreakHyphen/>
        <w:t>36, RELATING TO CONTINUING EDUCATION PROVIDERS, SO AS TO IMPOSE CERTAIN REPORTING REQUIREMENTS ON PROVIDERS; TO AMEND SECTION 40</w:t>
      </w:r>
      <w:r w:rsidRPr="005221FB">
        <w:rPr>
          <w:color w:val="000000" w:themeColor="text1"/>
          <w:szCs w:val="22"/>
        </w:rPr>
        <w:noBreakHyphen/>
        <w:t>60</w:t>
      </w:r>
      <w:r w:rsidRPr="005221FB">
        <w:rPr>
          <w:color w:val="000000" w:themeColor="text1"/>
          <w:szCs w:val="22"/>
        </w:rPr>
        <w:noBreakHyphen/>
        <w:t>37, RELATING TO QUALIFICATION REQUIREMENT WAIVERS FOR RECIPROCAL APPLICATIONS FOR APPRAISERS FROM OTHER JURISDICTIONS, SO AS TO MAKE A TECHNICAL CORRECTION; TO AMEND SECTION 40</w:t>
      </w:r>
      <w:r w:rsidRPr="005221FB">
        <w:rPr>
          <w:color w:val="000000" w:themeColor="text1"/>
          <w:szCs w:val="22"/>
        </w:rPr>
        <w:noBreakHyphen/>
        <w:t>60</w:t>
      </w:r>
      <w:r w:rsidRPr="005221FB">
        <w:rPr>
          <w:color w:val="000000" w:themeColor="text1"/>
          <w:szCs w:val="22"/>
        </w:rPr>
        <w:noBreakHyphen/>
        <w:t>40, RELATING TO APPRAISER CONTACT INFORMATION THAT MUST BE MAINTAINED ON FILE WITH THE BOARD, SO AS TO INCLUDE EMAIL ADDRESSES OF LICENSEES; TO AMEND SECTION 40</w:t>
      </w:r>
      <w:r w:rsidRPr="005221FB">
        <w:rPr>
          <w:color w:val="000000" w:themeColor="text1"/>
          <w:szCs w:val="22"/>
        </w:rPr>
        <w:noBreakHyphen/>
        <w:t>60</w:t>
      </w:r>
      <w:r w:rsidRPr="005221FB">
        <w:rPr>
          <w:color w:val="000000" w:themeColor="text1"/>
          <w:szCs w:val="22"/>
        </w:rPr>
        <w:noBreakHyphen/>
        <w:t xml:space="preserve">320, RELATING TO DEFINITIONS IN THE REAL ESTATE APPRAISER LICENSE AND CERTIFICATION ACT, SO AS TO </w:t>
      </w:r>
      <w:r w:rsidRPr="005221FB">
        <w:rPr>
          <w:color w:val="000000" w:themeColor="text1"/>
          <w:szCs w:val="22"/>
        </w:rPr>
        <w:lastRenderedPageBreak/>
        <w:t>REVISE THE DEFINITION OF AN APPRAISAL PANEL; TO AMEND SECTION 40</w:t>
      </w:r>
      <w:r w:rsidRPr="005221FB">
        <w:rPr>
          <w:color w:val="000000" w:themeColor="text1"/>
          <w:szCs w:val="22"/>
        </w:rPr>
        <w:noBreakHyphen/>
        <w:t>60</w:t>
      </w:r>
      <w:r w:rsidRPr="005221FB">
        <w:rPr>
          <w:color w:val="000000" w:themeColor="text1"/>
          <w:szCs w:val="22"/>
        </w:rPr>
        <w:noBreakHyphen/>
        <w:t>330, AS AMENDED, RELATING TO REGISTRATION REQUIREMENTS, SO AS TO REVISE REQUIREMENTS CONCERNING CERTAIN FINANCIAL INFORMATION; TO AMEND SECTION 40</w:t>
      </w:r>
      <w:r w:rsidRPr="005221FB">
        <w:rPr>
          <w:color w:val="000000" w:themeColor="text1"/>
          <w:szCs w:val="22"/>
        </w:rPr>
        <w:noBreakHyphen/>
        <w:t>60</w:t>
      </w:r>
      <w:r w:rsidRPr="005221FB">
        <w:rPr>
          <w:color w:val="000000" w:themeColor="text1"/>
          <w:szCs w:val="22"/>
        </w:rPr>
        <w:noBreakHyphen/>
        <w:t>360, RELATING TO THE PROMULGATION OF REGULATIONS, SO AS TO SPECIFY CERTAIN REQUIRED REGULATIONS; TO AMEND SECTION 40</w:t>
      </w:r>
      <w:r w:rsidRPr="005221FB">
        <w:rPr>
          <w:color w:val="000000" w:themeColor="text1"/>
          <w:szCs w:val="22"/>
        </w:rPr>
        <w:noBreakHyphen/>
        <w:t>60</w:t>
      </w:r>
      <w:r w:rsidRPr="005221FB">
        <w:rPr>
          <w:color w:val="000000" w:themeColor="text1"/>
          <w:szCs w:val="22"/>
        </w:rPr>
        <w:noBreakHyphen/>
        <w:t>420, RELATING TO RECORD</w:t>
      </w:r>
      <w:r w:rsidRPr="005221FB">
        <w:rPr>
          <w:color w:val="000000" w:themeColor="text1"/>
          <w:szCs w:val="22"/>
        </w:rPr>
        <w:noBreakHyphen/>
        <w:t>KEEPING REQUIREMENTS FOR REGISTRATION RENEWAL, SO AS TO REVISE REQUIREMENTS CONCERNING RECORDS THAT APPRAISAL MANAGEMENT COMPANIES MUST PROVIDE; AND TO AMEND SECTION 40</w:t>
      </w:r>
      <w:r w:rsidRPr="005221FB">
        <w:rPr>
          <w:color w:val="000000" w:themeColor="text1"/>
          <w:szCs w:val="22"/>
        </w:rPr>
        <w:noBreakHyphen/>
        <w:t>60</w:t>
      </w:r>
      <w:r w:rsidRPr="005221FB">
        <w:rPr>
          <w:color w:val="000000" w:themeColor="text1"/>
          <w:szCs w:val="22"/>
        </w:rPr>
        <w:noBreakHyphen/>
        <w:t>450, RELATING TO REQUIREMENTS CONCERNING COMPENSATION OF APPRAISERS BY APPRAISAL MANAGEMENT COMPANIES, SO AS TO CLARIFY THE APPLICABLE GOVERNING FEDERAL REGULATIONS.</w:t>
      </w:r>
    </w:p>
    <w:p w14:paraId="550F66F8" w14:textId="77777777" w:rsidR="005221FB" w:rsidRPr="005221FB" w:rsidRDefault="005221FB" w:rsidP="005221FB">
      <w:pPr>
        <w:rPr>
          <w:snapToGrid w:val="0"/>
          <w:color w:val="auto"/>
          <w:szCs w:val="22"/>
        </w:rPr>
      </w:pPr>
      <w:r w:rsidRPr="005221FB">
        <w:rPr>
          <w:snapToGrid w:val="0"/>
          <w:color w:val="auto"/>
          <w:szCs w:val="22"/>
        </w:rPr>
        <w:tab/>
        <w:t>The Senate proceeded to a consideration of the Bill.</w:t>
      </w:r>
    </w:p>
    <w:p w14:paraId="4AEE251D" w14:textId="77777777" w:rsidR="005221FB" w:rsidRPr="005221FB" w:rsidRDefault="005221FB" w:rsidP="005221FB">
      <w:pPr>
        <w:jc w:val="left"/>
        <w:rPr>
          <w:snapToGrid w:val="0"/>
          <w:color w:val="auto"/>
          <w:szCs w:val="22"/>
        </w:rPr>
      </w:pPr>
    </w:p>
    <w:p w14:paraId="2D12AE64" w14:textId="77777777" w:rsidR="005221FB" w:rsidRPr="005221FB" w:rsidRDefault="005221FB" w:rsidP="005221FB">
      <w:pPr>
        <w:rPr>
          <w:snapToGrid w:val="0"/>
          <w:szCs w:val="22"/>
        </w:rPr>
      </w:pPr>
      <w:r w:rsidRPr="005221FB">
        <w:rPr>
          <w:snapToGrid w:val="0"/>
          <w:szCs w:val="22"/>
        </w:rPr>
        <w:tab/>
        <w:t>Senator SCOTT proposed the following amendment (AHB\</w:t>
      </w:r>
      <w:r w:rsidRPr="005221FB">
        <w:rPr>
          <w:snapToGrid w:val="0"/>
          <w:szCs w:val="22"/>
        </w:rPr>
        <w:br/>
        <w:t>3255C001.BH.AHB21),  which was adopted:</w:t>
      </w:r>
    </w:p>
    <w:p w14:paraId="40B8F889" w14:textId="77777777" w:rsidR="005221FB" w:rsidRPr="005221FB" w:rsidRDefault="005221FB" w:rsidP="005221FB">
      <w:pPr>
        <w:rPr>
          <w:snapToGrid w:val="0"/>
          <w:color w:val="auto"/>
          <w:szCs w:val="22"/>
        </w:rPr>
      </w:pPr>
      <w:r w:rsidRPr="005221FB">
        <w:rPr>
          <w:snapToGrid w:val="0"/>
          <w:color w:val="auto"/>
          <w:szCs w:val="22"/>
        </w:rPr>
        <w:tab/>
        <w:t>Amend the bill, as and if amended, by adding an appropriately numbered SECTION to read:</w:t>
      </w:r>
    </w:p>
    <w:p w14:paraId="1323812E" w14:textId="77777777" w:rsidR="005221FB" w:rsidRPr="005221FB" w:rsidRDefault="005221FB" w:rsidP="005221FB">
      <w:pPr>
        <w:rPr>
          <w:szCs w:val="22"/>
        </w:rPr>
      </w:pPr>
      <w:r w:rsidRPr="005221FB">
        <w:rPr>
          <w:snapToGrid w:val="0"/>
          <w:szCs w:val="22"/>
        </w:rPr>
        <w:tab/>
      </w:r>
      <w:r w:rsidRPr="005221FB">
        <w:rPr>
          <w:snapToGrid w:val="0"/>
          <w:color w:val="auto"/>
          <w:szCs w:val="22"/>
        </w:rPr>
        <w:t>/</w:t>
      </w:r>
      <w:r w:rsidRPr="005221FB">
        <w:rPr>
          <w:snapToGrid w:val="0"/>
          <w:color w:val="auto"/>
          <w:szCs w:val="22"/>
        </w:rPr>
        <w:tab/>
        <w:t>SECTION</w:t>
      </w:r>
      <w:r w:rsidRPr="005221FB">
        <w:rPr>
          <w:snapToGrid w:val="0"/>
          <w:color w:val="auto"/>
          <w:szCs w:val="22"/>
        </w:rPr>
        <w:tab/>
        <w:t>___.</w:t>
      </w:r>
      <w:r w:rsidRPr="005221FB">
        <w:rPr>
          <w:snapToGrid w:val="0"/>
          <w:color w:val="auto"/>
          <w:szCs w:val="22"/>
        </w:rPr>
        <w:tab/>
      </w:r>
      <w:r w:rsidRPr="005221FB">
        <w:rPr>
          <w:szCs w:val="22"/>
        </w:rPr>
        <w:t>Section 40</w:t>
      </w:r>
      <w:r w:rsidRPr="005221FB">
        <w:rPr>
          <w:szCs w:val="22"/>
        </w:rPr>
        <w:noBreakHyphen/>
        <w:t>57</w:t>
      </w:r>
      <w:r w:rsidRPr="005221FB">
        <w:rPr>
          <w:szCs w:val="22"/>
        </w:rPr>
        <w:noBreakHyphen/>
        <w:t>340(B) of the 1976 Code is amended to read:</w:t>
      </w:r>
    </w:p>
    <w:p w14:paraId="541F7A48" w14:textId="77777777" w:rsidR="005221FB" w:rsidRPr="005221FB" w:rsidRDefault="005221FB" w:rsidP="005221FB">
      <w:pPr>
        <w:rPr>
          <w:color w:val="auto"/>
          <w:szCs w:val="22"/>
        </w:rPr>
      </w:pPr>
      <w:r w:rsidRPr="005221FB">
        <w:rPr>
          <w:color w:val="auto"/>
          <w:szCs w:val="22"/>
        </w:rPr>
        <w:tab/>
        <w:t>“(B)</w:t>
      </w:r>
      <w:r w:rsidRPr="005221FB">
        <w:rPr>
          <w:color w:val="auto"/>
          <w:szCs w:val="22"/>
          <w:u w:val="single" w:color="000000" w:themeColor="text1"/>
        </w:rPr>
        <w:t>(1)</w:t>
      </w:r>
      <w:r w:rsidRPr="005221FB">
        <w:rPr>
          <w:color w:val="auto"/>
          <w:szCs w:val="22"/>
        </w:rPr>
        <w:tab/>
      </w:r>
      <w:r w:rsidRPr="005221FB">
        <w:rPr>
          <w:color w:val="auto"/>
          <w:szCs w:val="22"/>
        </w:rPr>
        <w:tab/>
        <w:t>Exempt from the biennial continuing education required by subsection (A) are a:</w:t>
      </w:r>
    </w:p>
    <w:p w14:paraId="56A2FB50" w14:textId="77777777" w:rsidR="005221FB" w:rsidRPr="005221FB" w:rsidRDefault="005221FB" w:rsidP="005221FB">
      <w:pPr>
        <w:rPr>
          <w:szCs w:val="22"/>
        </w:rPr>
      </w:pPr>
      <w:r w:rsidRPr="005221FB">
        <w:rPr>
          <w:color w:val="auto"/>
          <w:szCs w:val="22"/>
        </w:rPr>
        <w:tab/>
      </w:r>
      <w:r w:rsidRPr="005221FB">
        <w:rPr>
          <w:color w:val="auto"/>
          <w:szCs w:val="22"/>
        </w:rPr>
        <w:tab/>
      </w:r>
      <w:r w:rsidRPr="005221FB">
        <w:rPr>
          <w:strike/>
          <w:szCs w:val="22"/>
        </w:rPr>
        <w:t>(1)</w:t>
      </w:r>
      <w:r w:rsidRPr="005221FB">
        <w:rPr>
          <w:szCs w:val="22"/>
          <w:u w:val="single" w:color="000000" w:themeColor="text1"/>
        </w:rPr>
        <w:t>(a)</w:t>
      </w:r>
      <w:r w:rsidRPr="005221FB">
        <w:rPr>
          <w:szCs w:val="22"/>
        </w:rPr>
        <w:tab/>
        <w:t>salesperson who successfully completes a post</w:t>
      </w:r>
      <w:r w:rsidRPr="005221FB">
        <w:rPr>
          <w:szCs w:val="22"/>
        </w:rPr>
        <w:noBreakHyphen/>
        <w:t>licensing course or takes a broker course is exempt for the renewal period during which the course was taken;</w:t>
      </w:r>
    </w:p>
    <w:p w14:paraId="45902020" w14:textId="77777777" w:rsidR="005221FB" w:rsidRPr="005221FB" w:rsidRDefault="005221FB" w:rsidP="005221FB">
      <w:pPr>
        <w:rPr>
          <w:szCs w:val="22"/>
        </w:rPr>
      </w:pPr>
      <w:r w:rsidRPr="005221FB">
        <w:rPr>
          <w:color w:val="auto"/>
          <w:szCs w:val="22"/>
        </w:rPr>
        <w:tab/>
      </w:r>
      <w:r w:rsidRPr="005221FB">
        <w:rPr>
          <w:color w:val="auto"/>
          <w:szCs w:val="22"/>
        </w:rPr>
        <w:tab/>
      </w:r>
      <w:r w:rsidRPr="005221FB">
        <w:rPr>
          <w:strike/>
          <w:szCs w:val="22"/>
        </w:rPr>
        <w:t>(2)</w:t>
      </w:r>
      <w:r w:rsidRPr="005221FB">
        <w:rPr>
          <w:szCs w:val="22"/>
          <w:u w:val="single" w:color="000000" w:themeColor="text1"/>
        </w:rPr>
        <w:t>(b)</w:t>
      </w:r>
      <w:r w:rsidRPr="005221FB">
        <w:rPr>
          <w:szCs w:val="22"/>
        </w:rPr>
        <w:tab/>
        <w:t>licensee while on inactive status;</w:t>
      </w:r>
    </w:p>
    <w:p w14:paraId="452D5353" w14:textId="77777777" w:rsidR="005221FB" w:rsidRPr="005221FB" w:rsidRDefault="005221FB" w:rsidP="005221FB">
      <w:pPr>
        <w:rPr>
          <w:szCs w:val="22"/>
        </w:rPr>
      </w:pPr>
      <w:r w:rsidRPr="005221FB">
        <w:rPr>
          <w:color w:val="auto"/>
          <w:szCs w:val="22"/>
        </w:rPr>
        <w:tab/>
      </w:r>
      <w:r w:rsidRPr="005221FB">
        <w:rPr>
          <w:color w:val="auto"/>
          <w:szCs w:val="22"/>
        </w:rPr>
        <w:tab/>
      </w:r>
      <w:r w:rsidRPr="005221FB">
        <w:rPr>
          <w:strike/>
          <w:szCs w:val="22"/>
        </w:rPr>
        <w:t>(3)</w:t>
      </w:r>
      <w:r w:rsidRPr="005221FB">
        <w:rPr>
          <w:szCs w:val="22"/>
          <w:u w:val="single" w:color="000000" w:themeColor="text1"/>
        </w:rPr>
        <w:t>(c)</w:t>
      </w:r>
      <w:r w:rsidRPr="005221FB">
        <w:rPr>
          <w:szCs w:val="22"/>
        </w:rPr>
        <w:tab/>
        <w:t xml:space="preserve">nonresident broker or salesperson who has successfully satisfied the continuing education requirements in their jurisdiction of residence may be exempt with approval of the commission; </w:t>
      </w:r>
    </w:p>
    <w:p w14:paraId="76E27FF9" w14:textId="77777777" w:rsidR="005221FB" w:rsidRPr="005221FB" w:rsidRDefault="005221FB" w:rsidP="005221FB">
      <w:pPr>
        <w:rPr>
          <w:szCs w:val="22"/>
        </w:rPr>
      </w:pPr>
      <w:r w:rsidRPr="005221FB">
        <w:rPr>
          <w:color w:val="auto"/>
          <w:szCs w:val="22"/>
        </w:rPr>
        <w:tab/>
      </w:r>
      <w:r w:rsidRPr="005221FB">
        <w:rPr>
          <w:color w:val="auto"/>
          <w:szCs w:val="22"/>
        </w:rPr>
        <w:tab/>
      </w:r>
      <w:r w:rsidRPr="005221FB">
        <w:rPr>
          <w:strike/>
          <w:szCs w:val="22"/>
        </w:rPr>
        <w:t>(4)</w:t>
      </w:r>
      <w:r w:rsidRPr="005221FB">
        <w:rPr>
          <w:szCs w:val="22"/>
          <w:u w:val="single" w:color="000000" w:themeColor="text1"/>
        </w:rPr>
        <w:t>(d)</w:t>
      </w:r>
      <w:r w:rsidRPr="005221FB">
        <w:rPr>
          <w:szCs w:val="22"/>
        </w:rPr>
        <w:tab/>
      </w:r>
      <w:r w:rsidRPr="005221FB">
        <w:rPr>
          <w:szCs w:val="22"/>
          <w:u w:val="single" w:color="000000" w:themeColor="text1"/>
        </w:rPr>
        <w:t>broker or salesperson with twenty</w:t>
      </w:r>
      <w:r w:rsidRPr="005221FB">
        <w:rPr>
          <w:szCs w:val="22"/>
          <w:u w:val="single" w:color="000000" w:themeColor="text1"/>
        </w:rPr>
        <w:noBreakHyphen/>
        <w:t>five years or more of experience in South Carolina who is sixty</w:t>
      </w:r>
      <w:r w:rsidRPr="005221FB">
        <w:rPr>
          <w:szCs w:val="22"/>
          <w:u w:val="single" w:color="000000" w:themeColor="text1"/>
        </w:rPr>
        <w:noBreakHyphen/>
        <w:t xml:space="preserve">five years of age or more is exempt from the continuing education requirements of this chapter; </w:t>
      </w:r>
      <w:r w:rsidRPr="005221FB">
        <w:rPr>
          <w:szCs w:val="22"/>
        </w:rPr>
        <w:t>or</w:t>
      </w:r>
    </w:p>
    <w:p w14:paraId="6A547814" w14:textId="77777777" w:rsidR="005221FB" w:rsidRPr="005221FB" w:rsidRDefault="005221FB" w:rsidP="005221FB">
      <w:pPr>
        <w:rPr>
          <w:szCs w:val="22"/>
        </w:rPr>
      </w:pPr>
      <w:r w:rsidRPr="005221FB">
        <w:rPr>
          <w:color w:val="auto"/>
          <w:szCs w:val="22"/>
        </w:rPr>
        <w:tab/>
      </w:r>
      <w:r w:rsidRPr="005221FB">
        <w:rPr>
          <w:color w:val="auto"/>
          <w:szCs w:val="22"/>
        </w:rPr>
        <w:tab/>
      </w:r>
      <w:r w:rsidRPr="005221FB">
        <w:rPr>
          <w:color w:val="auto"/>
          <w:szCs w:val="22"/>
        </w:rPr>
        <w:tab/>
      </w:r>
      <w:r w:rsidRPr="005221FB">
        <w:rPr>
          <w:szCs w:val="22"/>
          <w:u w:val="single" w:color="000000" w:themeColor="text1"/>
        </w:rPr>
        <w:t>(e)</w:t>
      </w:r>
      <w:r w:rsidRPr="005221FB">
        <w:rPr>
          <w:szCs w:val="22"/>
        </w:rPr>
        <w:tab/>
        <w:t>broker or salesperson with a minimum of twenty</w:t>
      </w:r>
      <w:r w:rsidRPr="005221FB">
        <w:rPr>
          <w:szCs w:val="22"/>
        </w:rPr>
        <w:noBreakHyphen/>
        <w:t xml:space="preserve">five years of licensure </w:t>
      </w:r>
      <w:r w:rsidRPr="005221FB">
        <w:rPr>
          <w:szCs w:val="22"/>
          <w:u w:val="single" w:color="000000" w:themeColor="text1"/>
        </w:rPr>
        <w:t>in South Carolina</w:t>
      </w:r>
      <w:r w:rsidRPr="005221FB">
        <w:rPr>
          <w:szCs w:val="22"/>
        </w:rPr>
        <w:t xml:space="preserve"> may apply to be granted an experience</w:t>
      </w:r>
      <w:r w:rsidRPr="005221FB">
        <w:rPr>
          <w:szCs w:val="22"/>
        </w:rPr>
        <w:noBreakHyphen/>
        <w:t xml:space="preserve">based partial continuing education waiver, and upon granting of the waiver, is required to complete only the mandatory four hour core course biennially to maintain active licensure. </w:t>
      </w:r>
    </w:p>
    <w:p w14:paraId="458F8496" w14:textId="77777777" w:rsidR="005221FB" w:rsidRPr="005221FB" w:rsidRDefault="005221FB" w:rsidP="005221FB">
      <w:pPr>
        <w:rPr>
          <w:color w:val="auto"/>
          <w:szCs w:val="22"/>
        </w:rPr>
      </w:pPr>
      <w:r w:rsidRPr="005221FB">
        <w:rPr>
          <w:color w:val="auto"/>
          <w:szCs w:val="22"/>
        </w:rPr>
        <w:lastRenderedPageBreak/>
        <w:tab/>
      </w:r>
      <w:r w:rsidRPr="005221FB">
        <w:rPr>
          <w:color w:val="auto"/>
          <w:szCs w:val="22"/>
        </w:rPr>
        <w:tab/>
      </w:r>
      <w:r w:rsidRPr="005221FB">
        <w:rPr>
          <w:szCs w:val="22"/>
          <w:u w:val="single" w:color="000000" w:themeColor="text1"/>
        </w:rPr>
        <w:t>(2)</w:t>
      </w:r>
      <w:r w:rsidRPr="005221FB">
        <w:rPr>
          <w:szCs w:val="22"/>
        </w:rPr>
        <w:tab/>
        <w:t>A broker</w:t>
      </w:r>
      <w:r w:rsidRPr="005221FB">
        <w:rPr>
          <w:szCs w:val="22"/>
        </w:rPr>
        <w:noBreakHyphen/>
        <w:t>in</w:t>
      </w:r>
      <w:r w:rsidRPr="005221FB">
        <w:rPr>
          <w:szCs w:val="22"/>
        </w:rPr>
        <w:noBreakHyphen/>
        <w:t>charge who has been granted a partial continuing education waiver is required to take the four hour core course and the mandated four hour broker</w:t>
      </w:r>
      <w:r w:rsidRPr="005221FB">
        <w:rPr>
          <w:szCs w:val="22"/>
        </w:rPr>
        <w:noBreakHyphen/>
        <w:t>in</w:t>
      </w:r>
      <w:r w:rsidRPr="005221FB">
        <w:rPr>
          <w:szCs w:val="22"/>
        </w:rPr>
        <w:noBreakHyphen/>
        <w:t>charge course biennially. A licensee who previously has been granted a full continuing education waiver by the commission is exempt from the continuing education requirements of this chapter.”</w:t>
      </w:r>
      <w:r w:rsidRPr="005221FB">
        <w:rPr>
          <w:szCs w:val="22"/>
        </w:rPr>
        <w:tab/>
      </w:r>
      <w:r w:rsidRPr="005221FB">
        <w:rPr>
          <w:color w:val="auto"/>
          <w:szCs w:val="22"/>
        </w:rPr>
        <w:t>/</w:t>
      </w:r>
    </w:p>
    <w:p w14:paraId="2DDE48DB" w14:textId="77777777" w:rsidR="005221FB" w:rsidRPr="005221FB" w:rsidRDefault="005221FB" w:rsidP="005221FB">
      <w:pPr>
        <w:rPr>
          <w:snapToGrid w:val="0"/>
          <w:color w:val="auto"/>
          <w:szCs w:val="22"/>
        </w:rPr>
      </w:pPr>
      <w:r w:rsidRPr="005221FB">
        <w:rPr>
          <w:snapToGrid w:val="0"/>
          <w:color w:val="auto"/>
          <w:szCs w:val="22"/>
        </w:rPr>
        <w:tab/>
        <w:t>Renumber sections to conform.</w:t>
      </w:r>
    </w:p>
    <w:p w14:paraId="439DD5A5" w14:textId="77777777" w:rsidR="005221FB" w:rsidRPr="005221FB" w:rsidRDefault="005221FB" w:rsidP="005221FB">
      <w:pPr>
        <w:rPr>
          <w:snapToGrid w:val="0"/>
          <w:color w:val="auto"/>
          <w:szCs w:val="22"/>
        </w:rPr>
      </w:pPr>
      <w:r w:rsidRPr="005221FB">
        <w:rPr>
          <w:snapToGrid w:val="0"/>
          <w:color w:val="auto"/>
          <w:szCs w:val="22"/>
        </w:rPr>
        <w:tab/>
        <w:t>Amend title to conform.</w:t>
      </w:r>
    </w:p>
    <w:p w14:paraId="1919FDD9" w14:textId="77777777" w:rsidR="005221FB" w:rsidRPr="005221FB" w:rsidRDefault="005221FB" w:rsidP="005221FB">
      <w:pPr>
        <w:rPr>
          <w:snapToGrid w:val="0"/>
          <w:szCs w:val="22"/>
        </w:rPr>
      </w:pPr>
    </w:p>
    <w:p w14:paraId="152C3EAF" w14:textId="77777777" w:rsidR="005221FB" w:rsidRPr="005221FB" w:rsidRDefault="005221FB" w:rsidP="005221FB">
      <w:pPr>
        <w:rPr>
          <w:snapToGrid w:val="0"/>
          <w:color w:val="auto"/>
          <w:szCs w:val="22"/>
        </w:rPr>
      </w:pPr>
      <w:r w:rsidRPr="005221FB">
        <w:rPr>
          <w:snapToGrid w:val="0"/>
          <w:color w:val="auto"/>
          <w:szCs w:val="22"/>
        </w:rPr>
        <w:tab/>
        <w:t>Senator DAVIS explained the amendment.</w:t>
      </w:r>
    </w:p>
    <w:p w14:paraId="5D6D72AD" w14:textId="77777777" w:rsidR="005221FB" w:rsidRPr="005221FB" w:rsidRDefault="005221FB" w:rsidP="005221FB">
      <w:pPr>
        <w:rPr>
          <w:snapToGrid w:val="0"/>
          <w:color w:val="auto"/>
          <w:szCs w:val="22"/>
        </w:rPr>
      </w:pPr>
    </w:p>
    <w:p w14:paraId="4AD52C0A" w14:textId="77777777" w:rsidR="005221FB" w:rsidRPr="005221FB" w:rsidRDefault="005221FB" w:rsidP="005221FB">
      <w:pPr>
        <w:rPr>
          <w:snapToGrid w:val="0"/>
          <w:color w:val="auto"/>
          <w:szCs w:val="22"/>
        </w:rPr>
      </w:pPr>
      <w:r w:rsidRPr="005221FB">
        <w:rPr>
          <w:snapToGrid w:val="0"/>
          <w:color w:val="auto"/>
          <w:szCs w:val="22"/>
        </w:rPr>
        <w:tab/>
        <w:t>The amendment was adopted.</w:t>
      </w:r>
    </w:p>
    <w:p w14:paraId="6F0769A0" w14:textId="77777777" w:rsidR="005221FB" w:rsidRPr="005221FB" w:rsidRDefault="005221FB" w:rsidP="005221FB">
      <w:pPr>
        <w:jc w:val="left"/>
        <w:rPr>
          <w:snapToGrid w:val="0"/>
          <w:color w:val="auto"/>
          <w:szCs w:val="22"/>
        </w:rPr>
      </w:pPr>
    </w:p>
    <w:p w14:paraId="0A6C11D8" w14:textId="77777777" w:rsidR="005221FB" w:rsidRPr="005221FB" w:rsidRDefault="005221FB" w:rsidP="005221FB">
      <w:pPr>
        <w:pStyle w:val="Header"/>
        <w:rPr>
          <w:bCs/>
          <w:color w:val="auto"/>
          <w:szCs w:val="22"/>
        </w:rPr>
      </w:pPr>
      <w:r w:rsidRPr="005221FB">
        <w:rPr>
          <w:bCs/>
          <w:color w:val="auto"/>
          <w:szCs w:val="22"/>
        </w:rPr>
        <w:tab/>
        <w:t>The question then was second reading of the Bill.</w:t>
      </w:r>
    </w:p>
    <w:p w14:paraId="6EF5428A" w14:textId="77777777" w:rsidR="005221FB" w:rsidRPr="005221FB" w:rsidRDefault="005221FB" w:rsidP="005221FB">
      <w:pPr>
        <w:pStyle w:val="Header"/>
        <w:rPr>
          <w:bCs/>
          <w:color w:val="auto"/>
          <w:szCs w:val="22"/>
        </w:rPr>
      </w:pPr>
    </w:p>
    <w:p w14:paraId="52069561" w14:textId="77777777" w:rsidR="005221FB" w:rsidRPr="005221FB" w:rsidRDefault="005221FB" w:rsidP="005221FB">
      <w:pPr>
        <w:pStyle w:val="Header"/>
        <w:rPr>
          <w:bCs/>
          <w:color w:val="auto"/>
          <w:szCs w:val="22"/>
        </w:rPr>
      </w:pPr>
      <w:r w:rsidRPr="005221FB">
        <w:rPr>
          <w:bCs/>
          <w:color w:val="auto"/>
          <w:szCs w:val="22"/>
        </w:rPr>
        <w:tab/>
        <w:t>The "ayes" and "nays" were demanded and taken, resulting as follows:</w:t>
      </w:r>
    </w:p>
    <w:p w14:paraId="619D7DC8" w14:textId="77777777" w:rsidR="005221FB" w:rsidRPr="005221FB" w:rsidRDefault="005221FB" w:rsidP="005221FB">
      <w:pPr>
        <w:pStyle w:val="Header"/>
        <w:tabs>
          <w:tab w:val="left" w:pos="4320"/>
        </w:tabs>
        <w:jc w:val="center"/>
        <w:rPr>
          <w:b/>
          <w:bCs/>
          <w:color w:val="auto"/>
          <w:szCs w:val="22"/>
        </w:rPr>
      </w:pPr>
      <w:r w:rsidRPr="005221FB">
        <w:rPr>
          <w:b/>
          <w:bCs/>
          <w:color w:val="auto"/>
          <w:szCs w:val="22"/>
        </w:rPr>
        <w:t>Ayes 36; Nays 0</w:t>
      </w:r>
    </w:p>
    <w:p w14:paraId="71EF4FCC" w14:textId="77777777" w:rsidR="005221FB" w:rsidRPr="005221FB" w:rsidRDefault="005221FB" w:rsidP="005221FB">
      <w:pPr>
        <w:pStyle w:val="Header"/>
        <w:tabs>
          <w:tab w:val="left" w:pos="4320"/>
        </w:tabs>
        <w:jc w:val="left"/>
        <w:rPr>
          <w:color w:val="auto"/>
          <w:szCs w:val="22"/>
        </w:rPr>
      </w:pPr>
    </w:p>
    <w:p w14:paraId="04D545C4" w14:textId="77777777" w:rsidR="005221FB" w:rsidRPr="005221FB" w:rsidRDefault="005221FB" w:rsidP="005221FB">
      <w:pPr>
        <w:pStyle w:val="Header"/>
        <w:tabs>
          <w:tab w:val="clear" w:pos="216"/>
          <w:tab w:val="clear" w:pos="432"/>
          <w:tab w:val="clear" w:pos="648"/>
          <w:tab w:val="left" w:pos="720"/>
        </w:tabs>
        <w:jc w:val="center"/>
        <w:rPr>
          <w:b/>
          <w:color w:val="auto"/>
          <w:szCs w:val="22"/>
        </w:rPr>
      </w:pPr>
      <w:r w:rsidRPr="005221FB">
        <w:rPr>
          <w:b/>
          <w:color w:val="auto"/>
          <w:szCs w:val="22"/>
        </w:rPr>
        <w:t>AYES</w:t>
      </w:r>
    </w:p>
    <w:p w14:paraId="04E21F0A"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color w:val="auto"/>
          <w:szCs w:val="22"/>
        </w:rPr>
        <w:t>Adams</w:t>
      </w:r>
      <w:r w:rsidRPr="005221FB">
        <w:rPr>
          <w:color w:val="auto"/>
          <w:szCs w:val="22"/>
        </w:rPr>
        <w:tab/>
        <w:t>Alexander</w:t>
      </w:r>
      <w:r w:rsidRPr="005221FB">
        <w:rPr>
          <w:color w:val="auto"/>
          <w:szCs w:val="22"/>
        </w:rPr>
        <w:tab/>
        <w:t>Allen</w:t>
      </w:r>
    </w:p>
    <w:p w14:paraId="71CD63E6"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color w:val="auto"/>
          <w:szCs w:val="22"/>
        </w:rPr>
        <w:t>Campsen</w:t>
      </w:r>
      <w:r w:rsidRPr="005221FB">
        <w:rPr>
          <w:color w:val="auto"/>
          <w:szCs w:val="22"/>
        </w:rPr>
        <w:tab/>
        <w:t>Cash</w:t>
      </w:r>
      <w:r w:rsidRPr="005221FB">
        <w:rPr>
          <w:color w:val="auto"/>
          <w:szCs w:val="22"/>
        </w:rPr>
        <w:tab/>
        <w:t>Climer</w:t>
      </w:r>
    </w:p>
    <w:p w14:paraId="6F7E6144"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color w:val="auto"/>
          <w:szCs w:val="22"/>
        </w:rPr>
        <w:t>Corbin</w:t>
      </w:r>
      <w:r w:rsidRPr="005221FB">
        <w:rPr>
          <w:color w:val="auto"/>
          <w:szCs w:val="22"/>
        </w:rPr>
        <w:tab/>
        <w:t>Davis</w:t>
      </w:r>
      <w:r w:rsidRPr="005221FB">
        <w:rPr>
          <w:color w:val="auto"/>
          <w:szCs w:val="22"/>
        </w:rPr>
        <w:tab/>
        <w:t>Fanning</w:t>
      </w:r>
    </w:p>
    <w:p w14:paraId="5E667180"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color w:val="auto"/>
          <w:szCs w:val="22"/>
        </w:rPr>
        <w:t>Garrett</w:t>
      </w:r>
      <w:r w:rsidRPr="005221FB">
        <w:rPr>
          <w:color w:val="auto"/>
          <w:szCs w:val="22"/>
        </w:rPr>
        <w:tab/>
        <w:t>Goldfinch</w:t>
      </w:r>
      <w:r w:rsidRPr="005221FB">
        <w:rPr>
          <w:color w:val="auto"/>
          <w:szCs w:val="22"/>
        </w:rPr>
        <w:tab/>
        <w:t>Grooms</w:t>
      </w:r>
    </w:p>
    <w:p w14:paraId="1B1D28D3"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color w:val="auto"/>
          <w:szCs w:val="22"/>
        </w:rPr>
        <w:t>Gustafson</w:t>
      </w:r>
      <w:r w:rsidRPr="005221FB">
        <w:rPr>
          <w:color w:val="auto"/>
          <w:szCs w:val="22"/>
        </w:rPr>
        <w:tab/>
        <w:t>Harpootlian</w:t>
      </w:r>
      <w:r w:rsidRPr="005221FB">
        <w:rPr>
          <w:color w:val="auto"/>
          <w:szCs w:val="22"/>
        </w:rPr>
        <w:tab/>
        <w:t>Hembree</w:t>
      </w:r>
    </w:p>
    <w:p w14:paraId="48B3DAA7"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i/>
          <w:color w:val="auto"/>
          <w:szCs w:val="22"/>
        </w:rPr>
        <w:t>Johnson, Kevin</w:t>
      </w:r>
      <w:r w:rsidRPr="005221FB">
        <w:rPr>
          <w:i/>
          <w:color w:val="auto"/>
          <w:szCs w:val="22"/>
        </w:rPr>
        <w:tab/>
        <w:t>Johnson, Michael</w:t>
      </w:r>
      <w:r w:rsidRPr="005221FB">
        <w:rPr>
          <w:i/>
          <w:color w:val="auto"/>
          <w:szCs w:val="22"/>
        </w:rPr>
        <w:tab/>
      </w:r>
      <w:r w:rsidRPr="005221FB">
        <w:rPr>
          <w:color w:val="auto"/>
          <w:szCs w:val="22"/>
        </w:rPr>
        <w:t>Kimbrell</w:t>
      </w:r>
    </w:p>
    <w:p w14:paraId="36D814C1"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color w:val="auto"/>
          <w:szCs w:val="22"/>
        </w:rPr>
        <w:t>Kimpson</w:t>
      </w:r>
      <w:r w:rsidRPr="005221FB">
        <w:rPr>
          <w:color w:val="auto"/>
          <w:szCs w:val="22"/>
        </w:rPr>
        <w:tab/>
        <w:t>Loftis</w:t>
      </w:r>
      <w:r w:rsidRPr="005221FB">
        <w:rPr>
          <w:color w:val="auto"/>
          <w:szCs w:val="22"/>
        </w:rPr>
        <w:tab/>
        <w:t>Malloy</w:t>
      </w:r>
    </w:p>
    <w:p w14:paraId="1AA11305"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color w:val="auto"/>
          <w:szCs w:val="22"/>
        </w:rPr>
        <w:t>Martin</w:t>
      </w:r>
      <w:r w:rsidRPr="005221FB">
        <w:rPr>
          <w:color w:val="auto"/>
          <w:szCs w:val="22"/>
        </w:rPr>
        <w:tab/>
        <w:t>McElveen</w:t>
      </w:r>
      <w:r w:rsidRPr="005221FB">
        <w:rPr>
          <w:color w:val="auto"/>
          <w:szCs w:val="22"/>
        </w:rPr>
        <w:tab/>
        <w:t>Peeler</w:t>
      </w:r>
    </w:p>
    <w:p w14:paraId="306377AA"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color w:val="auto"/>
          <w:szCs w:val="22"/>
        </w:rPr>
        <w:t>Rankin</w:t>
      </w:r>
      <w:r w:rsidRPr="005221FB">
        <w:rPr>
          <w:color w:val="auto"/>
          <w:szCs w:val="22"/>
        </w:rPr>
        <w:tab/>
        <w:t>Rice</w:t>
      </w:r>
      <w:r w:rsidRPr="005221FB">
        <w:rPr>
          <w:color w:val="auto"/>
          <w:szCs w:val="22"/>
        </w:rPr>
        <w:tab/>
        <w:t>Sabb</w:t>
      </w:r>
    </w:p>
    <w:p w14:paraId="72F28E38"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color w:val="auto"/>
          <w:szCs w:val="22"/>
        </w:rPr>
        <w:t>Scott</w:t>
      </w:r>
      <w:r w:rsidRPr="005221FB">
        <w:rPr>
          <w:color w:val="auto"/>
          <w:szCs w:val="22"/>
        </w:rPr>
        <w:tab/>
        <w:t>Senn</w:t>
      </w:r>
      <w:r w:rsidRPr="005221FB">
        <w:rPr>
          <w:color w:val="auto"/>
          <w:szCs w:val="22"/>
        </w:rPr>
        <w:tab/>
        <w:t>Setzler</w:t>
      </w:r>
    </w:p>
    <w:p w14:paraId="5E46F5E6"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color w:val="auto"/>
          <w:szCs w:val="22"/>
        </w:rPr>
        <w:t>Shealy</w:t>
      </w:r>
      <w:r w:rsidRPr="005221FB">
        <w:rPr>
          <w:color w:val="auto"/>
          <w:szCs w:val="22"/>
        </w:rPr>
        <w:tab/>
        <w:t>Stephens</w:t>
      </w:r>
      <w:r w:rsidRPr="005221FB">
        <w:rPr>
          <w:color w:val="auto"/>
          <w:szCs w:val="22"/>
        </w:rPr>
        <w:tab/>
        <w:t>Talley</w:t>
      </w:r>
    </w:p>
    <w:p w14:paraId="6354669F"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221FB">
        <w:rPr>
          <w:color w:val="auto"/>
          <w:szCs w:val="22"/>
        </w:rPr>
        <w:t>Turner</w:t>
      </w:r>
      <w:r w:rsidRPr="005221FB">
        <w:rPr>
          <w:color w:val="auto"/>
          <w:szCs w:val="22"/>
        </w:rPr>
        <w:tab/>
        <w:t>Williams</w:t>
      </w:r>
      <w:r w:rsidRPr="005221FB">
        <w:rPr>
          <w:color w:val="auto"/>
          <w:szCs w:val="22"/>
        </w:rPr>
        <w:tab/>
        <w:t>Young</w:t>
      </w:r>
    </w:p>
    <w:p w14:paraId="37F1DB72"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14:paraId="547C7DA7"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5221FB">
        <w:rPr>
          <w:b/>
          <w:color w:val="auto"/>
          <w:szCs w:val="22"/>
        </w:rPr>
        <w:t>Total--36</w:t>
      </w:r>
    </w:p>
    <w:p w14:paraId="46ED5652" w14:textId="77777777" w:rsidR="005221FB" w:rsidRPr="005221FB" w:rsidRDefault="005221FB" w:rsidP="005221FB">
      <w:pPr>
        <w:pStyle w:val="Header"/>
        <w:tabs>
          <w:tab w:val="left" w:pos="4320"/>
        </w:tabs>
        <w:rPr>
          <w:color w:val="auto"/>
          <w:szCs w:val="22"/>
        </w:rPr>
      </w:pPr>
    </w:p>
    <w:p w14:paraId="1A155BC9" w14:textId="77777777" w:rsidR="005221FB" w:rsidRPr="005221FB" w:rsidRDefault="005221FB" w:rsidP="005221FB">
      <w:pPr>
        <w:pStyle w:val="Header"/>
        <w:tabs>
          <w:tab w:val="clear" w:pos="216"/>
          <w:tab w:val="clear" w:pos="432"/>
          <w:tab w:val="clear" w:pos="648"/>
          <w:tab w:val="left" w:pos="720"/>
        </w:tabs>
        <w:jc w:val="center"/>
        <w:rPr>
          <w:b/>
          <w:color w:val="auto"/>
          <w:szCs w:val="22"/>
        </w:rPr>
      </w:pPr>
      <w:r w:rsidRPr="005221FB">
        <w:rPr>
          <w:b/>
          <w:color w:val="auto"/>
          <w:szCs w:val="22"/>
        </w:rPr>
        <w:t>NAYS</w:t>
      </w:r>
    </w:p>
    <w:p w14:paraId="406EF93F" w14:textId="77777777" w:rsidR="005221FB" w:rsidRPr="005221FB" w:rsidRDefault="005221FB" w:rsidP="005221FB">
      <w:pPr>
        <w:pStyle w:val="Header"/>
        <w:tabs>
          <w:tab w:val="clear" w:pos="216"/>
          <w:tab w:val="clear" w:pos="432"/>
          <w:tab w:val="clear" w:pos="648"/>
          <w:tab w:val="left" w:pos="720"/>
        </w:tabs>
        <w:jc w:val="center"/>
        <w:rPr>
          <w:color w:val="auto"/>
          <w:szCs w:val="22"/>
        </w:rPr>
      </w:pPr>
    </w:p>
    <w:p w14:paraId="7C5CCDCF" w14:textId="77777777" w:rsidR="005221FB" w:rsidRPr="005221FB" w:rsidRDefault="005221FB" w:rsidP="005221FB">
      <w:pPr>
        <w:pStyle w:val="Header"/>
        <w:tabs>
          <w:tab w:val="clear" w:pos="216"/>
          <w:tab w:val="clear" w:pos="432"/>
          <w:tab w:val="clear" w:pos="648"/>
          <w:tab w:val="left" w:pos="720"/>
        </w:tabs>
        <w:jc w:val="center"/>
        <w:rPr>
          <w:b/>
          <w:color w:val="auto"/>
          <w:szCs w:val="22"/>
        </w:rPr>
      </w:pPr>
      <w:r w:rsidRPr="005221FB">
        <w:rPr>
          <w:b/>
          <w:color w:val="auto"/>
          <w:szCs w:val="22"/>
        </w:rPr>
        <w:t>Total--0</w:t>
      </w:r>
    </w:p>
    <w:p w14:paraId="0F507BEF" w14:textId="77777777" w:rsidR="005221FB" w:rsidRPr="005221FB" w:rsidRDefault="005221FB" w:rsidP="005221FB">
      <w:pPr>
        <w:pStyle w:val="Header"/>
        <w:tabs>
          <w:tab w:val="left" w:pos="4320"/>
        </w:tabs>
        <w:rPr>
          <w:color w:val="auto"/>
          <w:szCs w:val="22"/>
        </w:rPr>
      </w:pPr>
    </w:p>
    <w:p w14:paraId="1DAF2B83" w14:textId="77777777" w:rsidR="005221FB" w:rsidRPr="005221FB" w:rsidRDefault="005221FB" w:rsidP="005221FB">
      <w:pPr>
        <w:pStyle w:val="Header"/>
        <w:tabs>
          <w:tab w:val="left" w:pos="4320"/>
        </w:tabs>
        <w:rPr>
          <w:color w:val="auto"/>
          <w:szCs w:val="22"/>
        </w:rPr>
      </w:pPr>
      <w:r w:rsidRPr="005221FB">
        <w:rPr>
          <w:color w:val="auto"/>
          <w:szCs w:val="22"/>
        </w:rPr>
        <w:tab/>
        <w:t>There being no further amendments, the Bill, as amended, was read the second time, passed and ordered to a third reading.</w:t>
      </w:r>
    </w:p>
    <w:p w14:paraId="6424F018" w14:textId="77777777" w:rsidR="005221FB" w:rsidRPr="005221FB" w:rsidRDefault="005221FB" w:rsidP="005221FB">
      <w:pPr>
        <w:pStyle w:val="Header"/>
        <w:tabs>
          <w:tab w:val="left" w:pos="4320"/>
        </w:tabs>
        <w:rPr>
          <w:b/>
          <w:color w:val="7030A0"/>
          <w:szCs w:val="22"/>
        </w:rPr>
      </w:pPr>
    </w:p>
    <w:p w14:paraId="781BA8B3" w14:textId="77777777" w:rsidR="005221FB" w:rsidRPr="005221FB" w:rsidRDefault="005221FB" w:rsidP="005221FB">
      <w:pPr>
        <w:jc w:val="center"/>
        <w:rPr>
          <w:b/>
          <w:szCs w:val="22"/>
        </w:rPr>
      </w:pPr>
      <w:r w:rsidRPr="005221FB">
        <w:rPr>
          <w:b/>
          <w:szCs w:val="22"/>
        </w:rPr>
        <w:lastRenderedPageBreak/>
        <w:t>OBJECTION</w:t>
      </w:r>
    </w:p>
    <w:p w14:paraId="5823CF04" w14:textId="77777777" w:rsidR="005221FB" w:rsidRPr="005221FB" w:rsidRDefault="005221FB" w:rsidP="005221FB">
      <w:pPr>
        <w:rPr>
          <w:szCs w:val="22"/>
        </w:rPr>
      </w:pPr>
      <w:r w:rsidRPr="005221FB">
        <w:rPr>
          <w:b/>
          <w:szCs w:val="22"/>
        </w:rPr>
        <w:tab/>
      </w:r>
      <w:r w:rsidRPr="005221FB">
        <w:rPr>
          <w:szCs w:val="22"/>
        </w:rPr>
        <w:t>H. 3466</w:t>
      </w:r>
      <w:r w:rsidRPr="005221FB">
        <w:rPr>
          <w:szCs w:val="22"/>
        </w:rPr>
        <w:fldChar w:fldCharType="begin"/>
      </w:r>
      <w:r w:rsidRPr="005221FB">
        <w:rPr>
          <w:szCs w:val="22"/>
        </w:rPr>
        <w:instrText xml:space="preserve"> XE "H. 3466" \b </w:instrText>
      </w:r>
      <w:r w:rsidRPr="005221FB">
        <w:rPr>
          <w:szCs w:val="22"/>
        </w:rPr>
        <w:fldChar w:fldCharType="end"/>
      </w:r>
      <w:r w:rsidRPr="005221FB">
        <w:rPr>
          <w:szCs w:val="22"/>
        </w:rPr>
        <w:t xml:space="preserve"> -- Reps. Long, McGarry, Pope, Forrest, Magnuson and Jones:  A BILL </w:t>
      </w:r>
      <w:r w:rsidRPr="005221FB">
        <w:rPr>
          <w:color w:val="000000" w:themeColor="text1"/>
          <w:szCs w:val="22"/>
        </w:rPr>
        <w:t>TO AMEND THE CODE OF LAWS OF SOUTH CAROLINA, 1976, BY ADDING SECTION 40</w:t>
      </w:r>
      <w:r w:rsidRPr="005221FB">
        <w:rPr>
          <w:color w:val="000000" w:themeColor="text1"/>
          <w:szCs w:val="22"/>
        </w:rPr>
        <w:noBreakHyphen/>
        <w:t>80</w:t>
      </w:r>
      <w:r w:rsidRPr="005221FB">
        <w:rPr>
          <w:color w:val="000000" w:themeColor="text1"/>
          <w:szCs w:val="22"/>
        </w:rPr>
        <w:noBreakHyphen/>
        <w:t>65 SO AS TO PROVIDE PROCEDURES THROUGH WHICH A FIRE DEPARTMENT THAT ASSUMES THE COST OF TRAINING A FIREFIGHTER MAY BE REIMBURSED FOR THESE COSTS BY OTHER FIRE DEPARTMENTS THAT SUBSEQUENTLY HIRE THE FIREFIGHTER WITHIN A CERTAIN PERIOD OF TIME.</w:t>
      </w:r>
    </w:p>
    <w:p w14:paraId="70C9AD2F" w14:textId="77777777" w:rsidR="005221FB" w:rsidRPr="005221FB" w:rsidRDefault="005221FB" w:rsidP="005221FB">
      <w:pPr>
        <w:rPr>
          <w:szCs w:val="22"/>
        </w:rPr>
      </w:pPr>
      <w:r w:rsidRPr="005221FB">
        <w:rPr>
          <w:szCs w:val="22"/>
        </w:rPr>
        <w:tab/>
        <w:t>Senator SENN objected to the consideration of the Bill.</w:t>
      </w:r>
    </w:p>
    <w:p w14:paraId="0405D106" w14:textId="77777777" w:rsidR="005221FB" w:rsidRPr="005221FB" w:rsidRDefault="005221FB" w:rsidP="005221FB">
      <w:pPr>
        <w:jc w:val="center"/>
        <w:rPr>
          <w:b/>
          <w:szCs w:val="22"/>
        </w:rPr>
      </w:pPr>
    </w:p>
    <w:p w14:paraId="6E308AD9" w14:textId="77777777" w:rsidR="005221FB" w:rsidRPr="005221FB" w:rsidRDefault="005221FB" w:rsidP="005221FB">
      <w:pPr>
        <w:pStyle w:val="Header"/>
        <w:tabs>
          <w:tab w:val="left" w:pos="4320"/>
        </w:tabs>
        <w:rPr>
          <w:szCs w:val="22"/>
        </w:rPr>
      </w:pPr>
      <w:r w:rsidRPr="005221FB">
        <w:rPr>
          <w:b/>
          <w:szCs w:val="22"/>
        </w:rPr>
        <w:t>THE CALL OF THE UNCONTESTED CALENDAR HAVING BEEN COMPLETED, THE SENATE PROCEEDED TO THE MOTION PERIOD.</w:t>
      </w:r>
    </w:p>
    <w:p w14:paraId="574BA576" w14:textId="77777777" w:rsidR="005221FB" w:rsidRPr="005221FB" w:rsidRDefault="005221FB" w:rsidP="005221FB">
      <w:pPr>
        <w:pStyle w:val="Header"/>
        <w:tabs>
          <w:tab w:val="left" w:pos="4320"/>
        </w:tabs>
        <w:rPr>
          <w:szCs w:val="22"/>
        </w:rPr>
      </w:pPr>
    </w:p>
    <w:p w14:paraId="0C1778D0" w14:textId="77777777" w:rsidR="005221FB" w:rsidRPr="005221FB" w:rsidRDefault="005221FB" w:rsidP="005221FB">
      <w:pPr>
        <w:pStyle w:val="Header"/>
        <w:tabs>
          <w:tab w:val="left" w:pos="4320"/>
        </w:tabs>
        <w:jc w:val="center"/>
        <w:rPr>
          <w:szCs w:val="22"/>
        </w:rPr>
      </w:pPr>
      <w:r w:rsidRPr="005221FB">
        <w:rPr>
          <w:b/>
          <w:szCs w:val="22"/>
        </w:rPr>
        <w:t>MOTION ADOPTED</w:t>
      </w:r>
    </w:p>
    <w:p w14:paraId="7B8267F9" w14:textId="77777777" w:rsidR="005221FB" w:rsidRPr="005221FB" w:rsidRDefault="005221FB" w:rsidP="005221FB">
      <w:pPr>
        <w:pStyle w:val="Header"/>
        <w:tabs>
          <w:tab w:val="left" w:pos="4320"/>
        </w:tabs>
        <w:rPr>
          <w:szCs w:val="22"/>
        </w:rPr>
      </w:pPr>
      <w:r w:rsidRPr="005221FB">
        <w:rPr>
          <w:szCs w:val="22"/>
        </w:rPr>
        <w:tab/>
        <w:t>At 12:26 P.M., on motion of Senator HEMBREE, the Senate agreed to dispense with the balance of the Motion Period.</w:t>
      </w:r>
    </w:p>
    <w:p w14:paraId="54DBC64C" w14:textId="77777777" w:rsidR="005221FB" w:rsidRPr="005221FB" w:rsidRDefault="005221FB" w:rsidP="005221FB">
      <w:pPr>
        <w:pStyle w:val="Header"/>
        <w:tabs>
          <w:tab w:val="left" w:pos="4320"/>
        </w:tabs>
        <w:rPr>
          <w:szCs w:val="22"/>
        </w:rPr>
      </w:pPr>
    </w:p>
    <w:p w14:paraId="0E5341C8" w14:textId="77777777" w:rsidR="005221FB" w:rsidRPr="005221FB" w:rsidRDefault="005221FB" w:rsidP="005221FB">
      <w:pPr>
        <w:pStyle w:val="Header"/>
        <w:tabs>
          <w:tab w:val="left" w:pos="4320"/>
        </w:tabs>
        <w:rPr>
          <w:szCs w:val="22"/>
        </w:rPr>
      </w:pPr>
      <w:r w:rsidRPr="005221FB">
        <w:rPr>
          <w:b/>
          <w:szCs w:val="22"/>
        </w:rPr>
        <w:t>THE SENATE PROCEEDED TO THE SPECIAL ORDERS.</w:t>
      </w:r>
    </w:p>
    <w:p w14:paraId="2B0F45E9" w14:textId="77777777" w:rsidR="005221FB" w:rsidRPr="005221FB" w:rsidRDefault="005221FB" w:rsidP="005221FB">
      <w:pPr>
        <w:pStyle w:val="Header"/>
        <w:tabs>
          <w:tab w:val="left" w:pos="4320"/>
        </w:tabs>
        <w:rPr>
          <w:szCs w:val="22"/>
        </w:rPr>
      </w:pPr>
    </w:p>
    <w:p w14:paraId="03F9D497" w14:textId="77777777" w:rsidR="005221FB" w:rsidRPr="005221FB" w:rsidRDefault="005221FB" w:rsidP="005221FB">
      <w:pPr>
        <w:jc w:val="center"/>
        <w:rPr>
          <w:b/>
          <w:snapToGrid w:val="0"/>
          <w:color w:val="auto"/>
          <w:szCs w:val="22"/>
        </w:rPr>
      </w:pPr>
      <w:r w:rsidRPr="005221FB">
        <w:rPr>
          <w:b/>
          <w:snapToGrid w:val="0"/>
          <w:color w:val="auto"/>
          <w:szCs w:val="22"/>
        </w:rPr>
        <w:t>AMENDED, READ THE THIRD TIME</w:t>
      </w:r>
    </w:p>
    <w:p w14:paraId="225D4946" w14:textId="77777777" w:rsidR="005221FB" w:rsidRPr="005221FB" w:rsidRDefault="005221FB" w:rsidP="005221FB">
      <w:pPr>
        <w:suppressAutoHyphens/>
        <w:rPr>
          <w:szCs w:val="22"/>
        </w:rPr>
      </w:pPr>
      <w:r w:rsidRPr="005221FB">
        <w:rPr>
          <w:szCs w:val="22"/>
        </w:rPr>
        <w:tab/>
        <w:t>S. 290</w:t>
      </w:r>
      <w:r w:rsidRPr="005221FB">
        <w:rPr>
          <w:szCs w:val="22"/>
        </w:rPr>
        <w:fldChar w:fldCharType="begin"/>
      </w:r>
      <w:r w:rsidRPr="005221FB">
        <w:rPr>
          <w:szCs w:val="22"/>
        </w:rPr>
        <w:instrText xml:space="preserve"> XE “S. 290” \b </w:instrText>
      </w:r>
      <w:r w:rsidRPr="005221FB">
        <w:rPr>
          <w:szCs w:val="22"/>
        </w:rPr>
        <w:fldChar w:fldCharType="end"/>
      </w:r>
      <w:r w:rsidRPr="005221FB">
        <w:rPr>
          <w:szCs w:val="22"/>
        </w:rPr>
        <w:t xml:space="preserve"> -- Senators Climer, Senn, Campsen, Loftis, Rice, Peeler, Turner, Davis, Gustafson, Grooms, M. Johnson, Garrett, Adams and Fanning:  A BILL TO AMEND SECTIONS 44-7-110, 44-7-120, 44-7-130, 44-7-140, 44-7-150, AND 44-7-320 OF THE 1976 CODE, ALL RELATING TO THE REGULATION OF HEALTH CARE FACILITIES IN THE STATE, TO ELIMINATE REFERENCES TO CERTIFICATE OF NEED REQUIREMENTS; TO REPEAL SECTIONS 44-7-160, 44-7-170, 44</w:t>
      </w:r>
      <w:r w:rsidRPr="005221FB">
        <w:rPr>
          <w:szCs w:val="22"/>
        </w:rPr>
        <w:noBreakHyphen/>
        <w:t>7</w:t>
      </w:r>
      <w:r w:rsidRPr="005221FB">
        <w:rPr>
          <w:szCs w:val="22"/>
        </w:rPr>
        <w:noBreakHyphen/>
        <w:t>180, 44</w:t>
      </w:r>
      <w:r w:rsidRPr="005221FB">
        <w:rPr>
          <w:szCs w:val="22"/>
        </w:rPr>
        <w:noBreakHyphen/>
        <w:t>7</w:t>
      </w:r>
      <w:r w:rsidRPr="005221FB">
        <w:rPr>
          <w:szCs w:val="22"/>
        </w:rPr>
        <w:noBreakHyphen/>
        <w:t>190, 44</w:t>
      </w:r>
      <w:r w:rsidRPr="005221FB">
        <w:rPr>
          <w:szCs w:val="22"/>
        </w:rPr>
        <w:noBreakHyphen/>
        <w:t>7</w:t>
      </w:r>
      <w:r w:rsidRPr="005221FB">
        <w:rPr>
          <w:szCs w:val="22"/>
        </w:rPr>
        <w:noBreakHyphen/>
        <w:t>200, 44</w:t>
      </w:r>
      <w:r w:rsidRPr="005221FB">
        <w:rPr>
          <w:szCs w:val="22"/>
        </w:rPr>
        <w:noBreakHyphen/>
        <w:t>7</w:t>
      </w:r>
      <w:r w:rsidRPr="005221FB">
        <w:rPr>
          <w:szCs w:val="22"/>
        </w:rPr>
        <w:noBreakHyphen/>
        <w:t>210, 44</w:t>
      </w:r>
      <w:r w:rsidRPr="005221FB">
        <w:rPr>
          <w:szCs w:val="22"/>
        </w:rPr>
        <w:noBreakHyphen/>
        <w:t>7</w:t>
      </w:r>
      <w:r w:rsidRPr="005221FB">
        <w:rPr>
          <w:szCs w:val="22"/>
        </w:rPr>
        <w:noBreakHyphen/>
        <w:t>220, 44</w:t>
      </w:r>
      <w:r w:rsidRPr="005221FB">
        <w:rPr>
          <w:szCs w:val="22"/>
        </w:rPr>
        <w:noBreakHyphen/>
        <w:t>7</w:t>
      </w:r>
      <w:r w:rsidRPr="005221FB">
        <w:rPr>
          <w:szCs w:val="22"/>
        </w:rPr>
        <w:noBreakHyphen/>
        <w:t>225, 44</w:t>
      </w:r>
      <w:r w:rsidRPr="005221FB">
        <w:rPr>
          <w:szCs w:val="22"/>
        </w:rPr>
        <w:noBreakHyphen/>
        <w:t>7</w:t>
      </w:r>
      <w:r w:rsidRPr="005221FB">
        <w:rPr>
          <w:szCs w:val="22"/>
        </w:rPr>
        <w:noBreakHyphen/>
        <w:t>230, AND 44-7-240 OF THE 1976 CODE, ALL RELATING TO THE CERTIFICATE OF NEED PROGRAM; AND TO RENAME ARTICLE 3, CHAPTER 7, TITLE 44 OF THE 1976 CODE AS THE “STATE HEALTH FACILITY LICENSURE ACT”.</w:t>
      </w:r>
    </w:p>
    <w:p w14:paraId="6FD0C08B" w14:textId="77777777" w:rsidR="005221FB" w:rsidRPr="005221FB" w:rsidRDefault="005221FB" w:rsidP="005221FB">
      <w:pPr>
        <w:suppressAutoHyphens/>
        <w:rPr>
          <w:szCs w:val="22"/>
        </w:rPr>
      </w:pPr>
      <w:r w:rsidRPr="005221FB">
        <w:rPr>
          <w:szCs w:val="22"/>
        </w:rPr>
        <w:tab/>
        <w:t>The Senate proceeded to a consideration of the Bill, the question being the third reading of the Bill.</w:t>
      </w:r>
    </w:p>
    <w:p w14:paraId="36778497" w14:textId="77777777" w:rsidR="005221FB" w:rsidRPr="005221FB" w:rsidRDefault="005221FB" w:rsidP="005221FB">
      <w:pPr>
        <w:suppressAutoHyphens/>
        <w:rPr>
          <w:szCs w:val="22"/>
        </w:rPr>
      </w:pPr>
    </w:p>
    <w:p w14:paraId="22266482" w14:textId="77777777" w:rsidR="005221FB" w:rsidRPr="005221FB" w:rsidRDefault="005221FB" w:rsidP="005221FB">
      <w:pPr>
        <w:keepNext/>
        <w:keepLines/>
        <w:suppressAutoHyphens/>
        <w:jc w:val="center"/>
        <w:rPr>
          <w:szCs w:val="22"/>
        </w:rPr>
      </w:pPr>
      <w:r w:rsidRPr="005221FB">
        <w:rPr>
          <w:b/>
          <w:szCs w:val="22"/>
        </w:rPr>
        <w:lastRenderedPageBreak/>
        <w:t>Amendment No. 9</w:t>
      </w:r>
      <w:r w:rsidRPr="005221FB">
        <w:rPr>
          <w:b/>
          <w:szCs w:val="22"/>
        </w:rPr>
        <w:fldChar w:fldCharType="begin"/>
      </w:r>
      <w:r w:rsidRPr="005221FB">
        <w:rPr>
          <w:szCs w:val="22"/>
        </w:rPr>
        <w:instrText xml:space="preserve"> XE "Amendment No. 9" \b </w:instrText>
      </w:r>
      <w:r w:rsidRPr="005221FB">
        <w:rPr>
          <w:b/>
          <w:szCs w:val="22"/>
        </w:rPr>
        <w:fldChar w:fldCharType="end"/>
      </w:r>
    </w:p>
    <w:p w14:paraId="35EA85ED" w14:textId="77777777" w:rsidR="005221FB" w:rsidRPr="005221FB" w:rsidRDefault="005221FB" w:rsidP="005221FB">
      <w:pPr>
        <w:keepNext/>
        <w:keepLines/>
        <w:rPr>
          <w:snapToGrid w:val="0"/>
          <w:szCs w:val="22"/>
        </w:rPr>
      </w:pPr>
      <w:r w:rsidRPr="005221FB">
        <w:rPr>
          <w:snapToGrid w:val="0"/>
          <w:szCs w:val="22"/>
        </w:rPr>
        <w:tab/>
        <w:t>Senators TALLEY and CLIMER proposed the following amendment (290R011.SP.SFT),</w:t>
      </w:r>
      <w:r>
        <w:rPr>
          <w:snapToGrid w:val="0"/>
          <w:szCs w:val="22"/>
        </w:rPr>
        <w:t xml:space="preserve"> </w:t>
      </w:r>
      <w:r w:rsidRPr="005221FB">
        <w:rPr>
          <w:snapToGrid w:val="0"/>
          <w:szCs w:val="22"/>
        </w:rPr>
        <w:t>which was carried over and subsequently adopted:</w:t>
      </w:r>
    </w:p>
    <w:p w14:paraId="01209F81" w14:textId="77777777" w:rsidR="005221FB" w:rsidRPr="005221FB" w:rsidRDefault="005221FB" w:rsidP="005221FB">
      <w:pPr>
        <w:rPr>
          <w:snapToGrid w:val="0"/>
          <w:color w:val="auto"/>
          <w:szCs w:val="22"/>
        </w:rPr>
      </w:pPr>
      <w:r w:rsidRPr="005221FB">
        <w:rPr>
          <w:snapToGrid w:val="0"/>
          <w:color w:val="auto"/>
          <w:szCs w:val="22"/>
        </w:rPr>
        <w:tab/>
        <w:t>Amend the bill, as and if amended, beginning on page 11, by striking SECTION 9 and inserting:</w:t>
      </w:r>
    </w:p>
    <w:p w14:paraId="5B93D980" w14:textId="77777777" w:rsidR="005221FB" w:rsidRPr="005221FB" w:rsidRDefault="005221FB" w:rsidP="005221FB">
      <w:pPr>
        <w:rPr>
          <w:szCs w:val="22"/>
        </w:rPr>
      </w:pPr>
      <w:r w:rsidRPr="005221FB">
        <w:rPr>
          <w:snapToGrid w:val="0"/>
          <w:color w:val="auto"/>
          <w:szCs w:val="22"/>
        </w:rPr>
        <w:tab/>
      </w:r>
      <w:r w:rsidRPr="005221FB">
        <w:rPr>
          <w:snapToGrid w:val="0"/>
          <w:color w:val="auto"/>
          <w:szCs w:val="22"/>
        </w:rPr>
        <w:tab/>
        <w:t>/SECTION</w:t>
      </w:r>
      <w:r w:rsidRPr="005221FB">
        <w:rPr>
          <w:snapToGrid w:val="0"/>
          <w:color w:val="auto"/>
          <w:szCs w:val="22"/>
        </w:rPr>
        <w:tab/>
        <w:t>9.</w:t>
      </w:r>
      <w:r w:rsidRPr="005221FB">
        <w:rPr>
          <w:snapToGrid w:val="0"/>
          <w:color w:val="auto"/>
          <w:szCs w:val="22"/>
        </w:rPr>
        <w:tab/>
      </w:r>
      <w:r w:rsidRPr="005221FB">
        <w:rPr>
          <w:szCs w:val="22"/>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5221FB">
        <w:rPr>
          <w:szCs w:val="22"/>
        </w:rPr>
        <w:tab/>
      </w:r>
      <w:r w:rsidRPr="005221FB">
        <w:rPr>
          <w:szCs w:val="22"/>
        </w:rPr>
        <w:tab/>
        <w:t>/</w:t>
      </w:r>
    </w:p>
    <w:p w14:paraId="520BE1D6" w14:textId="77777777" w:rsidR="005221FB" w:rsidRPr="005221FB" w:rsidRDefault="005221FB" w:rsidP="005221FB">
      <w:pPr>
        <w:rPr>
          <w:snapToGrid w:val="0"/>
          <w:color w:val="auto"/>
          <w:szCs w:val="22"/>
        </w:rPr>
      </w:pPr>
      <w:r w:rsidRPr="005221FB">
        <w:rPr>
          <w:snapToGrid w:val="0"/>
          <w:color w:val="auto"/>
          <w:szCs w:val="22"/>
        </w:rPr>
        <w:tab/>
        <w:t>Renumber sections to conform.</w:t>
      </w:r>
    </w:p>
    <w:p w14:paraId="2CE3A7FC" w14:textId="77777777" w:rsidR="005221FB" w:rsidRPr="005221FB" w:rsidRDefault="005221FB" w:rsidP="005221FB">
      <w:pPr>
        <w:rPr>
          <w:snapToGrid w:val="0"/>
          <w:szCs w:val="22"/>
        </w:rPr>
      </w:pPr>
      <w:r w:rsidRPr="005221FB">
        <w:rPr>
          <w:snapToGrid w:val="0"/>
          <w:color w:val="auto"/>
          <w:szCs w:val="22"/>
        </w:rPr>
        <w:tab/>
        <w:t>Amend title to conform.</w:t>
      </w:r>
    </w:p>
    <w:p w14:paraId="34B02ED6" w14:textId="77777777" w:rsidR="005221FB" w:rsidRPr="005221FB" w:rsidRDefault="005221FB" w:rsidP="005221FB">
      <w:pPr>
        <w:rPr>
          <w:snapToGrid w:val="0"/>
          <w:szCs w:val="22"/>
        </w:rPr>
      </w:pPr>
    </w:p>
    <w:p w14:paraId="66019BBC" w14:textId="77777777" w:rsidR="005221FB" w:rsidRPr="005221FB" w:rsidRDefault="005221FB" w:rsidP="005221FB">
      <w:pPr>
        <w:suppressAutoHyphens/>
        <w:rPr>
          <w:szCs w:val="22"/>
        </w:rPr>
      </w:pPr>
      <w:r w:rsidRPr="005221FB">
        <w:rPr>
          <w:szCs w:val="22"/>
        </w:rPr>
        <w:tab/>
        <w:t>Senator CLIMER explained the amendment.</w:t>
      </w:r>
    </w:p>
    <w:p w14:paraId="66C06CE3" w14:textId="77777777" w:rsidR="005221FB" w:rsidRPr="005221FB" w:rsidRDefault="005221FB" w:rsidP="005221FB">
      <w:pPr>
        <w:suppressAutoHyphens/>
        <w:rPr>
          <w:szCs w:val="22"/>
        </w:rPr>
      </w:pPr>
    </w:p>
    <w:p w14:paraId="7F1E2863" w14:textId="77777777" w:rsidR="005221FB" w:rsidRPr="005221FB" w:rsidRDefault="005221FB" w:rsidP="005221FB">
      <w:pPr>
        <w:suppressAutoHyphens/>
        <w:rPr>
          <w:szCs w:val="22"/>
        </w:rPr>
      </w:pPr>
      <w:r w:rsidRPr="005221FB">
        <w:rPr>
          <w:szCs w:val="22"/>
        </w:rPr>
        <w:tab/>
        <w:t>The amendment was adopted.</w:t>
      </w:r>
    </w:p>
    <w:p w14:paraId="43005BB2" w14:textId="77777777" w:rsidR="005221FB" w:rsidRPr="005221FB" w:rsidRDefault="005221FB" w:rsidP="005221FB">
      <w:pPr>
        <w:suppressAutoHyphens/>
        <w:rPr>
          <w:szCs w:val="22"/>
        </w:rPr>
      </w:pPr>
    </w:p>
    <w:p w14:paraId="7FCA8DB5" w14:textId="77777777" w:rsidR="005221FB" w:rsidRPr="005221FB" w:rsidRDefault="005221FB" w:rsidP="005221FB">
      <w:pPr>
        <w:jc w:val="center"/>
        <w:rPr>
          <w:snapToGrid w:val="0"/>
          <w:color w:val="auto"/>
          <w:szCs w:val="22"/>
        </w:rPr>
      </w:pPr>
      <w:r w:rsidRPr="005221FB">
        <w:rPr>
          <w:b/>
          <w:snapToGrid w:val="0"/>
          <w:color w:val="auto"/>
          <w:szCs w:val="22"/>
        </w:rPr>
        <w:t>Amendment No. 10</w:t>
      </w:r>
      <w:r w:rsidRPr="005221FB">
        <w:rPr>
          <w:b/>
          <w:snapToGrid w:val="0"/>
          <w:color w:val="auto"/>
          <w:szCs w:val="22"/>
        </w:rPr>
        <w:fldChar w:fldCharType="begin"/>
      </w:r>
      <w:r w:rsidRPr="005221FB">
        <w:rPr>
          <w:szCs w:val="22"/>
        </w:rPr>
        <w:instrText xml:space="preserve"> XE "Amendment No. 10" \b </w:instrText>
      </w:r>
      <w:r w:rsidRPr="005221FB">
        <w:rPr>
          <w:b/>
          <w:snapToGrid w:val="0"/>
          <w:color w:val="auto"/>
          <w:szCs w:val="22"/>
        </w:rPr>
        <w:fldChar w:fldCharType="end"/>
      </w:r>
    </w:p>
    <w:p w14:paraId="18AB54FD" w14:textId="77777777" w:rsidR="005221FB" w:rsidRPr="005221FB" w:rsidRDefault="005221FB" w:rsidP="005221FB">
      <w:pPr>
        <w:rPr>
          <w:snapToGrid w:val="0"/>
          <w:szCs w:val="22"/>
        </w:rPr>
      </w:pPr>
      <w:r w:rsidRPr="005221FB">
        <w:rPr>
          <w:snapToGrid w:val="0"/>
          <w:szCs w:val="22"/>
        </w:rPr>
        <w:tab/>
        <w:t>Senators MALLOY, DAVIS, CLIMER, GUSTAFSON, ALEXANDER and FANNING proposed the following amendment (290R009.SP.TD), which was adopted:</w:t>
      </w:r>
    </w:p>
    <w:p w14:paraId="7FE827AD" w14:textId="77777777" w:rsidR="005221FB" w:rsidRPr="005221FB" w:rsidRDefault="005221FB" w:rsidP="005221FB">
      <w:pPr>
        <w:rPr>
          <w:snapToGrid w:val="0"/>
          <w:color w:val="auto"/>
          <w:szCs w:val="22"/>
        </w:rPr>
      </w:pPr>
      <w:r w:rsidRPr="005221FB">
        <w:rPr>
          <w:snapToGrid w:val="0"/>
          <w:color w:val="auto"/>
          <w:szCs w:val="22"/>
        </w:rPr>
        <w:tab/>
        <w:t>Amend the bill, as and if amended, by adding an appropriately numbered new SECTION to read:</w:t>
      </w:r>
    </w:p>
    <w:p w14:paraId="084719C7" w14:textId="77777777" w:rsidR="005221FB" w:rsidRPr="005221FB" w:rsidRDefault="005221FB" w:rsidP="005221FB">
      <w:pPr>
        <w:rPr>
          <w:snapToGrid w:val="0"/>
          <w:color w:val="auto"/>
          <w:szCs w:val="22"/>
        </w:rPr>
      </w:pPr>
      <w:r w:rsidRPr="005221FB">
        <w:rPr>
          <w:snapToGrid w:val="0"/>
          <w:color w:val="auto"/>
          <w:szCs w:val="22"/>
        </w:rPr>
        <w:tab/>
      </w:r>
      <w:r w:rsidRPr="005221FB">
        <w:rPr>
          <w:snapToGrid w:val="0"/>
          <w:color w:val="auto"/>
          <w:szCs w:val="22"/>
        </w:rPr>
        <w:tab/>
        <w:t>/</w:t>
      </w:r>
      <w:r w:rsidRPr="005221FB">
        <w:rPr>
          <w:snapToGrid w:val="0"/>
          <w:color w:val="auto"/>
          <w:szCs w:val="22"/>
        </w:rPr>
        <w:tab/>
        <w:t>SECTION</w:t>
      </w:r>
      <w:r w:rsidRPr="005221FB">
        <w:rPr>
          <w:snapToGrid w:val="0"/>
          <w:color w:val="auto"/>
          <w:szCs w:val="22"/>
        </w:rPr>
        <w:tab/>
        <w:t>__.</w:t>
      </w:r>
      <w:r w:rsidRPr="005221FB">
        <w:rPr>
          <w:snapToGrid w:val="0"/>
          <w:color w:val="auto"/>
          <w:szCs w:val="22"/>
        </w:rPr>
        <w:tab/>
        <w:t>(A)</w:t>
      </w:r>
      <w:r w:rsidRPr="005221FB">
        <w:rPr>
          <w:snapToGrid w:val="0"/>
          <w:color w:val="auto"/>
          <w:szCs w:val="22"/>
        </w:rPr>
        <w:tab/>
        <w:t>There is created the Certificate of Need Study Committee to examine the effect of the repeal of the Certificate of Need Program on the quality and quantity of access to healthcare in rural portions of South Carolina. For the purposes of the study committee, “rural” means those areas considered “rural” by the United States Census Bureau, using factors including, but not limited to, population and population density.</w:t>
      </w:r>
    </w:p>
    <w:p w14:paraId="2AB49992" w14:textId="77777777" w:rsidR="005221FB" w:rsidRPr="005221FB" w:rsidRDefault="005221FB" w:rsidP="005221FB">
      <w:pPr>
        <w:rPr>
          <w:snapToGrid w:val="0"/>
          <w:color w:val="auto"/>
          <w:szCs w:val="22"/>
        </w:rPr>
      </w:pPr>
      <w:r w:rsidRPr="005221FB">
        <w:rPr>
          <w:snapToGrid w:val="0"/>
          <w:color w:val="auto"/>
          <w:szCs w:val="22"/>
        </w:rPr>
        <w:tab/>
        <w:t>(B)(1)</w:t>
      </w:r>
      <w:r w:rsidRPr="005221FB">
        <w:rPr>
          <w:snapToGrid w:val="0"/>
          <w:color w:val="auto"/>
          <w:szCs w:val="22"/>
        </w:rPr>
        <w:tab/>
        <w:t>The study committee shall be composed of six members to include three members of the Senate, as appointed by the President of the Senate, and three members of the House of Representatives, as appointed by the Speaker of the House of Representatives.</w:t>
      </w:r>
    </w:p>
    <w:p w14:paraId="6D744B4E" w14:textId="77777777" w:rsidR="005221FB" w:rsidRPr="005221FB" w:rsidRDefault="005221FB" w:rsidP="005221FB">
      <w:pPr>
        <w:rPr>
          <w:snapToGrid w:val="0"/>
          <w:color w:val="auto"/>
          <w:szCs w:val="22"/>
        </w:rPr>
      </w:pPr>
      <w:r w:rsidRPr="005221FB">
        <w:rPr>
          <w:snapToGrid w:val="0"/>
          <w:color w:val="auto"/>
          <w:szCs w:val="22"/>
        </w:rPr>
        <w:tab/>
      </w:r>
      <w:r w:rsidRPr="005221FB">
        <w:rPr>
          <w:snapToGrid w:val="0"/>
          <w:color w:val="auto"/>
          <w:szCs w:val="22"/>
        </w:rPr>
        <w:tab/>
        <w:t>(2)</w:t>
      </w:r>
      <w:r w:rsidRPr="005221FB">
        <w:rPr>
          <w:snapToGrid w:val="0"/>
          <w:color w:val="auto"/>
          <w:szCs w:val="22"/>
        </w:rPr>
        <w:tab/>
        <w:t xml:space="preserve">The study committee shall meet as soon as practicable to organize and elect a co-chairman from the Senate and the House of </w:t>
      </w:r>
      <w:r w:rsidRPr="005221FB">
        <w:rPr>
          <w:snapToGrid w:val="0"/>
          <w:color w:val="auto"/>
          <w:szCs w:val="22"/>
        </w:rPr>
        <w:lastRenderedPageBreak/>
        <w:t>Representatives. The co-chairmen shall be elected by a majority vote of the study committee members.</w:t>
      </w:r>
    </w:p>
    <w:p w14:paraId="2179E44D" w14:textId="77777777" w:rsidR="005221FB" w:rsidRPr="005221FB" w:rsidRDefault="005221FB" w:rsidP="005221FB">
      <w:pPr>
        <w:rPr>
          <w:snapToGrid w:val="0"/>
          <w:color w:val="auto"/>
          <w:szCs w:val="22"/>
        </w:rPr>
      </w:pPr>
      <w:r w:rsidRPr="005221FB">
        <w:rPr>
          <w:snapToGrid w:val="0"/>
          <w:color w:val="auto"/>
          <w:szCs w:val="22"/>
        </w:rPr>
        <w:tab/>
      </w:r>
      <w:r w:rsidRPr="005221FB">
        <w:rPr>
          <w:snapToGrid w:val="0"/>
          <w:color w:val="auto"/>
          <w:szCs w:val="22"/>
        </w:rPr>
        <w:tab/>
        <w:t>(3)</w:t>
      </w:r>
      <w:r w:rsidRPr="005221FB">
        <w:rPr>
          <w:snapToGrid w:val="0"/>
          <w:color w:val="auto"/>
          <w:szCs w:val="22"/>
        </w:rPr>
        <w:tab/>
        <w:t>The study committee shall consult with a non-voting advisory board as needed. The non-voting advisory board shall include one representative from the South Carolina Hospital Association, the South Carolina Medical Association, the Department of Health and Environmental Control, and the Department of Health and Human Services.</w:t>
      </w:r>
    </w:p>
    <w:p w14:paraId="5C382647" w14:textId="77777777" w:rsidR="005221FB" w:rsidRPr="005221FB" w:rsidRDefault="005221FB" w:rsidP="005221FB">
      <w:pPr>
        <w:rPr>
          <w:snapToGrid w:val="0"/>
          <w:color w:val="auto"/>
          <w:szCs w:val="22"/>
        </w:rPr>
      </w:pPr>
      <w:r w:rsidRPr="005221FB">
        <w:rPr>
          <w:snapToGrid w:val="0"/>
          <w:color w:val="auto"/>
          <w:szCs w:val="22"/>
        </w:rPr>
        <w:tab/>
        <w:t>(C)(1)</w:t>
      </w:r>
      <w:r w:rsidRPr="005221FB">
        <w:rPr>
          <w:snapToGrid w:val="0"/>
          <w:color w:val="auto"/>
          <w:szCs w:val="22"/>
        </w:rPr>
        <w:tab/>
        <w:t>The study committee shall:</w:t>
      </w:r>
    </w:p>
    <w:p w14:paraId="7121567E" w14:textId="77777777" w:rsidR="005221FB" w:rsidRPr="005221FB" w:rsidRDefault="005221FB" w:rsidP="005221FB">
      <w:pPr>
        <w:rPr>
          <w:snapToGrid w:val="0"/>
          <w:color w:val="auto"/>
          <w:szCs w:val="22"/>
        </w:rPr>
      </w:pPr>
      <w:r w:rsidRPr="005221FB">
        <w:rPr>
          <w:snapToGrid w:val="0"/>
          <w:color w:val="auto"/>
          <w:szCs w:val="22"/>
        </w:rPr>
        <w:tab/>
      </w:r>
      <w:r w:rsidRPr="005221FB">
        <w:rPr>
          <w:snapToGrid w:val="0"/>
          <w:color w:val="auto"/>
          <w:szCs w:val="22"/>
        </w:rPr>
        <w:tab/>
      </w:r>
      <w:r w:rsidRPr="005221FB">
        <w:rPr>
          <w:snapToGrid w:val="0"/>
          <w:color w:val="auto"/>
          <w:szCs w:val="22"/>
        </w:rPr>
        <w:tab/>
        <w:t>(a)</w:t>
      </w:r>
      <w:r w:rsidRPr="005221FB">
        <w:rPr>
          <w:snapToGrid w:val="0"/>
          <w:color w:val="auto"/>
          <w:szCs w:val="22"/>
        </w:rPr>
        <w:tab/>
        <w:t xml:space="preserve">examine the effect that the repeal of the Certificate of Need program has on the quality and quantity of access to healthcare in rural portions of the State; </w:t>
      </w:r>
    </w:p>
    <w:p w14:paraId="270024C6" w14:textId="77777777" w:rsidR="005221FB" w:rsidRPr="005221FB" w:rsidRDefault="005221FB" w:rsidP="005221FB">
      <w:pPr>
        <w:rPr>
          <w:snapToGrid w:val="0"/>
          <w:color w:val="auto"/>
          <w:szCs w:val="22"/>
        </w:rPr>
      </w:pPr>
      <w:r w:rsidRPr="005221FB">
        <w:rPr>
          <w:snapToGrid w:val="0"/>
          <w:color w:val="auto"/>
          <w:szCs w:val="22"/>
        </w:rPr>
        <w:tab/>
      </w:r>
      <w:r w:rsidRPr="005221FB">
        <w:rPr>
          <w:snapToGrid w:val="0"/>
          <w:color w:val="auto"/>
          <w:szCs w:val="22"/>
        </w:rPr>
        <w:tab/>
      </w:r>
      <w:r w:rsidRPr="005221FB">
        <w:rPr>
          <w:snapToGrid w:val="0"/>
          <w:color w:val="auto"/>
          <w:szCs w:val="22"/>
        </w:rPr>
        <w:tab/>
        <w:t>(b)</w:t>
      </w:r>
      <w:r w:rsidRPr="005221FB">
        <w:rPr>
          <w:snapToGrid w:val="0"/>
          <w:color w:val="auto"/>
          <w:szCs w:val="22"/>
        </w:rPr>
        <w:tab/>
        <w:t>prepare a report of its work and findings to the General Assembly that may include recommendations for action on any of the rural healthcare access measures studied. Recommendations may include legislative, regulatory, or policy changes to address any identified trends associated with the decrease in the quality and quantity of access to healthcare in the rural portions of the State. A recommendation for action shall be based upon a finding by a majority of the voting members that one or more measures would promote the quality and quantity of healthcare access to rural areas; and</w:t>
      </w:r>
    </w:p>
    <w:p w14:paraId="4B8F834A" w14:textId="77777777" w:rsidR="005221FB" w:rsidRPr="005221FB" w:rsidRDefault="005221FB" w:rsidP="005221FB">
      <w:pPr>
        <w:rPr>
          <w:snapToGrid w:val="0"/>
          <w:color w:val="auto"/>
          <w:szCs w:val="22"/>
        </w:rPr>
      </w:pPr>
      <w:r w:rsidRPr="005221FB">
        <w:rPr>
          <w:snapToGrid w:val="0"/>
          <w:color w:val="auto"/>
          <w:szCs w:val="22"/>
        </w:rPr>
        <w:tab/>
      </w:r>
      <w:r w:rsidRPr="005221FB">
        <w:rPr>
          <w:snapToGrid w:val="0"/>
          <w:color w:val="auto"/>
          <w:szCs w:val="22"/>
        </w:rPr>
        <w:tab/>
      </w:r>
      <w:r w:rsidRPr="005221FB">
        <w:rPr>
          <w:snapToGrid w:val="0"/>
          <w:color w:val="auto"/>
          <w:szCs w:val="22"/>
        </w:rPr>
        <w:tab/>
        <w:t>(c)</w:t>
      </w:r>
      <w:r w:rsidRPr="005221FB">
        <w:rPr>
          <w:snapToGrid w:val="0"/>
          <w:color w:val="auto"/>
          <w:szCs w:val="22"/>
        </w:rPr>
        <w:tab/>
        <w:t>draft any recommended legislation.</w:t>
      </w:r>
    </w:p>
    <w:p w14:paraId="5BAC9309" w14:textId="77777777" w:rsidR="005221FB" w:rsidRPr="005221FB" w:rsidRDefault="005221FB" w:rsidP="005221FB">
      <w:pPr>
        <w:rPr>
          <w:snapToGrid w:val="0"/>
          <w:color w:val="auto"/>
          <w:szCs w:val="22"/>
        </w:rPr>
      </w:pPr>
      <w:r w:rsidRPr="005221FB">
        <w:rPr>
          <w:snapToGrid w:val="0"/>
          <w:color w:val="auto"/>
          <w:szCs w:val="22"/>
        </w:rPr>
        <w:tab/>
      </w:r>
      <w:r w:rsidRPr="005221FB">
        <w:rPr>
          <w:snapToGrid w:val="0"/>
          <w:color w:val="auto"/>
          <w:szCs w:val="22"/>
        </w:rPr>
        <w:tab/>
        <w:t>(2)</w:t>
      </w:r>
      <w:r w:rsidRPr="005221FB">
        <w:rPr>
          <w:snapToGrid w:val="0"/>
          <w:color w:val="auto"/>
          <w:szCs w:val="22"/>
        </w:rPr>
        <w:tab/>
        <w:t>The study committee shall provide a report to the General Assembly of its findings and recommendations by January 1, 2024. The study committee shall dissolve upon providing its report to the General Assembly, or on January 1, 2024, whichever occurs first.</w:t>
      </w:r>
    </w:p>
    <w:p w14:paraId="0691A25B" w14:textId="77777777" w:rsidR="005221FB" w:rsidRPr="005221FB" w:rsidRDefault="005221FB" w:rsidP="005221FB">
      <w:pPr>
        <w:rPr>
          <w:snapToGrid w:val="0"/>
          <w:color w:val="auto"/>
          <w:szCs w:val="22"/>
        </w:rPr>
      </w:pPr>
      <w:r w:rsidRPr="005221FB">
        <w:rPr>
          <w:snapToGrid w:val="0"/>
          <w:color w:val="auto"/>
          <w:szCs w:val="22"/>
        </w:rPr>
        <w:tab/>
        <w:t>(D)</w:t>
      </w:r>
      <w:r w:rsidRPr="005221FB">
        <w:rPr>
          <w:snapToGrid w:val="0"/>
          <w:color w:val="auto"/>
          <w:szCs w:val="22"/>
        </w:rPr>
        <w:tab/>
        <w:t>The study committee may obtain data or other information it deems necessary from state agencies that is relevant to the purposes of the study committee, including from the Department of Health and Environmental Control, the Department of Health and Human Services, and the Department of Employment and Workforce. Agencies are required to respond promptly and provide requested information.</w:t>
      </w:r>
    </w:p>
    <w:p w14:paraId="1C0E279F" w14:textId="77777777" w:rsidR="005221FB" w:rsidRPr="005221FB" w:rsidRDefault="005221FB" w:rsidP="005221FB">
      <w:pPr>
        <w:rPr>
          <w:snapToGrid w:val="0"/>
          <w:color w:val="auto"/>
          <w:szCs w:val="22"/>
        </w:rPr>
      </w:pPr>
      <w:r w:rsidRPr="005221FB">
        <w:rPr>
          <w:snapToGrid w:val="0"/>
          <w:color w:val="auto"/>
          <w:szCs w:val="22"/>
        </w:rPr>
        <w:tab/>
        <w:t>(E)</w:t>
      </w:r>
      <w:r w:rsidRPr="005221FB">
        <w:rPr>
          <w:snapToGrid w:val="0"/>
          <w:color w:val="auto"/>
          <w:szCs w:val="22"/>
        </w:rPr>
        <w:tab/>
        <w:t>The Senate Medical Affairs Committee and the House Medical, Military, Public and Municipal Committee shall provide staff for the study committee.</w:t>
      </w:r>
      <w:r w:rsidRPr="005221FB">
        <w:rPr>
          <w:snapToGrid w:val="0"/>
          <w:color w:val="auto"/>
          <w:szCs w:val="22"/>
        </w:rPr>
        <w:tab/>
      </w:r>
      <w:r w:rsidRPr="005221FB">
        <w:rPr>
          <w:snapToGrid w:val="0"/>
          <w:color w:val="auto"/>
          <w:szCs w:val="22"/>
        </w:rPr>
        <w:tab/>
        <w:t>/</w:t>
      </w:r>
    </w:p>
    <w:p w14:paraId="6612B8D4" w14:textId="77777777" w:rsidR="005221FB" w:rsidRPr="005221FB" w:rsidRDefault="005221FB" w:rsidP="005221FB">
      <w:pPr>
        <w:rPr>
          <w:snapToGrid w:val="0"/>
          <w:color w:val="auto"/>
          <w:szCs w:val="22"/>
        </w:rPr>
      </w:pPr>
      <w:r w:rsidRPr="005221FB">
        <w:rPr>
          <w:snapToGrid w:val="0"/>
          <w:color w:val="auto"/>
          <w:szCs w:val="22"/>
        </w:rPr>
        <w:tab/>
        <w:t>Renumber sections to conform.</w:t>
      </w:r>
    </w:p>
    <w:p w14:paraId="77499473" w14:textId="77777777" w:rsidR="005221FB" w:rsidRPr="005221FB" w:rsidRDefault="005221FB" w:rsidP="005221FB">
      <w:pPr>
        <w:rPr>
          <w:snapToGrid w:val="0"/>
          <w:szCs w:val="22"/>
        </w:rPr>
      </w:pPr>
      <w:r w:rsidRPr="005221FB">
        <w:rPr>
          <w:snapToGrid w:val="0"/>
          <w:color w:val="auto"/>
          <w:szCs w:val="22"/>
        </w:rPr>
        <w:tab/>
        <w:t>Amend title to conform.</w:t>
      </w:r>
    </w:p>
    <w:p w14:paraId="5CD0EE25" w14:textId="77777777" w:rsidR="005221FB" w:rsidRPr="005221FB" w:rsidRDefault="005221FB" w:rsidP="005221FB">
      <w:pPr>
        <w:rPr>
          <w:snapToGrid w:val="0"/>
          <w:szCs w:val="22"/>
        </w:rPr>
      </w:pPr>
    </w:p>
    <w:p w14:paraId="564CF0B5" w14:textId="77777777" w:rsidR="005221FB" w:rsidRPr="005221FB" w:rsidRDefault="005221FB" w:rsidP="005221FB">
      <w:pPr>
        <w:pStyle w:val="Header"/>
        <w:tabs>
          <w:tab w:val="left" w:pos="4320"/>
        </w:tabs>
        <w:rPr>
          <w:szCs w:val="22"/>
        </w:rPr>
      </w:pPr>
      <w:r w:rsidRPr="005221FB">
        <w:rPr>
          <w:szCs w:val="22"/>
        </w:rPr>
        <w:tab/>
        <w:t>Senator MALLOY explained the amendment.</w:t>
      </w:r>
    </w:p>
    <w:p w14:paraId="60BB45D7" w14:textId="77777777" w:rsidR="005221FB" w:rsidRPr="005221FB" w:rsidRDefault="005221FB" w:rsidP="005221FB">
      <w:pPr>
        <w:pStyle w:val="Header"/>
        <w:tabs>
          <w:tab w:val="left" w:pos="4320"/>
        </w:tabs>
        <w:rPr>
          <w:szCs w:val="22"/>
        </w:rPr>
      </w:pPr>
    </w:p>
    <w:p w14:paraId="0B732D23" w14:textId="77777777" w:rsidR="005221FB" w:rsidRPr="005221FB" w:rsidRDefault="005221FB" w:rsidP="005221FB">
      <w:pPr>
        <w:pStyle w:val="Header"/>
        <w:tabs>
          <w:tab w:val="left" w:pos="4320"/>
        </w:tabs>
        <w:rPr>
          <w:szCs w:val="22"/>
        </w:rPr>
      </w:pPr>
      <w:r w:rsidRPr="005221FB">
        <w:rPr>
          <w:szCs w:val="22"/>
        </w:rPr>
        <w:tab/>
        <w:t>The amendment was adopted.</w:t>
      </w:r>
    </w:p>
    <w:p w14:paraId="5C975DFF" w14:textId="77777777" w:rsidR="005221FB" w:rsidRPr="005221FB" w:rsidRDefault="005221FB" w:rsidP="005221FB">
      <w:pPr>
        <w:jc w:val="center"/>
        <w:rPr>
          <w:snapToGrid w:val="0"/>
          <w:color w:val="auto"/>
          <w:szCs w:val="22"/>
        </w:rPr>
      </w:pPr>
      <w:r w:rsidRPr="005221FB">
        <w:rPr>
          <w:b/>
          <w:snapToGrid w:val="0"/>
          <w:color w:val="auto"/>
          <w:szCs w:val="22"/>
        </w:rPr>
        <w:lastRenderedPageBreak/>
        <w:t>Amendment No. 11</w:t>
      </w:r>
      <w:r w:rsidRPr="005221FB">
        <w:rPr>
          <w:b/>
          <w:snapToGrid w:val="0"/>
          <w:color w:val="auto"/>
          <w:szCs w:val="22"/>
        </w:rPr>
        <w:fldChar w:fldCharType="begin"/>
      </w:r>
      <w:r w:rsidRPr="005221FB">
        <w:rPr>
          <w:szCs w:val="22"/>
        </w:rPr>
        <w:instrText xml:space="preserve"> XE "Amendment No. 11" \b </w:instrText>
      </w:r>
      <w:r w:rsidRPr="005221FB">
        <w:rPr>
          <w:b/>
          <w:snapToGrid w:val="0"/>
          <w:color w:val="auto"/>
          <w:szCs w:val="22"/>
        </w:rPr>
        <w:fldChar w:fldCharType="end"/>
      </w:r>
    </w:p>
    <w:p w14:paraId="35FDE803" w14:textId="77777777" w:rsidR="005221FB" w:rsidRPr="005221FB" w:rsidRDefault="005221FB" w:rsidP="005221FB">
      <w:pPr>
        <w:pStyle w:val="Header"/>
        <w:tabs>
          <w:tab w:val="left" w:pos="4320"/>
        </w:tabs>
        <w:ind w:firstLine="216"/>
        <w:rPr>
          <w:szCs w:val="22"/>
        </w:rPr>
      </w:pPr>
      <w:r w:rsidRPr="005221FB">
        <w:rPr>
          <w:snapToGrid w:val="0"/>
          <w:szCs w:val="22"/>
        </w:rPr>
        <w:t>Senator MALLOY proposed the following amendment (290R010.SP.GM)</w:t>
      </w:r>
      <w:r w:rsidRPr="005221FB">
        <w:rPr>
          <w:szCs w:val="22"/>
        </w:rPr>
        <w:t>, which was withdrawn</w:t>
      </w:r>
      <w:r w:rsidRPr="005221FB">
        <w:rPr>
          <w:snapToGrid w:val="0"/>
          <w:szCs w:val="22"/>
        </w:rPr>
        <w:t>:</w:t>
      </w:r>
    </w:p>
    <w:p w14:paraId="68BA95E7" w14:textId="77777777" w:rsidR="005221FB" w:rsidRPr="005221FB" w:rsidRDefault="005221FB" w:rsidP="005221FB">
      <w:pPr>
        <w:rPr>
          <w:snapToGrid w:val="0"/>
          <w:color w:val="auto"/>
          <w:szCs w:val="22"/>
        </w:rPr>
      </w:pPr>
      <w:r w:rsidRPr="005221FB">
        <w:rPr>
          <w:snapToGrid w:val="0"/>
          <w:color w:val="auto"/>
          <w:szCs w:val="22"/>
        </w:rPr>
        <w:tab/>
        <w:t>Amend the bill, as and if amended, beginning on page 10, by striking SECTION 7 and inserting:</w:t>
      </w:r>
    </w:p>
    <w:p w14:paraId="59159E73" w14:textId="77777777" w:rsidR="005221FB" w:rsidRPr="005221FB" w:rsidRDefault="005221FB" w:rsidP="005221FB">
      <w:pPr>
        <w:rPr>
          <w:snapToGrid w:val="0"/>
          <w:color w:val="auto"/>
          <w:szCs w:val="22"/>
        </w:rPr>
      </w:pPr>
      <w:r w:rsidRPr="005221FB">
        <w:rPr>
          <w:snapToGrid w:val="0"/>
          <w:color w:val="auto"/>
          <w:szCs w:val="22"/>
        </w:rPr>
        <w:tab/>
      </w:r>
      <w:r w:rsidRPr="005221FB">
        <w:rPr>
          <w:snapToGrid w:val="0"/>
          <w:color w:val="auto"/>
          <w:szCs w:val="22"/>
        </w:rPr>
        <w:tab/>
        <w:t>/SECTION</w:t>
      </w:r>
      <w:r w:rsidRPr="005221FB">
        <w:rPr>
          <w:snapToGrid w:val="0"/>
          <w:color w:val="auto"/>
          <w:szCs w:val="22"/>
        </w:rPr>
        <w:tab/>
        <w:t>7.</w:t>
      </w:r>
      <w:r w:rsidRPr="005221FB">
        <w:rPr>
          <w:snapToGrid w:val="0"/>
          <w:color w:val="auto"/>
          <w:szCs w:val="22"/>
        </w:rPr>
        <w:tab/>
        <w:t>Section 44-7-160 of the 1976 Code is amended to read:</w:t>
      </w:r>
    </w:p>
    <w:p w14:paraId="2D6C9252" w14:textId="77777777" w:rsidR="005221FB" w:rsidRPr="005221FB" w:rsidRDefault="005221FB" w:rsidP="005221FB">
      <w:pPr>
        <w:rPr>
          <w:szCs w:val="22"/>
        </w:rPr>
      </w:pPr>
      <w:r w:rsidRPr="005221FB">
        <w:rPr>
          <w:snapToGrid w:val="0"/>
          <w:color w:val="auto"/>
          <w:szCs w:val="22"/>
        </w:rPr>
        <w:tab/>
        <w:t>“</w:t>
      </w:r>
      <w:r w:rsidRPr="005221FB">
        <w:rPr>
          <w:szCs w:val="22"/>
        </w:rPr>
        <w:t>Section 44</w:t>
      </w:r>
      <w:r w:rsidRPr="005221FB">
        <w:rPr>
          <w:szCs w:val="22"/>
        </w:rPr>
        <w:noBreakHyphen/>
        <w:t>7</w:t>
      </w:r>
      <w:r w:rsidRPr="005221FB">
        <w:rPr>
          <w:szCs w:val="22"/>
        </w:rPr>
        <w:noBreakHyphen/>
        <w:t>160.</w:t>
      </w:r>
      <w:r w:rsidRPr="005221FB">
        <w:rPr>
          <w:szCs w:val="22"/>
        </w:rPr>
        <w:tab/>
      </w:r>
      <w:r w:rsidRPr="005221FB">
        <w:rPr>
          <w:szCs w:val="22"/>
          <w:u w:val="single"/>
        </w:rPr>
        <w:t>(A)</w:t>
      </w:r>
      <w:r w:rsidRPr="005221FB">
        <w:rPr>
          <w:szCs w:val="22"/>
        </w:rPr>
        <w:tab/>
        <w:t xml:space="preserve">A </w:t>
      </w:r>
      <w:r w:rsidRPr="005221FB">
        <w:rPr>
          <w:strike/>
          <w:szCs w:val="22"/>
        </w:rPr>
        <w:t>person or health care facility</w:t>
      </w:r>
      <w:r w:rsidRPr="005221FB">
        <w:rPr>
          <w:szCs w:val="22"/>
        </w:rPr>
        <w:t xml:space="preserve"> </w:t>
      </w:r>
      <w:r w:rsidRPr="005221FB">
        <w:rPr>
          <w:szCs w:val="22"/>
          <w:u w:val="single"/>
        </w:rPr>
        <w:t>nursing home</w:t>
      </w:r>
      <w:r w:rsidRPr="005221FB">
        <w:rPr>
          <w:szCs w:val="22"/>
        </w:rPr>
        <w:t xml:space="preserve"> as defined in this article is required to obtain a Certificate of Need from the department before undertaking any of the following:</w:t>
      </w:r>
    </w:p>
    <w:p w14:paraId="393626E3" w14:textId="77777777" w:rsidR="005221FB" w:rsidRPr="005221FB" w:rsidRDefault="005221FB" w:rsidP="005221FB">
      <w:pPr>
        <w:rPr>
          <w:color w:val="auto"/>
          <w:szCs w:val="22"/>
        </w:rPr>
      </w:pPr>
      <w:r w:rsidRPr="005221FB">
        <w:rPr>
          <w:color w:val="auto"/>
          <w:szCs w:val="22"/>
        </w:rPr>
        <w:tab/>
        <w:t>(1)</w:t>
      </w:r>
      <w:r w:rsidRPr="005221FB">
        <w:rPr>
          <w:color w:val="auto"/>
          <w:szCs w:val="22"/>
        </w:rPr>
        <w:tab/>
        <w:t xml:space="preserve">the construction or other establishment of a new </w:t>
      </w:r>
      <w:r w:rsidRPr="005221FB">
        <w:rPr>
          <w:strike/>
          <w:color w:val="auto"/>
          <w:szCs w:val="22"/>
        </w:rPr>
        <w:t>health care facility</w:t>
      </w:r>
      <w:r w:rsidRPr="005221FB">
        <w:rPr>
          <w:color w:val="auto"/>
          <w:szCs w:val="22"/>
        </w:rPr>
        <w:t xml:space="preserve"> </w:t>
      </w:r>
      <w:r w:rsidRPr="005221FB">
        <w:rPr>
          <w:color w:val="auto"/>
          <w:szCs w:val="22"/>
          <w:u w:val="single"/>
        </w:rPr>
        <w:t>nursing home</w:t>
      </w:r>
      <w:r w:rsidRPr="005221FB">
        <w:rPr>
          <w:color w:val="auto"/>
          <w:szCs w:val="22"/>
        </w:rPr>
        <w:t>;</w:t>
      </w:r>
    </w:p>
    <w:p w14:paraId="6D7E96CC" w14:textId="77777777" w:rsidR="005221FB" w:rsidRPr="005221FB" w:rsidRDefault="005221FB" w:rsidP="005221FB">
      <w:pPr>
        <w:rPr>
          <w:color w:val="auto"/>
          <w:szCs w:val="22"/>
        </w:rPr>
      </w:pPr>
      <w:r w:rsidRPr="005221FB">
        <w:rPr>
          <w:color w:val="auto"/>
          <w:szCs w:val="22"/>
        </w:rPr>
        <w:tab/>
        <w:t>(2)</w:t>
      </w:r>
      <w:r w:rsidRPr="005221FB">
        <w:rPr>
          <w:color w:val="auto"/>
          <w:szCs w:val="22"/>
        </w:rPr>
        <w:tab/>
        <w:t xml:space="preserve">a change in the existing bed complement of a </w:t>
      </w:r>
      <w:r w:rsidRPr="005221FB">
        <w:rPr>
          <w:strike/>
          <w:color w:val="auto"/>
          <w:szCs w:val="22"/>
        </w:rPr>
        <w:t>health care facility</w:t>
      </w:r>
      <w:r w:rsidRPr="005221FB">
        <w:rPr>
          <w:color w:val="auto"/>
          <w:szCs w:val="22"/>
        </w:rPr>
        <w:t xml:space="preserve"> </w:t>
      </w:r>
      <w:r w:rsidRPr="005221FB">
        <w:rPr>
          <w:color w:val="auto"/>
          <w:szCs w:val="22"/>
          <w:u w:val="single"/>
        </w:rPr>
        <w:t>nursing home</w:t>
      </w:r>
      <w:r w:rsidRPr="005221FB">
        <w:rPr>
          <w:color w:val="auto"/>
          <w:szCs w:val="22"/>
        </w:rPr>
        <w:t xml:space="preserve"> through the addition of one or more beds or change in the classification of licensure of one or more beds;</w:t>
      </w:r>
    </w:p>
    <w:p w14:paraId="2C6C0320" w14:textId="77777777" w:rsidR="005221FB" w:rsidRPr="005221FB" w:rsidRDefault="005221FB" w:rsidP="005221FB">
      <w:pPr>
        <w:rPr>
          <w:color w:val="auto"/>
          <w:szCs w:val="22"/>
        </w:rPr>
      </w:pPr>
      <w:r w:rsidRPr="005221FB">
        <w:rPr>
          <w:color w:val="auto"/>
          <w:szCs w:val="22"/>
        </w:rPr>
        <w:tab/>
        <w:t>(3)</w:t>
      </w:r>
      <w:r w:rsidRPr="005221FB">
        <w:rPr>
          <w:color w:val="auto"/>
          <w:szCs w:val="22"/>
        </w:rPr>
        <w:tab/>
        <w:t xml:space="preserve">an expenditure by or on behalf of a </w:t>
      </w:r>
      <w:r w:rsidRPr="005221FB">
        <w:rPr>
          <w:strike/>
          <w:color w:val="auto"/>
          <w:szCs w:val="22"/>
        </w:rPr>
        <w:t>health care facility</w:t>
      </w:r>
      <w:r w:rsidRPr="005221FB">
        <w:rPr>
          <w:color w:val="auto"/>
          <w:szCs w:val="22"/>
        </w:rPr>
        <w:t xml:space="preserve"> </w:t>
      </w:r>
      <w:r w:rsidRPr="005221FB">
        <w:rPr>
          <w:color w:val="auto"/>
          <w:szCs w:val="22"/>
          <w:u w:val="single"/>
        </w:rPr>
        <w:t>nursing home</w:t>
      </w:r>
      <w:r w:rsidRPr="005221FB">
        <w:rPr>
          <w:color w:val="auto"/>
          <w:szCs w:val="22"/>
        </w:rPr>
        <w:t xml:space="preserve"> in excess of an amount to be prescribed by regulation which, under generally acceptable accounting principles consistently applied, is considered a capital expenditure except those expenditures exempted in Section 44</w:t>
      </w:r>
      <w:r w:rsidRPr="005221FB">
        <w:rPr>
          <w:color w:val="auto"/>
          <w:szCs w:val="22"/>
        </w:rPr>
        <w:noBreakHyphen/>
        <w:t>7</w:t>
      </w:r>
      <w:r w:rsidRPr="005221FB">
        <w:rPr>
          <w:color w:val="auto"/>
          <w:szCs w:val="22"/>
        </w:rPr>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14:paraId="46C0B592" w14:textId="77777777" w:rsidR="005221FB" w:rsidRPr="005221FB" w:rsidRDefault="005221FB" w:rsidP="005221FB">
      <w:pPr>
        <w:rPr>
          <w:color w:val="auto"/>
          <w:szCs w:val="22"/>
        </w:rPr>
      </w:pPr>
      <w:r w:rsidRPr="005221FB">
        <w:rPr>
          <w:color w:val="auto"/>
          <w:szCs w:val="22"/>
        </w:rPr>
        <w:tab/>
        <w:t>(4)</w:t>
      </w:r>
      <w:r w:rsidRPr="005221FB">
        <w:rPr>
          <w:color w:val="auto"/>
          <w:szCs w:val="22"/>
        </w:rPr>
        <w:tab/>
        <w:t xml:space="preserve">a capital expenditure by or on behalf of a </w:t>
      </w:r>
      <w:r w:rsidRPr="005221FB">
        <w:rPr>
          <w:strike/>
          <w:color w:val="auto"/>
          <w:szCs w:val="22"/>
        </w:rPr>
        <w:t>health care facility</w:t>
      </w:r>
      <w:r w:rsidRPr="005221FB">
        <w:rPr>
          <w:color w:val="auto"/>
          <w:szCs w:val="22"/>
        </w:rPr>
        <w:t xml:space="preserve"> </w:t>
      </w:r>
      <w:r w:rsidRPr="005221FB">
        <w:rPr>
          <w:color w:val="auto"/>
          <w:szCs w:val="22"/>
          <w:u w:val="single"/>
        </w:rPr>
        <w:t>nursing home</w:t>
      </w:r>
      <w:r w:rsidRPr="005221FB">
        <w:rPr>
          <w:color w:val="auto"/>
          <w:szCs w:val="22"/>
        </w:rPr>
        <w:t xml:space="preserve"> which is associated with the addition or substantial expansion of a health service for which specific standards or criteria are prescribed in the South Carolina Health Plan;</w:t>
      </w:r>
    </w:p>
    <w:p w14:paraId="6A027ECC" w14:textId="77777777" w:rsidR="005221FB" w:rsidRPr="005221FB" w:rsidRDefault="005221FB" w:rsidP="005221FB">
      <w:pPr>
        <w:rPr>
          <w:color w:val="auto"/>
          <w:szCs w:val="22"/>
        </w:rPr>
      </w:pPr>
      <w:r w:rsidRPr="005221FB">
        <w:rPr>
          <w:color w:val="auto"/>
          <w:szCs w:val="22"/>
        </w:rPr>
        <w:tab/>
        <w:t>(5)</w:t>
      </w:r>
      <w:r w:rsidRPr="005221FB">
        <w:rPr>
          <w:color w:val="auto"/>
          <w:szCs w:val="22"/>
        </w:rPr>
        <w:tab/>
        <w:t xml:space="preserve">the offering of a health service by or on behalf of a </w:t>
      </w:r>
      <w:r w:rsidRPr="005221FB">
        <w:rPr>
          <w:strike/>
          <w:color w:val="auto"/>
          <w:szCs w:val="22"/>
        </w:rPr>
        <w:t>health care facility</w:t>
      </w:r>
      <w:r w:rsidRPr="005221FB">
        <w:rPr>
          <w:color w:val="auto"/>
          <w:szCs w:val="22"/>
        </w:rPr>
        <w:t xml:space="preserve"> </w:t>
      </w:r>
      <w:r w:rsidRPr="005221FB">
        <w:rPr>
          <w:color w:val="auto"/>
          <w:szCs w:val="22"/>
          <w:u w:val="single"/>
        </w:rPr>
        <w:t>nursing home</w:t>
      </w:r>
      <w:r w:rsidRPr="005221FB">
        <w:rPr>
          <w:color w:val="auto"/>
          <w:szCs w:val="22"/>
        </w:rPr>
        <w:t xml:space="preserve"> which has not been offered by the facility in the preceding twelve months and for which specific standards or criteria are prescribed in the South Carolina Health Plan;</w:t>
      </w:r>
    </w:p>
    <w:p w14:paraId="7CC7535D" w14:textId="77777777" w:rsidR="005221FB" w:rsidRPr="005221FB" w:rsidRDefault="005221FB" w:rsidP="005221FB">
      <w:pPr>
        <w:rPr>
          <w:color w:val="auto"/>
          <w:szCs w:val="22"/>
        </w:rPr>
      </w:pPr>
      <w:r w:rsidRPr="005221FB">
        <w:rPr>
          <w:color w:val="auto"/>
          <w:szCs w:val="22"/>
        </w:rPr>
        <w:tab/>
        <w:t>(6)</w:t>
      </w:r>
      <w:r w:rsidRPr="005221FB">
        <w:rPr>
          <w:color w:val="auto"/>
          <w:szCs w:val="22"/>
        </w:rPr>
        <w:tab/>
        <w:t>the acquisition of medical equipment which is to be used for diagnosis or treatment if the total project cost is in excess of that prescribed by regulation.</w:t>
      </w:r>
    </w:p>
    <w:p w14:paraId="05D60F46" w14:textId="77777777" w:rsidR="005221FB" w:rsidRPr="005221FB" w:rsidRDefault="005221FB" w:rsidP="005221FB">
      <w:pPr>
        <w:rPr>
          <w:szCs w:val="22"/>
        </w:rPr>
      </w:pPr>
      <w:r w:rsidRPr="005221FB">
        <w:rPr>
          <w:color w:val="auto"/>
          <w:szCs w:val="22"/>
        </w:rPr>
        <w:tab/>
      </w:r>
      <w:r w:rsidRPr="005221FB">
        <w:rPr>
          <w:szCs w:val="22"/>
          <w:u w:val="single"/>
        </w:rPr>
        <w:t>(B)</w:t>
      </w:r>
      <w:r w:rsidRPr="005221FB">
        <w:rPr>
          <w:szCs w:val="22"/>
        </w:rPr>
        <w:tab/>
      </w:r>
      <w:r w:rsidRPr="005221FB">
        <w:rPr>
          <w:szCs w:val="22"/>
          <w:u w:val="single"/>
        </w:rPr>
        <w:t>For rural and underserved populations, a new health care facility must obtain a Certificate of Need from the department prior to undertaking the construction or establishment of a new health care facility if a hospital is in existence or under construction and is within the county of the proposed new health care facility. The Certificate of Need is required for a ten-year period.</w:t>
      </w:r>
      <w:r w:rsidRPr="005221FB">
        <w:rPr>
          <w:szCs w:val="22"/>
        </w:rPr>
        <w:t>”</w:t>
      </w:r>
      <w:r w:rsidRPr="005221FB">
        <w:rPr>
          <w:szCs w:val="22"/>
        </w:rPr>
        <w:tab/>
      </w:r>
      <w:r w:rsidRPr="005221FB">
        <w:rPr>
          <w:szCs w:val="22"/>
        </w:rPr>
        <w:tab/>
        <w:t>/</w:t>
      </w:r>
    </w:p>
    <w:p w14:paraId="0014A6E8" w14:textId="77777777" w:rsidR="005221FB" w:rsidRPr="005221FB" w:rsidRDefault="005221FB" w:rsidP="005221FB">
      <w:pPr>
        <w:rPr>
          <w:snapToGrid w:val="0"/>
          <w:color w:val="auto"/>
          <w:szCs w:val="22"/>
        </w:rPr>
      </w:pPr>
      <w:r w:rsidRPr="005221FB">
        <w:rPr>
          <w:snapToGrid w:val="0"/>
          <w:color w:val="auto"/>
          <w:szCs w:val="22"/>
        </w:rPr>
        <w:lastRenderedPageBreak/>
        <w:tab/>
        <w:t>Renumber sections to conform.</w:t>
      </w:r>
    </w:p>
    <w:p w14:paraId="3353C7C8" w14:textId="77777777" w:rsidR="005221FB" w:rsidRPr="005221FB" w:rsidRDefault="005221FB" w:rsidP="005221FB">
      <w:pPr>
        <w:rPr>
          <w:snapToGrid w:val="0"/>
          <w:szCs w:val="22"/>
        </w:rPr>
      </w:pPr>
      <w:r w:rsidRPr="005221FB">
        <w:rPr>
          <w:snapToGrid w:val="0"/>
          <w:color w:val="auto"/>
          <w:szCs w:val="22"/>
        </w:rPr>
        <w:tab/>
        <w:t>Amend title to conform.</w:t>
      </w:r>
    </w:p>
    <w:p w14:paraId="302411A9" w14:textId="77777777" w:rsidR="005221FB" w:rsidRPr="005221FB" w:rsidRDefault="005221FB" w:rsidP="005221FB">
      <w:pPr>
        <w:pStyle w:val="Header"/>
        <w:tabs>
          <w:tab w:val="left" w:pos="4320"/>
        </w:tabs>
        <w:rPr>
          <w:szCs w:val="22"/>
        </w:rPr>
      </w:pPr>
    </w:p>
    <w:p w14:paraId="72C644E0" w14:textId="77777777" w:rsidR="005221FB" w:rsidRPr="005221FB" w:rsidRDefault="005221FB" w:rsidP="005221FB">
      <w:pPr>
        <w:pStyle w:val="Header"/>
        <w:tabs>
          <w:tab w:val="left" w:pos="4320"/>
        </w:tabs>
        <w:rPr>
          <w:szCs w:val="22"/>
        </w:rPr>
      </w:pPr>
      <w:r w:rsidRPr="005221FB">
        <w:rPr>
          <w:szCs w:val="22"/>
        </w:rPr>
        <w:tab/>
        <w:t>Senator KIMPSON spoke the amendment.</w:t>
      </w:r>
    </w:p>
    <w:p w14:paraId="3B4D4654" w14:textId="77777777" w:rsidR="005221FB" w:rsidRPr="005221FB" w:rsidRDefault="005221FB" w:rsidP="005221FB">
      <w:pPr>
        <w:pStyle w:val="Header"/>
        <w:tabs>
          <w:tab w:val="left" w:pos="4320"/>
        </w:tabs>
        <w:rPr>
          <w:szCs w:val="22"/>
        </w:rPr>
      </w:pPr>
      <w:r w:rsidRPr="005221FB">
        <w:rPr>
          <w:szCs w:val="22"/>
        </w:rPr>
        <w:tab/>
        <w:t>Senator MALLOY spoke on the amendment.</w:t>
      </w:r>
    </w:p>
    <w:p w14:paraId="1E8FCF39" w14:textId="77777777" w:rsidR="005221FB" w:rsidRPr="005221FB" w:rsidRDefault="005221FB" w:rsidP="005221FB">
      <w:pPr>
        <w:pStyle w:val="Header"/>
        <w:tabs>
          <w:tab w:val="left" w:pos="4320"/>
        </w:tabs>
        <w:rPr>
          <w:szCs w:val="22"/>
        </w:rPr>
      </w:pPr>
    </w:p>
    <w:p w14:paraId="0E0D74DC" w14:textId="77777777" w:rsidR="005221FB" w:rsidRPr="005221FB" w:rsidRDefault="005221FB" w:rsidP="005221FB">
      <w:pPr>
        <w:pStyle w:val="Header"/>
        <w:tabs>
          <w:tab w:val="left" w:pos="4320"/>
        </w:tabs>
        <w:rPr>
          <w:szCs w:val="22"/>
        </w:rPr>
      </w:pPr>
      <w:r w:rsidRPr="005221FB">
        <w:rPr>
          <w:szCs w:val="22"/>
        </w:rPr>
        <w:tab/>
        <w:t>On motion of Senator MALLOY, with unanimous consent, the amendment was withdrawn.</w:t>
      </w:r>
    </w:p>
    <w:p w14:paraId="3548C369" w14:textId="77777777" w:rsidR="005221FB" w:rsidRPr="005221FB" w:rsidRDefault="005221FB" w:rsidP="005221FB">
      <w:pPr>
        <w:pStyle w:val="Header"/>
        <w:tabs>
          <w:tab w:val="left" w:pos="4320"/>
        </w:tabs>
        <w:rPr>
          <w:szCs w:val="22"/>
        </w:rPr>
      </w:pPr>
    </w:p>
    <w:p w14:paraId="437D626B" w14:textId="77777777" w:rsidR="005221FB" w:rsidRPr="005221FB" w:rsidRDefault="005221FB" w:rsidP="005221FB">
      <w:pPr>
        <w:pStyle w:val="Header"/>
        <w:tabs>
          <w:tab w:val="left" w:pos="4320"/>
        </w:tabs>
        <w:rPr>
          <w:szCs w:val="22"/>
        </w:rPr>
      </w:pPr>
      <w:r w:rsidRPr="005221FB">
        <w:rPr>
          <w:szCs w:val="22"/>
        </w:rPr>
        <w:tab/>
        <w:t>The question then was third reading of the Bill.</w:t>
      </w:r>
    </w:p>
    <w:p w14:paraId="3C358374" w14:textId="77777777" w:rsidR="005221FB" w:rsidRPr="005221FB" w:rsidRDefault="005221FB" w:rsidP="005221FB">
      <w:pPr>
        <w:pStyle w:val="Header"/>
        <w:tabs>
          <w:tab w:val="left" w:pos="4320"/>
        </w:tabs>
        <w:rPr>
          <w:szCs w:val="22"/>
        </w:rPr>
      </w:pPr>
    </w:p>
    <w:p w14:paraId="6C00D826" w14:textId="77777777" w:rsidR="005221FB" w:rsidRPr="005221FB" w:rsidRDefault="005221FB" w:rsidP="005221FB">
      <w:pPr>
        <w:pStyle w:val="Header"/>
        <w:tabs>
          <w:tab w:val="left" w:pos="4320"/>
        </w:tabs>
        <w:rPr>
          <w:szCs w:val="22"/>
        </w:rPr>
      </w:pPr>
      <w:r w:rsidRPr="005221FB">
        <w:rPr>
          <w:szCs w:val="22"/>
        </w:rPr>
        <w:tab/>
        <w:t>The "ayes" and "nays" were demanded and taken, resulting as follows:</w:t>
      </w:r>
    </w:p>
    <w:p w14:paraId="77710FEE" w14:textId="77777777" w:rsidR="005221FB" w:rsidRPr="005221FB" w:rsidRDefault="005221FB" w:rsidP="005221FB">
      <w:pPr>
        <w:pStyle w:val="Header"/>
        <w:tabs>
          <w:tab w:val="left" w:pos="4320"/>
        </w:tabs>
        <w:jc w:val="center"/>
        <w:rPr>
          <w:b/>
          <w:szCs w:val="22"/>
        </w:rPr>
      </w:pPr>
      <w:r w:rsidRPr="005221FB">
        <w:rPr>
          <w:b/>
          <w:szCs w:val="22"/>
        </w:rPr>
        <w:t>Ayes 35; Nays 6</w:t>
      </w:r>
    </w:p>
    <w:p w14:paraId="477D0D7B" w14:textId="77777777" w:rsidR="005221FB" w:rsidRPr="005221FB" w:rsidRDefault="005221FB" w:rsidP="005221FB">
      <w:pPr>
        <w:pStyle w:val="Header"/>
        <w:tabs>
          <w:tab w:val="left" w:pos="4320"/>
        </w:tabs>
        <w:rPr>
          <w:szCs w:val="22"/>
        </w:rPr>
      </w:pPr>
    </w:p>
    <w:p w14:paraId="237AF071" w14:textId="77777777" w:rsidR="005221FB" w:rsidRPr="005221FB" w:rsidRDefault="005221FB" w:rsidP="005221FB">
      <w:pPr>
        <w:pStyle w:val="Header"/>
        <w:tabs>
          <w:tab w:val="clear" w:pos="216"/>
          <w:tab w:val="clear" w:pos="432"/>
          <w:tab w:val="clear" w:pos="648"/>
          <w:tab w:val="left" w:pos="720"/>
        </w:tabs>
        <w:jc w:val="center"/>
        <w:rPr>
          <w:b/>
          <w:szCs w:val="22"/>
        </w:rPr>
      </w:pPr>
      <w:r w:rsidRPr="005221FB">
        <w:rPr>
          <w:b/>
          <w:szCs w:val="22"/>
        </w:rPr>
        <w:t>AYES</w:t>
      </w:r>
    </w:p>
    <w:p w14:paraId="3E66E0D7"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Adams</w:t>
      </w:r>
      <w:r w:rsidRPr="005221FB">
        <w:rPr>
          <w:szCs w:val="22"/>
        </w:rPr>
        <w:tab/>
        <w:t>Alexander</w:t>
      </w:r>
      <w:r w:rsidRPr="005221FB">
        <w:rPr>
          <w:szCs w:val="22"/>
        </w:rPr>
        <w:tab/>
        <w:t>Campsen</w:t>
      </w:r>
    </w:p>
    <w:p w14:paraId="0BCC5E04"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Cash</w:t>
      </w:r>
      <w:r w:rsidRPr="005221FB">
        <w:rPr>
          <w:szCs w:val="22"/>
        </w:rPr>
        <w:tab/>
        <w:t>Climer</w:t>
      </w:r>
      <w:r w:rsidRPr="005221FB">
        <w:rPr>
          <w:szCs w:val="22"/>
        </w:rPr>
        <w:tab/>
        <w:t>Corbin</w:t>
      </w:r>
    </w:p>
    <w:p w14:paraId="3A3F84FD"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Davis</w:t>
      </w:r>
      <w:r w:rsidRPr="005221FB">
        <w:rPr>
          <w:szCs w:val="22"/>
        </w:rPr>
        <w:tab/>
        <w:t>Fanning</w:t>
      </w:r>
      <w:r w:rsidRPr="005221FB">
        <w:rPr>
          <w:szCs w:val="22"/>
        </w:rPr>
        <w:tab/>
        <w:t>Gambrell</w:t>
      </w:r>
    </w:p>
    <w:p w14:paraId="31DDA6F7"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Garrett</w:t>
      </w:r>
      <w:r w:rsidRPr="005221FB">
        <w:rPr>
          <w:szCs w:val="22"/>
        </w:rPr>
        <w:tab/>
        <w:t>Goldfinch</w:t>
      </w:r>
      <w:r w:rsidRPr="005221FB">
        <w:rPr>
          <w:szCs w:val="22"/>
        </w:rPr>
        <w:tab/>
        <w:t>Grooms</w:t>
      </w:r>
    </w:p>
    <w:p w14:paraId="1F5B2F65"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Gustafson</w:t>
      </w:r>
      <w:r w:rsidRPr="005221FB">
        <w:rPr>
          <w:szCs w:val="22"/>
        </w:rPr>
        <w:tab/>
        <w:t>Harpootlian</w:t>
      </w:r>
      <w:r w:rsidRPr="005221FB">
        <w:rPr>
          <w:szCs w:val="22"/>
        </w:rPr>
        <w:tab/>
        <w:t>Hembree</w:t>
      </w:r>
    </w:p>
    <w:p w14:paraId="0835EB1E"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Jackson</w:t>
      </w:r>
      <w:r w:rsidRPr="005221FB">
        <w:rPr>
          <w:szCs w:val="22"/>
        </w:rPr>
        <w:tab/>
      </w:r>
      <w:r w:rsidRPr="005221FB">
        <w:rPr>
          <w:i/>
          <w:szCs w:val="22"/>
        </w:rPr>
        <w:t>Johnson, Michael</w:t>
      </w:r>
      <w:r w:rsidRPr="005221FB">
        <w:rPr>
          <w:i/>
          <w:szCs w:val="22"/>
        </w:rPr>
        <w:tab/>
      </w:r>
      <w:r w:rsidRPr="005221FB">
        <w:rPr>
          <w:szCs w:val="22"/>
        </w:rPr>
        <w:t>Kimbrell</w:t>
      </w:r>
    </w:p>
    <w:p w14:paraId="1789A4EF"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Kimpson</w:t>
      </w:r>
      <w:r w:rsidRPr="005221FB">
        <w:rPr>
          <w:szCs w:val="22"/>
        </w:rPr>
        <w:tab/>
        <w:t>Loftis</w:t>
      </w:r>
      <w:r w:rsidRPr="005221FB">
        <w:rPr>
          <w:szCs w:val="22"/>
        </w:rPr>
        <w:tab/>
        <w:t>Malloy</w:t>
      </w:r>
    </w:p>
    <w:p w14:paraId="16891FCC"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Martin</w:t>
      </w:r>
      <w:r w:rsidRPr="005221FB">
        <w:rPr>
          <w:szCs w:val="22"/>
        </w:rPr>
        <w:tab/>
        <w:t>Massey</w:t>
      </w:r>
      <w:r w:rsidRPr="005221FB">
        <w:rPr>
          <w:szCs w:val="22"/>
        </w:rPr>
        <w:tab/>
        <w:t>McElveen</w:t>
      </w:r>
    </w:p>
    <w:p w14:paraId="259586B7"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McLeod</w:t>
      </w:r>
      <w:r w:rsidRPr="005221FB">
        <w:rPr>
          <w:szCs w:val="22"/>
        </w:rPr>
        <w:tab/>
        <w:t>Peeler</w:t>
      </w:r>
      <w:r w:rsidRPr="005221FB">
        <w:rPr>
          <w:szCs w:val="22"/>
        </w:rPr>
        <w:tab/>
        <w:t>Rankin</w:t>
      </w:r>
    </w:p>
    <w:p w14:paraId="745DD765"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Rice</w:t>
      </w:r>
      <w:r w:rsidRPr="005221FB">
        <w:rPr>
          <w:szCs w:val="22"/>
        </w:rPr>
        <w:tab/>
        <w:t>Senn</w:t>
      </w:r>
      <w:r w:rsidRPr="005221FB">
        <w:rPr>
          <w:szCs w:val="22"/>
        </w:rPr>
        <w:tab/>
        <w:t>Setzler</w:t>
      </w:r>
    </w:p>
    <w:p w14:paraId="4F1D3161"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Shealy</w:t>
      </w:r>
      <w:r w:rsidRPr="005221FB">
        <w:rPr>
          <w:szCs w:val="22"/>
        </w:rPr>
        <w:tab/>
        <w:t>Talley</w:t>
      </w:r>
      <w:r w:rsidRPr="005221FB">
        <w:rPr>
          <w:szCs w:val="22"/>
        </w:rPr>
        <w:tab/>
        <w:t>Turner</w:t>
      </w:r>
    </w:p>
    <w:p w14:paraId="2DFC4176"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Verdin</w:t>
      </w:r>
      <w:r w:rsidRPr="005221FB">
        <w:rPr>
          <w:szCs w:val="22"/>
        </w:rPr>
        <w:tab/>
        <w:t>Young</w:t>
      </w:r>
    </w:p>
    <w:p w14:paraId="416822EF"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53110736"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5221FB">
        <w:rPr>
          <w:b/>
          <w:szCs w:val="22"/>
        </w:rPr>
        <w:t>Total--35</w:t>
      </w:r>
    </w:p>
    <w:p w14:paraId="4F4E7B08" w14:textId="77777777" w:rsidR="005221FB" w:rsidRPr="005221FB" w:rsidRDefault="005221FB" w:rsidP="005221FB">
      <w:pPr>
        <w:pStyle w:val="Header"/>
        <w:tabs>
          <w:tab w:val="left" w:pos="4320"/>
        </w:tabs>
        <w:rPr>
          <w:szCs w:val="22"/>
        </w:rPr>
      </w:pPr>
    </w:p>
    <w:p w14:paraId="10D2C8A3" w14:textId="77777777" w:rsidR="005221FB" w:rsidRPr="005221FB" w:rsidRDefault="005221FB" w:rsidP="005221FB">
      <w:pPr>
        <w:pStyle w:val="Header"/>
        <w:tabs>
          <w:tab w:val="clear" w:pos="216"/>
          <w:tab w:val="clear" w:pos="432"/>
          <w:tab w:val="clear" w:pos="648"/>
          <w:tab w:val="left" w:pos="720"/>
        </w:tabs>
        <w:jc w:val="center"/>
        <w:rPr>
          <w:b/>
          <w:szCs w:val="22"/>
        </w:rPr>
      </w:pPr>
      <w:r w:rsidRPr="005221FB">
        <w:rPr>
          <w:b/>
          <w:szCs w:val="22"/>
        </w:rPr>
        <w:t>NAYS</w:t>
      </w:r>
    </w:p>
    <w:p w14:paraId="0167C9D2"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Allen</w:t>
      </w:r>
      <w:r w:rsidRPr="005221FB">
        <w:rPr>
          <w:szCs w:val="22"/>
        </w:rPr>
        <w:tab/>
      </w:r>
      <w:r w:rsidRPr="005221FB">
        <w:rPr>
          <w:i/>
          <w:szCs w:val="22"/>
        </w:rPr>
        <w:t>Johnson, Kevin</w:t>
      </w:r>
      <w:r w:rsidRPr="005221FB">
        <w:rPr>
          <w:i/>
          <w:szCs w:val="22"/>
        </w:rPr>
        <w:tab/>
      </w:r>
      <w:r w:rsidRPr="005221FB">
        <w:rPr>
          <w:szCs w:val="22"/>
        </w:rPr>
        <w:t>Matthews</w:t>
      </w:r>
    </w:p>
    <w:p w14:paraId="05B61E09"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1FB">
        <w:rPr>
          <w:szCs w:val="22"/>
        </w:rPr>
        <w:t>Sabb</w:t>
      </w:r>
      <w:r w:rsidRPr="005221FB">
        <w:rPr>
          <w:szCs w:val="22"/>
        </w:rPr>
        <w:tab/>
        <w:t>Scott</w:t>
      </w:r>
      <w:r w:rsidRPr="005221FB">
        <w:rPr>
          <w:szCs w:val="22"/>
        </w:rPr>
        <w:tab/>
        <w:t>Williams</w:t>
      </w:r>
    </w:p>
    <w:p w14:paraId="36AB0135"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595A2D98" w14:textId="77777777" w:rsidR="005221FB" w:rsidRPr="005221FB" w:rsidRDefault="005221FB" w:rsidP="005221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5221FB">
        <w:rPr>
          <w:b/>
          <w:szCs w:val="22"/>
        </w:rPr>
        <w:t>Total--6</w:t>
      </w:r>
    </w:p>
    <w:p w14:paraId="73940AEA" w14:textId="77777777" w:rsidR="005221FB" w:rsidRPr="005221FB" w:rsidRDefault="005221FB" w:rsidP="005221FB">
      <w:pPr>
        <w:pStyle w:val="Header"/>
        <w:tabs>
          <w:tab w:val="left" w:pos="4320"/>
        </w:tabs>
        <w:rPr>
          <w:szCs w:val="22"/>
        </w:rPr>
      </w:pPr>
    </w:p>
    <w:p w14:paraId="1173A607" w14:textId="77777777" w:rsidR="005221FB" w:rsidRPr="005221FB" w:rsidRDefault="005221FB" w:rsidP="005221FB">
      <w:pPr>
        <w:pStyle w:val="Header"/>
        <w:tabs>
          <w:tab w:val="left" w:pos="4320"/>
        </w:tabs>
        <w:rPr>
          <w:szCs w:val="22"/>
        </w:rPr>
      </w:pPr>
      <w:r w:rsidRPr="005221FB">
        <w:rPr>
          <w:szCs w:val="22"/>
        </w:rPr>
        <w:tab/>
        <w:t>There being no further amendments, the Bill, as amended, was read the third time, passed and ordered sent to the House of Representatives with amendments.</w:t>
      </w:r>
    </w:p>
    <w:p w14:paraId="1CB50721" w14:textId="77777777" w:rsidR="005221FB" w:rsidRPr="005221FB" w:rsidRDefault="005221FB" w:rsidP="005221FB">
      <w:pPr>
        <w:pStyle w:val="Header"/>
        <w:tabs>
          <w:tab w:val="left" w:pos="4320"/>
        </w:tabs>
        <w:rPr>
          <w:szCs w:val="22"/>
        </w:rPr>
      </w:pPr>
    </w:p>
    <w:p w14:paraId="67DF3362" w14:textId="77777777" w:rsidR="005221FB" w:rsidRPr="005221FB" w:rsidRDefault="005221FB" w:rsidP="005221FB">
      <w:pPr>
        <w:pStyle w:val="Header"/>
        <w:tabs>
          <w:tab w:val="left" w:pos="4320"/>
        </w:tabs>
        <w:rPr>
          <w:szCs w:val="22"/>
        </w:rPr>
      </w:pPr>
    </w:p>
    <w:p w14:paraId="78C331DB" w14:textId="77777777" w:rsidR="005221FB" w:rsidRPr="005221FB" w:rsidRDefault="005221FB" w:rsidP="005221FB">
      <w:pPr>
        <w:pStyle w:val="Header"/>
        <w:jc w:val="center"/>
        <w:rPr>
          <w:b/>
          <w:szCs w:val="22"/>
        </w:rPr>
      </w:pPr>
      <w:r w:rsidRPr="005221FB">
        <w:rPr>
          <w:b/>
          <w:szCs w:val="22"/>
        </w:rPr>
        <w:lastRenderedPageBreak/>
        <w:t>Motion Adopted</w:t>
      </w:r>
    </w:p>
    <w:p w14:paraId="735C970A" w14:textId="77777777" w:rsidR="005221FB" w:rsidRPr="005221FB" w:rsidRDefault="005221FB" w:rsidP="005221FB">
      <w:pPr>
        <w:pStyle w:val="Header"/>
        <w:tabs>
          <w:tab w:val="left" w:pos="4320"/>
        </w:tabs>
        <w:rPr>
          <w:szCs w:val="22"/>
        </w:rPr>
      </w:pPr>
      <w:r w:rsidRPr="005221FB">
        <w:rPr>
          <w:szCs w:val="22"/>
        </w:rPr>
        <w:tab/>
        <w:t>On motion of Senator MASSEY, the Senate agreed to stand adjourned.</w:t>
      </w:r>
    </w:p>
    <w:p w14:paraId="421B5DD5" w14:textId="77777777" w:rsidR="005221FB" w:rsidRPr="005221FB" w:rsidRDefault="005221FB" w:rsidP="005221FB">
      <w:pPr>
        <w:pStyle w:val="Header"/>
        <w:keepLines/>
        <w:tabs>
          <w:tab w:val="left" w:pos="4320"/>
        </w:tabs>
        <w:jc w:val="center"/>
        <w:rPr>
          <w:b/>
          <w:szCs w:val="22"/>
        </w:rPr>
      </w:pPr>
    </w:p>
    <w:p w14:paraId="2EEB9051" w14:textId="77777777" w:rsidR="005221FB" w:rsidRPr="005221FB" w:rsidRDefault="005221FB" w:rsidP="005221FB">
      <w:pPr>
        <w:pStyle w:val="Header"/>
        <w:keepLines/>
        <w:tabs>
          <w:tab w:val="left" w:pos="4320"/>
        </w:tabs>
        <w:jc w:val="center"/>
        <w:rPr>
          <w:szCs w:val="22"/>
        </w:rPr>
      </w:pPr>
      <w:r w:rsidRPr="005221FB">
        <w:rPr>
          <w:b/>
          <w:szCs w:val="22"/>
        </w:rPr>
        <w:t>ADJOURNMENT</w:t>
      </w:r>
    </w:p>
    <w:p w14:paraId="1E0C4866" w14:textId="77777777" w:rsidR="005221FB" w:rsidRPr="005221FB" w:rsidRDefault="005221FB" w:rsidP="005221FB">
      <w:pPr>
        <w:pStyle w:val="Header"/>
        <w:keepLines/>
        <w:tabs>
          <w:tab w:val="left" w:pos="4320"/>
        </w:tabs>
        <w:rPr>
          <w:szCs w:val="22"/>
        </w:rPr>
      </w:pPr>
      <w:r w:rsidRPr="005221FB">
        <w:rPr>
          <w:szCs w:val="22"/>
        </w:rPr>
        <w:tab/>
        <w:t>At 2:22 P.M., on motion of Senator MASSEY, the Senate adjourned to meet tomorrow at 1:00 P.M.</w:t>
      </w:r>
    </w:p>
    <w:p w14:paraId="584223C8" w14:textId="77777777" w:rsidR="005221FB" w:rsidRPr="005221FB" w:rsidRDefault="005221FB" w:rsidP="005221FB">
      <w:pPr>
        <w:pStyle w:val="Header"/>
        <w:keepLines/>
        <w:tabs>
          <w:tab w:val="left" w:pos="4320"/>
        </w:tabs>
        <w:rPr>
          <w:szCs w:val="22"/>
        </w:rPr>
      </w:pPr>
    </w:p>
    <w:p w14:paraId="7C63885E" w14:textId="77777777" w:rsidR="005221FB" w:rsidRPr="005221FB" w:rsidRDefault="005221FB" w:rsidP="005221FB">
      <w:pPr>
        <w:pStyle w:val="Header"/>
        <w:keepLines/>
        <w:tabs>
          <w:tab w:val="left" w:pos="4320"/>
        </w:tabs>
        <w:jc w:val="center"/>
        <w:rPr>
          <w:szCs w:val="22"/>
        </w:rPr>
      </w:pPr>
      <w:r w:rsidRPr="005221FB">
        <w:rPr>
          <w:szCs w:val="22"/>
        </w:rPr>
        <w:t>* * *</w:t>
      </w:r>
    </w:p>
    <w:sectPr w:rsidR="005221FB" w:rsidRPr="005221FB" w:rsidSect="00341ECF">
      <w:headerReference w:type="default" r:id="rId7"/>
      <w:footerReference w:type="default" r:id="rId8"/>
      <w:footerReference w:type="first" r:id="rId9"/>
      <w:type w:val="continuous"/>
      <w:pgSz w:w="12240" w:h="15840"/>
      <w:pgMar w:top="1008" w:right="4666" w:bottom="3499" w:left="1238" w:header="1008" w:footer="3499" w:gutter="0"/>
      <w:pgNumType w:start="79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BE830" w14:textId="77777777" w:rsidR="000D24F8" w:rsidRDefault="000D24F8">
      <w:r>
        <w:separator/>
      </w:r>
    </w:p>
  </w:endnote>
  <w:endnote w:type="continuationSeparator" w:id="0">
    <w:p w14:paraId="3E83C6E2" w14:textId="77777777" w:rsidR="000D24F8" w:rsidRDefault="000D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786D" w14:textId="77777777" w:rsidR="000D24F8" w:rsidRDefault="000D24F8" w:rsidP="00E90EB4">
    <w:pPr>
      <w:pStyle w:val="Footer"/>
      <w:spacing w:before="120"/>
      <w:jc w:val="center"/>
    </w:pPr>
    <w:r>
      <w:fldChar w:fldCharType="begin"/>
    </w:r>
    <w:r>
      <w:instrText xml:space="preserve"> PAGE   \* MERGEFORMAT </w:instrText>
    </w:r>
    <w:r>
      <w:fldChar w:fldCharType="separate"/>
    </w:r>
    <w:r w:rsidR="00341ECF">
      <w:rPr>
        <w:noProof/>
      </w:rPr>
      <w:t>816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5C74" w14:textId="77777777" w:rsidR="000D24F8" w:rsidRDefault="000D24F8" w:rsidP="00E90EB4">
    <w:pPr>
      <w:pStyle w:val="Footer"/>
      <w:spacing w:before="120"/>
      <w:jc w:val="center"/>
    </w:pPr>
    <w:r>
      <w:fldChar w:fldCharType="begin"/>
    </w:r>
    <w:r>
      <w:instrText xml:space="preserve"> PAGE   \* MERGEFORMAT </w:instrText>
    </w:r>
    <w:r>
      <w:fldChar w:fldCharType="separate"/>
    </w:r>
    <w:r w:rsidR="00341ECF">
      <w:rPr>
        <w:noProof/>
      </w:rPr>
      <w:t>794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80C0" w14:textId="77777777" w:rsidR="000D24F8" w:rsidRDefault="000D24F8">
      <w:r>
        <w:separator/>
      </w:r>
    </w:p>
  </w:footnote>
  <w:footnote w:type="continuationSeparator" w:id="0">
    <w:p w14:paraId="1DC14FEA" w14:textId="77777777" w:rsidR="000D24F8" w:rsidRDefault="000D2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917C" w14:textId="77777777" w:rsidR="000D24F8" w:rsidRPr="00BB21DE" w:rsidRDefault="000D24F8">
    <w:pPr>
      <w:pStyle w:val="Header"/>
      <w:spacing w:after="120"/>
      <w:jc w:val="center"/>
      <w:rPr>
        <w:b/>
      </w:rPr>
    </w:pPr>
    <w:r>
      <w:rPr>
        <w:b/>
      </w:rPr>
      <w:t>TUESDAY, JANUARY 25,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FB"/>
    <w:rsid w:val="000063E0"/>
    <w:rsid w:val="000074E0"/>
    <w:rsid w:val="0001047D"/>
    <w:rsid w:val="00011183"/>
    <w:rsid w:val="000111BA"/>
    <w:rsid w:val="00022CE8"/>
    <w:rsid w:val="0002352C"/>
    <w:rsid w:val="00035440"/>
    <w:rsid w:val="00042056"/>
    <w:rsid w:val="000506B2"/>
    <w:rsid w:val="00050AAF"/>
    <w:rsid w:val="000566AC"/>
    <w:rsid w:val="0006162D"/>
    <w:rsid w:val="00062BE3"/>
    <w:rsid w:val="0007309A"/>
    <w:rsid w:val="00081A86"/>
    <w:rsid w:val="0008217A"/>
    <w:rsid w:val="000A0425"/>
    <w:rsid w:val="000A5DFD"/>
    <w:rsid w:val="000A7610"/>
    <w:rsid w:val="000B4538"/>
    <w:rsid w:val="000B4BD8"/>
    <w:rsid w:val="000C7111"/>
    <w:rsid w:val="000D24F8"/>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1ECF"/>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21FB"/>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3D43"/>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AF3AB4"/>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254149"/>
  <w15:docId w15:val="{90D4AFDA-6237-408B-9782-CCEDA5B4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5221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711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75763-F930-4CE8-96FF-97FAFB04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97</TotalTime>
  <Pages>23</Pages>
  <Words>6010</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2022-05-20T15:34:00Z</dcterms:created>
  <dcterms:modified xsi:type="dcterms:W3CDTF">2022-11-09T16:22:00Z</dcterms:modified>
</cp:coreProperties>
</file>