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SR-0578KM-VC24.docx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 xml:space="preserve">Adopted by the Senate on April 16, 2024</w:t>
      </w:r>
    </w:p>
    <w:p>
      <w:pPr>
        <w:widowControl w:val="false"/>
        <w:spacing w:after="0"/>
        <w:jc w:val="left"/>
      </w:pPr>
    </w:p>
    <w:p>
      <w:pPr>
        <w:widowControl w:val="false"/>
        <w:spacing w:after="0"/>
        <w:jc w:val="left"/>
      </w:pPr>
      <w:r>
        <w:rPr>
          <w:rFonts w:ascii="Times New Roman"/>
          <w:sz w:val="22"/>
        </w:rPr>
        <w:t xml:space="preserve">Summary: Hima Dalal, Peace, Harmony, Wellness, and Occupational Therapy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w:t>
      </w:r>
      <w:r>
        <w:t xml:space="preserve"> (</w:t>
      </w:r>
      <w:hyperlink w:history="true" r:id="R8a37c797df08443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Medical Affairs</w:t>
      </w:r>
      <w:r>
        <w:t xml:space="preserve"> (</w:t>
      </w:r>
      <w:hyperlink w:history="true" r:id="R9068b0b3971f400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
      </w:r>
      <w:r>
        <w:tab/>
        <w:t>Scrivener's error corrected
 </w:t>
      </w:r>
    </w:p>
    <w:p>
      <w:pPr>
        <w:widowControl w:val="false"/>
        <w:tabs>
          <w:tab w:val="right" w:pos="1008"/>
          <w:tab w:val="left" w:pos="1152"/>
          <w:tab w:val="left" w:pos="1872"/>
          <w:tab w:val="left" w:pos="9187"/>
        </w:tabs>
        <w:spacing w:after="0"/>
        <w:ind w:left="2088" w:hanging="2088"/>
      </w:pPr>
      <w:r>
        <w:tab/>
        <w:t>4/16/2024</w:t>
      </w:r>
      <w:r>
        <w:tab/>
        <w:t>Senate</w:t>
      </w:r>
      <w:r>
        <w:tab/>
        <w:t xml:space="preserve">Recalled from Committee on</w:t>
      </w:r>
      <w:r>
        <w:rPr>
          <w:b/>
        </w:rPr>
        <w:t xml:space="preserve"> Medical Affairs</w:t>
      </w:r>
      <w:r>
        <w:t xml:space="preserve"> (</w:t>
      </w:r>
      <w:hyperlink w:history="true" r:id="R6abe6f2755444ef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Adopted</w:t>
      </w:r>
      <w:r>
        <w:t xml:space="preserve"> (</w:t>
      </w:r>
      <w:hyperlink w:history="true" r:id="R9f4390c5d3484d9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b0641c716e40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a0b0277014ddc">
        <w:r>
          <w:rPr>
            <w:rStyle w:val="Hyperlink"/>
            <w:u w:val="single"/>
          </w:rPr>
          <w:t>02/06/2024</w:t>
        </w:r>
      </w:hyperlink>
      <w:r>
        <w:t xml:space="preserve"/>
      </w:r>
    </w:p>
    <w:p>
      <w:pPr>
        <w:widowControl w:val="true"/>
        <w:spacing w:after="0"/>
        <w:jc w:val="left"/>
      </w:pPr>
      <w:r>
        <w:rPr>
          <w:rFonts w:ascii="Times New Roman"/>
          <w:sz w:val="22"/>
        </w:rPr>
        <w:t xml:space="preserve"/>
      </w:r>
      <w:hyperlink r:id="Re13e31b2b87643d9">
        <w:r>
          <w:rPr>
            <w:rStyle w:val="Hyperlink"/>
            <w:u w:val="single"/>
          </w:rPr>
          <w:t>02/07/2024</w:t>
        </w:r>
      </w:hyperlink>
      <w:r>
        <w:t xml:space="preserve"/>
      </w:r>
    </w:p>
    <w:p>
      <w:pPr>
        <w:widowControl w:val="true"/>
        <w:spacing w:after="0"/>
        <w:jc w:val="left"/>
      </w:pPr>
      <w:r>
        <w:rPr>
          <w:rFonts w:ascii="Times New Roman"/>
          <w:sz w:val="22"/>
        </w:rPr>
        <w:t xml:space="preserve"/>
      </w:r>
      <w:hyperlink r:id="Rea53481db8c64fe5">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C0D5D" w:rsidP="009C0D5D" w:rsidRDefault="009C0D5D" w14:paraId="51239B8E" w14:textId="77777777">
      <w:pPr>
        <w:pStyle w:val="sccoversheetstricken"/>
        <w:sectPr w:rsidR="009C0D5D" w:rsidSect="009C0D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titlePg/>
          <w:docGrid w:linePitch="360"/>
        </w:sectPr>
      </w:pPr>
    </w:p>
    <w:p w:rsidRPr="00B07BF4" w:rsidR="009C0D5D" w:rsidP="009C0D5D" w:rsidRDefault="009C0D5D" w14:paraId="034F5B7B" w14:textId="77777777">
      <w:pPr>
        <w:pStyle w:val="sccoversheetstricken"/>
      </w:pPr>
      <w:r w:rsidRPr="00B07BF4">
        <w:t>Indicates Matter Stricken</w:t>
      </w:r>
    </w:p>
    <w:p w:rsidRPr="00B07BF4" w:rsidR="009C0D5D" w:rsidP="009C0D5D" w:rsidRDefault="009C0D5D" w14:paraId="16751F67" w14:textId="77777777">
      <w:pPr>
        <w:pStyle w:val="sccoversheetunderline"/>
      </w:pPr>
      <w:r w:rsidRPr="00B07BF4">
        <w:t>Indicates New Matter</w:t>
      </w:r>
    </w:p>
    <w:p w:rsidRPr="00B07BF4" w:rsidR="009C0D5D" w:rsidP="009C0D5D" w:rsidRDefault="009C0D5D" w14:paraId="26428239" w14:textId="77777777">
      <w:pPr>
        <w:pStyle w:val="sccoversheetemptyline"/>
      </w:pPr>
    </w:p>
    <w:sdt>
      <w:sdtPr>
        <w:alias w:val="status"/>
        <w:tag w:val="status"/>
        <w:id w:val="854397200"/>
        <w:placeholder>
          <w:docPart w:val="05D0E9E438084C018889AB149DA57A42"/>
        </w:placeholder>
      </w:sdtPr>
      <w:sdtContent>
        <w:p w:rsidRPr="00B07BF4" w:rsidR="009C0D5D" w:rsidP="009C0D5D" w:rsidRDefault="009C0D5D" w14:paraId="608A79FB" w14:textId="2D435F04">
          <w:pPr>
            <w:pStyle w:val="sccoversheetstatus"/>
          </w:pPr>
          <w:r>
            <w:t>Scr</w:t>
          </w:r>
          <w:r w:rsidR="00842794">
            <w:t>I</w:t>
          </w:r>
          <w:r>
            <w:t>veners Error Correction</w:t>
          </w:r>
        </w:p>
      </w:sdtContent>
    </w:sdt>
    <w:sdt>
      <w:sdtPr>
        <w:alias w:val="printed"/>
        <w:tag w:val="printed"/>
        <w:id w:val="-1779714481"/>
        <w:placeholder>
          <w:docPart w:val="05D0E9E438084C018889AB149DA57A42"/>
        </w:placeholder>
        <w:text/>
      </w:sdtPr>
      <w:sdtContent>
        <w:p w:rsidRPr="00B07BF4" w:rsidR="009C0D5D" w:rsidP="009C0D5D" w:rsidRDefault="009C0D5D" w14:paraId="3B7671A5" w14:textId="1666636F">
          <w:pPr>
            <w:pStyle w:val="sccoversheetinfo"/>
          </w:pPr>
          <w:r>
            <w:t>03/05/24</w:t>
          </w:r>
        </w:p>
      </w:sdtContent>
    </w:sdt>
    <w:sdt>
      <w:sdtPr>
        <w:alias w:val="billnumber"/>
        <w:tag w:val="billnumber"/>
        <w:id w:val="-897512070"/>
        <w:placeholder>
          <w:docPart w:val="05D0E9E438084C018889AB149DA57A42"/>
        </w:placeholder>
        <w:text/>
      </w:sdtPr>
      <w:sdtContent>
        <w:p w:rsidRPr="00B07BF4" w:rsidR="009C0D5D" w:rsidP="009C0D5D" w:rsidRDefault="009C0D5D" w14:paraId="49F28A27" w14:textId="655D55C1">
          <w:pPr>
            <w:pStyle w:val="sccoversheetbillno"/>
          </w:pPr>
          <w:r>
            <w:t>S. 1028</w:t>
          </w:r>
        </w:p>
      </w:sdtContent>
    </w:sdt>
    <w:p w:rsidRPr="00B07BF4" w:rsidR="009C0D5D" w:rsidP="009C0D5D" w:rsidRDefault="009C0D5D" w14:paraId="78AAD162" w14:textId="43E39674">
      <w:pPr>
        <w:pStyle w:val="sccoversheetsponsor6"/>
        <w:jc w:val="center"/>
      </w:pPr>
      <w:r w:rsidRPr="00B07BF4">
        <w:t xml:space="preserve">Introduced by </w:t>
      </w:r>
      <w:sdt>
        <w:sdtPr>
          <w:alias w:val="sponsortype"/>
          <w:tag w:val="sponsortype"/>
          <w:id w:val="1707217765"/>
          <w:placeholder>
            <w:docPart w:val="05D0E9E438084C018889AB149DA57A42"/>
          </w:placeholder>
          <w:text/>
        </w:sdtPr>
        <w:sdtContent>
          <w:r>
            <w:t>Senator</w:t>
          </w:r>
        </w:sdtContent>
      </w:sdt>
      <w:r w:rsidRPr="00B07BF4">
        <w:t xml:space="preserve"> </w:t>
      </w:r>
      <w:sdt>
        <w:sdtPr>
          <w:alias w:val="sponsors"/>
          <w:tag w:val="sponsors"/>
          <w:id w:val="716862734"/>
          <w:placeholder>
            <w:docPart w:val="05D0E9E438084C018889AB149DA57A42"/>
          </w:placeholder>
          <w:text/>
        </w:sdtPr>
        <w:sdtContent>
          <w:r>
            <w:t>McLeod</w:t>
          </w:r>
        </w:sdtContent>
      </w:sdt>
      <w:r w:rsidRPr="00B07BF4">
        <w:t xml:space="preserve"> </w:t>
      </w:r>
    </w:p>
    <w:p w:rsidRPr="00B07BF4" w:rsidR="009C0D5D" w:rsidP="009C0D5D" w:rsidRDefault="009C0D5D" w14:paraId="4C2F86ED" w14:textId="77777777">
      <w:pPr>
        <w:pStyle w:val="sccoversheetsponsor6"/>
      </w:pPr>
    </w:p>
    <w:p w:rsidRPr="00B07BF4" w:rsidR="009C0D5D" w:rsidP="00DA15F9" w:rsidRDefault="009C0D5D" w14:paraId="56580258" w14:textId="3332A855">
      <w:pPr>
        <w:pStyle w:val="sccoversheetreadfirst"/>
      </w:pPr>
      <w:sdt>
        <w:sdtPr>
          <w:alias w:val="typeinitial"/>
          <w:tag w:val="typeinitial"/>
          <w:id w:val="98301346"/>
          <w:placeholder>
            <w:docPart w:val="05D0E9E438084C018889AB149DA57A42"/>
          </w:placeholder>
          <w:text/>
        </w:sdtPr>
        <w:sdtContent>
          <w:r>
            <w:t>S</w:t>
          </w:r>
        </w:sdtContent>
      </w:sdt>
      <w:r w:rsidRPr="00B07BF4">
        <w:t xml:space="preserve">. Printed </w:t>
      </w:r>
      <w:sdt>
        <w:sdtPr>
          <w:alias w:val="printed"/>
          <w:tag w:val="printed"/>
          <w:id w:val="-774643221"/>
          <w:placeholder>
            <w:docPart w:val="05D0E9E438084C018889AB149DA57A42"/>
          </w:placeholder>
          <w:text/>
        </w:sdtPr>
        <w:sdtContent>
          <w:r>
            <w:t>03/05/24</w:t>
          </w:r>
        </w:sdtContent>
      </w:sdt>
      <w:r w:rsidRPr="00B07BF4">
        <w:t>--</w:t>
      </w:r>
      <w:sdt>
        <w:sdtPr>
          <w:alias w:val="residingchamber"/>
          <w:tag w:val="residingchamber"/>
          <w:id w:val="1651789982"/>
          <w:placeholder>
            <w:docPart w:val="05D0E9E438084C018889AB149DA57A42"/>
          </w:placeholder>
          <w:text/>
        </w:sdtPr>
        <w:sdtContent>
          <w:r>
            <w:t>S</w:t>
          </w:r>
        </w:sdtContent>
      </w:sdt>
      <w:r w:rsidRPr="00B07BF4">
        <w:t>.</w:t>
      </w:r>
      <w:r w:rsidR="00DA15F9">
        <w:tab/>
        <w:t>[SEC 3/5/2024 9:22 AM]</w:t>
      </w:r>
    </w:p>
    <w:p w:rsidRPr="00B07BF4" w:rsidR="009C0D5D" w:rsidP="009C0D5D" w:rsidRDefault="009C0D5D" w14:paraId="095ED86B" w14:textId="144B6EDD">
      <w:pPr>
        <w:pStyle w:val="sccoversheetreadfirst"/>
      </w:pPr>
      <w:r w:rsidRPr="00B07BF4">
        <w:t xml:space="preserve">Read the first time </w:t>
      </w:r>
      <w:sdt>
        <w:sdtPr>
          <w:alias w:val="readfirst"/>
          <w:tag w:val="readfirst"/>
          <w:id w:val="-1145275273"/>
          <w:placeholder>
            <w:docPart w:val="05D0E9E438084C018889AB149DA57A42"/>
          </w:placeholder>
          <w:text/>
        </w:sdtPr>
        <w:sdtContent>
          <w:r>
            <w:t>February 06, 2024</w:t>
          </w:r>
        </w:sdtContent>
      </w:sdt>
    </w:p>
    <w:p w:rsidRPr="00B07BF4" w:rsidR="009C0D5D" w:rsidP="009C0D5D" w:rsidRDefault="009C0D5D" w14:paraId="16A12A4F" w14:textId="77777777">
      <w:pPr>
        <w:pStyle w:val="sccoversheetemptyline"/>
      </w:pPr>
    </w:p>
    <w:p w:rsidRPr="00B07BF4" w:rsidR="009C0D5D" w:rsidP="009C0D5D" w:rsidRDefault="009C0D5D" w14:paraId="3FE0DD55" w14:textId="77777777">
      <w:pPr>
        <w:pStyle w:val="sccoversheetemptyline"/>
        <w:tabs>
          <w:tab w:val="center" w:pos="4493"/>
          <w:tab w:val="right" w:pos="8986"/>
        </w:tabs>
        <w:jc w:val="center"/>
      </w:pPr>
      <w:r w:rsidRPr="00B07BF4">
        <w:t>________</w:t>
      </w:r>
    </w:p>
    <w:p w:rsidRPr="00B07BF4" w:rsidR="009C0D5D" w:rsidP="009C0D5D" w:rsidRDefault="009C0D5D" w14:paraId="3097EE68" w14:textId="77777777">
      <w:pPr>
        <w:pStyle w:val="sccoversheetemptyline"/>
        <w:jc w:val="center"/>
        <w:rPr>
          <w:u w:val="single"/>
        </w:rPr>
      </w:pPr>
    </w:p>
    <w:p w:rsidRPr="00B07BF4" w:rsidR="009C0D5D" w:rsidP="009C0D5D" w:rsidRDefault="009C0D5D" w14:paraId="302B5C04" w14:textId="77777777">
      <w:r w:rsidRPr="00B07BF4">
        <w:br w:type="page"/>
      </w: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009C0D5D" w:rsidP="0036008C" w:rsidRDefault="009C0D5D" w14:paraId="7C129F3F" w14:textId="77777777">
      <w:pPr>
        <w:pStyle w:val="scemptylineheader"/>
      </w:pPr>
    </w:p>
    <w:p w:rsidRPr="00040E43" w:rsidR="0010776B" w:rsidP="0036008C" w:rsidRDefault="0010776B" w14:paraId="48DB32CD" w14:textId="64C1DB9A">
      <w:pPr>
        <w:pStyle w:val="scemptylineheader"/>
      </w:pPr>
    </w:p>
    <w:p w:rsidRPr="00040E43" w:rsidR="0010776B" w:rsidP="00BE46CD" w:rsidRDefault="0010776B" w14:paraId="48DB32CE" w14:textId="737F97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5AB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2C6D" w14:paraId="48DB32D0" w14:textId="2D1C81A3">
          <w:pPr>
            <w:pStyle w:val="scresolutiontitle"/>
          </w:pPr>
          <w:r>
            <w:t xml:space="preserve">TO ENCOURAGE PUBLIC AWARENESS ABOUT THE CONTINUING BENEFITS AND VALUE OF MEDITATION, INTEGRATIVE OCCUPATIONAL THERAPY, AND SELF-CARE AND TO DECLARE April </w:t>
          </w:r>
          <w:r w:rsidR="00491C57">
            <w:t>16</w:t>
          </w:r>
          <w:r>
            <w:t>, 2024</w:t>
          </w:r>
          <w:r w:rsidR="00D13E7B">
            <w:t>,</w:t>
          </w:r>
          <w:r>
            <w:t xml:space="preserve"> AS "PEACE, HARMONY, WELLNESS, AND OCCUPATIONAL THERAPY DAY" IN SOUTH CAROLINA.</w:t>
          </w:r>
        </w:p>
      </w:sdtContent>
    </w:sdt>
    <w:p w:rsidR="0010776B" w:rsidP="00091FD9" w:rsidRDefault="00DA15F9" w14:paraId="48DB32D1" w14:textId="1CD22DCA">
      <w:pPr>
        <w:pStyle w:val="scresolutiontitle"/>
      </w:pPr>
      <w:r>
        <w:tab/>
      </w:r>
    </w:p>
    <w:p w:rsidR="00F26D38" w:rsidP="00D319C8" w:rsidRDefault="00F26D38" w14:paraId="1B3839C9" w14:textId="06A5F89D">
      <w:pPr>
        <w:pStyle w:val="scresolutionwhereas"/>
      </w:pPr>
      <w:bookmarkStart w:name="wa_48e94091f" w:id="0"/>
      <w:proofErr w:type="gramStart"/>
      <w:r>
        <w:t>W</w:t>
      </w:r>
      <w:bookmarkEnd w:id="0"/>
      <w:r>
        <w:t>hereas,</w:t>
      </w:r>
      <w:proofErr w:type="gramEnd"/>
      <w:r>
        <w:t xml:space="preserve"> meditation offers the opportunity for individuals to experience peace, silence, and ultimate happiness</w:t>
      </w:r>
      <w:r w:rsidR="00D319C8">
        <w:t>. T</w:t>
      </w:r>
      <w:r>
        <w:t>he power of acceptance, forgiveness, and unconditional love can be found in the practice of meditation; and</w:t>
      </w:r>
    </w:p>
    <w:p w:rsidR="00F26D38" w:rsidP="00F26D38" w:rsidRDefault="00F26D38" w14:paraId="570D82B3" w14:textId="77777777">
      <w:pPr>
        <w:pStyle w:val="scresolutionwhereas"/>
      </w:pPr>
    </w:p>
    <w:p w:rsidR="00F26D38" w:rsidP="00A941F4" w:rsidRDefault="00F26D38" w14:paraId="2224EF92" w14:textId="159A7F56">
      <w:pPr>
        <w:pStyle w:val="scresolutionwhereas"/>
      </w:pPr>
      <w:bookmarkStart w:name="wa_2d4f1ce21" w:id="1"/>
      <w:r>
        <w:t>W</w:t>
      </w:r>
      <w:bookmarkEnd w:id="1"/>
      <w:r>
        <w:t>hereas, meditation can offer mental health benefits, such as improving focus and reducing stress, anxiety, and depression</w:t>
      </w:r>
      <w:r w:rsidR="00A941F4">
        <w:t xml:space="preserve">. It </w:t>
      </w:r>
      <w:r>
        <w:t>can offer physical health benefits, such as improving sleep, lessening muscle tension, and reducing chronic pain</w:t>
      </w:r>
      <w:r w:rsidR="00A941F4">
        <w:t xml:space="preserve">. It </w:t>
      </w:r>
      <w:r>
        <w:t>can offer spiritual benefits, such as creating positive energy, peace of mind, and personal awakening; and</w:t>
      </w:r>
    </w:p>
    <w:p w:rsidR="00F26D38" w:rsidP="00F26D38" w:rsidRDefault="00F26D38" w14:paraId="7E0769C2" w14:textId="77777777">
      <w:pPr>
        <w:pStyle w:val="scresolutionwhereas"/>
      </w:pPr>
    </w:p>
    <w:p w:rsidR="00F26D38" w:rsidP="00F26D38" w:rsidRDefault="00F26D38" w14:paraId="7D7140BE" w14:textId="65F410B1">
      <w:pPr>
        <w:pStyle w:val="scresolutionwhereas"/>
      </w:pPr>
      <w:bookmarkStart w:name="wa_34cd3ebda" w:id="2"/>
      <w:r>
        <w:t>W</w:t>
      </w:r>
      <w:bookmarkEnd w:id="2"/>
      <w:r>
        <w:t>hereas, according to the National Alliance on Mental Health, approximately one in five adults</w:t>
      </w:r>
      <w:r w:rsidR="00C1262C">
        <w:t xml:space="preserve"> in the U.S. </w:t>
      </w:r>
      <w:r>
        <w:t>experience mental illness</w:t>
      </w:r>
      <w:r w:rsidR="00D319C8">
        <w:t xml:space="preserve"> every year</w:t>
      </w:r>
      <w:r>
        <w:t>; and</w:t>
      </w:r>
    </w:p>
    <w:p w:rsidR="00F26D38" w:rsidP="00F26D38" w:rsidRDefault="00F26D38" w14:paraId="7CCDB03B" w14:textId="77777777">
      <w:pPr>
        <w:pStyle w:val="scresolutionwhereas"/>
      </w:pPr>
    </w:p>
    <w:p w:rsidR="00F26D38" w:rsidP="00F26D38" w:rsidRDefault="00F26D38" w14:paraId="4C461D10" w14:textId="3CEE5DF5">
      <w:pPr>
        <w:pStyle w:val="scresolutionwhereas"/>
      </w:pPr>
      <w:bookmarkStart w:name="wa_e8a136160" w:id="3"/>
      <w:proofErr w:type="gramStart"/>
      <w:r>
        <w:t>W</w:t>
      </w:r>
      <w:bookmarkEnd w:id="3"/>
      <w:r>
        <w:t>hereas,</w:t>
      </w:r>
      <w:proofErr w:type="gramEnd"/>
      <w:r>
        <w:t xml:space="preserve"> Hima Dalal is an integrative occupational therapist whose passion for the last forty‑</w:t>
      </w:r>
      <w:r w:rsidR="00BD7078">
        <w:t>three</w:t>
      </w:r>
      <w:r>
        <w:t xml:space="preserve"> years has been to reach as many people as possible to help them heal. She integrates her ancient eastern wisdom of complementary therapy to help heal people holistically. She believes in the power of peace, harmony, and oneness to heal and bring all different energies of the world together; and</w:t>
      </w:r>
    </w:p>
    <w:p w:rsidR="00F26D38" w:rsidP="00F26D38" w:rsidRDefault="00F26D38" w14:paraId="38D5DA1C" w14:textId="77777777">
      <w:pPr>
        <w:pStyle w:val="scresolutionwhereas"/>
      </w:pPr>
    </w:p>
    <w:p w:rsidR="008A7625" w:rsidP="00F26D38" w:rsidRDefault="00F26D38" w14:paraId="24BB5989" w14:textId="753584C2">
      <w:pPr>
        <w:pStyle w:val="scresolutionwhereas"/>
      </w:pPr>
      <w:bookmarkStart w:name="wa_841a6f711" w:id="4"/>
      <w:proofErr w:type="gramStart"/>
      <w:r>
        <w:t>W</w:t>
      </w:r>
      <w:bookmarkEnd w:id="4"/>
      <w:r>
        <w:t>hereas,</w:t>
      </w:r>
      <w:proofErr w:type="gramEnd"/>
      <w:r>
        <w:t xml:space="preserve"> April is occupational therapy month and Hima </w:t>
      </w:r>
      <w:r w:rsidRPr="00F26D38">
        <w:t xml:space="preserve">Dalal is celebrating with all fellow occupational therapists of the world to bring people a meaningful and purposeful quality of life through the practice of occupational therapy. </w:t>
      </w:r>
      <w:r>
        <w:t xml:space="preserve"> </w:t>
      </w:r>
      <w:r w:rsidRPr="00F26D38">
        <w:t>Now, therefore,</w:t>
      </w:r>
    </w:p>
    <w:p w:rsidRPr="00040E43" w:rsidR="00F26D38" w:rsidP="00F26D38" w:rsidRDefault="00DA15F9" w14:paraId="3DA5D81E" w14:textId="4875B0EF">
      <w:pPr>
        <w:pStyle w:val="scresolutionwhereas"/>
      </w:pPr>
      <w:r>
        <w:tab/>
      </w:r>
    </w:p>
    <w:p w:rsidRPr="00040E43" w:rsidR="00B9052D" w:rsidP="00FA0B1D" w:rsidRDefault="00B9052D" w14:paraId="48DB32E4" w14:textId="63E1FF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5AB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672245" w:rsidRDefault="00007116" w14:paraId="48DB32E8" w14:textId="0E74C0C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5ABD">
            <w:rPr>
              <w:rStyle w:val="scresolutionbody1"/>
            </w:rPr>
            <w:t>Senate</w:t>
          </w:r>
        </w:sdtContent>
      </w:sdt>
      <w:r w:rsidRPr="00040E43">
        <w:t xml:space="preserve">, by this resolution, </w:t>
      </w:r>
      <w:r w:rsidRPr="00F26D38" w:rsidR="00F26D38">
        <w:t xml:space="preserve">encourage public awareness about the continuing benefits and value of meditation, integrative occupational therapy, and self‑care and declare </w:t>
      </w:r>
      <w:r w:rsidR="007953FB">
        <w:t xml:space="preserve">April </w:t>
      </w:r>
      <w:r w:rsidR="00491C57">
        <w:t>16</w:t>
      </w:r>
      <w:r w:rsidRPr="00F26D38" w:rsidR="00F26D38">
        <w:t xml:space="preserve">, </w:t>
      </w:r>
      <w:proofErr w:type="gramStart"/>
      <w:r w:rsidRPr="00F26D38" w:rsidR="00F26D38">
        <w:t>202</w:t>
      </w:r>
      <w:r w:rsidR="007953FB">
        <w:t>4</w:t>
      </w:r>
      <w:proofErr w:type="gramEnd"/>
      <w:r w:rsidRPr="00F26D38" w:rsidR="00F26D38">
        <w:t xml:space="preserve"> as "Peace, Harmony, Wellness, and Occupational Therapy Day"</w:t>
      </w:r>
      <w:r w:rsidRPr="00EF7527" w:rsidR="00672245">
        <w:t xml:space="preserve"> in South </w:t>
      </w:r>
      <w:r w:rsidRPr="00EF7527" w:rsidR="00672245">
        <w:lastRenderedPageBreak/>
        <w:t>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C0D5D">
      <w:headerReference w:type="default" r:id="rId18"/>
      <w:footerReference w:type="default" r:id="rId19"/>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CE55" w14:textId="4A4E1B50" w:rsidR="009C0D5D" w:rsidRDefault="009C0D5D" w:rsidP="00B53F2C">
    <w:pPr>
      <w:pStyle w:val="Footer"/>
      <w:framePr w:wrap="around" w:vAnchor="text" w:hAnchor="margin" w:xAlign="right" w:y="1"/>
      <w:rPr>
        <w:rStyle w:val="PageNumber"/>
      </w:rPr>
    </w:pPr>
    <w:r>
      <w:rPr>
        <w:rStyle w:val="PageNumber"/>
      </w:rPr>
      <w:t>[1028-1]</w:t>
    </w:r>
    <w:r>
      <w:rPr>
        <w:rStyle w:val="PageNumber"/>
      </w:rPr>
      <w:fldChar w:fldCharType="begin"/>
    </w:r>
    <w:r>
      <w:rPr>
        <w:rStyle w:val="PageNumber"/>
      </w:rPr>
      <w:instrText xml:space="preserve"> PAGE </w:instrText>
    </w:r>
    <w:r>
      <w:rPr>
        <w:rStyle w:val="PageNumber"/>
      </w:rPr>
      <w:fldChar w:fldCharType="end"/>
    </w:r>
  </w:p>
  <w:p w14:paraId="66B0AE02" w14:textId="77777777" w:rsidR="00543DF3" w:rsidRDefault="00543DF3" w:rsidP="009C0D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DB94" w14:textId="41B9F881" w:rsidR="009C0D5D" w:rsidRDefault="009C0D5D" w:rsidP="00B53F2C">
    <w:pPr>
      <w:pStyle w:val="Footer"/>
      <w:framePr w:wrap="around" w:vAnchor="text" w:hAnchor="margin" w:xAlign="right" w:y="1"/>
      <w:rPr>
        <w:rStyle w:val="PageNumber"/>
      </w:rPr>
    </w:pPr>
    <w:r>
      <w:rPr>
        <w:rStyle w:val="PageNumber"/>
      </w:rPr>
      <w:t>[1028-1]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3A39827D" w14:textId="3D617C4E" w:rsidR="007003E1" w:rsidRDefault="00DA15F9" w:rsidP="009C0D5D">
        <w:pPr>
          <w:pStyle w:val="scresolutionfooter"/>
          <w:ind w:right="360"/>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3E7B">
              <w:t>[1028]</w:t>
            </w:r>
          </w:sdtContent>
        </w:sdt>
        <w:r w:rsidR="007003E1">
          <w:tab/>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3E7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0A7875DB" w:rsidR="00543DF3" w:rsidRDefault="009C0D5D">
    <w:pPr>
      <w:pStyle w:val="Footer"/>
    </w:pPr>
    <w:r>
      <w:t>[1028-1]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847586"/>
      <w:docPartObj>
        <w:docPartGallery w:val="Page Numbers (Bottom of Page)"/>
        <w:docPartUnique/>
      </w:docPartObj>
    </w:sdtPr>
    <w:sdtEndPr>
      <w:rPr>
        <w:noProof/>
      </w:rPr>
    </w:sdtEndPr>
    <w:sdtContent>
      <w:p w14:paraId="0141317D" w14:textId="77777777" w:rsidR="009C0D5D" w:rsidRDefault="009C0D5D" w:rsidP="009C7F19">
        <w:pPr>
          <w:pStyle w:val="scresolutionfooter"/>
        </w:pPr>
        <w:sdt>
          <w:sdtPr>
            <w:alias w:val="footer_bilname"/>
            <w:tag w:val="footer_bilname"/>
            <w:id w:val="1270896881"/>
            <w:lock w:val="sdtContentLocked"/>
            <w:placeholder>
              <w:docPart w:val="2B3F99A11CE9460BB637286A062E0B3B"/>
            </w:placeholder>
            <w:dataBinding w:prefixMappings="xmlns:ns0='http://schemas.openxmlformats.org/package/2006/metadata/lwb360-metadata' " w:xpath="/ns0:lwb360Metadata[1]/ns0:T_BILL_T_BILLNAME[1]" w:storeItemID="{A70AC2F9-CF59-46A9-A8A7-29CBD0ED4110}"/>
            <w:text/>
          </w:sdtPr>
          <w:sdtContent>
            <w:r>
              <w:t>[1028]</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1660876483"/>
            <w:lock w:val="sdtContentLocked"/>
            <w:placeholder>
              <w:docPart w:val="2B3F99A11CE9460BB637286A062E0B3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5A9F" w14:textId="77777777" w:rsidR="009C0D5D" w:rsidRDefault="009C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DEB"/>
    <w:rsid w:val="0008202C"/>
    <w:rsid w:val="000843D7"/>
    <w:rsid w:val="00084D53"/>
    <w:rsid w:val="00091FD9"/>
    <w:rsid w:val="0009711F"/>
    <w:rsid w:val="00097234"/>
    <w:rsid w:val="00097C23"/>
    <w:rsid w:val="000C0F9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F6E"/>
    <w:rsid w:val="002321B6"/>
    <w:rsid w:val="00232912"/>
    <w:rsid w:val="00232C6D"/>
    <w:rsid w:val="0025001F"/>
    <w:rsid w:val="00250967"/>
    <w:rsid w:val="002543C8"/>
    <w:rsid w:val="0025541D"/>
    <w:rsid w:val="002635C9"/>
    <w:rsid w:val="00284AAE"/>
    <w:rsid w:val="002B451A"/>
    <w:rsid w:val="002B76DF"/>
    <w:rsid w:val="002D55D2"/>
    <w:rsid w:val="002E5912"/>
    <w:rsid w:val="002F4473"/>
    <w:rsid w:val="00301B21"/>
    <w:rsid w:val="00325348"/>
    <w:rsid w:val="0032732C"/>
    <w:rsid w:val="003321E4"/>
    <w:rsid w:val="00336AD0"/>
    <w:rsid w:val="0036008C"/>
    <w:rsid w:val="0037079A"/>
    <w:rsid w:val="003A4798"/>
    <w:rsid w:val="003A4F41"/>
    <w:rsid w:val="003A5011"/>
    <w:rsid w:val="003C4DAB"/>
    <w:rsid w:val="003D01E8"/>
    <w:rsid w:val="003D0BC2"/>
    <w:rsid w:val="003E5288"/>
    <w:rsid w:val="003E5ABD"/>
    <w:rsid w:val="003F6D79"/>
    <w:rsid w:val="003F6E8C"/>
    <w:rsid w:val="0041760A"/>
    <w:rsid w:val="00417C01"/>
    <w:rsid w:val="004252D4"/>
    <w:rsid w:val="00436096"/>
    <w:rsid w:val="004403BD"/>
    <w:rsid w:val="00461441"/>
    <w:rsid w:val="004623E6"/>
    <w:rsid w:val="0046488E"/>
    <w:rsid w:val="0046685D"/>
    <w:rsid w:val="004669F5"/>
    <w:rsid w:val="004809EE"/>
    <w:rsid w:val="00491C57"/>
    <w:rsid w:val="004B7339"/>
    <w:rsid w:val="004D241C"/>
    <w:rsid w:val="004D76AC"/>
    <w:rsid w:val="004E7D54"/>
    <w:rsid w:val="004F60BB"/>
    <w:rsid w:val="00511974"/>
    <w:rsid w:val="0052116B"/>
    <w:rsid w:val="005273C6"/>
    <w:rsid w:val="005275A2"/>
    <w:rsid w:val="00530A69"/>
    <w:rsid w:val="00531DC9"/>
    <w:rsid w:val="00543DF3"/>
    <w:rsid w:val="00544C6E"/>
    <w:rsid w:val="00545593"/>
    <w:rsid w:val="005456B1"/>
    <w:rsid w:val="00545C09"/>
    <w:rsid w:val="00551C74"/>
    <w:rsid w:val="00556EBF"/>
    <w:rsid w:val="0055760A"/>
    <w:rsid w:val="0057560B"/>
    <w:rsid w:val="00577C6C"/>
    <w:rsid w:val="005834ED"/>
    <w:rsid w:val="00593A6E"/>
    <w:rsid w:val="005A62FE"/>
    <w:rsid w:val="005C2FE2"/>
    <w:rsid w:val="005E2BC9"/>
    <w:rsid w:val="00605102"/>
    <w:rsid w:val="006053F5"/>
    <w:rsid w:val="00611909"/>
    <w:rsid w:val="006215AA"/>
    <w:rsid w:val="00627DCA"/>
    <w:rsid w:val="00666E48"/>
    <w:rsid w:val="00672245"/>
    <w:rsid w:val="006913C9"/>
    <w:rsid w:val="0069470D"/>
    <w:rsid w:val="006B1590"/>
    <w:rsid w:val="006D58AA"/>
    <w:rsid w:val="006E4451"/>
    <w:rsid w:val="006E655C"/>
    <w:rsid w:val="006E69E6"/>
    <w:rsid w:val="007003E1"/>
    <w:rsid w:val="007070AD"/>
    <w:rsid w:val="0072439C"/>
    <w:rsid w:val="00733210"/>
    <w:rsid w:val="00734F00"/>
    <w:rsid w:val="007352A5"/>
    <w:rsid w:val="0073631E"/>
    <w:rsid w:val="00736959"/>
    <w:rsid w:val="0074375C"/>
    <w:rsid w:val="00746A58"/>
    <w:rsid w:val="007720AC"/>
    <w:rsid w:val="00781DF8"/>
    <w:rsid w:val="007836CC"/>
    <w:rsid w:val="00787728"/>
    <w:rsid w:val="007917CE"/>
    <w:rsid w:val="007953FB"/>
    <w:rsid w:val="007959D3"/>
    <w:rsid w:val="007A5FE6"/>
    <w:rsid w:val="007A70AE"/>
    <w:rsid w:val="007C0EE1"/>
    <w:rsid w:val="007E01B6"/>
    <w:rsid w:val="007F3C86"/>
    <w:rsid w:val="007F6D64"/>
    <w:rsid w:val="00810471"/>
    <w:rsid w:val="008362E8"/>
    <w:rsid w:val="008410D3"/>
    <w:rsid w:val="00842794"/>
    <w:rsid w:val="00843D27"/>
    <w:rsid w:val="00846FE5"/>
    <w:rsid w:val="0085786E"/>
    <w:rsid w:val="008624B1"/>
    <w:rsid w:val="00870570"/>
    <w:rsid w:val="008905D2"/>
    <w:rsid w:val="008A1768"/>
    <w:rsid w:val="008A489F"/>
    <w:rsid w:val="008A7625"/>
    <w:rsid w:val="008B4AC4"/>
    <w:rsid w:val="008C3A19"/>
    <w:rsid w:val="008D05D1"/>
    <w:rsid w:val="008E1DCA"/>
    <w:rsid w:val="008E6B6D"/>
    <w:rsid w:val="008F0F33"/>
    <w:rsid w:val="008F4429"/>
    <w:rsid w:val="009059FF"/>
    <w:rsid w:val="0092634F"/>
    <w:rsid w:val="009270BA"/>
    <w:rsid w:val="0094021A"/>
    <w:rsid w:val="00953783"/>
    <w:rsid w:val="0096528D"/>
    <w:rsid w:val="00965B3F"/>
    <w:rsid w:val="00976DDD"/>
    <w:rsid w:val="009B44AF"/>
    <w:rsid w:val="009C0D5D"/>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41F4"/>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7078"/>
    <w:rsid w:val="00BE3C22"/>
    <w:rsid w:val="00BE46CD"/>
    <w:rsid w:val="00C02C1B"/>
    <w:rsid w:val="00C0345E"/>
    <w:rsid w:val="00C10FFA"/>
    <w:rsid w:val="00C1262C"/>
    <w:rsid w:val="00C21775"/>
    <w:rsid w:val="00C21ABE"/>
    <w:rsid w:val="00C31C95"/>
    <w:rsid w:val="00C3483A"/>
    <w:rsid w:val="00C373BE"/>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3E7B"/>
    <w:rsid w:val="00D1567E"/>
    <w:rsid w:val="00D31310"/>
    <w:rsid w:val="00D319C8"/>
    <w:rsid w:val="00D37AF8"/>
    <w:rsid w:val="00D429A4"/>
    <w:rsid w:val="00D55053"/>
    <w:rsid w:val="00D66B80"/>
    <w:rsid w:val="00D73A67"/>
    <w:rsid w:val="00D8028D"/>
    <w:rsid w:val="00D970A9"/>
    <w:rsid w:val="00DA15F9"/>
    <w:rsid w:val="00DB1F5E"/>
    <w:rsid w:val="00DC47B1"/>
    <w:rsid w:val="00DF3845"/>
    <w:rsid w:val="00DF6467"/>
    <w:rsid w:val="00E071A0"/>
    <w:rsid w:val="00E32D96"/>
    <w:rsid w:val="00E41911"/>
    <w:rsid w:val="00E44B57"/>
    <w:rsid w:val="00E5615B"/>
    <w:rsid w:val="00E658FD"/>
    <w:rsid w:val="00E92EEF"/>
    <w:rsid w:val="00E97AB4"/>
    <w:rsid w:val="00EA150E"/>
    <w:rsid w:val="00EB1DC1"/>
    <w:rsid w:val="00EF2368"/>
    <w:rsid w:val="00EF5F4D"/>
    <w:rsid w:val="00EF789D"/>
    <w:rsid w:val="00F02C5C"/>
    <w:rsid w:val="00F24442"/>
    <w:rsid w:val="00F26D3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29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A4"/>
    <w:rPr>
      <w:rFonts w:eastAsia="Times New Roman" w:cs="Times New Roman"/>
      <w:b/>
      <w:sz w:val="30"/>
      <w:szCs w:val="20"/>
    </w:rPr>
  </w:style>
  <w:style w:type="paragraph" w:styleId="Header">
    <w:name w:val="header"/>
    <w:basedOn w:val="Normal"/>
    <w:link w:val="HeaderChar"/>
    <w:uiPriority w:val="99"/>
    <w:unhideWhenUsed/>
    <w:rsid w:val="00D429A4"/>
    <w:pPr>
      <w:tabs>
        <w:tab w:val="center" w:pos="4680"/>
        <w:tab w:val="right" w:pos="9360"/>
      </w:tabs>
    </w:pPr>
  </w:style>
  <w:style w:type="character" w:customStyle="1" w:styleId="HeaderChar">
    <w:name w:val="Header Char"/>
    <w:basedOn w:val="DefaultParagraphFont"/>
    <w:link w:val="Header"/>
    <w:uiPriority w:val="99"/>
    <w:rsid w:val="00D429A4"/>
    <w:rPr>
      <w:rFonts w:eastAsia="Times New Roman" w:cs="Times New Roman"/>
      <w:szCs w:val="20"/>
    </w:rPr>
  </w:style>
  <w:style w:type="paragraph" w:styleId="Footer">
    <w:name w:val="footer"/>
    <w:basedOn w:val="Normal"/>
    <w:link w:val="FooterChar"/>
    <w:uiPriority w:val="99"/>
    <w:unhideWhenUsed/>
    <w:rsid w:val="00D429A4"/>
    <w:pPr>
      <w:tabs>
        <w:tab w:val="center" w:pos="4680"/>
        <w:tab w:val="right" w:pos="9360"/>
      </w:tabs>
    </w:pPr>
  </w:style>
  <w:style w:type="character" w:customStyle="1" w:styleId="FooterChar">
    <w:name w:val="Footer Char"/>
    <w:basedOn w:val="DefaultParagraphFont"/>
    <w:link w:val="Footer"/>
    <w:uiPriority w:val="99"/>
    <w:rsid w:val="00D429A4"/>
    <w:rPr>
      <w:rFonts w:eastAsia="Times New Roman" w:cs="Times New Roman"/>
      <w:szCs w:val="20"/>
    </w:rPr>
  </w:style>
  <w:style w:type="character" w:styleId="PageNumber">
    <w:name w:val="page number"/>
    <w:basedOn w:val="DefaultParagraphFont"/>
    <w:uiPriority w:val="99"/>
    <w:semiHidden/>
    <w:unhideWhenUsed/>
    <w:rsid w:val="00D429A4"/>
  </w:style>
  <w:style w:type="character" w:styleId="LineNumber">
    <w:name w:val="line number"/>
    <w:basedOn w:val="DefaultParagraphFont"/>
    <w:uiPriority w:val="99"/>
    <w:semiHidden/>
    <w:unhideWhenUsed/>
    <w:rsid w:val="00D429A4"/>
  </w:style>
  <w:style w:type="paragraph" w:customStyle="1" w:styleId="BillDots">
    <w:name w:val="Bill Dots"/>
    <w:basedOn w:val="Normal"/>
    <w:qFormat/>
    <w:rsid w:val="00D429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29A4"/>
    <w:pPr>
      <w:tabs>
        <w:tab w:val="right" w:pos="5904"/>
      </w:tabs>
    </w:pPr>
  </w:style>
  <w:style w:type="paragraph" w:styleId="BalloonText">
    <w:name w:val="Balloon Text"/>
    <w:basedOn w:val="Normal"/>
    <w:link w:val="BalloonTextChar"/>
    <w:uiPriority w:val="99"/>
    <w:semiHidden/>
    <w:unhideWhenUsed/>
    <w:rsid w:val="00D42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9A4"/>
    <w:rPr>
      <w:rFonts w:ascii="Segoe UI" w:eastAsia="Times New Roman" w:hAnsi="Segoe UI" w:cs="Segoe UI"/>
      <w:sz w:val="18"/>
      <w:szCs w:val="18"/>
    </w:rPr>
  </w:style>
  <w:style w:type="paragraph" w:styleId="ListParagraph">
    <w:name w:val="List Paragraph"/>
    <w:basedOn w:val="Normal"/>
    <w:uiPriority w:val="34"/>
    <w:qFormat/>
    <w:rsid w:val="00D429A4"/>
    <w:pPr>
      <w:ind w:left="720"/>
      <w:contextualSpacing/>
    </w:pPr>
  </w:style>
  <w:style w:type="paragraph" w:customStyle="1" w:styleId="scbillheader">
    <w:name w:val="sc_bill_header"/>
    <w:qFormat/>
    <w:rsid w:val="00D429A4"/>
    <w:pPr>
      <w:widowControl w:val="0"/>
      <w:suppressAutoHyphens/>
      <w:spacing w:after="0" w:line="240" w:lineRule="auto"/>
      <w:jc w:val="center"/>
    </w:pPr>
    <w:rPr>
      <w:b/>
      <w:caps/>
      <w:sz w:val="30"/>
    </w:rPr>
  </w:style>
  <w:style w:type="paragraph" w:customStyle="1" w:styleId="schouseresolutionbythis">
    <w:name w:val="sc_house_resolution_by_this"/>
    <w:qFormat/>
    <w:rsid w:val="00D429A4"/>
    <w:pPr>
      <w:widowControl w:val="0"/>
      <w:suppressAutoHyphens/>
      <w:spacing w:after="0" w:line="240" w:lineRule="auto"/>
      <w:jc w:val="both"/>
    </w:pPr>
  </w:style>
  <w:style w:type="paragraph" w:customStyle="1" w:styleId="schouseresolutionclippageattorney">
    <w:name w:val="sc_house_resolution_clip_page_attorney"/>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29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29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29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29A4"/>
    <w:pPr>
      <w:widowControl w:val="0"/>
      <w:suppressAutoHyphens/>
      <w:spacing w:after="0" w:line="240" w:lineRule="auto"/>
      <w:jc w:val="both"/>
    </w:pPr>
    <w:rPr>
      <w:caps/>
    </w:rPr>
  </w:style>
  <w:style w:type="paragraph" w:customStyle="1" w:styleId="schouseresolutionemptyline">
    <w:name w:val="sc_house_resolution_empty_line"/>
    <w:qFormat/>
    <w:rsid w:val="00D429A4"/>
    <w:pPr>
      <w:widowControl w:val="0"/>
      <w:suppressAutoHyphens/>
      <w:spacing w:after="0" w:line="240" w:lineRule="auto"/>
      <w:jc w:val="both"/>
    </w:pPr>
  </w:style>
  <w:style w:type="paragraph" w:customStyle="1" w:styleId="schouseresolutionfurtherresolved">
    <w:name w:val="sc_house_resolution_further_resolved"/>
    <w:qFormat/>
    <w:rsid w:val="00D429A4"/>
    <w:pPr>
      <w:widowControl w:val="0"/>
      <w:suppressAutoHyphens/>
      <w:spacing w:after="0" w:line="240" w:lineRule="auto"/>
      <w:jc w:val="both"/>
    </w:pPr>
  </w:style>
  <w:style w:type="paragraph" w:customStyle="1" w:styleId="schouseresolutionheader">
    <w:name w:val="sc_house_resolution_header"/>
    <w:qFormat/>
    <w:rsid w:val="00D429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29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29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29A4"/>
    <w:pPr>
      <w:widowControl w:val="0"/>
      <w:suppressLineNumbers/>
      <w:suppressAutoHyphens/>
      <w:jc w:val="left"/>
    </w:pPr>
    <w:rPr>
      <w:b/>
    </w:rPr>
  </w:style>
  <w:style w:type="paragraph" w:customStyle="1" w:styleId="schouseresolutionjackettitle">
    <w:name w:val="sc_house_resolution_jacket_title"/>
    <w:qFormat/>
    <w:rsid w:val="00D429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29A4"/>
    <w:pPr>
      <w:widowControl w:val="0"/>
      <w:suppressAutoHyphens/>
      <w:spacing w:after="0" w:line="360" w:lineRule="auto"/>
      <w:jc w:val="both"/>
    </w:pPr>
  </w:style>
  <w:style w:type="paragraph" w:customStyle="1" w:styleId="scresolutionwhereas">
    <w:name w:val="sc_resolution_whereas"/>
    <w:qFormat/>
    <w:rsid w:val="00D429A4"/>
    <w:pPr>
      <w:widowControl w:val="0"/>
      <w:suppressAutoHyphens/>
      <w:spacing w:after="0" w:line="360" w:lineRule="auto"/>
      <w:jc w:val="both"/>
    </w:pPr>
  </w:style>
  <w:style w:type="paragraph" w:customStyle="1" w:styleId="schouseresolutionxx">
    <w:name w:val="sc_house_resolution_xx"/>
    <w:qFormat/>
    <w:rsid w:val="00D429A4"/>
    <w:pPr>
      <w:widowControl w:val="0"/>
      <w:suppressAutoHyphens/>
      <w:spacing w:after="0" w:line="240" w:lineRule="auto"/>
      <w:jc w:val="center"/>
    </w:pPr>
  </w:style>
  <w:style w:type="paragraph" w:customStyle="1" w:styleId="BillDots0">
    <w:name w:val="BillDots"/>
    <w:basedOn w:val="Normal"/>
    <w:autoRedefine/>
    <w:qFormat/>
    <w:rsid w:val="00D429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29A4"/>
    <w:rPr>
      <w:color w:val="0000FF" w:themeColor="hyperlink"/>
      <w:u w:val="single"/>
    </w:rPr>
  </w:style>
  <w:style w:type="paragraph" w:customStyle="1" w:styleId="Numbers">
    <w:name w:val="Numbers"/>
    <w:basedOn w:val="BillDots0"/>
    <w:qFormat/>
    <w:rsid w:val="00D429A4"/>
    <w:pPr>
      <w:tabs>
        <w:tab w:val="right" w:pos="5904"/>
      </w:tabs>
    </w:pPr>
  </w:style>
  <w:style w:type="character" w:customStyle="1" w:styleId="scclippagepath">
    <w:name w:val="sc_clip_page_path"/>
    <w:uiPriority w:val="1"/>
    <w:qFormat/>
    <w:rsid w:val="00D429A4"/>
    <w:rPr>
      <w:rFonts w:ascii="Times New Roman" w:hAnsi="Times New Roman"/>
      <w:caps/>
      <w:smallCaps w:val="0"/>
      <w:sz w:val="22"/>
    </w:rPr>
  </w:style>
  <w:style w:type="paragraph" w:customStyle="1" w:styleId="scconresoattyda">
    <w:name w:val="sc_con_reso_atty_da"/>
    <w:qFormat/>
    <w:rsid w:val="00D429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29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29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29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29A4"/>
    <w:pPr>
      <w:widowControl w:val="0"/>
      <w:suppressAutoHyphens/>
      <w:spacing w:after="0" w:line="240" w:lineRule="auto"/>
      <w:jc w:val="both"/>
    </w:pPr>
  </w:style>
  <w:style w:type="paragraph" w:customStyle="1" w:styleId="scjrregattydadocno">
    <w:name w:val="sc_jrreg_atty_da_docno"/>
    <w:basedOn w:val="Normal"/>
    <w:qFormat/>
    <w:rsid w:val="00D429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29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29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29A4"/>
    <w:rPr>
      <w:rFonts w:ascii="Times New Roman" w:hAnsi="Times New Roman"/>
      <w:b/>
      <w:caps/>
      <w:smallCaps w:val="0"/>
      <w:sz w:val="24"/>
    </w:rPr>
  </w:style>
  <w:style w:type="paragraph" w:customStyle="1" w:styleId="scjrregfooter">
    <w:name w:val="sc_jrreg_footer"/>
    <w:qFormat/>
    <w:rsid w:val="00D429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29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29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29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29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29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29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29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29A4"/>
    <w:pPr>
      <w:widowControl w:val="0"/>
      <w:suppressAutoHyphens/>
      <w:spacing w:after="0" w:line="360" w:lineRule="auto"/>
      <w:jc w:val="both"/>
    </w:pPr>
  </w:style>
  <w:style w:type="paragraph" w:customStyle="1" w:styleId="scresolutionbody">
    <w:name w:val="sc_resolution_body"/>
    <w:qFormat/>
    <w:rsid w:val="00D429A4"/>
    <w:pPr>
      <w:widowControl w:val="0"/>
      <w:suppressAutoHyphens/>
      <w:spacing w:after="0" w:line="360" w:lineRule="auto"/>
      <w:jc w:val="both"/>
    </w:pPr>
  </w:style>
  <w:style w:type="paragraph" w:customStyle="1" w:styleId="scresolutionclippagebottom">
    <w:name w:val="sc_resolution_clip_page_bottom"/>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29A4"/>
    <w:pPr>
      <w:widowControl w:val="0"/>
      <w:suppressAutoHyphens/>
      <w:spacing w:after="0" w:line="240" w:lineRule="auto"/>
      <w:jc w:val="both"/>
    </w:pPr>
  </w:style>
  <w:style w:type="paragraph" w:customStyle="1" w:styleId="scresolutionfooter">
    <w:name w:val="sc_resolution_footer"/>
    <w:link w:val="scresolutionfooterChar"/>
    <w:qFormat/>
    <w:rsid w:val="00D429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29A4"/>
    <w:rPr>
      <w:rFonts w:eastAsia="Times New Roman" w:cs="Times New Roman"/>
      <w:szCs w:val="20"/>
    </w:rPr>
  </w:style>
  <w:style w:type="paragraph" w:customStyle="1" w:styleId="scresolutionheader">
    <w:name w:val="sc_resolution_header"/>
    <w:qFormat/>
    <w:rsid w:val="00D429A4"/>
    <w:pPr>
      <w:widowControl w:val="0"/>
      <w:suppressAutoHyphens/>
      <w:spacing w:after="0" w:line="240" w:lineRule="auto"/>
      <w:jc w:val="center"/>
    </w:pPr>
    <w:rPr>
      <w:b/>
      <w:caps/>
      <w:sz w:val="30"/>
    </w:rPr>
  </w:style>
  <w:style w:type="paragraph" w:customStyle="1" w:styleId="scresolutiontitle">
    <w:name w:val="sc_resolution_title"/>
    <w:qFormat/>
    <w:rsid w:val="00D429A4"/>
    <w:pPr>
      <w:widowControl w:val="0"/>
      <w:suppressAutoHyphens/>
      <w:spacing w:after="0" w:line="240" w:lineRule="auto"/>
      <w:jc w:val="both"/>
    </w:pPr>
    <w:rPr>
      <w:caps/>
    </w:rPr>
  </w:style>
  <w:style w:type="paragraph" w:customStyle="1" w:styleId="scresolutionxx">
    <w:name w:val="sc_resolution_xx"/>
    <w:qFormat/>
    <w:rsid w:val="00D429A4"/>
    <w:pPr>
      <w:widowControl w:val="0"/>
      <w:suppressAutoHyphens/>
      <w:spacing w:after="0" w:line="240" w:lineRule="auto"/>
      <w:jc w:val="center"/>
    </w:pPr>
  </w:style>
  <w:style w:type="character" w:customStyle="1" w:styleId="scSECTIONS">
    <w:name w:val="sc_SECTIONS"/>
    <w:uiPriority w:val="1"/>
    <w:qFormat/>
    <w:rsid w:val="00D429A4"/>
    <w:rPr>
      <w:rFonts w:ascii="Times New Roman" w:hAnsi="Times New Roman"/>
      <w:b w:val="0"/>
      <w:i w:val="0"/>
      <w:caps/>
      <w:smallCaps w:val="0"/>
      <w:color w:val="auto"/>
      <w:sz w:val="22"/>
    </w:rPr>
  </w:style>
  <w:style w:type="character" w:customStyle="1" w:styleId="scsenateclippagepath">
    <w:name w:val="sc_senate_clip_page_path"/>
    <w:uiPriority w:val="1"/>
    <w:qFormat/>
    <w:rsid w:val="00D429A4"/>
    <w:rPr>
      <w:rFonts w:ascii="Times New Roman" w:hAnsi="Times New Roman"/>
      <w:caps/>
      <w:smallCaps w:val="0"/>
      <w:sz w:val="22"/>
    </w:rPr>
  </w:style>
  <w:style w:type="paragraph" w:customStyle="1" w:styleId="scsenateresolutionbody">
    <w:name w:val="sc_senate_resolution_body"/>
    <w:qFormat/>
    <w:rsid w:val="00D429A4"/>
    <w:pPr>
      <w:widowControl w:val="0"/>
      <w:suppressAutoHyphens/>
      <w:spacing w:after="0" w:line="360" w:lineRule="auto"/>
      <w:jc w:val="both"/>
    </w:pPr>
  </w:style>
  <w:style w:type="paragraph" w:customStyle="1" w:styleId="scsenateresolutionclippagebottom">
    <w:name w:val="sc_senate_resolution_clip_page_bottom"/>
    <w:qFormat/>
    <w:rsid w:val="00D429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29A4"/>
    <w:pPr>
      <w:widowControl w:val="0"/>
      <w:suppressLineNumbers/>
      <w:suppressAutoHyphens/>
    </w:pPr>
  </w:style>
  <w:style w:type="paragraph" w:customStyle="1" w:styleId="scsenateresolutionclippagerepdocumentname">
    <w:name w:val="sc_senate_resolution_clip_page_rep_document_name"/>
    <w:qFormat/>
    <w:rsid w:val="00D429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29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29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29A4"/>
    <w:rPr>
      <w:color w:val="808080"/>
    </w:rPr>
  </w:style>
  <w:style w:type="paragraph" w:customStyle="1" w:styleId="sctablecodifiedsection">
    <w:name w:val="sc_table_codified_section"/>
    <w:qFormat/>
    <w:rsid w:val="00D429A4"/>
    <w:pPr>
      <w:widowControl w:val="0"/>
      <w:suppressAutoHyphens/>
      <w:spacing w:after="0" w:line="360" w:lineRule="auto"/>
    </w:pPr>
  </w:style>
  <w:style w:type="paragraph" w:customStyle="1" w:styleId="sctableln">
    <w:name w:val="sc_table_ln"/>
    <w:qFormat/>
    <w:rsid w:val="00D429A4"/>
    <w:pPr>
      <w:widowControl w:val="0"/>
      <w:suppressAutoHyphens/>
      <w:spacing w:after="0" w:line="360" w:lineRule="auto"/>
      <w:jc w:val="right"/>
    </w:pPr>
  </w:style>
  <w:style w:type="paragraph" w:customStyle="1" w:styleId="sctablenoncodifiedsection">
    <w:name w:val="sc_table_non_codified_section"/>
    <w:qFormat/>
    <w:rsid w:val="00D429A4"/>
    <w:pPr>
      <w:widowControl w:val="0"/>
      <w:suppressAutoHyphens/>
      <w:spacing w:after="0" w:line="360" w:lineRule="auto"/>
    </w:pPr>
  </w:style>
  <w:style w:type="paragraph" w:customStyle="1" w:styleId="scresolutionmembers">
    <w:name w:val="sc_resolution_members"/>
    <w:qFormat/>
    <w:rsid w:val="00D429A4"/>
    <w:pPr>
      <w:widowControl w:val="0"/>
      <w:suppressAutoHyphens/>
      <w:spacing w:after="0" w:line="360" w:lineRule="auto"/>
      <w:jc w:val="both"/>
    </w:pPr>
  </w:style>
  <w:style w:type="paragraph" w:customStyle="1" w:styleId="scdraftheader">
    <w:name w:val="sc_draft_header"/>
    <w:qFormat/>
    <w:rsid w:val="00D429A4"/>
    <w:pPr>
      <w:widowControl w:val="0"/>
      <w:suppressAutoHyphens/>
      <w:spacing w:after="0" w:line="240" w:lineRule="auto"/>
    </w:pPr>
  </w:style>
  <w:style w:type="paragraph" w:customStyle="1" w:styleId="scemptyline">
    <w:name w:val="sc_empty_line"/>
    <w:qFormat/>
    <w:rsid w:val="00D429A4"/>
    <w:pPr>
      <w:widowControl w:val="0"/>
      <w:suppressAutoHyphens/>
      <w:spacing w:after="0" w:line="360" w:lineRule="auto"/>
      <w:jc w:val="both"/>
    </w:pPr>
  </w:style>
  <w:style w:type="paragraph" w:customStyle="1" w:styleId="scemptylineheader">
    <w:name w:val="sc_emptyline_header"/>
    <w:qFormat/>
    <w:rsid w:val="00D429A4"/>
    <w:pPr>
      <w:widowControl w:val="0"/>
      <w:suppressAutoHyphens/>
      <w:spacing w:after="0" w:line="240" w:lineRule="auto"/>
      <w:jc w:val="both"/>
    </w:pPr>
  </w:style>
  <w:style w:type="character" w:customStyle="1" w:styleId="scinsert">
    <w:name w:val="sc_insert"/>
    <w:uiPriority w:val="1"/>
    <w:qFormat/>
    <w:rsid w:val="00D429A4"/>
    <w:rPr>
      <w:caps w:val="0"/>
      <w:smallCaps w:val="0"/>
      <w:strike w:val="0"/>
      <w:dstrike w:val="0"/>
      <w:vanish w:val="0"/>
      <w:u w:val="single"/>
      <w:vertAlign w:val="baseline"/>
    </w:rPr>
  </w:style>
  <w:style w:type="character" w:customStyle="1" w:styleId="scinsertblue">
    <w:name w:val="sc_insert_blue"/>
    <w:uiPriority w:val="1"/>
    <w:qFormat/>
    <w:rsid w:val="00D429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29A4"/>
    <w:rPr>
      <w:caps w:val="0"/>
      <w:smallCaps w:val="0"/>
      <w:strike w:val="0"/>
      <w:dstrike w:val="0"/>
      <w:vanish w:val="0"/>
      <w:color w:val="0070C0"/>
      <w:u w:val="none"/>
      <w:vertAlign w:val="baseline"/>
    </w:rPr>
  </w:style>
  <w:style w:type="character" w:customStyle="1" w:styleId="scinsertred">
    <w:name w:val="sc_insert_red"/>
    <w:uiPriority w:val="1"/>
    <w:qFormat/>
    <w:rsid w:val="00D429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29A4"/>
    <w:rPr>
      <w:caps w:val="0"/>
      <w:smallCaps w:val="0"/>
      <w:strike w:val="0"/>
      <w:dstrike w:val="0"/>
      <w:vanish w:val="0"/>
      <w:color w:val="FF0000"/>
      <w:u w:val="none"/>
      <w:vertAlign w:val="baseline"/>
    </w:rPr>
  </w:style>
  <w:style w:type="character" w:customStyle="1" w:styleId="scstrike">
    <w:name w:val="sc_strike"/>
    <w:uiPriority w:val="1"/>
    <w:qFormat/>
    <w:rsid w:val="00D429A4"/>
    <w:rPr>
      <w:strike/>
      <w:dstrike w:val="0"/>
    </w:rPr>
  </w:style>
  <w:style w:type="character" w:customStyle="1" w:styleId="scstrikeblue">
    <w:name w:val="sc_strike_blue"/>
    <w:uiPriority w:val="1"/>
    <w:qFormat/>
    <w:rsid w:val="00D429A4"/>
    <w:rPr>
      <w:strike/>
      <w:dstrike w:val="0"/>
      <w:color w:val="0070C0"/>
    </w:rPr>
  </w:style>
  <w:style w:type="character" w:customStyle="1" w:styleId="scstrikered">
    <w:name w:val="sc_strike_red"/>
    <w:uiPriority w:val="1"/>
    <w:qFormat/>
    <w:rsid w:val="00D429A4"/>
    <w:rPr>
      <w:strike/>
      <w:dstrike w:val="0"/>
      <w:color w:val="FF0000"/>
    </w:rPr>
  </w:style>
  <w:style w:type="character" w:customStyle="1" w:styleId="scstrikebluenoncodified">
    <w:name w:val="sc_strike_blue_non_codified"/>
    <w:uiPriority w:val="1"/>
    <w:qFormat/>
    <w:rsid w:val="00D429A4"/>
    <w:rPr>
      <w:strike/>
      <w:dstrike w:val="0"/>
      <w:color w:val="0070C0"/>
      <w:lang w:val="en-US"/>
    </w:rPr>
  </w:style>
  <w:style w:type="character" w:customStyle="1" w:styleId="scstrikerednoncodified">
    <w:name w:val="sc_strike_red_non_codified"/>
    <w:uiPriority w:val="1"/>
    <w:qFormat/>
    <w:rsid w:val="00D429A4"/>
    <w:rPr>
      <w:strike/>
      <w:dstrike w:val="0"/>
      <w:color w:val="FF0000"/>
    </w:rPr>
  </w:style>
  <w:style w:type="paragraph" w:customStyle="1" w:styleId="scnowthereforebold">
    <w:name w:val="sc_now_therefore_bold"/>
    <w:uiPriority w:val="1"/>
    <w:qFormat/>
    <w:rsid w:val="00D429A4"/>
    <w:pPr>
      <w:widowControl w:val="0"/>
      <w:suppressAutoHyphens/>
      <w:spacing w:after="0" w:line="480" w:lineRule="auto"/>
    </w:pPr>
    <w:rPr>
      <w:rFonts w:eastAsia="Calibri" w:cs="Times New Roman"/>
    </w:rPr>
  </w:style>
  <w:style w:type="paragraph" w:customStyle="1" w:styleId="scbillsiglines">
    <w:name w:val="sc_bill_sig_lines"/>
    <w:qFormat/>
    <w:rsid w:val="00D429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29A4"/>
  </w:style>
  <w:style w:type="paragraph" w:customStyle="1" w:styleId="scbillendxx">
    <w:name w:val="sc_bill_end_xx"/>
    <w:qFormat/>
    <w:rsid w:val="00D429A4"/>
    <w:pPr>
      <w:widowControl w:val="0"/>
      <w:suppressAutoHyphens/>
      <w:spacing w:after="0" w:line="240" w:lineRule="auto"/>
      <w:jc w:val="center"/>
    </w:pPr>
  </w:style>
  <w:style w:type="character" w:customStyle="1" w:styleId="scbillheader1">
    <w:name w:val="sc_bill_header1"/>
    <w:uiPriority w:val="1"/>
    <w:qFormat/>
    <w:rsid w:val="00D429A4"/>
  </w:style>
  <w:style w:type="character" w:customStyle="1" w:styleId="scresolutionbody1">
    <w:name w:val="sc_resolution_body1"/>
    <w:uiPriority w:val="1"/>
    <w:qFormat/>
    <w:rsid w:val="00D429A4"/>
  </w:style>
  <w:style w:type="character" w:styleId="Strong">
    <w:name w:val="Strong"/>
    <w:basedOn w:val="DefaultParagraphFont"/>
    <w:uiPriority w:val="22"/>
    <w:qFormat/>
    <w:rsid w:val="00D429A4"/>
    <w:rPr>
      <w:b/>
      <w:bCs/>
    </w:rPr>
  </w:style>
  <w:style w:type="character" w:customStyle="1" w:styleId="scamendhouse">
    <w:name w:val="sc_amend_house"/>
    <w:uiPriority w:val="1"/>
    <w:qFormat/>
    <w:rsid w:val="00D429A4"/>
    <w:rPr>
      <w:bdr w:val="none" w:sz="0" w:space="0" w:color="auto"/>
      <w:shd w:val="clear" w:color="auto" w:fill="FDE9D9" w:themeFill="accent6" w:themeFillTint="33"/>
    </w:rPr>
  </w:style>
  <w:style w:type="character" w:customStyle="1" w:styleId="scamendsenate">
    <w:name w:val="sc_amend_senate"/>
    <w:uiPriority w:val="1"/>
    <w:qFormat/>
    <w:rsid w:val="00D429A4"/>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67224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76DDD"/>
    <w:rPr>
      <w:color w:val="800080" w:themeColor="followedHyperlink"/>
      <w:u w:val="single"/>
    </w:rPr>
  </w:style>
  <w:style w:type="paragraph" w:customStyle="1" w:styleId="sccoversheetstricken">
    <w:name w:val="sc_coversheet_stricken"/>
    <w:qFormat/>
    <w:rsid w:val="009C0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C0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C0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C0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C0D5D"/>
    <w:pPr>
      <w:widowControl w:val="0"/>
      <w:tabs>
        <w:tab w:val="right" w:pos="9000"/>
      </w:tabs>
      <w:suppressAutoHyphens/>
      <w:spacing w:after="0" w:line="240" w:lineRule="auto"/>
      <w:jc w:val="both"/>
    </w:pPr>
  </w:style>
  <w:style w:type="paragraph" w:customStyle="1" w:styleId="sccoversheetbillno">
    <w:name w:val="sc_coversheet_bill_no"/>
    <w:qFormat/>
    <w:rsid w:val="009C0D5D"/>
    <w:pPr>
      <w:widowControl w:val="0"/>
      <w:suppressAutoHyphens/>
      <w:spacing w:after="0" w:line="240" w:lineRule="auto"/>
      <w:jc w:val="right"/>
    </w:pPr>
    <w:rPr>
      <w:b/>
      <w:sz w:val="36"/>
    </w:rPr>
  </w:style>
  <w:style w:type="paragraph" w:customStyle="1" w:styleId="sccoversheetsponsor6">
    <w:name w:val="sc_coversheet_sponsor_6"/>
    <w:qFormat/>
    <w:rsid w:val="009C0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C0D5D"/>
    <w:pPr>
      <w:widowControl w:val="0"/>
      <w:suppressAutoHyphens/>
      <w:spacing w:after="0" w:line="360" w:lineRule="auto"/>
      <w:jc w:val="both"/>
    </w:pPr>
  </w:style>
  <w:style w:type="paragraph" w:customStyle="1" w:styleId="sccoversheetcommitteereportheader">
    <w:name w:val="sc_coversheet_committee_report_header"/>
    <w:qFormat/>
    <w:rsid w:val="009C0D5D"/>
    <w:pPr>
      <w:widowControl w:val="0"/>
      <w:suppressAutoHyphens/>
      <w:spacing w:after="0" w:line="240" w:lineRule="auto"/>
      <w:jc w:val="center"/>
    </w:pPr>
    <w:rPr>
      <w:b/>
      <w:caps/>
    </w:rPr>
  </w:style>
  <w:style w:type="paragraph" w:customStyle="1" w:styleId="sccoversheetFISdirector">
    <w:name w:val="sc_coversheet_FIS_director"/>
    <w:qFormat/>
    <w:rsid w:val="009C0D5D"/>
    <w:pPr>
      <w:widowControl w:val="0"/>
      <w:suppressAutoHyphens/>
      <w:spacing w:after="0" w:line="240" w:lineRule="auto"/>
      <w:jc w:val="both"/>
    </w:pPr>
  </w:style>
  <w:style w:type="paragraph" w:customStyle="1" w:styleId="sccoversheetFISheader">
    <w:name w:val="sc_coversheet_FIS_header"/>
    <w:qFormat/>
    <w:rsid w:val="009C0D5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C0D5D"/>
    <w:pPr>
      <w:widowControl w:val="0"/>
      <w:suppressAutoHyphens/>
      <w:spacing w:after="0" w:line="360" w:lineRule="auto"/>
      <w:jc w:val="both"/>
    </w:pPr>
    <w:rPr>
      <w:b/>
    </w:rPr>
  </w:style>
  <w:style w:type="paragraph" w:customStyle="1" w:styleId="sccoversheetFISsectioninfo">
    <w:name w:val="sc_coversheet_FIS_section_info"/>
    <w:qFormat/>
    <w:rsid w:val="009C0D5D"/>
    <w:pPr>
      <w:widowControl w:val="0"/>
      <w:suppressAutoHyphens/>
      <w:spacing w:after="0" w:line="360" w:lineRule="auto"/>
      <w:ind w:firstLine="216"/>
      <w:jc w:val="both"/>
    </w:pPr>
  </w:style>
  <w:style w:type="paragraph" w:customStyle="1" w:styleId="sccommitteereporttitle">
    <w:name w:val="sc_committee_report_title"/>
    <w:qFormat/>
    <w:rsid w:val="009C0D5D"/>
    <w:pPr>
      <w:widowControl w:val="0"/>
      <w:suppressAutoHyphens/>
      <w:spacing w:after="0" w:line="360" w:lineRule="auto"/>
      <w:ind w:firstLine="216"/>
      <w:jc w:val="both"/>
    </w:pPr>
  </w:style>
  <w:style w:type="paragraph" w:customStyle="1" w:styleId="sccoversheetmajmin">
    <w:name w:val="sc_coversheet_maj_min"/>
    <w:qFormat/>
    <w:rsid w:val="009C0D5D"/>
    <w:pPr>
      <w:tabs>
        <w:tab w:val="left" w:pos="5472"/>
      </w:tabs>
      <w:spacing w:after="0" w:line="240" w:lineRule="auto"/>
      <w:jc w:val="both"/>
    </w:pPr>
  </w:style>
  <w:style w:type="paragraph" w:customStyle="1" w:styleId="sccoversheetcommitteereportemplyline">
    <w:name w:val="sc_coversheet_committee_report_emply_line"/>
    <w:qFormat/>
    <w:rsid w:val="009C0D5D"/>
    <w:pPr>
      <w:widowControl w:val="0"/>
      <w:suppressAutoHyphens/>
      <w:spacing w:after="0" w:line="360" w:lineRule="auto"/>
    </w:pPr>
  </w:style>
  <w:style w:type="paragraph" w:customStyle="1" w:styleId="sccoversheetreadfirst">
    <w:name w:val="sc_coversheet_readfirst"/>
    <w:qFormat/>
    <w:rsid w:val="009C0D5D"/>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hyperlink" Target="https://www.scstatehouse.gov/billsearch.php?billnumbers=1028&amp;session=125&amp;summary=B" TargetMode="External" Id="R90b0641c716e4051" /><Relationship Type="http://schemas.openxmlformats.org/officeDocument/2006/relationships/hyperlink" Target="https://www.scstatehouse.gov/sess125_2023-2024/prever/1028_20240206.docx" TargetMode="External" Id="R3c2a0b0277014ddc" /><Relationship Type="http://schemas.openxmlformats.org/officeDocument/2006/relationships/hyperlink" Target="https://www.scstatehouse.gov/sess125_2023-2024/prever/1028_20240207.docx" TargetMode="External" Id="Re13e31b2b87643d9" /><Relationship Type="http://schemas.openxmlformats.org/officeDocument/2006/relationships/hyperlink" Target="https://www.scstatehouse.gov/sess125_2023-2024/prever/1028_20240305.docx" TargetMode="External" Id="Rea53481db8c64fe5" /><Relationship Type="http://schemas.openxmlformats.org/officeDocument/2006/relationships/hyperlink" Target="h:\sj\20240206.docx" TargetMode="External" Id="R8a37c797df08443b" /><Relationship Type="http://schemas.openxmlformats.org/officeDocument/2006/relationships/hyperlink" Target="h:\sj\20240206.docx" TargetMode="External" Id="R9068b0b3971f4007" /><Relationship Type="http://schemas.openxmlformats.org/officeDocument/2006/relationships/hyperlink" Target="h:\sj\20240416.docx" TargetMode="External" Id="R6abe6f2755444ef7" /><Relationship Type="http://schemas.openxmlformats.org/officeDocument/2006/relationships/hyperlink" Target="h:\sj\20240416.docx" TargetMode="External" Id="R9f4390c5d3484d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05D0E9E438084C018889AB149DA57A42"/>
        <w:category>
          <w:name w:val="General"/>
          <w:gallery w:val="placeholder"/>
        </w:category>
        <w:types>
          <w:type w:val="bbPlcHdr"/>
        </w:types>
        <w:behaviors>
          <w:behavior w:val="content"/>
        </w:behaviors>
        <w:guid w:val="{F736F483-05AB-4B73-8B59-C0FC69D18E59}"/>
      </w:docPartPr>
      <w:docPartBody>
        <w:p w:rsidR="005676E1" w:rsidRDefault="005676E1" w:rsidP="005676E1">
          <w:pPr>
            <w:pStyle w:val="05D0E9E438084C018889AB149DA57A42"/>
          </w:pPr>
          <w:r w:rsidRPr="007B495D">
            <w:rPr>
              <w:rStyle w:val="PlaceholderText"/>
            </w:rPr>
            <w:t>Click or tap here to enter text.</w:t>
          </w:r>
        </w:p>
      </w:docPartBody>
    </w:docPart>
    <w:docPart>
      <w:docPartPr>
        <w:name w:val="2B3F99A11CE9460BB637286A062E0B3B"/>
        <w:category>
          <w:name w:val="General"/>
          <w:gallery w:val="placeholder"/>
        </w:category>
        <w:types>
          <w:type w:val="bbPlcHdr"/>
        </w:types>
        <w:behaviors>
          <w:behavior w:val="content"/>
        </w:behaviors>
        <w:guid w:val="{BD56A5A4-C5BA-4DB8-8011-F4A89E0F4232}"/>
      </w:docPartPr>
      <w:docPartBody>
        <w:p w:rsidR="005676E1" w:rsidRDefault="005676E1" w:rsidP="005676E1">
          <w:pPr>
            <w:pStyle w:val="2B3F99A11CE9460BB637286A062E0B3B"/>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676E1"/>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6E1"/>
    <w:rPr>
      <w:color w:val="808080"/>
    </w:rPr>
  </w:style>
  <w:style w:type="paragraph" w:customStyle="1" w:styleId="05D0E9E438084C018889AB149DA57A42">
    <w:name w:val="05D0E9E438084C018889AB149DA57A42"/>
    <w:rsid w:val="005676E1"/>
    <w:rPr>
      <w:kern w:val="2"/>
      <w14:ligatures w14:val="standardContextual"/>
    </w:rPr>
  </w:style>
  <w:style w:type="paragraph" w:customStyle="1" w:styleId="2B3F99A11CE9460BB637286A062E0B3B">
    <w:name w:val="2B3F99A11CE9460BB637286A062E0B3B"/>
    <w:rsid w:val="005676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e8cc1f17-abb0-484d-8366-68e3dcec1477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a7246333-754e-42b0-be91-7e9077ddd191</T_BILL_REQUEST_REQUEST>
  <T_BILL_R_ORIGINALDRAFT>46936484-5fa7-4b44-9f33-6f632441d9c6</T_BILL_R_ORIGINALDRAFT>
  <T_BILL_SPONSOR_SPONSOR>66d912e4-127c-4729-91de-9aab403bcad6</T_BILL_SPONSOR_SPONSOR>
  <T_BILL_T_BILLNAME>[1028]</T_BILL_T_BILLNAME>
  <T_BILL_T_BILLNUMBER>1028</T_BILL_T_BILLNUMBER>
  <T_BILL_T_BILLTITLE>TO ENCOURAGE PUBLIC AWARENESS ABOUT THE CONTINUING BENEFITS AND VALUE OF MEDITATION, INTEGRATIVE OCCUPATIONAL THERAPY, AND SELF-CARE AND TO DECLARE April 16, 2024, AS "PEACE, HARMONY, WELLNESS, AND OCCUPATIONAL THERAPY DAY" IN SOUTH CAROLINA.</T_BILL_T_BILLTITLE>
  <T_BILL_T_CHAMBER>senate</T_BILL_T_CHAMBER>
  <T_BILL_T_FILENAME> </T_BILL_T_FILENAME>
  <T_BILL_T_LEGTYPE>resolution</T_BILL_T_LEGTYPE>
  <T_BILL_T_SUBJECT>Hima Dalal, Peace, Harmony, Wellness, and Occupational Therapy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1866</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David Brunson</cp:lastModifiedBy>
  <cp:revision>4</cp:revision>
  <cp:lastPrinted>2021-01-26T15:56:00Z</cp:lastPrinted>
  <dcterms:created xsi:type="dcterms:W3CDTF">2024-03-05T14:21:00Z</dcterms:created>
  <dcterms:modified xsi:type="dcterms:W3CDTF">2024-03-05T14:22:00Z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