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SR-0126JG24.docx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Lake Blalock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88341dc1771b430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Fish, Game and Forestry</w:t>
      </w:r>
      <w:r>
        <w:t xml:space="preserve"> (</w:t>
      </w:r>
      <w:hyperlink w:history="true" r:id="R01c4abe13d564ae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Committee report: Favorable</w:t>
      </w:r>
      <w:r>
        <w:rPr>
          <w:b/>
        </w:rPr>
        <w:t xml:space="preserve"> Fish, Game and Forestry</w:t>
      </w:r>
      <w:r>
        <w:t xml:space="preserve"> (</w:t>
      </w:r>
      <w:hyperlink w:history="true" r:id="R09057b3382b6418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second time</w:t>
      </w:r>
      <w:r>
        <w:t xml:space="preserve"> (</w:t>
      </w:r>
      <w:hyperlink w:history="true" r:id="R8ac57979a05a45dc">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0bdbe12445f74cda">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Read third time and sent to House</w:t>
      </w:r>
      <w:r>
        <w:t xml:space="preserve"> (</w:t>
      </w:r>
      <w:hyperlink w:history="true" r:id="R49449200296342ef">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7649d0119ed047b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Agriculture, Natural Resources and Environmental Affairs</w:t>
      </w:r>
      <w:r>
        <w:t xml:space="preserve"> (</w:t>
      </w:r>
      <w:hyperlink w:history="true" r:id="Rff3e77702897422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Requests for debate-Rep(s). Hiott, Forrest,
 Carter, Ligon, Sessions, Guffey, McCravy, Kirby,
 Hewitt, Leber
 </w:t>
      </w:r>
    </w:p>
    <w:p>
      <w:pPr>
        <w:widowControl w:val="false"/>
        <w:spacing w:after="0"/>
        <w:jc w:val="left"/>
      </w:pPr>
    </w:p>
    <w:p>
      <w:pPr>
        <w:widowControl w:val="false"/>
        <w:spacing w:after="0"/>
        <w:jc w:val="left"/>
      </w:pPr>
      <w:r>
        <w:rPr>
          <w:rFonts w:ascii="Times New Roman"/>
          <w:sz w:val="22"/>
        </w:rPr>
        <w:t xml:space="preserve">View the latest </w:t>
      </w:r>
      <w:hyperlink r:id="Rce837f0a78164f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d4d444bcce428a">
        <w:r>
          <w:rPr>
            <w:rStyle w:val="Hyperlink"/>
            <w:u w:val="single"/>
          </w:rPr>
          <w:t>02/14/2024</w:t>
        </w:r>
      </w:hyperlink>
      <w:r>
        <w:t xml:space="preserve"/>
      </w:r>
    </w:p>
    <w:p>
      <w:pPr>
        <w:widowControl w:val="true"/>
        <w:spacing w:after="0"/>
        <w:jc w:val="left"/>
      </w:pPr>
      <w:r>
        <w:rPr>
          <w:rFonts w:ascii="Times New Roman"/>
          <w:sz w:val="22"/>
        </w:rPr>
        <w:t xml:space="preserve"/>
      </w:r>
      <w:hyperlink r:id="R8ca1dbd4abf548f5">
        <w:r>
          <w:rPr>
            <w:rStyle w:val="Hyperlink"/>
            <w:u w:val="single"/>
          </w:rPr>
          <w:t>03/20/2024</w:t>
        </w:r>
      </w:hyperlink>
      <w:r>
        <w:t xml:space="preserve"/>
      </w:r>
    </w:p>
    <w:p>
      <w:pPr>
        <w:widowControl w:val="true"/>
        <w:spacing w:after="0"/>
        <w:jc w:val="left"/>
      </w:pPr>
      <w:r>
        <w:rPr>
          <w:rFonts w:ascii="Times New Roman"/>
          <w:sz w:val="22"/>
        </w:rPr>
        <w:t xml:space="preserve"/>
      </w:r>
      <w:hyperlink r:id="R881f5516c11d4ea1">
        <w:r>
          <w:rPr>
            <w:rStyle w:val="Hyperlink"/>
            <w:u w:val="single"/>
          </w:rPr>
          <w:t>05/01/2024</w:t>
        </w:r>
      </w:hyperlink>
      <w:r>
        <w:t xml:space="preserve"/>
      </w:r>
    </w:p>
    <w:p>
      <w:pPr>
        <w:widowControl w:val="true"/>
        <w:spacing w:after="0"/>
        <w:jc w:val="left"/>
      </w:pPr>
      <w:r>
        <w:rPr>
          <w:rFonts w:ascii="Times New Roman"/>
          <w:sz w:val="22"/>
        </w:rPr>
        <w:t xml:space="preserve"/>
      </w:r>
      <w:hyperlink r:id="R25673ffd617544c6">
        <w:r>
          <w:rPr>
            <w:rStyle w:val="Hyperlink"/>
            <w:u w:val="single"/>
          </w:rPr>
          <w:t>05/06/2024</w:t>
        </w:r>
      </w:hyperlink>
      <w:r>
        <w:t xml:space="preserve"/>
      </w:r>
    </w:p>
    <w:p>
      <w:pPr>
        <w:widowControl w:val="true"/>
        <w:spacing w:after="0"/>
        <w:jc w:val="left"/>
      </w:pPr>
      <w:r>
        <w:rPr>
          <w:rFonts w:ascii="Times New Roman"/>
          <w:sz w:val="22"/>
        </w:rPr>
        <w:t xml:space="preserve"/>
      </w:r>
      <w:hyperlink r:id="R2e208d10cdc04e59">
        <w:r>
          <w:rPr>
            <w:rStyle w:val="Hyperlink"/>
            <w:u w:val="single"/>
          </w:rPr>
          <w:t>05/06/2024-A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11695" w:rsidP="00611695" w:rsidRDefault="00611695" w14:paraId="4B6EDEA9" w14:textId="77777777">
      <w:pPr>
        <w:pStyle w:val="sccoversheetstricken"/>
      </w:pPr>
      <w:r w:rsidRPr="00B07BF4">
        <w:t>Indicates Matter Stricken</w:t>
      </w:r>
    </w:p>
    <w:p w:rsidRPr="00B07BF4" w:rsidR="00611695" w:rsidP="00611695" w:rsidRDefault="00611695" w14:paraId="7760D148" w14:textId="77777777">
      <w:pPr>
        <w:pStyle w:val="sccoversheetunderline"/>
      </w:pPr>
      <w:r w:rsidRPr="00B07BF4">
        <w:t>Indicates New Matter</w:t>
      </w:r>
      <w:bookmarkStart w:name="open_doc_here" w:id="0"/>
      <w:bookmarkEnd w:id="0"/>
    </w:p>
    <w:p w:rsidRPr="00B07BF4" w:rsidR="00611695" w:rsidP="00611695" w:rsidRDefault="00611695" w14:paraId="5849B9D4" w14:textId="77777777">
      <w:pPr>
        <w:pStyle w:val="sccoversheetemptyline"/>
      </w:pPr>
    </w:p>
    <w:sdt>
      <w:sdtPr>
        <w:alias w:val="status"/>
        <w:tag w:val="status"/>
        <w:id w:val="854397200"/>
        <w:placeholder>
          <w:docPart w:val="7A3700CF495F495D9CFEBBE0C29D3FBE"/>
        </w:placeholder>
      </w:sdtPr>
      <w:sdtEndPr/>
      <w:sdtContent>
        <w:p w:rsidRPr="00B07BF4" w:rsidR="00611695" w:rsidP="00611695" w:rsidRDefault="00611695" w14:paraId="1F6AF1D4" w14:textId="3857AA3F">
          <w:pPr>
            <w:pStyle w:val="sccoversheetstatus"/>
          </w:pPr>
          <w:r>
            <w:t>Committee Report</w:t>
          </w:r>
        </w:p>
      </w:sdtContent>
    </w:sdt>
    <w:sdt>
      <w:sdtPr>
        <w:alias w:val="printed1"/>
        <w:tag w:val="printed1"/>
        <w:id w:val="-1779714481"/>
        <w:placeholder>
          <w:docPart w:val="7A3700CF495F495D9CFEBBE0C29D3FBE"/>
        </w:placeholder>
        <w:text/>
      </w:sdtPr>
      <w:sdtEndPr/>
      <w:sdtContent>
        <w:p w:rsidR="00611695" w:rsidP="00611695" w:rsidRDefault="00611695" w14:paraId="64CC1680" w14:textId="51B0492B">
          <w:pPr>
            <w:pStyle w:val="sccoversheetinfo"/>
          </w:pPr>
          <w:r>
            <w:t>May 01, 2024</w:t>
          </w:r>
        </w:p>
      </w:sdtContent>
    </w:sdt>
    <w:p w:rsidR="00611695" w:rsidP="00611695" w:rsidRDefault="00611695" w14:paraId="04880718" w14:textId="77777777">
      <w:pPr>
        <w:pStyle w:val="sccoversheetinfo"/>
      </w:pPr>
    </w:p>
    <w:sdt>
      <w:sdtPr>
        <w:alias w:val="billnumber"/>
        <w:tag w:val="billnumber"/>
        <w:id w:val="-897512070"/>
        <w:placeholder>
          <w:docPart w:val="7A3700CF495F495D9CFEBBE0C29D3FBE"/>
        </w:placeholder>
        <w:text/>
      </w:sdtPr>
      <w:sdtEndPr/>
      <w:sdtContent>
        <w:p w:rsidRPr="00B07BF4" w:rsidR="00611695" w:rsidP="00611695" w:rsidRDefault="00611695" w14:paraId="7184C7FB" w14:textId="2887E862">
          <w:pPr>
            <w:pStyle w:val="sccoversheetbillno"/>
          </w:pPr>
          <w:r>
            <w:t>S. 1051</w:t>
          </w:r>
        </w:p>
      </w:sdtContent>
    </w:sdt>
    <w:p w:rsidR="00611695" w:rsidP="00611695" w:rsidRDefault="00611695" w14:paraId="20797567" w14:textId="77777777">
      <w:pPr>
        <w:pStyle w:val="sccoversheetsponsor6"/>
      </w:pPr>
    </w:p>
    <w:p w:rsidRPr="00B07BF4" w:rsidR="00611695" w:rsidP="00611695" w:rsidRDefault="00611695" w14:paraId="6E99C649" w14:textId="5B53BB2B">
      <w:pPr>
        <w:pStyle w:val="sccoversheetsponsor6"/>
        <w:jc w:val="center"/>
      </w:pPr>
      <w:r w:rsidRPr="00B07BF4">
        <w:t xml:space="preserve">Introduced by </w:t>
      </w:r>
      <w:sdt>
        <w:sdtPr>
          <w:alias w:val="sponsortype"/>
          <w:tag w:val="sponsortype"/>
          <w:id w:val="1707217765"/>
          <w:placeholder>
            <w:docPart w:val="7A3700CF495F495D9CFEBBE0C29D3FBE"/>
          </w:placeholder>
          <w:text/>
        </w:sdtPr>
        <w:sdtEndPr/>
        <w:sdtContent>
          <w:r>
            <w:t>Senators</w:t>
          </w:r>
        </w:sdtContent>
      </w:sdt>
      <w:r w:rsidRPr="00B07BF4">
        <w:t xml:space="preserve"> </w:t>
      </w:r>
      <w:sdt>
        <w:sdtPr>
          <w:alias w:val="sponsors"/>
          <w:tag w:val="sponsors"/>
          <w:id w:val="716862734"/>
          <w:placeholder>
            <w:docPart w:val="7A3700CF495F495D9CFEBBE0C29D3FBE"/>
          </w:placeholder>
          <w:text/>
        </w:sdtPr>
        <w:sdtEndPr/>
        <w:sdtContent>
          <w:r>
            <w:t>Kimbrell and Talley</w:t>
          </w:r>
        </w:sdtContent>
      </w:sdt>
      <w:r w:rsidRPr="00B07BF4">
        <w:t xml:space="preserve"> </w:t>
      </w:r>
    </w:p>
    <w:p w:rsidRPr="00B07BF4" w:rsidR="00611695" w:rsidP="00611695" w:rsidRDefault="00611695" w14:paraId="1C58BE81" w14:textId="77777777">
      <w:pPr>
        <w:pStyle w:val="sccoversheetsponsor6"/>
      </w:pPr>
    </w:p>
    <w:p w:rsidRPr="00B07BF4" w:rsidR="00611695" w:rsidP="00533E7F" w:rsidRDefault="0078265F" w14:paraId="13912891" w14:textId="44E280C6">
      <w:pPr>
        <w:pStyle w:val="sccoversheetreadfirst"/>
      </w:pPr>
      <w:sdt>
        <w:sdtPr>
          <w:alias w:val="typeinitial"/>
          <w:tag w:val="typeinitial"/>
          <w:id w:val="98301346"/>
          <w:placeholder>
            <w:docPart w:val="7A3700CF495F495D9CFEBBE0C29D3FBE"/>
          </w:placeholder>
          <w:text/>
        </w:sdtPr>
        <w:sdtEndPr/>
        <w:sdtContent>
          <w:r w:rsidR="00611695">
            <w:t>S</w:t>
          </w:r>
        </w:sdtContent>
      </w:sdt>
      <w:r w:rsidRPr="00B07BF4" w:rsidR="00611695">
        <w:t xml:space="preserve">. Printed </w:t>
      </w:r>
      <w:sdt>
        <w:sdtPr>
          <w:alias w:val="printed2"/>
          <w:tag w:val="printed2"/>
          <w:id w:val="-774643221"/>
          <w:placeholder>
            <w:docPart w:val="7A3700CF495F495D9CFEBBE0C29D3FBE"/>
          </w:placeholder>
          <w:text/>
        </w:sdtPr>
        <w:sdtEndPr/>
        <w:sdtContent>
          <w:r w:rsidR="00611695">
            <w:t>05/01/24</w:t>
          </w:r>
        </w:sdtContent>
      </w:sdt>
      <w:r w:rsidRPr="00B07BF4" w:rsidR="00611695">
        <w:t>--</w:t>
      </w:r>
      <w:sdt>
        <w:sdtPr>
          <w:alias w:val="residingchamber"/>
          <w:tag w:val="residingchamber"/>
          <w:id w:val="1651789982"/>
          <w:placeholder>
            <w:docPart w:val="7A3700CF495F495D9CFEBBE0C29D3FBE"/>
          </w:placeholder>
          <w:text/>
        </w:sdtPr>
        <w:sdtEndPr/>
        <w:sdtContent>
          <w:r w:rsidR="00611695">
            <w:t>H</w:t>
          </w:r>
        </w:sdtContent>
      </w:sdt>
      <w:r w:rsidRPr="00B07BF4" w:rsidR="00611695">
        <w:t>.</w:t>
      </w:r>
      <w:r w:rsidR="00533E7F">
        <w:tab/>
        <w:t>[SEC 5/6/2024 4:32 PM]</w:t>
      </w:r>
    </w:p>
    <w:p w:rsidRPr="00B07BF4" w:rsidR="00611695" w:rsidP="00611695" w:rsidRDefault="00611695" w14:paraId="42CE0403" w14:textId="202A7B1B">
      <w:pPr>
        <w:pStyle w:val="sccoversheetreadfirst"/>
      </w:pPr>
      <w:r w:rsidRPr="00B07BF4">
        <w:t xml:space="preserve">Read the first time </w:t>
      </w:r>
      <w:sdt>
        <w:sdtPr>
          <w:alias w:val="readfirst"/>
          <w:tag w:val="readfirst"/>
          <w:id w:val="-1145275273"/>
          <w:placeholder>
            <w:docPart w:val="7A3700CF495F495D9CFEBBE0C29D3FBE"/>
          </w:placeholder>
          <w:text/>
        </w:sdtPr>
        <w:sdtEndPr/>
        <w:sdtContent>
          <w:r>
            <w:t>March 28, 2024</w:t>
          </w:r>
        </w:sdtContent>
      </w:sdt>
    </w:p>
    <w:p w:rsidRPr="00B07BF4" w:rsidR="00611695" w:rsidP="00611695" w:rsidRDefault="00611695" w14:paraId="747CCFE9" w14:textId="77777777">
      <w:pPr>
        <w:pStyle w:val="sccoversheetemptyline"/>
      </w:pPr>
    </w:p>
    <w:p w:rsidRPr="00B07BF4" w:rsidR="00611695" w:rsidP="00611695" w:rsidRDefault="00611695" w14:paraId="73412244" w14:textId="77777777">
      <w:pPr>
        <w:pStyle w:val="sccoversheetemptyline"/>
        <w:tabs>
          <w:tab w:val="center" w:pos="4493"/>
          <w:tab w:val="right" w:pos="8986"/>
        </w:tabs>
        <w:jc w:val="center"/>
      </w:pPr>
      <w:r w:rsidRPr="00B07BF4">
        <w:t>________</w:t>
      </w:r>
    </w:p>
    <w:p w:rsidRPr="00B07BF4" w:rsidR="00611695" w:rsidP="00611695" w:rsidRDefault="00611695" w14:paraId="24CC7807" w14:textId="77777777">
      <w:pPr>
        <w:pStyle w:val="sccoversheetemptyline"/>
        <w:jc w:val="center"/>
        <w:rPr>
          <w:u w:val="single"/>
        </w:rPr>
      </w:pPr>
    </w:p>
    <w:p w:rsidRPr="00B07BF4" w:rsidR="00611695" w:rsidP="00611695" w:rsidRDefault="00611695" w14:paraId="5325589E" w14:textId="2C14C225">
      <w:pPr>
        <w:pStyle w:val="sccoversheetcommitteereportheader"/>
      </w:pPr>
      <w:r w:rsidRPr="00B07BF4">
        <w:t xml:space="preserve">The committee on </w:t>
      </w:r>
      <w:sdt>
        <w:sdtPr>
          <w:alias w:val="committeename"/>
          <w:tag w:val="committeename"/>
          <w:id w:val="-1151050561"/>
          <w:placeholder>
            <w:docPart w:val="7A3700CF495F495D9CFEBBE0C29D3FBE"/>
          </w:placeholder>
          <w:text/>
        </w:sdtPr>
        <w:sdtEndPr/>
        <w:sdtContent>
          <w:r>
            <w:t>House Agriculture, Natural Res. and Environmental Affairs</w:t>
          </w:r>
        </w:sdtContent>
      </w:sdt>
    </w:p>
    <w:p w:rsidRPr="00B07BF4" w:rsidR="00611695" w:rsidP="00611695" w:rsidRDefault="00611695" w14:paraId="5AC58874" w14:textId="2AEBD859">
      <w:pPr>
        <w:pStyle w:val="sccommitteereporttitle"/>
      </w:pPr>
      <w:r w:rsidRPr="00B07BF4">
        <w:t>To who</w:t>
      </w:r>
      <w:r>
        <w:t>m</w:t>
      </w:r>
      <w:r w:rsidRPr="00B07BF4">
        <w:t xml:space="preserve"> was referred a </w:t>
      </w:r>
      <w:sdt>
        <w:sdtPr>
          <w:alias w:val="doctype"/>
          <w:tag w:val="doctype"/>
          <w:id w:val="-95182141"/>
          <w:placeholder>
            <w:docPart w:val="7A3700CF495F495D9CFEBBE0C29D3FBE"/>
          </w:placeholder>
          <w:text/>
        </w:sdtPr>
        <w:sdtEndPr/>
        <w:sdtContent>
          <w:r>
            <w:t>Bill</w:t>
          </w:r>
        </w:sdtContent>
      </w:sdt>
      <w:r w:rsidRPr="00B07BF4">
        <w:t xml:space="preserve"> (</w:t>
      </w:r>
      <w:sdt>
        <w:sdtPr>
          <w:alias w:val="billnumber"/>
          <w:tag w:val="billnumber"/>
          <w:id w:val="249784876"/>
          <w:placeholder>
            <w:docPart w:val="7A3700CF495F495D9CFEBBE0C29D3FBE"/>
          </w:placeholder>
          <w:text/>
        </w:sdtPr>
        <w:sdtEndPr/>
        <w:sdtContent>
          <w:r>
            <w:t>S. 1051</w:t>
          </w:r>
        </w:sdtContent>
      </w:sdt>
      <w:r w:rsidRPr="00B07BF4">
        <w:t xml:space="preserve">) </w:t>
      </w:r>
      <w:sdt>
        <w:sdtPr>
          <w:alias w:val="billtitle"/>
          <w:tag w:val="billtitle"/>
          <w:id w:val="660268815"/>
          <w:placeholder>
            <w:docPart w:val="7A3700CF495F495D9CFEBBE0C29D3FBE"/>
          </w:placeholder>
          <w:text/>
        </w:sdtPr>
        <w:sdtEndPr/>
        <w:sdtContent>
          <w:r>
            <w:t xml:space="preserve">to amend the South Carolina Code of Laws by amending Section 50‑25‑1330, relating to watercraft restrictions on </w:t>
          </w:r>
          <w:r w:rsidR="006B5AF2">
            <w:t>L</w:t>
          </w:r>
          <w:r>
            <w:t xml:space="preserve">ake </w:t>
          </w:r>
          <w:r w:rsidR="006B5AF2">
            <w:t>H</w:t>
          </w:r>
          <w:r>
            <w:t xml:space="preserve">. </w:t>
          </w:r>
          <w:r w:rsidR="006B5AF2">
            <w:t>Taylor Blalock</w:t>
          </w:r>
          <w:r>
            <w:t>, so as to extend the hunting</w:t>
          </w:r>
        </w:sdtContent>
      </w:sdt>
      <w:r w:rsidRPr="00B07BF4">
        <w:t xml:space="preserve">, etc., </w:t>
      </w:r>
      <w:proofErr w:type="gramStart"/>
      <w:r w:rsidRPr="00B07BF4">
        <w:t>respectfully</w:t>
      </w:r>
      <w:proofErr w:type="gramEnd"/>
    </w:p>
    <w:p w:rsidRPr="00B07BF4" w:rsidR="00611695" w:rsidP="00611695" w:rsidRDefault="00611695" w14:paraId="6710A8EC" w14:textId="77777777">
      <w:pPr>
        <w:pStyle w:val="sccoversheetcommitteereportheader"/>
      </w:pPr>
      <w:r w:rsidRPr="00B07BF4">
        <w:t>Report:</w:t>
      </w:r>
    </w:p>
    <w:sdt>
      <w:sdtPr>
        <w:alias w:val="committeetitle"/>
        <w:tag w:val="committeetitle"/>
        <w:id w:val="1407110167"/>
        <w:placeholder>
          <w:docPart w:val="7A3700CF495F495D9CFEBBE0C29D3FBE"/>
        </w:placeholder>
        <w:text/>
      </w:sdtPr>
      <w:sdtEndPr/>
      <w:sdtContent>
        <w:p w:rsidRPr="00B07BF4" w:rsidR="00611695" w:rsidP="00611695" w:rsidRDefault="00611695" w14:paraId="052D5D53" w14:textId="3A978BC5">
          <w:pPr>
            <w:pStyle w:val="sccommitteereporttitle"/>
          </w:pPr>
          <w:r>
            <w:t>That they have duly and carefully considered the same, and recommend that the same do pass with amendment:</w:t>
          </w:r>
        </w:p>
      </w:sdtContent>
    </w:sdt>
    <w:p w:rsidRPr="00B07BF4" w:rsidR="00611695" w:rsidP="00611695" w:rsidRDefault="00611695" w14:paraId="3861E8BC" w14:textId="77777777">
      <w:pPr>
        <w:pStyle w:val="sccoversheetcommitteereportemplyline"/>
      </w:pPr>
    </w:p>
    <w:p w:rsidRPr="006B5AF2" w:rsidR="006B5AF2" w:rsidP="006B5AF2" w:rsidRDefault="00611695" w14:paraId="0E28CD91" w14:textId="77777777">
      <w:pPr>
        <w:pStyle w:val="scamendlanginstruction"/>
        <w:spacing w:before="0" w:after="120"/>
        <w:rPr>
          <w:sz w:val="22"/>
        </w:rPr>
      </w:pPr>
      <w:r w:rsidRPr="006B5AF2">
        <w:rPr>
          <w:sz w:val="22"/>
        </w:rPr>
        <w:tab/>
      </w:r>
      <w:bookmarkStart w:name="instruction_bf521fde0" w:id="1"/>
      <w:r w:rsidRPr="006B5AF2" w:rsidR="006B5AF2">
        <w:rPr>
          <w:sz w:val="22"/>
        </w:rPr>
        <w:t>Amend the bill, as and if amended, by striking all after the enacting words and inserting:</w:t>
      </w:r>
    </w:p>
    <w:p w:rsidRPr="006B5AF2" w:rsidR="006B5AF2" w:rsidP="00F638C9" w:rsidRDefault="006B5AF2" w14:paraId="4E62EA26" w14:textId="13165478">
      <w:pPr>
        <w:pStyle w:val="scdirectionallanguage"/>
      </w:pPr>
      <w:bookmarkStart w:name="bs_num_1_7a67cecc6" w:id="2"/>
      <w:r w:rsidRPr="006B5AF2">
        <w:t>S</w:t>
      </w:r>
      <w:bookmarkEnd w:id="2"/>
      <w:r w:rsidRPr="006B5AF2">
        <w:t>ECTION 1.</w:t>
      </w:r>
      <w:r w:rsidRPr="006B5AF2">
        <w:tab/>
      </w:r>
      <w:bookmarkStart w:name="dl_5a60477dd" w:id="3"/>
      <w:r w:rsidRPr="006B5AF2">
        <w:t>S</w:t>
      </w:r>
      <w:bookmarkEnd w:id="3"/>
      <w:r w:rsidRPr="006B5AF2">
        <w:t>ection 50‑11‑580 of the S.C. Code is amended to read:</w:t>
      </w:r>
    </w:p>
    <w:p w:rsidRPr="006B5AF2" w:rsidR="006B5AF2" w:rsidP="00F638C9" w:rsidRDefault="006B5AF2" w14:paraId="43BD8FAB" w14:textId="77777777">
      <w:pPr>
        <w:pStyle w:val="scemptyline"/>
      </w:pPr>
    </w:p>
    <w:p w:rsidRPr="006B5AF2" w:rsidR="006B5AF2" w:rsidDel="002D34DD" w:rsidP="00F638C9" w:rsidRDefault="006B5AF2" w14:paraId="5A3D611F" w14:textId="77777777">
      <w:pPr>
        <w:pStyle w:val="sccodifiedsection"/>
      </w:pPr>
      <w:r w:rsidRPr="006B5AF2">
        <w:tab/>
      </w:r>
      <w:bookmarkStart w:name="cs_T50C11N580_177022bb5" w:id="4"/>
      <w:r w:rsidRPr="006B5AF2">
        <w:t>S</w:t>
      </w:r>
      <w:bookmarkEnd w:id="4"/>
      <w:r w:rsidRPr="006B5AF2">
        <w:t>ection 50‑11‑580.</w:t>
      </w:r>
      <w:r w:rsidRPr="006B5AF2">
        <w:tab/>
      </w:r>
      <w:bookmarkStart w:name="ss_T50C11N580SA_lv1_c433c70c5" w:id="5"/>
      <w:r w:rsidRPr="006B5AF2">
        <w:t>(</w:t>
      </w:r>
      <w:bookmarkEnd w:id="5"/>
      <w:r w:rsidRPr="006B5AF2">
        <w:t>A) The season for hunting and taking a male wild turkey is</w:t>
      </w:r>
      <w:r w:rsidRPr="006B5AF2">
        <w:rPr>
          <w:rStyle w:val="scinsert"/>
        </w:rPr>
        <w:t xml:space="preserve"> April 10 through May 10.</w:t>
      </w:r>
      <w:r w:rsidRPr="006B5AF2">
        <w:rPr>
          <w:rStyle w:val="scstrike"/>
        </w:rPr>
        <w:t>:</w:t>
      </w:r>
    </w:p>
    <w:p w:rsidRPr="006B5AF2" w:rsidR="006B5AF2" w:rsidDel="002D34DD" w:rsidP="00F638C9" w:rsidRDefault="006B5AF2" w14:paraId="7FC3BF78" w14:textId="77777777">
      <w:pPr>
        <w:pStyle w:val="sccodifiedsection"/>
      </w:pPr>
      <w:r w:rsidRPr="006B5AF2">
        <w:rPr>
          <w:rStyle w:val="scstrike"/>
        </w:rPr>
        <w:tab/>
      </w:r>
      <w:r w:rsidRPr="006B5AF2">
        <w:rPr>
          <w:rStyle w:val="scstrike"/>
        </w:rPr>
        <w:tab/>
        <w:t xml:space="preserve">(1) in Game Zones 1 and 2, April 1 through May </w:t>
      </w:r>
      <w:proofErr w:type="gramStart"/>
      <w:r w:rsidRPr="006B5AF2">
        <w:rPr>
          <w:rStyle w:val="scstrike"/>
        </w:rPr>
        <w:t>10;  and</w:t>
      </w:r>
      <w:proofErr w:type="gramEnd"/>
    </w:p>
    <w:p w:rsidRPr="006B5AF2" w:rsidR="006B5AF2" w:rsidP="00F638C9" w:rsidRDefault="006B5AF2" w14:paraId="13955D4D" w14:textId="77777777">
      <w:pPr>
        <w:pStyle w:val="sccodifiedsection"/>
      </w:pPr>
      <w:r w:rsidRPr="006B5AF2">
        <w:rPr>
          <w:rStyle w:val="scstrike"/>
        </w:rPr>
        <w:tab/>
      </w:r>
      <w:r w:rsidRPr="006B5AF2">
        <w:rPr>
          <w:rStyle w:val="scstrike"/>
        </w:rPr>
        <w:tab/>
        <w:t>(2) in Game Zones 3 and 4, March 22 through April 30.</w:t>
      </w:r>
    </w:p>
    <w:p w:rsidRPr="006B5AF2" w:rsidR="006B5AF2" w:rsidDel="002D34DD" w:rsidP="00F638C9" w:rsidRDefault="006B5AF2" w14:paraId="64290C71" w14:textId="77777777">
      <w:pPr>
        <w:pStyle w:val="sccodifiedsection"/>
      </w:pPr>
      <w:r w:rsidRPr="006B5AF2">
        <w:tab/>
      </w:r>
      <w:bookmarkStart w:name="ss_T50C11N580SB_lv1_171bbb605" w:id="6"/>
      <w:r w:rsidRPr="006B5AF2">
        <w:t>(</w:t>
      </w:r>
      <w:bookmarkEnd w:id="6"/>
      <w:r w:rsidRPr="006B5AF2">
        <w:t xml:space="preserve">B) The season bag limit for male wild turkeys is </w:t>
      </w:r>
      <w:proofErr w:type="spellStart"/>
      <w:r w:rsidRPr="006B5AF2">
        <w:rPr>
          <w:rStyle w:val="scstrike"/>
        </w:rPr>
        <w:t>three</w:t>
      </w:r>
      <w:r w:rsidRPr="006B5AF2">
        <w:rPr>
          <w:rStyle w:val="scinsert"/>
        </w:rPr>
        <w:t>two</w:t>
      </w:r>
      <w:proofErr w:type="spellEnd"/>
      <w:r w:rsidRPr="006B5AF2">
        <w:t xml:space="preserve"> statewide for residents and two statewide for nonresidents. The daily bag limit is one</w:t>
      </w:r>
      <w:r w:rsidRPr="006B5AF2">
        <w:rPr>
          <w:rStyle w:val="scstrike"/>
        </w:rPr>
        <w:t>, provided that:</w:t>
      </w:r>
    </w:p>
    <w:p w:rsidRPr="006B5AF2" w:rsidR="006B5AF2" w:rsidDel="002D34DD" w:rsidP="00F638C9" w:rsidRDefault="006B5AF2" w14:paraId="15CF311B" w14:textId="77777777">
      <w:pPr>
        <w:pStyle w:val="sccodifiedsection"/>
      </w:pPr>
      <w:r w:rsidRPr="006B5AF2">
        <w:rPr>
          <w:rStyle w:val="scstrike"/>
        </w:rPr>
        <w:tab/>
      </w:r>
      <w:r w:rsidRPr="006B5AF2">
        <w:rPr>
          <w:rStyle w:val="scstrike"/>
        </w:rPr>
        <w:tab/>
        <w:t xml:space="preserve">(1) only one male wild turkey may be taken from April 1 through April 10 from within Game Zones 1 and </w:t>
      </w:r>
      <w:proofErr w:type="gramStart"/>
      <w:r w:rsidRPr="006B5AF2">
        <w:rPr>
          <w:rStyle w:val="scstrike"/>
        </w:rPr>
        <w:t>2;  and</w:t>
      </w:r>
      <w:proofErr w:type="gramEnd"/>
    </w:p>
    <w:p w:rsidRPr="006B5AF2" w:rsidR="006B5AF2" w:rsidP="00F638C9" w:rsidRDefault="006B5AF2" w14:paraId="489B9B6B" w14:textId="77777777">
      <w:pPr>
        <w:pStyle w:val="sccodifiedsection"/>
      </w:pPr>
      <w:r w:rsidRPr="006B5AF2">
        <w:rPr>
          <w:rStyle w:val="scstrike"/>
        </w:rPr>
        <w:tab/>
      </w:r>
      <w:r w:rsidRPr="006B5AF2">
        <w:rPr>
          <w:rStyle w:val="scstrike"/>
        </w:rPr>
        <w:tab/>
        <w:t>(2) only one male wild turkey may be taken from March 22 through March 31 from within Game Zones 3 and 4</w:t>
      </w:r>
      <w:r w:rsidRPr="006B5AF2">
        <w:t>.</w:t>
      </w:r>
    </w:p>
    <w:p w:rsidRPr="006B5AF2" w:rsidR="006B5AF2" w:rsidP="00F638C9" w:rsidRDefault="006B5AF2" w14:paraId="14A64412" w14:textId="77777777">
      <w:pPr>
        <w:pStyle w:val="sccodifiedsection"/>
      </w:pPr>
      <w:r w:rsidRPr="006B5AF2">
        <w:tab/>
      </w:r>
      <w:bookmarkStart w:name="ss_T50C11N580SC_lv1_7de7e5bcb" w:id="7"/>
      <w:r w:rsidRPr="006B5AF2">
        <w:t>(</w:t>
      </w:r>
      <w:bookmarkEnd w:id="7"/>
      <w:r w:rsidRPr="006B5AF2">
        <w:t>C) It is unlawful for a person to take a female wild turkey unless authorized by the department pursuant to Section 50‑11‑500(3).</w:t>
      </w:r>
    </w:p>
    <w:p w:rsidRPr="006B5AF2" w:rsidR="006B5AF2" w:rsidP="00F638C9" w:rsidRDefault="006B5AF2" w14:paraId="498E251B" w14:textId="77777777">
      <w:pPr>
        <w:pStyle w:val="sccodifiedsection"/>
      </w:pPr>
      <w:r w:rsidRPr="006B5AF2">
        <w:tab/>
      </w:r>
      <w:bookmarkStart w:name="ss_T50C11N580SD_lv1_a678e642a" w:id="8"/>
      <w:r w:rsidRPr="006B5AF2">
        <w:t>(</w:t>
      </w:r>
      <w:bookmarkEnd w:id="8"/>
      <w:r w:rsidRPr="006B5AF2">
        <w:t>D) The department shall provide an annual report on wild turkey resources in South Carolina to the Chairman of the Senate Fish, Game and Forestry Committee and the Chairman of the House Agriculture and Natural Resources Committee.</w:t>
      </w:r>
    </w:p>
    <w:p w:rsidRPr="006B5AF2" w:rsidR="006B5AF2" w:rsidP="00F638C9" w:rsidRDefault="006B5AF2" w14:paraId="3D4D25D5" w14:textId="77777777">
      <w:pPr>
        <w:pStyle w:val="scdirectionallanguage"/>
      </w:pPr>
      <w:bookmarkStart w:name="bs_num_2_86053f220" w:id="9"/>
      <w:r w:rsidRPr="006B5AF2">
        <w:lastRenderedPageBreak/>
        <w:t>S</w:t>
      </w:r>
      <w:bookmarkEnd w:id="9"/>
      <w:r w:rsidRPr="006B5AF2">
        <w:t>ECTION 2.</w:t>
      </w:r>
      <w:r w:rsidRPr="006B5AF2">
        <w:tab/>
      </w:r>
      <w:bookmarkStart w:name="dl_a1a203fe9" w:id="10"/>
      <w:r w:rsidRPr="006B5AF2">
        <w:t>S</w:t>
      </w:r>
      <w:bookmarkEnd w:id="10"/>
      <w:r w:rsidRPr="006B5AF2">
        <w:t>ection 50-11-580(A) and (B) of the S.C. Code is amended to read:</w:t>
      </w:r>
    </w:p>
    <w:p w:rsidRPr="006B5AF2" w:rsidR="006B5AF2" w:rsidP="00F638C9" w:rsidRDefault="006B5AF2" w14:paraId="53B13BC3" w14:textId="77777777">
      <w:pPr>
        <w:pStyle w:val="scemptyline"/>
      </w:pPr>
    </w:p>
    <w:p w:rsidRPr="006B5AF2" w:rsidR="006B5AF2" w:rsidP="00F638C9" w:rsidRDefault="006B5AF2" w14:paraId="514E8A72" w14:textId="77777777">
      <w:pPr>
        <w:pStyle w:val="sccodifiedsection"/>
      </w:pPr>
      <w:bookmarkStart w:name="cs_T50C11N580_99822a882" w:id="11"/>
      <w:r w:rsidRPr="006B5AF2">
        <w:tab/>
      </w:r>
      <w:bookmarkEnd w:id="11"/>
      <w:r w:rsidRPr="006B5AF2">
        <w:t>Section 50-11-580.</w:t>
      </w:r>
      <w:r w:rsidRPr="006B5AF2">
        <w:tab/>
      </w:r>
      <w:bookmarkStart w:name="ss_T50C11N580SA_lv1_d6ead66d9" w:id="12"/>
      <w:r w:rsidRPr="006B5AF2">
        <w:t>(</w:t>
      </w:r>
      <w:bookmarkEnd w:id="12"/>
      <w:r w:rsidRPr="006B5AF2">
        <w:t xml:space="preserve">A) The season for hunting and taking a male wild turkey </w:t>
      </w:r>
      <w:proofErr w:type="spellStart"/>
      <w:r w:rsidRPr="006B5AF2">
        <w:t>is</w:t>
      </w:r>
      <w:r w:rsidRPr="006B5AF2">
        <w:rPr>
          <w:rStyle w:val="scstrike"/>
        </w:rPr>
        <w:t>April</w:t>
      </w:r>
      <w:proofErr w:type="spellEnd"/>
      <w:r w:rsidRPr="006B5AF2">
        <w:rPr>
          <w:rStyle w:val="scstrike"/>
        </w:rPr>
        <w:t xml:space="preserve"> 10 through May 10.</w:t>
      </w:r>
      <w:r w:rsidRPr="006B5AF2">
        <w:t>:</w:t>
      </w:r>
    </w:p>
    <w:p w:rsidRPr="006B5AF2" w:rsidR="006B5AF2" w:rsidP="00F638C9" w:rsidRDefault="006B5AF2" w14:paraId="4D2212C0" w14:textId="77777777">
      <w:pPr>
        <w:pStyle w:val="sccodifiedsection"/>
      </w:pPr>
      <w:r w:rsidRPr="006B5AF2">
        <w:tab/>
      </w:r>
      <w:r w:rsidRPr="006B5AF2">
        <w:tab/>
      </w:r>
      <w:bookmarkStart w:name="ss_T50C11N580S1_lv2_bdf68b09" w:id="13"/>
      <w:r w:rsidRPr="006B5AF2">
        <w:rPr>
          <w:rStyle w:val="scinsert"/>
        </w:rPr>
        <w:t>(</w:t>
      </w:r>
      <w:bookmarkEnd w:id="13"/>
      <w:r w:rsidRPr="006B5AF2">
        <w:rPr>
          <w:rStyle w:val="scinsert"/>
        </w:rPr>
        <w:t>1) in Game Zones 1 and 2, April 1 through May 10; and</w:t>
      </w:r>
    </w:p>
    <w:p w:rsidRPr="006B5AF2" w:rsidR="006B5AF2" w:rsidP="00F638C9" w:rsidRDefault="006B5AF2" w14:paraId="2F3639B3" w14:textId="77777777">
      <w:pPr>
        <w:pStyle w:val="sccodifiedsection"/>
      </w:pPr>
      <w:r w:rsidRPr="006B5AF2">
        <w:tab/>
      </w:r>
      <w:r w:rsidRPr="006B5AF2">
        <w:tab/>
      </w:r>
      <w:bookmarkStart w:name="ss_T50C11N580S2_lv2_f4d2484c" w:id="14"/>
      <w:r w:rsidRPr="006B5AF2">
        <w:rPr>
          <w:rStyle w:val="scinsert"/>
        </w:rPr>
        <w:t>(</w:t>
      </w:r>
      <w:bookmarkEnd w:id="14"/>
      <w:r w:rsidRPr="006B5AF2">
        <w:rPr>
          <w:rStyle w:val="scinsert"/>
        </w:rPr>
        <w:t>2) in Game Zones 3 and 4, March 22 through April 30.</w:t>
      </w:r>
    </w:p>
    <w:p w:rsidRPr="006B5AF2" w:rsidR="006B5AF2" w:rsidP="00F638C9" w:rsidRDefault="006B5AF2" w14:paraId="4E505BB9" w14:textId="77777777">
      <w:pPr>
        <w:pStyle w:val="sccodifiedsection"/>
      </w:pPr>
      <w:r w:rsidRPr="006B5AF2">
        <w:tab/>
      </w:r>
      <w:bookmarkStart w:name="ss_T50C11N580SB_lv1_ae6b5591d" w:id="15"/>
      <w:r w:rsidRPr="006B5AF2">
        <w:t>(</w:t>
      </w:r>
      <w:bookmarkEnd w:id="15"/>
      <w:r w:rsidRPr="006B5AF2">
        <w:t xml:space="preserve">B) The season bag limit for male wild turkeys is </w:t>
      </w:r>
      <w:proofErr w:type="spellStart"/>
      <w:r w:rsidRPr="006B5AF2">
        <w:rPr>
          <w:rStyle w:val="scstrike"/>
        </w:rPr>
        <w:t>two</w:t>
      </w:r>
      <w:r w:rsidRPr="006B5AF2">
        <w:rPr>
          <w:rStyle w:val="scinsert"/>
        </w:rPr>
        <w:t>three</w:t>
      </w:r>
      <w:proofErr w:type="spellEnd"/>
      <w:r w:rsidRPr="006B5AF2">
        <w:t xml:space="preserve"> statewide for residents and two statewide for nonresidents. The daily bag limit is one, provided that:</w:t>
      </w:r>
    </w:p>
    <w:p w:rsidRPr="006B5AF2" w:rsidR="006B5AF2" w:rsidP="00F638C9" w:rsidRDefault="006B5AF2" w14:paraId="7BDB9DEC" w14:textId="77777777">
      <w:pPr>
        <w:pStyle w:val="sccodifiedsection"/>
      </w:pPr>
      <w:r w:rsidRPr="006B5AF2">
        <w:tab/>
      </w:r>
      <w:r w:rsidRPr="006B5AF2">
        <w:tab/>
      </w:r>
      <w:bookmarkStart w:name="ss_T50C11N580S1_lv2_caf60e1c" w:id="16"/>
      <w:r w:rsidRPr="006B5AF2">
        <w:rPr>
          <w:rStyle w:val="scinsert"/>
        </w:rPr>
        <w:t>(</w:t>
      </w:r>
      <w:bookmarkEnd w:id="16"/>
      <w:r w:rsidRPr="006B5AF2">
        <w:rPr>
          <w:rStyle w:val="scinsert"/>
        </w:rPr>
        <w:t>1) only one male wild turkey may be taken from April 1 through April 10 from within Game Zones 1 and 2; and</w:t>
      </w:r>
    </w:p>
    <w:p w:rsidRPr="006B5AF2" w:rsidR="006B5AF2" w:rsidP="00F638C9" w:rsidRDefault="006B5AF2" w14:paraId="33465F25" w14:textId="77777777">
      <w:pPr>
        <w:pStyle w:val="sccodifiedsection"/>
      </w:pPr>
      <w:r w:rsidRPr="006B5AF2">
        <w:tab/>
      </w:r>
      <w:r w:rsidRPr="006B5AF2">
        <w:tab/>
      </w:r>
      <w:bookmarkStart w:name="ss_T50C11N580S2_lv2_31bb0d1a" w:id="17"/>
      <w:r w:rsidRPr="006B5AF2">
        <w:rPr>
          <w:rStyle w:val="scinsert"/>
        </w:rPr>
        <w:t>(</w:t>
      </w:r>
      <w:bookmarkEnd w:id="17"/>
      <w:r w:rsidRPr="006B5AF2">
        <w:rPr>
          <w:rStyle w:val="scinsert"/>
        </w:rPr>
        <w:t>2) only one male wild turkey may be taken from March 22 through March 31 from within Game Zones 3 and 4.</w:t>
      </w:r>
    </w:p>
    <w:p w:rsidRPr="006B5AF2" w:rsidR="006B5AF2" w:rsidP="00F638C9" w:rsidRDefault="006B5AF2" w14:paraId="2DBCE463" w14:textId="77777777">
      <w:pPr>
        <w:pStyle w:val="scemptyline"/>
      </w:pPr>
    </w:p>
    <w:p w:rsidRPr="006B5AF2" w:rsidR="006B5AF2" w:rsidP="00F638C9" w:rsidRDefault="006B5AF2" w14:paraId="42926A8E" w14:textId="77777777">
      <w:pPr>
        <w:pStyle w:val="scnoncodifiedsection"/>
      </w:pPr>
      <w:bookmarkStart w:name="bs_num_3_7a8c23a39" w:id="18"/>
      <w:r w:rsidRPr="006B5AF2">
        <w:t>S</w:t>
      </w:r>
      <w:bookmarkEnd w:id="18"/>
      <w:r w:rsidRPr="006B5AF2">
        <w:t>ECTION 3.</w:t>
      </w:r>
      <w:r w:rsidRPr="006B5AF2">
        <w:tab/>
        <w:t xml:space="preserve"> The amendments in this act of Sections 1 and 2 of Section 50-11-580 of the S.C. Code do not affect pending actions, rights, duties, or liabilities founded thereon, or alter, discharge, release or extinguish any penalty, forfeiture, or liability incurred under Sections 1 and 2 of Section 50-11-580.  After the effective dates included in this act, the provisions of law referred to as amended by this act must be taken and treated as remaining in full force and effect for the purpose of sustaining any pending or vested right, civil action, special proceeding, criminal prosecution, or appeal existing as of the applicable effective dates of this act, and for the enforcement of rights, duties, penalties, forfeitures, and liabilities as they stood under the amended laws.</w:t>
      </w:r>
    </w:p>
    <w:p w:rsidRPr="006B5AF2" w:rsidR="006B5AF2" w:rsidP="00F638C9" w:rsidRDefault="006B5AF2" w14:paraId="060E9318" w14:textId="77777777">
      <w:pPr>
        <w:pStyle w:val="scemptyline"/>
      </w:pPr>
    </w:p>
    <w:p w:rsidRPr="006B5AF2" w:rsidR="006B5AF2" w:rsidP="00F638C9" w:rsidRDefault="006B5AF2" w14:paraId="782DBA76" w14:textId="77777777">
      <w:pPr>
        <w:pStyle w:val="scnoncodifiedsection"/>
      </w:pPr>
      <w:bookmarkStart w:name="bs_num_4_31f35b04e" w:id="19"/>
      <w:r w:rsidRPr="006B5AF2">
        <w:t>S</w:t>
      </w:r>
      <w:bookmarkEnd w:id="19"/>
      <w:r w:rsidRPr="006B5AF2">
        <w:t>ECTION 4.</w:t>
      </w:r>
      <w:r w:rsidRPr="006B5AF2">
        <w:tab/>
        <w:t xml:space="preserve"> Section 1 of this act takes effect January 1, 2025. Section 2 of this act takes effect January 1, 2030.</w:t>
      </w:r>
    </w:p>
    <w:p w:rsidRPr="006B5AF2" w:rsidR="006B5AF2" w:rsidP="00F638C9" w:rsidRDefault="006B5AF2" w14:paraId="0D572A4B" w14:textId="77777777">
      <w:pPr>
        <w:pStyle w:val="scemptyline"/>
      </w:pPr>
    </w:p>
    <w:p w:rsidRPr="006B5AF2" w:rsidR="006B5AF2" w:rsidP="00F638C9" w:rsidRDefault="006B5AF2" w14:paraId="63FE4899" w14:textId="77777777">
      <w:pPr>
        <w:pStyle w:val="scdirectionallanguage"/>
      </w:pPr>
      <w:bookmarkStart w:name="bs_num_5_84a040167" w:id="20"/>
      <w:r w:rsidRPr="006B5AF2">
        <w:t>S</w:t>
      </w:r>
      <w:bookmarkEnd w:id="20"/>
      <w:r w:rsidRPr="006B5AF2">
        <w:t>ECTION 5.</w:t>
      </w:r>
      <w:r w:rsidRPr="006B5AF2">
        <w:tab/>
        <w:t>Section 50‑25‑1330(B) of the S.C. Code is amended to read:</w:t>
      </w:r>
    </w:p>
    <w:p w:rsidRPr="006B5AF2" w:rsidR="006B5AF2" w:rsidP="00F638C9" w:rsidRDefault="006B5AF2" w14:paraId="2D340F1E" w14:textId="77777777">
      <w:pPr>
        <w:pStyle w:val="scemptyline"/>
      </w:pPr>
    </w:p>
    <w:p w:rsidRPr="006B5AF2" w:rsidR="006B5AF2" w:rsidP="00F638C9" w:rsidRDefault="006B5AF2" w14:paraId="4134BD34" w14:textId="77777777">
      <w:pPr>
        <w:pStyle w:val="sccodifiedsection"/>
      </w:pPr>
      <w:r w:rsidRPr="006B5AF2">
        <w:tab/>
        <w:t>(B) It is unlawful on Lake H. Taylor Blalock to:</w:t>
      </w:r>
    </w:p>
    <w:p w:rsidRPr="006B5AF2" w:rsidR="006B5AF2" w:rsidP="00F638C9" w:rsidRDefault="006B5AF2" w14:paraId="1F4B3C6C" w14:textId="77777777">
      <w:pPr>
        <w:pStyle w:val="sccodifiedsection"/>
      </w:pPr>
      <w:r w:rsidRPr="006B5AF2">
        <w:tab/>
      </w:r>
      <w:r w:rsidRPr="006B5AF2">
        <w:tab/>
        <w:t xml:space="preserve">(1) operate personal watercraft, including jet </w:t>
      </w:r>
      <w:proofErr w:type="gramStart"/>
      <w:r w:rsidRPr="006B5AF2">
        <w:t>skis;</w:t>
      </w:r>
      <w:proofErr w:type="gramEnd"/>
    </w:p>
    <w:p w:rsidRPr="006B5AF2" w:rsidR="006B5AF2" w:rsidP="00F638C9" w:rsidRDefault="006B5AF2" w14:paraId="2459CE7B" w14:textId="0CDB1A5B">
      <w:pPr>
        <w:pStyle w:val="sccodifiedsection"/>
      </w:pPr>
      <w:r w:rsidRPr="006B5AF2">
        <w:tab/>
      </w:r>
      <w:r w:rsidRPr="006B5AF2">
        <w:tab/>
        <w:t>(2) operate any boat, watercraft, or any other type of vessel between midnight and one hour before sunrise, except that public access to Lake H. Taylor Blalock for the purpose of hunting waterfowl on department</w:t>
      </w:r>
      <w:r w:rsidR="00533E7F">
        <w:t>-</w:t>
      </w:r>
      <w:r w:rsidRPr="006B5AF2">
        <w:t xml:space="preserve">leased premises shall be open on Wednesday mornings during the federal waterfowl hunting season beginning at 5:00 a.m., provided the hunting of waterfowl shall no longer be allowed on Lake H. Taylor Blalock after the </w:t>
      </w:r>
      <w:r w:rsidRPr="006B5AF2">
        <w:rPr>
          <w:rStyle w:val="scstrike"/>
        </w:rPr>
        <w:t xml:space="preserve">2023‑2024 </w:t>
      </w:r>
      <w:r w:rsidRPr="006B5AF2">
        <w:rPr>
          <w:rStyle w:val="scinsert"/>
        </w:rPr>
        <w:t xml:space="preserve">2028‑2029 </w:t>
      </w:r>
      <w:r w:rsidRPr="006B5AF2">
        <w:t>federal waterfowl hunting season, unless reauthorized in statute;</w:t>
      </w:r>
    </w:p>
    <w:p w:rsidRPr="006B5AF2" w:rsidR="006B5AF2" w:rsidP="00F638C9" w:rsidRDefault="006B5AF2" w14:paraId="245316F5" w14:textId="77777777">
      <w:pPr>
        <w:pStyle w:val="sccodifiedsection"/>
      </w:pPr>
      <w:r w:rsidRPr="006B5AF2">
        <w:tab/>
      </w:r>
      <w:r w:rsidRPr="006B5AF2">
        <w:tab/>
        <w:t xml:space="preserve">(3) operate any boat, watercraft, or any other type of vessel with an outboard motor having </w:t>
      </w:r>
      <w:r w:rsidRPr="006B5AF2">
        <w:lastRenderedPageBreak/>
        <w:t xml:space="preserve">horsepower in excess of the United States Coast Guard rating for the watercraft or with the Coast Guard rating plate missing or </w:t>
      </w:r>
      <w:proofErr w:type="gramStart"/>
      <w:r w:rsidRPr="006B5AF2">
        <w:t>changed;</w:t>
      </w:r>
      <w:proofErr w:type="gramEnd"/>
    </w:p>
    <w:p w:rsidRPr="006B5AF2" w:rsidR="006B5AF2" w:rsidP="00F638C9" w:rsidRDefault="006B5AF2" w14:paraId="22A4796A" w14:textId="77777777">
      <w:pPr>
        <w:pStyle w:val="sccodifiedsection"/>
      </w:pPr>
      <w:r w:rsidRPr="006B5AF2">
        <w:tab/>
      </w:r>
      <w:r w:rsidRPr="006B5AF2">
        <w:tab/>
        <w:t xml:space="preserve">(4)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w:t>
      </w:r>
      <w:proofErr w:type="gramStart"/>
      <w:r w:rsidRPr="006B5AF2">
        <w:t>requirement;</w:t>
      </w:r>
      <w:proofErr w:type="gramEnd"/>
    </w:p>
    <w:p w:rsidRPr="006B5AF2" w:rsidR="006B5AF2" w:rsidP="00F638C9" w:rsidRDefault="006B5AF2" w14:paraId="1AD2AB21" w14:textId="77777777">
      <w:pPr>
        <w:pStyle w:val="sccodifiedsection"/>
      </w:pPr>
      <w:r w:rsidRPr="006B5AF2">
        <w:tab/>
      </w:r>
      <w:r w:rsidRPr="006B5AF2">
        <w:tab/>
        <w:t xml:space="preserve">(5) operate, anchor, moor, or dock any boat, watercraft, or any other type of vessel within one hundred fifty feet of public fishing </w:t>
      </w:r>
      <w:proofErr w:type="gramStart"/>
      <w:r w:rsidRPr="006B5AF2">
        <w:t>piers;</w:t>
      </w:r>
      <w:proofErr w:type="gramEnd"/>
    </w:p>
    <w:p w:rsidRPr="006B5AF2" w:rsidR="006B5AF2" w:rsidP="00F638C9" w:rsidRDefault="006B5AF2" w14:paraId="1EFBDFBE" w14:textId="77777777">
      <w:pPr>
        <w:pStyle w:val="sccodifiedsection"/>
      </w:pPr>
      <w:r w:rsidRPr="006B5AF2">
        <w:tab/>
      </w:r>
      <w:r w:rsidRPr="006B5AF2">
        <w:tab/>
        <w:t xml:space="preserve">(6) operate sailing craft with a mast height in excess of thirty </w:t>
      </w:r>
      <w:proofErr w:type="gramStart"/>
      <w:r w:rsidRPr="006B5AF2">
        <w:t>feet;</w:t>
      </w:r>
      <w:proofErr w:type="gramEnd"/>
    </w:p>
    <w:p w:rsidRPr="006B5AF2" w:rsidR="006B5AF2" w:rsidP="00F638C9" w:rsidRDefault="006B5AF2" w14:paraId="3FC32BD4" w14:textId="77777777">
      <w:pPr>
        <w:pStyle w:val="sccodifiedsection"/>
      </w:pPr>
      <w:r w:rsidRPr="006B5AF2">
        <w:tab/>
      </w:r>
      <w:r w:rsidRPr="006B5AF2">
        <w:tab/>
        <w:t>(7) wade, bathe, or swim within two hundred feet of any public landing, bridge, or restricted area, and these restricted areas must be clearly marked with signs designed and installed by the Spartanburg Water System.</w:t>
      </w:r>
    </w:p>
    <w:p w:rsidRPr="006B5AF2" w:rsidR="006B5AF2" w:rsidP="00F638C9" w:rsidRDefault="006B5AF2" w14:paraId="3D753982" w14:textId="77777777">
      <w:pPr>
        <w:pStyle w:val="scemptyline"/>
      </w:pPr>
    </w:p>
    <w:p w:rsidRPr="006B5AF2" w:rsidR="006B5AF2" w:rsidP="00F638C9" w:rsidRDefault="006B5AF2" w14:paraId="552C13BB" w14:textId="34BEB444">
      <w:pPr>
        <w:pStyle w:val="scnoncodifiedsection"/>
      </w:pPr>
      <w:bookmarkStart w:name="bs_num_6_34af26de9" w:id="21"/>
      <w:bookmarkStart w:name="eff_date_section_bc5d80463" w:id="22"/>
      <w:r w:rsidRPr="006B5AF2">
        <w:t>S</w:t>
      </w:r>
      <w:bookmarkEnd w:id="21"/>
      <w:r w:rsidRPr="006B5AF2">
        <w:t>ECTION 6.</w:t>
      </w:r>
      <w:r w:rsidRPr="006B5AF2">
        <w:tab/>
      </w:r>
      <w:bookmarkEnd w:id="22"/>
      <w:r w:rsidRPr="006B5AF2">
        <w:t xml:space="preserve">Sections 3 and 5 of this </w:t>
      </w:r>
      <w:proofErr w:type="gramStart"/>
      <w:r w:rsidRPr="006B5AF2">
        <w:t>act</w:t>
      </w:r>
      <w:proofErr w:type="gramEnd"/>
      <w:r w:rsidRPr="006B5AF2">
        <w:t xml:space="preserve"> take effect upon approval by the Governor.</w:t>
      </w:r>
    </w:p>
    <w:bookmarkEnd w:id="1"/>
    <w:p w:rsidR="006B5AF2" w:rsidP="006B5AF2" w:rsidRDefault="006B5AF2" w14:paraId="04C56C40" w14:textId="77777777">
      <w:pPr>
        <w:pStyle w:val="sccoversheetcommitteereportemplyline"/>
      </w:pPr>
    </w:p>
    <w:p w:rsidRPr="006B5AF2" w:rsidR="006B5AF2" w:rsidP="006B5AF2" w:rsidRDefault="006B5AF2" w14:paraId="16FDCF2B" w14:textId="5859B6C4">
      <w:pPr>
        <w:pStyle w:val="sccommitteereporttitle"/>
      </w:pPr>
      <w:r w:rsidRPr="006B5AF2">
        <w:t>Renumber sections to conform.</w:t>
      </w:r>
    </w:p>
    <w:p w:rsidRPr="006B5AF2" w:rsidR="006B5AF2" w:rsidP="006B5AF2" w:rsidRDefault="006B5AF2" w14:paraId="22015D1F" w14:textId="77777777">
      <w:pPr>
        <w:pStyle w:val="sccommitteereporttitle"/>
      </w:pPr>
      <w:r w:rsidRPr="006B5AF2">
        <w:t>Amend title to conform.</w:t>
      </w:r>
    </w:p>
    <w:p w:rsidRPr="00B07BF4" w:rsidR="00611695" w:rsidP="00611695" w:rsidRDefault="00611695" w14:paraId="313BB1F9" w14:textId="5AB3492C">
      <w:pPr>
        <w:pStyle w:val="sccoversheetcommitteereportemplyline"/>
      </w:pPr>
    </w:p>
    <w:p w:rsidRPr="00B07BF4" w:rsidR="00611695" w:rsidP="00611695" w:rsidRDefault="0078265F" w14:paraId="5A275833" w14:textId="1CC0FD1E">
      <w:pPr>
        <w:pStyle w:val="sccoversheetcommitteereportchairperson"/>
      </w:pPr>
      <w:sdt>
        <w:sdtPr>
          <w:alias w:val="chairperson"/>
          <w:tag w:val="chairperson"/>
          <w:id w:val="-1033958730"/>
          <w:placeholder>
            <w:docPart w:val="7A3700CF495F495D9CFEBBE0C29D3FBE"/>
          </w:placeholder>
          <w:text/>
        </w:sdtPr>
        <w:sdtEndPr/>
        <w:sdtContent>
          <w:r w:rsidR="006B5AF2">
            <w:t>WILLIAM “BILL” HIXON</w:t>
          </w:r>
        </w:sdtContent>
      </w:sdt>
      <w:r w:rsidRPr="00B07BF4" w:rsidR="00611695">
        <w:t xml:space="preserve"> for Committee.</w:t>
      </w:r>
    </w:p>
    <w:p w:rsidRPr="00B07BF4" w:rsidR="00611695" w:rsidP="00611695" w:rsidRDefault="00611695" w14:paraId="326F85F4" w14:textId="77777777">
      <w:pPr>
        <w:pStyle w:val="sccoversheetcommitteereportemplyline"/>
      </w:pPr>
    </w:p>
    <w:p w:rsidR="00611695" w:rsidP="00611695" w:rsidRDefault="00611695" w14:paraId="5AA50D97" w14:textId="77777777">
      <w:pPr>
        <w:pStyle w:val="sccoversheetemptyline"/>
        <w:jc w:val="center"/>
        <w:sectPr w:rsidR="00611695" w:rsidSect="0061169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611695" w:rsidP="00611695" w:rsidRDefault="00611695" w14:paraId="09073A97"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6DF89F5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13487" w14:paraId="40FEFADA" w14:textId="17B0EE43">
          <w:pPr>
            <w:pStyle w:val="scbilltitle"/>
          </w:pPr>
          <w:r>
            <w:t>TO AMEND THE SOUTH CAROLINA CODE OF LAWS BY AMENDING SECTION 50‑25‑1330, RELATING TO WATERCRAFT RESTRICTIONS ON LAKE H. TAYLOR BLALOCK, SO AS TO EXTEND THE HUNTING OF WATERFOWL FOR FIVE YEARS.</w:t>
          </w:r>
        </w:p>
      </w:sdtContent>
    </w:sdt>
    <w:bookmarkStart w:name="at_bcaabaa95" w:displacedByCustomXml="prev" w:id="23"/>
    <w:bookmarkEnd w:id="23"/>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607441ad" w:id="24"/>
      <w:r w:rsidRPr="0094541D">
        <w:t>B</w:t>
      </w:r>
      <w:bookmarkEnd w:id="24"/>
      <w:r w:rsidRPr="0094541D">
        <w:t>e it enacted by the General Assembly of the State of South Carolina:</w:t>
      </w:r>
    </w:p>
    <w:p w:rsidR="004F3D64" w:rsidP="004F3D64" w:rsidRDefault="004F3D64" w14:paraId="4667C8B5" w14:textId="77777777">
      <w:pPr>
        <w:pStyle w:val="scemptyline"/>
      </w:pPr>
    </w:p>
    <w:p w:rsidR="004F3D64" w:rsidP="004F3D64" w:rsidRDefault="004F3D64" w14:paraId="758808C8" w14:textId="77777777">
      <w:pPr>
        <w:pStyle w:val="scdirectionallanguage"/>
      </w:pPr>
      <w:bookmarkStart w:name="bs_num_1_84a040167" w:id="25"/>
      <w:r>
        <w:t>S</w:t>
      </w:r>
      <w:bookmarkEnd w:id="25"/>
      <w:r>
        <w:t>ECTION 1.</w:t>
      </w:r>
      <w:r>
        <w:tab/>
      </w:r>
      <w:bookmarkStart w:name="dl_8b4e940f5" w:id="26"/>
      <w:r>
        <w:t>S</w:t>
      </w:r>
      <w:bookmarkEnd w:id="26"/>
      <w:r>
        <w:t>ection 50‑25‑1330(B) of the S.C. Code is amended to read:</w:t>
      </w:r>
    </w:p>
    <w:p w:rsidR="004F3D64" w:rsidP="004F3D64" w:rsidRDefault="004F3D64" w14:paraId="08530978" w14:textId="77777777">
      <w:pPr>
        <w:pStyle w:val="scemptyline"/>
      </w:pPr>
    </w:p>
    <w:p w:rsidR="004F3D64" w:rsidP="004F3D64" w:rsidRDefault="004F3D64" w14:paraId="1059AFF9" w14:textId="77777777">
      <w:pPr>
        <w:pStyle w:val="sccodifiedsection"/>
      </w:pPr>
      <w:bookmarkStart w:name="cs_T50C25N1330_8165d862d" w:id="27"/>
      <w:r>
        <w:tab/>
      </w:r>
      <w:bookmarkStart w:name="ss_T50C25N1330SB_lv1_263208241" w:id="28"/>
      <w:bookmarkEnd w:id="27"/>
      <w:r>
        <w:t>(</w:t>
      </w:r>
      <w:bookmarkEnd w:id="28"/>
      <w:r>
        <w:t>B) It is unlawful on Lake H. Taylor Blalock to:</w:t>
      </w:r>
    </w:p>
    <w:p w:rsidR="004F3D64" w:rsidP="004F3D64" w:rsidRDefault="004F3D64" w14:paraId="08EF0388" w14:textId="77777777">
      <w:pPr>
        <w:pStyle w:val="sccodifiedsection"/>
      </w:pPr>
      <w:r>
        <w:tab/>
      </w:r>
      <w:r>
        <w:tab/>
      </w:r>
      <w:bookmarkStart w:name="ss_T50C25N1330S1_lv2_c94271825" w:id="29"/>
      <w:r>
        <w:t>(</w:t>
      </w:r>
      <w:bookmarkEnd w:id="29"/>
      <w:r>
        <w:t xml:space="preserve">1) operate personal watercraft, including jet </w:t>
      </w:r>
      <w:proofErr w:type="gramStart"/>
      <w:r>
        <w:t>skis;</w:t>
      </w:r>
      <w:proofErr w:type="gramEnd"/>
    </w:p>
    <w:p w:rsidR="004F3D64" w:rsidP="004F3D64" w:rsidRDefault="004F3D64" w14:paraId="0F66237A" w14:textId="14F558BE">
      <w:pPr>
        <w:pStyle w:val="sccodifiedsection"/>
      </w:pPr>
      <w:r>
        <w:tab/>
      </w:r>
      <w:r>
        <w:tab/>
      </w:r>
      <w:bookmarkStart w:name="ss_T50C25N1330S2_lv2_71b15b62b" w:id="30"/>
      <w:r>
        <w:t>(</w:t>
      </w:r>
      <w:bookmarkEnd w:id="30"/>
      <w:r>
        <w:t>2) operate any boat, watercraft, or any other type of vessel between midnight and one hour before sunrise, except that public access to Lake H. Taylor Blalock for the purpose of hunting waterfowl on department</w:t>
      </w:r>
      <w:r w:rsidR="00533E7F">
        <w:t>-</w:t>
      </w:r>
      <w:r>
        <w:t xml:space="preserve">leased premises shall be open on Wednesday mornings during the federal waterfowl hunting season beginning at 5:00 a.m., provided the hunting of waterfowl shall no longer be allowed on Lake H. Taylor Blalock after the </w:t>
      </w:r>
      <w:r>
        <w:rPr>
          <w:rStyle w:val="scstrike"/>
        </w:rPr>
        <w:t xml:space="preserve">2023‑2024 </w:t>
      </w:r>
      <w:r w:rsidR="00133AA1">
        <w:rPr>
          <w:rStyle w:val="scinsert"/>
        </w:rPr>
        <w:t xml:space="preserve">2028‑2029 </w:t>
      </w:r>
      <w:r>
        <w:t>federal waterfowl hunting season, unless reauthorized in statute;</w:t>
      </w:r>
    </w:p>
    <w:p w:rsidR="004F3D64" w:rsidP="004F3D64" w:rsidRDefault="004F3D64" w14:paraId="2C97182F" w14:textId="77777777">
      <w:pPr>
        <w:pStyle w:val="sccodifiedsection"/>
      </w:pPr>
      <w:r>
        <w:tab/>
      </w:r>
      <w:r>
        <w:tab/>
      </w:r>
      <w:bookmarkStart w:name="ss_T50C25N1330S3_lv2_6fc625072" w:id="31"/>
      <w:r>
        <w:t>(</w:t>
      </w:r>
      <w:bookmarkEnd w:id="31"/>
      <w:r>
        <w:t xml:space="preserve">3) operate any boat, watercraft, or any other type of vessel with an outboard motor having horsepower in excess of the United States Coast Guard rating for the watercraft or with the Coast Guard rating plate missing or </w:t>
      </w:r>
      <w:proofErr w:type="gramStart"/>
      <w:r>
        <w:t>changed;</w:t>
      </w:r>
      <w:proofErr w:type="gramEnd"/>
    </w:p>
    <w:p w:rsidR="004F3D64" w:rsidP="004F3D64" w:rsidRDefault="004F3D64" w14:paraId="1B9DD9DF" w14:textId="77777777">
      <w:pPr>
        <w:pStyle w:val="sccodifiedsection"/>
      </w:pPr>
      <w:r>
        <w:tab/>
      </w:r>
      <w:r>
        <w:tab/>
      </w:r>
      <w:bookmarkStart w:name="ss_T50C25N1330S4_lv2_49c2756eb" w:id="32"/>
      <w:r>
        <w:t>(</w:t>
      </w:r>
      <w:bookmarkEnd w:id="32"/>
      <w:r>
        <w:t xml:space="preserve">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w:t>
      </w:r>
      <w:proofErr w:type="gramStart"/>
      <w:r>
        <w:t>requirement;</w:t>
      </w:r>
      <w:proofErr w:type="gramEnd"/>
    </w:p>
    <w:p w:rsidR="004F3D64" w:rsidP="004F3D64" w:rsidRDefault="004F3D64" w14:paraId="722297F6" w14:textId="77777777">
      <w:pPr>
        <w:pStyle w:val="sccodifiedsection"/>
      </w:pPr>
      <w:r>
        <w:tab/>
      </w:r>
      <w:r>
        <w:tab/>
      </w:r>
      <w:bookmarkStart w:name="ss_T50C25N1330S5_lv2_e74fd58ff" w:id="33"/>
      <w:r>
        <w:t>(</w:t>
      </w:r>
      <w:bookmarkEnd w:id="33"/>
      <w:r>
        <w:t xml:space="preserve">5) operate, anchor, moor, or dock any boat, watercraft, or any other type of vessel within one hundred fifty feet of public fishing </w:t>
      </w:r>
      <w:proofErr w:type="gramStart"/>
      <w:r>
        <w:t>piers;</w:t>
      </w:r>
      <w:proofErr w:type="gramEnd"/>
    </w:p>
    <w:p w:rsidR="004F3D64" w:rsidP="004F3D64" w:rsidRDefault="004F3D64" w14:paraId="2E283F09" w14:textId="77777777">
      <w:pPr>
        <w:pStyle w:val="sccodifiedsection"/>
      </w:pPr>
      <w:r>
        <w:tab/>
      </w:r>
      <w:r>
        <w:tab/>
      </w:r>
      <w:bookmarkStart w:name="ss_T50C25N1330S6_lv2_ce297bc91" w:id="34"/>
      <w:r>
        <w:t>(</w:t>
      </w:r>
      <w:bookmarkEnd w:id="34"/>
      <w:r>
        <w:t xml:space="preserve">6) operate sailing craft with a mast height in excess of thirty </w:t>
      </w:r>
      <w:proofErr w:type="gramStart"/>
      <w:r>
        <w:t>feet;</w:t>
      </w:r>
      <w:proofErr w:type="gramEnd"/>
    </w:p>
    <w:p w:rsidR="004F3D64" w:rsidP="004F3D64" w:rsidRDefault="004F3D64" w14:paraId="0364912F" w14:textId="532A3607">
      <w:pPr>
        <w:pStyle w:val="sccodifiedsection"/>
      </w:pPr>
      <w:r>
        <w:tab/>
      </w:r>
      <w:r>
        <w:tab/>
      </w:r>
      <w:bookmarkStart w:name="ss_T50C25N1330S7_lv2_a41783792" w:id="35"/>
      <w:r>
        <w:t>(</w:t>
      </w:r>
      <w:bookmarkEnd w:id="35"/>
      <w:r>
        <w:t>7) wade, bathe, or swim within two hundred feet of any public landing, bridge, or restricted area, and these restricted areas must be clearly marked with signs designed and installed by the Spartanburg Water System.</w:t>
      </w:r>
    </w:p>
    <w:p w:rsidRPr="00DF3B44" w:rsidR="007A10F1" w:rsidP="007A10F1" w:rsidRDefault="00E27805" w14:paraId="0E9393B4" w14:textId="3A662836">
      <w:pPr>
        <w:pStyle w:val="scnoncodifiedsection"/>
      </w:pPr>
      <w:bookmarkStart w:name="bs_num_2_lastsection" w:id="36"/>
      <w:bookmarkStart w:name="eff_date_section" w:id="37"/>
      <w:r w:rsidRPr="00DF3B44">
        <w:lastRenderedPageBreak/>
        <w:t>S</w:t>
      </w:r>
      <w:bookmarkEnd w:id="36"/>
      <w:r w:rsidRPr="00DF3B44">
        <w:t>ECTION 2.</w:t>
      </w:r>
      <w:r w:rsidRPr="00DF3B44" w:rsidR="005D3013">
        <w:tab/>
      </w:r>
      <w:r w:rsidRPr="00DF3B44" w:rsidR="007A10F1">
        <w:t>This act takes effect upon approval by the Governor.</w:t>
      </w:r>
      <w:bookmarkEnd w:id="3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765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20CE" w14:textId="31AD27D7" w:rsidR="00611695" w:rsidRPr="00BC78CD" w:rsidRDefault="0061169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1051</w:t>
        </w:r>
      </w:sdtContent>
    </w:sdt>
    <w:r>
      <w:t>-</w:t>
    </w:r>
    <w:sdt>
      <w:sdtPr>
        <w:id w:val="-3565922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223F37" w:rsidR="00685035" w:rsidRPr="007B4AF7" w:rsidRDefault="0078265F" w:rsidP="00D14995">
        <w:pPr>
          <w:pStyle w:val="scbillfooter"/>
        </w:pPr>
        <w:sdt>
          <w:sdtPr>
            <w:alias w:val="footer_billname"/>
            <w:tag w:val="footer_billname"/>
            <w:id w:val="457382597"/>
            <w:lock w:val="sdtContentLocked"/>
            <w:placeholder>
              <w:docPart w:val="F127C75C96A94C38A053867487D75183"/>
            </w:placeholder>
            <w:dataBinding w:prefixMappings="xmlns:ns0='http://schemas.openxmlformats.org/package/2006/metadata/lwb360-metadata' " w:xpath="/ns0:lwb360Metadata[1]/ns0:T_BILL_T_BILLNAME[1]" w:storeItemID="{A70AC2F9-CF59-46A9-A8A7-29CBD0ED4110}"/>
            <w:text/>
          </w:sdtPr>
          <w:sdtEndPr/>
          <w:sdtContent>
            <w:r w:rsidR="00E75A18">
              <w:t>[1051]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127C75C96A94C38A053867487D75183"/>
            </w:placeholder>
            <w:dataBinding w:prefixMappings="xmlns:ns0='http://schemas.openxmlformats.org/package/2006/metadata/lwb360-metadata' " w:xpath="/ns0:lwb360Metadata[1]/ns0:T_BILL_T_FILENAME[1]" w:storeItemID="{A70AC2F9-CF59-46A9-A8A7-29CBD0ED4110}"/>
            <w:text/>
          </w:sdtPr>
          <w:sdtEndPr/>
          <w:sdtContent>
            <w:r w:rsidR="00E75A18">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870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0C0A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883E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548C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6AE5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B4F2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4F6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64AE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F859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6479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60844425">
    <w:abstractNumId w:val="8"/>
  </w:num>
  <w:num w:numId="12" w16cid:durableId="2126538871">
    <w:abstractNumId w:val="3"/>
  </w:num>
  <w:num w:numId="13" w16cid:durableId="954294771">
    <w:abstractNumId w:val="2"/>
  </w:num>
  <w:num w:numId="14" w16cid:durableId="1177234690">
    <w:abstractNumId w:val="1"/>
  </w:num>
  <w:num w:numId="15" w16cid:durableId="6384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92F"/>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66FA"/>
    <w:rsid w:val="000B7FE1"/>
    <w:rsid w:val="000C3E88"/>
    <w:rsid w:val="000C46B9"/>
    <w:rsid w:val="000C58E4"/>
    <w:rsid w:val="000C6F9A"/>
    <w:rsid w:val="000D2F44"/>
    <w:rsid w:val="000D33E4"/>
    <w:rsid w:val="000E578A"/>
    <w:rsid w:val="000F2250"/>
    <w:rsid w:val="000F3F9C"/>
    <w:rsid w:val="0010329A"/>
    <w:rsid w:val="00105756"/>
    <w:rsid w:val="001164F9"/>
    <w:rsid w:val="0011719C"/>
    <w:rsid w:val="00133AA1"/>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5B37"/>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6E58"/>
    <w:rsid w:val="0035765E"/>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E16"/>
    <w:rsid w:val="004141B8"/>
    <w:rsid w:val="004203B9"/>
    <w:rsid w:val="00432135"/>
    <w:rsid w:val="00444648"/>
    <w:rsid w:val="00446987"/>
    <w:rsid w:val="00446D28"/>
    <w:rsid w:val="00450D92"/>
    <w:rsid w:val="004562DC"/>
    <w:rsid w:val="00465372"/>
    <w:rsid w:val="00466CD0"/>
    <w:rsid w:val="00473583"/>
    <w:rsid w:val="00477F32"/>
    <w:rsid w:val="00481850"/>
    <w:rsid w:val="004851A0"/>
    <w:rsid w:val="00485984"/>
    <w:rsid w:val="0048627F"/>
    <w:rsid w:val="004932AB"/>
    <w:rsid w:val="00494BEF"/>
    <w:rsid w:val="00495F91"/>
    <w:rsid w:val="004A5512"/>
    <w:rsid w:val="004A6BE5"/>
    <w:rsid w:val="004B0C18"/>
    <w:rsid w:val="004C1A04"/>
    <w:rsid w:val="004C20BC"/>
    <w:rsid w:val="004C5C9A"/>
    <w:rsid w:val="004D1442"/>
    <w:rsid w:val="004D2B6F"/>
    <w:rsid w:val="004D3DCB"/>
    <w:rsid w:val="004E1946"/>
    <w:rsid w:val="004E66E9"/>
    <w:rsid w:val="004E7DDE"/>
    <w:rsid w:val="004F0090"/>
    <w:rsid w:val="004F172C"/>
    <w:rsid w:val="004F3D64"/>
    <w:rsid w:val="005002ED"/>
    <w:rsid w:val="00500DBC"/>
    <w:rsid w:val="005102BE"/>
    <w:rsid w:val="00512B64"/>
    <w:rsid w:val="00523F7F"/>
    <w:rsid w:val="00524D54"/>
    <w:rsid w:val="00533E7F"/>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14E4"/>
    <w:rsid w:val="005C23D7"/>
    <w:rsid w:val="005C40EB"/>
    <w:rsid w:val="005D02B4"/>
    <w:rsid w:val="005D3013"/>
    <w:rsid w:val="005E1E50"/>
    <w:rsid w:val="005E2B9C"/>
    <w:rsid w:val="005E3332"/>
    <w:rsid w:val="005F76B0"/>
    <w:rsid w:val="00604429"/>
    <w:rsid w:val="006067B0"/>
    <w:rsid w:val="00606A8B"/>
    <w:rsid w:val="00611695"/>
    <w:rsid w:val="00611EBA"/>
    <w:rsid w:val="006213A8"/>
    <w:rsid w:val="00623BEA"/>
    <w:rsid w:val="006347E9"/>
    <w:rsid w:val="00640C87"/>
    <w:rsid w:val="006454BB"/>
    <w:rsid w:val="00657CF4"/>
    <w:rsid w:val="00661463"/>
    <w:rsid w:val="00663B8D"/>
    <w:rsid w:val="00663E00"/>
    <w:rsid w:val="00664F48"/>
    <w:rsid w:val="00664FAD"/>
    <w:rsid w:val="00666C37"/>
    <w:rsid w:val="0067345B"/>
    <w:rsid w:val="00683986"/>
    <w:rsid w:val="00685035"/>
    <w:rsid w:val="00685770"/>
    <w:rsid w:val="00690DBA"/>
    <w:rsid w:val="0069352D"/>
    <w:rsid w:val="006964F9"/>
    <w:rsid w:val="006A395F"/>
    <w:rsid w:val="006A65E2"/>
    <w:rsid w:val="006B37BD"/>
    <w:rsid w:val="006B5AF2"/>
    <w:rsid w:val="006C092D"/>
    <w:rsid w:val="006C099D"/>
    <w:rsid w:val="006C18F0"/>
    <w:rsid w:val="006C7E01"/>
    <w:rsid w:val="006D64A5"/>
    <w:rsid w:val="006E0935"/>
    <w:rsid w:val="006E353F"/>
    <w:rsid w:val="006E35AB"/>
    <w:rsid w:val="00711AA9"/>
    <w:rsid w:val="00722155"/>
    <w:rsid w:val="00737F19"/>
    <w:rsid w:val="0078265F"/>
    <w:rsid w:val="00782BF8"/>
    <w:rsid w:val="00783C75"/>
    <w:rsid w:val="007849D9"/>
    <w:rsid w:val="00787433"/>
    <w:rsid w:val="007926A9"/>
    <w:rsid w:val="007A10F1"/>
    <w:rsid w:val="007A3D50"/>
    <w:rsid w:val="007B2D29"/>
    <w:rsid w:val="007B412F"/>
    <w:rsid w:val="007B4AF7"/>
    <w:rsid w:val="007B4DBF"/>
    <w:rsid w:val="007C5458"/>
    <w:rsid w:val="007D2C67"/>
    <w:rsid w:val="007E06BB"/>
    <w:rsid w:val="007F50D1"/>
    <w:rsid w:val="008132ED"/>
    <w:rsid w:val="00816D52"/>
    <w:rsid w:val="00831048"/>
    <w:rsid w:val="00834272"/>
    <w:rsid w:val="0084171D"/>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12BF"/>
    <w:rsid w:val="0094541D"/>
    <w:rsid w:val="009473EA"/>
    <w:rsid w:val="00954E7E"/>
    <w:rsid w:val="009554D9"/>
    <w:rsid w:val="009572F9"/>
    <w:rsid w:val="00960131"/>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DA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462"/>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96D"/>
    <w:rsid w:val="00C320F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A0A"/>
    <w:rsid w:val="00D57D57"/>
    <w:rsid w:val="00D62E42"/>
    <w:rsid w:val="00D772FB"/>
    <w:rsid w:val="00DA1AA0"/>
    <w:rsid w:val="00DA512B"/>
    <w:rsid w:val="00DC44A8"/>
    <w:rsid w:val="00DE4BEE"/>
    <w:rsid w:val="00DE5B3D"/>
    <w:rsid w:val="00DE7112"/>
    <w:rsid w:val="00DF19BE"/>
    <w:rsid w:val="00DF3B44"/>
    <w:rsid w:val="00E13487"/>
    <w:rsid w:val="00E1372E"/>
    <w:rsid w:val="00E21D30"/>
    <w:rsid w:val="00E24D9A"/>
    <w:rsid w:val="00E27805"/>
    <w:rsid w:val="00E27A11"/>
    <w:rsid w:val="00E30497"/>
    <w:rsid w:val="00E358A2"/>
    <w:rsid w:val="00E35C9A"/>
    <w:rsid w:val="00E3771B"/>
    <w:rsid w:val="00E40979"/>
    <w:rsid w:val="00E43354"/>
    <w:rsid w:val="00E43F26"/>
    <w:rsid w:val="00E52A36"/>
    <w:rsid w:val="00E6378B"/>
    <w:rsid w:val="00E63EC3"/>
    <w:rsid w:val="00E653DA"/>
    <w:rsid w:val="00E65958"/>
    <w:rsid w:val="00E75A18"/>
    <w:rsid w:val="00E84FE5"/>
    <w:rsid w:val="00E879A5"/>
    <w:rsid w:val="00E879FC"/>
    <w:rsid w:val="00E96C7B"/>
    <w:rsid w:val="00EA2574"/>
    <w:rsid w:val="00EA2F1F"/>
    <w:rsid w:val="00EA3F2E"/>
    <w:rsid w:val="00EA57EC"/>
    <w:rsid w:val="00EB120E"/>
    <w:rsid w:val="00EB34C8"/>
    <w:rsid w:val="00EB46E2"/>
    <w:rsid w:val="00EC0045"/>
    <w:rsid w:val="00EC3D7A"/>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3560"/>
    <w:rsid w:val="00F342A1"/>
    <w:rsid w:val="00F36FBA"/>
    <w:rsid w:val="00F44D36"/>
    <w:rsid w:val="00F46262"/>
    <w:rsid w:val="00F4795D"/>
    <w:rsid w:val="00F50A61"/>
    <w:rsid w:val="00F525CD"/>
    <w:rsid w:val="00F5286C"/>
    <w:rsid w:val="00F52E12"/>
    <w:rsid w:val="00F638CA"/>
    <w:rsid w:val="00F657C5"/>
    <w:rsid w:val="00F7779D"/>
    <w:rsid w:val="00F900B4"/>
    <w:rsid w:val="00FA0F2E"/>
    <w:rsid w:val="00FA4D94"/>
    <w:rsid w:val="00FA4DB1"/>
    <w:rsid w:val="00FB3F2A"/>
    <w:rsid w:val="00FC3593"/>
    <w:rsid w:val="00FD117D"/>
    <w:rsid w:val="00FD1EC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71D"/>
    <w:rPr>
      <w:lang w:val="en-US"/>
    </w:rPr>
  </w:style>
  <w:style w:type="paragraph" w:styleId="Heading1">
    <w:name w:val="heading 1"/>
    <w:basedOn w:val="Normal"/>
    <w:next w:val="Normal"/>
    <w:link w:val="Heading1Char"/>
    <w:uiPriority w:val="9"/>
    <w:qFormat/>
    <w:rsid w:val="00C320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32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320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320F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20F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320F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320F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320F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20F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4171D"/>
    <w:rPr>
      <w:rFonts w:ascii="Times New Roman" w:hAnsi="Times New Roman"/>
      <w:b w:val="0"/>
      <w:i w:val="0"/>
      <w:sz w:val="22"/>
    </w:rPr>
  </w:style>
  <w:style w:type="paragraph" w:styleId="NoSpacing">
    <w:name w:val="No Spacing"/>
    <w:uiPriority w:val="1"/>
    <w:qFormat/>
    <w:rsid w:val="0084171D"/>
    <w:pPr>
      <w:spacing w:after="0" w:line="240" w:lineRule="auto"/>
    </w:pPr>
  </w:style>
  <w:style w:type="paragraph" w:customStyle="1" w:styleId="scemptylineheader">
    <w:name w:val="sc_emptyline_header"/>
    <w:qFormat/>
    <w:rsid w:val="0084171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4171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4171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4171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4171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417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4171D"/>
    <w:rPr>
      <w:color w:val="808080"/>
    </w:rPr>
  </w:style>
  <w:style w:type="paragraph" w:customStyle="1" w:styleId="scdirectionallanguage">
    <w:name w:val="sc_directional_language"/>
    <w:qFormat/>
    <w:rsid w:val="0084171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417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4171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4171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4171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4171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4171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4171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4171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4171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4171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4171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4171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417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4171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4171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4171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4171D"/>
    <w:rPr>
      <w:rFonts w:ascii="Times New Roman" w:hAnsi="Times New Roman"/>
      <w:color w:val="auto"/>
      <w:sz w:val="22"/>
    </w:rPr>
  </w:style>
  <w:style w:type="paragraph" w:customStyle="1" w:styleId="scclippagebillheader">
    <w:name w:val="sc_clip_page_bill_header"/>
    <w:qFormat/>
    <w:rsid w:val="0084171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4171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4171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4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71D"/>
    <w:rPr>
      <w:lang w:val="en-US"/>
    </w:rPr>
  </w:style>
  <w:style w:type="paragraph" w:styleId="Footer">
    <w:name w:val="footer"/>
    <w:basedOn w:val="Normal"/>
    <w:link w:val="FooterChar"/>
    <w:uiPriority w:val="99"/>
    <w:unhideWhenUsed/>
    <w:rsid w:val="0084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71D"/>
    <w:rPr>
      <w:lang w:val="en-US"/>
    </w:rPr>
  </w:style>
  <w:style w:type="paragraph" w:styleId="ListParagraph">
    <w:name w:val="List Paragraph"/>
    <w:basedOn w:val="Normal"/>
    <w:uiPriority w:val="34"/>
    <w:qFormat/>
    <w:rsid w:val="0084171D"/>
    <w:pPr>
      <w:ind w:left="720"/>
      <w:contextualSpacing/>
    </w:pPr>
  </w:style>
  <w:style w:type="paragraph" w:customStyle="1" w:styleId="scbillfooter">
    <w:name w:val="sc_bill_footer"/>
    <w:qFormat/>
    <w:rsid w:val="0084171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41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4171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4171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417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417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417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417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417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4171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417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4171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417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4171D"/>
    <w:pPr>
      <w:widowControl w:val="0"/>
      <w:suppressAutoHyphens/>
      <w:spacing w:after="0" w:line="360" w:lineRule="auto"/>
    </w:pPr>
    <w:rPr>
      <w:rFonts w:ascii="Times New Roman" w:hAnsi="Times New Roman"/>
      <w:lang w:val="en-US"/>
    </w:rPr>
  </w:style>
  <w:style w:type="paragraph" w:customStyle="1" w:styleId="sctableln">
    <w:name w:val="sc_table_ln"/>
    <w:qFormat/>
    <w:rsid w:val="0084171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4171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4171D"/>
    <w:rPr>
      <w:strike/>
      <w:dstrike w:val="0"/>
    </w:rPr>
  </w:style>
  <w:style w:type="character" w:customStyle="1" w:styleId="scinsert">
    <w:name w:val="sc_insert"/>
    <w:uiPriority w:val="1"/>
    <w:qFormat/>
    <w:rsid w:val="0084171D"/>
    <w:rPr>
      <w:caps w:val="0"/>
      <w:smallCaps w:val="0"/>
      <w:strike w:val="0"/>
      <w:dstrike w:val="0"/>
      <w:vanish w:val="0"/>
      <w:u w:val="single"/>
      <w:vertAlign w:val="baseline"/>
    </w:rPr>
  </w:style>
  <w:style w:type="character" w:customStyle="1" w:styleId="scinsertred">
    <w:name w:val="sc_insert_red"/>
    <w:uiPriority w:val="1"/>
    <w:qFormat/>
    <w:rsid w:val="0084171D"/>
    <w:rPr>
      <w:caps w:val="0"/>
      <w:smallCaps w:val="0"/>
      <w:strike w:val="0"/>
      <w:dstrike w:val="0"/>
      <w:vanish w:val="0"/>
      <w:color w:val="FF0000"/>
      <w:u w:val="single"/>
      <w:vertAlign w:val="baseline"/>
    </w:rPr>
  </w:style>
  <w:style w:type="character" w:customStyle="1" w:styleId="scinsertblue">
    <w:name w:val="sc_insert_blue"/>
    <w:uiPriority w:val="1"/>
    <w:qFormat/>
    <w:rsid w:val="0084171D"/>
    <w:rPr>
      <w:caps w:val="0"/>
      <w:smallCaps w:val="0"/>
      <w:strike w:val="0"/>
      <w:dstrike w:val="0"/>
      <w:vanish w:val="0"/>
      <w:color w:val="0070C0"/>
      <w:u w:val="single"/>
      <w:vertAlign w:val="baseline"/>
    </w:rPr>
  </w:style>
  <w:style w:type="character" w:customStyle="1" w:styleId="scstrikered">
    <w:name w:val="sc_strike_red"/>
    <w:uiPriority w:val="1"/>
    <w:qFormat/>
    <w:rsid w:val="0084171D"/>
    <w:rPr>
      <w:strike/>
      <w:dstrike w:val="0"/>
      <w:color w:val="FF0000"/>
    </w:rPr>
  </w:style>
  <w:style w:type="character" w:customStyle="1" w:styleId="scstrikeblue">
    <w:name w:val="sc_strike_blue"/>
    <w:uiPriority w:val="1"/>
    <w:qFormat/>
    <w:rsid w:val="0084171D"/>
    <w:rPr>
      <w:strike/>
      <w:dstrike w:val="0"/>
      <w:color w:val="0070C0"/>
    </w:rPr>
  </w:style>
  <w:style w:type="character" w:customStyle="1" w:styleId="scinsertbluenounderline">
    <w:name w:val="sc_insert_blue_no_underline"/>
    <w:uiPriority w:val="1"/>
    <w:qFormat/>
    <w:rsid w:val="0084171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4171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4171D"/>
    <w:rPr>
      <w:strike/>
      <w:dstrike w:val="0"/>
      <w:color w:val="0070C0"/>
      <w:lang w:val="en-US"/>
    </w:rPr>
  </w:style>
  <w:style w:type="character" w:customStyle="1" w:styleId="scstrikerednoncodified">
    <w:name w:val="sc_strike_red_non_codified"/>
    <w:uiPriority w:val="1"/>
    <w:qFormat/>
    <w:rsid w:val="0084171D"/>
    <w:rPr>
      <w:strike/>
      <w:dstrike w:val="0"/>
      <w:color w:val="FF0000"/>
    </w:rPr>
  </w:style>
  <w:style w:type="paragraph" w:customStyle="1" w:styleId="scbillsiglines">
    <w:name w:val="sc_bill_sig_lines"/>
    <w:qFormat/>
    <w:rsid w:val="0084171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4171D"/>
    <w:rPr>
      <w:bdr w:val="none" w:sz="0" w:space="0" w:color="auto"/>
      <w:shd w:val="clear" w:color="auto" w:fill="FEC6C6"/>
    </w:rPr>
  </w:style>
  <w:style w:type="character" w:customStyle="1" w:styleId="screstoreblue">
    <w:name w:val="sc_restore_blue"/>
    <w:uiPriority w:val="1"/>
    <w:qFormat/>
    <w:rsid w:val="0084171D"/>
    <w:rPr>
      <w:color w:val="4472C4" w:themeColor="accent1"/>
      <w:bdr w:val="none" w:sz="0" w:space="0" w:color="auto"/>
      <w:shd w:val="clear" w:color="auto" w:fill="auto"/>
    </w:rPr>
  </w:style>
  <w:style w:type="character" w:customStyle="1" w:styleId="screstorered">
    <w:name w:val="sc_restore_red"/>
    <w:uiPriority w:val="1"/>
    <w:qFormat/>
    <w:rsid w:val="0084171D"/>
    <w:rPr>
      <w:color w:val="FF0000"/>
      <w:bdr w:val="none" w:sz="0" w:space="0" w:color="auto"/>
      <w:shd w:val="clear" w:color="auto" w:fill="auto"/>
    </w:rPr>
  </w:style>
  <w:style w:type="character" w:customStyle="1" w:styleId="scstrikenewblue">
    <w:name w:val="sc_strike_new_blue"/>
    <w:uiPriority w:val="1"/>
    <w:qFormat/>
    <w:rsid w:val="0084171D"/>
    <w:rPr>
      <w:strike w:val="0"/>
      <w:dstrike/>
      <w:color w:val="0070C0"/>
      <w:u w:val="none"/>
    </w:rPr>
  </w:style>
  <w:style w:type="character" w:customStyle="1" w:styleId="scstrikenewred">
    <w:name w:val="sc_strike_new_red"/>
    <w:uiPriority w:val="1"/>
    <w:qFormat/>
    <w:rsid w:val="0084171D"/>
    <w:rPr>
      <w:strike w:val="0"/>
      <w:dstrike/>
      <w:color w:val="FF0000"/>
      <w:u w:val="none"/>
    </w:rPr>
  </w:style>
  <w:style w:type="character" w:customStyle="1" w:styleId="scamendsenate">
    <w:name w:val="sc_amend_senate"/>
    <w:uiPriority w:val="1"/>
    <w:qFormat/>
    <w:rsid w:val="0084171D"/>
    <w:rPr>
      <w:bdr w:val="none" w:sz="0" w:space="0" w:color="auto"/>
      <w:shd w:val="clear" w:color="auto" w:fill="FFF2CC" w:themeFill="accent4" w:themeFillTint="33"/>
    </w:rPr>
  </w:style>
  <w:style w:type="character" w:customStyle="1" w:styleId="scamendhouse">
    <w:name w:val="sc_amend_house"/>
    <w:uiPriority w:val="1"/>
    <w:qFormat/>
    <w:rsid w:val="0084171D"/>
    <w:rPr>
      <w:bdr w:val="none" w:sz="0" w:space="0" w:color="auto"/>
      <w:shd w:val="clear" w:color="auto" w:fill="E2EFD9" w:themeFill="accent6" w:themeFillTint="33"/>
    </w:rPr>
  </w:style>
  <w:style w:type="paragraph" w:styleId="Revision">
    <w:name w:val="Revision"/>
    <w:hidden/>
    <w:uiPriority w:val="99"/>
    <w:semiHidden/>
    <w:rsid w:val="00133AA1"/>
    <w:pPr>
      <w:spacing w:after="0" w:line="240" w:lineRule="auto"/>
    </w:pPr>
    <w:rPr>
      <w:lang w:val="en-US"/>
    </w:rPr>
  </w:style>
  <w:style w:type="paragraph" w:customStyle="1" w:styleId="sccoversheetfooter">
    <w:name w:val="sc_coversheet_footer"/>
    <w:qFormat/>
    <w:rsid w:val="0061169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1169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1169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1169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1169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1169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1169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1169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1169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1169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11695"/>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6B5AF2"/>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6B5AF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6B5AF2"/>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C32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F3"/>
    <w:rPr>
      <w:rFonts w:ascii="Segoe UI" w:hAnsi="Segoe UI" w:cs="Segoe UI"/>
      <w:sz w:val="18"/>
      <w:szCs w:val="18"/>
      <w:lang w:val="en-US"/>
    </w:rPr>
  </w:style>
  <w:style w:type="paragraph" w:styleId="Bibliography">
    <w:name w:val="Bibliography"/>
    <w:basedOn w:val="Normal"/>
    <w:next w:val="Normal"/>
    <w:uiPriority w:val="37"/>
    <w:semiHidden/>
    <w:unhideWhenUsed/>
    <w:rsid w:val="00C320F3"/>
  </w:style>
  <w:style w:type="paragraph" w:styleId="BlockText">
    <w:name w:val="Block Text"/>
    <w:basedOn w:val="Normal"/>
    <w:uiPriority w:val="99"/>
    <w:semiHidden/>
    <w:unhideWhenUsed/>
    <w:rsid w:val="00C320F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320F3"/>
    <w:pPr>
      <w:spacing w:after="120"/>
    </w:pPr>
  </w:style>
  <w:style w:type="character" w:customStyle="1" w:styleId="BodyTextChar">
    <w:name w:val="Body Text Char"/>
    <w:basedOn w:val="DefaultParagraphFont"/>
    <w:link w:val="BodyText"/>
    <w:uiPriority w:val="99"/>
    <w:semiHidden/>
    <w:rsid w:val="00C320F3"/>
    <w:rPr>
      <w:lang w:val="en-US"/>
    </w:rPr>
  </w:style>
  <w:style w:type="paragraph" w:styleId="BodyText2">
    <w:name w:val="Body Text 2"/>
    <w:basedOn w:val="Normal"/>
    <w:link w:val="BodyText2Char"/>
    <w:uiPriority w:val="99"/>
    <w:semiHidden/>
    <w:unhideWhenUsed/>
    <w:rsid w:val="00C320F3"/>
    <w:pPr>
      <w:spacing w:after="120" w:line="480" w:lineRule="auto"/>
    </w:pPr>
  </w:style>
  <w:style w:type="character" w:customStyle="1" w:styleId="BodyText2Char">
    <w:name w:val="Body Text 2 Char"/>
    <w:basedOn w:val="DefaultParagraphFont"/>
    <w:link w:val="BodyText2"/>
    <w:uiPriority w:val="99"/>
    <w:semiHidden/>
    <w:rsid w:val="00C320F3"/>
    <w:rPr>
      <w:lang w:val="en-US"/>
    </w:rPr>
  </w:style>
  <w:style w:type="paragraph" w:styleId="BodyText3">
    <w:name w:val="Body Text 3"/>
    <w:basedOn w:val="Normal"/>
    <w:link w:val="BodyText3Char"/>
    <w:uiPriority w:val="99"/>
    <w:semiHidden/>
    <w:unhideWhenUsed/>
    <w:rsid w:val="00C320F3"/>
    <w:pPr>
      <w:spacing w:after="120"/>
    </w:pPr>
    <w:rPr>
      <w:sz w:val="16"/>
      <w:szCs w:val="16"/>
    </w:rPr>
  </w:style>
  <w:style w:type="character" w:customStyle="1" w:styleId="BodyText3Char">
    <w:name w:val="Body Text 3 Char"/>
    <w:basedOn w:val="DefaultParagraphFont"/>
    <w:link w:val="BodyText3"/>
    <w:uiPriority w:val="99"/>
    <w:semiHidden/>
    <w:rsid w:val="00C320F3"/>
    <w:rPr>
      <w:sz w:val="16"/>
      <w:szCs w:val="16"/>
      <w:lang w:val="en-US"/>
    </w:rPr>
  </w:style>
  <w:style w:type="paragraph" w:styleId="BodyTextFirstIndent">
    <w:name w:val="Body Text First Indent"/>
    <w:basedOn w:val="BodyText"/>
    <w:link w:val="BodyTextFirstIndentChar"/>
    <w:uiPriority w:val="99"/>
    <w:semiHidden/>
    <w:unhideWhenUsed/>
    <w:rsid w:val="00C320F3"/>
    <w:pPr>
      <w:spacing w:after="160"/>
      <w:ind w:firstLine="360"/>
    </w:pPr>
  </w:style>
  <w:style w:type="character" w:customStyle="1" w:styleId="BodyTextFirstIndentChar">
    <w:name w:val="Body Text First Indent Char"/>
    <w:basedOn w:val="BodyTextChar"/>
    <w:link w:val="BodyTextFirstIndent"/>
    <w:uiPriority w:val="99"/>
    <w:semiHidden/>
    <w:rsid w:val="00C320F3"/>
    <w:rPr>
      <w:lang w:val="en-US"/>
    </w:rPr>
  </w:style>
  <w:style w:type="paragraph" w:styleId="BodyTextIndent">
    <w:name w:val="Body Text Indent"/>
    <w:basedOn w:val="Normal"/>
    <w:link w:val="BodyTextIndentChar"/>
    <w:uiPriority w:val="99"/>
    <w:semiHidden/>
    <w:unhideWhenUsed/>
    <w:rsid w:val="00C320F3"/>
    <w:pPr>
      <w:spacing w:after="120"/>
      <w:ind w:left="360"/>
    </w:pPr>
  </w:style>
  <w:style w:type="character" w:customStyle="1" w:styleId="BodyTextIndentChar">
    <w:name w:val="Body Text Indent Char"/>
    <w:basedOn w:val="DefaultParagraphFont"/>
    <w:link w:val="BodyTextIndent"/>
    <w:uiPriority w:val="99"/>
    <w:semiHidden/>
    <w:rsid w:val="00C320F3"/>
    <w:rPr>
      <w:lang w:val="en-US"/>
    </w:rPr>
  </w:style>
  <w:style w:type="paragraph" w:styleId="BodyTextFirstIndent2">
    <w:name w:val="Body Text First Indent 2"/>
    <w:basedOn w:val="BodyTextIndent"/>
    <w:link w:val="BodyTextFirstIndent2Char"/>
    <w:uiPriority w:val="99"/>
    <w:semiHidden/>
    <w:unhideWhenUsed/>
    <w:rsid w:val="00C320F3"/>
    <w:pPr>
      <w:spacing w:after="160"/>
      <w:ind w:firstLine="360"/>
    </w:pPr>
  </w:style>
  <w:style w:type="character" w:customStyle="1" w:styleId="BodyTextFirstIndent2Char">
    <w:name w:val="Body Text First Indent 2 Char"/>
    <w:basedOn w:val="BodyTextIndentChar"/>
    <w:link w:val="BodyTextFirstIndent2"/>
    <w:uiPriority w:val="99"/>
    <w:semiHidden/>
    <w:rsid w:val="00C320F3"/>
    <w:rPr>
      <w:lang w:val="en-US"/>
    </w:rPr>
  </w:style>
  <w:style w:type="paragraph" w:styleId="BodyTextIndent2">
    <w:name w:val="Body Text Indent 2"/>
    <w:basedOn w:val="Normal"/>
    <w:link w:val="BodyTextIndent2Char"/>
    <w:uiPriority w:val="99"/>
    <w:semiHidden/>
    <w:unhideWhenUsed/>
    <w:rsid w:val="00C320F3"/>
    <w:pPr>
      <w:spacing w:after="120" w:line="480" w:lineRule="auto"/>
      <w:ind w:left="360"/>
    </w:pPr>
  </w:style>
  <w:style w:type="character" w:customStyle="1" w:styleId="BodyTextIndent2Char">
    <w:name w:val="Body Text Indent 2 Char"/>
    <w:basedOn w:val="DefaultParagraphFont"/>
    <w:link w:val="BodyTextIndent2"/>
    <w:uiPriority w:val="99"/>
    <w:semiHidden/>
    <w:rsid w:val="00C320F3"/>
    <w:rPr>
      <w:lang w:val="en-US"/>
    </w:rPr>
  </w:style>
  <w:style w:type="paragraph" w:styleId="BodyTextIndent3">
    <w:name w:val="Body Text Indent 3"/>
    <w:basedOn w:val="Normal"/>
    <w:link w:val="BodyTextIndent3Char"/>
    <w:uiPriority w:val="99"/>
    <w:semiHidden/>
    <w:unhideWhenUsed/>
    <w:rsid w:val="00C320F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320F3"/>
    <w:rPr>
      <w:sz w:val="16"/>
      <w:szCs w:val="16"/>
      <w:lang w:val="en-US"/>
    </w:rPr>
  </w:style>
  <w:style w:type="paragraph" w:styleId="Caption">
    <w:name w:val="caption"/>
    <w:basedOn w:val="Normal"/>
    <w:next w:val="Normal"/>
    <w:uiPriority w:val="35"/>
    <w:semiHidden/>
    <w:unhideWhenUsed/>
    <w:qFormat/>
    <w:rsid w:val="00C320F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320F3"/>
    <w:pPr>
      <w:spacing w:after="0" w:line="240" w:lineRule="auto"/>
      <w:ind w:left="4320"/>
    </w:pPr>
  </w:style>
  <w:style w:type="character" w:customStyle="1" w:styleId="ClosingChar">
    <w:name w:val="Closing Char"/>
    <w:basedOn w:val="DefaultParagraphFont"/>
    <w:link w:val="Closing"/>
    <w:uiPriority w:val="99"/>
    <w:semiHidden/>
    <w:rsid w:val="00C320F3"/>
    <w:rPr>
      <w:lang w:val="en-US"/>
    </w:rPr>
  </w:style>
  <w:style w:type="paragraph" w:styleId="CommentText">
    <w:name w:val="annotation text"/>
    <w:basedOn w:val="Normal"/>
    <w:link w:val="CommentTextChar"/>
    <w:uiPriority w:val="99"/>
    <w:semiHidden/>
    <w:unhideWhenUsed/>
    <w:rsid w:val="00C320F3"/>
    <w:pPr>
      <w:spacing w:line="240" w:lineRule="auto"/>
    </w:pPr>
    <w:rPr>
      <w:sz w:val="20"/>
      <w:szCs w:val="20"/>
    </w:rPr>
  </w:style>
  <w:style w:type="character" w:customStyle="1" w:styleId="CommentTextChar">
    <w:name w:val="Comment Text Char"/>
    <w:basedOn w:val="DefaultParagraphFont"/>
    <w:link w:val="CommentText"/>
    <w:uiPriority w:val="99"/>
    <w:semiHidden/>
    <w:rsid w:val="00C320F3"/>
    <w:rPr>
      <w:sz w:val="20"/>
      <w:szCs w:val="20"/>
      <w:lang w:val="en-US"/>
    </w:rPr>
  </w:style>
  <w:style w:type="paragraph" w:styleId="CommentSubject">
    <w:name w:val="annotation subject"/>
    <w:basedOn w:val="CommentText"/>
    <w:next w:val="CommentText"/>
    <w:link w:val="CommentSubjectChar"/>
    <w:uiPriority w:val="99"/>
    <w:semiHidden/>
    <w:unhideWhenUsed/>
    <w:rsid w:val="00C320F3"/>
    <w:rPr>
      <w:b/>
      <w:bCs/>
    </w:rPr>
  </w:style>
  <w:style w:type="character" w:customStyle="1" w:styleId="CommentSubjectChar">
    <w:name w:val="Comment Subject Char"/>
    <w:basedOn w:val="CommentTextChar"/>
    <w:link w:val="CommentSubject"/>
    <w:uiPriority w:val="99"/>
    <w:semiHidden/>
    <w:rsid w:val="00C320F3"/>
    <w:rPr>
      <w:b/>
      <w:bCs/>
      <w:sz w:val="20"/>
      <w:szCs w:val="20"/>
      <w:lang w:val="en-US"/>
    </w:rPr>
  </w:style>
  <w:style w:type="paragraph" w:styleId="Date">
    <w:name w:val="Date"/>
    <w:basedOn w:val="Normal"/>
    <w:next w:val="Normal"/>
    <w:link w:val="DateChar"/>
    <w:uiPriority w:val="99"/>
    <w:semiHidden/>
    <w:unhideWhenUsed/>
    <w:rsid w:val="00C320F3"/>
  </w:style>
  <w:style w:type="character" w:customStyle="1" w:styleId="DateChar">
    <w:name w:val="Date Char"/>
    <w:basedOn w:val="DefaultParagraphFont"/>
    <w:link w:val="Date"/>
    <w:uiPriority w:val="99"/>
    <w:semiHidden/>
    <w:rsid w:val="00C320F3"/>
    <w:rPr>
      <w:lang w:val="en-US"/>
    </w:rPr>
  </w:style>
  <w:style w:type="paragraph" w:styleId="DocumentMap">
    <w:name w:val="Document Map"/>
    <w:basedOn w:val="Normal"/>
    <w:link w:val="DocumentMapChar"/>
    <w:uiPriority w:val="99"/>
    <w:semiHidden/>
    <w:unhideWhenUsed/>
    <w:rsid w:val="00C320F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320F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320F3"/>
    <w:pPr>
      <w:spacing w:after="0" w:line="240" w:lineRule="auto"/>
    </w:pPr>
  </w:style>
  <w:style w:type="character" w:customStyle="1" w:styleId="E-mailSignatureChar">
    <w:name w:val="E-mail Signature Char"/>
    <w:basedOn w:val="DefaultParagraphFont"/>
    <w:link w:val="E-mailSignature"/>
    <w:uiPriority w:val="99"/>
    <w:semiHidden/>
    <w:rsid w:val="00C320F3"/>
    <w:rPr>
      <w:lang w:val="en-US"/>
    </w:rPr>
  </w:style>
  <w:style w:type="paragraph" w:styleId="EndnoteText">
    <w:name w:val="endnote text"/>
    <w:basedOn w:val="Normal"/>
    <w:link w:val="EndnoteTextChar"/>
    <w:uiPriority w:val="99"/>
    <w:semiHidden/>
    <w:unhideWhenUsed/>
    <w:rsid w:val="00C320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0F3"/>
    <w:rPr>
      <w:sz w:val="20"/>
      <w:szCs w:val="20"/>
      <w:lang w:val="en-US"/>
    </w:rPr>
  </w:style>
  <w:style w:type="paragraph" w:styleId="EnvelopeAddress">
    <w:name w:val="envelope address"/>
    <w:basedOn w:val="Normal"/>
    <w:uiPriority w:val="99"/>
    <w:semiHidden/>
    <w:unhideWhenUsed/>
    <w:rsid w:val="00C320F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320F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32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0F3"/>
    <w:rPr>
      <w:sz w:val="20"/>
      <w:szCs w:val="20"/>
      <w:lang w:val="en-US"/>
    </w:rPr>
  </w:style>
  <w:style w:type="character" w:customStyle="1" w:styleId="Heading1Char">
    <w:name w:val="Heading 1 Char"/>
    <w:basedOn w:val="DefaultParagraphFont"/>
    <w:link w:val="Heading1"/>
    <w:uiPriority w:val="9"/>
    <w:rsid w:val="00C320F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C320F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320F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320F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320F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320F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320F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320F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320F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320F3"/>
    <w:pPr>
      <w:spacing w:after="0" w:line="240" w:lineRule="auto"/>
    </w:pPr>
    <w:rPr>
      <w:i/>
      <w:iCs/>
    </w:rPr>
  </w:style>
  <w:style w:type="character" w:customStyle="1" w:styleId="HTMLAddressChar">
    <w:name w:val="HTML Address Char"/>
    <w:basedOn w:val="DefaultParagraphFont"/>
    <w:link w:val="HTMLAddress"/>
    <w:uiPriority w:val="99"/>
    <w:semiHidden/>
    <w:rsid w:val="00C320F3"/>
    <w:rPr>
      <w:i/>
      <w:iCs/>
      <w:lang w:val="en-US"/>
    </w:rPr>
  </w:style>
  <w:style w:type="paragraph" w:styleId="HTMLPreformatted">
    <w:name w:val="HTML Preformatted"/>
    <w:basedOn w:val="Normal"/>
    <w:link w:val="HTMLPreformattedChar"/>
    <w:uiPriority w:val="99"/>
    <w:semiHidden/>
    <w:unhideWhenUsed/>
    <w:rsid w:val="00C320F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20F3"/>
    <w:rPr>
      <w:rFonts w:ascii="Consolas" w:hAnsi="Consolas"/>
      <w:sz w:val="20"/>
      <w:szCs w:val="20"/>
      <w:lang w:val="en-US"/>
    </w:rPr>
  </w:style>
  <w:style w:type="paragraph" w:styleId="Index1">
    <w:name w:val="index 1"/>
    <w:basedOn w:val="Normal"/>
    <w:next w:val="Normal"/>
    <w:autoRedefine/>
    <w:uiPriority w:val="99"/>
    <w:semiHidden/>
    <w:unhideWhenUsed/>
    <w:rsid w:val="00C320F3"/>
    <w:pPr>
      <w:spacing w:after="0" w:line="240" w:lineRule="auto"/>
      <w:ind w:left="220" w:hanging="220"/>
    </w:pPr>
  </w:style>
  <w:style w:type="paragraph" w:styleId="Index2">
    <w:name w:val="index 2"/>
    <w:basedOn w:val="Normal"/>
    <w:next w:val="Normal"/>
    <w:autoRedefine/>
    <w:uiPriority w:val="99"/>
    <w:semiHidden/>
    <w:unhideWhenUsed/>
    <w:rsid w:val="00C320F3"/>
    <w:pPr>
      <w:spacing w:after="0" w:line="240" w:lineRule="auto"/>
      <w:ind w:left="440" w:hanging="220"/>
    </w:pPr>
  </w:style>
  <w:style w:type="paragraph" w:styleId="Index3">
    <w:name w:val="index 3"/>
    <w:basedOn w:val="Normal"/>
    <w:next w:val="Normal"/>
    <w:autoRedefine/>
    <w:uiPriority w:val="99"/>
    <w:semiHidden/>
    <w:unhideWhenUsed/>
    <w:rsid w:val="00C320F3"/>
    <w:pPr>
      <w:spacing w:after="0" w:line="240" w:lineRule="auto"/>
      <w:ind w:left="660" w:hanging="220"/>
    </w:pPr>
  </w:style>
  <w:style w:type="paragraph" w:styleId="Index4">
    <w:name w:val="index 4"/>
    <w:basedOn w:val="Normal"/>
    <w:next w:val="Normal"/>
    <w:autoRedefine/>
    <w:uiPriority w:val="99"/>
    <w:semiHidden/>
    <w:unhideWhenUsed/>
    <w:rsid w:val="00C320F3"/>
    <w:pPr>
      <w:spacing w:after="0" w:line="240" w:lineRule="auto"/>
      <w:ind w:left="880" w:hanging="220"/>
    </w:pPr>
  </w:style>
  <w:style w:type="paragraph" w:styleId="Index5">
    <w:name w:val="index 5"/>
    <w:basedOn w:val="Normal"/>
    <w:next w:val="Normal"/>
    <w:autoRedefine/>
    <w:uiPriority w:val="99"/>
    <w:semiHidden/>
    <w:unhideWhenUsed/>
    <w:rsid w:val="00C320F3"/>
    <w:pPr>
      <w:spacing w:after="0" w:line="240" w:lineRule="auto"/>
      <w:ind w:left="1100" w:hanging="220"/>
    </w:pPr>
  </w:style>
  <w:style w:type="paragraph" w:styleId="Index6">
    <w:name w:val="index 6"/>
    <w:basedOn w:val="Normal"/>
    <w:next w:val="Normal"/>
    <w:autoRedefine/>
    <w:uiPriority w:val="99"/>
    <w:semiHidden/>
    <w:unhideWhenUsed/>
    <w:rsid w:val="00C320F3"/>
    <w:pPr>
      <w:spacing w:after="0" w:line="240" w:lineRule="auto"/>
      <w:ind w:left="1320" w:hanging="220"/>
    </w:pPr>
  </w:style>
  <w:style w:type="paragraph" w:styleId="Index7">
    <w:name w:val="index 7"/>
    <w:basedOn w:val="Normal"/>
    <w:next w:val="Normal"/>
    <w:autoRedefine/>
    <w:uiPriority w:val="99"/>
    <w:semiHidden/>
    <w:unhideWhenUsed/>
    <w:rsid w:val="00C320F3"/>
    <w:pPr>
      <w:spacing w:after="0" w:line="240" w:lineRule="auto"/>
      <w:ind w:left="1540" w:hanging="220"/>
    </w:pPr>
  </w:style>
  <w:style w:type="paragraph" w:styleId="Index8">
    <w:name w:val="index 8"/>
    <w:basedOn w:val="Normal"/>
    <w:next w:val="Normal"/>
    <w:autoRedefine/>
    <w:uiPriority w:val="99"/>
    <w:semiHidden/>
    <w:unhideWhenUsed/>
    <w:rsid w:val="00C320F3"/>
    <w:pPr>
      <w:spacing w:after="0" w:line="240" w:lineRule="auto"/>
      <w:ind w:left="1760" w:hanging="220"/>
    </w:pPr>
  </w:style>
  <w:style w:type="paragraph" w:styleId="Index9">
    <w:name w:val="index 9"/>
    <w:basedOn w:val="Normal"/>
    <w:next w:val="Normal"/>
    <w:autoRedefine/>
    <w:uiPriority w:val="99"/>
    <w:semiHidden/>
    <w:unhideWhenUsed/>
    <w:rsid w:val="00C320F3"/>
    <w:pPr>
      <w:spacing w:after="0" w:line="240" w:lineRule="auto"/>
      <w:ind w:left="1980" w:hanging="220"/>
    </w:pPr>
  </w:style>
  <w:style w:type="paragraph" w:styleId="IndexHeading">
    <w:name w:val="index heading"/>
    <w:basedOn w:val="Normal"/>
    <w:next w:val="Index1"/>
    <w:uiPriority w:val="99"/>
    <w:semiHidden/>
    <w:unhideWhenUsed/>
    <w:rsid w:val="00C320F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20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20F3"/>
    <w:rPr>
      <w:i/>
      <w:iCs/>
      <w:color w:val="4472C4" w:themeColor="accent1"/>
      <w:lang w:val="en-US"/>
    </w:rPr>
  </w:style>
  <w:style w:type="paragraph" w:styleId="List">
    <w:name w:val="List"/>
    <w:basedOn w:val="Normal"/>
    <w:uiPriority w:val="99"/>
    <w:semiHidden/>
    <w:unhideWhenUsed/>
    <w:rsid w:val="00C320F3"/>
    <w:pPr>
      <w:ind w:left="360" w:hanging="360"/>
      <w:contextualSpacing/>
    </w:pPr>
  </w:style>
  <w:style w:type="paragraph" w:styleId="List2">
    <w:name w:val="List 2"/>
    <w:basedOn w:val="Normal"/>
    <w:uiPriority w:val="99"/>
    <w:semiHidden/>
    <w:unhideWhenUsed/>
    <w:rsid w:val="00C320F3"/>
    <w:pPr>
      <w:ind w:left="720" w:hanging="360"/>
      <w:contextualSpacing/>
    </w:pPr>
  </w:style>
  <w:style w:type="paragraph" w:styleId="List3">
    <w:name w:val="List 3"/>
    <w:basedOn w:val="Normal"/>
    <w:uiPriority w:val="99"/>
    <w:semiHidden/>
    <w:unhideWhenUsed/>
    <w:rsid w:val="00C320F3"/>
    <w:pPr>
      <w:ind w:left="1080" w:hanging="360"/>
      <w:contextualSpacing/>
    </w:pPr>
  </w:style>
  <w:style w:type="paragraph" w:styleId="List4">
    <w:name w:val="List 4"/>
    <w:basedOn w:val="Normal"/>
    <w:uiPriority w:val="99"/>
    <w:semiHidden/>
    <w:unhideWhenUsed/>
    <w:rsid w:val="00C320F3"/>
    <w:pPr>
      <w:ind w:left="1440" w:hanging="360"/>
      <w:contextualSpacing/>
    </w:pPr>
  </w:style>
  <w:style w:type="paragraph" w:styleId="List5">
    <w:name w:val="List 5"/>
    <w:basedOn w:val="Normal"/>
    <w:uiPriority w:val="99"/>
    <w:semiHidden/>
    <w:unhideWhenUsed/>
    <w:rsid w:val="00C320F3"/>
    <w:pPr>
      <w:ind w:left="1800" w:hanging="360"/>
      <w:contextualSpacing/>
    </w:pPr>
  </w:style>
  <w:style w:type="paragraph" w:styleId="ListBullet">
    <w:name w:val="List Bullet"/>
    <w:basedOn w:val="Normal"/>
    <w:uiPriority w:val="99"/>
    <w:semiHidden/>
    <w:unhideWhenUsed/>
    <w:rsid w:val="00C320F3"/>
    <w:pPr>
      <w:numPr>
        <w:numId w:val="1"/>
      </w:numPr>
      <w:contextualSpacing/>
    </w:pPr>
  </w:style>
  <w:style w:type="paragraph" w:styleId="ListBullet2">
    <w:name w:val="List Bullet 2"/>
    <w:basedOn w:val="Normal"/>
    <w:uiPriority w:val="99"/>
    <w:semiHidden/>
    <w:unhideWhenUsed/>
    <w:rsid w:val="00C320F3"/>
    <w:pPr>
      <w:numPr>
        <w:numId w:val="3"/>
      </w:numPr>
      <w:contextualSpacing/>
    </w:pPr>
  </w:style>
  <w:style w:type="paragraph" w:styleId="ListBullet3">
    <w:name w:val="List Bullet 3"/>
    <w:basedOn w:val="Normal"/>
    <w:uiPriority w:val="99"/>
    <w:semiHidden/>
    <w:unhideWhenUsed/>
    <w:rsid w:val="00C320F3"/>
    <w:pPr>
      <w:numPr>
        <w:numId w:val="4"/>
      </w:numPr>
      <w:contextualSpacing/>
    </w:pPr>
  </w:style>
  <w:style w:type="paragraph" w:styleId="ListBullet4">
    <w:name w:val="List Bullet 4"/>
    <w:basedOn w:val="Normal"/>
    <w:uiPriority w:val="99"/>
    <w:semiHidden/>
    <w:unhideWhenUsed/>
    <w:rsid w:val="00C320F3"/>
    <w:pPr>
      <w:numPr>
        <w:numId w:val="5"/>
      </w:numPr>
      <w:contextualSpacing/>
    </w:pPr>
  </w:style>
  <w:style w:type="paragraph" w:styleId="ListBullet5">
    <w:name w:val="List Bullet 5"/>
    <w:basedOn w:val="Normal"/>
    <w:uiPriority w:val="99"/>
    <w:semiHidden/>
    <w:unhideWhenUsed/>
    <w:rsid w:val="00C320F3"/>
    <w:pPr>
      <w:numPr>
        <w:numId w:val="6"/>
      </w:numPr>
      <w:contextualSpacing/>
    </w:pPr>
  </w:style>
  <w:style w:type="paragraph" w:styleId="ListContinue">
    <w:name w:val="List Continue"/>
    <w:basedOn w:val="Normal"/>
    <w:uiPriority w:val="99"/>
    <w:semiHidden/>
    <w:unhideWhenUsed/>
    <w:rsid w:val="00C320F3"/>
    <w:pPr>
      <w:spacing w:after="120"/>
      <w:ind w:left="360"/>
      <w:contextualSpacing/>
    </w:pPr>
  </w:style>
  <w:style w:type="paragraph" w:styleId="ListContinue2">
    <w:name w:val="List Continue 2"/>
    <w:basedOn w:val="Normal"/>
    <w:uiPriority w:val="99"/>
    <w:semiHidden/>
    <w:unhideWhenUsed/>
    <w:rsid w:val="00C320F3"/>
    <w:pPr>
      <w:spacing w:after="120"/>
      <w:ind w:left="720"/>
      <w:contextualSpacing/>
    </w:pPr>
  </w:style>
  <w:style w:type="paragraph" w:styleId="ListContinue3">
    <w:name w:val="List Continue 3"/>
    <w:basedOn w:val="Normal"/>
    <w:uiPriority w:val="99"/>
    <w:semiHidden/>
    <w:unhideWhenUsed/>
    <w:rsid w:val="00C320F3"/>
    <w:pPr>
      <w:spacing w:after="120"/>
      <w:ind w:left="1080"/>
      <w:contextualSpacing/>
    </w:pPr>
  </w:style>
  <w:style w:type="paragraph" w:styleId="ListContinue4">
    <w:name w:val="List Continue 4"/>
    <w:basedOn w:val="Normal"/>
    <w:uiPriority w:val="99"/>
    <w:semiHidden/>
    <w:unhideWhenUsed/>
    <w:rsid w:val="00C320F3"/>
    <w:pPr>
      <w:spacing w:after="120"/>
      <w:ind w:left="1440"/>
      <w:contextualSpacing/>
    </w:pPr>
  </w:style>
  <w:style w:type="paragraph" w:styleId="ListContinue5">
    <w:name w:val="List Continue 5"/>
    <w:basedOn w:val="Normal"/>
    <w:uiPriority w:val="99"/>
    <w:semiHidden/>
    <w:unhideWhenUsed/>
    <w:rsid w:val="00C320F3"/>
    <w:pPr>
      <w:spacing w:after="120"/>
      <w:ind w:left="1800"/>
      <w:contextualSpacing/>
    </w:pPr>
  </w:style>
  <w:style w:type="paragraph" w:styleId="ListNumber">
    <w:name w:val="List Number"/>
    <w:basedOn w:val="Normal"/>
    <w:uiPriority w:val="99"/>
    <w:semiHidden/>
    <w:unhideWhenUsed/>
    <w:rsid w:val="00C320F3"/>
    <w:pPr>
      <w:numPr>
        <w:numId w:val="11"/>
      </w:numPr>
      <w:contextualSpacing/>
    </w:pPr>
  </w:style>
  <w:style w:type="paragraph" w:styleId="ListNumber2">
    <w:name w:val="List Number 2"/>
    <w:basedOn w:val="Normal"/>
    <w:uiPriority w:val="99"/>
    <w:semiHidden/>
    <w:unhideWhenUsed/>
    <w:rsid w:val="00C320F3"/>
    <w:pPr>
      <w:numPr>
        <w:numId w:val="12"/>
      </w:numPr>
      <w:contextualSpacing/>
    </w:pPr>
  </w:style>
  <w:style w:type="paragraph" w:styleId="ListNumber3">
    <w:name w:val="List Number 3"/>
    <w:basedOn w:val="Normal"/>
    <w:uiPriority w:val="99"/>
    <w:semiHidden/>
    <w:unhideWhenUsed/>
    <w:rsid w:val="00C320F3"/>
    <w:pPr>
      <w:numPr>
        <w:numId w:val="13"/>
      </w:numPr>
      <w:contextualSpacing/>
    </w:pPr>
  </w:style>
  <w:style w:type="paragraph" w:styleId="ListNumber4">
    <w:name w:val="List Number 4"/>
    <w:basedOn w:val="Normal"/>
    <w:uiPriority w:val="99"/>
    <w:semiHidden/>
    <w:unhideWhenUsed/>
    <w:rsid w:val="00C320F3"/>
    <w:pPr>
      <w:numPr>
        <w:numId w:val="14"/>
      </w:numPr>
      <w:contextualSpacing/>
    </w:pPr>
  </w:style>
  <w:style w:type="paragraph" w:styleId="ListNumber5">
    <w:name w:val="List Number 5"/>
    <w:basedOn w:val="Normal"/>
    <w:uiPriority w:val="99"/>
    <w:semiHidden/>
    <w:unhideWhenUsed/>
    <w:rsid w:val="00C320F3"/>
    <w:pPr>
      <w:numPr>
        <w:numId w:val="15"/>
      </w:numPr>
      <w:contextualSpacing/>
    </w:pPr>
  </w:style>
  <w:style w:type="paragraph" w:styleId="MacroText">
    <w:name w:val="macro"/>
    <w:link w:val="MacroTextChar"/>
    <w:uiPriority w:val="99"/>
    <w:semiHidden/>
    <w:unhideWhenUsed/>
    <w:rsid w:val="00C320F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320F3"/>
    <w:rPr>
      <w:rFonts w:ascii="Consolas" w:hAnsi="Consolas"/>
      <w:sz w:val="20"/>
      <w:szCs w:val="20"/>
      <w:lang w:val="en-US"/>
    </w:rPr>
  </w:style>
  <w:style w:type="paragraph" w:styleId="MessageHeader">
    <w:name w:val="Message Header"/>
    <w:basedOn w:val="Normal"/>
    <w:link w:val="MessageHeaderChar"/>
    <w:uiPriority w:val="99"/>
    <w:semiHidden/>
    <w:unhideWhenUsed/>
    <w:rsid w:val="00C320F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20F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320F3"/>
    <w:rPr>
      <w:rFonts w:ascii="Times New Roman" w:hAnsi="Times New Roman" w:cs="Times New Roman"/>
      <w:sz w:val="24"/>
      <w:szCs w:val="24"/>
    </w:rPr>
  </w:style>
  <w:style w:type="paragraph" w:styleId="NormalIndent">
    <w:name w:val="Normal Indent"/>
    <w:basedOn w:val="Normal"/>
    <w:uiPriority w:val="99"/>
    <w:semiHidden/>
    <w:unhideWhenUsed/>
    <w:rsid w:val="00C320F3"/>
    <w:pPr>
      <w:ind w:left="720"/>
    </w:pPr>
  </w:style>
  <w:style w:type="paragraph" w:styleId="NoteHeading">
    <w:name w:val="Note Heading"/>
    <w:basedOn w:val="Normal"/>
    <w:next w:val="Normal"/>
    <w:link w:val="NoteHeadingChar"/>
    <w:uiPriority w:val="99"/>
    <w:semiHidden/>
    <w:unhideWhenUsed/>
    <w:rsid w:val="00C320F3"/>
    <w:pPr>
      <w:spacing w:after="0" w:line="240" w:lineRule="auto"/>
    </w:pPr>
  </w:style>
  <w:style w:type="character" w:customStyle="1" w:styleId="NoteHeadingChar">
    <w:name w:val="Note Heading Char"/>
    <w:basedOn w:val="DefaultParagraphFont"/>
    <w:link w:val="NoteHeading"/>
    <w:uiPriority w:val="99"/>
    <w:semiHidden/>
    <w:rsid w:val="00C320F3"/>
    <w:rPr>
      <w:lang w:val="en-US"/>
    </w:rPr>
  </w:style>
  <w:style w:type="paragraph" w:styleId="PlainText">
    <w:name w:val="Plain Text"/>
    <w:basedOn w:val="Normal"/>
    <w:link w:val="PlainTextChar"/>
    <w:uiPriority w:val="99"/>
    <w:semiHidden/>
    <w:unhideWhenUsed/>
    <w:rsid w:val="00C320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0F3"/>
    <w:rPr>
      <w:rFonts w:ascii="Consolas" w:hAnsi="Consolas"/>
      <w:sz w:val="21"/>
      <w:szCs w:val="21"/>
      <w:lang w:val="en-US"/>
    </w:rPr>
  </w:style>
  <w:style w:type="paragraph" w:styleId="Quote">
    <w:name w:val="Quote"/>
    <w:basedOn w:val="Normal"/>
    <w:next w:val="Normal"/>
    <w:link w:val="QuoteChar"/>
    <w:uiPriority w:val="29"/>
    <w:qFormat/>
    <w:rsid w:val="00C320F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320F3"/>
    <w:rPr>
      <w:i/>
      <w:iCs/>
      <w:color w:val="404040" w:themeColor="text1" w:themeTint="BF"/>
      <w:lang w:val="en-US"/>
    </w:rPr>
  </w:style>
  <w:style w:type="paragraph" w:styleId="Salutation">
    <w:name w:val="Salutation"/>
    <w:basedOn w:val="Normal"/>
    <w:next w:val="Normal"/>
    <w:link w:val="SalutationChar"/>
    <w:uiPriority w:val="99"/>
    <w:semiHidden/>
    <w:unhideWhenUsed/>
    <w:rsid w:val="00C320F3"/>
  </w:style>
  <w:style w:type="character" w:customStyle="1" w:styleId="SalutationChar">
    <w:name w:val="Salutation Char"/>
    <w:basedOn w:val="DefaultParagraphFont"/>
    <w:link w:val="Salutation"/>
    <w:uiPriority w:val="99"/>
    <w:semiHidden/>
    <w:rsid w:val="00C320F3"/>
    <w:rPr>
      <w:lang w:val="en-US"/>
    </w:rPr>
  </w:style>
  <w:style w:type="paragraph" w:styleId="Signature">
    <w:name w:val="Signature"/>
    <w:basedOn w:val="Normal"/>
    <w:link w:val="SignatureChar"/>
    <w:uiPriority w:val="99"/>
    <w:semiHidden/>
    <w:unhideWhenUsed/>
    <w:rsid w:val="00C320F3"/>
    <w:pPr>
      <w:spacing w:after="0" w:line="240" w:lineRule="auto"/>
      <w:ind w:left="4320"/>
    </w:pPr>
  </w:style>
  <w:style w:type="character" w:customStyle="1" w:styleId="SignatureChar">
    <w:name w:val="Signature Char"/>
    <w:basedOn w:val="DefaultParagraphFont"/>
    <w:link w:val="Signature"/>
    <w:uiPriority w:val="99"/>
    <w:semiHidden/>
    <w:rsid w:val="00C320F3"/>
    <w:rPr>
      <w:lang w:val="en-US"/>
    </w:rPr>
  </w:style>
  <w:style w:type="paragraph" w:styleId="Subtitle">
    <w:name w:val="Subtitle"/>
    <w:basedOn w:val="Normal"/>
    <w:next w:val="Normal"/>
    <w:link w:val="SubtitleChar"/>
    <w:uiPriority w:val="11"/>
    <w:qFormat/>
    <w:rsid w:val="00C320F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20F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320F3"/>
    <w:pPr>
      <w:spacing w:after="0"/>
      <w:ind w:left="220" w:hanging="220"/>
    </w:pPr>
  </w:style>
  <w:style w:type="paragraph" w:styleId="TableofFigures">
    <w:name w:val="table of figures"/>
    <w:basedOn w:val="Normal"/>
    <w:next w:val="Normal"/>
    <w:uiPriority w:val="99"/>
    <w:semiHidden/>
    <w:unhideWhenUsed/>
    <w:rsid w:val="00C320F3"/>
    <w:pPr>
      <w:spacing w:after="0"/>
    </w:pPr>
  </w:style>
  <w:style w:type="paragraph" w:styleId="Title">
    <w:name w:val="Title"/>
    <w:basedOn w:val="Normal"/>
    <w:next w:val="Normal"/>
    <w:link w:val="TitleChar"/>
    <w:uiPriority w:val="10"/>
    <w:qFormat/>
    <w:rsid w:val="00C32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0F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C320F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320F3"/>
    <w:pPr>
      <w:spacing w:after="100"/>
    </w:pPr>
  </w:style>
  <w:style w:type="paragraph" w:styleId="TOC2">
    <w:name w:val="toc 2"/>
    <w:basedOn w:val="Normal"/>
    <w:next w:val="Normal"/>
    <w:autoRedefine/>
    <w:uiPriority w:val="39"/>
    <w:semiHidden/>
    <w:unhideWhenUsed/>
    <w:rsid w:val="00C320F3"/>
    <w:pPr>
      <w:spacing w:after="100"/>
      <w:ind w:left="220"/>
    </w:pPr>
  </w:style>
  <w:style w:type="paragraph" w:styleId="TOC3">
    <w:name w:val="toc 3"/>
    <w:basedOn w:val="Normal"/>
    <w:next w:val="Normal"/>
    <w:autoRedefine/>
    <w:uiPriority w:val="39"/>
    <w:semiHidden/>
    <w:unhideWhenUsed/>
    <w:rsid w:val="00C320F3"/>
    <w:pPr>
      <w:spacing w:after="100"/>
      <w:ind w:left="440"/>
    </w:pPr>
  </w:style>
  <w:style w:type="paragraph" w:styleId="TOC4">
    <w:name w:val="toc 4"/>
    <w:basedOn w:val="Normal"/>
    <w:next w:val="Normal"/>
    <w:autoRedefine/>
    <w:uiPriority w:val="39"/>
    <w:semiHidden/>
    <w:unhideWhenUsed/>
    <w:rsid w:val="00C320F3"/>
    <w:pPr>
      <w:spacing w:after="100"/>
      <w:ind w:left="660"/>
    </w:pPr>
  </w:style>
  <w:style w:type="paragraph" w:styleId="TOC5">
    <w:name w:val="toc 5"/>
    <w:basedOn w:val="Normal"/>
    <w:next w:val="Normal"/>
    <w:autoRedefine/>
    <w:uiPriority w:val="39"/>
    <w:semiHidden/>
    <w:unhideWhenUsed/>
    <w:rsid w:val="00C320F3"/>
    <w:pPr>
      <w:spacing w:after="100"/>
      <w:ind w:left="880"/>
    </w:pPr>
  </w:style>
  <w:style w:type="paragraph" w:styleId="TOC6">
    <w:name w:val="toc 6"/>
    <w:basedOn w:val="Normal"/>
    <w:next w:val="Normal"/>
    <w:autoRedefine/>
    <w:uiPriority w:val="39"/>
    <w:semiHidden/>
    <w:unhideWhenUsed/>
    <w:rsid w:val="00C320F3"/>
    <w:pPr>
      <w:spacing w:after="100"/>
      <w:ind w:left="1100"/>
    </w:pPr>
  </w:style>
  <w:style w:type="paragraph" w:styleId="TOC7">
    <w:name w:val="toc 7"/>
    <w:basedOn w:val="Normal"/>
    <w:next w:val="Normal"/>
    <w:autoRedefine/>
    <w:uiPriority w:val="39"/>
    <w:semiHidden/>
    <w:unhideWhenUsed/>
    <w:rsid w:val="00C320F3"/>
    <w:pPr>
      <w:spacing w:after="100"/>
      <w:ind w:left="1320"/>
    </w:pPr>
  </w:style>
  <w:style w:type="paragraph" w:styleId="TOC8">
    <w:name w:val="toc 8"/>
    <w:basedOn w:val="Normal"/>
    <w:next w:val="Normal"/>
    <w:autoRedefine/>
    <w:uiPriority w:val="39"/>
    <w:semiHidden/>
    <w:unhideWhenUsed/>
    <w:rsid w:val="00C320F3"/>
    <w:pPr>
      <w:spacing w:after="100"/>
      <w:ind w:left="1540"/>
    </w:pPr>
  </w:style>
  <w:style w:type="paragraph" w:styleId="TOC9">
    <w:name w:val="toc 9"/>
    <w:basedOn w:val="Normal"/>
    <w:next w:val="Normal"/>
    <w:autoRedefine/>
    <w:uiPriority w:val="39"/>
    <w:semiHidden/>
    <w:unhideWhenUsed/>
    <w:rsid w:val="00C320F3"/>
    <w:pPr>
      <w:spacing w:after="100"/>
      <w:ind w:left="1760"/>
    </w:pPr>
  </w:style>
  <w:style w:type="paragraph" w:styleId="TOCHeading">
    <w:name w:val="TOC Heading"/>
    <w:basedOn w:val="Heading1"/>
    <w:next w:val="Normal"/>
    <w:uiPriority w:val="39"/>
    <w:semiHidden/>
    <w:unhideWhenUsed/>
    <w:qFormat/>
    <w:rsid w:val="00C320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51&amp;session=125&amp;summary=B" TargetMode="External" Id="Rce837f0a78164f76" /><Relationship Type="http://schemas.openxmlformats.org/officeDocument/2006/relationships/hyperlink" Target="https://www.scstatehouse.gov/sess125_2023-2024/prever/1051_20240214.docx" TargetMode="External" Id="R1cd4d444bcce428a" /><Relationship Type="http://schemas.openxmlformats.org/officeDocument/2006/relationships/hyperlink" Target="https://www.scstatehouse.gov/sess125_2023-2024/prever/1051_20240320.docx" TargetMode="External" Id="R8ca1dbd4abf548f5" /><Relationship Type="http://schemas.openxmlformats.org/officeDocument/2006/relationships/hyperlink" Target="https://www.scstatehouse.gov/sess125_2023-2024/prever/1051_20240501.docx" TargetMode="External" Id="R881f5516c11d4ea1" /><Relationship Type="http://schemas.openxmlformats.org/officeDocument/2006/relationships/hyperlink" Target="https://www.scstatehouse.gov/sess125_2023-2024/prever/1051_20240506.docx" TargetMode="External" Id="R25673ffd617544c6" /><Relationship Type="http://schemas.openxmlformats.org/officeDocument/2006/relationships/hyperlink" Target="https://www.scstatehouse.gov/sess125_2023-2024/prever/1051_20240506a.docx" TargetMode="External" Id="R2e208d10cdc04e59" /><Relationship Type="http://schemas.openxmlformats.org/officeDocument/2006/relationships/hyperlink" Target="h:\sj\20240214.docx" TargetMode="External" Id="R88341dc1771b4307" /><Relationship Type="http://schemas.openxmlformats.org/officeDocument/2006/relationships/hyperlink" Target="h:\sj\20240214.docx" TargetMode="External" Id="R01c4abe13d564ae5" /><Relationship Type="http://schemas.openxmlformats.org/officeDocument/2006/relationships/hyperlink" Target="h:\sj\20240320.docx" TargetMode="External" Id="R09057b3382b64185" /><Relationship Type="http://schemas.openxmlformats.org/officeDocument/2006/relationships/hyperlink" Target="h:\sj\20240326.docx" TargetMode="External" Id="R8ac57979a05a45dc" /><Relationship Type="http://schemas.openxmlformats.org/officeDocument/2006/relationships/hyperlink" Target="h:\sj\20240326.docx" TargetMode="External" Id="R0bdbe12445f74cda" /><Relationship Type="http://schemas.openxmlformats.org/officeDocument/2006/relationships/hyperlink" Target="h:\sj\20240327.docx" TargetMode="External" Id="R49449200296342ef" /><Relationship Type="http://schemas.openxmlformats.org/officeDocument/2006/relationships/hyperlink" Target="h:\hj\20240328.docx" TargetMode="External" Id="R7649d0119ed047b2" /><Relationship Type="http://schemas.openxmlformats.org/officeDocument/2006/relationships/hyperlink" Target="h:\hj\20240328.docx" TargetMode="External" Id="Rff3e7770289742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A3700CF495F495D9CFEBBE0C29D3FBE"/>
        <w:category>
          <w:name w:val="General"/>
          <w:gallery w:val="placeholder"/>
        </w:category>
        <w:types>
          <w:type w:val="bbPlcHdr"/>
        </w:types>
        <w:behaviors>
          <w:behavior w:val="content"/>
        </w:behaviors>
        <w:guid w:val="{AFECEA70-CF74-4061-B096-CB8ECF5D8CC1}"/>
      </w:docPartPr>
      <w:docPartBody>
        <w:p w:rsidR="00E13E20" w:rsidRDefault="00E13E20" w:rsidP="00E13E20">
          <w:pPr>
            <w:pStyle w:val="7A3700CF495F495D9CFEBBE0C29D3FBE"/>
          </w:pPr>
          <w:r w:rsidRPr="007B495D">
            <w:rPr>
              <w:rStyle w:val="PlaceholderText"/>
            </w:rPr>
            <w:t>Click or tap here to enter text.</w:t>
          </w:r>
        </w:p>
      </w:docPartBody>
    </w:docPart>
    <w:docPart>
      <w:docPartPr>
        <w:name w:val="F127C75C96A94C38A053867487D75183"/>
        <w:category>
          <w:name w:val="General"/>
          <w:gallery w:val="placeholder"/>
        </w:category>
        <w:types>
          <w:type w:val="bbPlcHdr"/>
        </w:types>
        <w:behaviors>
          <w:behavior w:val="content"/>
        </w:behaviors>
        <w:guid w:val="{B5ADCB78-861D-4639-A6BE-D02AD5DE221F}"/>
      </w:docPartPr>
      <w:docPartBody>
        <w:p w:rsidR="00E13E20" w:rsidRDefault="00E13E20" w:rsidP="00E13E20">
          <w:pPr>
            <w:pStyle w:val="F127C75C96A94C38A053867487D7518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13E20"/>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E20"/>
    <w:rPr>
      <w:color w:val="808080"/>
    </w:rPr>
  </w:style>
  <w:style w:type="paragraph" w:customStyle="1" w:styleId="7A3700CF495F495D9CFEBBE0C29D3FBE">
    <w:name w:val="7A3700CF495F495D9CFEBBE0C29D3FBE"/>
    <w:rsid w:val="00E13E20"/>
    <w:rPr>
      <w:kern w:val="2"/>
      <w14:ligatures w14:val="standardContextual"/>
    </w:rPr>
  </w:style>
  <w:style w:type="paragraph" w:customStyle="1" w:styleId="F127C75C96A94C38A053867487D75183">
    <w:name w:val="F127C75C96A94C38A053867487D75183"/>
    <w:rsid w:val="00E13E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054d24e1-ec88-4840-a969-88d1ac3fdfed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2024-03-28</T_BILL_D_HOUSEINTRODATE>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2a0bd706-6ec0-4035-88c4-7bb0d37c9699</T_BILL_REQUEST_REQUEST>
  <T_BILL_R_ORIGINALDRAFT>3e181da5-6cb6-425c-85c6-a26fdc0664dc</T_BILL_R_ORIGINALDRAFT>
  <T_BILL_SPONSOR_SPONSOR>3b8c2c6e-6bd5-4500-9b65-6c8815dd72d8</T_BILL_SPONSOR_SPONSOR>
  <T_BILL_T_BILLNAME>[1051]</T_BILL_T_BILLNAME>
  <T_BILL_T_BILLNUMBER>1051</T_BILL_T_BILLNUMBER>
  <T_BILL_T_BILLTITLE>TO AMEND THE SOUTH CAROLINA CODE OF LAWS BY AMENDING SECTION 50‑25‑1330, RELATING TO WATERCRAFT RESTRICTIONS ON LAKE H. TAYLOR BLALOCK, SO AS TO EXTEND THE HUNTING OF WATERFOWL FOR FIVE YEARS.</T_BILL_T_BILLTITLE>
  <T_BILL_T_CHAMBER>senate</T_BILL_T_CHAMBER>
  <T_BILL_T_FILENAME> </T_BILL_T_FILENAME>
  <T_BILL_T_LEGTYPE>bill_statewide</T_BILL_T_LEGTYPE>
  <T_BILL_T_SECTIONS>[{"SectionUUID":"de3c3615-afa3-4657-95b5-7b242754b95d","SectionName":"code_section","SectionNumber":1,"SectionType":"code_section","CodeSections":[{"CodeSectionBookmarkName":"cs_T50C25N1330_8165d862d","IsConstitutionSection":false,"Identity":"50-25-1330","IsNew":false,"SubSections":[{"Level":1,"Identity":"T50C25N1330SB","SubSectionBookmarkName":"ss_T50C25N1330SB_lv1_263208241","IsNewSubSection":false,"SubSectionReplacement":""},{"Level":2,"Identity":"T50C25N1330S1","SubSectionBookmarkName":"ss_T50C25N1330S1_lv2_c94271825","IsNewSubSection":false,"SubSectionReplacement":""},{"Level":2,"Identity":"T50C25N1330S2","SubSectionBookmarkName":"ss_T50C25N1330S2_lv2_71b15b62b","IsNewSubSection":false,"SubSectionReplacement":""},{"Level":2,"Identity":"T50C25N1330S3","SubSectionBookmarkName":"ss_T50C25N1330S3_lv2_6fc625072","IsNewSubSection":false,"SubSectionReplacement":""},{"Level":2,"Identity":"T50C25N1330S4","SubSectionBookmarkName":"ss_T50C25N1330S4_lv2_49c2756eb","IsNewSubSection":false,"SubSectionReplacement":""},{"Level":2,"Identity":"T50C25N1330S5","SubSectionBookmarkName":"ss_T50C25N1330S5_lv2_e74fd58ff","IsNewSubSection":false,"SubSectionReplacement":""},{"Level":2,"Identity":"T50C25N1330S6","SubSectionBookmarkName":"ss_T50C25N1330S6_lv2_ce297bc91","IsNewSubSection":false,"SubSectionReplacement":""},{"Level":2,"Identity":"T50C25N1330S7","SubSectionBookmarkName":"ss_T50C25N1330S7_lv2_a41783792","IsNewSubSection":false,"SubSectionReplacement":""}],"TitleRelatedTo":"Watercraft restrictions on Lake H. Taylor Blalock","TitleSoAsTo":"extend the hunting of waterfowl for five years","Deleted":false}],"TitleText":"","DisableControls":false,"Deleted":false,"RepealItems":[],"SectionBookmarkName":"bs_num_1_84a040167"},{"SectionUUID":"8f03ca95-8faa-4d43-a9c2-8afc498075bd","SectionName":"standard_eff_date_section","SectionNumber":2,"SectionType":"drafting_clause","CodeSections":[],"TitleText":"","DisableControls":false,"Deleted":false,"RepealItems":[],"SectionBookmarkName":"bs_num_2_lastsection"}]</T_BILL_T_SECTIONS>
  <T_BILL_T_SUBJECT>Lake Blalock</T_BILL_T_SUBJECT>
  <T_BILL_UR_DRAFTER>jessicagodwin@scsenate.gov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3C0CD09-0374-4742-A9E1-16CB7AC32D9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6323</Characters>
  <Application>Microsoft Office Word</Application>
  <DocSecurity>0</DocSecurity>
  <Lines>147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2024-05-02T01:08:00Z</cp:lastPrinted>
  <dcterms:created xsi:type="dcterms:W3CDTF">2024-05-06T20:32:00Z</dcterms:created>
  <dcterms:modified xsi:type="dcterms:W3CDTF">2024-05-06T20:32:00Z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