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LC-0649WAB-DBS24.docx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Fish, Game and Forestry</w:t>
      </w:r>
    </w:p>
    <w:p>
      <w:pPr>
        <w:widowControl w:val="false"/>
        <w:spacing w:after="0"/>
        <w:jc w:val="left"/>
      </w:pPr>
    </w:p>
    <w:p>
      <w:pPr>
        <w:widowControl w:val="false"/>
        <w:spacing w:after="0"/>
        <w:jc w:val="left"/>
      </w:pPr>
      <w:r>
        <w:rPr>
          <w:rFonts w:ascii="Times New Roman"/>
          <w:sz w:val="22"/>
        </w:rPr>
        <w:t xml:space="preserve">Summary: Department of Social Services - JR to Approve Regulation Document No. 5232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read first time, placed on calendar without reference</w:t>
      </w:r>
      <w:r>
        <w:t xml:space="preserve"> (</w:t>
      </w:r>
      <w:hyperlink w:history="true" r:id="R727aebcd7716487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Recommitted to Committee on</w:t>
      </w:r>
      <w:r>
        <w:rPr>
          <w:b/>
        </w:rPr>
        <w:t xml:space="preserve"> Fish, Game and Forestry</w:t>
      </w:r>
      <w:r>
        <w:t xml:space="preserve"> (</w:t>
      </w:r>
      <w:hyperlink w:history="true" r:id="R77900bc38b6f4bfc">
        <w:r w:rsidRPr="00770434">
          <w:rPr>
            <w:rStyle w:val="Hyperlink"/>
          </w:rPr>
          <w:t>Senate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373bb0235f4d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09c71a07cc4c05">
        <w:r>
          <w:rPr>
            <w:rStyle w:val="Hyperlink"/>
            <w:u w:val="single"/>
          </w:rPr>
          <w:t>02/28/2024</w:t>
        </w:r>
      </w:hyperlink>
      <w:r>
        <w:t xml:space="preserve"/>
      </w:r>
    </w:p>
    <w:p>
      <w:pPr>
        <w:widowControl w:val="true"/>
        <w:spacing w:after="0"/>
        <w:jc w:val="left"/>
      </w:pPr>
      <w:r>
        <w:rPr>
          <w:rFonts w:ascii="Times New Roman"/>
          <w:sz w:val="22"/>
        </w:rPr>
        <w:t xml:space="preserve"/>
      </w:r>
      <w:hyperlink r:id="R634a41c1d29746ef">
        <w:r>
          <w:rPr>
            <w:rStyle w:val="Hyperlink"/>
            <w:u w:val="single"/>
          </w:rPr>
          <w:t>02/28/2024-A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8575E" w:rsidP="0078575E" w:rsidRDefault="0078575E" w14:paraId="02528F33" w14:textId="77E73624">
      <w:pPr>
        <w:pStyle w:val="sccoversheetstatus"/>
      </w:pPr>
      <w:sdt>
        <w:sdtPr>
          <w:alias w:val="status"/>
          <w:tag w:val="status"/>
          <w:id w:val="854397200"/>
          <w:placeholder>
            <w:docPart w:val="0B46DBBB90D649A2BD393C453133F502"/>
          </w:placeholder>
        </w:sdtPr>
        <w:sdtContent>
          <w:r>
            <w:t>Introduced</w:t>
          </w:r>
        </w:sdtContent>
      </w:sdt>
    </w:p>
    <w:sdt>
      <w:sdtPr>
        <w:alias w:val="printed"/>
        <w:tag w:val="printed"/>
        <w:id w:val="-1779714481"/>
        <w:placeholder>
          <w:docPart w:val="0B46DBBB90D649A2BD393C453133F502"/>
        </w:placeholder>
        <w:text/>
      </w:sdtPr>
      <w:sdtContent>
        <w:p w:rsidR="0078575E" w:rsidP="0078575E" w:rsidRDefault="001C33D4" w14:paraId="344C4216" w14:textId="37594717">
          <w:pPr>
            <w:pStyle w:val="sccoversheetinfo"/>
          </w:pPr>
          <w:r>
            <w:t>February 28, 2024</w:t>
          </w:r>
        </w:p>
      </w:sdtContent>
    </w:sdt>
    <w:p w:rsidRPr="00B07BF4" w:rsidR="001C33D4" w:rsidP="0078575E" w:rsidRDefault="001C33D4" w14:paraId="62153485" w14:textId="77777777">
      <w:pPr>
        <w:pStyle w:val="sccoversheetinfo"/>
      </w:pPr>
    </w:p>
    <w:sdt>
      <w:sdtPr>
        <w:alias w:val="billnumber"/>
        <w:tag w:val="billnumber"/>
        <w:id w:val="-897512070"/>
        <w:placeholder>
          <w:docPart w:val="0B46DBBB90D649A2BD393C453133F502"/>
        </w:placeholder>
        <w:text/>
      </w:sdtPr>
      <w:sdtContent>
        <w:p w:rsidRPr="00B07BF4" w:rsidR="0078575E" w:rsidP="0078575E" w:rsidRDefault="0078575E" w14:paraId="6C90266D" w14:textId="0EB1E022">
          <w:pPr>
            <w:pStyle w:val="sccoversheetbillno"/>
          </w:pPr>
          <w:r>
            <w:t>S. 1117</w:t>
          </w:r>
        </w:p>
      </w:sdtContent>
    </w:sdt>
    <w:p w:rsidR="001C33D4" w:rsidP="0078575E" w:rsidRDefault="001C33D4" w14:paraId="00538946" w14:textId="77777777">
      <w:pPr>
        <w:pStyle w:val="sccoversheetsponsor6"/>
        <w:jc w:val="center"/>
      </w:pPr>
    </w:p>
    <w:p w:rsidRPr="00B07BF4" w:rsidR="0078575E" w:rsidP="0078575E" w:rsidRDefault="0078575E" w14:paraId="711F0BAC" w14:textId="6B68BCB0">
      <w:pPr>
        <w:pStyle w:val="sccoversheetsponsor6"/>
        <w:jc w:val="center"/>
      </w:pPr>
      <w:r w:rsidRPr="00B07BF4">
        <w:t xml:space="preserve">Introduced by </w:t>
      </w:r>
      <w:sdt>
        <w:sdtPr>
          <w:alias w:val="sponsors"/>
          <w:tag w:val="sponsors"/>
          <w:id w:val="716862734"/>
          <w:placeholder>
            <w:docPart w:val="0B46DBBB90D649A2BD393C453133F502"/>
          </w:placeholder>
          <w:text/>
        </w:sdtPr>
        <w:sdtEndPr/>
        <w:sdtContent>
          <w:r>
            <w:t>Senate - Family and Veterans' Services</w:t>
          </w:r>
        </w:sdtContent>
      </w:sdt>
      <w:r w:rsidRPr="00B07BF4">
        <w:t xml:space="preserve"> </w:t>
      </w:r>
    </w:p>
    <w:p w:rsidRPr="00B07BF4" w:rsidR="0078575E" w:rsidP="0078575E" w:rsidRDefault="0078575E" w14:paraId="4F0FAADD" w14:textId="77777777">
      <w:pPr>
        <w:pStyle w:val="sccoversheetsponsor6"/>
      </w:pPr>
    </w:p>
    <w:p w:rsidRPr="00B07BF4" w:rsidR="0078575E" w:rsidP="0078575E" w:rsidRDefault="0078575E" w14:paraId="271AB0FC" w14:textId="6AF3CBB1">
      <w:pPr>
        <w:pStyle w:val="sccoversheetinfo"/>
      </w:pPr>
      <w:sdt>
        <w:sdtPr>
          <w:alias w:val="typeinitial"/>
          <w:tag w:val="typeinitial"/>
          <w:id w:val="98301346"/>
          <w:placeholder>
            <w:docPart w:val="0B46DBBB90D649A2BD393C453133F502"/>
          </w:placeholder>
          <w:text/>
        </w:sdtPr>
        <w:sdtContent>
          <w:r>
            <w:t>S</w:t>
          </w:r>
        </w:sdtContent>
      </w:sdt>
      <w:r w:rsidRPr="00B07BF4">
        <w:t xml:space="preserve">. Printed </w:t>
      </w:r>
      <w:sdt>
        <w:sdtPr>
          <w:alias w:val="printed"/>
          <w:tag w:val="printed"/>
          <w:id w:val="-774643221"/>
          <w:placeholder>
            <w:docPart w:val="0B46DBBB90D649A2BD393C453133F502"/>
          </w:placeholder>
          <w:text/>
        </w:sdtPr>
        <w:sdtContent>
          <w:r>
            <w:t>02/28/24</w:t>
          </w:r>
        </w:sdtContent>
      </w:sdt>
      <w:r w:rsidRPr="00B07BF4">
        <w:t>--</w:t>
      </w:r>
      <w:sdt>
        <w:sdtPr>
          <w:alias w:val="residingchamber"/>
          <w:tag w:val="residingchamber"/>
          <w:id w:val="1651789982"/>
          <w:placeholder>
            <w:docPart w:val="0B46DBBB90D649A2BD393C453133F502"/>
          </w:placeholder>
          <w:text/>
        </w:sdtPr>
        <w:sdtContent>
          <w:r>
            <w:t>S</w:t>
          </w:r>
        </w:sdtContent>
      </w:sdt>
      <w:r w:rsidRPr="00B07BF4">
        <w:t>.</w:t>
      </w:r>
    </w:p>
    <w:p w:rsidRPr="00B07BF4" w:rsidR="0078575E" w:rsidP="0078575E" w:rsidRDefault="0078575E" w14:paraId="46047F13" w14:textId="4CDE1652">
      <w:pPr>
        <w:pStyle w:val="sccoversheetreadfirst"/>
      </w:pPr>
      <w:r w:rsidRPr="00B07BF4">
        <w:t xml:space="preserve">Read the first time </w:t>
      </w:r>
      <w:sdt>
        <w:sdtPr>
          <w:alias w:val="readfirst"/>
          <w:tag w:val="readfirst"/>
          <w:id w:val="-1145275273"/>
          <w:placeholder>
            <w:docPart w:val="0B46DBBB90D649A2BD393C453133F502"/>
          </w:placeholder>
          <w:text/>
        </w:sdtPr>
        <w:sdtContent>
          <w:r>
            <w:t>February 28, 2024</w:t>
          </w:r>
        </w:sdtContent>
      </w:sdt>
    </w:p>
    <w:p w:rsidRPr="00B07BF4" w:rsidR="0078575E" w:rsidP="0078575E" w:rsidRDefault="0078575E" w14:paraId="358BD957" w14:textId="77777777">
      <w:pPr>
        <w:pStyle w:val="sccoversheetemptyline"/>
      </w:pPr>
    </w:p>
    <w:p w:rsidRPr="00B07BF4" w:rsidR="0078575E" w:rsidP="0078575E" w:rsidRDefault="0078575E" w14:paraId="511DA57D" w14:textId="77777777">
      <w:pPr>
        <w:pStyle w:val="sccoversheetemptyline"/>
        <w:tabs>
          <w:tab w:val="center" w:pos="4493"/>
          <w:tab w:val="right" w:pos="8986"/>
        </w:tabs>
        <w:jc w:val="center"/>
      </w:pPr>
      <w:r w:rsidRPr="00B07BF4">
        <w:t>________</w:t>
      </w:r>
    </w:p>
    <w:p w:rsidRPr="00B07BF4" w:rsidR="0078575E" w:rsidP="0078575E" w:rsidRDefault="0078575E" w14:paraId="79627FCD" w14:textId="77777777">
      <w:pPr>
        <w:pStyle w:val="sccoversheetemptyline"/>
        <w:jc w:val="center"/>
        <w:rPr>
          <w:u w:val="single"/>
        </w:rPr>
      </w:pPr>
    </w:p>
    <w:p w:rsidRPr="00B07BF4" w:rsidR="0078575E" w:rsidP="0078575E" w:rsidRDefault="0078575E" w14:paraId="2DE121E9"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78575E" w:rsidP="002E3E75" w:rsidRDefault="0078575E" w14:paraId="3E2CA426" w14:textId="77777777">
      <w:pPr>
        <w:pStyle w:val="scemptylineheader"/>
      </w:pPr>
    </w:p>
    <w:p w:rsidRPr="00793A66" w:rsidR="00D12EC3" w:rsidP="002E3E75" w:rsidRDefault="00D12EC3" w14:paraId="448DC436" w14:textId="22A56551">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DC2416" w14:paraId="73B2B7C6" w14:textId="66540A82">
          <w:pPr>
            <w:pStyle w:val="scresolutiontitle"/>
          </w:pPr>
          <w:r>
            <w:t>TO APPROVE REGULATIONS OF THE Department of Social Services, RELATING TO Wilderness Therapeutic Camps for Children, DESIGNATED AS REGULATION DOCUMENT NUMBER 5232,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307EDA4">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DC2416">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DC2416">
            <w:t>Wilderness Therapeutic Camps for Children</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DC2416">
            <w:t>5232</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73b7ec006"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ac644e8a5" w:id="4"/>
      <w:r w:rsidRPr="00793A66">
        <w:t>S</w:t>
      </w:r>
      <w:bookmarkEnd w:id="4"/>
      <w:r w:rsidRPr="00793A66">
        <w:t>UMMARY AS SUBMITTED</w:t>
      </w:r>
    </w:p>
    <w:p w:rsidRPr="00793A66" w:rsidR="00D12EC3" w:rsidP="00E80347" w:rsidRDefault="00D12EC3" w14:paraId="3A813CB4" w14:textId="4929B365">
      <w:pPr>
        <w:pStyle w:val="scjrregpromulgating"/>
      </w:pPr>
      <w:bookmarkStart w:name="up_29dfe4d80" w:id="5"/>
      <w:r w:rsidRPr="00793A66">
        <w:t>B</w:t>
      </w:r>
      <w:bookmarkEnd w:id="5"/>
      <w:r w:rsidRPr="00793A66">
        <w:t>Y PROMULGATING AGENCY.</w:t>
      </w:r>
    </w:p>
    <w:p w:rsidRPr="00F911A1" w:rsidR="00DC2416" w:rsidP="00DC2416" w:rsidRDefault="00DC2416" w14:paraId="24B4F706" w14:textId="77777777">
      <w:pPr>
        <w:pStyle w:val="scjrregsummary"/>
      </w:pPr>
      <w:bookmarkStart w:name="up_3f35af6bb" w:id="6"/>
      <w:r>
        <w:t>T</w:t>
      </w:r>
      <w:bookmarkEnd w:id="6"/>
      <w:r>
        <w:t>he South Carolina Department of Social Services is amending Regulations 114</w:t>
      </w:r>
      <w:r>
        <w:noBreakHyphen/>
        <w:t>600C.(12) and F.(6), regarding criminal and child protective services background checks.</w:t>
      </w:r>
    </w:p>
    <w:p w:rsidRPr="00C46AB9" w:rsidR="00DC2416" w:rsidP="00DC2416" w:rsidRDefault="00DC2416" w14:paraId="4D75776C" w14:textId="77777777">
      <w:pPr>
        <w:pStyle w:val="scjrregsummary"/>
      </w:pPr>
    </w:p>
    <w:p w:rsidR="00DC2416" w:rsidP="00DC2416" w:rsidRDefault="00DC2416" w14:paraId="2E7346B3" w14:textId="77777777">
      <w:pPr>
        <w:pStyle w:val="scjrregsummary"/>
      </w:pPr>
      <w:bookmarkStart w:name="up_fcd03f574" w:id="7"/>
      <w:r>
        <w:t>T</w:t>
      </w:r>
      <w:bookmarkEnd w:id="7"/>
      <w:r>
        <w:t xml:space="preserve">he Notice of Drafting was published in the </w:t>
      </w:r>
      <w:r>
        <w:rPr>
          <w:i/>
        </w:rPr>
        <w:t>State Register</w:t>
      </w:r>
      <w:r>
        <w:t xml:space="preserve"> on June 23,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78575E">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33305"/>
      <w:docPartObj>
        <w:docPartGallery w:val="Page Numbers (Bottom of Page)"/>
        <w:docPartUnique/>
      </w:docPartObj>
    </w:sdtPr>
    <w:sdtEndPr>
      <w:rPr>
        <w:noProof/>
      </w:rPr>
    </w:sdtEndPr>
    <w:sdtContent>
      <w:p w14:paraId="43BAD223" w14:textId="77777777" w:rsidR="0078575E" w:rsidRDefault="0078575E" w:rsidP="00116726">
        <w:pPr>
          <w:pStyle w:val="scbillfooter"/>
        </w:pPr>
        <w:sdt>
          <w:sdtPr>
            <w:alias w:val="footer_billname"/>
            <w:tag w:val="footer_billname"/>
            <w:id w:val="1204366718"/>
            <w:lock w:val="sdtContentLocked"/>
            <w:placeholder>
              <w:docPart w:val="D02C4331FDB946D3973F1E310B61CD88"/>
            </w:placeholder>
            <w:dataBinding w:prefixMappings="xmlns:ns0='http://schemas.openxmlformats.org/package/2006/metadata/lwb360-metadata' " w:xpath="/ns0:lwb360Metadata[1]/ns0:T_BILL_T_BILLNAME[1]" w:storeItemID="{A70AC2F9-CF59-46A9-A8A7-29CBD0ED4110}"/>
            <w:text/>
          </w:sdtPr>
          <w:sdtContent>
            <w:r>
              <w:t>[1117]</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1793508076"/>
            <w:lock w:val="sdtContentLocked"/>
            <w:placeholder>
              <w:docPart w:val="D02C4331FDB946D3973F1E310B61CD88"/>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0B54" w14:textId="77777777" w:rsidR="0078575E" w:rsidRDefault="00785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C33D4"/>
    <w:rsid w:val="001D08F2"/>
    <w:rsid w:val="001E59AF"/>
    <w:rsid w:val="001F3717"/>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0114"/>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15E8"/>
    <w:rsid w:val="005C5AC4"/>
    <w:rsid w:val="005F793D"/>
    <w:rsid w:val="00611FD6"/>
    <w:rsid w:val="0061228A"/>
    <w:rsid w:val="00616102"/>
    <w:rsid w:val="006215AA"/>
    <w:rsid w:val="006340D9"/>
    <w:rsid w:val="00643B8E"/>
    <w:rsid w:val="00653ECC"/>
    <w:rsid w:val="00665EBC"/>
    <w:rsid w:val="00680479"/>
    <w:rsid w:val="00685028"/>
    <w:rsid w:val="0069470D"/>
    <w:rsid w:val="0069786D"/>
    <w:rsid w:val="006A476C"/>
    <w:rsid w:val="006C4BC2"/>
    <w:rsid w:val="006C6A93"/>
    <w:rsid w:val="006E02F9"/>
    <w:rsid w:val="006E2A1E"/>
    <w:rsid w:val="006F3F76"/>
    <w:rsid w:val="0072142E"/>
    <w:rsid w:val="00753C04"/>
    <w:rsid w:val="00756946"/>
    <w:rsid w:val="00757F80"/>
    <w:rsid w:val="00771EEC"/>
    <w:rsid w:val="00774898"/>
    <w:rsid w:val="007775EC"/>
    <w:rsid w:val="0078575E"/>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B7DF6"/>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2416"/>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F01E8"/>
    <w:rPr>
      <w:bdr w:val="none" w:sz="0" w:space="0" w:color="auto"/>
      <w:shd w:val="clear" w:color="auto" w:fill="FDE9D9" w:themeFill="accent6" w:themeFillTint="33"/>
    </w:rPr>
  </w:style>
  <w:style w:type="character" w:customStyle="1" w:styleId="scamendsenate">
    <w:name w:val="sc_amend_senate"/>
    <w:uiPriority w:val="1"/>
    <w:qFormat/>
    <w:rsid w:val="003F01E8"/>
    <w:rPr>
      <w:bdr w:val="none" w:sz="0" w:space="0" w:color="auto"/>
      <w:shd w:val="clear" w:color="auto" w:fill="E5DFEC" w:themeFill="accent4" w:themeFillTint="33"/>
    </w:rPr>
  </w:style>
  <w:style w:type="character" w:customStyle="1" w:styleId="screstoreblue">
    <w:name w:val="sc_restore_blue"/>
    <w:uiPriority w:val="1"/>
    <w:qFormat/>
    <w:rsid w:val="003F01E8"/>
    <w:rPr>
      <w:color w:val="4F81BD" w:themeColor="accent1"/>
      <w:bdr w:val="none" w:sz="0" w:space="0" w:color="auto"/>
      <w:shd w:val="clear" w:color="auto" w:fill="auto"/>
    </w:rPr>
  </w:style>
  <w:style w:type="character" w:customStyle="1" w:styleId="screstorered">
    <w:name w:val="sc_restore_red"/>
    <w:uiPriority w:val="1"/>
    <w:qFormat/>
    <w:rsid w:val="006E2A1E"/>
    <w:rPr>
      <w:color w:val="FF0000"/>
      <w:bdr w:val="none" w:sz="0" w:space="0" w:color="auto"/>
      <w:shd w:val="clear" w:color="auto" w:fill="auto"/>
    </w:rPr>
  </w:style>
  <w:style w:type="character" w:customStyle="1" w:styleId="scstrikenewblue">
    <w:name w:val="sc_strike_new_blue"/>
    <w:uiPriority w:val="1"/>
    <w:qFormat/>
    <w:rsid w:val="003F01E8"/>
    <w:rPr>
      <w:strike w:val="0"/>
      <w:dstrike/>
      <w:color w:val="0070C0"/>
      <w:u w:val="none"/>
    </w:rPr>
  </w:style>
  <w:style w:type="character" w:customStyle="1" w:styleId="scstrikenewred">
    <w:name w:val="sc_strike_new_red"/>
    <w:uiPriority w:val="1"/>
    <w:qFormat/>
    <w:rsid w:val="003F01E8"/>
    <w:rPr>
      <w:strike w:val="0"/>
      <w:dstrike/>
      <w:color w:val="FF0000"/>
      <w:u w:val="none"/>
    </w:rPr>
  </w:style>
  <w:style w:type="character" w:styleId="FollowedHyperlink">
    <w:name w:val="FollowedHyperlink"/>
    <w:basedOn w:val="DefaultParagraphFont"/>
    <w:uiPriority w:val="99"/>
    <w:semiHidden/>
    <w:unhideWhenUsed/>
    <w:rsid w:val="00685028"/>
    <w:rPr>
      <w:color w:val="800080" w:themeColor="followedHyperlink"/>
      <w:u w:val="single"/>
    </w:rPr>
  </w:style>
  <w:style w:type="paragraph" w:customStyle="1" w:styleId="sccoversheetstricken">
    <w:name w:val="sc_coversheet_stricken"/>
    <w:qFormat/>
    <w:rsid w:val="00785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85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85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85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8575E"/>
    <w:pPr>
      <w:widowControl w:val="0"/>
      <w:tabs>
        <w:tab w:val="right" w:pos="9000"/>
      </w:tabs>
      <w:suppressAutoHyphens/>
      <w:spacing w:after="0" w:line="240" w:lineRule="auto"/>
      <w:jc w:val="both"/>
    </w:pPr>
  </w:style>
  <w:style w:type="paragraph" w:customStyle="1" w:styleId="sccoversheetbillno">
    <w:name w:val="sc_coversheet_bill_no"/>
    <w:qFormat/>
    <w:rsid w:val="0078575E"/>
    <w:pPr>
      <w:widowControl w:val="0"/>
      <w:suppressAutoHyphens/>
      <w:spacing w:after="0" w:line="240" w:lineRule="auto"/>
      <w:jc w:val="right"/>
    </w:pPr>
    <w:rPr>
      <w:b/>
      <w:sz w:val="36"/>
    </w:rPr>
  </w:style>
  <w:style w:type="paragraph" w:customStyle="1" w:styleId="sccoversheetsponsor6">
    <w:name w:val="sc_coversheet_sponsor_6"/>
    <w:qFormat/>
    <w:rsid w:val="00785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8575E"/>
    <w:pPr>
      <w:widowControl w:val="0"/>
      <w:suppressAutoHyphens/>
      <w:spacing w:after="0" w:line="360" w:lineRule="auto"/>
      <w:jc w:val="both"/>
    </w:pPr>
  </w:style>
  <w:style w:type="paragraph" w:customStyle="1" w:styleId="sccoversheetcommitteereportheader">
    <w:name w:val="sc_coversheet_committee_report_header"/>
    <w:qFormat/>
    <w:rsid w:val="0078575E"/>
    <w:pPr>
      <w:widowControl w:val="0"/>
      <w:suppressAutoHyphens/>
      <w:spacing w:after="0" w:line="240" w:lineRule="auto"/>
      <w:jc w:val="center"/>
    </w:pPr>
    <w:rPr>
      <w:b/>
      <w:caps/>
    </w:rPr>
  </w:style>
  <w:style w:type="paragraph" w:customStyle="1" w:styleId="sccoversheetFISdirector">
    <w:name w:val="sc_coversheet_FIS_director"/>
    <w:qFormat/>
    <w:rsid w:val="0078575E"/>
    <w:pPr>
      <w:widowControl w:val="0"/>
      <w:suppressAutoHyphens/>
      <w:spacing w:after="0" w:line="240" w:lineRule="auto"/>
      <w:jc w:val="both"/>
    </w:pPr>
  </w:style>
  <w:style w:type="paragraph" w:customStyle="1" w:styleId="sccoversheetFISheader">
    <w:name w:val="sc_coversheet_FIS_header"/>
    <w:qFormat/>
    <w:rsid w:val="0078575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8575E"/>
    <w:pPr>
      <w:widowControl w:val="0"/>
      <w:suppressAutoHyphens/>
      <w:spacing w:after="0" w:line="360" w:lineRule="auto"/>
      <w:jc w:val="both"/>
    </w:pPr>
    <w:rPr>
      <w:b/>
    </w:rPr>
  </w:style>
  <w:style w:type="paragraph" w:customStyle="1" w:styleId="sccoversheetFISsectioninfo">
    <w:name w:val="sc_coversheet_FIS_section_info"/>
    <w:qFormat/>
    <w:rsid w:val="0078575E"/>
    <w:pPr>
      <w:widowControl w:val="0"/>
      <w:suppressAutoHyphens/>
      <w:spacing w:after="0" w:line="360" w:lineRule="auto"/>
      <w:ind w:firstLine="216"/>
      <w:jc w:val="both"/>
    </w:pPr>
  </w:style>
  <w:style w:type="paragraph" w:customStyle="1" w:styleId="sccommitteereporttitle">
    <w:name w:val="sc_committee_report_title"/>
    <w:qFormat/>
    <w:rsid w:val="0078575E"/>
    <w:pPr>
      <w:widowControl w:val="0"/>
      <w:suppressAutoHyphens/>
      <w:spacing w:after="0" w:line="360" w:lineRule="auto"/>
      <w:ind w:firstLine="216"/>
      <w:jc w:val="both"/>
    </w:pPr>
  </w:style>
  <w:style w:type="paragraph" w:customStyle="1" w:styleId="sccoversheetmajmin">
    <w:name w:val="sc_coversheet_maj_min"/>
    <w:qFormat/>
    <w:rsid w:val="0078575E"/>
    <w:pPr>
      <w:tabs>
        <w:tab w:val="left" w:pos="5472"/>
      </w:tabs>
      <w:spacing w:after="0" w:line="240" w:lineRule="auto"/>
      <w:jc w:val="both"/>
    </w:pPr>
  </w:style>
  <w:style w:type="paragraph" w:customStyle="1" w:styleId="sccoversheetcommitteereportemplyline">
    <w:name w:val="sc_coversheet_committee_report_emply_line"/>
    <w:qFormat/>
    <w:rsid w:val="0078575E"/>
    <w:pPr>
      <w:widowControl w:val="0"/>
      <w:suppressAutoHyphens/>
      <w:spacing w:after="0" w:line="360" w:lineRule="auto"/>
    </w:pPr>
  </w:style>
  <w:style w:type="paragraph" w:customStyle="1" w:styleId="sccoversheetreadfirst">
    <w:name w:val="sc_coversheet_readfirst"/>
    <w:qFormat/>
    <w:rsid w:val="0078575E"/>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17&amp;session=125&amp;summary=B" TargetMode="External" Id="R24373bb0235f4d32" /><Relationship Type="http://schemas.openxmlformats.org/officeDocument/2006/relationships/hyperlink" Target="https://www.scstatehouse.gov/sess125_2023-2024/prever/1117_20240228.docx" TargetMode="External" Id="R8509c71a07cc4c05" /><Relationship Type="http://schemas.openxmlformats.org/officeDocument/2006/relationships/hyperlink" Target="https://www.scstatehouse.gov/sess125_2023-2024/prever/1117_20240228a.docx" TargetMode="External" Id="R634a41c1d29746ef" /><Relationship Type="http://schemas.openxmlformats.org/officeDocument/2006/relationships/hyperlink" Target="h:\sj\20240228.docx" TargetMode="External" Id="R727aebcd7716487a" /><Relationship Type="http://schemas.openxmlformats.org/officeDocument/2006/relationships/hyperlink" Target="h:\sj\20240417.docx" TargetMode="External" Id="R77900bc38b6f4b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B46DBBB90D649A2BD393C453133F502"/>
        <w:category>
          <w:name w:val="General"/>
          <w:gallery w:val="placeholder"/>
        </w:category>
        <w:types>
          <w:type w:val="bbPlcHdr"/>
        </w:types>
        <w:behaviors>
          <w:behavior w:val="content"/>
        </w:behaviors>
        <w:guid w:val="{2184385D-0616-4FB2-A20C-CAF1FBC03C57}"/>
      </w:docPartPr>
      <w:docPartBody>
        <w:p w:rsidR="00375DFE" w:rsidRDefault="00375DFE" w:rsidP="00375DFE">
          <w:pPr>
            <w:pStyle w:val="0B46DBBB90D649A2BD393C453133F502"/>
          </w:pPr>
          <w:r w:rsidRPr="007B495D">
            <w:rPr>
              <w:rStyle w:val="PlaceholderText"/>
            </w:rPr>
            <w:t>Click or tap here to enter text.</w:t>
          </w:r>
        </w:p>
      </w:docPartBody>
    </w:docPart>
    <w:docPart>
      <w:docPartPr>
        <w:name w:val="D02C4331FDB946D3973F1E310B61CD88"/>
        <w:category>
          <w:name w:val="General"/>
          <w:gallery w:val="placeholder"/>
        </w:category>
        <w:types>
          <w:type w:val="bbPlcHdr"/>
        </w:types>
        <w:behaviors>
          <w:behavior w:val="content"/>
        </w:behaviors>
        <w:guid w:val="{A611D016-BC3A-4D98-9775-0A0AB7E887E7}"/>
      </w:docPartPr>
      <w:docPartBody>
        <w:p w:rsidR="00375DFE" w:rsidRDefault="00375DFE" w:rsidP="00375DFE">
          <w:pPr>
            <w:pStyle w:val="D02C4331FDB946D3973F1E310B61CD88"/>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75DFE"/>
    <w:rsid w:val="003E6056"/>
    <w:rsid w:val="00457BCE"/>
    <w:rsid w:val="004700D5"/>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DFE"/>
    <w:rPr>
      <w:color w:val="808080"/>
    </w:rPr>
  </w:style>
  <w:style w:type="paragraph" w:customStyle="1" w:styleId="D4384D95315146869A1CE1350E7787BC">
    <w:name w:val="D4384D95315146869A1CE1350E7787BC"/>
    <w:rsid w:val="0028536C"/>
  </w:style>
  <w:style w:type="paragraph" w:customStyle="1" w:styleId="0B46DBBB90D649A2BD393C453133F502">
    <w:name w:val="0B46DBBB90D649A2BD393C453133F502"/>
    <w:rsid w:val="00375DFE"/>
    <w:rPr>
      <w:kern w:val="2"/>
      <w14:ligatures w14:val="standardContextual"/>
    </w:rPr>
  </w:style>
  <w:style w:type="paragraph" w:customStyle="1" w:styleId="D02C4331FDB946D3973F1E310B61CD88">
    <w:name w:val="D02C4331FDB946D3973F1E310B61CD88"/>
    <w:rsid w:val="00375DF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FILENAME>&lt;&lt;filename&gt;&gt;</FILENAME>
  <ID>2f45248a-6de0-4bd0-b14d-794dad6b8be9</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b26e8864-72ef-4448-8752-1c95acf1d90e</T_BILL_REQUEST_REQUEST>
  <T_BILL_R_ORIGINALDRAFT>8dfe4f52-f8fd-42c3-88bb-fce34372042d</T_BILL_R_ORIGINALDRAFT>
  <T_BILL_SPONSOR_SPONSOR>d26406b3-258a-4de7-b123-769499e3f8db</T_BILL_SPONSOR_SPONSOR>
  <T_BILL_T_BILLNAME>[1117]</T_BILL_T_BILLNAME>
  <T_BILL_T_BILLNUMBER>1117</T_BILL_T_BILLNUMBER>
  <T_BILL_T_BILLTITLE>TO APPROVE REGULATIONS OF THE Department of Social Services, RELATING TO Wilderness Therapeutic Camps for Children, DESIGNATED AS REGULATION DOCUMENT NUMBER 5232,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Social Services - JR to Approve Regulation Document No. 5232</T_BILL_T_SUBJECT>
  <T_BILL_UR_DRAFTER>andybeeson@scstatehouse.gov</T_BILL_UR_DRAFTER>
  <T_BILL_UR_DRAFTINGASSISTANT>deirdrebrevardsmith@scstatehouse.gov</T_BILL_UR_DRAFTINGASSISTANT>
  <T_BILL_UR_RESOLUTIONWRITER>deirdrebrevardsmith@scstatehouse.gov</T_BILL_UR_RESOLUTIONWRITER>
  <T_DEPARTMENT>Department of Social Services</T_DEPARTMENT>
  <T_DOCNUM>5232</T_DOCNUM>
  <T_RELATINGTO>Wilderness Therapeutic Camps for Children</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1014</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9</cp:revision>
  <cp:lastPrinted>2021-03-24T18:58:00Z</cp:lastPrinted>
  <dcterms:created xsi:type="dcterms:W3CDTF">2024-02-28T15:54:00Z</dcterms:created>
  <dcterms:modified xsi:type="dcterms:W3CDTF">2024-02-29T01:12:00Z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