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3232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West, W. Newton, B. Newton and Chapman</w:t>
      </w:r>
    </w:p>
    <w:p>
      <w:pPr>
        <w:widowControl w:val="false"/>
        <w:spacing w:after="0"/>
        <w:jc w:val="left"/>
      </w:pPr>
      <w:r>
        <w:rPr>
          <w:rFonts w:ascii="Times New Roman"/>
          <w:sz w:val="22"/>
        </w:rPr>
        <w:t xml:space="preserve">Document Path: LC-0006VR23.docx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Summary: Medical Records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Medical, Military, Public and Municipal Affairs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2814626acbcf4f8f">
        <w:r w:rsidRPr="00770434">
          <w:rPr>
            <w:rStyle w:val="Hyperlink"/>
          </w:rPr>
          <w:t>House Journal</w:t>
        </w:r>
        <w:r w:rsidRPr="00770434">
          <w:rPr>
            <w:rStyle w:val="Hyperlink"/>
          </w:rPr>
          <w:noBreakHyphen/>
          <w:t>page 101</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Medical, Military, Public and Municipal Affairs</w:t>
      </w:r>
      <w:r>
        <w:t xml:space="preserve"> (</w:t>
      </w:r>
      <w:hyperlink w:history="true" r:id="Rb95e537bfc7a4f7d">
        <w:r w:rsidRPr="00770434">
          <w:rPr>
            <w:rStyle w:val="Hyperlink"/>
          </w:rPr>
          <w:t>House Journal</w:t>
        </w:r>
        <w:r w:rsidRPr="00770434">
          <w:rPr>
            <w:rStyle w:val="Hyperlink"/>
          </w:rPr>
          <w:noBreakHyphen/>
          <w:t>page 101</w:t>
        </w:r>
      </w:hyperlink>
      <w:r>
        <w:t>)</w:t>
      </w:r>
    </w:p>
    <w:p>
      <w:pPr>
        <w:widowControl w:val="false"/>
        <w:spacing w:after="0"/>
        <w:jc w:val="left"/>
      </w:pPr>
    </w:p>
    <w:p>
      <w:pPr>
        <w:widowControl w:val="false"/>
        <w:spacing w:after="0"/>
        <w:jc w:val="left"/>
      </w:pPr>
      <w:r>
        <w:rPr>
          <w:rFonts w:ascii="Times New Roman"/>
          <w:sz w:val="22"/>
        </w:rPr>
        <w:t xml:space="preserve">View the latest </w:t>
      </w:r>
      <w:hyperlink r:id="Rbf9fb37a69db480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ecdf5e43b584759">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336840" w14:paraId="40FEFADA" w14:textId="0D1A8F80">
          <w:pPr>
            <w:pStyle w:val="scbilltitle"/>
            <w:tabs>
              <w:tab w:val="left" w:pos="2104"/>
            </w:tabs>
          </w:pPr>
          <w:r>
            <w:t xml:space="preserve">to amend the South Carolina Code of Laws by </w:t>
          </w:r>
          <w:r w:rsidR="00663921">
            <w:t>amend</w:t>
          </w:r>
          <w:r>
            <w:t>ing Section 44</w:t>
          </w:r>
          <w:r w:rsidR="007C490A">
            <w:t>‑</w:t>
          </w:r>
          <w:r>
            <w:t>115</w:t>
          </w:r>
          <w:r w:rsidR="007C490A">
            <w:t>‑</w:t>
          </w:r>
          <w:r>
            <w:t>80</w:t>
          </w:r>
          <w:r w:rsidR="00663921">
            <w:t>, relating to fees physicians may charge patients for copies of medical records,</w:t>
          </w:r>
          <w:r>
            <w:t xml:space="preserve"> so as to require certain Medicaid providers to provide copies at no charge.</w:t>
          </w:r>
        </w:p>
      </w:sdtContent>
    </w:sdt>
    <w:bookmarkStart w:name="at_830512835"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2cd6753b" w:id="1"/>
      <w:r w:rsidRPr="0094541D">
        <w:t>B</w:t>
      </w:r>
      <w:bookmarkEnd w:id="1"/>
      <w:r w:rsidRPr="0094541D">
        <w:t>e it enacted by the General Assembly of the State of South Carolina:</w:t>
      </w:r>
    </w:p>
    <w:p w:rsidR="001356D5" w:rsidP="00127CF7" w:rsidRDefault="001356D5" w14:paraId="2B134B64" w14:textId="77777777">
      <w:pPr>
        <w:pStyle w:val="scemptyline"/>
      </w:pPr>
    </w:p>
    <w:p w:rsidR="00C6532B" w:rsidP="00127CF7" w:rsidRDefault="00C6532B" w14:paraId="2DBD2516" w14:textId="763E1B6D">
      <w:pPr>
        <w:pStyle w:val="scdirectionallanguage"/>
      </w:pPr>
      <w:bookmarkStart w:name="bs_num_1_46fe9e946" w:id="2"/>
      <w:r>
        <w:t>S</w:t>
      </w:r>
      <w:bookmarkEnd w:id="2"/>
      <w:r>
        <w:t>ECTION 1.</w:t>
      </w:r>
      <w:r w:rsidR="001356D5">
        <w:tab/>
      </w:r>
      <w:bookmarkStart w:name="dl_b646e0b0d" w:id="3"/>
      <w:r>
        <w:t>S</w:t>
      </w:r>
      <w:bookmarkEnd w:id="3"/>
      <w:r>
        <w:t>ection 44</w:t>
      </w:r>
      <w:r w:rsidR="007C490A">
        <w:t>‑</w:t>
      </w:r>
      <w:r>
        <w:t>115</w:t>
      </w:r>
      <w:r w:rsidR="007C490A">
        <w:t>‑</w:t>
      </w:r>
      <w:r>
        <w:t xml:space="preserve">80 of the S.C. Code is amended by adding </w:t>
      </w:r>
      <w:r w:rsidR="007C490A">
        <w:t>a subsection to read:</w:t>
      </w:r>
    </w:p>
    <w:p w:rsidR="00C6532B" w:rsidP="00127CF7" w:rsidRDefault="00C6532B" w14:paraId="7DBA424A" w14:textId="77777777">
      <w:pPr>
        <w:pStyle w:val="scemptyline"/>
      </w:pPr>
    </w:p>
    <w:p w:rsidR="001356D5" w:rsidP="00C6532B" w:rsidRDefault="00C6532B" w14:paraId="1731B592" w14:textId="5FB30DEF">
      <w:pPr>
        <w:pStyle w:val="scnewcodesection"/>
      </w:pPr>
      <w:bookmarkStart w:name="ns_T44C115N80_8158699a3" w:id="4"/>
      <w:r>
        <w:tab/>
      </w:r>
      <w:bookmarkStart w:name="ss_T44C115N80SD_lv1_36882c8f5" w:id="5"/>
      <w:bookmarkEnd w:id="4"/>
      <w:r>
        <w:t>(</w:t>
      </w:r>
      <w:bookmarkEnd w:id="5"/>
      <w:r>
        <w:t xml:space="preserve">D) </w:t>
      </w:r>
      <w:r w:rsidR="0027746F">
        <w:t xml:space="preserve">A suspended, terminated, or excluded Medicaid </w:t>
      </w:r>
      <w:r w:rsidR="009D283F">
        <w:t>p</w:t>
      </w:r>
      <w:r w:rsidR="0027746F">
        <w:t xml:space="preserve">rovider must </w:t>
      </w:r>
      <w:r w:rsidR="00D117D7">
        <w:t>provide a patient’s medical records at no charge.</w:t>
      </w:r>
    </w:p>
    <w:p w:rsidRPr="00DF3B44" w:rsidR="007E06BB" w:rsidP="00127CF7" w:rsidRDefault="007E06BB" w14:paraId="3D8F1FED" w14:textId="1E3FF89F">
      <w:pPr>
        <w:pStyle w:val="scemptyline"/>
      </w:pPr>
    </w:p>
    <w:p w:rsidRPr="00DF3B44" w:rsidR="007A10F1" w:rsidP="007A10F1" w:rsidRDefault="00C6532B" w14:paraId="0E9393B4" w14:textId="685FDDAD">
      <w:pPr>
        <w:pStyle w:val="scnoncodifiedsection"/>
      </w:pPr>
      <w:bookmarkStart w:name="bs_num_2_lastsection" w:id="6"/>
      <w:bookmarkStart w:name="eff_date_section" w:id="7"/>
      <w:bookmarkStart w:name="_Hlk77157096" w:id="8"/>
      <w:r>
        <w:t>S</w:t>
      </w:r>
      <w:bookmarkEnd w:id="6"/>
      <w:r>
        <w:t>ECTION 2.</w:t>
      </w:r>
      <w:r w:rsidRPr="00DF3B44" w:rsidR="005D3013">
        <w:tab/>
      </w:r>
      <w:r w:rsidRPr="00DF3B44" w:rsidR="007A10F1">
        <w:t>This act takes effect upon approval by the Governor.</w:t>
      </w:r>
      <w:bookmarkEnd w:id="7"/>
    </w:p>
    <w:bookmarkEnd w:id="8"/>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015D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EF66E4D" w:rsidR="00685035" w:rsidRPr="007B4AF7" w:rsidRDefault="002015D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A3B57">
              <w:rPr>
                <w:noProof/>
              </w:rPr>
              <w:t>LC-0006VR23.docx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27CF7"/>
    <w:rsid w:val="001356D5"/>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15D9"/>
    <w:rsid w:val="002038AA"/>
    <w:rsid w:val="002114C8"/>
    <w:rsid w:val="0021166F"/>
    <w:rsid w:val="002162DF"/>
    <w:rsid w:val="00230038"/>
    <w:rsid w:val="00233975"/>
    <w:rsid w:val="00236D73"/>
    <w:rsid w:val="00257F60"/>
    <w:rsid w:val="002625EA"/>
    <w:rsid w:val="00264AE9"/>
    <w:rsid w:val="00275AE6"/>
    <w:rsid w:val="0027746F"/>
    <w:rsid w:val="002836D8"/>
    <w:rsid w:val="002A7989"/>
    <w:rsid w:val="002B02F3"/>
    <w:rsid w:val="002C3463"/>
    <w:rsid w:val="002D266D"/>
    <w:rsid w:val="002D5B3D"/>
    <w:rsid w:val="002D7447"/>
    <w:rsid w:val="002E315A"/>
    <w:rsid w:val="002E4F8C"/>
    <w:rsid w:val="002F560C"/>
    <w:rsid w:val="002F5847"/>
    <w:rsid w:val="0030425A"/>
    <w:rsid w:val="00336840"/>
    <w:rsid w:val="003421F1"/>
    <w:rsid w:val="0034279C"/>
    <w:rsid w:val="00354F64"/>
    <w:rsid w:val="003559A1"/>
    <w:rsid w:val="00361563"/>
    <w:rsid w:val="00371D36"/>
    <w:rsid w:val="00373E17"/>
    <w:rsid w:val="003775E6"/>
    <w:rsid w:val="00381998"/>
    <w:rsid w:val="003A5F1C"/>
    <w:rsid w:val="003B1466"/>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0D1D"/>
    <w:rsid w:val="00592A40"/>
    <w:rsid w:val="005A28BC"/>
    <w:rsid w:val="005A3B57"/>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921"/>
    <w:rsid w:val="00663B8D"/>
    <w:rsid w:val="00663E00"/>
    <w:rsid w:val="00664F48"/>
    <w:rsid w:val="00664FAD"/>
    <w:rsid w:val="0067345B"/>
    <w:rsid w:val="0068198F"/>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490A"/>
    <w:rsid w:val="007C5458"/>
    <w:rsid w:val="007D2C67"/>
    <w:rsid w:val="007E06BB"/>
    <w:rsid w:val="007F50D1"/>
    <w:rsid w:val="00816D52"/>
    <w:rsid w:val="00831048"/>
    <w:rsid w:val="00834272"/>
    <w:rsid w:val="008625C1"/>
    <w:rsid w:val="008806F9"/>
    <w:rsid w:val="008A57E3"/>
    <w:rsid w:val="008B5BF4"/>
    <w:rsid w:val="008B6ECC"/>
    <w:rsid w:val="008C0CEE"/>
    <w:rsid w:val="008C1B18"/>
    <w:rsid w:val="008D46EC"/>
    <w:rsid w:val="008E0E25"/>
    <w:rsid w:val="008E61A1"/>
    <w:rsid w:val="00917EA3"/>
    <w:rsid w:val="00917EE0"/>
    <w:rsid w:val="009206BF"/>
    <w:rsid w:val="00921C89"/>
    <w:rsid w:val="00926966"/>
    <w:rsid w:val="00926D03"/>
    <w:rsid w:val="00934036"/>
    <w:rsid w:val="00934889"/>
    <w:rsid w:val="0094541D"/>
    <w:rsid w:val="009473EA"/>
    <w:rsid w:val="00954E7E"/>
    <w:rsid w:val="009554D9"/>
    <w:rsid w:val="009572F9"/>
    <w:rsid w:val="00960D0F"/>
    <w:rsid w:val="00982025"/>
    <w:rsid w:val="0098366F"/>
    <w:rsid w:val="00983A03"/>
    <w:rsid w:val="00986063"/>
    <w:rsid w:val="00991F67"/>
    <w:rsid w:val="00992876"/>
    <w:rsid w:val="009A0DCE"/>
    <w:rsid w:val="009A22CD"/>
    <w:rsid w:val="009A3E4B"/>
    <w:rsid w:val="009B35FD"/>
    <w:rsid w:val="009B6815"/>
    <w:rsid w:val="009D283F"/>
    <w:rsid w:val="009D2967"/>
    <w:rsid w:val="009D3C2B"/>
    <w:rsid w:val="009E4191"/>
    <w:rsid w:val="009F2AB1"/>
    <w:rsid w:val="009F4FAF"/>
    <w:rsid w:val="009F68F1"/>
    <w:rsid w:val="00A04529"/>
    <w:rsid w:val="00A0584B"/>
    <w:rsid w:val="00A17135"/>
    <w:rsid w:val="00A21A6F"/>
    <w:rsid w:val="00A24E56"/>
    <w:rsid w:val="00A26A62"/>
    <w:rsid w:val="00A35A9B"/>
    <w:rsid w:val="00A36D0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176CD"/>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6532B"/>
    <w:rsid w:val="00C70225"/>
    <w:rsid w:val="00C72198"/>
    <w:rsid w:val="00C73C7D"/>
    <w:rsid w:val="00C75005"/>
    <w:rsid w:val="00C92A80"/>
    <w:rsid w:val="00C970DF"/>
    <w:rsid w:val="00CA32CD"/>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17D7"/>
    <w:rsid w:val="00D14995"/>
    <w:rsid w:val="00D2455C"/>
    <w:rsid w:val="00D25023"/>
    <w:rsid w:val="00D27F8C"/>
    <w:rsid w:val="00D33843"/>
    <w:rsid w:val="00D54A6F"/>
    <w:rsid w:val="00D57D57"/>
    <w:rsid w:val="00D62E42"/>
    <w:rsid w:val="00D772FB"/>
    <w:rsid w:val="00D83BAE"/>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244C"/>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F1244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232&amp;session=125&amp;summary=B" TargetMode="External" Id="Rbf9fb37a69db4809" /><Relationship Type="http://schemas.openxmlformats.org/officeDocument/2006/relationships/hyperlink" Target="https://www.scstatehouse.gov/sess125_2023-2024/prever/3232_20221208.docx" TargetMode="External" Id="Raecdf5e43b584759" /><Relationship Type="http://schemas.openxmlformats.org/officeDocument/2006/relationships/hyperlink" Target="h:\hj\20230110.docx" TargetMode="External" Id="R2814626acbcf4f8f" /><Relationship Type="http://schemas.openxmlformats.org/officeDocument/2006/relationships/hyperlink" Target="h:\hj\20230110.docx" TargetMode="External" Id="Rb95e537bfc7a4f7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EF710D"/>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daf75768-c0bc-45ac-bd1a-172b935bf099</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1e71ea8b-1b34-4a59-addc-5e4883d2361d</T_BILL_REQUEST_REQUEST>
  <T_BILL_R_ORIGINALDRAFT>a8e8dec0-f2c3-4c40-9208-207c46162882</T_BILL_R_ORIGINALDRAFT>
  <T_BILL_SPONSOR_SPONSOR>fab73c2d-232a-4dc2-a553-0482c4fb3a2f</T_BILL_SPONSOR_SPONSOR>
  <T_BILL_T_ACTNUMBER>None</T_BILL_T_ACTNUMBER>
  <T_BILL_T_BILLNAME>[3232]</T_BILL_T_BILLNAME>
  <T_BILL_T_BILLNUMBER>3232</T_BILL_T_BILLNUMBER>
  <T_BILL_T_BILLTITLE>to amend the South Carolina Code of Laws by amending Section 44‑115‑80, relating to fees physicians may charge patients for copies of medical records, so as to require certain Medicaid providers to provide copies at no charge.</T_BILL_T_BILLTITLE>
  <T_BILL_T_CHAMBER>house</T_BILL_T_CHAMBER>
  <T_BILL_T_FILENAME> </T_BILL_T_FILENAME>
  <T_BILL_T_LEGTYPE>bill_statewide</T_BILL_T_LEGTYPE>
  <T_BILL_T_RATNUMBER>None</T_BILL_T_RATNUMBER>
  <T_BILL_T_SECTIONS>[{"SectionUUID":"20b9e8f5-fe74-480e-951d-5c6714897251","SectionName":"code_section","SectionNumber":1,"SectionType":"code_section","CodeSections":[{"CodeSectionBookmarkName":"ns_T44C115N80_8158699a3","IsConstitutionSection":false,"Identity":"44-115-80","IsNew":true,"SubSections":[{"Level":1,"Identity":"T44C115N80SD","SubSectionBookmarkName":"ss_T44C115N80SD_lv1_36882c8f5","IsNewSubSection":true}],"TitleRelatedTo":"physician charges for medical records","TitleSoAsTo":"require certain Medicaid providers to provide copies at no charge","Deleted":false}],"TitleText":"","DisableControls":false,"Deleted":false,"SectionBookmarkName":"bs_num_1_46fe9e946"},{"SectionUUID":"8f03ca95-8faa-4d43-a9c2-8afc498075bd","SectionName":"standard_eff_date_section","SectionNumber":2,"SectionType":"drafting_clause","CodeSections":[],"TitleText":"","DisableControls":false,"Deleted":false,"SectionBookmarkName":"bs_num_2_lastsection"}]</T_BILL_T_SECTIONS>
  <T_BILL_T_SECTIONSHISTORY>[{"Id":10,"SectionsList":[{"SectionUUID":"8f03ca95-8faa-4d43-a9c2-8afc498075bd","SectionName":"standard_eff_date_section","SectionNumber":2,"SectionType":"drafting_clause","CodeSections":[],"TitleText":"","DisableControls":false,"Deleted":false,"SectionBookmarkName":"bs_num_2_lastsection"},{"SectionUUID":"20b9e8f5-fe74-480e-951d-5c6714897251","SectionName":"code_section","SectionNumber":1,"SectionType":"code_section","CodeSections":[{"CodeSectionBookmarkName":"ns_T44C115N80_8158699a3","IsConstitutionSection":false,"Identity":"44-115-80","IsNew":true,"SubSections":[{"Level":1,"Identity":"T44C115N80SD","SubSectionBookmarkName":"ss_T44C115N80SD_lv1_36882c8f5","IsNewSubSection":true}],"TitleRelatedTo":"physician charges for medical records","TitleSoAsTo":"require certain Mediacaid providers to provide copies at no charge","Deleted":false}],"TitleText":"","DisableControls":false,"Deleted":false,"SectionBookmarkName":"bs_num_1_46fe9e946"}],"Timestamp":"2022-10-13T14:23:33.0662946-04:00","Username":null},{"Id":9,"SectionsList":[{"SectionUUID":"8f03ca95-8faa-4d43-a9c2-8afc498075bd","SectionName":"standard_eff_date_section","SectionNumber":2,"SectionType":"drafting_clause","CodeSections":[],"TitleText":"","DisableControls":false,"Deleted":false,"SectionBookmarkName":"bs_num_2_lastsection"},{"SectionUUID":"20b9e8f5-fe74-480e-951d-5c6714897251","SectionName":"code_section","SectionNumber":1,"SectionType":"code_section","CodeSections":[{"CodeSectionBookmarkName":"ns_T44C115N80_8158699a3","IsConstitutionSection":false,"Identity":"44-115-80","IsNew":true,"SubSections":[{"Level":1,"Identity":"T44C115N80SD","SubSectionBookmarkName":"ss_T44C115N80SD_lv1_36882c8f5","IsNewSubSection":true}],"TitleRelatedTo":"","TitleSoAsTo":"","Deleted":false}],"TitleText":"","DisableControls":false,"Deleted":false,"SectionBookmarkName":"bs_num_1_46fe9e946"}],"Timestamp":"2022-10-13T14:21:39.8014938-04:00","Username":null},{"Id":8,"SectionsList":[{"SectionUUID":"8f03ca95-8faa-4d43-a9c2-8afc498075bd","SectionName":"standard_eff_date_section","SectionNumber":2,"SectionType":"drafting_clause","CodeSections":[],"TitleText":"","DisableControls":false,"Deleted":false,"SectionBookmarkName":"bs_num_2_lastsection"},{"SectionUUID":"20b9e8f5-fe74-480e-951d-5c6714897251","SectionName":"code_section","SectionNumber":1,"SectionType":"code_section","CodeSections":[],"TitleText":"","DisableControls":false,"Deleted":false,"SectionBookmarkName":"bs_num_1_46fe9e946"}],"Timestamp":"2022-10-13T14:21:36.9915634-04:00","Username":null},{"Id":7,"SectionsList":[{"SectionUUID":"8f03ca95-8faa-4d43-a9c2-8afc498075bd","SectionName":"standard_eff_date_section","SectionNumber":1,"SectionType":"drafting_clause","CodeSections":[],"TitleText":"","DisableControls":false,"Deleted":false,"SectionBookmarkName":"bs_num_1_lastsection"}],"Timestamp":"2022-10-13T14:20:24.4523047-04:00","Username":null},{"Id":6,"SectionsList":[{"SectionUUID":"8f03ca95-8faa-4d43-a9c2-8afc498075bd","SectionName":"standard_eff_date_section","SectionNumber":2,"SectionType":"drafting_clause","CodeSections":[],"TitleText":"","DisableControls":false,"Deleted":false,"SectionBookmarkName":"bs_num_2_lastsection"},{"SectionUUID":"f37e7b19-c1f8-43b9-a381-6e0aaa9bc3f4","SectionName":"code_section","SectionNumber":1,"SectionType":"code_section","CodeSections":[{"CodeSectionBookmarkName":"cs_T44C115N80_434ca4e2e","IsConstitutionSection":false,"Identity":"44-115-80","IsNew":false,"SubSections":[{"Level":1,"Identity":"T44C115N80SA","SubSectionBookmarkName":"ss_T44C115N80SA_lv1_4e16a71b4","IsNewSubSection":false},{"Level":1,"Identity":"T44C115N80SB","SubSectionBookmarkName":"ss_T44C115N80SB_lv1_2faac4d7d","IsNewSubSection":false},{"Level":1,"Identity":"T44C115N80SC","SubSectionBookmarkName":"ss_T44C115N80SC_lv1_dcb9446e4","IsNewSubSection":false}],"TitleRelatedTo":"Fees physician may charge for search and duplication of records.","TitleSoAsTo":"","Deleted":false}],"TitleText":"","DisableControls":false,"Deleted":false,"SectionBookmarkName":"bs_num_1_d84d05530"}],"Timestamp":"2022-10-13T14:20:19.40864-04:00","Username":null},{"Id":5,"SectionsList":[{"SectionUUID":"8f03ca95-8faa-4d43-a9c2-8afc498075bd","SectionName":"standard_eff_date_section","SectionNumber":2,"SectionType":"drafting_clause","CodeSections":[],"TitleText":"","DisableControls":false,"Deleted":false,"SectionBookmarkName":"bs_num_2_lastsection"},{"SectionUUID":"f37e7b19-c1f8-43b9-a381-6e0aaa9bc3f4","SectionName":"code_section","SectionNumber":1,"SectionType":"code_section","CodeSections":[{"CodeSectionBookmarkName":"cs_T44C115N80_434ca4e2e","IsConstitutionSection":false,"Identity":"44-115-80","IsNew":false,"SubSections":[{"Level":1,"Identity":"T44C115N80SA","SubSectionBookmarkName":"ss_T44C115N80SA_lv1_4e16a71b4","IsNewSubSection":false},{"Level":1,"Identity":"T44C115N80SB","SubSectionBookmarkName":"ss_T44C115N80SB_lv1_2faac4d7d","IsNewSubSection":false},{"Level":1,"Identity":"T44C115N80SC","SubSectionBookmarkName":"ss_T44C115N80SC_lv1_dcb9446e4","IsNewSubSection":false}],"TitleRelatedTo":"Fees physician may charge for search and duplication of records.","TitleSoAsTo":"","Deleted":false}],"TitleText":"","DisableControls":false,"Deleted":false,"SectionBookmarkName":"bs_num_1_d84d05530"}],"Timestamp":"2022-10-13T14:20:12.4682092-04:00","Username":null},{"Id":4,"SectionsList":[{"SectionUUID":"8f03ca95-8faa-4d43-a9c2-8afc498075bd","SectionName":"standard_eff_date_section","SectionNumber":3,"SectionType":"drafting_clause","CodeSections":[],"TitleText":"","DisableControls":false,"Deleted":false,"SectionBookmarkName":"bs_num_3_lastsection"},{"SectionUUID":"2be709e6-cddc-4486-b4ad-10dd8ae0feb6","SectionName":"code_section","SectionNumber":1,"SectionType":"code_section","CodeSections":[{"CodeSectionBookmarkName":"ns_T44C115N80_180e97a4e","IsConstitutionSection":false,"Identity":"44-115-80","IsNew":true,"SubSections":[{"Level":1,"Identity":"T44C115N80SD","SubSectionBookmarkName":"ss_T44C115N80SD_lv1_54230b017","IsNewSubSection":true}],"TitleRelatedTo":"fees a physican may charge for patient medical records","TitleSoAsTo":"require certain Medicaid providers to provide copies at no charge","Deleted":false}],"TitleText":"","DisableControls":false,"Deleted":false,"SectionBookmarkName":"bs_num_1_7747f9a0a"},{"SectionUUID":"f37e7b19-c1f8-43b9-a381-6e0aaa9bc3f4","SectionName":"code_section","SectionNumber":2,"SectionType":"code_section","CodeSections":[{"CodeSectionBookmarkName":"cs_T44C115N80_434ca4e2e","IsConstitutionSection":false,"Identity":"44-115-80","IsNew":false,"SubSections":[{"Level":1,"Identity":"T44C115N80SA","SubSectionBookmarkName":"ss_T44C115N80SA_lv1_4e16a71b4","IsNewSubSection":false},{"Level":1,"Identity":"T44C115N80SB","SubSectionBookmarkName":"ss_T44C115N80SB_lv1_2faac4d7d","IsNewSubSection":false},{"Level":1,"Identity":"T44C115N80SC","SubSectionBookmarkName":"ss_T44C115N80SC_lv1_dcb9446e4","IsNewSubSection":false}],"TitleRelatedTo":"Fees physician may charge for search and duplication of records.","TitleSoAsTo":"","Deleted":false}],"TitleText":"","DisableControls":false,"Deleted":false,"SectionBookmarkName":"bs_num_2_d84d05530"}],"Timestamp":"2022-10-13T14:18:02.0970722-04:00","Username":null},{"Id":3,"SectionsList":[{"SectionUUID":"8f03ca95-8faa-4d43-a9c2-8afc498075bd","SectionName":"standard_eff_date_section","SectionNumber":2,"SectionType":"drafting_clause","CodeSections":[],"TitleText":"","DisableControls":false,"Deleted":false,"SectionBookmarkName":"bs_num_2_lastsection"},{"SectionUUID":"2be709e6-cddc-4486-b4ad-10dd8ae0feb6","SectionName":"code_section","SectionNumber":1,"SectionType":"code_section","CodeSections":[{"CodeSectionBookmarkName":"ns_T44C115N80_180e97a4e","IsConstitutionSection":false,"Identity":"44-115-80","IsNew":true,"SubSections":[{"Level":1,"Identity":"T44C115N80SD","SubSectionBookmarkName":"ss_T44C115N80SD_lv1_54230b017","IsNewSubSection":true}],"TitleRelatedTo":"fees a physican may charge for patient medical records","TitleSoAsTo":"require certain Medicaid providers to provide copies at no charge","Deleted":false}],"TitleText":"","DisableControls":false,"Deleted":false,"SectionBookmarkName":"bs_num_1_7747f9a0a"}],"Timestamp":"2022-10-13T14:16:15.8083371-04:00","Username":null},{"Id":2,"SectionsList":[{"SectionUUID":"8f03ca95-8faa-4d43-a9c2-8afc498075bd","SectionName":"standard_eff_date_section","SectionNumber":2,"SectionType":"drafting_clause","CodeSections":[],"TitleText":"","DisableControls":false,"Deleted":false,"SectionBookmarkName":"bs_num_2_lastsection"},{"SectionUUID":"2be709e6-cddc-4486-b4ad-10dd8ae0feb6","SectionName":"code_section","SectionNumber":1,"SectionType":"code_section","CodeSections":[{"CodeSectionBookmarkName":"ns_T44C115N80_180e97a4e","IsConstitutionSection":false,"Identity":"44-115-80","IsNew":true,"SubSections":[{"Level":1,"Identity":"T44C115N80SD","SubSectionBookmarkName":"ss_T44C115N80SD_lv1_54230b017","IsNewSubSection":true}],"TitleRelatedTo":"","TitleSoAsTo":"","Deleted":false}],"TitleText":"","DisableControls":false,"Deleted":false,"SectionBookmarkName":"bs_num_1_7747f9a0a"}],"Timestamp":"2022-10-13T14:11:51.185096-04:00","Username":null},{"Id":1,"SectionsList":[{"SectionUUID":"8f03ca95-8faa-4d43-a9c2-8afc498075bd","SectionName":"standard_eff_date_section","SectionNumber":2,"SectionType":"drafting_clause","CodeSections":[],"TitleText":"","DisableControls":false,"Deleted":false,"SectionBookmarkName":"bs_num_2_lastsection"},{"SectionUUID":"2be709e6-cddc-4486-b4ad-10dd8ae0feb6","SectionName":"code_section","SectionNumber":1,"SectionType":"code_section","CodeSections":[],"TitleText":"","DisableControls":false,"Deleted":false,"SectionBookmarkName":"bs_num_1_7747f9a0a"}],"Timestamp":"2022-10-13T14:11:48.4873221-04:00","Username":null},{"Id":11,"SectionsList":[{"SectionUUID":"8f03ca95-8faa-4d43-a9c2-8afc498075bd","SectionName":"standard_eff_date_section","SectionNumber":2,"SectionType":"drafting_clause","CodeSections":[],"TitleText":"","DisableControls":false,"Deleted":false,"SectionBookmarkName":"bs_num_2_lastsection"},{"SectionUUID":"20b9e8f5-fe74-480e-951d-5c6714897251","SectionName":"code_section","SectionNumber":1,"SectionType":"code_section","CodeSections":[{"CodeSectionBookmarkName":"ns_T44C115N80_8158699a3","IsConstitutionSection":false,"Identity":"44-115-80","IsNew":true,"SubSections":[{"Level":1,"Identity":"T44C115N80SD","SubSectionBookmarkName":"ss_T44C115N80SD_lv1_36882c8f5","IsNewSubSection":true}],"TitleRelatedTo":"physician charges for medical records","TitleSoAsTo":"require certain Medicaid providers to provide copies at no charge","Deleted":false}],"TitleText":"","DisableControls":false,"Deleted":false,"SectionBookmarkName":"bs_num_1_46fe9e946"}],"Timestamp":"2022-10-13T14:23:42.8596318-04:00","Username":"virginiaravenel@scstatehouse.gov"}]</T_BILL_T_SECTIONSHISTORY>
  <T_BILL_T_SUBJECT>Medical Records</T_BILL_T_SUBJECT>
  <T_BILL_UR_DRAFTER>virginiaravenel@scstatehouse.gov</T_BILL_UR_DRAFTER>
  <T_BILL_UR_DRAFTINGASSISTANT>angiemorgan@scstatehouse.gov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100</Words>
  <Characters>498</Characters>
  <Application>Microsoft Office Word</Application>
  <DocSecurity>0</DocSecurity>
  <Lines>24</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48</cp:revision>
  <cp:lastPrinted>2022-10-13T18:34:00Z</cp:lastPrinted>
  <dcterms:created xsi:type="dcterms:W3CDTF">2022-06-03T11:45:00Z</dcterms:created>
  <dcterms:modified xsi:type="dcterms:W3CDTF">2022-12-05T18:36:00Z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