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Sandifer, W. Newton, Herbkersman, Erickson, Bradley, Pope, Forrest, M.M. Smith, Lowe, Hewitt, Thayer, Murphy, Gagnon, Hixon, Bustos, West, Crawford, Guest, Hiott, Mitchell, Yow, Davis, Leber, Ligon, Hyde, McGinnis, Bailey, Hardee, Gatch and B.J. Cox</w:t>
      </w:r>
    </w:p>
    <w:p>
      <w:pPr>
        <w:widowControl w:val="false"/>
        <w:spacing w:after="0"/>
        <w:jc w:val="left"/>
      </w:pPr>
      <w:r>
        <w:rPr>
          <w:rFonts w:ascii="Times New Roman"/>
          <w:sz w:val="22"/>
        </w:rPr>
        <w:t xml:space="preserve">Companion/Similar bill(s): 4066</w:t>
      </w:r>
    </w:p>
    <w:p>
      <w:pPr>
        <w:widowControl w:val="false"/>
        <w:spacing w:after="0"/>
        <w:jc w:val="left"/>
      </w:pPr>
      <w:r>
        <w:rPr>
          <w:rFonts w:ascii="Times New Roman"/>
          <w:sz w:val="22"/>
        </w:rPr>
        <w:t xml:space="preserve">Document Path: LC-0014HDB23.docx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Political parties and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
      </w:r>
      <w:r>
        <w:tab/>
        <w:t>Scrivener's error corrected
 </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50eacb4c7d746ca">
        <w:r w:rsidRPr="00770434">
          <w:rPr>
            <w:rStyle w:val="Hyperlink"/>
          </w:rPr>
          <w:t>House Journal</w:t>
        </w:r>
        <w:r w:rsidRPr="00770434">
          <w:rPr>
            <w:rStyle w:val="Hyperlink"/>
          </w:rPr>
          <w:noBreakHyphen/>
          <w:t>page 180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2d8a6d15e0149c0">
        <w:r w:rsidRPr="00770434">
          <w:rPr>
            <w:rStyle w:val="Hyperlink"/>
          </w:rPr>
          <w:t>House Journal</w:t>
        </w:r>
        <w:r w:rsidRPr="00770434">
          <w:rPr>
            <w:rStyle w:val="Hyperlink"/>
          </w:rPr>
          <w:noBreakHyphen/>
          <w:t>page 180</w:t>
        </w:r>
      </w:hyperlink>
      <w:r>
        <w:t>)</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Sandifer, W. Newton, Herbkersman, Erickson, 
 Bradley, Pope, Forrest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M.M.
 Smith, Lowe, Hewitt, Thayer, Murphy, 
 Gagnon, Hixon, Bustos, West, Crawford, 
 Landing, Guest, Hiott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Davis, Leber
 </w:t>
      </w:r>
    </w:p>
    <w:p>
      <w:pPr>
        <w:widowControl w:val="false"/>
        <w:tabs>
          <w:tab w:val="right" w:pos="1008"/>
          <w:tab w:val="left" w:pos="1152"/>
          <w:tab w:val="left" w:pos="1872"/>
          <w:tab w:val="left" w:pos="9187"/>
        </w:tabs>
        <w:spacing w:after="0"/>
        <w:ind w:left="2088" w:hanging="2088"/>
      </w:pPr>
      <w:r>
        <w:tab/>
        <w:t>2/9/2023</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Hyde, 
 McGinnis, Hardee, Bailey, Gatch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B.J. Cox
 </w:t>
      </w:r>
    </w:p>
    <w:p>
      <w:pPr>
        <w:widowControl w:val="false"/>
        <w:tabs>
          <w:tab w:val="right" w:pos="1008"/>
          <w:tab w:val="left" w:pos="1152"/>
          <w:tab w:val="left" w:pos="1872"/>
          <w:tab w:val="left" w:pos="9187"/>
        </w:tabs>
        <w:spacing w:after="0"/>
        <w:ind w:left="2088" w:hanging="2088"/>
      </w:pPr>
      <w:r>
        <w:tab/>
        <w:t>3/15/2023</w:t>
      </w:r>
      <w:r>
        <w:tab/>
        <w:t>House</w:t>
      </w:r>
      <w:r>
        <w:tab/>
        <w:t>Member(s) request name removed as sponsor: Landing
 </w:t>
      </w:r>
    </w:p>
    <w:p>
      <w:pPr>
        <w:widowControl w:val="false"/>
        <w:spacing w:after="0"/>
        <w:jc w:val="left"/>
      </w:pPr>
    </w:p>
    <w:p>
      <w:pPr>
        <w:widowControl w:val="false"/>
        <w:spacing w:after="0"/>
        <w:jc w:val="left"/>
      </w:pPr>
      <w:r>
        <w:rPr>
          <w:rFonts w:ascii="Times New Roman"/>
          <w:sz w:val="22"/>
        </w:rPr>
        <w:t xml:space="preserve">View the latest </w:t>
      </w:r>
      <w:hyperlink r:id="Rb2dad33ef94141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68bef9db78427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C017A" w:rsidRDefault="00432135" w14:paraId="47642A99" w14:textId="727CD3E6">
      <w:pPr>
        <w:pStyle w:val="scemptylineheader"/>
      </w:pPr>
    </w:p>
    <w:p w:rsidRPr="00BB0725" w:rsidR="00A73EFA" w:rsidP="00AC017A" w:rsidRDefault="00A73EFA" w14:paraId="7B72410E" w14:textId="39DA1099">
      <w:pPr>
        <w:pStyle w:val="scemptylineheader"/>
      </w:pPr>
    </w:p>
    <w:p w:rsidRPr="00BB0725" w:rsidR="00A73EFA" w:rsidP="00AC017A" w:rsidRDefault="00A73EFA" w14:paraId="6AD935C9" w14:textId="7DBB82BD">
      <w:pPr>
        <w:pStyle w:val="scemptylineheader"/>
      </w:pPr>
    </w:p>
    <w:p w:rsidRPr="00DF3B44" w:rsidR="00A73EFA" w:rsidP="00AC017A" w:rsidRDefault="00A73EFA" w14:paraId="51A98227" w14:textId="1D937F9A">
      <w:pPr>
        <w:pStyle w:val="scemptylineheader"/>
      </w:pPr>
    </w:p>
    <w:p w:rsidRPr="00DF3B44" w:rsidR="00A73EFA" w:rsidP="00AC017A" w:rsidRDefault="00A73EFA" w14:paraId="3858851A" w14:textId="3E9302FF">
      <w:pPr>
        <w:pStyle w:val="scemptylineheader"/>
      </w:pPr>
    </w:p>
    <w:p w:rsidRPr="00DF3B44" w:rsidR="00A73EFA" w:rsidP="00AC017A" w:rsidRDefault="00A73EFA" w14:paraId="4E3DDE20" w14:textId="28E6D87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F5047" w14:paraId="40FEFADA" w14:textId="733C58E5">
          <w:pPr>
            <w:pStyle w:val="scbilltitle"/>
            <w:tabs>
              <w:tab w:val="left" w:pos="2104"/>
            </w:tabs>
          </w:pPr>
          <w:r>
            <w:t>to amend the South Carolina Code of Laws by amending Section</w:t>
          </w:r>
          <w:r w:rsidR="009D2818">
            <w:t>s</w:t>
          </w:r>
          <w:r>
            <w:t xml:space="preserve"> 7</w:t>
          </w:r>
          <w:r w:rsidR="009256AE">
            <w:t>‑</w:t>
          </w:r>
          <w:r>
            <w:t>9</w:t>
          </w:r>
          <w:r w:rsidR="009256AE">
            <w:t>‑</w:t>
          </w:r>
          <w:r>
            <w:t>80</w:t>
          </w:r>
          <w:r w:rsidR="009D2818">
            <w:t xml:space="preserve"> and 7</w:t>
          </w:r>
          <w:r w:rsidR="009256AE">
            <w:t>‑</w:t>
          </w:r>
          <w:r w:rsidR="009D2818">
            <w:t>9</w:t>
          </w:r>
          <w:r w:rsidR="009256AE">
            <w:t>‑</w:t>
          </w:r>
          <w:r w:rsidR="009D2818">
            <w:t>100</w:t>
          </w:r>
          <w:r>
            <w:t>, relating to the county and state conventions of a political party, respectively, so as to change the formula for determining how many delegates each county may elect to the state convention; by amending Section 7</w:t>
          </w:r>
          <w:r w:rsidR="009256AE">
            <w:t>‑</w:t>
          </w:r>
          <w:r>
            <w:t>11</w:t>
          </w:r>
          <w:r w:rsidR="009256AE">
            <w:t>‑</w:t>
          </w:r>
          <w:r>
            <w:t>15, relating to Qualifications to run as a candidate in general elections;</w:t>
          </w:r>
          <w:r w:rsidR="009D2818">
            <w:t xml:space="preserve"> so as to shorten the candidate filing period, to require all candidates from each political party in this state to pay a filing fee, and to authorize political parties to charge a certification fee to all candidates;</w:t>
          </w:r>
          <w:r>
            <w:t xml:space="preserve"> by amending Section 7</w:t>
          </w:r>
          <w:r w:rsidR="009256AE">
            <w:t>‑</w:t>
          </w:r>
          <w:r>
            <w:t>11</w:t>
          </w:r>
          <w:r w:rsidR="009256AE">
            <w:t>‑</w:t>
          </w:r>
          <w:r>
            <w:t xml:space="preserve">210, relating to </w:t>
          </w:r>
          <w:r w:rsidR="009D2818">
            <w:t>the filing of party pledges by candidates, so as to change the date by which a party pledge must be filed</w:t>
          </w:r>
          <w:r>
            <w:t>; by amending Section 7</w:t>
          </w:r>
          <w:r w:rsidR="009256AE">
            <w:t>‑</w:t>
          </w:r>
          <w:r>
            <w:t>17</w:t>
          </w:r>
          <w:r w:rsidR="009256AE">
            <w:t>‑</w:t>
          </w:r>
          <w:r>
            <w:t xml:space="preserve">560, relating to </w:t>
          </w:r>
          <w:r w:rsidR="009D2818">
            <w:t xml:space="preserve">the authority of the </w:t>
          </w:r>
          <w:r>
            <w:t>State executive committee</w:t>
          </w:r>
          <w:r w:rsidR="009D2818">
            <w:t xml:space="preserve"> of a political party</w:t>
          </w:r>
          <w:r>
            <w:t xml:space="preserve"> to hear certain </w:t>
          </w:r>
          <w:r w:rsidR="009D2818">
            <w:t xml:space="preserve">primary </w:t>
          </w:r>
          <w:r>
            <w:t>protests and contests</w:t>
          </w:r>
          <w:r w:rsidR="009D2818">
            <w:t>,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w:t>
          </w:r>
          <w:r>
            <w:t>; by amending Section 7</w:t>
          </w:r>
          <w:r w:rsidR="009256AE">
            <w:t>‑</w:t>
          </w:r>
          <w:r>
            <w:t>17</w:t>
          </w:r>
          <w:r w:rsidR="009256AE">
            <w:t>‑</w:t>
          </w:r>
          <w:r>
            <w:t xml:space="preserve">570, relating to </w:t>
          </w:r>
          <w:r w:rsidR="00C15510">
            <w:t>hearings of primary protests and contests, so as to extend the time in which the state executive committee mu</w:t>
          </w:r>
          <w:r w:rsidR="00E9075B">
            <w:t>ST</w:t>
          </w:r>
          <w:r w:rsidR="00C15510">
            <w:t xml:space="preserve"> conduct such hearings</w:t>
          </w:r>
          <w:r>
            <w:t>; and by amending Section 5</w:t>
          </w:r>
          <w:r w:rsidR="009256AE">
            <w:t>‑</w:t>
          </w:r>
          <w:r>
            <w:t>15</w:t>
          </w:r>
          <w:r w:rsidR="009256AE">
            <w:t>‑</w:t>
          </w:r>
          <w:r>
            <w:t xml:space="preserve">80, relating to </w:t>
          </w:r>
          <w:r w:rsidR="00C15510">
            <w:t>municipal primary protests and contests, so as to provide that such protests and contests are to be filed, heard, and decided in the manner provided in sections 7</w:t>
          </w:r>
          <w:r w:rsidR="009256AE">
            <w:t>‑</w:t>
          </w:r>
          <w:r w:rsidR="00C15510">
            <w:t>17</w:t>
          </w:r>
          <w:r w:rsidR="009256AE">
            <w:t>‑</w:t>
          </w:r>
          <w:r w:rsidR="00C15510">
            <w:t>560 and 7</w:t>
          </w:r>
          <w:r w:rsidR="009256AE">
            <w:t>‑</w:t>
          </w:r>
          <w:r w:rsidR="00C15510">
            <w:t>17</w:t>
          </w:r>
          <w:r w:rsidR="009256AE">
            <w:t>‑</w:t>
          </w:r>
          <w:r w:rsidR="00C15510">
            <w:t xml:space="preserve">570; and </w:t>
          </w:r>
          <w:r w:rsidR="00FF1A28">
            <w:t>b</w:t>
          </w:r>
          <w:r w:rsidR="00EF12D7">
            <w:t>y repealing</w:t>
          </w:r>
          <w:r w:rsidR="00C15510">
            <w:t xml:space="preserve"> sections 7</w:t>
          </w:r>
          <w:r w:rsidR="009256AE">
            <w:t>‑</w:t>
          </w:r>
          <w:r w:rsidR="00C15510">
            <w:t>17</w:t>
          </w:r>
          <w:r w:rsidR="009256AE">
            <w:t>‑</w:t>
          </w:r>
          <w:r w:rsidR="00C15510">
            <w:t>520, 7</w:t>
          </w:r>
          <w:r w:rsidR="009256AE">
            <w:t>‑</w:t>
          </w:r>
          <w:r w:rsidR="00C15510">
            <w:t>17</w:t>
          </w:r>
          <w:r w:rsidR="009256AE">
            <w:t>‑</w:t>
          </w:r>
          <w:r w:rsidR="00C15510">
            <w:t>530, 7</w:t>
          </w:r>
          <w:r w:rsidR="009256AE">
            <w:t>‑</w:t>
          </w:r>
          <w:r w:rsidR="00C15510">
            <w:t>17</w:t>
          </w:r>
          <w:r w:rsidR="009256AE">
            <w:t>‑</w:t>
          </w:r>
          <w:r w:rsidR="00C15510">
            <w:t>540, 7</w:t>
          </w:r>
          <w:r w:rsidR="009256AE">
            <w:t>‑</w:t>
          </w:r>
          <w:r w:rsidR="00C15510">
            <w:t>17</w:t>
          </w:r>
          <w:r w:rsidR="009256AE">
            <w:t>‑</w:t>
          </w:r>
          <w:r w:rsidR="00C15510">
            <w:t>550, 7</w:t>
          </w:r>
          <w:r w:rsidR="009256AE">
            <w:t>‑</w:t>
          </w:r>
          <w:r w:rsidR="00C15510">
            <w:t>17</w:t>
          </w:r>
          <w:r w:rsidR="009256AE">
            <w:t>‑</w:t>
          </w:r>
          <w:r w:rsidR="00C15510">
            <w:t>580, and 7</w:t>
          </w:r>
          <w:r w:rsidR="009256AE">
            <w:t>‑</w:t>
          </w:r>
          <w:r w:rsidR="00C15510">
            <w:t>17</w:t>
          </w:r>
          <w:r w:rsidR="009256AE">
            <w:t>‑</w:t>
          </w:r>
          <w:r w:rsidR="00C15510">
            <w:t>590 all relating to primary protests and contests for certain offices</w:t>
          </w:r>
          <w:r>
            <w:t>.</w:t>
          </w:r>
        </w:p>
      </w:sdtContent>
    </w:sdt>
    <w:bookmarkStart w:name="at_657e5c94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743eea8" w:id="1"/>
      <w:r w:rsidRPr="0094541D">
        <w:t>B</w:t>
      </w:r>
      <w:bookmarkEnd w:id="1"/>
      <w:r w:rsidRPr="0094541D">
        <w:t>e it enacted by the General Assembly of the State of South Carolina:</w:t>
      </w:r>
    </w:p>
    <w:p w:rsidR="007F0134" w:rsidP="00326A3D" w:rsidRDefault="007F0134" w14:paraId="64C10AA8" w14:textId="77777777">
      <w:pPr>
        <w:pStyle w:val="scemptyline"/>
      </w:pPr>
    </w:p>
    <w:p w:rsidR="007F0134" w:rsidP="00326A3D" w:rsidRDefault="003B330F" w14:paraId="2F224AB5" w14:textId="0204367A">
      <w:pPr>
        <w:pStyle w:val="scdirectionallanguage"/>
      </w:pPr>
      <w:bookmarkStart w:name="bs_num_1_f8b8a9732" w:id="2"/>
      <w:r>
        <w:t>S</w:t>
      </w:r>
      <w:bookmarkEnd w:id="2"/>
      <w:r>
        <w:t>ECTION 1.</w:t>
      </w:r>
      <w:r w:rsidR="007F0134">
        <w:tab/>
      </w:r>
      <w:bookmarkStart w:name="dl_fb9f78558" w:id="3"/>
      <w:r w:rsidR="007F0134">
        <w:t>S</w:t>
      </w:r>
      <w:bookmarkEnd w:id="3"/>
      <w:r w:rsidR="007F0134">
        <w:t>ections 7</w:t>
      </w:r>
      <w:r w:rsidR="009256AE">
        <w:t>‑</w:t>
      </w:r>
      <w:r w:rsidR="007F0134">
        <w:t>9</w:t>
      </w:r>
      <w:r w:rsidR="009256AE">
        <w:t>‑</w:t>
      </w:r>
      <w:r w:rsidR="007F0134">
        <w:t>80 and 7</w:t>
      </w:r>
      <w:r w:rsidR="009256AE">
        <w:t>‑</w:t>
      </w:r>
      <w:r w:rsidR="007F0134">
        <w:t>9</w:t>
      </w:r>
      <w:r w:rsidR="009256AE">
        <w:t>‑</w:t>
      </w:r>
      <w:r w:rsidR="007F0134">
        <w:t>100 of the S.C. Code are amended to read:</w:t>
      </w:r>
    </w:p>
    <w:p w:rsidR="007F0134" w:rsidP="00326A3D" w:rsidRDefault="007F0134" w14:paraId="6BE5F929" w14:textId="77777777">
      <w:pPr>
        <w:pStyle w:val="scemptyline"/>
      </w:pPr>
    </w:p>
    <w:p w:rsidR="007F0134" w:rsidP="007F0134" w:rsidRDefault="007F0134" w14:paraId="4C886922" w14:textId="52CE4C16">
      <w:pPr>
        <w:pStyle w:val="sccodifiedsection"/>
      </w:pPr>
      <w:r>
        <w:tab/>
      </w:r>
      <w:bookmarkStart w:name="cs_T7C9N80_76047038b" w:id="4"/>
      <w:r>
        <w:t>S</w:t>
      </w:r>
      <w:bookmarkEnd w:id="4"/>
      <w:r>
        <w:t>ection 7</w:t>
      </w:r>
      <w:r w:rsidR="009256AE">
        <w:t>‑</w:t>
      </w:r>
      <w:r>
        <w:t>9</w:t>
      </w:r>
      <w:r w:rsidR="009256AE">
        <w:t>‑</w:t>
      </w:r>
      <w:r>
        <w:t>80.</w:t>
      </w:r>
      <w:r>
        <w:tab/>
      </w:r>
      <w:bookmarkStart w:name="up_c18ef88b6" w:id="5"/>
      <w:r>
        <w:t>E</w:t>
      </w:r>
      <w:bookmarkEnd w:id="5"/>
      <w:r>
        <w:t>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9256AE">
        <w:t>‑</w:t>
      </w:r>
      <w:r>
        <w:t>chairman and a member of the state committee from the county and as many delegates to the state convention as</w:t>
      </w:r>
      <w:r>
        <w:rPr>
          <w:rStyle w:val="scstrike"/>
        </w:rPr>
        <w:t xml:space="preserve"> triple the number of members from the county in the House of Representatives, plus one</w:t>
      </w:r>
      <w:r>
        <w:rPr>
          <w:rStyle w:val="scinsert"/>
        </w:rPr>
        <w:t xml:space="preserve"> permitted under Section 7</w:t>
      </w:r>
      <w:r w:rsidR="009256AE">
        <w:t>‑</w:t>
      </w:r>
      <w:r>
        <w:rPr>
          <w:rStyle w:val="scinsert"/>
        </w:rPr>
        <w:t>9</w:t>
      </w:r>
      <w:r w:rsidR="009256AE">
        <w:t>‑</w:t>
      </w:r>
      <w:r>
        <w:rPr>
          <w:rStyle w:val="scinsert"/>
        </w:rPr>
        <w:t>100</w:t>
      </w:r>
      <w:r>
        <w:t xml:space="preserve">. </w:t>
      </w:r>
      <w:r>
        <w:rPr>
          <w:rStyle w:val="scstrike"/>
        </w:rPr>
        <w:t xml:space="preserve">But county </w:t>
      </w:r>
      <w:r>
        <w:rPr>
          <w:rStyle w:val="scstrike"/>
        </w:rPr>
        <w:lastRenderedPageBreak/>
        <w:t>conventions at their discretion may elect double the number of delegates in which case each delegate shall have one</w:t>
      </w:r>
      <w:r w:rsidR="009256AE">
        <w:t>‑</w:t>
      </w:r>
      <w:r>
        <w:rPr>
          <w:rStyle w:val="scstrike"/>
        </w:rPr>
        <w:t xml:space="preserve">half vote. </w:t>
      </w:r>
      <w:r>
        <w:t>The secretary of the convention shall keep a record of the proceedings in the minute book.</w:t>
      </w:r>
    </w:p>
    <w:p w:rsidR="007F0134" w:rsidP="007F0134" w:rsidRDefault="007F0134" w14:paraId="36CBF708" w14:textId="6A23BF5C">
      <w:pPr>
        <w:pStyle w:val="sccodifiedsection"/>
      </w:pPr>
      <w:r>
        <w:tab/>
      </w:r>
      <w:bookmarkStart w:name="up_ca360a47c" w:id="6"/>
      <w:r>
        <w:t>A</w:t>
      </w:r>
      <w:bookmarkEnd w:id="6"/>
      <w:r>
        <w:t>ll officers except delegates shall be reported to the clerk of court of the county and to the Secretary of State prior to the state convention. The reports shall be public record.</w:t>
      </w:r>
    </w:p>
    <w:p w:rsidR="007F0134" w:rsidP="00326A3D" w:rsidRDefault="007F0134" w14:paraId="28CABC6C" w14:textId="77777777">
      <w:pPr>
        <w:pStyle w:val="scemptyline"/>
      </w:pPr>
    </w:p>
    <w:p w:rsidR="007F0134" w:rsidP="00FC1CA6" w:rsidRDefault="007F0134" w14:paraId="798DD98C" w14:textId="47EFBEB7">
      <w:pPr>
        <w:pStyle w:val="sccodifiedsection"/>
      </w:pPr>
      <w:r>
        <w:tab/>
      </w:r>
      <w:bookmarkStart w:name="cs_T7C9N100_950a078bd" w:id="7"/>
      <w:r>
        <w:t>S</w:t>
      </w:r>
      <w:bookmarkEnd w:id="7"/>
      <w:r>
        <w:t>ection 7</w:t>
      </w:r>
      <w:r w:rsidR="009256AE">
        <w:t>‑</w:t>
      </w:r>
      <w:r>
        <w:t>9</w:t>
      </w:r>
      <w:r w:rsidR="009256AE">
        <w:t>‑</w:t>
      </w:r>
      <w:r>
        <w:t>100.</w:t>
      </w:r>
      <w:r>
        <w:tab/>
      </w:r>
      <w:bookmarkStart w:name="ss_T7C9N100SA_lv1_9f2e7f5b5" w:id="8"/>
      <w:r>
        <w:rPr>
          <w:rStyle w:val="scinsert"/>
        </w:rPr>
        <w:t>(</w:t>
      </w:r>
      <w:bookmarkEnd w:id="8"/>
      <w:r>
        <w:rPr>
          <w:rStyle w:val="scinsert"/>
        </w:rPr>
        <w:t xml:space="preserve">A) </w:t>
      </w:r>
      <w:r>
        <w:t>The state convention shall meet at a location in this state determined by the state committee to have adequate facilities during a thirteen</w:t>
      </w:r>
      <w:r w:rsidR="009256AE">
        <w:t>‑</w:t>
      </w:r>
      <w:r>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9256AE">
        <w:t>‑</w:t>
      </w:r>
      <w:r>
        <w:t>month period ending March thirty</w:t>
      </w:r>
      <w:r w:rsidR="009256AE">
        <w:t>‑</w:t>
      </w:r>
      <w:r>
        <w:t>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w:t>
      </w:r>
      <w:r>
        <w:rPr>
          <w:rStyle w:val="scstrike"/>
        </w:rPr>
        <w:t xml:space="preserve"> </w:t>
      </w:r>
    </w:p>
    <w:p w:rsidR="007F0134" w:rsidP="007F0134" w:rsidRDefault="007F0134" w14:paraId="0103B140" w14:textId="45CD5282">
      <w:pPr>
        <w:pStyle w:val="sccodifiedsection"/>
      </w:pPr>
      <w:r>
        <w:rPr>
          <w:rStyle w:val="scinsert"/>
        </w:rPr>
        <w:tab/>
      </w:r>
      <w:bookmarkStart w:name="ss_T7C9N100SB_lv1_dc43c04c3" w:id="9"/>
      <w:r>
        <w:rPr>
          <w:rStyle w:val="scinsert"/>
        </w:rPr>
        <w:t>(</w:t>
      </w:r>
      <w:bookmarkEnd w:id="9"/>
      <w:r>
        <w:rPr>
          <w:rStyle w:val="scinsert"/>
        </w:rPr>
        <w:t xml:space="preserve">B) </w:t>
      </w:r>
      <w:r>
        <w:t xml:space="preserve">The convention must be composed of </w:t>
      </w:r>
      <w:r>
        <w:rPr>
          <w:rStyle w:val="scinsert"/>
        </w:rPr>
        <w:t>no more than six hundred and thirty</w:t>
      </w:r>
      <w:r w:rsidR="009256AE">
        <w:t>‑</w:t>
      </w:r>
      <w:r>
        <w:rPr>
          <w:rStyle w:val="scinsert"/>
        </w:rPr>
        <w:t xml:space="preserve">nine total </w:t>
      </w:r>
      <w:r>
        <w:t xml:space="preserve">delegates elected by the </w:t>
      </w:r>
      <w:r>
        <w:rPr>
          <w:rStyle w:val="scinsert"/>
        </w:rPr>
        <w:t xml:space="preserve">various </w:t>
      </w:r>
      <w:r>
        <w:t>county conventions. Each county is</w:t>
      </w:r>
      <w:r>
        <w:rPr>
          <w:rStyle w:val="scinsert"/>
        </w:rPr>
        <w:t xml:space="preserve"> individually</w:t>
      </w:r>
      <w:r>
        <w:t xml:space="preserve"> entitled to </w:t>
      </w:r>
      <w:r>
        <w:rPr>
          <w:rStyle w:val="scstrike"/>
        </w:rPr>
        <w:t xml:space="preserve">one delegate for each six thousand residents of the county, </w:t>
      </w:r>
      <w:r>
        <w:rPr>
          <w:rStyle w:val="scinsert"/>
        </w:rPr>
        <w:t xml:space="preserve">three delegates plus its pro rata share of five hundred and one delegates, to be allocated by the state executive committee to each county by population </w:t>
      </w:r>
      <w:r>
        <w:t>according to the latest official United States Census</w:t>
      </w:r>
      <w:r>
        <w:rPr>
          <w:rStyle w:val="scstrike"/>
        </w:rPr>
        <w:t>, plus two additional members</w:t>
      </w:r>
      <w:r>
        <w:t xml:space="preserve">. </w:t>
      </w:r>
      <w:r>
        <w:rPr>
          <w:rStyle w:val="scstrike"/>
        </w:rPr>
        <w:t xml:space="preserve">If a county has a fractional portion of population of at least three thousand residents above its last six thousand resident figure it is entitled to an additional delegate. </w:t>
      </w:r>
      <w:r>
        <w:rPr>
          <w:rStyle w:val="scinsert"/>
        </w:rPr>
        <w:t>A county convention may not elect more delegates than the number allocated pursuant to this section, and each delegate has one whole vote which may not be divided into any fraction thereof.</w:t>
      </w:r>
    </w:p>
    <w:p w:rsidR="007F0134" w:rsidP="007F0134" w:rsidRDefault="007F0134" w14:paraId="14B874EB" w14:textId="635DB673">
      <w:pPr>
        <w:pStyle w:val="sccodifiedsection"/>
      </w:pPr>
      <w:r>
        <w:rPr>
          <w:rStyle w:val="scinsert"/>
        </w:rPr>
        <w:tab/>
      </w:r>
      <w:bookmarkStart w:name="ss_T7C9N100SC_lv1_816ca7e0d" w:id="10"/>
      <w:r>
        <w:rPr>
          <w:rStyle w:val="scinsert"/>
        </w:rPr>
        <w:t>(</w:t>
      </w:r>
      <w:bookmarkEnd w:id="10"/>
      <w:r>
        <w:rPr>
          <w:rStyle w:val="scinsert"/>
        </w:rPr>
        <w:t xml:space="preserve">C) </w:t>
      </w:r>
      <w:r>
        <w:t xml:space="preserve">When the state convention assembles, it must be called to order by the chairman of the state committee. A temporary president must be nominated and elected by the convention, and after its </w:t>
      </w:r>
      <w:r>
        <w:lastRenderedPageBreak/>
        <w:t>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w:t>
      </w:r>
    </w:p>
    <w:p w:rsidR="007F0134" w:rsidP="007F0134" w:rsidRDefault="007F0134" w14:paraId="6325DA77" w14:textId="7E2375DB">
      <w:pPr>
        <w:pStyle w:val="sccodifiedsection"/>
      </w:pPr>
      <w:r>
        <w:tab/>
      </w:r>
      <w:bookmarkStart w:name="ss_T7C9N100SD_lv1_2e669a39f" w:id="11"/>
      <w:r>
        <w:rPr>
          <w:rStyle w:val="scinsert"/>
        </w:rPr>
        <w:t>(</w:t>
      </w:r>
      <w:bookmarkEnd w:id="11"/>
      <w:r>
        <w:rPr>
          <w:rStyle w:val="scinsert"/>
        </w:rPr>
        <w:t xml:space="preserve">D) </w:t>
      </w:r>
      <w:r>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p>
    <w:p w:rsidR="00933084" w:rsidP="00326A3D" w:rsidRDefault="00933084" w14:paraId="0F25C7FB" w14:textId="77777777">
      <w:pPr>
        <w:pStyle w:val="scemptyline"/>
      </w:pPr>
    </w:p>
    <w:p w:rsidR="00933084" w:rsidP="00326A3D" w:rsidRDefault="003B330F" w14:paraId="14C1AD0F" w14:textId="1BE5D152">
      <w:pPr>
        <w:pStyle w:val="scdirectionallanguage"/>
      </w:pPr>
      <w:bookmarkStart w:name="bs_num_2_59cec6d5a" w:id="12"/>
      <w:r>
        <w:t>S</w:t>
      </w:r>
      <w:bookmarkEnd w:id="12"/>
      <w:r>
        <w:t>ECTION 2.</w:t>
      </w:r>
      <w:r w:rsidR="00933084">
        <w:tab/>
      </w:r>
      <w:bookmarkStart w:name="dl_85da23557" w:id="13"/>
      <w:r w:rsidR="00933084">
        <w:t>S</w:t>
      </w:r>
      <w:bookmarkEnd w:id="13"/>
      <w:r w:rsidR="00933084">
        <w:t>ection 7</w:t>
      </w:r>
      <w:r w:rsidR="009256AE">
        <w:t>‑</w:t>
      </w:r>
      <w:r w:rsidR="00933084">
        <w:t>11</w:t>
      </w:r>
      <w:r w:rsidR="009256AE">
        <w:t>‑</w:t>
      </w:r>
      <w:r w:rsidR="00933084">
        <w:t>15(A) of the S.C. Code is amended to read:</w:t>
      </w:r>
    </w:p>
    <w:p w:rsidR="00933084" w:rsidP="00326A3D" w:rsidRDefault="00933084" w14:paraId="06CF2CAF" w14:textId="77777777">
      <w:pPr>
        <w:pStyle w:val="scemptyline"/>
      </w:pPr>
    </w:p>
    <w:p w:rsidR="00933084" w:rsidP="00933084" w:rsidRDefault="00933084" w14:paraId="1EFDD06A" w14:textId="28BE4E75">
      <w:pPr>
        <w:pStyle w:val="sccodifiedsection"/>
      </w:pPr>
      <w:bookmarkStart w:name="cs_T7C11N15_191264265" w:id="14"/>
      <w:r>
        <w:tab/>
      </w:r>
      <w:bookmarkStart w:name="ss_T7C11N15SA_lv1_26ba8780b" w:id="15"/>
      <w:bookmarkEnd w:id="14"/>
      <w:r>
        <w:t>(</w:t>
      </w:r>
      <w:bookmarkEnd w:id="15"/>
      <w:r>
        <w:t xml:space="preserve">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w:t>
      </w:r>
      <w:r>
        <w:rPr>
          <w:rStyle w:val="scstrike"/>
        </w:rPr>
        <w:t xml:space="preserve">thirtieth </w:t>
      </w:r>
      <w:r>
        <w:rPr>
          <w:rStyle w:val="scinsert"/>
        </w:rPr>
        <w:t>twenty</w:t>
      </w:r>
      <w:r w:rsidR="009256AE">
        <w:t>‑</w:t>
      </w:r>
      <w:r>
        <w:rPr>
          <w:rStyle w:val="scinsert"/>
        </w:rPr>
        <w:t xml:space="preserve">fifth </w:t>
      </w:r>
      <w:r>
        <w:t xml:space="preserve">as provided in this section. If March </w:t>
      </w:r>
      <w:r>
        <w:rPr>
          <w:rStyle w:val="scstrike"/>
        </w:rPr>
        <w:t xml:space="preserve">thirtieth </w:t>
      </w:r>
      <w:r>
        <w:rPr>
          <w:rStyle w:val="scinsert"/>
        </w:rPr>
        <w:t>twenty</w:t>
      </w:r>
      <w:r w:rsidR="009256AE">
        <w:t>‑</w:t>
      </w:r>
      <w:r>
        <w:rPr>
          <w:rStyle w:val="scinsert"/>
        </w:rPr>
        <w:t xml:space="preserve">fifth </w:t>
      </w:r>
      <w:r>
        <w:t>is on a Saturday or Sunday, the time for filing extends to the next regular business day. For purposes of this section and Section 7</w:t>
      </w:r>
      <w:r w:rsidR="009256AE">
        <w:t>‑</w:t>
      </w:r>
      <w:r>
        <w:t>13</w:t>
      </w:r>
      <w:r w:rsidR="009256AE">
        <w:t>‑</w:t>
      </w:r>
      <w:r>
        <w:t>45, “next regular business day” means a day that is not a Saturday, Sunday, or legal holiday.</w:t>
      </w:r>
      <w:r>
        <w:rPr>
          <w:rStyle w:val="scinsert"/>
        </w:rPr>
        <w:t xml:space="preserve"> Notwithstanding another provision of law, beginning July 1, 2023, all candidates from each political party in this State shall pay a filing fee, including candidates from parties that choose not to conduct a primary election. In addition to the filing fee required pursuant to this subsection, political parties may also charge a certification fee not to exceed the sum of one hundred dollars to all candidates seeking nomination by political party primary or political party convention.</w:t>
      </w:r>
    </w:p>
    <w:p w:rsidR="00933084" w:rsidP="00933084" w:rsidRDefault="00933084" w14:paraId="079641CE" w14:textId="77777777">
      <w:pPr>
        <w:pStyle w:val="sccodifiedsection"/>
      </w:pPr>
      <w:r>
        <w:tab/>
      </w:r>
      <w:r>
        <w:tab/>
      </w:r>
      <w:bookmarkStart w:name="ss_T7C11N15S1_lv2_704a299a3" w:id="16"/>
      <w:r>
        <w:t>(</w:t>
      </w:r>
      <w:bookmarkEnd w:id="16"/>
      <w:r>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933084" w:rsidP="00933084" w:rsidRDefault="00933084" w14:paraId="138C0BF6" w14:textId="00576352">
      <w:pPr>
        <w:pStyle w:val="sccodifiedsection"/>
      </w:pPr>
      <w:r>
        <w:tab/>
      </w:r>
      <w:r>
        <w:tab/>
      </w:r>
      <w:bookmarkStart w:name="ss_T7C11N15S2_lv2_b9b32d3dc" w:id="17"/>
      <w:r>
        <w:t>(</w:t>
      </w:r>
      <w:bookmarkEnd w:id="17"/>
      <w:r>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w:t>
      </w:r>
      <w:r w:rsidR="009256AE">
        <w:t>‑</w:t>
      </w:r>
      <w:r>
        <w:t>13</w:t>
      </w:r>
      <w:r w:rsidR="009256AE">
        <w:t>‑</w:t>
      </w:r>
      <w:r>
        <w:t>40.</w:t>
      </w:r>
    </w:p>
    <w:p w:rsidR="00933084" w:rsidP="00933084" w:rsidRDefault="00933084" w14:paraId="3426C7FC" w14:textId="5B305CCE">
      <w:pPr>
        <w:pStyle w:val="sccodifiedsection"/>
      </w:pPr>
      <w:r>
        <w:tab/>
      </w:r>
      <w:r>
        <w:tab/>
      </w:r>
      <w:bookmarkStart w:name="ss_T7C11N15S3_lv2_555c38787" w:id="18"/>
      <w:r>
        <w:t>(</w:t>
      </w:r>
      <w:bookmarkEnd w:id="18"/>
      <w:r>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933084" w:rsidP="00326A3D" w:rsidRDefault="00933084" w14:paraId="261DF704" w14:textId="77777777">
      <w:pPr>
        <w:pStyle w:val="scemptyline"/>
      </w:pPr>
    </w:p>
    <w:p w:rsidR="00933084" w:rsidP="00326A3D" w:rsidRDefault="003B330F" w14:paraId="6E0B94A4" w14:textId="380D11C3">
      <w:pPr>
        <w:pStyle w:val="scdirectionallanguage"/>
      </w:pPr>
      <w:bookmarkStart w:name="bs_num_3_5806c17a1" w:id="19"/>
      <w:r>
        <w:t>S</w:t>
      </w:r>
      <w:bookmarkEnd w:id="19"/>
      <w:r>
        <w:t>ECTION 3.</w:t>
      </w:r>
      <w:r w:rsidR="00933084">
        <w:tab/>
      </w:r>
      <w:bookmarkStart w:name="dl_9ab3e10f3" w:id="20"/>
      <w:r w:rsidR="00933084">
        <w:t>S</w:t>
      </w:r>
      <w:bookmarkEnd w:id="20"/>
      <w:r w:rsidR="00933084">
        <w:t>ection 7</w:t>
      </w:r>
      <w:r w:rsidR="009256AE">
        <w:t>‑</w:t>
      </w:r>
      <w:r w:rsidR="00933084">
        <w:t>11</w:t>
      </w:r>
      <w:r w:rsidR="009256AE">
        <w:t>‑</w:t>
      </w:r>
      <w:r w:rsidR="00933084">
        <w:t>210 of the S.C. Code is amended to read:</w:t>
      </w:r>
    </w:p>
    <w:p w:rsidR="00933084" w:rsidP="00326A3D" w:rsidRDefault="00933084" w14:paraId="6AC20831" w14:textId="77777777">
      <w:pPr>
        <w:pStyle w:val="scemptyline"/>
      </w:pPr>
    </w:p>
    <w:p w:rsidR="00933084" w:rsidP="00933084" w:rsidRDefault="00933084" w14:paraId="284EB10A" w14:textId="04DE9BDF">
      <w:pPr>
        <w:pStyle w:val="sccodifiedsection"/>
      </w:pPr>
      <w:r>
        <w:lastRenderedPageBreak/>
        <w:tab/>
      </w:r>
      <w:bookmarkStart w:name="cs_T7C11N210_159f703de" w:id="21"/>
      <w:r>
        <w:t>S</w:t>
      </w:r>
      <w:bookmarkEnd w:id="21"/>
      <w:r>
        <w:t>ection 7</w:t>
      </w:r>
      <w:r w:rsidR="009256AE">
        <w:t>‑</w:t>
      </w:r>
      <w:r>
        <w:t>11</w:t>
      </w:r>
      <w:r w:rsidR="009256AE">
        <w:t>‑</w:t>
      </w:r>
      <w:r>
        <w:t>210.</w:t>
      </w:r>
      <w:r>
        <w:tab/>
      </w:r>
      <w:bookmarkStart w:name="ss_T7C11N210SA_lv1_ce068e86f" w:id="22"/>
      <w:r>
        <w:rPr>
          <w:rStyle w:val="scinsert"/>
        </w:rPr>
        <w:t>(</w:t>
      </w:r>
      <w:bookmarkEnd w:id="22"/>
      <w:r>
        <w:rPr>
          <w:rStyle w:val="scinsert"/>
        </w:rPr>
        <w:t xml:space="preserve">A) </w:t>
      </w:r>
      <w:r>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w:t>
      </w:r>
      <w:r w:rsidR="009256AE">
        <w:t>‑</w:t>
      </w:r>
      <w:r>
        <w:t>11</w:t>
      </w:r>
      <w:r w:rsidR="009256AE">
        <w:t>‑</w:t>
      </w:r>
      <w:r>
        <w:t xml:space="preserve">15 by twelve o'clock noon on March </w:t>
      </w:r>
      <w:r>
        <w:rPr>
          <w:rStyle w:val="scstrike"/>
        </w:rPr>
        <w:t xml:space="preserve">thirtieth </w:t>
      </w:r>
      <w:r>
        <w:rPr>
          <w:rStyle w:val="scinsert"/>
        </w:rPr>
        <w:t>twenty</w:t>
      </w:r>
      <w:r w:rsidR="009256AE">
        <w:t>‑</w:t>
      </w:r>
      <w:r>
        <w:rPr>
          <w:rStyle w:val="scinsert"/>
        </w:rPr>
        <w:t xml:space="preserve">fifth </w:t>
      </w:r>
      <w:r>
        <w:t>a party pledge in the following form, the blanks being properly filled in and the party pledge signed by the candidate: “I hereby file my notice as a candidate for the nomination as in the primary election or convention to be held on . I affiliate with the Party, and I hereby pledge myself to abide by the results of the primary or convention. I shall not authorize my name to be placed on the general election ballot by petition and will not offer or campaign as a write</w:t>
      </w:r>
      <w:r w:rsidR="009256AE">
        <w:t>‑</w:t>
      </w:r>
      <w:r>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p>
    <w:p w:rsidR="00933084" w:rsidP="00933084" w:rsidRDefault="00933084" w14:paraId="7F699F25" w14:textId="171EBC6F">
      <w:pPr>
        <w:pStyle w:val="sccodifiedsection"/>
      </w:pPr>
      <w:r>
        <w:tab/>
      </w:r>
      <w:bookmarkStart w:name="ss_T7C11N210SB_lv1_7e3cc6535" w:id="23"/>
      <w:r>
        <w:rPr>
          <w:rStyle w:val="scinsert"/>
        </w:rPr>
        <w:t>(</w:t>
      </w:r>
      <w:bookmarkEnd w:id="23"/>
      <w:r>
        <w:rPr>
          <w:rStyle w:val="scinsert"/>
        </w:rPr>
        <w:t xml:space="preserve">B) </w:t>
      </w:r>
      <w:r>
        <w:t xml:space="preserve">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o'clock noon on March </w:t>
      </w:r>
      <w:r>
        <w:rPr>
          <w:rStyle w:val="scstrike"/>
        </w:rPr>
        <w:t xml:space="preserve">thirtieth </w:t>
      </w:r>
      <w:r>
        <w:rPr>
          <w:rStyle w:val="scinsert"/>
        </w:rPr>
        <w:t>twenty</w:t>
      </w:r>
      <w:r w:rsidR="009256AE">
        <w:t>‑</w:t>
      </w:r>
      <w:r>
        <w:rPr>
          <w:rStyle w:val="scinsert"/>
        </w:rPr>
        <w:t xml:space="preserve">fifth </w:t>
      </w:r>
      <w:r>
        <w:t>a like party pledge.</w:t>
      </w:r>
    </w:p>
    <w:p w:rsidR="00933084" w:rsidP="00933084" w:rsidRDefault="00933084" w14:paraId="6B51F0F5" w14:textId="7A3C0115">
      <w:pPr>
        <w:pStyle w:val="sccodifiedsection"/>
      </w:pPr>
      <w:r>
        <w:tab/>
      </w:r>
      <w:bookmarkStart w:name="ss_T7C11N210SC_lv1_a566d7fff" w:id="24"/>
      <w:r>
        <w:rPr>
          <w:rStyle w:val="scinsert"/>
        </w:rPr>
        <w:t>(</w:t>
      </w:r>
      <w:bookmarkEnd w:id="24"/>
      <w:r>
        <w:rPr>
          <w:rStyle w:val="scinsert"/>
        </w:rPr>
        <w:t xml:space="preserve">C) </w:t>
      </w:r>
      <w:r>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933084" w:rsidP="00933084" w:rsidRDefault="00933084" w14:paraId="4361EB41" w14:textId="096BC98D">
      <w:pPr>
        <w:pStyle w:val="sccodifiedsection"/>
      </w:pPr>
      <w:r>
        <w:tab/>
      </w:r>
      <w:bookmarkStart w:name="ss_T7C11N210SD_lv1_8438ec4b7" w:id="25"/>
      <w:r>
        <w:rPr>
          <w:rStyle w:val="scinsert"/>
        </w:rPr>
        <w:t>(</w:t>
      </w:r>
      <w:bookmarkEnd w:id="25"/>
      <w:r>
        <w:rPr>
          <w:rStyle w:val="scinsert"/>
        </w:rPr>
        <w:t xml:space="preserve">D) </w:t>
      </w:r>
      <w:r>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933084" w:rsidP="00326A3D" w:rsidRDefault="00933084" w14:paraId="2B2C6B9A" w14:textId="77777777">
      <w:pPr>
        <w:pStyle w:val="scemptyline"/>
      </w:pPr>
    </w:p>
    <w:p w:rsidR="00933084" w:rsidP="00326A3D" w:rsidRDefault="003B330F" w14:paraId="05E02BB3" w14:textId="1F870375">
      <w:pPr>
        <w:pStyle w:val="scdirectionallanguage"/>
      </w:pPr>
      <w:bookmarkStart w:name="bs_num_4_899a44db9" w:id="26"/>
      <w:r>
        <w:t>S</w:t>
      </w:r>
      <w:bookmarkEnd w:id="26"/>
      <w:r>
        <w:t>ECTION 4.</w:t>
      </w:r>
      <w:r w:rsidR="00933084">
        <w:tab/>
      </w:r>
      <w:bookmarkStart w:name="dl_2b9c2be64" w:id="27"/>
      <w:r w:rsidR="00933084">
        <w:t>S</w:t>
      </w:r>
      <w:bookmarkEnd w:id="27"/>
      <w:r w:rsidR="00933084">
        <w:t>ection 7</w:t>
      </w:r>
      <w:r w:rsidR="009256AE">
        <w:t>‑</w:t>
      </w:r>
      <w:r w:rsidR="00933084">
        <w:t>17</w:t>
      </w:r>
      <w:r w:rsidR="009256AE">
        <w:t>‑</w:t>
      </w:r>
      <w:r w:rsidR="00933084">
        <w:t>560 of the S.C. Code is amended to read:</w:t>
      </w:r>
    </w:p>
    <w:p w:rsidR="00933084" w:rsidP="00326A3D" w:rsidRDefault="00933084" w14:paraId="08ECAE5B" w14:textId="77777777">
      <w:pPr>
        <w:pStyle w:val="scemptyline"/>
      </w:pPr>
    </w:p>
    <w:p w:rsidR="00933084" w:rsidP="00933084" w:rsidRDefault="00933084" w14:paraId="527E8A1B" w14:textId="332C11E2">
      <w:pPr>
        <w:pStyle w:val="sccodifiedsection"/>
      </w:pPr>
      <w:r>
        <w:tab/>
      </w:r>
      <w:bookmarkStart w:name="cs_T7C17N560_192f8e8ff" w:id="28"/>
      <w:r>
        <w:t>S</w:t>
      </w:r>
      <w:bookmarkEnd w:id="28"/>
      <w:r>
        <w:t>ection 7</w:t>
      </w:r>
      <w:r w:rsidR="009256AE">
        <w:t>‑</w:t>
      </w:r>
      <w:r>
        <w:t>17</w:t>
      </w:r>
      <w:r w:rsidR="009256AE">
        <w:t>‑</w:t>
      </w:r>
      <w:r>
        <w:t>560.</w:t>
      </w:r>
      <w:r>
        <w:tab/>
      </w:r>
      <w:bookmarkStart w:name="ss_T7C17N560SA_lv1_2d631bf7a" w:id="29"/>
      <w:r>
        <w:rPr>
          <w:rStyle w:val="scinsert"/>
        </w:rPr>
        <w:t>(</w:t>
      </w:r>
      <w:bookmarkEnd w:id="29"/>
      <w:r>
        <w:rPr>
          <w:rStyle w:val="scinsert"/>
        </w:rPr>
        <w:t xml:space="preserve">A) </w:t>
      </w:r>
      <w:r>
        <w:t xml:space="preserve">The state executive committee must meet in Columbia at such place as may </w:t>
      </w:r>
      <w:r>
        <w:lastRenderedPageBreak/>
        <w:t xml:space="preserve">be designated by the chairman to hear and decide protests and contests that may arise in the case of federal officers, state officers, State Senate, State House of Representatives, </w:t>
      </w:r>
      <w:r>
        <w:rPr>
          <w:rStyle w:val="scstrike"/>
        </w:rPr>
        <w:t xml:space="preserve">and </w:t>
      </w:r>
      <w:r>
        <w:t>officers involving more than one county</w:t>
      </w:r>
      <w:r w:rsidR="00BF07B5">
        <w:rPr>
          <w:rStyle w:val="scinsert"/>
        </w:rPr>
        <w:t>, county officers, less than county officers, and municipal officers</w:t>
      </w:r>
      <w:r>
        <w:t>. Any protest or contest must be filed in writing with the chairman of the committee, together with a copy for each candidate in the race, not later than noon on Monday following the canvassing of the votes for these officers</w:t>
      </w:r>
      <w:r>
        <w:rPr>
          <w:rStyle w:val="scstrike"/>
        </w:rPr>
        <w:t xml:space="preserve"> by the committee</w:t>
      </w:r>
      <w:r>
        <w:t>.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BF07B5" w:rsidP="00933084" w:rsidRDefault="00BF07B5" w14:paraId="331A54F6" w14:textId="3D227B86">
      <w:pPr>
        <w:pStyle w:val="sccodifiedsection"/>
      </w:pPr>
      <w:r>
        <w:rPr>
          <w:rStyle w:val="scinsert"/>
        </w:rPr>
        <w:tab/>
      </w:r>
      <w:bookmarkStart w:name="ss_T7C17N560SB_lv1_8bb30a74c" w:id="30"/>
      <w:r>
        <w:rPr>
          <w:rStyle w:val="scinsert"/>
        </w:rPr>
        <w:t>(</w:t>
      </w:r>
      <w:bookmarkEnd w:id="30"/>
      <w:r>
        <w:rPr>
          <w:rStyle w:val="scinsert"/>
        </w:rPr>
        <w:t>B) The state executive committee may, by resolution adopted prior to the conduct of a primary, require the filing of any protest or contest to be accompanied by a bond with surety as payment for the reasonable costs of hearing the protest in the event the election challenge is denied. However, the amount may not exceed five thousand dollars. If a protestant or contestant’s election challenge is granted, he shall receive a refund of the amount of the surety bond.</w:t>
      </w:r>
    </w:p>
    <w:p w:rsidR="00BF07B5" w:rsidP="00933084" w:rsidRDefault="00BF07B5" w14:paraId="6EE9A0BD" w14:textId="0D926460">
      <w:pPr>
        <w:pStyle w:val="sccodifiedsection"/>
      </w:pPr>
      <w:r>
        <w:rPr>
          <w:rStyle w:val="scinsert"/>
        </w:rPr>
        <w:tab/>
      </w:r>
      <w:bookmarkStart w:name="ss_T7C17N560SC_lv1_a9215b327" w:id="31"/>
      <w:r>
        <w:rPr>
          <w:rStyle w:val="scinsert"/>
        </w:rPr>
        <w:t>(</w:t>
      </w:r>
      <w:bookmarkEnd w:id="31"/>
      <w:r>
        <w:rPr>
          <w:rStyle w:val="scinsert"/>
        </w:rPr>
        <w:t>C) Appeals from decisions by the state executive committee must be taken directly to the Supreme Court on petition for a writ of certiorari only based on record of the state executive committee hearing and must be granted first priority of consideration by the Court. Notice of appeals must be served within ten days of the state executive committee’s decision.</w:t>
      </w:r>
    </w:p>
    <w:p w:rsidR="00BF07B5" w:rsidP="00326A3D" w:rsidRDefault="00BF07B5" w14:paraId="13EB837E" w14:textId="77777777">
      <w:pPr>
        <w:pStyle w:val="scemptyline"/>
      </w:pPr>
    </w:p>
    <w:p w:rsidR="00BF07B5" w:rsidP="00326A3D" w:rsidRDefault="003B330F" w14:paraId="00DA641E" w14:textId="6CE91901">
      <w:pPr>
        <w:pStyle w:val="scdirectionallanguage"/>
      </w:pPr>
      <w:bookmarkStart w:name="bs_num_5_c86990a97" w:id="32"/>
      <w:r>
        <w:t>S</w:t>
      </w:r>
      <w:bookmarkEnd w:id="32"/>
      <w:r>
        <w:t>ECTION 5.</w:t>
      </w:r>
      <w:r w:rsidR="00BF07B5">
        <w:tab/>
      </w:r>
      <w:bookmarkStart w:name="dl_bab761846" w:id="33"/>
      <w:r w:rsidR="00BF07B5">
        <w:t>S</w:t>
      </w:r>
      <w:bookmarkEnd w:id="33"/>
      <w:r w:rsidR="00BF07B5">
        <w:t>ection 7</w:t>
      </w:r>
      <w:r w:rsidR="009256AE">
        <w:t>‑</w:t>
      </w:r>
      <w:r w:rsidR="00BF07B5">
        <w:t>17</w:t>
      </w:r>
      <w:r w:rsidR="009256AE">
        <w:t>‑</w:t>
      </w:r>
      <w:r w:rsidR="00BF07B5">
        <w:t>570 of the S.C. Code is amended to read:</w:t>
      </w:r>
    </w:p>
    <w:p w:rsidR="00BF07B5" w:rsidP="00326A3D" w:rsidRDefault="00BF07B5" w14:paraId="7E416301" w14:textId="77777777">
      <w:pPr>
        <w:pStyle w:val="scemptyline"/>
      </w:pPr>
    </w:p>
    <w:p w:rsidR="00BF07B5" w:rsidP="00BF07B5" w:rsidRDefault="00BF07B5" w14:paraId="286B04DF" w14:textId="509DD47D">
      <w:pPr>
        <w:pStyle w:val="sccodifiedsection"/>
      </w:pPr>
      <w:r>
        <w:tab/>
      </w:r>
      <w:bookmarkStart w:name="cs_T7C17N570_8b7a1943c" w:id="34"/>
      <w:r>
        <w:t>S</w:t>
      </w:r>
      <w:bookmarkEnd w:id="34"/>
      <w:r>
        <w:t>ection 7</w:t>
      </w:r>
      <w:r w:rsidR="009256AE">
        <w:t>‑</w:t>
      </w:r>
      <w:r>
        <w:t>17</w:t>
      </w:r>
      <w:r w:rsidR="009256AE">
        <w:t>‑</w:t>
      </w:r>
      <w:r>
        <w:t>570.</w:t>
      </w:r>
      <w:r>
        <w:tab/>
      </w:r>
      <w:bookmarkStart w:name="up_1c9de940e" w:id="35"/>
      <w:r>
        <w:t>T</w:t>
      </w:r>
      <w:bookmarkEnd w:id="35"/>
      <w:r>
        <w:t xml:space="preserve">he executive committee shall hear the protest or contest </w:t>
      </w:r>
      <w:r>
        <w:rPr>
          <w:rStyle w:val="scstrike"/>
        </w:rPr>
        <w:t xml:space="preserve">on Thursday following </w:t>
      </w:r>
      <w:r>
        <w:rPr>
          <w:rStyle w:val="scinsert"/>
        </w:rPr>
        <w:t xml:space="preserve">within two weeks of </w:t>
      </w:r>
      <w:r>
        <w:t>the deadline for filing the same. Testimony at the hearing shall be limited to the grounds stated in the written protest.</w:t>
      </w:r>
    </w:p>
    <w:p w:rsidR="00BF07B5" w:rsidP="00BF07B5" w:rsidRDefault="00BF07B5" w14:paraId="70771214" w14:textId="61059127">
      <w:pPr>
        <w:pStyle w:val="sccodifiedsection"/>
      </w:pPr>
      <w:r>
        <w:tab/>
      </w:r>
      <w:bookmarkStart w:name="up_61d423a16" w:id="36"/>
      <w:r>
        <w:t>T</w:t>
      </w:r>
      <w:bookmarkEnd w:id="36"/>
      <w:r>
        <w:t>he protestant and each other candidate in the protested race shall have the right to be present at the hearing, to be represented by counsel, to examine and cross</w:t>
      </w:r>
      <w:r w:rsidR="009256AE">
        <w:t>‑</w:t>
      </w:r>
      <w:r>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BF07B5" w:rsidP="00BF07B5" w:rsidRDefault="00BF07B5" w14:paraId="6676A31C" w14:textId="4CB5DCBE">
      <w:pPr>
        <w:pStyle w:val="sccodifiedsection"/>
      </w:pPr>
      <w:r>
        <w:tab/>
      </w:r>
      <w:bookmarkStart w:name="up_38a026eb6" w:id="37"/>
      <w:r>
        <w:rPr>
          <w:rStyle w:val="scstrike"/>
        </w:rPr>
        <w:t>T</w:t>
      </w:r>
      <w:bookmarkEnd w:id="37"/>
      <w:r>
        <w:rPr>
          <w:rStyle w:val="scstrike"/>
        </w:rPr>
        <w:t xml:space="preserve">he committee shall remain in session until a conclusion has been reached. </w:t>
      </w:r>
      <w:r>
        <w:t xml:space="preserve">All candidates in the </w:t>
      </w:r>
      <w:r>
        <w:lastRenderedPageBreak/>
        <w:t>protested or contested race shall be immediately notified of the committee's decision.</w:t>
      </w:r>
    </w:p>
    <w:p w:rsidR="00BF07B5" w:rsidP="00326A3D" w:rsidRDefault="00BF07B5" w14:paraId="2E982A38" w14:textId="77777777">
      <w:pPr>
        <w:pStyle w:val="scemptyline"/>
      </w:pPr>
    </w:p>
    <w:p w:rsidR="00BF07B5" w:rsidP="00326A3D" w:rsidRDefault="003B330F" w14:paraId="038FF329" w14:textId="3803941A">
      <w:pPr>
        <w:pStyle w:val="scdirectionallanguage"/>
      </w:pPr>
      <w:bookmarkStart w:name="bs_num_6_4638ce968" w:id="38"/>
      <w:r>
        <w:t>S</w:t>
      </w:r>
      <w:bookmarkEnd w:id="38"/>
      <w:r>
        <w:t>ECTION 6.</w:t>
      </w:r>
      <w:r w:rsidR="00BF07B5">
        <w:tab/>
      </w:r>
      <w:bookmarkStart w:name="dl_64bb4ab99" w:id="39"/>
      <w:r w:rsidR="00BF07B5">
        <w:t>S</w:t>
      </w:r>
      <w:bookmarkEnd w:id="39"/>
      <w:r w:rsidR="00BF07B5">
        <w:t>ection 5</w:t>
      </w:r>
      <w:r w:rsidR="009256AE">
        <w:t>‑</w:t>
      </w:r>
      <w:r w:rsidR="00BF07B5">
        <w:t>15</w:t>
      </w:r>
      <w:r w:rsidR="009256AE">
        <w:t>‑</w:t>
      </w:r>
      <w:r w:rsidR="00BF07B5">
        <w:t>80 of the S.C. Code is amended to read:</w:t>
      </w:r>
    </w:p>
    <w:p w:rsidR="00BF07B5" w:rsidP="00326A3D" w:rsidRDefault="00BF07B5" w14:paraId="1C117574" w14:textId="77777777">
      <w:pPr>
        <w:pStyle w:val="scemptyline"/>
      </w:pPr>
    </w:p>
    <w:p w:rsidR="00BF07B5" w:rsidDel="00BF07B5" w:rsidP="00BF07B5" w:rsidRDefault="00BF07B5" w14:paraId="16F1836E" w14:textId="6AE97347">
      <w:pPr>
        <w:pStyle w:val="sccodifiedsection"/>
      </w:pPr>
      <w:r>
        <w:tab/>
      </w:r>
      <w:bookmarkStart w:name="cs_T5C15N80_bf5faeda1" w:id="40"/>
      <w:r>
        <w:t>S</w:t>
      </w:r>
      <w:bookmarkEnd w:id="40"/>
      <w:r>
        <w:t>ection 5</w:t>
      </w:r>
      <w:r w:rsidR="009256AE">
        <w:t>‑</w:t>
      </w:r>
      <w:r>
        <w:t>15</w:t>
      </w:r>
      <w:r w:rsidR="009256AE">
        <w:t>‑</w:t>
      </w:r>
      <w:r>
        <w:t>80.</w:t>
      </w:r>
      <w:r>
        <w:tab/>
      </w:r>
      <w:bookmarkStart w:name="up_88b479104" w:id="41"/>
      <w:r>
        <w:t>T</w:t>
      </w:r>
      <w:bookmarkEnd w:id="41"/>
      <w:r>
        <w:t>he results of any political party primary shall be declared by the party conducting the election. Protests and contests shall be filed</w:t>
      </w:r>
      <w:r>
        <w:rPr>
          <w:rStyle w:val="scinsert"/>
        </w:rPr>
        <w:t>, heard, and decided</w:t>
      </w:r>
      <w:r>
        <w:t xml:space="preserve"> in</w:t>
      </w:r>
      <w:r>
        <w:rPr>
          <w:rStyle w:val="scinsert"/>
        </w:rPr>
        <w:t xml:space="preserve"> the manner set forth in Sections 7</w:t>
      </w:r>
      <w:r w:rsidR="009256AE">
        <w:t>‑</w:t>
      </w:r>
      <w:r>
        <w:rPr>
          <w:rStyle w:val="scinsert"/>
        </w:rPr>
        <w:t>17</w:t>
      </w:r>
      <w:r w:rsidR="009256AE">
        <w:t>‑</w:t>
      </w:r>
      <w:r>
        <w:rPr>
          <w:rStyle w:val="scinsert"/>
        </w:rPr>
        <w:t>560 and 7</w:t>
      </w:r>
      <w:r w:rsidR="009256AE">
        <w:t>‑</w:t>
      </w:r>
      <w:r>
        <w:rPr>
          <w:rStyle w:val="scinsert"/>
        </w:rPr>
        <w:t>17</w:t>
      </w:r>
      <w:r w:rsidR="009256AE">
        <w:t>‑</w:t>
      </w:r>
      <w:r>
        <w:rPr>
          <w:rStyle w:val="scinsert"/>
        </w:rPr>
        <w:t>570.</w:t>
      </w:r>
      <w:r>
        <w:t xml:space="preserve"> </w:t>
      </w:r>
      <w:r>
        <w:rPr>
          <w:rStyle w:val="scstrike"/>
        </w:rPr>
        <w:t>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 7</w:t>
      </w:r>
      <w:r w:rsidR="009256AE">
        <w:t>‑</w:t>
      </w:r>
      <w:r>
        <w:rPr>
          <w:rStyle w:val="scstrike"/>
        </w:rPr>
        <w:t>17</w:t>
      </w:r>
      <w:r w:rsidR="009256AE">
        <w:t>‑</w:t>
      </w:r>
      <w:r>
        <w:rPr>
          <w:rStyle w:val="scstrike"/>
        </w:rPr>
        <w:t>580. Notice and grounds of appeal must be filed in writing with the chairman of the Board of State Canvassers of Municipal Primaries within five days following the date on which the decision of the municipal committee is declared.</w:t>
      </w:r>
    </w:p>
    <w:p w:rsidR="00BF07B5" w:rsidP="00BF07B5" w:rsidRDefault="00BF07B5" w14:paraId="57BD27CF" w14:textId="4BDC5A7E">
      <w:pPr>
        <w:pStyle w:val="sccodifiedsection"/>
      </w:pPr>
      <w:r>
        <w:rPr>
          <w:rStyle w:val="scstrike"/>
        </w:rPr>
        <w:tab/>
      </w:r>
      <w:bookmarkStart w:name="up_077e36563" w:id="42"/>
      <w:r>
        <w:rPr>
          <w:rStyle w:val="scstrike"/>
        </w:rPr>
        <w:t>A</w:t>
      </w:r>
      <w:bookmarkEnd w:id="42"/>
      <w:r>
        <w:rPr>
          <w:rStyle w:val="scstrike"/>
        </w:rPr>
        <w:t>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BF07B5" w:rsidP="00326A3D" w:rsidRDefault="00BF07B5" w14:paraId="6E3A3497" w14:textId="77777777">
      <w:pPr>
        <w:pStyle w:val="scemptyline"/>
      </w:pPr>
    </w:p>
    <w:p w:rsidR="00BF07B5" w:rsidP="003B330F" w:rsidRDefault="003B330F" w14:paraId="0D5A0C1A" w14:textId="27A6BB26">
      <w:pPr>
        <w:pStyle w:val="scnoncodifiedsection"/>
      </w:pPr>
      <w:bookmarkStart w:name="bs_num_7_23c5874ba" w:id="43"/>
      <w:r>
        <w:t>S</w:t>
      </w:r>
      <w:bookmarkEnd w:id="43"/>
      <w:r>
        <w:t>ECTION 7.</w:t>
      </w:r>
      <w:r w:rsidR="00BF07B5">
        <w:tab/>
      </w:r>
      <w:r>
        <w:t xml:space="preserve"> </w:t>
      </w:r>
      <w:r w:rsidR="002832C5">
        <w:t>Sections 7</w:t>
      </w:r>
      <w:r w:rsidR="009256AE">
        <w:t>‑</w:t>
      </w:r>
      <w:r w:rsidR="002832C5">
        <w:t>17</w:t>
      </w:r>
      <w:r w:rsidR="009256AE">
        <w:t>‑</w:t>
      </w:r>
      <w:r w:rsidR="002832C5">
        <w:t>520, 7</w:t>
      </w:r>
      <w:r w:rsidR="009256AE">
        <w:t>‑</w:t>
      </w:r>
      <w:r w:rsidR="002832C5">
        <w:t>17</w:t>
      </w:r>
      <w:r w:rsidR="009256AE">
        <w:t>‑</w:t>
      </w:r>
      <w:r w:rsidR="002832C5">
        <w:t>530, 7</w:t>
      </w:r>
      <w:r w:rsidR="009256AE">
        <w:t>‑</w:t>
      </w:r>
      <w:r w:rsidR="002832C5">
        <w:t>17</w:t>
      </w:r>
      <w:r w:rsidR="009256AE">
        <w:t>‑</w:t>
      </w:r>
      <w:r w:rsidR="002832C5">
        <w:t>540, 7</w:t>
      </w:r>
      <w:r w:rsidR="009256AE">
        <w:t>‑</w:t>
      </w:r>
      <w:r w:rsidR="002832C5">
        <w:t>17</w:t>
      </w:r>
      <w:r w:rsidR="009256AE">
        <w:t>‑</w:t>
      </w:r>
      <w:r w:rsidR="002832C5">
        <w:t>550, 7</w:t>
      </w:r>
      <w:r w:rsidR="009256AE">
        <w:t>‑</w:t>
      </w:r>
      <w:r w:rsidR="002832C5">
        <w:t>17</w:t>
      </w:r>
      <w:r w:rsidR="009256AE">
        <w:t>‑</w:t>
      </w:r>
      <w:r w:rsidR="002832C5">
        <w:t>580, and 7</w:t>
      </w:r>
      <w:r w:rsidR="009256AE">
        <w:t>‑</w:t>
      </w:r>
      <w:r w:rsidR="002832C5">
        <w:t>17</w:t>
      </w:r>
      <w:r w:rsidR="009256AE">
        <w:t>‑</w:t>
      </w:r>
      <w:r w:rsidR="002832C5">
        <w:t>590 are repealed.</w:t>
      </w:r>
    </w:p>
    <w:p w:rsidRPr="00DF3B44" w:rsidR="007E06BB" w:rsidP="00326A3D" w:rsidRDefault="007E06BB" w14:paraId="3D8F1FED" w14:textId="4A006CC8">
      <w:pPr>
        <w:pStyle w:val="scemptyline"/>
      </w:pPr>
    </w:p>
    <w:p w:rsidRPr="00DF3B44" w:rsidR="007A10F1" w:rsidP="007A10F1" w:rsidRDefault="003B330F" w14:paraId="0E9393B4" w14:textId="2A9863E8">
      <w:pPr>
        <w:pStyle w:val="scnoncodifiedsection"/>
      </w:pPr>
      <w:bookmarkStart w:name="bs_num_8_lastsection" w:id="44"/>
      <w:bookmarkStart w:name="eff_date_section" w:id="45"/>
      <w:bookmarkStart w:name="_Hlk77157096" w:id="46"/>
      <w:r>
        <w:t>S</w:t>
      </w:r>
      <w:bookmarkEnd w:id="44"/>
      <w:r>
        <w:t>ECTION 8.</w:t>
      </w:r>
      <w:r w:rsidRPr="00DF3B44" w:rsidR="005D3013">
        <w:tab/>
      </w:r>
      <w:r w:rsidRPr="00DF3B44" w:rsidR="007A10F1">
        <w:t>This act takes effect upon approval by the Governor.</w:t>
      </w:r>
      <w:bookmarkEnd w:id="45"/>
    </w:p>
    <w:bookmarkEnd w:id="4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01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8F56894" w:rsidR="00685035" w:rsidRPr="007B4AF7" w:rsidRDefault="00E9075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44D"/>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2C5"/>
    <w:rsid w:val="002836D8"/>
    <w:rsid w:val="002A7989"/>
    <w:rsid w:val="002B02F3"/>
    <w:rsid w:val="002C3463"/>
    <w:rsid w:val="002D266D"/>
    <w:rsid w:val="002D5B3D"/>
    <w:rsid w:val="002D7447"/>
    <w:rsid w:val="002E315A"/>
    <w:rsid w:val="002E4F8C"/>
    <w:rsid w:val="002F560C"/>
    <w:rsid w:val="002F5847"/>
    <w:rsid w:val="0030425A"/>
    <w:rsid w:val="00326A3D"/>
    <w:rsid w:val="003421F1"/>
    <w:rsid w:val="0034279C"/>
    <w:rsid w:val="00354F64"/>
    <w:rsid w:val="003559A1"/>
    <w:rsid w:val="00361563"/>
    <w:rsid w:val="00371D36"/>
    <w:rsid w:val="00373E17"/>
    <w:rsid w:val="003775E6"/>
    <w:rsid w:val="00381998"/>
    <w:rsid w:val="003A5F1C"/>
    <w:rsid w:val="003B330F"/>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194B"/>
    <w:rsid w:val="006347E9"/>
    <w:rsid w:val="00640C87"/>
    <w:rsid w:val="006454BB"/>
    <w:rsid w:val="00657CF4"/>
    <w:rsid w:val="00663B8D"/>
    <w:rsid w:val="00663E00"/>
    <w:rsid w:val="00664F48"/>
    <w:rsid w:val="00664FAD"/>
    <w:rsid w:val="0067345B"/>
    <w:rsid w:val="00683986"/>
    <w:rsid w:val="00683A5B"/>
    <w:rsid w:val="00685035"/>
    <w:rsid w:val="00685770"/>
    <w:rsid w:val="006964F9"/>
    <w:rsid w:val="006975A5"/>
    <w:rsid w:val="006A395F"/>
    <w:rsid w:val="006A65E2"/>
    <w:rsid w:val="006B37BD"/>
    <w:rsid w:val="006C092D"/>
    <w:rsid w:val="006C099D"/>
    <w:rsid w:val="006C18F0"/>
    <w:rsid w:val="006C7E01"/>
    <w:rsid w:val="006D64A5"/>
    <w:rsid w:val="006E0935"/>
    <w:rsid w:val="006E353F"/>
    <w:rsid w:val="006E35AB"/>
    <w:rsid w:val="00711AA9"/>
    <w:rsid w:val="00722155"/>
    <w:rsid w:val="0073097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0134"/>
    <w:rsid w:val="007F50D1"/>
    <w:rsid w:val="00816D52"/>
    <w:rsid w:val="00831048"/>
    <w:rsid w:val="00834272"/>
    <w:rsid w:val="008625C1"/>
    <w:rsid w:val="0086263A"/>
    <w:rsid w:val="008806F9"/>
    <w:rsid w:val="008A57E3"/>
    <w:rsid w:val="008B5BF4"/>
    <w:rsid w:val="008C0CEE"/>
    <w:rsid w:val="008C1B18"/>
    <w:rsid w:val="008D46EC"/>
    <w:rsid w:val="008E0E25"/>
    <w:rsid w:val="008E61A1"/>
    <w:rsid w:val="00915652"/>
    <w:rsid w:val="00917EA3"/>
    <w:rsid w:val="00917EE0"/>
    <w:rsid w:val="00921C89"/>
    <w:rsid w:val="009256AE"/>
    <w:rsid w:val="00926966"/>
    <w:rsid w:val="00926D03"/>
    <w:rsid w:val="00933084"/>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818"/>
    <w:rsid w:val="009D2967"/>
    <w:rsid w:val="009D3C2B"/>
    <w:rsid w:val="009E4191"/>
    <w:rsid w:val="009F2AB1"/>
    <w:rsid w:val="009F4FAF"/>
    <w:rsid w:val="009F68F1"/>
    <w:rsid w:val="00A01267"/>
    <w:rsid w:val="00A04529"/>
    <w:rsid w:val="00A0584B"/>
    <w:rsid w:val="00A17135"/>
    <w:rsid w:val="00A21A6F"/>
    <w:rsid w:val="00A24E56"/>
    <w:rsid w:val="00A26A62"/>
    <w:rsid w:val="00A35A9B"/>
    <w:rsid w:val="00A4070E"/>
    <w:rsid w:val="00A40CA0"/>
    <w:rsid w:val="00A415CE"/>
    <w:rsid w:val="00A504A7"/>
    <w:rsid w:val="00A53677"/>
    <w:rsid w:val="00A53BF2"/>
    <w:rsid w:val="00A60D68"/>
    <w:rsid w:val="00A73EFA"/>
    <w:rsid w:val="00A77A3B"/>
    <w:rsid w:val="00A92F6F"/>
    <w:rsid w:val="00A97523"/>
    <w:rsid w:val="00AB0FA3"/>
    <w:rsid w:val="00AB73BF"/>
    <w:rsid w:val="00AC017A"/>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07B5"/>
    <w:rsid w:val="00BF3E48"/>
    <w:rsid w:val="00C15510"/>
    <w:rsid w:val="00C15F1B"/>
    <w:rsid w:val="00C16288"/>
    <w:rsid w:val="00C17D1D"/>
    <w:rsid w:val="00C45923"/>
    <w:rsid w:val="00C543E7"/>
    <w:rsid w:val="00C70225"/>
    <w:rsid w:val="00C72198"/>
    <w:rsid w:val="00C73C7D"/>
    <w:rsid w:val="00C75005"/>
    <w:rsid w:val="00C970DF"/>
    <w:rsid w:val="00CA7E71"/>
    <w:rsid w:val="00CB2673"/>
    <w:rsid w:val="00CB31BF"/>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19F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75B"/>
    <w:rsid w:val="00EA2574"/>
    <w:rsid w:val="00EA2F1F"/>
    <w:rsid w:val="00EA3F2E"/>
    <w:rsid w:val="00EA57EC"/>
    <w:rsid w:val="00EB120E"/>
    <w:rsid w:val="00EB46E2"/>
    <w:rsid w:val="00EC0045"/>
    <w:rsid w:val="00ED452E"/>
    <w:rsid w:val="00EE3CDA"/>
    <w:rsid w:val="00EF12D7"/>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1CA6"/>
    <w:rsid w:val="00FC3593"/>
    <w:rsid w:val="00FD117D"/>
    <w:rsid w:val="00FD72E3"/>
    <w:rsid w:val="00FE06FC"/>
    <w:rsid w:val="00FF0315"/>
    <w:rsid w:val="00FF1A28"/>
    <w:rsid w:val="00FF2121"/>
    <w:rsid w:val="00FF50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3097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73&amp;session=125&amp;summary=B" TargetMode="External" Id="Rb2dad33ef94141d5" /><Relationship Type="http://schemas.openxmlformats.org/officeDocument/2006/relationships/hyperlink" Target="https://www.scstatehouse.gov/sess125_2023-2024/prever/3473_20221208.docx" TargetMode="External" Id="Rc268bef9db784276" /><Relationship Type="http://schemas.openxmlformats.org/officeDocument/2006/relationships/hyperlink" Target="h:\hj\20230110.docx" TargetMode="External" Id="Re50eacb4c7d746ca" /><Relationship Type="http://schemas.openxmlformats.org/officeDocument/2006/relationships/hyperlink" Target="h:\hj\20230110.docx" TargetMode="External" Id="R52d8a6d15e0149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72D"/>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336896ad-d9a6-43bb-9774-87da179bfb07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3fb04c97-a012-48a3-b95e-6a6f24724a88</T_BILL_REQUEST_REQUEST>
  <T_BILL_R_ORIGINALDRAFT>774ca17f-94a8-4f44-9e57-579471a2f668</T_BILL_R_ORIGINALDRAFT>
  <T_BILL_SPONSOR_SPONSOR>f949017d-22cd-47f8-8851-cea9e714f6a6</T_BILL_SPONSOR_SPONSOR>
  <T_BILL_T_ACTNUMBER>None</T_BILL_T_ACTNUMBER>
  <T_BILL_T_BILLNAME>[3473]</T_BILL_T_BILLNAME>
  <T_BILL_T_BILLNUMBER>3473</T_BILL_T_BILLNUMBER>
  <T_BILL_T_BILLTITLE>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by amending Section 7‑11‑210, relating to the filing of party pledges by candidates, so as to change the date by which a party pledge must be filed;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and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T_BILL_T_BILLTITLE>
  <T_BILL_T_CHAMBER>house</T_BILL_T_CHAMBER>
  <T_BILL_T_FILENAME> </T_BILL_T_FILENAME>
  <T_BILL_T_LEGTYPE>bill_statewide</T_BILL_T_LEGTYPE>
  <T_BILL_T_RATNUMBER>None</T_BILL_T_RATNUMBER>
  <T_BILL_T_SECTIONS>[{"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Level":1,"Identity":"T7C9N100SB","SubSectionBookmarkName":"ss_T7C9N100SB_lv1_dc43c04c3","IsNewSubSection":false},{"Level":1,"Identity":"T7C9N100SC","SubSectionBookmarkName":"ss_T7C9N100SC_lv1_816ca7e0d","IsNewSubSection":false},{"Level":1,"Identity":"T7C9N100SD","SubSectionBookmarkName":"ss_T7C9N100SD_lv1_2e669a39f","IsNewSubSection":false}],"TitleRelatedTo":"","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Level":2,"Identity":"T7C11N15S1","SubSectionBookmarkName":"ss_T7C11N15S1_lv2_704a299a3","IsNewSubSection":false},{"Level":2,"Identity":"T7C11N15S2","SubSectionBookmarkName":"ss_T7C11N15S2_lv2_b9b32d3dc","IsNewSubSection":false},{"Level":2,"Identity":"T7C11N15S3","SubSectionBookmarkName":"ss_T7C11N15S3_lv2_555c38787","IsNewSubSection":false}],"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Level":1,"Identity":"T7C11N210SA","SubSectionBookmarkName":"ss_T7C11N210SA_lv1_ce068e86f","IsNewSubSection":false},{"Level":1,"Identity":"T7C11N210SB","SubSectionBookmarkName":"ss_T7C11N210SB_lv1_7e3cc6535","IsNewSubSection":false},{"Level":1,"Identity":"T7C11N210SC","SubSectionBookmarkName":"ss_T7C11N210SC_lv1_a566d7fff","IsNewSubSection":false},{"Level":1,"Identity":"T7C11N210SD","SubSectionBookmarkName":"ss_T7C11N210SD_lv1_8438ec4b7","IsNewSubSection":false}],"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Level":1,"Identity":"T7C17N560SA","SubSectionBookmarkName":"ss_T7C17N560SA_lv1_2d631bf7a","IsNewSubSection":false},{"Level":1,"Identity":"T7C17N560SB","SubSectionBookmarkName":"ss_T7C17N560SB_lv1_8bb30a74c","IsNewSubSection":false},{"Level":1,"Identity":"T7C17N560SC","SubSectionBookmarkName":"ss_T7C17N560SC_lv1_a9215b327","IsNewSubSection":false}],"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contests","TitleSoAsTo":"","Deleted":false}],"TitleText":"","DisableControls":false,"Deleted":false,"RepealItems":[],"SectionBookmarkName":"bs_num_6_4638ce968"},{"SectionUUID":"6547dc62-013e-4fa0-a3ba-9de3485122f2","SectionName":"New Blank SECTION","SectionNumber":7,"SectionType":"new","CodeSections":[],"TitleText":"","DisableControls":false,"Deleted":false,"RepealItems":[],"SectionBookmarkName":"bs_num_7_23c5874ba"},{"SectionUUID":"8f03ca95-8faa-4d43-a9c2-8afc498075bd","SectionName":"standard_eff_date_section","SectionNumber":8,"SectionType":"drafting_clause","CodeSections":[],"TitleText":"","DisableControls":false,"Deleted":false,"RepealItems":[],"SectionBookmarkName":"bs_num_8_lastsection"}]</T_BILL_T_SECTIONS>
  <T_BILL_T_SECTIONSHISTORY>[{"Id":14,"SectionsList":[{"SectionUUID":"8f03ca95-8faa-4d43-a9c2-8afc498075bd","SectionName":"standard_eff_date_section","SectionNumber":8,"SectionType":"drafting_clause","CodeSections":[],"TitleText":"","DisableControls":false,"Deleted":false,"RepealItems":[],"SectionBookmarkName":"bs_num_8_lastsection"},{"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TitleRelatedTo":"","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contests","TitleSoAsTo":"","Deleted":false}],"TitleText":"","DisableControls":false,"Deleted":false,"RepealItems":[],"SectionBookmarkName":"bs_num_6_4638ce968"},{"SectionUUID":"6547dc62-013e-4fa0-a3ba-9de3485122f2","SectionName":"New Blank SECTION","SectionNumber":7,"SectionType":"new","CodeSections":[],"TitleText":"","DisableControls":false,"Deleted":false,"RepealItems":[],"SectionBookmarkName":"bs_num_7_23c5874ba"}],"Timestamp":"2022-10-11T14:37:38.2876814-04:00","Username":null},{"Id":13,"SectionsList":[{"SectionUUID":"8f03ca95-8faa-4d43-a9c2-8afc498075bd","SectionName":"standard_eff_date_section","SectionNumber":8,"SectionType":"drafting_clause","CodeSections":[],"TitleText":"","DisableControls":false,"Deleted":false,"RepealItems":[],"SectionBookmarkName":"bs_num_8_lastsection"},{"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 so as to change the formula for determining how many delegates each county may elect to the state convention","TitleSoAsTo":"","Deleted":false},{"CodeSectionBookmarkName":"cs_T7C9N100_950a078bd","IsConstitutionSection":false,"Identity":"7-9-100","IsNew":false,"SubSections":[],"TitleRelatedTo":"","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contests","TitleSoAsTo":"","Deleted":false}],"TitleText":"","DisableControls":false,"Deleted":false,"RepealItems":[],"SectionBookmarkName":"bs_num_6_4638ce968"},{"SectionUUID":"6547dc62-013e-4fa0-a3ba-9de3485122f2","SectionName":"New Blank SECTION","SectionNumber":7,"SectionType":"new","CodeSections":[],"TitleText":"","DisableControls":false,"Deleted":false,"RepealItems":[],"SectionBookmarkName":"bs_num_7_23c5874ba"}],"Timestamp":"2022-10-11T14:36:48.8595494-04:00","Username":null},{"Id":12,"SectionsList":[{"SectionUUID":"8f03ca95-8faa-4d43-a9c2-8afc498075bd","SectionName":"standard_eff_date_section","SectionNumber":8,"SectionType":"drafting_clause","CodeSections":[],"TitleText":"","DisableControls":false,"Deleted":false,"RepealItems":[],"SectionBookmarkName":"bs_num_8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contests.","TitleSoAsTo":"","Deleted":false}],"TitleText":"","DisableControls":false,"Deleted":false,"RepealItems":[],"SectionBookmarkName":"bs_num_6_4638ce968"},{"SectionUUID":"6547dc62-013e-4fa0-a3ba-9de3485122f2","SectionName":"New Blank SECTION","SectionNumber":7,"SectionType":"new","CodeSections":[],"TitleText":"","DisableControls":false,"Deleted":false,"RepealItems":[],"SectionBookmarkName":"bs_num_7_23c5874ba"}],"Timestamp":"2022-10-11T14:32:02.7329222-04:00","Username":null},{"Id":11,"SectionsList":[{"SectionUUID":"8f03ca95-8faa-4d43-a9c2-8afc498075bd","SectionName":"standard_eff_date_section","SectionNumber":8,"SectionType":"drafting_clause","CodeSections":[],"TitleText":"","DisableControls":false,"Deleted":false,"RepealItems":[],"SectionBookmarkName":"bs_num_8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contests.","TitleSoAsTo":"","Deleted":false}],"TitleText":"","DisableControls":false,"Deleted":false,"RepealItems":[],"SectionBookmarkName":"bs_num_6_4638ce968"},{"SectionUUID":"6547dc62-013e-4fa0-a3ba-9de3485122f2","SectionName":"New Blank SECTION","SectionNumber":7,"SectionType":"new","CodeSections":[],"TitleText":"","DisableControls":false,"Deleted":false,"RepealItems":[],"SectionBookmarkName":"bs_num_7_23c5874ba"}],"Timestamp":"2022-10-11T14:32:01.1604177-04:00","Username":null},{"Id":10,"SectionsList":[{"SectionUUID":"8f03ca95-8faa-4d43-a9c2-8afc498075bd","SectionName":"standard_eff_date_section","SectionNumber":7,"SectionType":"drafting_clause","CodeSections":[],"TitleText":"","DisableControls":false,"Deleted":false,"RepealItems":[],"SectionBookmarkName":"bs_num_7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Timestamp":"2022-10-11T14:30:33.249853-04:00","Username":null},{"Id":9,"SectionsList":[{"SectionUUID":"8f03ca95-8faa-4d43-a9c2-8afc498075bd","SectionName":"standard_eff_date_section","SectionNumber":6,"SectionType":"drafting_clause","CodeSections":[],"TitleText":"","DisableControls":false,"Deleted":false,"RepealItems":[],"SectionBookmarkName":"bs_num_6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Timestamp":"2022-10-11T14:29:41.5292624-04:00","Username":null},{"Id":8,"SectionsList":[{"SectionUUID":"8f03ca95-8faa-4d43-a9c2-8afc498075bd","SectionName":"standard_eff_date_section","SectionNumber":5,"SectionType":"drafting_clause","CodeSections":[],"TitleText":"","DisableControls":false,"Deleted":false,"RepealItems":[],"SectionBookmarkName":"bs_num_5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TitleRelatedTo":"State executive committee to hear certain protests and contests; place of hearing; filing; notice and service.","TitleSoAsTo":"","Deleted":false}],"TitleText":"","DisableControls":false,"Deleted":false,"RepealItems":[],"SectionBookmarkName":"bs_num_4_899a44db9"}],"Timestamp":"2022-10-11T14:25:13.3202415-04:00","Username":null},{"Id":7,"SectionsList":[{"SectionUUID":"8f03ca95-8faa-4d43-a9c2-8afc498075bd","SectionName":"standard_eff_date_section","SectionNumber":4,"SectionType":"drafting_clause","CodeSections":[],"TitleText":"","DisableControls":false,"Deleted":false,"RepealItems":[],"SectionBookmarkName":"bs_num_4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TitleRelatedTo":"Notice of candidacy and pledge.","TitleSoAsTo":"","Deleted":false}],"TitleText":"","DisableControls":false,"Deleted":false,"RepealItems":[],"SectionBookmarkName":"bs_num_3_5806c17a1"}],"Timestamp":"2022-10-11T14:23:41.0635029-04:00","Username":null},{"Id":6,"SectionsList":[{"SectionUUID":"8f03ca95-8faa-4d43-a9c2-8afc498075bd","SectionName":"standard_eff_date_section","SectionNumber":3,"SectionType":"drafting_clause","CodeSections":[],"TitleText":"","DisableControls":false,"Deleted":false,"RepealItems":[],"SectionBookmarkName":"bs_num_3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TitleRelatedTo":"Qualifications to run as a candidate in general elections.","TitleSoAsTo":"","Deleted":false}],"TitleText":"","DisableControls":false,"Deleted":false,"RepealItems":[],"SectionBookmarkName":"bs_num_2_59cec6d5a"}],"Timestamp":"2022-10-11T14:16:20.3266528-04:00","Username":null},{"Id":5,"SectionsList":[{"SectionUUID":"8f03ca95-8faa-4d43-a9c2-8afc498075bd","SectionName":"standard_eff_date_section","SectionNumber":2,"SectionType":"drafting_clause","CodeSections":[],"TitleText":"","DisableControls":false,"Deleted":false,"RepealItems":[],"SectionBookmarkName":"bs_num_2_lastsection"},{"SectionUUID":"38d7df0c-9917-4741-aaf8-86e7a2b7d60a","SectionName":"code_section","SectionNumber":1,"SectionType":"code_section","CodeSections":[{"CodeSectionBookmarkName":"cs_T7C9N80_76047038b","IsConstitutionSection":false,"Identity":"7-9-80","IsNew":false,"SubSections":[],"TitleRelatedTo":"County conventions; organization and conduct of business.","TitleSoAsTo":"","Deleted":false},{"CodeSectionBookmarkName":"cs_T7C9N100_950a078bd","IsConstitutionSection":false,"Identity":"7-9-100","IsNew":false,"SubSections":[],"TitleRelatedTo":"State convention.","TitleSoAsTo":"","Deleted":false}],"TitleText":"","DisableControls":false,"Deleted":false,"RepealItems":[],"SectionBookmarkName":"bs_num_1_f8b8a9732"}],"Timestamp":"2022-10-11T14:05:31.1111664-04:00","Username":null},{"Id":4,"SectionsList":[{"SectionUUID":"8f03ca95-8faa-4d43-a9c2-8afc498075bd","SectionName":"standard_eff_date_section","SectionNumber":1,"SectionType":"drafting_clause","CodeSections":[],"TitleText":"","DisableControls":false,"Deleted":false,"RepealItems":[],"SectionBookmarkName":"bs_num_1_lastsection"}],"Timestamp":"2022-10-11T14:04:33.9329539-04:00","Username":null},{"Id":3,"SectionsList":[{"SectionUUID":"8f03ca95-8faa-4d43-a9c2-8afc498075bd","SectionName":"standard_eff_date_section","SectionNumber":2,"SectionType":"drafting_clause","CodeSections":[],"TitleText":"","DisableControls":false,"Deleted":false,"RepealItems":[],"SectionBookmarkName":"bs_num_2_lastsection"},{"SectionUUID":"6ad68921-ead1-47ee-b667-35bac4360502","SectionName":"code_section","SectionNumber":1,"SectionType":"code_section","CodeSections":[{"CodeSectionBookmarkName":"cs_T7C9N100_deda1f159","IsConstitutionSection":false,"Identity":"7-9-100","IsNew":false,"SubSections":[],"TitleRelatedTo":"State convention.","TitleSoAsTo":"","Deleted":false}],"TitleText":"","DisableControls":false,"Deleted":false,"RepealItems":[],"SectionBookmarkName":"bs_num_1_9293b773a"}],"Timestamp":"2022-10-11T14:04:28.3318397-04:00","Username":null},{"Id":2,"SectionsList":[{"SectionUUID":"8f03ca95-8faa-4d43-a9c2-8afc498075bd","SectionName":"standard_eff_date_section","SectionNumber":3,"SectionType":"drafting_clause","CodeSections":[],"TitleText":"","DisableControls":false,"Deleted":false,"RepealItems":[],"SectionBookmarkName":"bs_num_3_lastsection"},{"SectionUUID":"c3687795-0847-492e-89ab-08848934dea0","SectionName":"code_section","SectionNumber":1,"SectionType":"code_section","CodeSections":[{"CodeSectionBookmarkName":"cs_T7C9N80_0a6672464","IsConstitutionSection":false,"Identity":"7-9-80","IsNew":false,"SubSections":[],"TitleRelatedTo":"County conventions; organization and conduct of business.","TitleSoAsTo":"","Deleted":false}],"TitleText":"","DisableControls":false,"Deleted":false,"RepealItems":[],"SectionBookmarkName":"bs_num_1_5ae529e42"},{"SectionUUID":"6ad68921-ead1-47ee-b667-35bac4360502","SectionName":"code_section","SectionNumber":2,"SectionType":"code_section","CodeSections":[{"CodeSectionBookmarkName":"cs_T7C9N100_deda1f159","IsConstitutionSection":false,"Identity":"7-9-100","IsNew":false,"SubSections":[],"TitleRelatedTo":"State convention.","TitleSoAsTo":"","Deleted":false}],"TitleText":"","DisableControls":false,"Deleted":false,"RepealItems":[],"SectionBookmarkName":"bs_num_2_9293b773a"}],"Timestamp":"2022-10-11T14:04:10.5839743-04:00","Username":null},{"Id":1,"SectionsList":[{"SectionUUID":"8f03ca95-8faa-4d43-a9c2-8afc498075bd","SectionName":"standard_eff_date_section","SectionNumber":3,"SectionType":"drafting_clause","CodeSections":[],"TitleText":"","DisableControls":false,"Deleted":false,"RepealItems":[],"SectionBookmarkName":"bs_num_3_lastsection"},{"SectionUUID":"c3687795-0847-492e-89ab-08848934dea0","SectionName":"code_section","SectionNumber":1,"SectionType":"code_section","CodeSections":[{"CodeSectionBookmarkName":"cs_T7C9N80_0a6672464","IsConstitutionSection":false,"Identity":"7-9-80","IsNew":false,"SubSections":[],"TitleRelatedTo":"County conventions; organization and conduct of business.","TitleSoAsTo":"","Deleted":false}],"TitleText":"","DisableControls":false,"Deleted":false,"RepealItems":[],"SectionBookmarkName":"bs_num_1_5ae529e42"},{"SectionUUID":"6ad68921-ead1-47ee-b667-35bac4360502","SectionName":"code_section","SectionNumber":2,"SectionType":"code_section","CodeSections":[],"TitleText":"","DisableControls":false,"Deleted":false,"RepealItems":[],"SectionBookmarkName":"bs_num_2_9293b773a"}],"Timestamp":"2022-10-11T14:04:09.5147944-04:00","Username":null},{"Id":15,"SectionsList":[{"SectionUUID":"38d7df0c-9917-4741-aaf8-86e7a2b7d60a","SectionName":"code_section","SectionNumber":1,"SectionType":"code_section","CodeSections":[{"CodeSectionBookmarkName":"cs_T7C9N80_76047038b","IsConstitutionSection":false,"Identity":"7-9-80","IsNew":false,"SubSections":[],"TitleRelatedTo":"the county and state conventions of a political party, respectively","TitleSoAsTo":"change the formula for determining how many delegates each county may elect to the state convention","Deleted":false},{"CodeSectionBookmarkName":"cs_T7C9N100_950a078bd","IsConstitutionSection":false,"Identity":"7-9-100","IsNew":false,"SubSections":[{"Level":1,"Identity":"T7C9N100SA","SubSectionBookmarkName":"ss_T7C9N100SA_lv1_9f2e7f5b5","IsNewSubSection":false},{"Level":1,"Identity":"T7C9N100SB","SubSectionBookmarkName":"ss_T7C9N100SB_lv1_dc43c04c3","IsNewSubSection":false},{"Level":1,"Identity":"T7C9N100SC","SubSectionBookmarkName":"ss_T7C9N100SC_lv1_816ca7e0d","IsNewSubSection":false},{"Level":1,"Identity":"T7C9N100SD","SubSectionBookmarkName":"ss_T7C9N100SD_lv1_2e669a39f","IsNewSubSection":false}],"TitleRelatedTo":"","TitleSoAsTo":"","Deleted":false}],"TitleText":"","DisableControls":false,"Deleted":false,"RepealItems":[],"SectionBookmarkName":"bs_num_1_f8b8a9732"},{"SectionUUID":"e5661566-5d93-4663-894e-21273486f6cb","SectionName":"code_section","SectionNumber":2,"SectionType":"code_section","CodeSections":[{"CodeSectionBookmarkName":"cs_T7C11N15_191264265","IsConstitutionSection":false,"Identity":"7-11-15","IsNew":false,"SubSections":[{"Level":1,"Identity":"T7C11N15SA","SubSectionBookmarkName":"ss_T7C11N15SA_lv1_26ba8780b","IsNewSubSection":false},{"Level":2,"Identity":"T7C11N15S1","SubSectionBookmarkName":"ss_T7C11N15S1_lv2_704a299a3","IsNewSubSection":false},{"Level":2,"Identity":"T7C11N15S2","SubSectionBookmarkName":"ss_T7C11N15S2_lv2_b9b32d3dc","IsNewSubSection":false},{"Level":2,"Identity":"T7C11N15S3","SubSectionBookmarkName":"ss_T7C11N15S3_lv2_555c38787","IsNewSubSection":false}],"TitleRelatedTo":"Qualifications to run as a candidate in general elections","TitleSoAsTo":"","Deleted":false}],"TitleText":"","DisableControls":false,"Deleted":false,"RepealItems":[],"SectionBookmarkName":"bs_num_2_59cec6d5a"},{"SectionUUID":"20f139d5-91c7-4ec9-9e85-4d8736c581a8","SectionName":"code_section","SectionNumber":3,"SectionType":"code_section","CodeSections":[{"CodeSectionBookmarkName":"cs_T7C11N210_159f703de","IsConstitutionSection":false,"Identity":"7-11-210","IsNew":false,"SubSections":[{"Level":1,"Identity":"T7C11N210SA","SubSectionBookmarkName":"ss_T7C11N210SA_lv1_ce068e86f","IsNewSubSection":false},{"Level":1,"Identity":"T7C11N210SB","SubSectionBookmarkName":"ss_T7C11N210SB_lv1_7e3cc6535","IsNewSubSection":false},{"Level":1,"Identity":"T7C11N210SC","SubSectionBookmarkName":"ss_T7C11N210SC_lv1_a566d7fff","IsNewSubSection":false},{"Level":1,"Identity":"T7C11N210SD","SubSectionBookmarkName":"ss_T7C11N210SD_lv1_8438ec4b7","IsNewSubSection":false}],"TitleRelatedTo":"Notice of candidacy and pledge","TitleSoAsTo":"","Deleted":false}],"TitleText":"","DisableControls":false,"Deleted":false,"RepealItems":[],"SectionBookmarkName":"bs_num_3_5806c17a1"},{"SectionUUID":"80d29967-f855-4629-b17c-857dcdc3eed6","SectionName":"code_section","SectionNumber":4,"SectionType":"code_section","CodeSections":[{"CodeSectionBookmarkName":"cs_T7C17N560_192f8e8ff","IsConstitutionSection":false,"Identity":"7-17-560","IsNew":false,"SubSections":[{"Level":1,"Identity":"T7C17N560SA","SubSectionBookmarkName":"ss_T7C17N560SA_lv1_2d631bf7a","IsNewSubSection":false},{"Level":1,"Identity":"T7C17N560SB","SubSectionBookmarkName":"ss_T7C17N560SB_lv1_8bb30a74c","IsNewSubSection":false},{"Level":1,"Identity":"T7C17N560SC","SubSectionBookmarkName":"ss_T7C17N560SC_lv1_a9215b327","IsNewSubSection":false}],"TitleRelatedTo":"State executive committee to hear certain protests and contests; place of hearing; filing; notice and service","TitleSoAsTo":"","Deleted":false}],"TitleText":"","DisableControls":false,"Deleted":false,"RepealItems":[],"SectionBookmarkName":"bs_num_4_899a44db9"},{"SectionUUID":"8cecdbd4-4598-4df9-a0fe-e4a0aea8274b","SectionName":"code_section","SectionNumber":5,"SectionType":"code_section","CodeSections":[{"CodeSectionBookmarkName":"cs_T7C17N570_8b7a1943c","IsConstitutionSection":false,"Identity":"7-17-570","IsNew":false,"SubSections":[],"TitleRelatedTo":"Procedure for hearing protest or contest; notice of decision","TitleSoAsTo":"","Deleted":false}],"TitleText":"","DisableControls":false,"Deleted":false,"RepealItems":[],"SectionBookmarkName":"bs_num_5_c86990a97"},{"SectionUUID":"699e08f5-2b0f-43f2-81fd-63d68d56eb27","SectionName":"code_section","SectionNumber":6,"SectionType":"code_section","CodeSections":[{"CodeSectionBookmarkName":"cs_T5C15N80_bf5faeda1","IsConstitutionSection":false,"Identity":"5-15-80","IsNew":false,"SubSections":[],"TitleRelatedTo":"Results of political party primaries; protests and contests","TitleSoAsTo":"","Deleted":false}],"TitleText":"","DisableControls":false,"Deleted":false,"RepealItems":[],"SectionBookmarkName":"bs_num_6_4638ce968"},{"SectionUUID":"6547dc62-013e-4fa0-a3ba-9de3485122f2","SectionName":"New Blank SECTION","SectionNumber":7,"SectionType":"new","CodeSections":[],"TitleText":"","DisableControls":false,"Deleted":false,"RepealItems":[],"SectionBookmarkName":"bs_num_7_23c5874ba"},{"SectionUUID":"8f03ca95-8faa-4d43-a9c2-8afc498075bd","SectionName":"standard_eff_date_section","SectionNumber":8,"SectionType":"drafting_clause","CodeSections":[],"TitleText":"","DisableControls":false,"Deleted":false,"RepealItems":[],"SectionBookmarkName":"bs_num_8_lastsection"}],"Timestamp":"2022-12-05T11:58:17.5345642-05:00","Username":"nikidowney@scstatehouse.gov"}]</T_BILL_T_SECTIONSHISTORY>
  <T_BILL_T_SUBJECT>Political parties and primaries</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2801</Words>
  <Characters>14062</Characters>
  <Application>Microsoft Office Word</Application>
  <DocSecurity>0</DocSecurity>
  <Lines>216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46</cp:revision>
  <dcterms:created xsi:type="dcterms:W3CDTF">2022-06-03T11:45:00Z</dcterms:created>
  <dcterms:modified xsi:type="dcterms:W3CDTF">2023-01-10T14:44:00Z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