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Vaughan,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Weeks, West, Wetmore, Wheeler, White, Whitmire, Williams, Willis, Wooten and Yow</w:t>
      </w:r>
    </w:p>
    <w:p>
      <w:pPr>
        <w:widowControl w:val="false"/>
        <w:spacing w:after="0"/>
        <w:jc w:val="left"/>
      </w:pPr>
      <w:r>
        <w:rPr>
          <w:rFonts w:ascii="Times New Roman"/>
          <w:sz w:val="22"/>
        </w:rPr>
        <w:t xml:space="preserve">Document Path: LC-0174CM-RM23.docx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Tim Brett,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d935951cf940425a">
        <w:r w:rsidRPr="00770434">
          <w:rPr>
            <w:rStyle w:val="Hyperlink"/>
          </w:rPr>
          <w:t>House Journal</w:t>
        </w:r>
        <w:r w:rsidRPr="00770434">
          <w:rPr>
            <w:rStyle w:val="Hyperlink"/>
          </w:rPr>
          <w:noBreakHyphen/>
          <w:t>page 313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a70e500d0042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92532a80fd4517">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B3CEC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76E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6EE8" w14:paraId="48DB32D0" w14:textId="6769E364">
          <w:pPr>
            <w:pStyle w:val="scresolutiontitle"/>
          </w:pPr>
          <w:r w:rsidRPr="00E26EE8">
            <w:t>TO EXPRESS THE PROFOUND SORROW OF THE MEMBERS OF THE SOUTH CAROLINA HOUSE OF REPRESENTATIVES UPON THE PASSING OF TIMOTHY ANDREW “TIM” BRETT AND TO EXTEND THE DEEPEST SYMPATHY TO HIS FAMILY AND MANY FRIENDS.</w:t>
          </w:r>
        </w:p>
      </w:sdtContent>
    </w:sdt>
    <w:bookmarkStart w:name="at_f1a8038ad" w:displacedByCustomXml="prev" w:id="0"/>
    <w:bookmarkEnd w:id="0"/>
    <w:p w:rsidR="0010776B" w:rsidP="00091FD9" w:rsidRDefault="0010776B" w14:paraId="48DB32D1" w14:textId="56627158">
      <w:pPr>
        <w:pStyle w:val="scresolutiontitle"/>
      </w:pPr>
    </w:p>
    <w:p w:rsidR="008A1DE4" w:rsidP="008A1DE4" w:rsidRDefault="008C3A19" w14:paraId="2C10F193" w14:textId="77777777">
      <w:pPr>
        <w:pStyle w:val="scresolutionwhereas"/>
      </w:pPr>
      <w:bookmarkStart w:name="wa_0cffbff0e" w:id="1"/>
      <w:r w:rsidRPr="00084D53">
        <w:t>W</w:t>
      </w:r>
      <w:bookmarkEnd w:id="1"/>
      <w:r w:rsidRPr="00084D53">
        <w:t>hereas,</w:t>
      </w:r>
      <w:r w:rsidR="001347EE">
        <w:t xml:space="preserve"> </w:t>
      </w:r>
      <w:r w:rsidR="008A1DE4">
        <w:t>the members of the South Carolina House of Representatives were deeply saddened to learn of the passing of Timothy Andrew “Tim” Brett on Wednesday, December 21, 2022, at the age of sixty-nine; and</w:t>
      </w:r>
    </w:p>
    <w:p w:rsidR="008A1DE4" w:rsidP="008A1DE4" w:rsidRDefault="008A1DE4" w14:paraId="21107211" w14:textId="77777777">
      <w:pPr>
        <w:pStyle w:val="scresolutionwhereas"/>
      </w:pPr>
    </w:p>
    <w:p w:rsidR="008A1DE4" w:rsidP="008A1DE4" w:rsidRDefault="008A1DE4" w14:paraId="230AE0A2" w14:textId="3EF04761">
      <w:pPr>
        <w:pStyle w:val="scresolutionwhereas"/>
      </w:pPr>
      <w:bookmarkStart w:name="wa_f7039d85c" w:id="2"/>
      <w:r>
        <w:t>W</w:t>
      </w:r>
      <w:bookmarkEnd w:id="2"/>
      <w:r>
        <w:t>hereas, born in Fort Campbell, Kentucky, he was raised by his grandparents, Leone and John Kerns</w:t>
      </w:r>
      <w:r w:rsidR="00007150">
        <w:t>. A</w:t>
      </w:r>
      <w:r>
        <w:t>n active member of Mauldin First Baptist Church, Tim served the Lord and his community in numerous ways. He also was heavily involved in Kairos Prison Ministry. This program and its men had a deep impact on his heart and his walk with the Lord. They will forever be brothers</w:t>
      </w:r>
      <w:r w:rsidR="000875BD">
        <w:t>. F</w:t>
      </w:r>
      <w:r>
        <w:t xml:space="preserve">urther, he served as a volunteer with the Salvation Army, YMCA, Boy Scouts of America, Rotary Club, and many other community nonprofit organizations. He was also a former DOT commissioner and former CEO of Complete PR, as well as a current </w:t>
      </w:r>
      <w:proofErr w:type="spellStart"/>
      <w:r>
        <w:t>ReWa</w:t>
      </w:r>
      <w:proofErr w:type="spellEnd"/>
      <w:r>
        <w:t xml:space="preserve"> commissioner. In the course of his career, he was instrumental in creating a reciprocal driver’s license between France and the United States; and</w:t>
      </w:r>
    </w:p>
    <w:p w:rsidR="008A1DE4" w:rsidP="008A1DE4" w:rsidRDefault="008A1DE4" w14:paraId="7358742D" w14:textId="77777777">
      <w:pPr>
        <w:pStyle w:val="scresolutionwhereas"/>
      </w:pPr>
    </w:p>
    <w:p w:rsidR="008A1DE4" w:rsidP="008A1DE4" w:rsidRDefault="008A1DE4" w14:paraId="236DCD92" w14:textId="009EE6C8">
      <w:pPr>
        <w:pStyle w:val="scresolutionwhereas"/>
      </w:pPr>
      <w:bookmarkStart w:name="wa_32b1b61ee" w:id="3"/>
      <w:r>
        <w:t>W</w:t>
      </w:r>
      <w:bookmarkEnd w:id="3"/>
      <w:r>
        <w:t xml:space="preserve">hereas, well versed in all aspects of public relations, governmental affairs, and community relations, Tim served in the South Carolina House of Representatives from 1982 until 1986. In addition, he was </w:t>
      </w:r>
      <w:r w:rsidR="00B63D7C">
        <w:t>a</w:t>
      </w:r>
      <w:r>
        <w:t xml:space="preserve"> congressional staff aide to U.S. Representative Carroll A. Campbell, Jr., and later served as a campaign manager for Campbell’s 1984 re</w:t>
      </w:r>
      <w:r w:rsidR="006F7697">
        <w:t>-</w:t>
      </w:r>
      <w:r>
        <w:t>election campaign; and</w:t>
      </w:r>
    </w:p>
    <w:p w:rsidR="008A1DE4" w:rsidP="008A1DE4" w:rsidRDefault="008A1DE4" w14:paraId="4674312E" w14:textId="77777777">
      <w:pPr>
        <w:pStyle w:val="scresolutionwhereas"/>
      </w:pPr>
    </w:p>
    <w:p w:rsidR="008A1DE4" w:rsidP="008A1DE4" w:rsidRDefault="008A1DE4" w14:paraId="728F9510" w14:textId="77777777">
      <w:pPr>
        <w:pStyle w:val="scresolutionwhereas"/>
      </w:pPr>
      <w:bookmarkStart w:name="wa_587ce2750" w:id="4"/>
      <w:r>
        <w:t>W</w:t>
      </w:r>
      <w:bookmarkEnd w:id="4"/>
      <w:r>
        <w:t>hereas, upon leaving the House of Representatives in 1986, Tim became political director for Congressman Campbell’s successful campaign for governor of South Carolina. He later was named senior executive assistant to Governor Campbell, for whom he managed legislative affairs and made appointment recommendations for state boards and commissions; and</w:t>
      </w:r>
    </w:p>
    <w:p w:rsidR="008A1DE4" w:rsidP="008A1DE4" w:rsidRDefault="008A1DE4" w14:paraId="09568179" w14:textId="77777777">
      <w:pPr>
        <w:pStyle w:val="scresolutionwhereas"/>
      </w:pPr>
    </w:p>
    <w:p w:rsidR="008A1DE4" w:rsidP="008A1DE4" w:rsidRDefault="008A1DE4" w14:paraId="56B1BFC5" w14:textId="203CF63B">
      <w:pPr>
        <w:pStyle w:val="scresolutionwhereas"/>
      </w:pPr>
      <w:bookmarkStart w:name="wa_9288e0ef5" w:id="5"/>
      <w:r>
        <w:t>W</w:t>
      </w:r>
      <w:bookmarkEnd w:id="5"/>
      <w:r>
        <w:t>hereas, Tim left that post in 1987 to become director of governmental affairs and community relations for Michelin North America. For nearly seven years, he was responsible for managing Michelin’s contracted lobbyists around the country, overseeing corporate contributions</w:t>
      </w:r>
      <w:r w:rsidR="007F1210">
        <w:t>,</w:t>
      </w:r>
      <w:r>
        <w:t xml:space="preserve"> and managing Michelin’s participation in community affairs; and</w:t>
      </w:r>
    </w:p>
    <w:p w:rsidR="008A1DE4" w:rsidP="008A1DE4" w:rsidRDefault="008A1DE4" w14:paraId="7C16C6F9" w14:textId="77777777">
      <w:pPr>
        <w:pStyle w:val="scresolutionwhereas"/>
      </w:pPr>
    </w:p>
    <w:p w:rsidR="008A1DE4" w:rsidP="008A1DE4" w:rsidRDefault="008A1DE4" w14:paraId="10DC3991" w14:textId="77777777">
      <w:pPr>
        <w:pStyle w:val="scresolutionwhereas"/>
      </w:pPr>
      <w:bookmarkStart w:name="wa_5f6a54e09" w:id="6"/>
      <w:r>
        <w:t>W</w:t>
      </w:r>
      <w:bookmarkEnd w:id="6"/>
      <w:r>
        <w:t xml:space="preserve">hereas, after leaving Michelin in 1993, Tim Brett managed his own public relations companies, ranging in size from large to small. In 2015, he downsized to form </w:t>
      </w:r>
      <w:proofErr w:type="spellStart"/>
      <w:r>
        <w:t>BrettSC</w:t>
      </w:r>
      <w:proofErr w:type="spellEnd"/>
      <w:r>
        <w:t xml:space="preserve"> and took on a small number of key clients of his choosing; and</w:t>
      </w:r>
    </w:p>
    <w:p w:rsidR="008A1DE4" w:rsidP="008A1DE4" w:rsidRDefault="008A1DE4" w14:paraId="6B9933EF" w14:textId="77777777">
      <w:pPr>
        <w:pStyle w:val="scresolutionwhereas"/>
      </w:pPr>
    </w:p>
    <w:p w:rsidR="008A1DE4" w:rsidP="008A1DE4" w:rsidRDefault="008A1DE4" w14:paraId="3E27B007" w14:textId="511AFCCA">
      <w:pPr>
        <w:pStyle w:val="scresolutionwhereas"/>
      </w:pPr>
      <w:bookmarkStart w:name="wa_dc3251a37" w:id="7"/>
      <w:r>
        <w:t>W</w:t>
      </w:r>
      <w:bookmarkEnd w:id="7"/>
      <w:r>
        <w:t>hereas, preceded in death by his loving and gracious grandparents, Leone and John Kerns, Tim leaves to cherish his memory his wife, Rita Brett; his daughter, Angela Rigsby (Josh); his son, Nicholas Brett; his grandchildren, Emory and Zadie Rigsby and Lillian and Turner Brett; his brother, Michael Brett; his brother</w:t>
      </w:r>
      <w:r w:rsidR="00DB1D93">
        <w:t>-</w:t>
      </w:r>
      <w:r>
        <w:t>in</w:t>
      </w:r>
      <w:r w:rsidR="00DB1D93">
        <w:t>-</w:t>
      </w:r>
      <w:r>
        <w:t>law, Don Turner;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1B47B53">
      <w:pPr>
        <w:pStyle w:val="scresolutionbody"/>
      </w:pPr>
      <w:bookmarkStart w:name="up_d2fd2320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6E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1B78F9">
      <w:pPr>
        <w:pStyle w:val="scresolutionmembers"/>
      </w:pPr>
      <w:bookmarkStart w:name="up_e30b4f76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6EA">
            <w:rPr>
              <w:rStyle w:val="scresolutionbody1"/>
            </w:rPr>
            <w:t>House of Representatives</w:t>
          </w:r>
        </w:sdtContent>
      </w:sdt>
      <w:r w:rsidRPr="00040E43">
        <w:t xml:space="preserve">, by this resolution, </w:t>
      </w:r>
      <w:r w:rsidRPr="00B108A6" w:rsidR="00B108A6">
        <w:t>express their profound sorrow upon the passing of Timothy Andrew “Tim” Brett and extend the deepest sympathy to his family and many friends.</w:t>
      </w:r>
    </w:p>
    <w:p w:rsidRPr="00040E43" w:rsidR="00007116" w:rsidP="00B703CB" w:rsidRDefault="00007116" w14:paraId="48DB32E7" w14:textId="77777777">
      <w:pPr>
        <w:pStyle w:val="scresolutionbody"/>
      </w:pPr>
    </w:p>
    <w:p w:rsidR="004D5288" w:rsidP="00B703CB" w:rsidRDefault="00007116" w14:paraId="3CD18A25" w14:textId="77777777">
      <w:pPr>
        <w:pStyle w:val="scresolutionbody"/>
      </w:pPr>
      <w:bookmarkStart w:name="up_f9ee9ea45" w:id="10"/>
      <w:r w:rsidRPr="00040E43">
        <w:t>B</w:t>
      </w:r>
      <w:bookmarkEnd w:id="10"/>
      <w:r w:rsidRPr="00040E43">
        <w:t>e it further resolved that a copy of this resolution be presented to</w:t>
      </w:r>
      <w:r w:rsidRPr="00040E43" w:rsidR="00B9105E">
        <w:t xml:space="preserve"> </w:t>
      </w:r>
      <w:r w:rsidRPr="00985F29" w:rsidR="00985F29">
        <w:t>the family of Timothy Andrew “Tim” Brett.</w:t>
      </w:r>
    </w:p>
    <w:p w:rsidR="004D5288" w:rsidP="00B703CB" w:rsidRDefault="004D5288" w14:paraId="14BE6BBF" w14:textId="77777777">
      <w:pPr>
        <w:pStyle w:val="scresolutionbody"/>
      </w:pPr>
    </w:p>
    <w:p w:rsidRPr="00040E43" w:rsidR="00B9052D" w:rsidP="00B703CB" w:rsidRDefault="00B9052D" w14:paraId="48DB32E8" w14:textId="4DAD846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4B7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E227E9" w:rsidR="007003E1" w:rsidRDefault="004D52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150"/>
    <w:rsid w:val="00011869"/>
    <w:rsid w:val="00015CD6"/>
    <w:rsid w:val="00032E86"/>
    <w:rsid w:val="00040E43"/>
    <w:rsid w:val="0008202C"/>
    <w:rsid w:val="000843D7"/>
    <w:rsid w:val="00084D53"/>
    <w:rsid w:val="000875BD"/>
    <w:rsid w:val="00091FD9"/>
    <w:rsid w:val="0009249D"/>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5288"/>
    <w:rsid w:val="004E7D54"/>
    <w:rsid w:val="00511974"/>
    <w:rsid w:val="0052116B"/>
    <w:rsid w:val="005217D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7697"/>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A76EA"/>
    <w:rsid w:val="007C0EE1"/>
    <w:rsid w:val="007E01B6"/>
    <w:rsid w:val="007F1210"/>
    <w:rsid w:val="007F6D64"/>
    <w:rsid w:val="008362E8"/>
    <w:rsid w:val="008410D3"/>
    <w:rsid w:val="00843D27"/>
    <w:rsid w:val="00846FE5"/>
    <w:rsid w:val="0085786E"/>
    <w:rsid w:val="00870570"/>
    <w:rsid w:val="008905D2"/>
    <w:rsid w:val="008A1768"/>
    <w:rsid w:val="008A1DE4"/>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F29"/>
    <w:rsid w:val="009B44AF"/>
    <w:rsid w:val="009C6A0B"/>
    <w:rsid w:val="009C7F19"/>
    <w:rsid w:val="009E2BE4"/>
    <w:rsid w:val="009F0C77"/>
    <w:rsid w:val="009F4DD1"/>
    <w:rsid w:val="009F7B81"/>
    <w:rsid w:val="00A02543"/>
    <w:rsid w:val="00A107A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8A6"/>
    <w:rsid w:val="00B128F5"/>
    <w:rsid w:val="00B3602C"/>
    <w:rsid w:val="00B412D4"/>
    <w:rsid w:val="00B519D6"/>
    <w:rsid w:val="00B63D7C"/>
    <w:rsid w:val="00B6480F"/>
    <w:rsid w:val="00B64FFF"/>
    <w:rsid w:val="00B703CB"/>
    <w:rsid w:val="00B7267F"/>
    <w:rsid w:val="00B879A5"/>
    <w:rsid w:val="00B9052D"/>
    <w:rsid w:val="00B9105E"/>
    <w:rsid w:val="00BC1E62"/>
    <w:rsid w:val="00BC695A"/>
    <w:rsid w:val="00BD086A"/>
    <w:rsid w:val="00BD3989"/>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D93"/>
    <w:rsid w:val="00DB1F5E"/>
    <w:rsid w:val="00DC47B1"/>
    <w:rsid w:val="00DF3845"/>
    <w:rsid w:val="00E071A0"/>
    <w:rsid w:val="00E26EE8"/>
    <w:rsid w:val="00E32D96"/>
    <w:rsid w:val="00E41911"/>
    <w:rsid w:val="00E44B57"/>
    <w:rsid w:val="00E658FD"/>
    <w:rsid w:val="00E74B7C"/>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2&amp;session=125&amp;summary=B" TargetMode="External" Id="R01a70e500d00425d" /><Relationship Type="http://schemas.openxmlformats.org/officeDocument/2006/relationships/hyperlink" Target="https://www.scstatehouse.gov/sess125_2023-2024/prever/3642_20230112.docx" TargetMode="External" Id="R6392532a80fd4517" /><Relationship Type="http://schemas.openxmlformats.org/officeDocument/2006/relationships/hyperlink" Target="h:\hj\20230112.docx" TargetMode="External" Id="Rd935951cf94042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4055336e-de28-43e4-8b9a-b58fd08e01de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65a96fdb-44e1-4814-9f64-aab6fdcc5972</T_BILL_REQUEST_REQUEST>
  <T_BILL_R_ORIGINALDRAFT>89a01560-5cec-45ea-9edd-aafa9ad97204</T_BILL_R_ORIGINALDRAFT>
  <T_BILL_SPONSOR_SPONSOR>9a6f39ac-1bbb-4a4a-a3c9-8ebe98997d20</T_BILL_SPONSOR_SPONSOR>
  <T_BILL_T_ACTNUMBER>None</T_BILL_T_ACTNUMBER>
  <T_BILL_T_BILLNAME>[3642]</T_BILL_T_BILLNAME>
  <T_BILL_T_BILLNUMBER>3642</T_BILL_T_BILLNUMBER>
  <T_BILL_T_BILLTITLE>TO EXPRESS THE PROFOUND SORROW OF THE MEMBERS OF THE SOUTH CAROLINA HOUSE OF REPRESENTATIVES UPON THE PASSING OF TIMOTHY ANDREW “TIM” BRETT AND TO EXTEND THE DEEPEST SYMPATHY TO HIS FAMILY AND MANY FRIENDS.</T_BILL_T_BILLTITLE>
  <T_BILL_T_CHAMBER>house</T_BILL_T_CHAMBER>
  <T_BILL_T_FILENAME> </T_BILL_T_FILENAME>
  <T_BILL_T_LEGTYPE>resolution</T_BILL_T_LEGTYPE>
  <T_BILL_T_RATNUMBER>None</T_BILL_T_RATNUMBER>
  <T_BILL_T_SUBJECT>Tim Brett,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2817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48</cp:revision>
  <cp:lastPrinted>2023-01-09T15:23:00Z</cp:lastPrinted>
  <dcterms:created xsi:type="dcterms:W3CDTF">2022-08-17T14:54:00Z</dcterms:created>
  <dcterms:modified xsi:type="dcterms:W3CDTF">2023-01-12T19:18:00Z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