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Whitmire, King, McGinnis and Rose</w:t>
      </w:r>
    </w:p>
    <w:p>
      <w:pPr>
        <w:widowControl w:val="false"/>
        <w:spacing w:after="0"/>
        <w:jc w:val="left"/>
      </w:pPr>
      <w:r>
        <w:rPr>
          <w:rFonts w:ascii="Times New Roman"/>
          <w:sz w:val="22"/>
        </w:rPr>
        <w:t xml:space="preserve">Document Path: LC-0162WAB-WAB23.docx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Last Amended on January 25, 2023
</w:t>
      </w:r>
    </w:p>
    <w:p>
      <w:pPr>
        <w:widowControl w:val="false"/>
        <w:spacing w:after="0"/>
        <w:jc w:val="left"/>
      </w:pPr>
      <w:r>
        <w:rPr>
          <w:rFonts w:ascii="Times New Roman"/>
          <w:sz w:val="22"/>
        </w:rPr>
        <w:t xml:space="preserve">Adopted by the General Assembly on January 31, 2023</w:t>
      </w:r>
    </w:p>
    <w:p>
      <w:pPr>
        <w:widowControl w:val="false"/>
        <w:spacing w:after="0"/>
        <w:jc w:val="left"/>
      </w:pPr>
    </w:p>
    <w:p>
      <w:pPr>
        <w:widowControl w:val="false"/>
        <w:spacing w:after="0"/>
        <w:jc w:val="left"/>
      </w:pPr>
      <w:r>
        <w:rPr>
          <w:rFonts w:ascii="Times New Roman"/>
          <w:sz w:val="22"/>
        </w:rPr>
        <w:t xml:space="preserve">Summary: College trustee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adopted, sent to Senate</w:t>
      </w:r>
      <w:r>
        <w:t xml:space="preserve"> (</w:t>
      </w:r>
      <w:hyperlink w:history="true" r:id="R807d682d43bd4dc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Introduced</w:t>
      </w:r>
      <w:r>
        <w:t xml:space="preserve"> (</w:t>
      </w:r>
      <w:hyperlink w:history="true" r:id="R41d60071203f4f4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Operations and Management</w:t>
      </w:r>
      <w:r>
        <w:t xml:space="preserve"> (</w:t>
      </w:r>
      <w:hyperlink w:history="true" r:id="R3d1b5968f958466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Polled out of committee</w:t>
      </w:r>
      <w:r>
        <w:rPr>
          <w:b/>
        </w:rPr>
        <w:t xml:space="preserve"> Operations and Management</w:t>
      </w:r>
      <w:r>
        <w:t xml:space="preserve"> (</w:t>
      </w:r>
      <w:hyperlink w:history="true" r:id="Rcf8c44a4c83540b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Committee report: Favorable</w:t>
      </w:r>
      <w:r>
        <w:rPr>
          <w:b/>
        </w:rPr>
        <w:t xml:space="preserve"> Operations and Management</w:t>
      </w:r>
      <w:r>
        <w:t xml:space="preserve"> (</w:t>
      </w:r>
      <w:hyperlink w:history="true" r:id="R44769f3ad1c049c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1/25/2023</w:t>
      </w:r>
      <w:r>
        <w:tab/>
        <w:t/>
      </w:r>
      <w:r>
        <w:tab/>
        <w:t>Scrivener's error corrected
 </w:t>
      </w:r>
    </w:p>
    <w:p>
      <w:pPr>
        <w:widowControl w:val="false"/>
        <w:tabs>
          <w:tab w:val="right" w:pos="1008"/>
          <w:tab w:val="left" w:pos="1152"/>
          <w:tab w:val="left" w:pos="1872"/>
          <w:tab w:val="left" w:pos="9187"/>
        </w:tabs>
        <w:spacing w:after="0"/>
        <w:ind w:left="2088" w:hanging="2088"/>
      </w:pPr>
      <w:r>
        <w:tab/>
        <w:t>1/25/2023</w:t>
      </w:r>
      <w:r>
        <w:tab/>
        <w:t>Senate</w:t>
      </w:r>
      <w:r>
        <w:tab/>
        <w:t xml:space="preserve">Amended</w:t>
      </w:r>
      <w:r>
        <w:t xml:space="preserve"> (</w:t>
      </w:r>
      <w:hyperlink w:history="true" r:id="Rd9e9ed901935459b">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Adopted</w:t>
      </w:r>
      <w:r>
        <w:t xml:space="preserve"> (</w:t>
      </w:r>
      <w:hyperlink w:history="true" r:id="R2703b4a2a1be49a4">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Roll call</w:t>
      </w:r>
      <w:r>
        <w:t xml:space="preserve"> Ayes-43  Nays-0</w:t>
      </w:r>
      <w:r>
        <w:t xml:space="preserve"> (</w:t>
      </w:r>
      <w:hyperlink w:history="true" r:id="R7b67e4cf0b5b4de3">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Returned to House with amendments</w:t>
      </w:r>
      <w:r>
        <w:t xml:space="preserve"> (</w:t>
      </w:r>
      <w:hyperlink w:history="true" r:id="R913f811ba54346dc">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1/30/2023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House</w:t>
      </w:r>
      <w:r>
        <w:tab/>
        <w:t xml:space="preserve">Concurred in amendment</w:t>
      </w:r>
      <w:r>
        <w:t xml:space="preserve"> (</w:t>
      </w:r>
      <w:hyperlink w:history="true" r:id="R7e7771d6bf7843ea">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dae54f9fce4b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4483e9d0c84a46">
        <w:r>
          <w:rPr>
            <w:rStyle w:val="Hyperlink"/>
            <w:u w:val="single"/>
          </w:rPr>
          <w:t>01/17/2023</w:t>
        </w:r>
      </w:hyperlink>
      <w:r>
        <w:t xml:space="preserve"/>
      </w:r>
    </w:p>
    <w:p>
      <w:pPr>
        <w:widowControl w:val="true"/>
        <w:spacing w:after="0"/>
        <w:jc w:val="left"/>
      </w:pPr>
      <w:r>
        <w:rPr>
          <w:rFonts w:ascii="Times New Roman"/>
          <w:sz w:val="22"/>
        </w:rPr>
        <w:t xml:space="preserve"/>
      </w:r>
      <w:hyperlink r:id="R0a4208a53e1b4015">
        <w:r>
          <w:rPr>
            <w:rStyle w:val="Hyperlink"/>
            <w:u w:val="single"/>
          </w:rPr>
          <w:t>01/25/2023</w:t>
        </w:r>
      </w:hyperlink>
      <w:r>
        <w:t xml:space="preserve"/>
      </w:r>
    </w:p>
    <w:p>
      <w:pPr>
        <w:widowControl w:val="true"/>
        <w:spacing w:after="0"/>
        <w:jc w:val="left"/>
      </w:pPr>
      <w:r>
        <w:rPr>
          <w:rFonts w:ascii="Times New Roman"/>
          <w:sz w:val="22"/>
        </w:rPr>
        <w:t xml:space="preserve"/>
      </w:r>
      <w:hyperlink r:id="R45f8195cbd54485d">
        <w:r>
          <w:rPr>
            <w:rStyle w:val="Hyperlink"/>
            <w:u w:val="single"/>
          </w:rPr>
          <w:t>01/30/2023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52B7A" w:rsidP="00452B7A" w:rsidRDefault="00452B7A" w14:paraId="29AD26BE" w14:textId="77777777">
      <w:pPr>
        <w:pStyle w:val="sccoversheetstricken"/>
      </w:pPr>
      <w:r w:rsidRPr="00B07BF4">
        <w:t>Indicates Matter Stricken</w:t>
      </w:r>
    </w:p>
    <w:p w:rsidRPr="00B07BF4" w:rsidR="00452B7A" w:rsidP="00452B7A" w:rsidRDefault="00452B7A" w14:paraId="72B4030A" w14:textId="77777777">
      <w:pPr>
        <w:pStyle w:val="sccoversheetunderline"/>
      </w:pPr>
      <w:r w:rsidRPr="00B07BF4">
        <w:t>Indicates New Matter</w:t>
      </w:r>
    </w:p>
    <w:p w:rsidRPr="00B07BF4" w:rsidR="00452B7A" w:rsidP="00452B7A" w:rsidRDefault="00452B7A" w14:paraId="7EE5836D" w14:textId="77777777">
      <w:pPr>
        <w:pStyle w:val="sccoversheetemptyline"/>
      </w:pPr>
    </w:p>
    <w:sdt>
      <w:sdtPr>
        <w:alias w:val="status"/>
        <w:tag w:val="status"/>
        <w:id w:val="854397200"/>
        <w:placeholder>
          <w:docPart w:val="1936261979B74E6193779617B0B00BA5"/>
        </w:placeholder>
      </w:sdtPr>
      <w:sdtContent>
        <w:p w:rsidRPr="00B07BF4" w:rsidR="00452B7A" w:rsidP="00452B7A" w:rsidRDefault="00452B7A" w14:paraId="45EFE2E9" w14:textId="00A412CA">
          <w:pPr>
            <w:pStyle w:val="sccoversheetstatus"/>
          </w:pPr>
          <w:r>
            <w:t>As Adopted By The Senate</w:t>
          </w:r>
        </w:p>
      </w:sdtContent>
    </w:sdt>
    <w:sdt>
      <w:sdtPr>
        <w:alias w:val="readfirst"/>
        <w:tag w:val="readfirst"/>
        <w:id w:val="-1779714481"/>
        <w:placeholder>
          <w:docPart w:val="1936261979B74E6193779617B0B00BA5"/>
        </w:placeholder>
        <w:text/>
      </w:sdtPr>
      <w:sdtContent>
        <w:p w:rsidRPr="00B07BF4" w:rsidR="00452B7A" w:rsidP="00452B7A" w:rsidRDefault="00452B7A" w14:paraId="1EE0D74B" w14:textId="10A8BB30">
          <w:pPr>
            <w:pStyle w:val="sccoversheetinfo"/>
          </w:pPr>
          <w:r>
            <w:t xml:space="preserve">January </w:t>
          </w:r>
          <w:r w:rsidR="00367578">
            <w:t>25</w:t>
          </w:r>
          <w:r>
            <w:t>, 2023</w:t>
          </w:r>
        </w:p>
      </w:sdtContent>
    </w:sdt>
    <w:sdt>
      <w:sdtPr>
        <w:alias w:val="billnumber"/>
        <w:tag w:val="billnumber"/>
        <w:id w:val="-897512070"/>
        <w:placeholder>
          <w:docPart w:val="1936261979B74E6193779617B0B00BA5"/>
        </w:placeholder>
        <w:text/>
      </w:sdtPr>
      <w:sdtContent>
        <w:p w:rsidRPr="00B07BF4" w:rsidR="00452B7A" w:rsidP="00452B7A" w:rsidRDefault="00452B7A" w14:paraId="32B01923" w14:textId="08FAD78B">
          <w:pPr>
            <w:pStyle w:val="sccoversheetbillno"/>
          </w:pPr>
          <w:r>
            <w:t>H.3703</w:t>
          </w:r>
        </w:p>
      </w:sdtContent>
    </w:sdt>
    <w:p w:rsidRPr="00B07BF4" w:rsidR="00452B7A" w:rsidP="00452B7A" w:rsidRDefault="00452B7A" w14:paraId="28C112BB" w14:textId="7A3A4399">
      <w:pPr>
        <w:pStyle w:val="sccoversheetsponsor6"/>
        <w:jc w:val="center"/>
      </w:pPr>
      <w:r w:rsidRPr="00B07BF4">
        <w:t xml:space="preserve">Introduced by </w:t>
      </w:r>
      <w:sdt>
        <w:sdtPr>
          <w:alias w:val="sponsortype"/>
          <w:tag w:val="sponsortype"/>
          <w:id w:val="1707217765"/>
          <w:placeholder>
            <w:docPart w:val="1936261979B74E6193779617B0B00BA5"/>
          </w:placeholder>
          <w:text/>
        </w:sdtPr>
        <w:sdtContent>
          <w:r>
            <w:t>Reps</w:t>
          </w:r>
        </w:sdtContent>
      </w:sdt>
      <w:r w:rsidRPr="00B07BF4">
        <w:t xml:space="preserve"> </w:t>
      </w:r>
      <w:sdt>
        <w:sdtPr>
          <w:alias w:val="sponsors"/>
          <w:tag w:val="sponsors"/>
          <w:id w:val="716862734"/>
          <w:placeholder>
            <w:docPart w:val="1936261979B74E6193779617B0B00BA5"/>
          </w:placeholder>
          <w:text/>
        </w:sdtPr>
        <w:sdtContent>
          <w:r>
            <w:t>Whitmire, King, McGinnis and Rose</w:t>
          </w:r>
        </w:sdtContent>
      </w:sdt>
      <w:r w:rsidRPr="00B07BF4">
        <w:t xml:space="preserve"> </w:t>
      </w:r>
    </w:p>
    <w:p w:rsidRPr="00B07BF4" w:rsidR="00452B7A" w:rsidP="00452B7A" w:rsidRDefault="00452B7A" w14:paraId="11F8608F" w14:textId="77777777">
      <w:pPr>
        <w:pStyle w:val="sccoversheetsponsor6"/>
      </w:pPr>
    </w:p>
    <w:p w:rsidRPr="00B07BF4" w:rsidR="00452B7A" w:rsidP="00452B7A" w:rsidRDefault="00452B7A" w14:paraId="009D1283" w14:textId="6DACC9D8">
      <w:pPr>
        <w:pStyle w:val="sccoversheetinfo"/>
      </w:pPr>
      <w:sdt>
        <w:sdtPr>
          <w:alias w:val="typeinitial"/>
          <w:tag w:val="typeinitial"/>
          <w:id w:val="98301346"/>
          <w:placeholder>
            <w:docPart w:val="1936261979B74E6193779617B0B00BA5"/>
          </w:placeholder>
          <w:text/>
        </w:sdtPr>
        <w:sdtContent>
          <w:r>
            <w:t>S</w:t>
          </w:r>
        </w:sdtContent>
      </w:sdt>
      <w:r w:rsidRPr="00B07BF4">
        <w:t xml:space="preserve">. Printed </w:t>
      </w:r>
      <w:sdt>
        <w:sdtPr>
          <w:alias w:val="printed"/>
          <w:tag w:val="printed"/>
          <w:id w:val="-774643221"/>
          <w:placeholder>
            <w:docPart w:val="1936261979B74E6193779617B0B00BA5"/>
          </w:placeholder>
          <w:text/>
        </w:sdtPr>
        <w:sdtContent>
          <w:r>
            <w:t>01/25/23</w:t>
          </w:r>
        </w:sdtContent>
      </w:sdt>
      <w:r w:rsidRPr="00B07BF4">
        <w:t>--</w:t>
      </w:r>
      <w:sdt>
        <w:sdtPr>
          <w:alias w:val="residingchamber"/>
          <w:tag w:val="residingchamber"/>
          <w:id w:val="1651789982"/>
          <w:placeholder>
            <w:docPart w:val="1936261979B74E6193779617B0B00BA5"/>
          </w:placeholder>
          <w:text/>
        </w:sdtPr>
        <w:sdtContent>
          <w:r>
            <w:t>S</w:t>
          </w:r>
        </w:sdtContent>
      </w:sdt>
      <w:r w:rsidRPr="00B07BF4">
        <w:t>.</w:t>
      </w:r>
    </w:p>
    <w:p w:rsidRPr="00B07BF4" w:rsidR="00452B7A" w:rsidP="00452B7A" w:rsidRDefault="00452B7A" w14:paraId="24DBE6C9" w14:textId="3F6A8062">
      <w:pPr>
        <w:pStyle w:val="sccoversheetreadfirst"/>
      </w:pPr>
      <w:r w:rsidRPr="00B07BF4">
        <w:t xml:space="preserve">Read the first time </w:t>
      </w:r>
      <w:sdt>
        <w:sdtPr>
          <w:alias w:val="readfirst"/>
          <w:tag w:val="readfirst"/>
          <w:id w:val="-1145275273"/>
          <w:placeholder>
            <w:docPart w:val="1936261979B74E6193779617B0B00BA5"/>
          </w:placeholder>
          <w:text/>
        </w:sdtPr>
        <w:sdtContent>
          <w:r>
            <w:t>January 18, 2023</w:t>
          </w:r>
        </w:sdtContent>
      </w:sdt>
    </w:p>
    <w:p w:rsidRPr="00B07BF4" w:rsidR="00452B7A" w:rsidP="00452B7A" w:rsidRDefault="00452B7A" w14:paraId="23317388" w14:textId="77777777">
      <w:pPr>
        <w:pStyle w:val="sccoversheetemptyline"/>
      </w:pPr>
    </w:p>
    <w:p w:rsidRPr="00B07BF4" w:rsidR="00452B7A" w:rsidP="00452B7A" w:rsidRDefault="00452B7A" w14:paraId="3B29E476" w14:textId="77777777">
      <w:pPr>
        <w:pStyle w:val="sccoversheetemptyline"/>
        <w:tabs>
          <w:tab w:val="center" w:pos="4493"/>
          <w:tab w:val="right" w:pos="8986"/>
        </w:tabs>
        <w:jc w:val="center"/>
      </w:pPr>
      <w:r w:rsidRPr="00B07BF4">
        <w:t>________</w:t>
      </w:r>
    </w:p>
    <w:p w:rsidRPr="00B07BF4" w:rsidR="00452B7A" w:rsidP="00452B7A" w:rsidRDefault="00452B7A" w14:paraId="512E5FF7" w14:textId="77777777">
      <w:pPr>
        <w:pStyle w:val="sccoversheetemptyline"/>
        <w:jc w:val="center"/>
        <w:rPr>
          <w:u w:val="single"/>
        </w:rPr>
      </w:pPr>
    </w:p>
    <w:p w:rsidRPr="00B07BF4" w:rsidR="00452B7A" w:rsidP="00452B7A" w:rsidRDefault="00452B7A" w14:paraId="76F484E0" w14:textId="77777777">
      <w:r w:rsidRPr="00B07BF4">
        <w:br w:type="page"/>
      </w:r>
    </w:p>
    <w:p w:rsidRPr="008A567B" w:rsidR="002F4473" w:rsidP="00517E11" w:rsidRDefault="002F4473" w14:paraId="48DB32C7" w14:textId="7F307975">
      <w:pPr>
        <w:pStyle w:val="scemptylineheader"/>
      </w:pPr>
    </w:p>
    <w:p w:rsidRPr="008A567B" w:rsidR="002F4473" w:rsidP="00517E11" w:rsidRDefault="002F4473" w14:paraId="48DB32C8" w14:textId="01B08A4C">
      <w:pPr>
        <w:pStyle w:val="scemptylineheader"/>
      </w:pPr>
    </w:p>
    <w:p w:rsidRPr="008A567B" w:rsidR="002F4473" w:rsidP="00517E11" w:rsidRDefault="002F4473" w14:paraId="48DB32C9" w14:textId="6CB644C6">
      <w:pPr>
        <w:pStyle w:val="scemptylineheader"/>
      </w:pPr>
    </w:p>
    <w:p w:rsidRPr="008A567B" w:rsidR="002F4473" w:rsidP="00517E11" w:rsidRDefault="002F4473" w14:paraId="48DB32CA" w14:textId="27793E7E">
      <w:pPr>
        <w:pStyle w:val="scemptylineheader"/>
      </w:pPr>
    </w:p>
    <w:p w:rsidRPr="008A567B" w:rsidR="002F4473" w:rsidP="00517E11" w:rsidRDefault="002F4473" w14:paraId="48DB32CB" w14:textId="715F3B2A">
      <w:pPr>
        <w:pStyle w:val="scemptylineheader"/>
      </w:pPr>
    </w:p>
    <w:p w:rsidRPr="008A567B" w:rsidR="002F4473" w:rsidP="00597B6E" w:rsidRDefault="002F4473" w14:paraId="48DB32CC" w14:textId="77777777">
      <w:pPr>
        <w:pStyle w:val="scresolutionemptyline"/>
      </w:pPr>
    </w:p>
    <w:p w:rsidR="00452B7A" w:rsidP="00597B6E" w:rsidRDefault="00452B7A" w14:paraId="196F4CAF" w14:textId="77777777">
      <w:pPr>
        <w:pStyle w:val="scresolutionemptyline"/>
      </w:pPr>
    </w:p>
    <w:p w:rsidRPr="008A567B" w:rsidR="0010776B" w:rsidP="00597B6E" w:rsidRDefault="0010776B" w14:paraId="48DB32CD" w14:textId="3569084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14F2C" w14:paraId="48DB32D0" w14:textId="02C1B6D3">
          <w:pPr>
            <w:pStyle w:val="scresolutiontitle"/>
          </w:pPr>
          <w:r w:rsidRPr="00414F2C">
            <w:t xml:space="preserve">TO FIX 12:00 </w:t>
          </w:r>
          <w:r w:rsidR="00EF77C0">
            <w:t>noon</w:t>
          </w:r>
          <w:r w:rsidRPr="00414F2C">
            <w:t xml:space="preserve"> ON WEDNESDAY, FEBRUARY 1, 2023, AS THE TIME TO ELECT ONE </w:t>
          </w:r>
          <w:r w:rsidR="00A532B4">
            <w:t>AT-LARGE</w:t>
          </w:r>
          <w:r w:rsidRPr="00414F2C">
            <w:t xml:space="preserve"> MEMBER TO THE BOARD OF VISITORS FOR THE CITADEL FOR A TERM TO EXPIRE JUNE 30, 2028; FOR THE PURPOSE OF ELECTING THREE </w:t>
          </w:r>
          <w:r w:rsidR="00A532B4">
            <w:t>AT-LARGE</w:t>
          </w:r>
          <w:r w:rsidRPr="00414F2C">
            <w:t xml:space="preserve"> MEMBERS TO THE BOARD OF TRUSTEES FOR CLEMSON UNIVERSITY FOR TERMS TO EXPIRE JUNE 30, 2026; FOR THE PURPOSE OF ELECTING A MEMBER TO THE BOARD OF TRUSTEES OF LANDER UNIVERSITY TO FILL THE TERM OF THE MEMBER FOR THE </w:t>
          </w:r>
          <w:r w:rsidR="00A532B4">
            <w:t>AT-LARGE</w:t>
          </w:r>
          <w:r w:rsidRPr="00414F2C">
            <w:t xml:space="preserve"> SEAT 8, WHOSE TERM WILL EXPIRE JUNE 30, 2026, THE TERM OF THE MEMBER FOR THE </w:t>
          </w:r>
          <w:r w:rsidR="00A532B4">
            <w:t>AT-LARGE</w:t>
          </w:r>
          <w:r w:rsidRPr="00414F2C">
            <w:t xml:space="preserve"> SEAT 9, WHOSE TERM WILL EXPIRE JUNE 30, 2026, THE TERM OF THE MEMBER FOR THE </w:t>
          </w:r>
          <w:r w:rsidR="00A532B4">
            <w:t>AT-LARGE</w:t>
          </w:r>
          <w:r w:rsidRPr="00414F2C">
            <w:t xml:space="preserve"> SEAT 10, WHOSE TERM WILL EXPIRE JUNE 30, 2026, THE TERM OF THE MEMBER FOR THE </w:t>
          </w:r>
          <w:r w:rsidR="00A532B4">
            <w:t>AT-LARGE</w:t>
          </w:r>
          <w:r w:rsidRPr="00414F2C">
            <w:t xml:space="preserve"> SEAT 11, WHOSE TERM WILL EXPIRE JUNE 30, 2026, THE TERM OF THE MEMBER FOR THE </w:t>
          </w:r>
          <w:r w:rsidR="00A532B4">
            <w:t>AT-LARGE</w:t>
          </w:r>
          <w:r w:rsidRPr="00414F2C">
            <w:t xml:space="preserve"> SEAT 12, WHOSE TERM WILL EXPIRE JUNE 30, 2026, THE TERM OF THE MEMBER FOR THE </w:t>
          </w:r>
          <w:r w:rsidR="00A532B4">
            <w:t>AT-LARGE</w:t>
          </w:r>
          <w:r w:rsidRPr="00414F2C">
            <w:t xml:space="preserve"> SEAT 13, WHOSE TERM WILL EXPIRE JUNE 30, 2026, THE TERM OF THE MEMBER FOR THE </w:t>
          </w:r>
          <w:r w:rsidR="00A532B4">
            <w:t>AT-LARGE</w:t>
          </w:r>
          <w:r w:rsidRPr="00414F2C">
            <w:t xml:space="preserve"> SEAT 14, WHOSE TERM WILL EXPIRE JUNE 30, 2026, AND THE TERM OF THE MEMBER FOR THE </w:t>
          </w:r>
          <w:r w:rsidR="00A532B4">
            <w:t>AT-LARGE</w:t>
          </w:r>
          <w:r w:rsidRPr="00414F2C">
            <w:t xml:space="preserv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w:t>
          </w:r>
          <w:r w:rsidR="00A532B4">
            <w:t>AT-LARGE</w:t>
          </w:r>
          <w:r w:rsidRPr="00414F2C">
            <w:t xml:space="preserve"> MEMBERS TO THE BOARD OF TRUSTEES FOR THE WIL LOU GRAY OPPORTUNITY SCHOOL, WHOSE TERMS WILL EXPIRE JUNE 30, 2026.</w:t>
          </w:r>
        </w:p>
      </w:sdtContent>
    </w:sdt>
    <w:bookmarkStart w:name="at_ec2f30469" w:displacedByCustomXml="prev" w:id="0"/>
    <w:bookmarkEnd w:id="0"/>
    <w:p w:rsidRPr="008A567B" w:rsidR="0010776B" w:rsidP="00A477AA" w:rsidRDefault="00B55AE4" w14:paraId="48DB32D1" w14:textId="227FBE5F">
      <w:pPr>
        <w:pStyle w:val="scresolutiontitle"/>
      </w:pPr>
      <w:r>
        <w:tab/>
        <w:t>AMEND TITLE TO CONFORM</w:t>
      </w:r>
    </w:p>
    <w:p w:rsidRPr="008A567B" w:rsidR="00B9052D" w:rsidP="00386AE9" w:rsidRDefault="00B3407E" w14:paraId="48DB32E4" w14:textId="6FEEAD6D">
      <w:pPr>
        <w:pStyle w:val="scresolutionbody"/>
      </w:pPr>
      <w:bookmarkStart w:name="up_58e83e510" w:id="1"/>
      <w:r w:rsidRPr="008A567B">
        <w:t>B</w:t>
      </w:r>
      <w:bookmarkEnd w:id="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EB0878" w:rsidP="00C21877" w:rsidRDefault="00EB0878" w14:paraId="686521B5" w14:textId="77777777">
      <w:pPr>
        <w:pStyle w:val="scbillendxx"/>
        <w:jc w:val="both"/>
      </w:pPr>
    </w:p>
    <w:p w:rsidR="00C21877" w:rsidP="00C21877" w:rsidRDefault="00C21877" w14:paraId="6A176A8E" w14:textId="1BD8FC7B">
      <w:pPr>
        <w:pStyle w:val="scbillendxx"/>
        <w:jc w:val="both"/>
      </w:pPr>
      <w:bookmarkStart w:name="up_8e306fa51" w:id="2"/>
      <w:r>
        <w:t>T</w:t>
      </w:r>
      <w:bookmarkEnd w:id="2"/>
      <w:r>
        <w:t xml:space="preserve">hat the Senate and the House of Representatives shall meet in joint assembly in the Hall of the House of Representatives </w:t>
      </w:r>
      <w:r w:rsidR="00605D63">
        <w:t>immediately following the elections of members of the judiciary</w:t>
      </w:r>
      <w:r w:rsidR="00196496">
        <w:t xml:space="preserve"> </w:t>
      </w:r>
      <w:r>
        <w:t>for the purpose of electing one at</w:t>
      </w:r>
      <w:r w:rsidR="008A5A02">
        <w:noBreakHyphen/>
      </w:r>
      <w:r>
        <w:t>large member to the Board of Visitors for The Citadel for a term to expire June 30, 2028; for the purpose of electing three at</w:t>
      </w:r>
      <w:r w:rsidR="00A14367">
        <w:t>‑</w:t>
      </w:r>
      <w:r>
        <w:t>large members to the Board of Trustees for Clemson University for terms to expire June 30, 2026; for the purpose of electing members to the Board of Trustees of Lander University to fill the term of the member for the At</w:t>
      </w:r>
      <w:r w:rsidR="00A14367">
        <w:t>‑</w:t>
      </w:r>
      <w:r>
        <w:t>Large Seat 8, whose term will expire June 30, 2026, the term of the member for the At</w:t>
      </w:r>
      <w:r w:rsidR="00A14367">
        <w:t>‑</w:t>
      </w:r>
      <w:r>
        <w:t>Large Seat 9, whose term will expire June 30, 2026, the term of the member for the At</w:t>
      </w:r>
      <w:r w:rsidR="00A14367">
        <w:t>‑</w:t>
      </w:r>
      <w:r>
        <w:t>Large Seat 10, whose term will expire June 30, 2026, the term of the member for the At</w:t>
      </w:r>
      <w:r w:rsidR="00A14367">
        <w:t>‑</w:t>
      </w:r>
      <w:r>
        <w:t>Large Seat 11, whose term will expire June 30, 2026, the term of the member for the At</w:t>
      </w:r>
      <w:r w:rsidR="008A5A02">
        <w:noBreakHyphen/>
      </w:r>
      <w:r>
        <w:t>Large Seat 12, whose term will expire June 30, 2026, the term of the member for the At</w:t>
      </w:r>
      <w:r w:rsidR="00A14367">
        <w:t>‑</w:t>
      </w:r>
      <w:r>
        <w:t>Large Seat 13, whose term will expire June 30, 2026, the term of the member for the At</w:t>
      </w:r>
      <w:r w:rsidR="00A14367">
        <w:t>‑</w:t>
      </w:r>
      <w:r>
        <w:t>Large Seat 14, whose term will expire June 30, 2026, and the term of the member for the At</w:t>
      </w:r>
      <w:r w:rsidR="00A14367">
        <w:t>‑</w:t>
      </w:r>
      <w:r>
        <w:t xml:space="preserve">Large Seat 15, whose term will </w:t>
      </w:r>
      <w:r>
        <w:lastRenderedPageBreak/>
        <w:t>expire June 30, 2026; for the purpose of electing members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w:t>
      </w:r>
      <w:r w:rsidR="008B0234">
        <w:t>; and for the purpose of electing two at‑large members to the Board of Trustees for the Wil Lou Gray Opportunity School whose terms will expire June 30, 2026</w:t>
      </w:r>
      <w:r>
        <w:t>.</w:t>
      </w:r>
    </w:p>
    <w:p w:rsidR="00C21877" w:rsidP="00C21877" w:rsidRDefault="00C21877" w14:paraId="1F5FC871" w14:textId="77777777">
      <w:pPr>
        <w:pStyle w:val="scbillendxx"/>
        <w:jc w:val="both"/>
      </w:pPr>
    </w:p>
    <w:p w:rsidR="00C21877" w:rsidP="00C21877" w:rsidRDefault="00C21877" w14:paraId="0E14790C" w14:textId="77777777">
      <w:pPr>
        <w:pStyle w:val="scbillendxx"/>
        <w:jc w:val="both"/>
      </w:pPr>
      <w:bookmarkStart w:name="up_c82d0f835" w:id="3"/>
      <w:r>
        <w:t>B</w:t>
      </w:r>
      <w:bookmarkEnd w:id="3"/>
      <w:r>
        <w:t>e it further resolved that all nominations must be made by the Chairman of the Joint Legislative Committee to Screen Candidates for College and University Boards of Trustees and that no further nominating or seconding speeches may be made by members of the General Assembly on behalf of any candidate.</w:t>
      </w:r>
    </w:p>
    <w:p w:rsidR="00C21877" w:rsidP="00C21877" w:rsidRDefault="00C21877" w14:paraId="39699B8A" w14:textId="77777777">
      <w:pPr>
        <w:pStyle w:val="scbillendxx"/>
      </w:pPr>
    </w:p>
    <w:p w:rsidRPr="008A567B" w:rsidR="000F1901" w:rsidP="00C21877" w:rsidRDefault="00787728" w14:paraId="48DB3302" w14:textId="62142202">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02C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ABF0EFF" w:rsidR="005955A6" w:rsidRDefault="00B55AE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532B4">
          <w:t>[3703]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32B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96496"/>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67578"/>
    <w:rsid w:val="0037079A"/>
    <w:rsid w:val="00372428"/>
    <w:rsid w:val="00381C8A"/>
    <w:rsid w:val="00386AE9"/>
    <w:rsid w:val="003A4798"/>
    <w:rsid w:val="003A4F41"/>
    <w:rsid w:val="003C4DAB"/>
    <w:rsid w:val="003D01E8"/>
    <w:rsid w:val="003E5288"/>
    <w:rsid w:val="003F6D79"/>
    <w:rsid w:val="00414F2C"/>
    <w:rsid w:val="0041760A"/>
    <w:rsid w:val="00417C01"/>
    <w:rsid w:val="004252D4"/>
    <w:rsid w:val="00436096"/>
    <w:rsid w:val="004403BD"/>
    <w:rsid w:val="00452B7A"/>
    <w:rsid w:val="00461441"/>
    <w:rsid w:val="00474ED4"/>
    <w:rsid w:val="004809EE"/>
    <w:rsid w:val="004D63AC"/>
    <w:rsid w:val="004E7D54"/>
    <w:rsid w:val="00510BBD"/>
    <w:rsid w:val="00517E11"/>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735C"/>
    <w:rsid w:val="005C2FE2"/>
    <w:rsid w:val="005C7500"/>
    <w:rsid w:val="005E2BC9"/>
    <w:rsid w:val="00605102"/>
    <w:rsid w:val="00605D63"/>
    <w:rsid w:val="00611909"/>
    <w:rsid w:val="006215AA"/>
    <w:rsid w:val="00634744"/>
    <w:rsid w:val="00666E48"/>
    <w:rsid w:val="00681C97"/>
    <w:rsid w:val="00685C84"/>
    <w:rsid w:val="006913C9"/>
    <w:rsid w:val="0069470D"/>
    <w:rsid w:val="00697AB1"/>
    <w:rsid w:val="006B2EA0"/>
    <w:rsid w:val="006C05B4"/>
    <w:rsid w:val="006D58AA"/>
    <w:rsid w:val="006E6997"/>
    <w:rsid w:val="007070AD"/>
    <w:rsid w:val="00713E35"/>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5A02"/>
    <w:rsid w:val="008A6483"/>
    <w:rsid w:val="008B0234"/>
    <w:rsid w:val="008B4AC4"/>
    <w:rsid w:val="008B7957"/>
    <w:rsid w:val="008C145E"/>
    <w:rsid w:val="008C2CC3"/>
    <w:rsid w:val="008D05D1"/>
    <w:rsid w:val="008E1DCA"/>
    <w:rsid w:val="008F0F33"/>
    <w:rsid w:val="008F4429"/>
    <w:rsid w:val="009059FF"/>
    <w:rsid w:val="00913D66"/>
    <w:rsid w:val="0094021A"/>
    <w:rsid w:val="00956C29"/>
    <w:rsid w:val="00994B92"/>
    <w:rsid w:val="009B44AF"/>
    <w:rsid w:val="009C6A0B"/>
    <w:rsid w:val="009C7137"/>
    <w:rsid w:val="009F0C77"/>
    <w:rsid w:val="009F2710"/>
    <w:rsid w:val="009F4DD1"/>
    <w:rsid w:val="00A02543"/>
    <w:rsid w:val="00A14367"/>
    <w:rsid w:val="00A41684"/>
    <w:rsid w:val="00A477AA"/>
    <w:rsid w:val="00A50395"/>
    <w:rsid w:val="00A532B4"/>
    <w:rsid w:val="00A64E80"/>
    <w:rsid w:val="00A72BCD"/>
    <w:rsid w:val="00A74015"/>
    <w:rsid w:val="00A741D9"/>
    <w:rsid w:val="00A833AB"/>
    <w:rsid w:val="00A84956"/>
    <w:rsid w:val="00A9569D"/>
    <w:rsid w:val="00A9741D"/>
    <w:rsid w:val="00AB2CC0"/>
    <w:rsid w:val="00AC34A2"/>
    <w:rsid w:val="00AD1C9A"/>
    <w:rsid w:val="00AD4B17"/>
    <w:rsid w:val="00AE2603"/>
    <w:rsid w:val="00AE5C8E"/>
    <w:rsid w:val="00AF0102"/>
    <w:rsid w:val="00B3407E"/>
    <w:rsid w:val="00B36D5A"/>
    <w:rsid w:val="00B412D4"/>
    <w:rsid w:val="00B55AE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877"/>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44DC4"/>
    <w:rsid w:val="00D6044A"/>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B0878"/>
    <w:rsid w:val="00EF094E"/>
    <w:rsid w:val="00EF2368"/>
    <w:rsid w:val="00EF2A33"/>
    <w:rsid w:val="00EF77C0"/>
    <w:rsid w:val="00F02CF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styleId="CommentReference">
    <w:name w:val="annotation reference"/>
    <w:basedOn w:val="DefaultParagraphFont"/>
    <w:uiPriority w:val="99"/>
    <w:semiHidden/>
    <w:unhideWhenUsed/>
    <w:rsid w:val="00605D63"/>
    <w:rPr>
      <w:sz w:val="16"/>
      <w:szCs w:val="16"/>
    </w:rPr>
  </w:style>
  <w:style w:type="paragraph" w:styleId="CommentText">
    <w:name w:val="annotation text"/>
    <w:basedOn w:val="Normal"/>
    <w:link w:val="CommentTextChar"/>
    <w:uiPriority w:val="99"/>
    <w:semiHidden/>
    <w:unhideWhenUsed/>
    <w:rsid w:val="00605D63"/>
    <w:rPr>
      <w:sz w:val="20"/>
    </w:rPr>
  </w:style>
  <w:style w:type="character" w:customStyle="1" w:styleId="CommentTextChar">
    <w:name w:val="Comment Text Char"/>
    <w:basedOn w:val="DefaultParagraphFont"/>
    <w:link w:val="CommentText"/>
    <w:uiPriority w:val="99"/>
    <w:semiHidden/>
    <w:rsid w:val="00605D6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63"/>
    <w:rPr>
      <w:b/>
      <w:bCs/>
    </w:rPr>
  </w:style>
  <w:style w:type="character" w:customStyle="1" w:styleId="CommentSubjectChar">
    <w:name w:val="Comment Subject Char"/>
    <w:basedOn w:val="CommentTextChar"/>
    <w:link w:val="CommentSubject"/>
    <w:uiPriority w:val="99"/>
    <w:semiHidden/>
    <w:rsid w:val="00605D63"/>
    <w:rPr>
      <w:rFonts w:eastAsia="Times New Roman" w:cs="Times New Roman"/>
      <w:b/>
      <w:bCs/>
      <w:sz w:val="20"/>
      <w:szCs w:val="20"/>
    </w:rPr>
  </w:style>
  <w:style w:type="paragraph" w:styleId="Revision">
    <w:name w:val="Revision"/>
    <w:hidden/>
    <w:uiPriority w:val="99"/>
    <w:semiHidden/>
    <w:rsid w:val="00196496"/>
    <w:pPr>
      <w:spacing w:after="0" w:line="240" w:lineRule="auto"/>
    </w:pPr>
    <w:rPr>
      <w:rFonts w:eastAsia="Times New Roman" w:cs="Times New Roman"/>
      <w:szCs w:val="20"/>
    </w:rPr>
  </w:style>
  <w:style w:type="paragraph" w:customStyle="1" w:styleId="sccoversheetstricken">
    <w:name w:val="sc_coversheet_stricken"/>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52B7A"/>
    <w:pPr>
      <w:widowControl w:val="0"/>
      <w:tabs>
        <w:tab w:val="right" w:pos="9000"/>
      </w:tabs>
      <w:suppressAutoHyphens/>
      <w:spacing w:after="0" w:line="240" w:lineRule="auto"/>
      <w:jc w:val="both"/>
    </w:pPr>
  </w:style>
  <w:style w:type="paragraph" w:customStyle="1" w:styleId="sccoversheetbillno">
    <w:name w:val="sc_coversheet_bill_no"/>
    <w:qFormat/>
    <w:rsid w:val="00452B7A"/>
    <w:pPr>
      <w:widowControl w:val="0"/>
      <w:suppressAutoHyphens/>
      <w:spacing w:after="0" w:line="240" w:lineRule="auto"/>
      <w:jc w:val="right"/>
    </w:pPr>
    <w:rPr>
      <w:b/>
      <w:sz w:val="36"/>
    </w:rPr>
  </w:style>
  <w:style w:type="paragraph" w:customStyle="1" w:styleId="sccoversheetsponsor6">
    <w:name w:val="sc_coversheet_sponsor_6"/>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52B7A"/>
    <w:pPr>
      <w:widowControl w:val="0"/>
      <w:suppressAutoHyphens/>
      <w:spacing w:after="0" w:line="360" w:lineRule="auto"/>
      <w:jc w:val="both"/>
    </w:pPr>
  </w:style>
  <w:style w:type="paragraph" w:customStyle="1" w:styleId="sccoversheetcommitteereportheader">
    <w:name w:val="sc_coversheet_committee_report_header"/>
    <w:qFormat/>
    <w:rsid w:val="00452B7A"/>
    <w:pPr>
      <w:widowControl w:val="0"/>
      <w:suppressAutoHyphens/>
      <w:spacing w:after="0" w:line="240" w:lineRule="auto"/>
      <w:jc w:val="center"/>
    </w:pPr>
    <w:rPr>
      <w:b/>
      <w:caps/>
    </w:rPr>
  </w:style>
  <w:style w:type="paragraph" w:customStyle="1" w:styleId="sccoversheetFISdirector">
    <w:name w:val="sc_coversheet_FIS_director"/>
    <w:qFormat/>
    <w:rsid w:val="00452B7A"/>
    <w:pPr>
      <w:widowControl w:val="0"/>
      <w:suppressAutoHyphens/>
      <w:spacing w:after="0" w:line="240" w:lineRule="auto"/>
      <w:jc w:val="both"/>
    </w:pPr>
  </w:style>
  <w:style w:type="paragraph" w:customStyle="1" w:styleId="sccoversheetFISheader">
    <w:name w:val="sc_coversheet_FIS_header"/>
    <w:qFormat/>
    <w:rsid w:val="00452B7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52B7A"/>
    <w:pPr>
      <w:widowControl w:val="0"/>
      <w:suppressAutoHyphens/>
      <w:spacing w:after="0" w:line="360" w:lineRule="auto"/>
      <w:jc w:val="both"/>
    </w:pPr>
    <w:rPr>
      <w:b/>
    </w:rPr>
  </w:style>
  <w:style w:type="paragraph" w:customStyle="1" w:styleId="sccoversheetFISsectioninfo">
    <w:name w:val="sc_coversheet_FIS_section_info"/>
    <w:qFormat/>
    <w:rsid w:val="00452B7A"/>
    <w:pPr>
      <w:widowControl w:val="0"/>
      <w:suppressAutoHyphens/>
      <w:spacing w:after="0" w:line="360" w:lineRule="auto"/>
      <w:ind w:firstLine="216"/>
      <w:jc w:val="both"/>
    </w:pPr>
  </w:style>
  <w:style w:type="paragraph" w:customStyle="1" w:styleId="sccommitteereporttitle">
    <w:name w:val="sc_committee_report_title"/>
    <w:qFormat/>
    <w:rsid w:val="00452B7A"/>
    <w:pPr>
      <w:widowControl w:val="0"/>
      <w:suppressAutoHyphens/>
      <w:spacing w:after="0" w:line="360" w:lineRule="auto"/>
      <w:ind w:firstLine="216"/>
      <w:jc w:val="both"/>
    </w:pPr>
  </w:style>
  <w:style w:type="paragraph" w:customStyle="1" w:styleId="sccoversheetamendedcodesection">
    <w:name w:val="sc_coversheet_amended_code_section"/>
    <w:qFormat/>
    <w:rsid w:val="00452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452B7A"/>
    <w:pPr>
      <w:tabs>
        <w:tab w:val="left" w:pos="5472"/>
      </w:tabs>
      <w:spacing w:after="0" w:line="240" w:lineRule="auto"/>
      <w:jc w:val="both"/>
    </w:pPr>
  </w:style>
  <w:style w:type="paragraph" w:customStyle="1" w:styleId="sccoversheetcommitteereportemplyline">
    <w:name w:val="sc_coversheet_committee_report_emply_line"/>
    <w:qFormat/>
    <w:rsid w:val="00452B7A"/>
    <w:pPr>
      <w:widowControl w:val="0"/>
      <w:suppressAutoHyphens/>
      <w:spacing w:after="0" w:line="360" w:lineRule="auto"/>
    </w:pPr>
  </w:style>
  <w:style w:type="paragraph" w:customStyle="1" w:styleId="sccoversheetreadfirst">
    <w:name w:val="sc_coversheet_readfirst"/>
    <w:qFormat/>
    <w:rsid w:val="00452B7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3&amp;session=125&amp;summary=B" TargetMode="External" Id="R95dae54f9fce4baa" /><Relationship Type="http://schemas.openxmlformats.org/officeDocument/2006/relationships/hyperlink" Target="https://www.scstatehouse.gov/sess125_2023-2024/prever/3703_20230117.docx" TargetMode="External" Id="R9c4483e9d0c84a46" /><Relationship Type="http://schemas.openxmlformats.org/officeDocument/2006/relationships/hyperlink" Target="https://www.scstatehouse.gov/sess125_2023-2024/prever/3703_20230125.docx" TargetMode="External" Id="R0a4208a53e1b4015" /><Relationship Type="http://schemas.openxmlformats.org/officeDocument/2006/relationships/hyperlink" Target="https://www.scstatehouse.gov/sess125_2023-2024/prever/3703_20230130.docx" TargetMode="External" Id="R45f8195cbd54485d" /><Relationship Type="http://schemas.openxmlformats.org/officeDocument/2006/relationships/hyperlink" Target="h:\hj\20230117.docx" TargetMode="External" Id="R807d682d43bd4dc4" /><Relationship Type="http://schemas.openxmlformats.org/officeDocument/2006/relationships/hyperlink" Target="h:\sj\20230118.docx" TargetMode="External" Id="R41d60071203f4f4a" /><Relationship Type="http://schemas.openxmlformats.org/officeDocument/2006/relationships/hyperlink" Target="h:\sj\20230118.docx" TargetMode="External" Id="R3d1b5968f9584663" /><Relationship Type="http://schemas.openxmlformats.org/officeDocument/2006/relationships/hyperlink" Target="h:\sj\20230124.docx" TargetMode="External" Id="Rcf8c44a4c83540b8" /><Relationship Type="http://schemas.openxmlformats.org/officeDocument/2006/relationships/hyperlink" Target="h:\sj\20230124.docx" TargetMode="External" Id="R44769f3ad1c049c3" /><Relationship Type="http://schemas.openxmlformats.org/officeDocument/2006/relationships/hyperlink" Target="h:\sj\20230125.docx" TargetMode="External" Id="Rd9e9ed901935459b" /><Relationship Type="http://schemas.openxmlformats.org/officeDocument/2006/relationships/hyperlink" Target="h:\sj\20230125.docx" TargetMode="External" Id="R2703b4a2a1be49a4" /><Relationship Type="http://schemas.openxmlformats.org/officeDocument/2006/relationships/hyperlink" Target="h:\sj\20230125.docx" TargetMode="External" Id="R7b67e4cf0b5b4de3" /><Relationship Type="http://schemas.openxmlformats.org/officeDocument/2006/relationships/hyperlink" Target="h:\sj\20230125.docx" TargetMode="External" Id="R913f811ba54346dc" /><Relationship Type="http://schemas.openxmlformats.org/officeDocument/2006/relationships/hyperlink" Target="h:\hj\20230131.docx" TargetMode="External" Id="R7e7771d6bf7843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936261979B74E6193779617B0B00BA5"/>
        <w:category>
          <w:name w:val="General"/>
          <w:gallery w:val="placeholder"/>
        </w:category>
        <w:types>
          <w:type w:val="bbPlcHdr"/>
        </w:types>
        <w:behaviors>
          <w:behavior w:val="content"/>
        </w:behaviors>
        <w:guid w:val="{ECC2E957-2FCC-4CFA-AFEA-0D65CBAA860D}"/>
      </w:docPartPr>
      <w:docPartBody>
        <w:p w:rsidR="00000000" w:rsidRDefault="006061C9" w:rsidP="006061C9">
          <w:pPr>
            <w:pStyle w:val="1936261979B74E6193779617B0B00B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061C9"/>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1C9"/>
    <w:rPr>
      <w:color w:val="808080"/>
    </w:rPr>
  </w:style>
  <w:style w:type="paragraph" w:customStyle="1" w:styleId="1936261979B74E6193779617B0B00BA5">
    <w:name w:val="1936261979B74E6193779617B0B00BA5"/>
    <w:rsid w:val="0060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452e873a-f096-453a-9464-ec166a743bb3","originalBill":null,"session":0,"billNumber":null,"version":"0001-01-01T00:00:00","legType":null,"delta":null,"isPerfectingAmendment":false,"originalAmendment":null,"previousBill":null,"isOffered":false,"order":1,"isAdopted":false,"amendmentNumber":"1","internalBillVersion":null,"isCommitteeReport":false,"BillTitle":"&lt;Failed to get bill title&gt;","id":"d4681ad7-1f02-43c9-b96b-48a2f6df4698","name":"SR-3703.JG0001S","filenameExtension":null,"parentId":"00000000-0000-0000-0000-000000000000"}]</AMENDMENTS_USED_FOR_MERGE>
  <FILENAME>&lt;&lt;filename&gt;&gt;</FILENAME>
  <ID>0879adf0-355e-49e2-a37f-1f9635ade5a6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2023-01-25T16:12:02.771615-05:00</T_BILL_DT_VERSION>
  <T_BILL_D_INTRODATE>2023-01-17</T_BILL_D_INTRODATE>
  <T_BILL_N_INTERNALVERSIONNUMBER>2</T_BILL_N_INTERNALVERSIONNUMBER>
  <T_BILL_N_SESSION>125</T_BILL_N_SESSION>
  <T_BILL_N_VERSIONNUMBER>2</T_BILL_N_VERSIONNUMBER>
  <T_BILL_N_YEAR>2023</T_BILL_N_YEAR>
  <T_BILL_REQUEST_REQUEST>b39c6c43-9cec-464b-87e3-917c63b38c2c</T_BILL_REQUEST_REQUEST>
  <T_BILL_R_ORIGINALBILL>868ac0db-7c3a-4413-87c6-5157e0cbffad</T_BILL_R_ORIGINALBILL>
  <T_BILL_R_ORIGINALDRAFT>8431c400-3de4-4054-b98c-a90db125e609</T_BILL_R_ORIGINALDRAFT>
  <T_BILL_SPONSOR_SPONSOR>ca5cfbad-0cd0-4385-b1bc-a7695eddfc16</T_BILL_SPONSOR_SPONSOR>
  <T_BILL_T_ACTNUMBER>None</T_BILL_T_ACTNUMBER>
  <T_BILL_T_BILLNAME>[3703]</T_BILL_T_BILLNAME>
  <T_BILL_T_BILLNUMBER>3703</T_BILL_T_BILLNUMBER>
  <T_BILL_T_BILLTITLE>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T_BILL_T_BILLTITLE>
  <T_BILL_T_CHAMBER>house</T_BILL_T_CHAMBER>
  <T_BILL_T_FILENAME> </T_BILL_T_FILENAME>
  <T_BILL_T_LEGTYPE>concurrent_resolution</T_BILL_T_LEGTYPE>
  <T_BILL_T_RATNUMBER>None</T_BILL_T_RATNUMBER>
  <T_BILL_T_SUBJECT>College trustee elections</T_BILL_T_SUBJECT>
  <T_BILL_UR_DRAFTER>andybeeson@scstatehouse.gov</T_BILL_UR_DRAFTER>
  <T_BILL_UR_DRAFTINGASSISTANT>annarushton@scstatehouse.gov</T_BILL_UR_DRAFTINGASSISTANT>
  <T_BILL_UR_RESOLUTIONWRITER>andybeeson@scstatehouse.gov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888</Words>
  <Characters>3936</Characters>
  <Application>Microsoft Office Word</Application>
  <DocSecurity>0</DocSecurity>
  <Lines>84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101</cp:revision>
  <cp:lastPrinted>2023-01-12T19:53:00Z</cp:lastPrinted>
  <dcterms:created xsi:type="dcterms:W3CDTF">2021-07-16T21:29:00Z</dcterms:created>
  <dcterms:modified xsi:type="dcterms:W3CDTF">2023-01-25T21:32:00Z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