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Carter</w:t>
      </w:r>
    </w:p>
    <w:p>
      <w:pPr>
        <w:widowControl w:val="false"/>
        <w:spacing w:after="0"/>
        <w:jc w:val="left"/>
      </w:pPr>
      <w:r>
        <w:rPr>
          <w:rFonts w:ascii="Times New Roman"/>
          <w:sz w:val="22"/>
        </w:rPr>
        <w:t xml:space="preserve">Document Path: LC-0109HDB23.docx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Assaulting sports official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50dd6dbde04c49d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Judiciary</w:t>
      </w:r>
      <w:r>
        <w:t xml:space="preserve"> (</w:t>
      </w:r>
      <w:hyperlink w:history="true" r:id="R6cf2dcacb3904403">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933be8a95143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eb74c70915419e">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C4D9E" w:rsidRDefault="00432135" w14:paraId="47642A99" w14:textId="695C159F">
      <w:pPr>
        <w:pStyle w:val="scemptylineheader"/>
      </w:pPr>
    </w:p>
    <w:p w:rsidRPr="00BB0725" w:rsidR="00A73EFA" w:rsidP="007C4D9E" w:rsidRDefault="00A73EFA" w14:paraId="7B72410E" w14:textId="0CB674BE">
      <w:pPr>
        <w:pStyle w:val="scemptylineheader"/>
      </w:pPr>
    </w:p>
    <w:p w:rsidRPr="00BB0725" w:rsidR="00A73EFA" w:rsidP="007C4D9E" w:rsidRDefault="00A73EFA" w14:paraId="6AD935C9" w14:textId="4EA959CA">
      <w:pPr>
        <w:pStyle w:val="scemptylineheader"/>
      </w:pPr>
    </w:p>
    <w:p w:rsidRPr="00DF3B44" w:rsidR="00A73EFA" w:rsidP="007C4D9E" w:rsidRDefault="00A73EFA" w14:paraId="51A98227" w14:textId="51E68022">
      <w:pPr>
        <w:pStyle w:val="scemptylineheader"/>
      </w:pPr>
    </w:p>
    <w:p w:rsidRPr="00DF3B44" w:rsidR="00A73EFA" w:rsidP="007C4D9E" w:rsidRDefault="00A73EFA" w14:paraId="3858851A" w14:textId="12CE8BD2">
      <w:pPr>
        <w:pStyle w:val="scemptylineheader"/>
      </w:pPr>
    </w:p>
    <w:p w:rsidRPr="00DF3B44" w:rsidR="00A73EFA" w:rsidP="007C4D9E" w:rsidRDefault="00A73EFA" w14:paraId="4E3DDE20" w14:textId="18D6A7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71B6" w14:paraId="40FEFADA" w14:textId="01E3D2E5">
          <w:pPr>
            <w:pStyle w:val="scbilltitle"/>
            <w:tabs>
              <w:tab w:val="left" w:pos="2104"/>
            </w:tabs>
          </w:pPr>
          <w:r>
            <w:t>TO AMEND THE SOUTH CAROLINA CODE OF LAWS BY AMENDING SECTION 16‑3‑600, RELATING TO VARIOUS ASSAULT AND BATTERY OFFENSES, SO AS TO PROVIDE THAT A PERSON WHO UNLAWFULLY INJURES A SPORTS OFFICIAL IN THE PERFORMANCE OF HIS OFFICIAL DUTIES IS SUBJECT TO GREATER MAXIMUM PENALTIES DEPENDING ON THE DEGREE OF THE ASSAULT AND BATTERY COMMITTED.</w:t>
          </w:r>
        </w:p>
      </w:sdtContent>
    </w:sdt>
    <w:bookmarkStart w:name="at_fff49538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8eff853" w:id="1"/>
      <w:r w:rsidRPr="0094541D">
        <w:t>B</w:t>
      </w:r>
      <w:bookmarkEnd w:id="1"/>
      <w:r w:rsidRPr="0094541D">
        <w:t>e it enacted by the General Assembly of the State of South Carolina:</w:t>
      </w:r>
    </w:p>
    <w:p w:rsidR="00044A3C" w:rsidP="00044A3C" w:rsidRDefault="00044A3C" w14:paraId="2E4E4EAC" w14:textId="77777777">
      <w:pPr>
        <w:pStyle w:val="scemptyline"/>
      </w:pPr>
    </w:p>
    <w:p w:rsidR="00044A3C" w:rsidP="00044A3C" w:rsidRDefault="00044A3C" w14:paraId="3405AC25" w14:textId="2AAD546F">
      <w:pPr>
        <w:pStyle w:val="scdirectionallanguage"/>
      </w:pPr>
      <w:bookmarkStart w:name="bs_num_1_bd9fe3ba8" w:id="2"/>
      <w:r>
        <w:t>S</w:t>
      </w:r>
      <w:bookmarkEnd w:id="2"/>
      <w:r>
        <w:t>ECTION 1.</w:t>
      </w:r>
      <w:r>
        <w:tab/>
      </w:r>
      <w:bookmarkStart w:name="dl_5bb2035e0" w:id="3"/>
      <w:r>
        <w:t>S</w:t>
      </w:r>
      <w:bookmarkEnd w:id="3"/>
      <w:r>
        <w:t>ection 16‑3‑600 of the S.C. Code is amended to read:</w:t>
      </w:r>
    </w:p>
    <w:p w:rsidR="00044A3C" w:rsidP="00044A3C" w:rsidRDefault="00044A3C" w14:paraId="05DE73BB" w14:textId="77777777">
      <w:pPr>
        <w:pStyle w:val="scemptyline"/>
      </w:pPr>
    </w:p>
    <w:p w:rsidR="00044A3C" w:rsidP="00044A3C" w:rsidRDefault="00044A3C" w14:paraId="29D5B7D5" w14:textId="77777777">
      <w:pPr>
        <w:pStyle w:val="sccodifiedsection"/>
      </w:pPr>
      <w:r>
        <w:tab/>
      </w:r>
      <w:bookmarkStart w:name="cs_T16C3N600_0584a36ae" w:id="4"/>
      <w:r>
        <w:t>S</w:t>
      </w:r>
      <w:bookmarkEnd w:id="4"/>
      <w:r>
        <w:t>ection 16‑3‑600.</w:t>
      </w:r>
      <w:r>
        <w:tab/>
      </w:r>
      <w:bookmarkStart w:name="ss_T16C3N600SA_lv1_51332ed6a" w:id="5"/>
      <w:r>
        <w:t>(</w:t>
      </w:r>
      <w:bookmarkEnd w:id="5"/>
      <w:r>
        <w:t>A) For purposes of this section:</w:t>
      </w:r>
    </w:p>
    <w:p w:rsidR="00044A3C" w:rsidP="00044A3C" w:rsidRDefault="00044A3C" w14:paraId="47EC081F" w14:textId="77777777">
      <w:pPr>
        <w:pStyle w:val="sccodifiedsection"/>
      </w:pPr>
      <w:r>
        <w:tab/>
      </w:r>
      <w:r>
        <w:tab/>
      </w:r>
      <w:bookmarkStart w:name="ss_T16C3N600S1_lv2_d565cf95b" w:id="6"/>
      <w:r>
        <w:t>(</w:t>
      </w:r>
      <w:bookmarkEnd w:id="6"/>
      <w:r>
        <w:t>1) “Great bodily injury” means bodily injury which causes a substantial risk of death or which causes serious, permanent disfigurement or protracted loss or impairment of the function of a bodily member or organ.</w:t>
      </w:r>
    </w:p>
    <w:p w:rsidR="00044A3C" w:rsidP="00044A3C" w:rsidRDefault="00044A3C" w14:paraId="6055F1F2" w14:textId="77777777">
      <w:pPr>
        <w:pStyle w:val="sccodifiedsection"/>
      </w:pPr>
      <w:r>
        <w:tab/>
      </w:r>
      <w:r>
        <w:tab/>
      </w:r>
      <w:bookmarkStart w:name="ss_T16C3N600S2_lv2_4b85ec58d" w:id="7"/>
      <w:r>
        <w:t>(</w:t>
      </w:r>
      <w:bookmarkEnd w:id="7"/>
      <w:r>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rsidR="00044A3C" w:rsidP="00044A3C" w:rsidRDefault="00044A3C" w14:paraId="2DB628C4" w14:textId="70017756">
      <w:pPr>
        <w:pStyle w:val="sccodifiedsection"/>
        <w:rPr/>
      </w:pPr>
      <w:r>
        <w:tab/>
      </w:r>
      <w:r>
        <w:tab/>
      </w:r>
      <w:bookmarkStart w:name="ss_T16C3N600S3_lv2_19c52dfca" w:id="9"/>
      <w:r>
        <w:t>(</w:t>
      </w:r>
      <w:bookmarkEnd w:id="9"/>
      <w:r>
        <w:t>3) “Private parts” means the genital area or buttocks of a male or female or the breasts of a female.</w:t>
      </w:r>
    </w:p>
    <w:p w:rsidR="00044A3C" w:rsidP="00044A3C" w:rsidRDefault="00044A3C" w14:paraId="2E023B39" w14:textId="77777777">
      <w:pPr>
        <w:pStyle w:val="sccodifiedsection"/>
        <w:rPr/>
      </w:pPr>
      <w:r>
        <w:rPr>
          <w:rStyle w:val="scinsert"/>
        </w:rPr>
        <w:tab/>
      </w:r>
      <w:r>
        <w:rPr>
          <w:rStyle w:val="scinsert"/>
        </w:rPr>
        <w:tab/>
      </w:r>
      <w:bookmarkStart w:name="ss_T16C3N600S4_lv2_97402337e" w:id="12"/>
      <w:r>
        <w:rPr>
          <w:rStyle w:val="scinsert"/>
        </w:rPr>
        <w:t>(</w:t>
      </w:r>
      <w:bookmarkEnd w:id="12"/>
      <w:r>
        <w:rPr>
          <w:rStyle w:val="scinsert"/>
        </w:rPr>
        <w:t xml:space="preserve">4) “Sports official” </w:t>
      </w:r>
      <w:r w:rsidRPr="00044A3C">
        <w:rPr>
          <w:rStyle w:val="scinsert"/>
        </w:rPr>
        <w:t xml:space="preserve">means </w:t>
      </w:r>
      <w:r>
        <w:rPr>
          <w:rStyle w:val="scinsert"/>
        </w:rPr>
        <w:t>an individual who:</w:t>
      </w:r>
    </w:p>
    <w:p w:rsidR="00044A3C" w:rsidP="00044A3C" w:rsidRDefault="00044A3C" w14:paraId="79A22A26" w14:textId="5E5838AE">
      <w:pPr>
        <w:pStyle w:val="sccodifiedsection"/>
        <w:rPr/>
      </w:pPr>
      <w:r>
        <w:rPr>
          <w:rStyle w:val="scinsert"/>
        </w:rPr>
        <w:tab/>
      </w:r>
      <w:r>
        <w:rPr>
          <w:rStyle w:val="scinsert"/>
        </w:rPr>
        <w:tab/>
      </w:r>
      <w:r>
        <w:rPr>
          <w:rStyle w:val="scinsert"/>
        </w:rPr>
        <w:tab/>
      </w:r>
      <w:bookmarkStart w:name="ss_T16C3N600Sa_lv3_29006c3d4" w:id="18"/>
      <w:r>
        <w:rPr>
          <w:rStyle w:val="scinsert"/>
        </w:rPr>
        <w:t>(</w:t>
      </w:r>
      <w:bookmarkEnd w:id="18"/>
      <w:r>
        <w:rPr>
          <w:rStyle w:val="scinsert"/>
        </w:rPr>
        <w:t>a) serves as a referee, umpire, or linesman</w:t>
      </w:r>
      <w:r w:rsidR="004F2B72">
        <w:rPr>
          <w:rStyle w:val="scinsert"/>
        </w:rPr>
        <w:t xml:space="preserve"> at sporting events</w:t>
      </w:r>
      <w:r>
        <w:rPr>
          <w:rStyle w:val="scinsert"/>
        </w:rPr>
        <w:t>, or serves in a similar capacity known by another title; and</w:t>
      </w:r>
    </w:p>
    <w:p w:rsidR="00044A3C" w:rsidP="00044A3C" w:rsidRDefault="00044A3C" w14:paraId="034C1D2D" w14:textId="2541CCDB">
      <w:pPr>
        <w:pStyle w:val="sccodifiedsection"/>
      </w:pPr>
      <w:r>
        <w:rPr>
          <w:rStyle w:val="scinsert"/>
        </w:rPr>
        <w:tab/>
      </w:r>
      <w:r>
        <w:rPr>
          <w:rStyle w:val="scinsert"/>
        </w:rPr>
        <w:tab/>
      </w:r>
      <w:r>
        <w:rPr>
          <w:rStyle w:val="scinsert"/>
        </w:rPr>
        <w:tab/>
      </w:r>
      <w:bookmarkStart w:name="ss_T16C3N600Sb_lv3_2fd242b29" w:id="22"/>
      <w:r>
        <w:rPr>
          <w:rStyle w:val="scinsert"/>
        </w:rPr>
        <w:t>(</w:t>
      </w:r>
      <w:bookmarkEnd w:id="22"/>
      <w:r>
        <w:rPr>
          <w:rStyle w:val="scinsert"/>
        </w:rPr>
        <w:t>b</w:t>
      </w:r>
      <w:r>
        <w:rPr>
          <w:rStyle w:val="scinsert"/>
        </w:rPr>
        <w:t>) is duly registered as a member of a local, state, regional, or national organization which is engaged in part in providing education and training to sports official</w:t>
      </w:r>
      <w:r>
        <w:rPr>
          <w:rStyle w:val="scinsert"/>
        </w:rPr>
        <w:t>s.</w:t>
      </w:r>
    </w:p>
    <w:p w:rsidR="00044A3C" w:rsidP="00044A3C" w:rsidRDefault="00044A3C" w14:paraId="74A51D76" w14:textId="77777777">
      <w:pPr>
        <w:pStyle w:val="sccodifiedsection"/>
      </w:pPr>
      <w:r>
        <w:tab/>
      </w:r>
      <w:bookmarkStart w:name="ss_T16C3N600SB_lv1_4e5b1d138" w:id="25"/>
      <w:r>
        <w:t>(</w:t>
      </w:r>
      <w:bookmarkEnd w:id="25"/>
      <w:r>
        <w:t>B)</w:t>
      </w:r>
      <w:bookmarkStart w:name="ss_T16C3N600S1_lv2_a6d180ca2" w:id="26"/>
      <w:r>
        <w:t>(</w:t>
      </w:r>
      <w:bookmarkEnd w:id="26"/>
      <w:r>
        <w:t>1) A person commits the offense of assault and battery of a high and aggravated nature if the person unlawfully injures another person, and:</w:t>
      </w:r>
    </w:p>
    <w:p w:rsidR="00044A3C" w:rsidP="00044A3C" w:rsidRDefault="00044A3C" w14:paraId="1E2B4B1B" w14:textId="77777777">
      <w:pPr>
        <w:pStyle w:val="sccodifiedsection"/>
      </w:pPr>
      <w:r>
        <w:tab/>
      </w:r>
      <w:r>
        <w:tab/>
      </w:r>
      <w:r>
        <w:tab/>
      </w:r>
      <w:bookmarkStart w:name="ss_T16C3N600Sa_lv3_a92863c93" w:id="27"/>
      <w:r>
        <w:t>(</w:t>
      </w:r>
      <w:bookmarkEnd w:id="27"/>
      <w:r>
        <w:t>a) great bodily injury to another person results;  or</w:t>
      </w:r>
    </w:p>
    <w:p w:rsidR="00044A3C" w:rsidP="00044A3C" w:rsidRDefault="00044A3C" w14:paraId="083A4451" w14:textId="77777777">
      <w:pPr>
        <w:pStyle w:val="sccodifiedsection"/>
      </w:pPr>
      <w:r>
        <w:tab/>
      </w:r>
      <w:r>
        <w:tab/>
      </w:r>
      <w:r>
        <w:tab/>
      </w:r>
      <w:bookmarkStart w:name="ss_T16C3N600Sb_lv3_c418c87a1" w:id="28"/>
      <w:r>
        <w:t>(</w:t>
      </w:r>
      <w:bookmarkEnd w:id="28"/>
      <w:r>
        <w:t>b) the act is accomplished by means likely to produce death or great bodily injury.</w:t>
      </w:r>
    </w:p>
    <w:p w:rsidR="00044A3C" w:rsidP="00044A3C" w:rsidRDefault="00044A3C" w14:paraId="5793A11C" w14:textId="77777777">
      <w:pPr>
        <w:pStyle w:val="sccodifiedsection"/>
      </w:pPr>
      <w:r>
        <w:tab/>
      </w:r>
      <w:r>
        <w:tab/>
      </w:r>
      <w:bookmarkStart w:name="ss_T16C3N600S2_lv2_fb3e6fdf5" w:id="29"/>
      <w:r>
        <w:t>(</w:t>
      </w:r>
      <w:bookmarkEnd w:id="29"/>
      <w:r>
        <w:t xml:space="preserve">2) A person who violates this subsection is guilty of a felony, and, upon conviction, must be </w:t>
      </w:r>
      <w:r>
        <w:lastRenderedPageBreak/>
        <w:t>imprisoned for not more than twenty years.</w:t>
      </w:r>
    </w:p>
    <w:p w:rsidR="00044A3C" w:rsidP="00044A3C" w:rsidRDefault="00044A3C" w14:paraId="44FC01B7" w14:textId="25270A85">
      <w:pPr>
        <w:pStyle w:val="sccodifiedsection"/>
        <w:rPr/>
      </w:pPr>
      <w:r>
        <w:tab/>
      </w:r>
      <w:r>
        <w:tab/>
      </w:r>
      <w:bookmarkStart w:name="ss_T16C3N600S3_lv2_4a302485d" w:id="31"/>
      <w:r>
        <w:t>(</w:t>
      </w:r>
      <w:bookmarkEnd w:id="31"/>
      <w:r>
        <w:t xml:space="preserve">3) </w:t>
      </w:r>
      <w:r w:rsidRPr="00044A3C">
        <w:rPr>
          <w:rStyle w:val="scinsert"/>
        </w:rPr>
        <w:t xml:space="preserve">A person who violates this subsection by committing the offense of assault and battery of a high and aggravated nature against a </w:t>
      </w:r>
      <w:r>
        <w:rPr>
          <w:rStyle w:val="scinsert"/>
        </w:rPr>
        <w:t>sports official</w:t>
      </w:r>
      <w:r w:rsidRPr="00044A3C">
        <w:rPr>
          <w:rStyle w:val="scinsert"/>
        </w:rPr>
        <w:t xml:space="preserve"> </w:t>
      </w:r>
      <w:r w:rsidR="006C2157">
        <w:rPr>
          <w:rStyle w:val="scinsert"/>
        </w:rPr>
        <w:t>in the performance of</w:t>
      </w:r>
      <w:r w:rsidR="004F2B72">
        <w:rPr>
          <w:rStyle w:val="scinsert"/>
        </w:rPr>
        <w:t xml:space="preserve"> </w:t>
      </w:r>
      <w:r w:rsidRPr="00044A3C">
        <w:rPr>
          <w:rStyle w:val="scinsert"/>
        </w:rPr>
        <w:t>his official duties</w:t>
      </w:r>
      <w:r w:rsidR="004F2B72">
        <w:rPr>
          <w:rStyle w:val="scinsert"/>
        </w:rPr>
        <w:t xml:space="preserve"> </w:t>
      </w:r>
      <w:r w:rsidRPr="00044A3C">
        <w:rPr>
          <w:rStyle w:val="scinsert"/>
        </w:rPr>
        <w:t xml:space="preserve">is guilty of a felony and, upon conviction, must be imprisoned for not more than </w:t>
      </w:r>
      <w:r w:rsidR="000E3622">
        <w:rPr>
          <w:rStyle w:val="scinsert"/>
        </w:rPr>
        <w:t xml:space="preserve">twenty‑five </w:t>
      </w:r>
      <w:r w:rsidRPr="00044A3C">
        <w:rPr>
          <w:rStyle w:val="scinsert"/>
        </w:rPr>
        <w:t>years.</w:t>
      </w:r>
    </w:p>
    <w:p w:rsidR="00044A3C" w:rsidP="00044A3C" w:rsidRDefault="00044A3C" w14:paraId="571AD1C7" w14:textId="57F47BE0">
      <w:pPr>
        <w:pStyle w:val="sccodifiedsection"/>
      </w:pPr>
      <w:r>
        <w:rPr>
          <w:rStyle w:val="scinsert"/>
        </w:rPr>
        <w:tab/>
      </w:r>
      <w:r>
        <w:rPr>
          <w:rStyle w:val="scinsert"/>
        </w:rPr>
        <w:tab/>
      </w:r>
      <w:bookmarkStart w:name="ss_T16C3N600S4_lv2_0f24b2558" w:id="41"/>
      <w:r>
        <w:rPr>
          <w:rStyle w:val="scinsert"/>
        </w:rPr>
        <w:t>(</w:t>
      </w:r>
      <w:bookmarkEnd w:id="41"/>
      <w:r>
        <w:rPr>
          <w:rStyle w:val="scinsert"/>
        </w:rPr>
        <w:t xml:space="preserve">4) </w:t>
      </w:r>
      <w:r>
        <w:t>Assault and battery of a high and aggravated nature is a lesser‑included offense of attempted murder, as defined in Section 16‑3‑29.</w:t>
      </w:r>
    </w:p>
    <w:p w:rsidR="00044A3C" w:rsidP="00044A3C" w:rsidRDefault="00044A3C" w14:paraId="722FD416" w14:textId="77777777">
      <w:pPr>
        <w:pStyle w:val="sccodifiedsection"/>
      </w:pPr>
      <w:r>
        <w:tab/>
      </w:r>
      <w:bookmarkStart w:name="ss_T16C3N600SC_lv1_1913fef45" w:id="42"/>
      <w:r>
        <w:t>(</w:t>
      </w:r>
      <w:bookmarkEnd w:id="42"/>
      <w:r>
        <w:t>C)</w:t>
      </w:r>
      <w:bookmarkStart w:name="ss_T16C3N600S1_lv2_4679e4681" w:id="43"/>
      <w:r>
        <w:t>(</w:t>
      </w:r>
      <w:bookmarkEnd w:id="43"/>
      <w:r>
        <w:t>1) A person commits the offense of assault and battery in the first degree if the person unlawfully:</w:t>
      </w:r>
    </w:p>
    <w:p w:rsidR="00044A3C" w:rsidP="00044A3C" w:rsidRDefault="00044A3C" w14:paraId="7A76CCA8" w14:textId="77777777">
      <w:pPr>
        <w:pStyle w:val="sccodifiedsection"/>
      </w:pPr>
      <w:r>
        <w:tab/>
      </w:r>
      <w:r>
        <w:tab/>
      </w:r>
      <w:r>
        <w:tab/>
      </w:r>
      <w:bookmarkStart w:name="ss_T16C3N600Sa_lv3_58d89df53" w:id="44"/>
      <w:r>
        <w:t>(</w:t>
      </w:r>
      <w:bookmarkEnd w:id="44"/>
      <w:r>
        <w:t>a) injures another person, and the act:</w:t>
      </w:r>
    </w:p>
    <w:p w:rsidR="00044A3C" w:rsidP="00044A3C" w:rsidRDefault="00044A3C" w14:paraId="2EB5E050" w14:textId="77777777">
      <w:pPr>
        <w:pStyle w:val="sccodifiedsection"/>
      </w:pPr>
      <w:r>
        <w:tab/>
      </w:r>
      <w:r>
        <w:tab/>
      </w:r>
      <w:r>
        <w:tab/>
      </w:r>
      <w:r>
        <w:tab/>
      </w:r>
      <w:bookmarkStart w:name="ss_T16C3N600Si_lv4_c53441cb6" w:id="45"/>
      <w:r>
        <w:t>(</w:t>
      </w:r>
      <w:bookmarkEnd w:id="45"/>
      <w:r>
        <w:t>i) involves nonconsensual touching of the private parts of a person, either under or above clothing, with lewd and lascivious intent;  or</w:t>
      </w:r>
    </w:p>
    <w:p w:rsidR="00044A3C" w:rsidP="00044A3C" w:rsidRDefault="00044A3C" w14:paraId="32B95509" w14:textId="77777777">
      <w:pPr>
        <w:pStyle w:val="sccodifiedsection"/>
      </w:pPr>
      <w:r>
        <w:tab/>
      </w:r>
      <w:r>
        <w:tab/>
      </w:r>
      <w:r>
        <w:tab/>
      </w:r>
      <w:r>
        <w:tab/>
      </w:r>
      <w:bookmarkStart w:name="ss_T16C3N600Sii_lv4_e042f6319" w:id="46"/>
      <w:r>
        <w:t>(</w:t>
      </w:r>
      <w:bookmarkEnd w:id="46"/>
      <w:r>
        <w:t>ii) occurred during the commission of a robbery, burglary, kidnapping, or theft;  or</w:t>
      </w:r>
    </w:p>
    <w:p w:rsidR="00044A3C" w:rsidP="00044A3C" w:rsidRDefault="00044A3C" w14:paraId="1BA33845" w14:textId="77777777">
      <w:pPr>
        <w:pStyle w:val="sccodifiedsection"/>
      </w:pPr>
      <w:r>
        <w:tab/>
      </w:r>
      <w:r>
        <w:tab/>
      </w:r>
      <w:r>
        <w:tab/>
      </w:r>
      <w:bookmarkStart w:name="ss_T16C3N600Sb_lv3_f4a3f96c1" w:id="47"/>
      <w:r>
        <w:t>(</w:t>
      </w:r>
      <w:bookmarkEnd w:id="47"/>
      <w:r>
        <w:t>b) offers or attempts to injure another person with the present ability to do so, and the act:</w:t>
      </w:r>
    </w:p>
    <w:p w:rsidR="00044A3C" w:rsidP="00044A3C" w:rsidRDefault="00044A3C" w14:paraId="5D1BB665" w14:textId="77777777">
      <w:pPr>
        <w:pStyle w:val="sccodifiedsection"/>
      </w:pPr>
      <w:r>
        <w:tab/>
      </w:r>
      <w:r>
        <w:tab/>
      </w:r>
      <w:r>
        <w:tab/>
      </w:r>
      <w:r>
        <w:tab/>
      </w:r>
      <w:bookmarkStart w:name="ss_T16C3N600Si_lv4_bd2a794dd" w:id="48"/>
      <w:r>
        <w:t>(</w:t>
      </w:r>
      <w:bookmarkEnd w:id="48"/>
      <w:r>
        <w:t>i) is accomplished by means likely to produce death or great bodily injury;  or</w:t>
      </w:r>
    </w:p>
    <w:p w:rsidR="00044A3C" w:rsidP="00044A3C" w:rsidRDefault="00044A3C" w14:paraId="777FF1CE" w14:textId="77777777">
      <w:pPr>
        <w:pStyle w:val="sccodifiedsection"/>
      </w:pPr>
      <w:r>
        <w:tab/>
      </w:r>
      <w:r>
        <w:tab/>
      </w:r>
      <w:r>
        <w:tab/>
      </w:r>
      <w:r>
        <w:tab/>
      </w:r>
      <w:bookmarkStart w:name="ss_T16C3N600Sii_lv4_a9f5f88cf" w:id="49"/>
      <w:r>
        <w:t>(</w:t>
      </w:r>
      <w:bookmarkEnd w:id="49"/>
      <w:r>
        <w:t>ii) occurred during the commission of a robbery, burglary, kidnapping, or theft.</w:t>
      </w:r>
    </w:p>
    <w:p w:rsidR="00044A3C" w:rsidP="00044A3C" w:rsidRDefault="00044A3C" w14:paraId="145FAE9F" w14:textId="77777777">
      <w:pPr>
        <w:pStyle w:val="sccodifiedsection"/>
      </w:pPr>
      <w:r>
        <w:tab/>
      </w:r>
      <w:r>
        <w:tab/>
      </w:r>
      <w:bookmarkStart w:name="ss_T16C3N600S2_lv2_6ed0623c3" w:id="50"/>
      <w:r>
        <w:t>(</w:t>
      </w:r>
      <w:bookmarkEnd w:id="50"/>
      <w:r>
        <w:t>2) A person who violates this subsection is guilty of a felony, and, upon conviction, must be imprisoned for not more than ten years.</w:t>
      </w:r>
    </w:p>
    <w:p w:rsidR="000E3622" w:rsidP="00044A3C" w:rsidRDefault="00044A3C" w14:paraId="48625F7B" w14:textId="3C8A22F1">
      <w:pPr>
        <w:pStyle w:val="sccodifiedsection"/>
        <w:rPr/>
      </w:pPr>
      <w:r>
        <w:tab/>
      </w:r>
      <w:r>
        <w:tab/>
      </w:r>
      <w:bookmarkStart w:name="ss_T16C3N600S3_lv2_73e531566" w:id="52"/>
      <w:r>
        <w:t>(</w:t>
      </w:r>
      <w:bookmarkEnd w:id="52"/>
      <w:r>
        <w:t xml:space="preserve">3) </w:t>
      </w:r>
      <w:r w:rsidR="000E3622">
        <w:rPr>
          <w:rStyle w:val="scinsert"/>
        </w:rPr>
        <w:t xml:space="preserve">A person who violates this subsection by committing the offense of assault and battery in the first degree against a sports official </w:t>
      </w:r>
      <w:r w:rsidR="006C2157">
        <w:rPr>
          <w:rStyle w:val="scinsert"/>
        </w:rPr>
        <w:t xml:space="preserve">in the </w:t>
      </w:r>
      <w:r w:rsidR="006C2157">
        <w:rPr>
          <w:rStyle w:val="scinsert"/>
        </w:rPr>
        <w:t>performance of his official duties</w:t>
      </w:r>
      <w:r w:rsidR="000E3622">
        <w:rPr>
          <w:rStyle w:val="scinsert"/>
        </w:rPr>
        <w:t xml:space="preserve"> is guilty of a felony and, upon conviction, must be imprisoned for not more than fifteen years.</w:t>
      </w:r>
      <w:r w:rsidR="001A2D38">
        <w:rPr>
          <w:rStyle w:val="scinsert"/>
        </w:rPr>
        <w:t xml:space="preserve"> </w:t>
      </w:r>
      <w:r w:rsidRPr="001A2D38" w:rsidR="001A2D38">
        <w:rPr>
          <w:rStyle w:val="scinsert"/>
        </w:rPr>
        <w:t xml:space="preserve">Assault and battery in the first degree </w:t>
      </w:r>
      <w:r w:rsidR="001A2D38">
        <w:rPr>
          <w:rStyle w:val="scinsert"/>
        </w:rPr>
        <w:t>against</w:t>
      </w:r>
      <w:r w:rsidRPr="001A2D38" w:rsidR="001A2D38">
        <w:rPr>
          <w:rStyle w:val="scinsert"/>
        </w:rPr>
        <w:t xml:space="preserve"> a </w:t>
      </w:r>
      <w:r w:rsidR="001A2D38">
        <w:rPr>
          <w:rStyle w:val="scinsert"/>
        </w:rPr>
        <w:t>sports official is a</w:t>
      </w:r>
      <w:r w:rsidRPr="001A2D38" w:rsidR="001A2D38">
        <w:rPr>
          <w:rStyle w:val="scinsert"/>
        </w:rPr>
        <w:t xml:space="preserve"> lesser included offense of assault and battery of a high and aggravated nature against a </w:t>
      </w:r>
      <w:r w:rsidR="001A2D38">
        <w:rPr>
          <w:rStyle w:val="scinsert"/>
        </w:rPr>
        <w:t>sports official</w:t>
      </w:r>
      <w:r w:rsidRPr="001A2D38" w:rsidR="001A2D38">
        <w:rPr>
          <w:rStyle w:val="scinsert"/>
        </w:rPr>
        <w:t>, as defined in subsection (B)(3)</w:t>
      </w:r>
      <w:r w:rsidR="00A837F3">
        <w:rPr>
          <w:rStyle w:val="scinsert"/>
        </w:rPr>
        <w:t>.</w:t>
      </w:r>
    </w:p>
    <w:p w:rsidR="00044A3C" w:rsidP="00044A3C" w:rsidRDefault="000E3622" w14:paraId="59CF40C1" w14:textId="37E2E33E">
      <w:pPr>
        <w:pStyle w:val="sccodifiedsection"/>
      </w:pPr>
      <w:r>
        <w:rPr>
          <w:rStyle w:val="scinsert"/>
        </w:rPr>
        <w:tab/>
      </w:r>
      <w:r>
        <w:rPr>
          <w:rStyle w:val="scinsert"/>
        </w:rPr>
        <w:tab/>
      </w:r>
      <w:bookmarkStart w:name="ss_T16C3N600S4_lv2_5433a9ba7" w:id="62"/>
      <w:r>
        <w:rPr>
          <w:rStyle w:val="scinsert"/>
        </w:rPr>
        <w:t>(</w:t>
      </w:r>
      <w:bookmarkEnd w:id="62"/>
      <w:r>
        <w:rPr>
          <w:rStyle w:val="scinsert"/>
        </w:rPr>
        <w:t xml:space="preserve">4) </w:t>
      </w:r>
      <w:r w:rsidR="00044A3C">
        <w:t>Assault and battery in the first degree is a lesser‑included offense of assault and battery of a high and aggravated nature, as defined in subsection (B)(1), and attempted murder, as defined in Section 16‑3‑29.</w:t>
      </w:r>
    </w:p>
    <w:p w:rsidR="00044A3C" w:rsidP="00044A3C" w:rsidRDefault="00044A3C" w14:paraId="73F9A346" w14:textId="77777777">
      <w:pPr>
        <w:pStyle w:val="sccodifiedsection"/>
      </w:pPr>
      <w:r>
        <w:tab/>
      </w:r>
      <w:bookmarkStart w:name="ss_T16C3N600SD_lv1_9b4bbe5f6" w:id="63"/>
      <w:r>
        <w:t>(</w:t>
      </w:r>
      <w:bookmarkEnd w:id="63"/>
      <w:r>
        <w:t>D)</w:t>
      </w:r>
      <w:bookmarkStart w:name="ss_T16C3N600S1_lv2_94d6ff79f" w:id="64"/>
      <w:r>
        <w:t>(</w:t>
      </w:r>
      <w:bookmarkEnd w:id="64"/>
      <w:r>
        <w:t>1) A person commits the offense of assault and battery in the second degree if the person unlawfully injures another person, or offers or attempts to injure another person with the present ability to do so, and:</w:t>
      </w:r>
    </w:p>
    <w:p w:rsidR="00044A3C" w:rsidP="00044A3C" w:rsidRDefault="00044A3C" w14:paraId="66B09253" w14:textId="77777777">
      <w:pPr>
        <w:pStyle w:val="sccodifiedsection"/>
      </w:pPr>
      <w:r>
        <w:tab/>
      </w:r>
      <w:r>
        <w:tab/>
      </w:r>
      <w:r>
        <w:tab/>
      </w:r>
      <w:bookmarkStart w:name="ss_T16C3N600Sa_lv3_ed769c38c" w:id="65"/>
      <w:r>
        <w:t>(</w:t>
      </w:r>
      <w:bookmarkEnd w:id="65"/>
      <w:r>
        <w:t>a) moderate bodily injury to another person results or moderate bodily injury to another person could have resulted;  or</w:t>
      </w:r>
    </w:p>
    <w:p w:rsidR="00044A3C" w:rsidP="00044A3C" w:rsidRDefault="00044A3C" w14:paraId="1FE41A98" w14:textId="77777777">
      <w:pPr>
        <w:pStyle w:val="sccodifiedsection"/>
      </w:pPr>
      <w:r>
        <w:tab/>
      </w:r>
      <w:r>
        <w:tab/>
      </w:r>
      <w:r>
        <w:tab/>
      </w:r>
      <w:bookmarkStart w:name="ss_T16C3N600Sb_lv3_2be6c78d2" w:id="66"/>
      <w:r>
        <w:t>(</w:t>
      </w:r>
      <w:bookmarkEnd w:id="66"/>
      <w:r>
        <w:t>b) the act involves the nonconsensual touching of the private parts of a person, either under or above clothing.</w:t>
      </w:r>
    </w:p>
    <w:p w:rsidR="000E3622" w:rsidP="00044A3C" w:rsidRDefault="00044A3C" w14:paraId="0475978D" w14:textId="4B2CBDFB">
      <w:pPr>
        <w:pStyle w:val="sccodifiedsection"/>
      </w:pPr>
      <w:r>
        <w:tab/>
      </w:r>
      <w:r>
        <w:tab/>
      </w:r>
      <w:bookmarkStart w:name="ss_T16C3N600S2_lv2_7c35e3ab2" w:id="67"/>
      <w:r>
        <w:t>(</w:t>
      </w:r>
      <w:bookmarkEnd w:id="67"/>
      <w:r>
        <w:t>2) A person who violates this subsection is guilty of a misdemeanor, and, upon conviction, must be fined not more than two thousand five hundred dollars, or imprisoned for not more than three years, or both.</w:t>
      </w:r>
    </w:p>
    <w:p w:rsidR="000E3622" w:rsidP="00044A3C" w:rsidRDefault="00044A3C" w14:paraId="283D8B6B" w14:textId="5A5D9F41">
      <w:pPr>
        <w:pStyle w:val="sccodifiedsection"/>
        <w:rPr/>
      </w:pPr>
      <w:r>
        <w:tab/>
      </w:r>
      <w:r>
        <w:tab/>
      </w:r>
      <w:bookmarkStart w:name="ss_T16C3N600S3_lv2_7e1b0f00f" w:id="69"/>
      <w:r>
        <w:t>(</w:t>
      </w:r>
      <w:bookmarkEnd w:id="69"/>
      <w:r>
        <w:t xml:space="preserve">3) </w:t>
      </w:r>
      <w:r w:rsidRPr="000E3622" w:rsidR="000E3622">
        <w:rPr>
          <w:rStyle w:val="scinsert"/>
        </w:rPr>
        <w:t xml:space="preserve">A person who violates this subsection by committing the offense of assault and battery </w:t>
      </w:r>
      <w:r w:rsidR="000E3622">
        <w:rPr>
          <w:rStyle w:val="scinsert"/>
        </w:rPr>
        <w:t>in the second degree</w:t>
      </w:r>
      <w:r w:rsidRPr="000E3622" w:rsidR="000E3622">
        <w:rPr>
          <w:rStyle w:val="scinsert"/>
        </w:rPr>
        <w:t xml:space="preserve"> against a sports official </w:t>
      </w:r>
      <w:r w:rsidR="006C2157">
        <w:rPr>
          <w:rStyle w:val="scinsert"/>
        </w:rPr>
        <w:t>in the performance of his official duties</w:t>
      </w:r>
      <w:r w:rsidRPr="000E3622" w:rsidR="000E3622">
        <w:rPr>
          <w:rStyle w:val="scinsert"/>
        </w:rPr>
        <w:t xml:space="preserve"> is guilty of a </w:t>
      </w:r>
      <w:r w:rsidR="000E3622">
        <w:rPr>
          <w:rStyle w:val="scinsert"/>
        </w:rPr>
        <w:t>felony</w:t>
      </w:r>
      <w:r w:rsidRPr="000E3622" w:rsidR="000E3622">
        <w:rPr>
          <w:rStyle w:val="scinsert"/>
        </w:rPr>
        <w:t xml:space="preserve"> and, upon conviction, must be imprisoned for not more than </w:t>
      </w:r>
      <w:r w:rsidR="000E3622">
        <w:rPr>
          <w:rStyle w:val="scinsert"/>
        </w:rPr>
        <w:t>five</w:t>
      </w:r>
      <w:r w:rsidRPr="000E3622" w:rsidR="000E3622">
        <w:rPr>
          <w:rStyle w:val="scinsert"/>
        </w:rPr>
        <w:t xml:space="preserve"> years.</w:t>
      </w:r>
      <w:r w:rsidR="001A2D38">
        <w:rPr>
          <w:rStyle w:val="scinsert"/>
        </w:rPr>
        <w:t xml:space="preserve"> </w:t>
      </w:r>
      <w:r w:rsidRPr="001A2D38" w:rsidR="001A2D38">
        <w:rPr>
          <w:rStyle w:val="scinsert"/>
        </w:rPr>
        <w:t xml:space="preserve">Assault and battery in the second degree against a </w:t>
      </w:r>
      <w:r w:rsidR="001A2D38">
        <w:rPr>
          <w:rStyle w:val="scinsert"/>
        </w:rPr>
        <w:t xml:space="preserve">sports official is a </w:t>
      </w:r>
      <w:r w:rsidRPr="001A2D38" w:rsidR="001A2D38">
        <w:rPr>
          <w:rStyle w:val="scinsert"/>
        </w:rPr>
        <w:t xml:space="preserve">lesser included offense of assault and battery in the first degree against a </w:t>
      </w:r>
      <w:r w:rsidR="001A2D38">
        <w:rPr>
          <w:rStyle w:val="scinsert"/>
        </w:rPr>
        <w:t>sports official</w:t>
      </w:r>
      <w:r w:rsidRPr="001A2D38" w:rsidR="001A2D38">
        <w:rPr>
          <w:rStyle w:val="scinsert"/>
        </w:rPr>
        <w:t xml:space="preserve">, as defined in subsection (C)(3), and assault and battery of a high and aggravated nature against a </w:t>
      </w:r>
      <w:r w:rsidR="001A2D38">
        <w:rPr>
          <w:rStyle w:val="scinsert"/>
        </w:rPr>
        <w:t>sports official</w:t>
      </w:r>
      <w:r w:rsidRPr="001A2D38" w:rsidR="001A2D38">
        <w:rPr>
          <w:rStyle w:val="scinsert"/>
        </w:rPr>
        <w:t>, as defined in subsection (B)(3).</w:t>
      </w:r>
    </w:p>
    <w:p w:rsidR="00044A3C" w:rsidP="00044A3C" w:rsidRDefault="000E3622" w14:paraId="7DE8ED31" w14:textId="0879FE36">
      <w:pPr>
        <w:pStyle w:val="sccodifiedsection"/>
      </w:pPr>
      <w:r>
        <w:rPr>
          <w:rStyle w:val="scinsert"/>
        </w:rPr>
        <w:tab/>
      </w:r>
      <w:r>
        <w:rPr>
          <w:rStyle w:val="scinsert"/>
        </w:rPr>
        <w:tab/>
      </w:r>
      <w:bookmarkStart w:name="ss_T16C3N600S4_lv2_352f6d9b8" w:id="87"/>
      <w:r>
        <w:rPr>
          <w:rStyle w:val="scinsert"/>
        </w:rPr>
        <w:t>(</w:t>
      </w:r>
      <w:bookmarkEnd w:id="87"/>
      <w:r>
        <w:rPr>
          <w:rStyle w:val="scinsert"/>
        </w:rPr>
        <w:t xml:space="preserve">4) </w:t>
      </w:r>
      <w:r w:rsidR="00044A3C">
        <w:t>Assault and battery in the second degree is a lesser‑included offense of assault and battery in the first degree, as defined in subsection (C)(1), assault and battery of a high and aggravated nature, as defined in subsection (B)(1), and attempted murder, as defined in Section 16‑3‑29.</w:t>
      </w:r>
    </w:p>
    <w:p w:rsidR="00044A3C" w:rsidP="00044A3C" w:rsidRDefault="00044A3C" w14:paraId="1BDD8ACE" w14:textId="77777777">
      <w:pPr>
        <w:pStyle w:val="sccodifiedsection"/>
      </w:pPr>
      <w:r>
        <w:tab/>
      </w:r>
      <w:bookmarkStart w:name="ss_T16C3N600SE_lv1_14ee30d67" w:id="88"/>
      <w:r>
        <w:t>(</w:t>
      </w:r>
      <w:bookmarkEnd w:id="88"/>
      <w:r>
        <w:t>E)</w:t>
      </w:r>
      <w:bookmarkStart w:name="ss_T16C3N600S1_lv2_53d10a411" w:id="89"/>
      <w:r>
        <w:t>(</w:t>
      </w:r>
      <w:bookmarkEnd w:id="89"/>
      <w:r>
        <w:t>1) A person commits the offense of assault and battery in the third degree if the person unlawfully injures another person, or offers or attempts to injure another person with the present ability to do so.</w:t>
      </w:r>
    </w:p>
    <w:p w:rsidR="00044A3C" w:rsidP="00044A3C" w:rsidRDefault="00044A3C" w14:paraId="56D6B975" w14:textId="77777777">
      <w:pPr>
        <w:pStyle w:val="sccodifiedsection"/>
      </w:pPr>
      <w:r>
        <w:tab/>
      </w:r>
      <w:r>
        <w:tab/>
      </w:r>
      <w:bookmarkStart w:name="ss_T16C3N600S2_lv2_5e036af15" w:id="90"/>
      <w:r>
        <w:t>(</w:t>
      </w:r>
      <w:bookmarkEnd w:id="90"/>
      <w:r>
        <w:t>2) A person who violates this subsection is guilty of a misdemeanor, and, upon conviction, must be fined not more than five hundred dollars, or imprisoned for not more than thirty days, or both.</w:t>
      </w:r>
    </w:p>
    <w:p w:rsidR="000E3622" w:rsidP="00044A3C" w:rsidRDefault="00044A3C" w14:paraId="493FBACE" w14:textId="355A3182">
      <w:pPr>
        <w:pStyle w:val="sccodifiedsection"/>
        <w:rPr/>
      </w:pPr>
      <w:r>
        <w:tab/>
      </w:r>
      <w:r>
        <w:tab/>
      </w:r>
      <w:bookmarkStart w:name="ss_T16C3N600S3_lv2_504098cfc" w:id="92"/>
      <w:r>
        <w:t>(</w:t>
      </w:r>
      <w:bookmarkEnd w:id="92"/>
      <w:r>
        <w:t xml:space="preserve">3) </w:t>
      </w:r>
      <w:r w:rsidRPr="000E3622" w:rsidR="000E3622">
        <w:rPr>
          <w:rStyle w:val="scinsert"/>
        </w:rPr>
        <w:t>A person who violates this subsection by committing the offense of assault and battery in the</w:t>
      </w:r>
      <w:r w:rsidR="000E3622">
        <w:rPr>
          <w:rStyle w:val="scinsert"/>
        </w:rPr>
        <w:t xml:space="preserve"> third</w:t>
      </w:r>
      <w:r w:rsidRPr="000E3622" w:rsidR="000E3622">
        <w:rPr>
          <w:rStyle w:val="scinsert"/>
        </w:rPr>
        <w:t xml:space="preserve"> degree against a sports official </w:t>
      </w:r>
      <w:r w:rsidR="006C2157">
        <w:rPr>
          <w:rStyle w:val="scinsert"/>
        </w:rPr>
        <w:t>in the performance of</w:t>
      </w:r>
      <w:r w:rsidRPr="000E3622" w:rsidR="000E3622">
        <w:rPr>
          <w:rStyle w:val="scinsert"/>
        </w:rPr>
        <w:t xml:space="preserve"> his official duties is guilty of a </w:t>
      </w:r>
      <w:r w:rsidR="000E3622">
        <w:rPr>
          <w:rStyle w:val="scinsert"/>
        </w:rPr>
        <w:t>misd</w:t>
      </w:r>
      <w:r w:rsidR="000E3622">
        <w:rPr>
          <w:rStyle w:val="scinsert"/>
        </w:rPr>
        <w:t>emeanor</w:t>
      </w:r>
      <w:r w:rsidRPr="000E3622" w:rsidR="000E3622">
        <w:rPr>
          <w:rStyle w:val="scinsert"/>
        </w:rPr>
        <w:t xml:space="preserve"> and, upon conviction, must be</w:t>
      </w:r>
      <w:r w:rsidR="000E3622">
        <w:rPr>
          <w:rStyle w:val="scinsert"/>
        </w:rPr>
        <w:t xml:space="preserve"> fined not more tha</w:t>
      </w:r>
      <w:r w:rsidR="000E3622">
        <w:rPr>
          <w:rStyle w:val="scinsert"/>
        </w:rPr>
        <w:t>n one thousand dollars,</w:t>
      </w:r>
      <w:r w:rsidRPr="000E3622" w:rsidR="000E3622">
        <w:rPr>
          <w:rStyle w:val="scinsert"/>
        </w:rPr>
        <w:t xml:space="preserve"> imprisoned for not more than </w:t>
      </w:r>
      <w:r w:rsidR="000E3622">
        <w:rPr>
          <w:rStyle w:val="scinsert"/>
        </w:rPr>
        <w:t>one year, or both</w:t>
      </w:r>
      <w:r w:rsidRPr="000E3622" w:rsidR="000E3622">
        <w:rPr>
          <w:rStyle w:val="scinsert"/>
        </w:rPr>
        <w:t>.</w:t>
      </w:r>
      <w:r w:rsidR="001A2D38">
        <w:rPr>
          <w:rStyle w:val="scinsert"/>
        </w:rPr>
        <w:t xml:space="preserve"> </w:t>
      </w:r>
      <w:r w:rsidRPr="001A2D38" w:rsidR="001A2D38">
        <w:rPr>
          <w:rStyle w:val="scinsert"/>
        </w:rPr>
        <w:t xml:space="preserve">Assault and battery in the third degree against a </w:t>
      </w:r>
      <w:r w:rsidR="001A2D38">
        <w:rPr>
          <w:rStyle w:val="scinsert"/>
        </w:rPr>
        <w:t>sports official is a</w:t>
      </w:r>
      <w:r w:rsidRPr="001A2D38" w:rsidR="001A2D38">
        <w:rPr>
          <w:rStyle w:val="scinsert"/>
        </w:rPr>
        <w:t xml:space="preserve"> lesser included offense of assault and battery in the second degree against a </w:t>
      </w:r>
      <w:r w:rsidR="001A2D38">
        <w:rPr>
          <w:rStyle w:val="scinsert"/>
        </w:rPr>
        <w:t>sports official</w:t>
      </w:r>
      <w:r w:rsidRPr="001A2D38" w:rsidR="001A2D38">
        <w:rPr>
          <w:rStyle w:val="scinsert"/>
        </w:rPr>
        <w:t xml:space="preserve">, as defined in subsection (D)(3); assault and battery in the first degree against </w:t>
      </w:r>
      <w:r w:rsidR="001A2D38">
        <w:rPr>
          <w:rStyle w:val="scinsert"/>
        </w:rPr>
        <w:t>sports official</w:t>
      </w:r>
      <w:r w:rsidRPr="001A2D38" w:rsidR="001A2D38">
        <w:rPr>
          <w:rStyle w:val="scinsert"/>
        </w:rPr>
        <w:t xml:space="preserve">, as defined in subsection (C)(3); and assault and battery of a high and aggravated nature against a </w:t>
      </w:r>
      <w:r w:rsidR="001A2D38">
        <w:rPr>
          <w:rStyle w:val="scinsert"/>
        </w:rPr>
        <w:t>sports official</w:t>
      </w:r>
      <w:r w:rsidRPr="001A2D38" w:rsidR="001A2D38">
        <w:rPr>
          <w:rStyle w:val="scinsert"/>
        </w:rPr>
        <w:t>, as defined in subsection (B)(3).</w:t>
      </w:r>
    </w:p>
    <w:p w:rsidR="00044A3C" w:rsidP="00044A3C" w:rsidRDefault="000E3622" w14:paraId="11711A23" w14:textId="44F2874D">
      <w:pPr>
        <w:pStyle w:val="sccodifiedsection"/>
      </w:pPr>
      <w:r>
        <w:rPr>
          <w:rStyle w:val="scinsert"/>
        </w:rPr>
        <w:tab/>
      </w:r>
      <w:r>
        <w:rPr>
          <w:rStyle w:val="scinsert"/>
        </w:rPr>
        <w:tab/>
      </w:r>
      <w:bookmarkStart w:name="ss_T16C3N600S4_lv2_71dd53f47" w:id="109"/>
      <w:r>
        <w:rPr>
          <w:rStyle w:val="scinsert"/>
        </w:rPr>
        <w:t>(</w:t>
      </w:r>
      <w:bookmarkEnd w:id="109"/>
      <w:r>
        <w:rPr>
          <w:rStyle w:val="scinsert"/>
        </w:rPr>
        <w:t xml:space="preserve">4) </w:t>
      </w:r>
      <w:r w:rsidR="00044A3C">
        <w:t>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p>
    <w:p w:rsidR="001A2D38" w:rsidP="001A2D38" w:rsidRDefault="001A2D38" w14:paraId="69DA18BC" w14:textId="77777777">
      <w:pPr>
        <w:pStyle w:val="scemptyline"/>
      </w:pPr>
    </w:p>
    <w:p w:rsidR="009958D7" w:rsidP="009958D7" w:rsidRDefault="001A2D38" w14:paraId="33AC8FE3" w14:textId="77777777">
      <w:pPr>
        <w:pStyle w:val="scnoncodifiedsection"/>
      </w:pPr>
      <w:bookmarkStart w:name="bs_num_2_8792377de" w:id="110"/>
      <w:bookmarkStart w:name="savings_203c8e6e3" w:id="111"/>
      <w:r>
        <w:t>S</w:t>
      </w:r>
      <w:bookmarkEnd w:id="110"/>
      <w:r>
        <w:t>ECTION 2.</w:t>
      </w:r>
      <w:r>
        <w:tab/>
      </w:r>
      <w:bookmarkEnd w:id="111"/>
      <w:r w:rsidRPr="00683A6D" w:rsidR="009958D7">
        <w:t xml:space="preserve">The repeal or amendment by this act of any law, whether temporary or permanent or civil or criminal, does not </w:t>
      </w:r>
      <w:r w:rsidR="009958D7">
        <w:t>a</w:t>
      </w:r>
      <w:r w:rsidRPr="00683A6D" w:rsidR="009958D7">
        <w:t>ffect pending actions, rights, duties, or liabilities founded thereon, or alter</w:t>
      </w:r>
      <w:r w:rsidRPr="007E38A7" w:rsidR="009958D7">
        <w:t>,</w:t>
      </w:r>
      <w:r w:rsidRPr="00683A6D" w:rsidR="009958D7">
        <w:t xml:space="preserve"> discharge, release or extinguish any penalty, forfeiture, or liability</w:t>
      </w:r>
      <w:r w:rsidRPr="007E38A7" w:rsidR="009958D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958D7">
        <w:t>.</w:t>
      </w:r>
    </w:p>
    <w:p w:rsidRPr="00DF3B44" w:rsidR="007E06BB" w:rsidP="00787433" w:rsidRDefault="007E06BB" w14:paraId="3D8F1FED" w14:textId="6EF3D104">
      <w:pPr>
        <w:pStyle w:val="scemptyline"/>
      </w:pPr>
    </w:p>
    <w:p w:rsidRPr="00DF3B44" w:rsidR="007A10F1" w:rsidP="007A10F1" w:rsidRDefault="001A2D38" w14:paraId="0E9393B4" w14:textId="7EB6EBF9">
      <w:pPr>
        <w:pStyle w:val="scnoncodifiedsection"/>
      </w:pPr>
      <w:bookmarkStart w:name="bs_num_3_lastsection" w:id="112"/>
      <w:bookmarkStart w:name="eff_date_section" w:id="113"/>
      <w:bookmarkStart w:name="_Hlk77157096" w:id="114"/>
      <w:r>
        <w:t>S</w:t>
      </w:r>
      <w:bookmarkEnd w:id="112"/>
      <w:r>
        <w:t>ECTION 3.</w:t>
      </w:r>
      <w:r w:rsidRPr="00DF3B44" w:rsidR="005D3013">
        <w:tab/>
      </w:r>
      <w:r w:rsidRPr="00DF3B44" w:rsidR="007A10F1">
        <w:t>This act takes effect upon approval by the Governor.</w:t>
      </w:r>
      <w:bookmarkEnd w:id="113"/>
    </w:p>
    <w:bookmarkEnd w:id="1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4D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CCB89F" w:rsidR="00685035" w:rsidRPr="007B4AF7" w:rsidRDefault="007C4D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4A3C">
              <w:rPr>
                <w:noProof/>
              </w:rPr>
              <w:t>LC-0109HDB23.docx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A3C"/>
    <w:rsid w:val="00044B84"/>
    <w:rsid w:val="000479D0"/>
    <w:rsid w:val="0006464F"/>
    <w:rsid w:val="00066B54"/>
    <w:rsid w:val="00072FCD"/>
    <w:rsid w:val="00074A4F"/>
    <w:rsid w:val="000771B6"/>
    <w:rsid w:val="000A3C25"/>
    <w:rsid w:val="000B4C02"/>
    <w:rsid w:val="000B5B4A"/>
    <w:rsid w:val="000B7FE1"/>
    <w:rsid w:val="000C3E88"/>
    <w:rsid w:val="000C46B9"/>
    <w:rsid w:val="000C58E4"/>
    <w:rsid w:val="000C6F9A"/>
    <w:rsid w:val="000D2F44"/>
    <w:rsid w:val="000D33E4"/>
    <w:rsid w:val="000E3622"/>
    <w:rsid w:val="000E578A"/>
    <w:rsid w:val="000F2250"/>
    <w:rsid w:val="0010329A"/>
    <w:rsid w:val="001164F9"/>
    <w:rsid w:val="0011719C"/>
    <w:rsid w:val="00140049"/>
    <w:rsid w:val="00171601"/>
    <w:rsid w:val="001730EB"/>
    <w:rsid w:val="00173276"/>
    <w:rsid w:val="0019025B"/>
    <w:rsid w:val="00192AF7"/>
    <w:rsid w:val="00197366"/>
    <w:rsid w:val="001A136C"/>
    <w:rsid w:val="001A2D38"/>
    <w:rsid w:val="001B6DA2"/>
    <w:rsid w:val="001C25EC"/>
    <w:rsid w:val="001D481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B72"/>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2157"/>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D9E"/>
    <w:rsid w:val="007C5458"/>
    <w:rsid w:val="007D2C67"/>
    <w:rsid w:val="007E06BB"/>
    <w:rsid w:val="007F50D1"/>
    <w:rsid w:val="00816D52"/>
    <w:rsid w:val="00831048"/>
    <w:rsid w:val="00833F04"/>
    <w:rsid w:val="00834272"/>
    <w:rsid w:val="008625C1"/>
    <w:rsid w:val="008806F9"/>
    <w:rsid w:val="008A57E3"/>
    <w:rsid w:val="008B5BF4"/>
    <w:rsid w:val="008C0CEE"/>
    <w:rsid w:val="008C1B18"/>
    <w:rsid w:val="008D46EC"/>
    <w:rsid w:val="008E0E25"/>
    <w:rsid w:val="008E61A1"/>
    <w:rsid w:val="008F340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8D7"/>
    <w:rsid w:val="009A0DCE"/>
    <w:rsid w:val="009A22CD"/>
    <w:rsid w:val="009A3E4B"/>
    <w:rsid w:val="009B35FD"/>
    <w:rsid w:val="009B6815"/>
    <w:rsid w:val="009D2967"/>
    <w:rsid w:val="009D3C2B"/>
    <w:rsid w:val="009E4191"/>
    <w:rsid w:val="009F2AB1"/>
    <w:rsid w:val="009F4FAF"/>
    <w:rsid w:val="009F68F1"/>
    <w:rsid w:val="00A041B5"/>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7F3"/>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05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44A3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3&amp;session=125&amp;summary=B" TargetMode="External" Id="Rcc933be8a95143a4" /><Relationship Type="http://schemas.openxmlformats.org/officeDocument/2006/relationships/hyperlink" Target="https://www.scstatehouse.gov/sess125_2023-2024/prever/3733_20230118.docx" TargetMode="External" Id="Rf5eb74c70915419e" /><Relationship Type="http://schemas.openxmlformats.org/officeDocument/2006/relationships/hyperlink" Target="h:\hj\20230118.docx" TargetMode="External" Id="R50dd6dbde04c49df" /><Relationship Type="http://schemas.openxmlformats.org/officeDocument/2006/relationships/hyperlink" Target="h:\hj\20230118.docx" TargetMode="External" Id="R6cf2dcacb390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dbdc5374-b60e-4863-94e4-ea27df6f3504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807ef9d8-79ad-41dd-9ef7-907922c16082</T_BILL_REQUEST_REQUEST>
  <T_BILL_R_ORIGINALDRAFT>cc031640-9f63-4982-bc40-b49fdad054e3</T_BILL_R_ORIGINALDRAFT>
  <T_BILL_SPONSOR_SPONSOR>e125766a-0fda-4e88-9b55-1df1a9c9d8cb</T_BILL_SPONSOR_SPONSOR>
  <T_BILL_T_ACTNUMBER>None</T_BILL_T_ACTNUMBER>
  <T_BILL_T_BILLNAME>[3733]</T_BILL_T_BILLNAME>
  <T_BILL_T_BILLNUMBER>3733</T_BILL_T_BILLNUMBER>
  <T_BILL_T_BILLTITLE>TO AMEND THE SOUTH CAROLINA CODE OF LAWS BY AMENDING SECTION 16‑3‑600, RELATING TO VARIOUS ASSAULT AND BATTERY OFFENSES, SO AS TO PROVIDE THAT A PERSON WHO UNLAWFULLY INJURES A SPORTS OFFICIAL IN THE PERFORMANCE OF HIS OFFICIAL DUTIES IS SUBJECT TO GREATER MAXIMUM PENALTIES DEPENDING ON THE DEGREE OF THE ASSAULT AND BATTERY COMMITTED.</T_BILL_T_BILLTITLE>
  <T_BILL_T_CHAMBER>house</T_BILL_T_CHAMBER>
  <T_BILL_T_FILENAME> </T_BILL_T_FILENAME>
  <T_BILL_T_LEGTYPE>bill_statewide</T_BILL_T_LEGTYPE>
  <T_BILL_T_RATNUMBER>None</T_BILL_T_RATNUMBER>
  <T_BILL_T_SECTIONS>[{"SectionUUID":"e2979945-208e-4c53-ab37-ee71bce9e84e","SectionName":"code_section","SectionNumber":1,"SectionType":"code_section","CodeSections":[{"CodeSectionBookmarkName":"cs_T16C3N600_0584a36ae","IsConstitutionSection":false,"Identity":"16-3-600","IsNew":false,"SubSections":[{"Level":1,"Identity":"T16C3N600SA","SubSectionBookmarkName":"ss_T16C3N600SA_lv1_51332ed6a","IsNewSubSection":false},{"Level":2,"Identity":"T16C3N600S1","SubSectionBookmarkName":"ss_T16C3N600S1_lv2_d565cf95b","IsNewSubSection":false},{"Level":2,"Identity":"T16C3N600S2","SubSectionBookmarkName":"ss_T16C3N600S2_lv2_4b85ec58d","IsNewSubSection":false},{"Level":2,"Identity":"T16C3N600S3","SubSectionBookmarkName":"ss_T16C3N600S3_lv2_19c52dfca","IsNewSubSection":false},{"Level":2,"Identity":"T16C3N600S4","SubSectionBookmarkName":"ss_T16C3N600S4_lv2_97402337e","IsNewSubSection":false},{"Level":3,"Identity":"T16C3N600Sa","SubSectionBookmarkName":"ss_T16C3N600Sa_lv3_29006c3d4","IsNewSubSection":false},{"Level":3,"Identity":"T16C3N600Sb","SubSectionBookmarkName":"ss_T16C3N600Sb_lv3_2fd242b29","IsNewSubSection":false},{"Level":1,"Identity":"T16C3N600SB","SubSectionBookmarkName":"ss_T16C3N600SB_lv1_4e5b1d138","IsNewSubSection":false},{"Level":2,"Identity":"T16C3N600S1","SubSectionBookmarkName":"ss_T16C3N600S1_lv2_a6d180ca2","IsNewSubSection":false},{"Level":3,"Identity":"T16C3N600Sa","SubSectionBookmarkName":"ss_T16C3N600Sa_lv3_a92863c93","IsNewSubSection":false},{"Level":3,"Identity":"T16C3N600Sb","SubSectionBookmarkName":"ss_T16C3N600Sb_lv3_c418c87a1","IsNewSubSection":false},{"Level":2,"Identity":"T16C3N600S2","SubSectionBookmarkName":"ss_T16C3N600S2_lv2_fb3e6fdf5","IsNewSubSection":false},{"Level":2,"Identity":"T16C3N600S3","SubSectionBookmarkName":"ss_T16C3N600S3_lv2_4a302485d","IsNewSubSection":false},{"Level":2,"Identity":"T16C3N600S4","SubSectionBookmarkName":"ss_T16C3N600S4_lv2_0f24b2558","IsNewSubSection":false},{"Level":1,"Identity":"T16C3N600SC","SubSectionBookmarkName":"ss_T16C3N600SC_lv1_1913fef45","IsNewSubSection":false},{"Level":2,"Identity":"T16C3N600S1","SubSectionBookmarkName":"ss_T16C3N600S1_lv2_4679e4681","IsNewSubSection":false},{"Level":3,"Identity":"T16C3N600Sa","SubSectionBookmarkName":"ss_T16C3N600Sa_lv3_58d89df53","IsNewSubSection":false},{"Level":4,"Identity":"T16C3N600Si","SubSectionBookmarkName":"ss_T16C3N600Si_lv4_c53441cb6","IsNewSubSection":false},{"Level":4,"Identity":"T16C3N600Sii","SubSectionBookmarkName":"ss_T16C3N600Sii_lv4_e042f6319","IsNewSubSection":false},{"Level":3,"Identity":"T16C3N600Sb","SubSectionBookmarkName":"ss_T16C3N600Sb_lv3_f4a3f96c1","IsNewSubSection":false},{"Level":4,"Identity":"T16C3N600Si","SubSectionBookmarkName":"ss_T16C3N600Si_lv4_bd2a794dd","IsNewSubSection":false},{"Level":4,"Identity":"T16C3N600Sii","SubSectionBookmarkName":"ss_T16C3N600Sii_lv4_a9f5f88cf","IsNewSubSection":false},{"Level":2,"Identity":"T16C3N600S2","SubSectionBookmarkName":"ss_T16C3N600S2_lv2_6ed0623c3","IsNewSubSection":false},{"Level":2,"Identity":"T16C3N600S3","SubSectionBookmarkName":"ss_T16C3N600S3_lv2_73e531566","IsNewSubSection":false},{"Level":2,"Identity":"T16C3N600S4","SubSectionBookmarkName":"ss_T16C3N600S4_lv2_5433a9ba7","IsNewSubSection":false},{"Level":1,"Identity":"T16C3N600SD","SubSectionBookmarkName":"ss_T16C3N600SD_lv1_9b4bbe5f6","IsNewSubSection":false},{"Level":2,"Identity":"T16C3N600S1","SubSectionBookmarkName":"ss_T16C3N600S1_lv2_94d6ff79f","IsNewSubSection":false},{"Level":3,"Identity":"T16C3N600Sa","SubSectionBookmarkName":"ss_T16C3N600Sa_lv3_ed769c38c","IsNewSubSection":false},{"Level":3,"Identity":"T16C3N600Sb","SubSectionBookmarkName":"ss_T16C3N600Sb_lv3_2be6c78d2","IsNewSubSection":false},{"Level":2,"Identity":"T16C3N600S2","SubSectionBookmarkName":"ss_T16C3N600S2_lv2_7c35e3ab2","IsNewSubSection":false},{"Level":2,"Identity":"T16C3N600S3","SubSectionBookmarkName":"ss_T16C3N600S3_lv2_7e1b0f00f","IsNewSubSection":false},{"Level":2,"Identity":"T16C3N600S4","SubSectionBookmarkName":"ss_T16C3N600S4_lv2_352f6d9b8","IsNewSubSection":false},{"Level":1,"Identity":"T16C3N600SE","SubSectionBookmarkName":"ss_T16C3N600SE_lv1_14ee30d67","IsNewSubSection":false},{"Level":2,"Identity":"T16C3N600S1","SubSectionBookmarkName":"ss_T16C3N600S1_lv2_53d10a411","IsNewSubSection":false},{"Level":2,"Identity":"T16C3N600S2","SubSectionBookmarkName":"ss_T16C3N600S2_lv2_5e036af15","IsNewSubSection":false},{"Level":2,"Identity":"T16C3N600S3","SubSectionBookmarkName":"ss_T16C3N600S3_lv2_504098cfc","IsNewSubSection":false},{"Level":2,"Identity":"T16C3N600S4","SubSectionBookmarkName":"ss_T16C3N600S4_lv2_71dd53f47","IsNewSubSection":false}],"TitleRelatedTo":"various assault and battery offenses","TitleSoAsTo":"provide that a person who unlawfully injures a sports official in the performance of his official duties is subject to greater maximum penalties depending on the degree of the assault and battery committed","Deleted":false}],"TitleText":"","DisableControls":false,"Deleted":false,"RepealItems":[],"SectionBookmarkName":"bs_num_1_bd9fe3ba8"},{"SectionUUID":"14c5f4c6-ec96-4b83-8062-fad06e7ca548","SectionName":"Savings","SectionNumber":2,"SectionType":"new","CodeSections":[],"TitleText":"","DisableControls":false,"Deleted":false,"RepealItems":[],"SectionBookmarkName":"bs_num_2_8792377de"},{"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e2979945-208e-4c53-ab37-ee71bce9e84e","SectionName":"code_section","SectionNumber":1,"SectionType":"code_section","CodeSections":[{"CodeSectionBookmarkName":"cs_T16C3N600_0584a36ae","IsConstitutionSection":false,"Identity":"16-3-600","IsNew":false,"SubSections":[{"Level":1,"Identity":"T16C3N600SA","SubSectionBookmarkName":"ss_T16C3N600SA_lv1_51332ed6a","IsNewSubSection":false},{"Level":1,"Identity":"T16C3N600SB","SubSectionBookmarkName":"ss_T16C3N600SB_lv1_4e5b1d138","IsNewSubSection":false},{"Level":1,"Identity":"T16C3N600SC","SubSectionBookmarkName":"ss_T16C3N600SC_lv1_1913fef45","IsNewSubSection":false},{"Level":1,"Identity":"T16C3N600SD","SubSectionBookmarkName":"ss_T16C3N600SD_lv1_9b4bbe5f6","IsNewSubSection":false},{"Level":1,"Identity":"T16C3N600SE","SubSectionBookmarkName":"ss_T16C3N600SE_lv1_14ee30d67","IsNewSubSection":false}],"TitleRelatedTo":"various assault and battery offenses","TitleSoAsTo":"provide that a person who unlawfully injures a sports official in the performance of his official duties is subject to greater maximum penalties depending on the degree of the assault and battery committed","Deleted":false}],"TitleText":"","DisableControls":false,"Deleted":false,"RepealItems":[],"SectionBookmarkName":"bs_num_1_bd9fe3ba8"},{"SectionUUID":"8f03ca95-8faa-4d43-a9c2-8afc498075bd","SectionName":"standard_eff_date_section","SectionNumber":3,"SectionType":"drafting_clause","CodeSections":[],"TitleText":"","DisableControls":false,"Deleted":false,"RepealItems":[],"SectionBookmarkName":"bs_num_3_lastsection"},{"SectionUUID":"14c5f4c6-ec96-4b83-8062-fad06e7ca548","SectionName":"Savings","SectionNumber":2,"SectionType":"new","CodeSections":[],"TitleText":"","DisableControls":false,"Deleted":false,"RepealItems":[],"SectionBookmarkName":"bs_num_2_8792377de"}],"Timestamp":"2023-01-12T22:32:46.6906506-05:00","Username":null},{"Id":2,"SectionsList":[{"SectionUUID":"e2979945-208e-4c53-ab37-ee71bce9e84e","SectionName":"code_section","SectionNumber":1,"SectionType":"code_section","CodeSections":[{"CodeSectionBookmarkName":"cs_T16C3N600_0584a36ae","IsConstitutionSection":false,"Identity":"16-3-600","IsNew":false,"SubSections":[{"Level":1,"Identity":"T16C3N600SA","SubSectionBookmarkName":"ss_T16C3N600SA_lv1_51332ed6a","IsNewSubSection":false},{"Level":1,"Identity":"T16C3N600SB","SubSectionBookmarkName":"ss_T16C3N600SB_lv1_4e5b1d138","IsNewSubSection":false},{"Level":1,"Identity":"T16C3N600SC","SubSectionBookmarkName":"ss_T16C3N600SC_lv1_1913fef45","IsNewSubSection":false},{"Level":1,"Identity":"T16C3N600SD","SubSectionBookmarkName":"ss_T16C3N600SD_lv1_9b4bbe5f6","IsNewSubSection":false},{"Level":1,"Identity":"T16C3N600SE","SubSectionBookmarkName":"ss_T16C3N600SE_lv1_14ee30d67","IsNewSubSection":false}],"TitleRelatedTo":"Assault and battery;  definitions;  degrees of offenses.","TitleSoAsTo":"","Deleted":false}],"TitleText":"","DisableControls":false,"Deleted":false,"RepealItems":[],"SectionBookmarkName":"bs_num_1_bd9fe3ba8"},{"SectionUUID":"8f03ca95-8faa-4d43-a9c2-8afc498075bd","SectionName":"standard_eff_date_section","SectionNumber":3,"SectionType":"drafting_clause","CodeSections":[],"TitleText":"","DisableControls":false,"Deleted":false,"RepealItems":[],"SectionBookmarkName":"bs_num_3_lastsection"},{"SectionUUID":"14c5f4c6-ec96-4b83-8062-fad06e7ca548","SectionName":"Savings","SectionNumber":2,"SectionType":"new","CodeSections":[],"TitleText":"","DisableControls":false,"Deleted":false,"RepealItems":[],"SectionBookmarkName":"bs_num_2_8792377de"}],"Timestamp":"2023-01-12T22:27:04.8508217-05:00","Username":null},{"Id":1,"SectionsList":[{"SectionUUID":"8f03ca95-8faa-4d43-a9c2-8afc498075bd","SectionName":"standard_eff_date_section","SectionNumber":2,"SectionType":"drafting_clause","CodeSections":[],"TitleText":"","DisableControls":false,"Deleted":false,"RepealItems":[],"SectionBookmarkName":"bs_num_2_lastsection"},{"SectionUUID":"e2979945-208e-4c53-ab37-ee71bce9e84e","SectionName":"code_section","SectionNumber":1,"SectionType":"code_section","CodeSections":[{"CodeSectionBookmarkName":"cs_T16C3N600_0584a36ae","IsConstitutionSection":false,"Identity":"16-3-600","IsNew":false,"SubSections":[{"Level":1,"Identity":"T16C3N600SA","SubSectionBookmarkName":"ss_T16C3N600SA_lv1_51332ed6a","IsNewSubSection":false},{"Level":1,"Identity":"T16C3N600SB","SubSectionBookmarkName":"ss_T16C3N600SB_lv1_4e5b1d138","IsNewSubSection":false},{"Level":1,"Identity":"T16C3N600SC","SubSectionBookmarkName":"ss_T16C3N600SC_lv1_1913fef45","IsNewSubSection":false},{"Level":1,"Identity":"T16C3N600SD","SubSectionBookmarkName":"ss_T16C3N600SD_lv1_9b4bbe5f6","IsNewSubSection":false},{"Level":1,"Identity":"T16C3N600SE","SubSectionBookmarkName":"ss_T16C3N600SE_lv1_14ee30d67","IsNewSubSection":false}],"TitleRelatedTo":"Assault and battery;  definitions;  degrees of offenses.","TitleSoAsTo":"","Deleted":false}],"TitleText":"","DisableControls":false,"Deleted":false,"RepealItems":[],"SectionBookmarkName":"bs_num_1_bd9fe3ba8"}],"Timestamp":"2023-01-12T21:42:27.9091036-05:00","Username":null},{"Id":4,"SectionsList":[{"SectionUUID":"e2979945-208e-4c53-ab37-ee71bce9e84e","SectionName":"code_section","SectionNumber":1,"SectionType":"code_section","CodeSections":[{"CodeSectionBookmarkName":"cs_T16C3N600_0584a36ae","IsConstitutionSection":false,"Identity":"16-3-600","IsNew":false,"SubSections":[{"Level":1,"Identity":"T16C3N600SA","SubSectionBookmarkName":"ss_T16C3N600SA_lv1_51332ed6a","IsNewSubSection":false},{"Level":2,"Identity":"T16C3N600S1","SubSectionBookmarkName":"ss_T16C3N600S1_lv2_d565cf95b","IsNewSubSection":false},{"Level":2,"Identity":"T16C3N600S2","SubSectionBookmarkName":"ss_T16C3N600S2_lv2_4b85ec58d","IsNewSubSection":false},{"Level":2,"Identity":"T16C3N600S3","SubSectionBookmarkName":"ss_T16C3N600S3_lv2_19c52dfca","IsNewSubSection":false},{"Level":2,"Identity":"T16C3N600S4","SubSectionBookmarkName":"ss_T16C3N600S4_lv2_97402337e","IsNewSubSection":false},{"Level":3,"Identity":"T16C3N600Sa","SubSectionBookmarkName":"ss_T16C3N600Sa_lv3_29006c3d4","IsNewSubSection":false},{"Level":3,"Identity":"T16C3N600Sb","SubSectionBookmarkName":"ss_T16C3N600Sb_lv3_2fd242b29","IsNewSubSection":false},{"Level":1,"Identity":"T16C3N600SB","SubSectionBookmarkName":"ss_T16C3N600SB_lv1_4e5b1d138","IsNewSubSection":false},{"Level":2,"Identity":"T16C3N600S1","SubSectionBookmarkName":"ss_T16C3N600S1_lv2_a6d180ca2","IsNewSubSection":false},{"Level":3,"Identity":"T16C3N600Sa","SubSectionBookmarkName":"ss_T16C3N600Sa_lv3_a92863c93","IsNewSubSection":false},{"Level":3,"Identity":"T16C3N600Sb","SubSectionBookmarkName":"ss_T16C3N600Sb_lv3_c418c87a1","IsNewSubSection":false},{"Level":2,"Identity":"T16C3N600S2","SubSectionBookmarkName":"ss_T16C3N600S2_lv2_fb3e6fdf5","IsNewSubSection":false},{"Level":2,"Identity":"T16C3N600S3","SubSectionBookmarkName":"ss_T16C3N600S3_lv2_4a302485d","IsNewSubSection":false},{"Level":2,"Identity":"T16C3N600S4","SubSectionBookmarkName":"ss_T16C3N600S4_lv2_0f24b2558","IsNewSubSection":false},{"Level":1,"Identity":"T16C3N600SC","SubSectionBookmarkName":"ss_T16C3N600SC_lv1_1913fef45","IsNewSubSection":false},{"Level":2,"Identity":"T16C3N600S1","SubSectionBookmarkName":"ss_T16C3N600S1_lv2_4679e4681","IsNewSubSection":false},{"Level":3,"Identity":"T16C3N600Sa","SubSectionBookmarkName":"ss_T16C3N600Sa_lv3_58d89df53","IsNewSubSection":false},{"Level":4,"Identity":"T16C3N600Si","SubSectionBookmarkName":"ss_T16C3N600Si_lv4_c53441cb6","IsNewSubSection":false},{"Level":4,"Identity":"T16C3N600Sii","SubSectionBookmarkName":"ss_T16C3N600Sii_lv4_e042f6319","IsNewSubSection":false},{"Level":3,"Identity":"T16C3N600Sb","SubSectionBookmarkName":"ss_T16C3N600Sb_lv3_f4a3f96c1","IsNewSubSection":false},{"Level":4,"Identity":"T16C3N600Si","SubSectionBookmarkName":"ss_T16C3N600Si_lv4_bd2a794dd","IsNewSubSection":false},{"Level":4,"Identity":"T16C3N600Sii","SubSectionBookmarkName":"ss_T16C3N600Sii_lv4_a9f5f88cf","IsNewSubSection":false},{"Level":2,"Identity":"T16C3N600S2","SubSectionBookmarkName":"ss_T16C3N600S2_lv2_6ed0623c3","IsNewSubSection":false},{"Level":2,"Identity":"T16C3N600S3","SubSectionBookmarkName":"ss_T16C3N600S3_lv2_73e531566","IsNewSubSection":false},{"Level":2,"Identity":"T16C3N600S4","SubSectionBookmarkName":"ss_T16C3N600S4_lv2_5433a9ba7","IsNewSubSection":false},{"Level":1,"Identity":"T16C3N600SD","SubSectionBookmarkName":"ss_T16C3N600SD_lv1_9b4bbe5f6","IsNewSubSection":false},{"Level":2,"Identity":"T16C3N600S1","SubSectionBookmarkName":"ss_T16C3N600S1_lv2_94d6ff79f","IsNewSubSection":false},{"Level":3,"Identity":"T16C3N600Sa","SubSectionBookmarkName":"ss_T16C3N600Sa_lv3_ed769c38c","IsNewSubSection":false},{"Level":3,"Identity":"T16C3N600Sb","SubSectionBookmarkName":"ss_T16C3N600Sb_lv3_2be6c78d2","IsNewSubSection":false},{"Level":2,"Identity":"T16C3N600S2","SubSectionBookmarkName":"ss_T16C3N600S2_lv2_7c35e3ab2","IsNewSubSection":false},{"Level":2,"Identity":"T16C3N600S3","SubSectionBookmarkName":"ss_T16C3N600S3_lv2_7e1b0f00f","IsNewSubSection":false},{"Level":2,"Identity":"T16C3N600S4","SubSectionBookmarkName":"ss_T16C3N600S4_lv2_352f6d9b8","IsNewSubSection":false},{"Level":1,"Identity":"T16C3N600SE","SubSectionBookmarkName":"ss_T16C3N600SE_lv1_14ee30d67","IsNewSubSection":false},{"Level":2,"Identity":"T16C3N600S1","SubSectionBookmarkName":"ss_T16C3N600S1_lv2_53d10a411","IsNewSubSection":false},{"Level":2,"Identity":"T16C3N600S2","SubSectionBookmarkName":"ss_T16C3N600S2_lv2_5e036af15","IsNewSubSection":false},{"Level":2,"Identity":"T16C3N600S3","SubSectionBookmarkName":"ss_T16C3N600S3_lv2_504098cfc","IsNewSubSection":false},{"Level":2,"Identity":"T16C3N600S4","SubSectionBookmarkName":"ss_T16C3N600S4_lv2_71dd53f47","IsNewSubSection":false}],"TitleRelatedTo":"various assault and battery offenses","TitleSoAsTo":"provide that a person who unlawfully injures a sports official in the performance of his official duties is subject to greater maximum penalties depending on the degree of the assault and battery committed","Deleted":false}],"TitleText":"","DisableControls":false,"Deleted":false,"RepealItems":[],"SectionBookmarkName":"bs_num_1_bd9fe3ba8"},{"SectionUUID":"14c5f4c6-ec96-4b83-8062-fad06e7ca548","SectionName":"Savings","SectionNumber":2,"SectionType":"new","CodeSections":[],"TitleText":"","DisableControls":false,"Deleted":false,"RepealItems":[],"SectionBookmarkName":"bs_num_2_8792377de"},{"SectionUUID":"8f03ca95-8faa-4d43-a9c2-8afc498075bd","SectionName":"standard_eff_date_section","SectionNumber":3,"SectionType":"drafting_clause","CodeSections":[],"TitleText":"","DisableControls":false,"Deleted":false,"RepealItems":[],"SectionBookmarkName":"bs_num_3_lastsection"}],"Timestamp":"2023-01-18T13:05:01.4207302-05:00","Username":"julienewboult@scstatehouse.gov"}]</T_BILL_T_SECTIONSHISTORY>
  <T_BILL_T_SUBJECT>Assaulting sports official</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1340</Words>
  <Characters>6823</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26</cp:revision>
  <dcterms:created xsi:type="dcterms:W3CDTF">2022-06-03T11:45:00Z</dcterms:created>
  <dcterms:modified xsi:type="dcterms:W3CDTF">2023-01-18T18:05:00Z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