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Willis, Wooten and Yow</w:t>
      </w:r>
    </w:p>
    <w:p>
      <w:pPr>
        <w:widowControl w:val="false"/>
        <w:spacing w:after="0"/>
        <w:jc w:val="left"/>
      </w:pPr>
      <w:r>
        <w:rPr>
          <w:rFonts w:ascii="Times New Roman"/>
          <w:sz w:val="22"/>
        </w:rPr>
        <w:t xml:space="preserve">Document Path: LC-0367WAB-RM23.docx</w:t>
      </w:r>
    </w:p>
    <w:p>
      <w:pPr>
        <w:widowControl w:val="false"/>
        <w:spacing w:after="0"/>
        <w:jc w:val="left"/>
      </w:pPr>
    </w:p>
    <w:p>
      <w:pPr>
        <w:widowControl w:val="false"/>
        <w:spacing w:after="0"/>
        <w:jc w:val="left"/>
      </w:pPr>
      <w:r>
        <w:rPr>
          <w:rFonts w:ascii="Times New Roman"/>
          <w:sz w:val="22"/>
        </w:rPr>
        <w:t xml:space="preserve">Introduced in the House on May 10, 2023</w:t>
      </w:r>
    </w:p>
    <w:p>
      <w:pPr>
        <w:widowControl w:val="false"/>
        <w:spacing w:after="0"/>
        <w:jc w:val="left"/>
      </w:pPr>
      <w:r>
        <w:rPr>
          <w:rFonts w:ascii="Times New Roman"/>
          <w:sz w:val="22"/>
        </w:rPr>
        <w:t xml:space="preserve">Adopted by the House on May 10, 2023</w:t>
      </w:r>
    </w:p>
    <w:p>
      <w:pPr>
        <w:widowControl w:val="false"/>
        <w:spacing w:after="0"/>
        <w:jc w:val="left"/>
      </w:pPr>
    </w:p>
    <w:p>
      <w:pPr>
        <w:widowControl w:val="false"/>
        <w:spacing w:after="0"/>
        <w:jc w:val="left"/>
      </w:pPr>
      <w:r>
        <w:rPr>
          <w:rFonts w:ascii="Times New Roman"/>
          <w:sz w:val="22"/>
        </w:rPr>
        <w:t xml:space="preserve">Summary: Minnie George,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5/10/2023</w:t>
      </w:r>
      <w:r>
        <w:tab/>
        <w:t>House</w:t>
      </w:r>
      <w:r>
        <w:tab/>
        <w:t xml:space="preserve">Introduced and adopted</w:t>
      </w:r>
      <w:r>
        <w:t xml:space="preserve"> (</w:t>
      </w:r>
      <w:hyperlink w:history="true" r:id="R32198f0ab6ed4bf1">
        <w:r w:rsidRPr="00770434">
          <w:rPr>
            <w:rStyle w:val="Hyperlink"/>
          </w:rPr>
          <w:t>House Journal</w:t>
        </w:r>
        <w:r w:rsidRPr="00770434">
          <w:rPr>
            <w:rStyle w:val="Hyperlink"/>
          </w:rPr>
          <w:noBreakHyphen/>
          <w:t>page 97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29e886cd9048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f0e50706c6485a">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43B922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F19E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A1A3C" w14:paraId="48DB32D0" w14:textId="25D8C034">
          <w:pPr>
            <w:pStyle w:val="scresolutiontitle"/>
          </w:pPr>
          <w:r w:rsidRPr="009D352A">
            <w:t>TO CONGRATULATE MINNIE LEE BLATHERS GEORGE ON THE OCCASION OF HER ONE HUNDREDTH BIRTHDAY AND TO WISH HER A JOYOUS BIRTHDAY CELEBRATION AND MUCH HAPPINESS IN THE DAYS AHEAD.</w:t>
          </w:r>
        </w:p>
      </w:sdtContent>
    </w:sdt>
    <w:bookmarkStart w:name="at_d86b9fd41" w:displacedByCustomXml="prev" w:id="0"/>
    <w:bookmarkEnd w:id="0"/>
    <w:p w:rsidR="0010776B" w:rsidP="00091FD9" w:rsidRDefault="0010776B" w14:paraId="48DB32D1" w14:textId="56627158">
      <w:pPr>
        <w:pStyle w:val="scresolutiontitle"/>
      </w:pPr>
    </w:p>
    <w:p w:rsidR="00BA1A3C" w:rsidP="00BA1A3C" w:rsidRDefault="008C3A19" w14:paraId="672137B5" w14:textId="1CAEDF6C">
      <w:pPr>
        <w:pStyle w:val="scresolutionwhereas"/>
      </w:pPr>
      <w:bookmarkStart w:name="wa_2dac58fd9" w:id="1"/>
      <w:r w:rsidRPr="00084D53">
        <w:t>W</w:t>
      </w:r>
      <w:bookmarkEnd w:id="1"/>
      <w:r w:rsidRPr="00084D53">
        <w:t>hereas,</w:t>
      </w:r>
      <w:r w:rsidR="001347EE">
        <w:t xml:space="preserve"> </w:t>
      </w:r>
      <w:r w:rsidR="00BA1A3C">
        <w:t>on June 8, 2023, Minnie Lee Blathers George will awaken to the celebration of a milestone event: her one hundredth birthday</w:t>
      </w:r>
      <w:r w:rsidR="001763CB">
        <w:t>. B</w:t>
      </w:r>
      <w:r w:rsidR="00BA1A3C">
        <w:t>orn in the Wisacky community of Lee County, Minnie Lee, as she is affectionately known to many, entered this world on June 8, 1923, and moved to Darlington County at a young age with her family. Her parents were the late Rosa Blathers and Jessie Alford. Minnie Lee was the youngest daughter of her mother’s thirteen children, and she had one younger brother</w:t>
      </w:r>
      <w:r w:rsidR="004C26F4">
        <w:t>; and</w:t>
      </w:r>
    </w:p>
    <w:p w:rsidR="00BA1A3C" w:rsidP="00BA1A3C" w:rsidRDefault="00BA1A3C" w14:paraId="0062FB6A" w14:textId="77777777">
      <w:pPr>
        <w:pStyle w:val="scresolutionwhereas"/>
      </w:pPr>
    </w:p>
    <w:p w:rsidR="00BA1A3C" w:rsidP="00BA1A3C" w:rsidRDefault="00BA1A3C" w14:paraId="7053D11F" w14:textId="36F78840">
      <w:pPr>
        <w:pStyle w:val="scresolutionwhereas"/>
      </w:pPr>
      <w:bookmarkStart w:name="wa_50cb70bfc" w:id="2"/>
      <w:r>
        <w:t>W</w:t>
      </w:r>
      <w:bookmarkEnd w:id="2"/>
      <w:r>
        <w:t xml:space="preserve">hereas, on November 23, 1939, Minnie Lee wed the love </w:t>
      </w:r>
      <w:r w:rsidR="009D352A">
        <w:t xml:space="preserve">of </w:t>
      </w:r>
      <w:r>
        <w:t>her life, Alton George, Sr., of Lamar. They were married for more than sixty years until his passing in 2001. Together, the pair had thirteen children, including one set of twins, and eight of th</w:t>
      </w:r>
      <w:r w:rsidR="009D352A">
        <w:t>o</w:t>
      </w:r>
      <w:r>
        <w:t>se children lived to be adults. As it stands today, Minnie Lee has six adult children, eighteen grandchildren, thirty-two great</w:t>
      </w:r>
      <w:r w:rsidR="009D352A">
        <w:t>-</w:t>
      </w:r>
      <w:r>
        <w:t>grandchildren, and fourteen great</w:t>
      </w:r>
      <w:r w:rsidR="009D352A">
        <w:t>-</w:t>
      </w:r>
      <w:r>
        <w:t>great-grandchildren; and</w:t>
      </w:r>
    </w:p>
    <w:p w:rsidR="00BA1A3C" w:rsidP="00BA1A3C" w:rsidRDefault="00BA1A3C" w14:paraId="5A8A7445" w14:textId="77777777">
      <w:pPr>
        <w:pStyle w:val="scresolutionwhereas"/>
      </w:pPr>
    </w:p>
    <w:p w:rsidR="00BA1A3C" w:rsidP="00BA1A3C" w:rsidRDefault="00BA1A3C" w14:paraId="0C9B5369" w14:textId="77777777">
      <w:pPr>
        <w:pStyle w:val="scresolutionwhereas"/>
      </w:pPr>
      <w:bookmarkStart w:name="wa_eaab691f4" w:id="3"/>
      <w:r>
        <w:t>W</w:t>
      </w:r>
      <w:bookmarkEnd w:id="3"/>
      <w:r>
        <w:t>hereas, early in life, this woman of faith joined Sandy Grove United Methodist Church in Lee County. Later, she joined Savannah Grove AME Church in Lamar, where she has been a member for sixty-seven years. She previously served her church as a stewardess and choir member and now serves as Church Mother. Her greatest joys in life stem from her faith in God; and</w:t>
      </w:r>
    </w:p>
    <w:p w:rsidR="00BA1A3C" w:rsidP="00BA1A3C" w:rsidRDefault="00BA1A3C" w14:paraId="3DDB9C8A" w14:textId="77777777">
      <w:pPr>
        <w:pStyle w:val="scresolutionwhereas"/>
      </w:pPr>
    </w:p>
    <w:p w:rsidR="00BA1A3C" w:rsidP="00BA1A3C" w:rsidRDefault="00BA1A3C" w14:paraId="2D113938" w14:textId="37C4FCF4">
      <w:pPr>
        <w:pStyle w:val="scresolutionwhereas"/>
      </w:pPr>
      <w:bookmarkStart w:name="wa_babbdafa8" w:id="4"/>
      <w:r>
        <w:t>W</w:t>
      </w:r>
      <w:bookmarkEnd w:id="4"/>
      <w:r>
        <w:t>hereas, for many years, Minnie Lee served as a domestic worker and worked on various farms in the Lamar area. Most of those years, she work</w:t>
      </w:r>
      <w:r w:rsidR="009D352A">
        <w:t>ed</w:t>
      </w:r>
      <w:r>
        <w:t xml:space="preserve"> for the Levell Parnell family of Lamar. Minnie Lee was known</w:t>
      </w:r>
      <w:r w:rsidR="009D352A">
        <w:t xml:space="preserve"> for taking</w:t>
      </w:r>
      <w:r>
        <w:t xml:space="preserve"> the lead/supervisory role and was a perfectionist at whatever work she did; and</w:t>
      </w:r>
    </w:p>
    <w:p w:rsidR="00BA1A3C" w:rsidP="00BA1A3C" w:rsidRDefault="00BA1A3C" w14:paraId="08CCE014" w14:textId="77777777">
      <w:pPr>
        <w:pStyle w:val="scresolutionwhereas"/>
      </w:pPr>
    </w:p>
    <w:p w:rsidR="00BA1A3C" w:rsidP="00BA1A3C" w:rsidRDefault="00BA1A3C" w14:paraId="36BD24BA" w14:textId="6C3D6D5A">
      <w:pPr>
        <w:pStyle w:val="scresolutionwhereas"/>
      </w:pPr>
      <w:bookmarkStart w:name="wa_cd94c0a2a" w:id="5"/>
      <w:r>
        <w:t>W</w:t>
      </w:r>
      <w:bookmarkEnd w:id="5"/>
      <w:r>
        <w:t xml:space="preserve">hereas, still active, she enjoys indulging in various hobbies, such as planting flowers, baking, talking on the phone, and watching her favorite TV shows </w:t>
      </w:r>
      <w:r w:rsidR="009D352A">
        <w:t>(</w:t>
      </w:r>
      <w:r>
        <w:t xml:space="preserve">especially </w:t>
      </w:r>
      <w:r w:rsidRPr="009D352A">
        <w:rPr>
          <w:i/>
          <w:iCs/>
        </w:rPr>
        <w:t>Wheel of Fortune</w:t>
      </w:r>
      <w:r>
        <w:t xml:space="preserve"> and </w:t>
      </w:r>
      <w:r w:rsidRPr="009D352A">
        <w:rPr>
          <w:i/>
          <w:iCs/>
        </w:rPr>
        <w:t>Jeopardy</w:t>
      </w:r>
      <w:r w:rsidR="009D352A">
        <w:t>)</w:t>
      </w:r>
      <w:r>
        <w:t>; and</w:t>
      </w:r>
    </w:p>
    <w:p w:rsidR="00BA1A3C" w:rsidP="00BA1A3C" w:rsidRDefault="00BA1A3C" w14:paraId="1136B5A9" w14:textId="77777777">
      <w:pPr>
        <w:pStyle w:val="scresolutionwhereas"/>
      </w:pPr>
    </w:p>
    <w:p w:rsidR="00BA1A3C" w:rsidP="00BA1A3C" w:rsidRDefault="00BA1A3C" w14:paraId="7AE3CFCF" w14:textId="14C1E940">
      <w:pPr>
        <w:pStyle w:val="scresolutionwhereas"/>
      </w:pPr>
      <w:bookmarkStart w:name="wa_13f786994" w:id="6"/>
      <w:r>
        <w:t>W</w:t>
      </w:r>
      <w:bookmarkEnd w:id="6"/>
      <w:r>
        <w:t xml:space="preserve">hereas, never one to shy away from her age or hide behind it, Minnie Lee always treats each birthday as a blessing. </w:t>
      </w:r>
      <w:r w:rsidR="009D352A">
        <w:t>Further, s</w:t>
      </w:r>
      <w:r>
        <w:t xml:space="preserve">he always has presented herself as a lady and is looked upon as a positive role model to family and friends alike. In her eyes, the truth is always welcome, and she believes in telling </w:t>
      </w:r>
      <w:r>
        <w:lastRenderedPageBreak/>
        <w:t>her family she loves them. Her family members consider her to be the best of secret-keepers, a great mathematician and banker, and a wonderful friend to them all; and</w:t>
      </w:r>
    </w:p>
    <w:p w:rsidR="00BA1A3C" w:rsidP="00BA1A3C" w:rsidRDefault="00BA1A3C" w14:paraId="10A839FA" w14:textId="77777777">
      <w:pPr>
        <w:pStyle w:val="scresolutionwhereas"/>
      </w:pPr>
    </w:p>
    <w:p w:rsidR="00BA1A3C" w:rsidP="00BA1A3C" w:rsidRDefault="00BA1A3C" w14:paraId="20C4F660" w14:textId="77777777">
      <w:pPr>
        <w:pStyle w:val="scresolutionwhereas"/>
      </w:pPr>
      <w:bookmarkStart w:name="wa_a80e52463" w:id="7"/>
      <w:r>
        <w:t>W</w:t>
      </w:r>
      <w:bookmarkEnd w:id="7"/>
      <w:r>
        <w:t>hereas, within her own family, Minnie Lee is known as their “small piece of leather,” in reference to her famous self-description, to wit: “I may be a small piece of leather, but I’m well put together.” She most certainly has proved this sentiment to be true; and</w:t>
      </w:r>
    </w:p>
    <w:p w:rsidR="00BA1A3C" w:rsidP="00BA1A3C" w:rsidRDefault="00BA1A3C" w14:paraId="3F2C9073" w14:textId="77777777">
      <w:pPr>
        <w:pStyle w:val="scresolutionwhereas"/>
      </w:pPr>
    </w:p>
    <w:p w:rsidR="00BA1A3C" w:rsidP="00BA1A3C" w:rsidRDefault="00BA1A3C" w14:paraId="01E29370" w14:textId="2BAE61DF">
      <w:pPr>
        <w:pStyle w:val="scresolutionwhereas"/>
      </w:pPr>
      <w:bookmarkStart w:name="wa_49a71056c" w:id="8"/>
      <w:r>
        <w:t>W</w:t>
      </w:r>
      <w:bookmarkEnd w:id="8"/>
      <w:r>
        <w:t>hereas, it is a great pleasure to honor this daughter of South Carolina at the celebration of her one hundredth birthday and a delight to join with her family and friends in congratulating her on reaching this important life milestone. Now, therefore,</w:t>
      </w:r>
    </w:p>
    <w:p w:rsidRPr="00040E43" w:rsidR="008A7625" w:rsidP="006B1590" w:rsidRDefault="008A7625" w14:paraId="24BB5989" w14:textId="77777777">
      <w:pPr>
        <w:pStyle w:val="scresolutionbody"/>
      </w:pPr>
    </w:p>
    <w:p w:rsidRPr="00040E43" w:rsidR="00B9052D" w:rsidP="00B703CB" w:rsidRDefault="00B9052D" w14:paraId="48DB32E4" w14:textId="0E4CE6E6">
      <w:pPr>
        <w:pStyle w:val="scresolutionbody"/>
      </w:pPr>
      <w:bookmarkStart w:name="up_623191204"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F19E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FA3DE24">
      <w:pPr>
        <w:pStyle w:val="scresolutionmembers"/>
      </w:pPr>
      <w:bookmarkStart w:name="up_d171a4106"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F19E5">
            <w:rPr>
              <w:rStyle w:val="scresolutionbody1"/>
            </w:rPr>
            <w:t>House of Representatives</w:t>
          </w:r>
        </w:sdtContent>
      </w:sdt>
      <w:r w:rsidRPr="00040E43">
        <w:t xml:space="preserve">, by this resolution, </w:t>
      </w:r>
      <w:r w:rsidRPr="00BA1A3C" w:rsidR="00BA1A3C">
        <w:t>congratulate Minnie Lee Blathers George on the occasion of her one hundredth birthday and wish her a joyous birthday celebration and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3A597448">
      <w:pPr>
        <w:pStyle w:val="scresolutionbody"/>
      </w:pPr>
      <w:bookmarkStart w:name="up_1eb517a04" w:id="11"/>
      <w:r w:rsidRPr="00040E43">
        <w:t>B</w:t>
      </w:r>
      <w:bookmarkEnd w:id="11"/>
      <w:r w:rsidRPr="00040E43">
        <w:t>e it further resolved that a copy of this resolution be presented to</w:t>
      </w:r>
      <w:r w:rsidRPr="00040E43" w:rsidR="00B9105E">
        <w:t xml:space="preserve"> </w:t>
      </w:r>
      <w:r w:rsidRPr="00BA1A3C" w:rsidR="00BA1A3C">
        <w:t>Minnie Lee Blathers George</w:t>
      </w:r>
      <w:r w:rsidR="00BA1A3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F23A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6828F7B" w:rsidR="007003E1" w:rsidRDefault="00BF23A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F19E5">
              <w:rPr>
                <w:noProof/>
              </w:rPr>
              <w:t>LC-0367WAB-RM23.docx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2A46"/>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7972"/>
    <w:rsid w:val="001763CB"/>
    <w:rsid w:val="00187057"/>
    <w:rsid w:val="00187B4E"/>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32EA"/>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26F4"/>
    <w:rsid w:val="004D2F9F"/>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5459"/>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B26C0"/>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19E5"/>
    <w:rsid w:val="008F4429"/>
    <w:rsid w:val="009059FF"/>
    <w:rsid w:val="00905DC7"/>
    <w:rsid w:val="0092634F"/>
    <w:rsid w:val="009270BA"/>
    <w:rsid w:val="0094021A"/>
    <w:rsid w:val="00953783"/>
    <w:rsid w:val="0096528D"/>
    <w:rsid w:val="00965B3F"/>
    <w:rsid w:val="00973B09"/>
    <w:rsid w:val="009B44AF"/>
    <w:rsid w:val="009C6A0B"/>
    <w:rsid w:val="009C7F19"/>
    <w:rsid w:val="009D352A"/>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1A3C"/>
    <w:rsid w:val="00BC1E62"/>
    <w:rsid w:val="00BC695A"/>
    <w:rsid w:val="00BD086A"/>
    <w:rsid w:val="00BD4498"/>
    <w:rsid w:val="00BE3C22"/>
    <w:rsid w:val="00BE46CD"/>
    <w:rsid w:val="00BF23AB"/>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1D85"/>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05D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74&amp;session=125&amp;summary=B" TargetMode="External" Id="R4529e886cd904805" /><Relationship Type="http://schemas.openxmlformats.org/officeDocument/2006/relationships/hyperlink" Target="https://www.scstatehouse.gov/sess125_2023-2024/prever/4474_20230510.docx" TargetMode="External" Id="Rabf0e50706c6485a" /><Relationship Type="http://schemas.openxmlformats.org/officeDocument/2006/relationships/hyperlink" Target="h:\hj\20230510.docx" TargetMode="External" Id="R32198f0ab6ed4b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02e051ac-bc5b-4e96-aecd-9d3e92fc96c3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2023-05-10T00:00:00-04:00</T_BILL_DT_VERSION>
  <T_BILL_D_HOUSEINTRODATE>2023-05-10</T_BILL_D_HOUSEINTRODATE>
  <T_BILL_D_INTRODATE>2023-05-10</T_BILL_D_INTRODATE>
  <T_BILL_N_INTERNALVERSIONNUMBER>1</T_BILL_N_INTERNALVERSIONNUMBER>
  <T_BILL_N_SESSION>125</T_BILL_N_SESSION>
  <T_BILL_N_VERSIONNUMBER>1</T_BILL_N_VERSIONNUMBER>
  <T_BILL_N_YEAR>2023</T_BILL_N_YEAR>
  <T_BILL_REQUEST_REQUEST>1a263b1d-864d-4b4a-b05c-caeb23b82d36</T_BILL_REQUEST_REQUEST>
  <T_BILL_R_ORIGINALDRAFT>b97e2261-3264-421c-b776-099ef59d4cee</T_BILL_R_ORIGINALDRAFT>
  <T_BILL_SPONSOR_SPONSOR>2e504783-107b-48c5-a759-bce6e0a9b247</T_BILL_SPONSOR_SPONSOR>
  <T_BILL_T_BILLNAME>[4474]</T_BILL_T_BILLNAME>
  <T_BILL_T_BILLNUMBER>4474</T_BILL_T_BILLNUMBER>
  <T_BILL_T_BILLTITLE>TO CONGRATULATE MINNIE LEE BLATHERS GEORGE ON THE OCCASION OF HER ONE HUNDREDTH BIRTHDAY AND TO WISH HER A JOYOUS BIRTHDAY CELEBRATION AND MUCH HAPPINESS IN THE DAYS AHEAD.</T_BILL_T_BILLTITLE>
  <T_BILL_T_CHAMBER>house</T_BILL_T_CHAMBER>
  <T_BILL_T_FILENAME> </T_BILL_T_FILENAME>
  <T_BILL_T_LEGTYPE>resolution</T_BILL_T_LEGTYPE>
  <T_BILL_T_SUBJECT>Minnie George, 100th birthday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2846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2023-05-10T14:24:00Z</cp:lastPrinted>
  <dcterms:created xsi:type="dcterms:W3CDTF">2023-05-10T14:40:00Z</dcterms:created>
  <dcterms:modified xsi:type="dcterms:W3CDTF">2023-05-10T16:11:00Z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