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LC-0243DG23.docx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Appropriations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d10a5c7c6014d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3ff83833858d4d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132f354155048d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31e266420d4410">
        <w:r>
          <w:rPr>
            <w:rStyle w:val="Hyperlink"/>
            <w:u w:val="single"/>
          </w:rPr>
          <w:t>06/07/2023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F64849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D046F8" w14:paraId="4E30D107" w14:textId="52B6CE3F">
          <w:pPr>
            <w:pStyle w:val="scbilltitle"/>
          </w:pPr>
          <w:r>
            <w:t xml:space="preserve">TO </w:t>
          </w:r>
          <w:r w:rsidR="00300D83">
            <w:t>MAKE APPROPRIATIONS FOR FISCAL YEAR 2023-2024 IN EXCESS OF AMOUNTS APPROPRIATED IN fISCAL YEAR 2022-2023</w:t>
          </w:r>
          <w:r>
            <w:t>.</w:t>
          </w:r>
        </w:p>
      </w:sdtContent>
    </w:sdt>
    <w:bookmarkStart w:name="at_c55f1c426" w:displacedByCustomXml="prev" w:id="0"/>
    <w:bookmarkEnd w:id="0"/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6faccc42e" w:id="1"/>
      <w:r w:rsidRPr="00105D52">
        <w:t>B</w:t>
      </w:r>
      <w:bookmarkEnd w:id="1"/>
      <w:r w:rsidRPr="00105D52">
        <w:t>e it enacted by the General Assembly of the State of South Carolina:</w:t>
      </w:r>
    </w:p>
    <w:p w:rsidR="003833F3" w:rsidP="003833F3" w:rsidRDefault="003833F3" w14:paraId="7DE7C75C" w14:textId="77777777">
      <w:pPr>
        <w:pStyle w:val="scemptyline"/>
      </w:pPr>
    </w:p>
    <w:p w:rsidR="001414C1" w:rsidP="0095218B" w:rsidRDefault="003833F3" w14:paraId="5571F762" w14:textId="7949BA66">
      <w:pPr>
        <w:pStyle w:val="scnoncodifiedsection"/>
      </w:pPr>
      <w:bookmarkStart w:name="bs_num_1_f7afe44f2" w:id="2"/>
      <w:r>
        <w:t>S</w:t>
      </w:r>
      <w:bookmarkEnd w:id="2"/>
      <w:r>
        <w:t>ECTION 1.</w:t>
      </w:r>
      <w:r>
        <w:tab/>
      </w:r>
      <w:bookmarkStart w:name="up_0122b5fa6" w:id="3"/>
      <w:r w:rsidR="0095218B">
        <w:t>(</w:t>
      </w:r>
      <w:bookmarkEnd w:id="3"/>
      <w:r w:rsidR="0095218B">
        <w:t>A)</w:t>
      </w:r>
      <w:r w:rsidR="00BF076C">
        <w:t xml:space="preserve"> </w:t>
      </w:r>
      <w:r w:rsidR="00300D83">
        <w:t>In addition to amounts appropriated and authorized pursuant to the</w:t>
      </w:r>
      <w:r w:rsidR="00D51EAD">
        <w:t xml:space="preserve"> provisions of Act ___ of 2023,</w:t>
      </w:r>
      <w:r w:rsidR="00D27E9C">
        <w:t xml:space="preserve"> bearing Ratification Number 89,</w:t>
      </w:r>
      <w:r w:rsidR="00300D83">
        <w:t xml:space="preserve"> </w:t>
      </w:r>
      <w:r w:rsidR="00D51EAD">
        <w:t>for Fiscal Year 2023‑2024,</w:t>
      </w:r>
      <w:r w:rsidR="001414C1">
        <w:t xml:space="preserve"> there is appropriated</w:t>
      </w:r>
      <w:r w:rsidR="00D51EAD">
        <w:t>:</w:t>
      </w:r>
    </w:p>
    <w:p w:rsidR="00D51EAD" w:rsidP="0095218B" w:rsidRDefault="00D51EAD" w14:paraId="15ED8B19" w14:textId="2D50AA14">
      <w:pPr>
        <w:pStyle w:val="scnoncodifiedsection"/>
      </w:pPr>
      <w:r>
        <w:tab/>
      </w:r>
      <w:r>
        <w:tab/>
      </w:r>
      <w:bookmarkStart w:name="up_ef7b55c7c" w:id="4"/>
      <w:r>
        <w:t>(</w:t>
      </w:r>
      <w:bookmarkEnd w:id="4"/>
      <w:r>
        <w:t>1)</w:t>
      </w:r>
    </w:p>
    <w:p w:rsidR="001414C1" w:rsidP="00300D83" w:rsidRDefault="00D51EAD" w14:paraId="5A3640BA" w14:textId="6159C247">
      <w:pPr>
        <w:pStyle w:val="scnoncodifiedsection"/>
      </w:pPr>
      <w:r>
        <w:tab/>
      </w:r>
      <w:bookmarkStart w:name="up_c7dba72d5" w:id="5"/>
      <w:r>
        <w:tab/>
      </w:r>
      <w:bookmarkStart w:name="up_93c365ad1" w:id="6"/>
      <w:bookmarkEnd w:id="5"/>
      <w:r>
        <w:t>(</w:t>
      </w:r>
      <w:bookmarkEnd w:id="6"/>
      <w:r>
        <w:t>2)</w:t>
      </w:r>
    </w:p>
    <w:p w:rsidR="00300D83" w:rsidP="00300D83" w:rsidRDefault="00300D83" w14:paraId="6CF3C418" w14:textId="1AAE8BFE">
      <w:pPr>
        <w:pStyle w:val="scnoncodifiedsection"/>
      </w:pPr>
      <w:r>
        <w:tab/>
      </w:r>
      <w:bookmarkStart w:name="up_d0392ac8a" w:id="7"/>
      <w:r>
        <w:t>(</w:t>
      </w:r>
      <w:bookmarkEnd w:id="7"/>
      <w:r>
        <w:t>B)</w:t>
      </w:r>
      <w:r w:rsidR="00BF076C">
        <w:t xml:space="preserve"> </w:t>
      </w:r>
      <w:r>
        <w:t xml:space="preserve">If </w:t>
      </w:r>
      <w:proofErr w:type="gramStart"/>
      <w:r>
        <w:t>an annual general appropriations</w:t>
      </w:r>
      <w:proofErr w:type="gramEnd"/>
      <w:r>
        <w:t xml:space="preserve"> act for Fiscal Year 2023-2024 becomes effective </w:t>
      </w:r>
      <w:r w:rsidRPr="00300D83">
        <w:t>after</w:t>
      </w:r>
      <w:r>
        <w:t xml:space="preserve"> the effective date of this joint resolution,</w:t>
      </w:r>
      <w:r w:rsidRPr="00300D83">
        <w:t xml:space="preserve"> appropriations made pursuant to this joint resolution are deemed to have been made pursuant to the general appropriations act for Fiscal Year 2023-2024.</w:t>
      </w:r>
    </w:p>
    <w:p w:rsidR="00300D83" w:rsidP="001414C1" w:rsidRDefault="00300D83" w14:paraId="6D74E0AA" w14:textId="77777777">
      <w:pPr>
        <w:pStyle w:val="scemptyline"/>
      </w:pPr>
    </w:p>
    <w:p w:rsidR="001414C1" w:rsidP="007C49F2" w:rsidRDefault="001414C1" w14:paraId="26F97A06" w14:textId="42A95635">
      <w:pPr>
        <w:pStyle w:val="scnoncodifiedsection"/>
      </w:pPr>
      <w:bookmarkStart w:name="bs_num_2_3ab55c189" w:id="8"/>
      <w:bookmarkStart w:name="eff_date_section_f1577f613" w:id="9"/>
      <w:r>
        <w:t>S</w:t>
      </w:r>
      <w:bookmarkEnd w:id="8"/>
      <w:r>
        <w:t>ECTION 2.</w:t>
      </w:r>
      <w:r>
        <w:tab/>
      </w:r>
      <w:bookmarkEnd w:id="9"/>
      <w:r w:rsidRPr="002B3B60" w:rsidR="007C49F2">
        <w:t xml:space="preserve">This </w:t>
      </w:r>
      <w:r w:rsidR="007C49F2">
        <w:t>joint resolution</w:t>
      </w:r>
      <w:r w:rsidRPr="002B3B60" w:rsidR="007C49F2">
        <w:t xml:space="preserve"> takes effect </w:t>
      </w:r>
      <w:r w:rsidR="00D51EAD">
        <w:t>July 1, 2023, and applies as provided in SECTION 1</w:t>
      </w:r>
      <w:r w:rsidR="007C49F2">
        <w:t>.</w:t>
      </w:r>
    </w:p>
    <w:p w:rsidRPr="00105D52" w:rsidR="00997553" w:rsidP="00D73569" w:rsidRDefault="000D6B78" w14:paraId="4D179924" w14:textId="6E5DFE81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997553" w:rsidSect="003424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A1B" w14:textId="77777777" w:rsidR="00280BA8" w:rsidRDefault="00280BA8" w:rsidP="00674220">
      <w:pPr>
        <w:spacing w:after="0" w:line="240" w:lineRule="auto"/>
      </w:pPr>
      <w:r>
        <w:separator/>
      </w:r>
    </w:p>
  </w:endnote>
  <w:endnote w:type="continuationSeparator" w:id="0">
    <w:p w14:paraId="17E1BAC8" w14:textId="77777777" w:rsidR="00280BA8" w:rsidRDefault="00280BA8" w:rsidP="00674220">
      <w:pPr>
        <w:spacing w:after="0" w:line="240" w:lineRule="auto"/>
      </w:pPr>
      <w:r>
        <w:continuationSeparator/>
      </w:r>
    </w:p>
  </w:endnote>
  <w:endnote w:type="continuationNotice" w:id="1">
    <w:p w14:paraId="7C960549" w14:textId="77777777" w:rsidR="00280BA8" w:rsidRDefault="00280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9848D5" w:rsidRDefault="0098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2ACB8BDD" w:rsidR="00674220" w:rsidRDefault="00342472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300D83">
          <w:t>-1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263589908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300D83">
          <w:rPr>
            <w:noProof/>
          </w:rPr>
          <w:t>LC-0243DG23.docx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9848D5" w:rsidRDefault="0098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4C5C" w14:textId="77777777" w:rsidR="00280BA8" w:rsidRDefault="00280BA8" w:rsidP="00674220">
      <w:pPr>
        <w:spacing w:after="0" w:line="240" w:lineRule="auto"/>
      </w:pPr>
      <w:r>
        <w:separator/>
      </w:r>
    </w:p>
  </w:footnote>
  <w:footnote w:type="continuationSeparator" w:id="0">
    <w:p w14:paraId="5960150D" w14:textId="77777777" w:rsidR="00280BA8" w:rsidRDefault="00280BA8" w:rsidP="00674220">
      <w:pPr>
        <w:spacing w:after="0" w:line="240" w:lineRule="auto"/>
      </w:pPr>
      <w:r>
        <w:continuationSeparator/>
      </w:r>
    </w:p>
  </w:footnote>
  <w:footnote w:type="continuationNotice" w:id="1">
    <w:p w14:paraId="6CDDCF64" w14:textId="77777777" w:rsidR="00280BA8" w:rsidRDefault="00280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9848D5" w:rsidRDefault="0098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9848D5" w:rsidRDefault="00984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9848D5" w:rsidRDefault="0098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9245B"/>
    <w:rsid w:val="000B67F5"/>
    <w:rsid w:val="000C46F6"/>
    <w:rsid w:val="000D08C1"/>
    <w:rsid w:val="000D6B78"/>
    <w:rsid w:val="000E4143"/>
    <w:rsid w:val="000E582D"/>
    <w:rsid w:val="00102FCA"/>
    <w:rsid w:val="00105D52"/>
    <w:rsid w:val="00110702"/>
    <w:rsid w:val="00137445"/>
    <w:rsid w:val="001414C1"/>
    <w:rsid w:val="00152B7B"/>
    <w:rsid w:val="00166A4D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230E1"/>
    <w:rsid w:val="002608CD"/>
    <w:rsid w:val="00280BA8"/>
    <w:rsid w:val="002851CF"/>
    <w:rsid w:val="002952D5"/>
    <w:rsid w:val="002A2C79"/>
    <w:rsid w:val="002A667A"/>
    <w:rsid w:val="002A6902"/>
    <w:rsid w:val="002B02F3"/>
    <w:rsid w:val="002B5BEA"/>
    <w:rsid w:val="002C6D30"/>
    <w:rsid w:val="002D5BAB"/>
    <w:rsid w:val="002E0094"/>
    <w:rsid w:val="002E1999"/>
    <w:rsid w:val="00300D83"/>
    <w:rsid w:val="00314400"/>
    <w:rsid w:val="003337A0"/>
    <w:rsid w:val="00335981"/>
    <w:rsid w:val="00342472"/>
    <w:rsid w:val="00351A09"/>
    <w:rsid w:val="003833F3"/>
    <w:rsid w:val="003C444D"/>
    <w:rsid w:val="003C4F86"/>
    <w:rsid w:val="003D225B"/>
    <w:rsid w:val="0040332C"/>
    <w:rsid w:val="004124D5"/>
    <w:rsid w:val="004368D3"/>
    <w:rsid w:val="00451578"/>
    <w:rsid w:val="00463356"/>
    <w:rsid w:val="00490B14"/>
    <w:rsid w:val="004932AB"/>
    <w:rsid w:val="004A3741"/>
    <w:rsid w:val="004A72B7"/>
    <w:rsid w:val="004B2052"/>
    <w:rsid w:val="004B759D"/>
    <w:rsid w:val="004C40D0"/>
    <w:rsid w:val="004E13A3"/>
    <w:rsid w:val="00512914"/>
    <w:rsid w:val="00547DD5"/>
    <w:rsid w:val="00560F91"/>
    <w:rsid w:val="00592861"/>
    <w:rsid w:val="005B7817"/>
    <w:rsid w:val="005C40EB"/>
    <w:rsid w:val="005D6CC5"/>
    <w:rsid w:val="005E7403"/>
    <w:rsid w:val="00674220"/>
    <w:rsid w:val="00677E52"/>
    <w:rsid w:val="00684741"/>
    <w:rsid w:val="00696ABA"/>
    <w:rsid w:val="006B5610"/>
    <w:rsid w:val="006D41CD"/>
    <w:rsid w:val="006E4BB3"/>
    <w:rsid w:val="00702736"/>
    <w:rsid w:val="007262F1"/>
    <w:rsid w:val="00741923"/>
    <w:rsid w:val="00747A48"/>
    <w:rsid w:val="0077594C"/>
    <w:rsid w:val="00777280"/>
    <w:rsid w:val="007834CB"/>
    <w:rsid w:val="007B2941"/>
    <w:rsid w:val="007C49F2"/>
    <w:rsid w:val="007F179F"/>
    <w:rsid w:val="00807D9F"/>
    <w:rsid w:val="00810D57"/>
    <w:rsid w:val="008242C7"/>
    <w:rsid w:val="008577F1"/>
    <w:rsid w:val="00857D61"/>
    <w:rsid w:val="00876AA5"/>
    <w:rsid w:val="008A6ED6"/>
    <w:rsid w:val="00902A77"/>
    <w:rsid w:val="0090596A"/>
    <w:rsid w:val="00935259"/>
    <w:rsid w:val="00936D1A"/>
    <w:rsid w:val="00937B34"/>
    <w:rsid w:val="0095218B"/>
    <w:rsid w:val="009552CC"/>
    <w:rsid w:val="00956988"/>
    <w:rsid w:val="00967247"/>
    <w:rsid w:val="009848D5"/>
    <w:rsid w:val="00991F67"/>
    <w:rsid w:val="00997553"/>
    <w:rsid w:val="009B2ECA"/>
    <w:rsid w:val="009C43C3"/>
    <w:rsid w:val="009D1A37"/>
    <w:rsid w:val="009D54F7"/>
    <w:rsid w:val="00A02894"/>
    <w:rsid w:val="00A10047"/>
    <w:rsid w:val="00A46238"/>
    <w:rsid w:val="00A73649"/>
    <w:rsid w:val="00A8574D"/>
    <w:rsid w:val="00A96112"/>
    <w:rsid w:val="00AD3856"/>
    <w:rsid w:val="00AE0454"/>
    <w:rsid w:val="00B067FE"/>
    <w:rsid w:val="00B2146B"/>
    <w:rsid w:val="00B2206F"/>
    <w:rsid w:val="00B23615"/>
    <w:rsid w:val="00B2707D"/>
    <w:rsid w:val="00B31851"/>
    <w:rsid w:val="00B3575E"/>
    <w:rsid w:val="00B92F98"/>
    <w:rsid w:val="00BC489A"/>
    <w:rsid w:val="00BD2729"/>
    <w:rsid w:val="00BE1040"/>
    <w:rsid w:val="00BF076C"/>
    <w:rsid w:val="00C2363D"/>
    <w:rsid w:val="00C51623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046F8"/>
    <w:rsid w:val="00D20D80"/>
    <w:rsid w:val="00D26775"/>
    <w:rsid w:val="00D27E9C"/>
    <w:rsid w:val="00D51EAD"/>
    <w:rsid w:val="00D56452"/>
    <w:rsid w:val="00D63CD2"/>
    <w:rsid w:val="00D73569"/>
    <w:rsid w:val="00D76E08"/>
    <w:rsid w:val="00D90A37"/>
    <w:rsid w:val="00DC14A6"/>
    <w:rsid w:val="00DF413D"/>
    <w:rsid w:val="00E13307"/>
    <w:rsid w:val="00E33E4F"/>
    <w:rsid w:val="00E4700B"/>
    <w:rsid w:val="00E51F54"/>
    <w:rsid w:val="00E53AAD"/>
    <w:rsid w:val="00EA2574"/>
    <w:rsid w:val="00EA3586"/>
    <w:rsid w:val="00EB0B43"/>
    <w:rsid w:val="00ED4053"/>
    <w:rsid w:val="00F1362B"/>
    <w:rsid w:val="00F21B05"/>
    <w:rsid w:val="00F44E29"/>
    <w:rsid w:val="00F62234"/>
    <w:rsid w:val="00F64849"/>
    <w:rsid w:val="00F66F96"/>
    <w:rsid w:val="00F751FE"/>
    <w:rsid w:val="00FD0B09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A37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51B3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124D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D5745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0D0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26&amp;session=125&amp;summary=B" TargetMode="External" Id="Ra132f354155048d6" /><Relationship Type="http://schemas.openxmlformats.org/officeDocument/2006/relationships/hyperlink" Target="https://www.scstatehouse.gov/sess125_2023-2024/prever/4526_20230607.docx" TargetMode="External" Id="R1131e266420d4410" /><Relationship Type="http://schemas.openxmlformats.org/officeDocument/2006/relationships/hyperlink" Target="h:\hj\20230607.docx" TargetMode="External" Id="R1d10a5c7c6014dc6" /><Relationship Type="http://schemas.openxmlformats.org/officeDocument/2006/relationships/hyperlink" Target="h:\hj\20230607.docx" TargetMode="External" Id="R3ff83833858d4d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B1067"/>
    <w:rsid w:val="003E0E59"/>
    <w:rsid w:val="004F5550"/>
    <w:rsid w:val="00507587"/>
    <w:rsid w:val="00554F5F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C32C6"/>
    <w:rsid w:val="008E62D1"/>
    <w:rsid w:val="008E6823"/>
    <w:rsid w:val="009C4429"/>
    <w:rsid w:val="009F6A8C"/>
    <w:rsid w:val="00D8287A"/>
    <w:rsid w:val="00D90437"/>
    <w:rsid w:val="00E95A6E"/>
    <w:rsid w:val="00F00868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fbda5265-f1c8-4540-9a6a-4cd66932d8ba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2023-06-07T00:00:00-04:00</T_BILL_DT_VERSION>
  <T_BILL_D_HOUSEINTRODATE>2023-06-07</T_BILL_D_HOUSEINTRODATE>
  <T_BILL_D_INTRODATE>2023-06-07</T_BILL_D_INTRODATE>
  <T_BILL_N_INTERNALVERSIONNUMBER>1</T_BILL_N_INTERNALVERSIONNUMBER>
  <T_BILL_N_SESSION>125</T_BILL_N_SESSION>
  <T_BILL_N_VERSIONNUMBER>1</T_BILL_N_VERSIONNUMBER>
  <T_BILL_N_YEAR>2023</T_BILL_N_YEAR>
  <T_BILL_REQUEST_REQUEST>360cb3f5-313d-42c7-85a3-ffffbc3e33ac</T_BILL_REQUEST_REQUEST>
  <T_BILL_R_ORIGINALDRAFT>6bc36741-3a0d-4af9-bafe-186b32fa5c14</T_BILL_R_ORIGINALDRAFT>
  <T_BILL_SPONSOR_SPONSOR>10c8c933-2c89-4a91-9884-ab6787741235</T_BILL_SPONSOR_SPONSOR>
  <T_BILL_T_BILLNAME>[4526]</T_BILL_T_BILLNAME>
  <T_BILL_T_BILLNUMBER>4526</T_BILL_T_BILLNUMBER>
  <T_BILL_T_BILLTITLE>TO MAKE APPROPRIATIONS FOR FISCAL YEAR 2023-2024 IN EXCESS OF AMOUNTS APPROPRIATED IN fISCAL YEAR 2022-2023.</T_BILL_T_BILLTITLE>
  <T_BILL_T_CHAMBER>house</T_BILL_T_CHAMBER>
  <T_BILL_T_FILENAME> </T_BILL_T_FILENAME>
  <T_BILL_T_LEGTYPE>joint_resolution</T_BILL_T_LEGTYPE>
  <T_BILL_T_SECTIONS>[{"SectionUUID":"14cca4a4-0a2b-4581-9b58-3ba0ce47c532","SectionName":"New Blank SECTION","SectionNumber":1,"SectionType":"new","CodeSections":[],"TitleText":"TO PROVIDE FOR THE CONTINUING AUTHORITY TO PAY THE EXPENSES OF STATE GOVERNMENT IF THE 2023-2024 FISCAL YEAR BEGINS WITHOUT A GENERAL APPROPRIATIONS ACT FOR THAT YEAR IN EFFECT, TO PROVIDE EXCEPTIONS, and to make certain additional appropriations","DisableControls":false,"Deleted":false,"RepealItems":[],"SectionBookmarkName":"bs_num_1_f7afe44f2"},{"SectionUUID":"18012cd2-cdfe-4834-b852-642ae709ee6d","SectionName":"Effective Date - With Specific Date","SectionNumber":2,"SectionType":"drafting_clause","CodeSections":[],"TitleText":"","DisableControls":false,"Deleted":false,"RepealItems":[],"SectionBookmarkName":"bs_num_2_3ab55c189"}]</T_BILL_T_SECTIONS>
  <T_BILL_T_SECTIONSHISTORY>[{"Id":5,"SectionsList":[{"SectionUUID":"14cca4a4-0a2b-4581-9b58-3ba0ce47c532","SectionName":"New Blank SECTION","SectionNumber":1,"SectionType":"new","CodeSections":[],"TitleText":"TO PROVIDE FOR THE CONTINUING AUTHORITY TO PAY THE EXPENSES OF STATE GOVERNMENT IF THE 2023-2024 FISCAL YEAR BEGINS WITHOUT A GENERAL APPROPRIATIONS ACT FOR THAT YEAR IN EFFECT, TO PROVIDE EXCEPTIONS, and to make certain additional appropriations","DisableControls":false,"Deleted":false,"RepealItems":[],"SectionBookmarkName":"bs_num_1_f7afe44f2"},{"SectionUUID":"18012cd2-cdfe-4834-b852-642ae709ee6d","SectionName":"Effective Date - With Specific Date","SectionNumber":2,"SectionType":"drafting_clause","CodeSections":[],"TitleText":"","DisableControls":false,"Deleted":false,"RepealItems":[],"SectionBookmarkName":"bs_num_2_3ab55c189"}],"Timestamp":"2023-06-07T12:12:49.2470498-04:00","Username":null},{"Id":4,"SectionsList":[{"SectionUUID":"14cca4a4-0a2b-4581-9b58-3ba0ce47c532","SectionName":"New Blank SECTION","SectionNumber":1,"SectionType":"new","CodeSections":[],"TitleText":"TO PROVIDE FOR THE CONTINUING AUTHORITY TO PAY THE EXPENSES OF STATE GOVERNMENT IF THE 2023-2024 FISCAL YEAR BEGINS WITHOUT A GENERAL APPROPRIATIONS ACT FOR THAT YEAR IN EFFECT, TO PROVIDE EXCEPTIONS, and to make certain additional appropriations","DisableControls":false,"Deleted":false,"RepealItems":[],"SectionBookmarkName":"bs_num_1_f7afe44f2"},{"SectionUUID":"18012cd2-cdfe-4834-b852-642ae709ee6d","SectionName":"Effective Date - With Specific Date","SectionNumber":2,"SectionType":"drafting_clause","CodeSections":[],"TitleText":"","DisableControls":false,"Deleted":false,"RepealItems":[],"SectionBookmarkName":"bs_num_2_3ab55c189"}],"Timestamp":"2023-06-07T11:00:16.3137744-04:00","Username":null},{"Id":3,"SectionsList":[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,{"SectionUUID":"14cca4a4-0a2b-4581-9b58-3ba0ce47c532","SectionName":"New Blank SECTION","SectionNumber":1,"SectionType":"new","CodeSections":[],"TitleText":"TO PROVIDE FOR THE CONTINUING AUTHORITY TO PAY THE EXPENSES OF STATE GOVERNMENT IF THE 2023-2024 FISCAL YEAR BEGINS WITHOUT A GENERAL APPROPRIATIONS ACT FOR THAT YEAR IN EFFECT, TO PROVIDE EXCEPTIONS, and to make certain additional appropriations","DisableControls":false,"Deleted":false,"RepealItems":[],"SectionBookmarkName":"bs_num_1_f7afe44f2"}],"Timestamp":"2023-06-07T10:54:21.2230524-04:00","Username":null},{"Id":2,"SectionsList":[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,{"SectionUUID":"14cca4a4-0a2b-4581-9b58-3ba0ce47c532","SectionName":"New Blank SECTION","SectionNumber":1,"SectionType":"new","CodeSections":[],"TitleText":"","DisableControls":false,"Deleted":false,"RepealItems":[],"SectionBookmarkName":"bs_num_1_f7afe44f2"}],"Timestamp":"2023-06-07T10:47:30.6195581-04:00","Username":null},{"Id":1,"SectionsList":[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,{"SectionUUID":"14cca4a4-0a2b-4581-9b58-3ba0ce47c532","SectionName":"New Blank SECTION","SectionNumber":1,"SectionType":"new","CodeSections":[],"TitleText":"","DisableControls":false,"Deleted":false,"RepealItems":[],"SectionBookmarkName":"bs_num_1_f7afe44f2"}],"Timestamp":"2023-06-07T10:47:29.3343504-04:00","Username":null},{"Id":6,"SectionsList":[{"SectionUUID":"14cca4a4-0a2b-4581-9b58-3ba0ce47c532","SectionName":"New Blank SECTION","SectionNumber":1,"SectionType":"new","CodeSections":[],"TitleText":"TO PROVIDE FOR THE CONTINUING AUTHORITY TO PAY THE EXPENSES OF STATE GOVERNMENT IF THE 2023-2024 FISCAL YEAR BEGINS WITHOUT A GENERAL APPROPRIATIONS ACT FOR THAT YEAR IN EFFECT, TO PROVIDE EXCEPTIONS, and to make certain additional appropriations","DisableControls":false,"Deleted":false,"RepealItems":[],"SectionBookmarkName":"bs_num_1_f7afe44f2"},{"SectionUUID":"18012cd2-cdfe-4834-b852-642ae709ee6d","SectionName":"Effective Date - With Specific Date","SectionNumber":2,"SectionType":"drafting_clause","CodeSections":[],"TitleText":"","DisableControls":false,"Deleted":false,"RepealItems":[],"SectionBookmarkName":"bs_num_2_3ab55c189"}],"Timestamp":"2023-06-07T12:23:16.9301629-04:00","Username":"julienewboult@scstatehouse.gov"}]</T_BILL_T_SECTIONSHISTORY>
  <T_BILL_T_SUBJECT>Appropriations</T_BILL_T_SUBJECT>
  <T_BILL_UR_DRAFTER>davidgood@scstatehouse.gov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87673DC5-3189-40EC-9076-1221BADC3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692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2023-06-07T16:23:00Z</dcterms:created>
  <dcterms:modified xsi:type="dcterms:W3CDTF">2023-06-07T16:23:00Z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