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Labor, Commerce and Industry Committee</w:t>
      </w:r>
    </w:p>
    <w:p>
      <w:pPr>
        <w:widowControl w:val="false"/>
        <w:spacing w:after="0"/>
        <w:jc w:val="left"/>
      </w:pPr>
      <w:r>
        <w:rPr>
          <w:rFonts w:ascii="Times New Roman"/>
          <w:sz w:val="22"/>
        </w:rPr>
        <w:t xml:space="preserve">Document Path: LC-0198WAB-DBS23.docx</w:t>
      </w:r>
    </w:p>
    <w:p>
      <w:pPr>
        <w:widowControl w:val="false"/>
        <w:spacing w:after="0"/>
        <w:jc w:val="left"/>
      </w:pPr>
    </w:p>
    <w:p>
      <w:pPr>
        <w:widowControl w:val="false"/>
        <w:spacing w:after="0"/>
        <w:jc w:val="left"/>
      </w:pPr>
      <w:r>
        <w:rPr>
          <w:rFonts w:ascii="Times New Roman"/>
          <w:sz w:val="22"/>
        </w:rPr>
        <w:t xml:space="preserve">Introduced in the Senate on January 31, 2023</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Department of Employment and Workforce - JR to Approve Regulation Document No. 5146</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1/31/2023</w:t>
      </w:r>
      <w:r>
        <w:tab/>
        <w:t>Senate</w:t>
      </w:r>
      <w:r>
        <w:tab/>
        <w:t xml:space="preserve">Introduced, read first time, placed on calendar without reference</w:t>
      </w:r>
      <w:r>
        <w:t xml:space="preserve"> (</w:t>
      </w:r>
      <w:hyperlink w:history="true" r:id="R6cdbccb0a72541f1">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2/15/2023</w:t>
      </w:r>
      <w:r>
        <w:tab/>
        <w:t>Senate</w:t>
      </w:r>
      <w:r>
        <w:tab/>
        <w:t xml:space="preserve">Recommitted to Committee on</w:t>
      </w:r>
      <w:r>
        <w:rPr>
          <w:b/>
        </w:rPr>
        <w:t xml:space="preserve"> Labor, Commerce and Industry</w:t>
      </w:r>
      <w:r>
        <w:t xml:space="preserve"> (</w:t>
      </w:r>
      <w:hyperlink w:history="true" r:id="R4fdadab0c9234baa">
        <w:r w:rsidRPr="00770434">
          <w:rPr>
            <w:rStyle w:val="Hyperlink"/>
          </w:rPr>
          <w:t>Senate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e442d4d6af8d4a1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982c7dc71c24d9e">
        <w:r>
          <w:rPr>
            <w:rStyle w:val="Hyperlink"/>
            <w:u w:val="single"/>
          </w:rPr>
          <w:t>01/31/2023</w:t>
        </w:r>
      </w:hyperlink>
      <w:r>
        <w:t xml:space="preserve"/>
      </w:r>
    </w:p>
    <w:p>
      <w:pPr>
        <w:widowControl w:val="true"/>
        <w:spacing w:after="0"/>
        <w:jc w:val="left"/>
      </w:pPr>
      <w:r>
        <w:rPr>
          <w:rFonts w:ascii="Times New Roman"/>
          <w:sz w:val="22"/>
        </w:rPr>
        <w:t xml:space="preserve"/>
      </w:r>
      <w:hyperlink r:id="R9fbaf5240281455b">
        <w:r>
          <w:rPr>
            <w:rStyle w:val="Hyperlink"/>
            <w:u w:val="single"/>
          </w:rPr>
          <w:t>01/31/2023-A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DC2469" w:rsidP="00DC2469" w:rsidRDefault="00DC2469" w14:paraId="2A650EBD" w14:textId="33C78551">
      <w:pPr>
        <w:pStyle w:val="sccoversheetstatus"/>
      </w:pPr>
      <w:sdt>
        <w:sdtPr>
          <w:alias w:val="status"/>
          <w:tag w:val="status"/>
          <w:id w:val="854397200"/>
          <w:placeholder>
            <w:docPart w:val="8897536055C642F78097CB6CFF4924AF"/>
          </w:placeholder>
        </w:sdtPr>
        <w:sdtContent>
          <w:r>
            <w:t>Introduced</w:t>
          </w:r>
        </w:sdtContent>
      </w:sdt>
    </w:p>
    <w:sdt>
      <w:sdtPr>
        <w:alias w:val="readfirst"/>
        <w:tag w:val="readfirst"/>
        <w:id w:val="-1779714481"/>
        <w:placeholder>
          <w:docPart w:val="8897536055C642F78097CB6CFF4924AF"/>
        </w:placeholder>
        <w:text/>
      </w:sdtPr>
      <w:sdtContent>
        <w:p w:rsidRPr="00B07BF4" w:rsidR="00DC2469" w:rsidP="00DC2469" w:rsidRDefault="00DC2469" w14:paraId="01F32E20" w14:textId="2DC67DAD">
          <w:pPr>
            <w:pStyle w:val="sccoversheetinfo"/>
          </w:pPr>
          <w:r>
            <w:t>January 31, 2023</w:t>
          </w:r>
        </w:p>
      </w:sdtContent>
    </w:sdt>
    <w:sdt>
      <w:sdtPr>
        <w:alias w:val="billnumber"/>
        <w:tag w:val="billnumber"/>
        <w:id w:val="-897512070"/>
        <w:placeholder>
          <w:docPart w:val="8897536055C642F78097CB6CFF4924AF"/>
        </w:placeholder>
        <w:text/>
      </w:sdtPr>
      <w:sdtContent>
        <w:p w:rsidRPr="00B07BF4" w:rsidR="00DC2469" w:rsidP="00DC2469" w:rsidRDefault="00DC2469" w14:paraId="693D28D9" w14:textId="087AE082">
          <w:pPr>
            <w:pStyle w:val="sccoversheetbillno"/>
          </w:pPr>
          <w:r>
            <w:t>S.</w:t>
          </w:r>
          <w:r w:rsidR="00685ACE">
            <w:t xml:space="preserve"> </w:t>
          </w:r>
          <w:r>
            <w:t>466</w:t>
          </w:r>
        </w:p>
      </w:sdtContent>
    </w:sdt>
    <w:p w:rsidRPr="00B07BF4" w:rsidR="00DC2469" w:rsidP="00DC2469" w:rsidRDefault="00DC2469" w14:paraId="6A54FD43" w14:textId="5F8853C7">
      <w:pPr>
        <w:pStyle w:val="sccoversheetsponsor6"/>
        <w:jc w:val="center"/>
      </w:pPr>
      <w:r w:rsidRPr="00B07BF4">
        <w:t xml:space="preserve">Introduced by </w:t>
      </w:r>
      <w:sdt>
        <w:sdtPr>
          <w:alias w:val="sponsors"/>
          <w:tag w:val="sponsors"/>
          <w:id w:val="716862734"/>
          <w:placeholder>
            <w:docPart w:val="8897536055C642F78097CB6CFF4924AF"/>
          </w:placeholder>
          <w:text/>
        </w:sdtPr>
        <w:sdtContent>
          <w:r>
            <w:t>Senate - Labor, Commerce and Industry</w:t>
          </w:r>
        </w:sdtContent>
      </w:sdt>
      <w:r w:rsidRPr="00B07BF4">
        <w:t xml:space="preserve"> </w:t>
      </w:r>
    </w:p>
    <w:p w:rsidRPr="00B07BF4" w:rsidR="00DC2469" w:rsidP="00DC2469" w:rsidRDefault="00DC2469" w14:paraId="5984E621" w14:textId="77777777">
      <w:pPr>
        <w:pStyle w:val="sccoversheetsponsor6"/>
      </w:pPr>
    </w:p>
    <w:p w:rsidRPr="00B07BF4" w:rsidR="00DC2469" w:rsidP="00DC2469" w:rsidRDefault="00DC2469" w14:paraId="5A7D6451" w14:textId="571C890F">
      <w:pPr>
        <w:pStyle w:val="sccoversheetinfo"/>
      </w:pPr>
      <w:sdt>
        <w:sdtPr>
          <w:alias w:val="typeinitial"/>
          <w:tag w:val="typeinitial"/>
          <w:id w:val="98301346"/>
          <w:placeholder>
            <w:docPart w:val="8897536055C642F78097CB6CFF4924AF"/>
          </w:placeholder>
          <w:text/>
        </w:sdtPr>
        <w:sdtContent>
          <w:r>
            <w:t>S</w:t>
          </w:r>
        </w:sdtContent>
      </w:sdt>
      <w:r w:rsidRPr="00B07BF4">
        <w:t xml:space="preserve">. Printed </w:t>
      </w:r>
      <w:sdt>
        <w:sdtPr>
          <w:alias w:val="printed"/>
          <w:tag w:val="printed"/>
          <w:id w:val="-774643221"/>
          <w:placeholder>
            <w:docPart w:val="8897536055C642F78097CB6CFF4924AF"/>
          </w:placeholder>
          <w:text/>
        </w:sdtPr>
        <w:sdtContent>
          <w:r>
            <w:t>01/31/23</w:t>
          </w:r>
        </w:sdtContent>
      </w:sdt>
      <w:r w:rsidRPr="00B07BF4">
        <w:t>--</w:t>
      </w:r>
      <w:sdt>
        <w:sdtPr>
          <w:alias w:val="residingchamber"/>
          <w:tag w:val="residingchamber"/>
          <w:id w:val="1651789982"/>
          <w:placeholder>
            <w:docPart w:val="8897536055C642F78097CB6CFF4924AF"/>
          </w:placeholder>
          <w:text/>
        </w:sdtPr>
        <w:sdtContent>
          <w:r>
            <w:t>S</w:t>
          </w:r>
        </w:sdtContent>
      </w:sdt>
      <w:r w:rsidRPr="00B07BF4">
        <w:t>.</w:t>
      </w:r>
    </w:p>
    <w:p w:rsidRPr="00B07BF4" w:rsidR="00DC2469" w:rsidP="00DC2469" w:rsidRDefault="00DC2469" w14:paraId="177E5996" w14:textId="766C33FF">
      <w:pPr>
        <w:pStyle w:val="sccoversheetreadfirst"/>
      </w:pPr>
      <w:r w:rsidRPr="00B07BF4">
        <w:t xml:space="preserve">Read the first time </w:t>
      </w:r>
      <w:sdt>
        <w:sdtPr>
          <w:alias w:val="readfirst"/>
          <w:tag w:val="readfirst"/>
          <w:id w:val="-1145275273"/>
          <w:placeholder>
            <w:docPart w:val="8897536055C642F78097CB6CFF4924AF"/>
          </w:placeholder>
          <w:text/>
        </w:sdtPr>
        <w:sdtContent>
          <w:r>
            <w:t>January 31, 2023</w:t>
          </w:r>
        </w:sdtContent>
      </w:sdt>
    </w:p>
    <w:p w:rsidRPr="00B07BF4" w:rsidR="00DC2469" w:rsidP="00DC2469" w:rsidRDefault="00DC2469" w14:paraId="653F8105" w14:textId="77777777">
      <w:pPr>
        <w:pStyle w:val="sccoversheetemptyline"/>
      </w:pPr>
    </w:p>
    <w:p w:rsidRPr="00B07BF4" w:rsidR="00DC2469" w:rsidP="00DC2469" w:rsidRDefault="00DC2469" w14:paraId="50457921" w14:textId="77777777">
      <w:pPr>
        <w:pStyle w:val="sccoversheetemptyline"/>
        <w:tabs>
          <w:tab w:val="center" w:pos="4493"/>
          <w:tab w:val="right" w:pos="8986"/>
        </w:tabs>
        <w:jc w:val="center"/>
      </w:pPr>
      <w:r w:rsidRPr="00B07BF4">
        <w:t>________</w:t>
      </w:r>
    </w:p>
    <w:p w:rsidRPr="00B07BF4" w:rsidR="00DC2469" w:rsidP="00DC2469" w:rsidRDefault="00DC2469" w14:paraId="1444B870" w14:textId="77777777">
      <w:pPr>
        <w:pStyle w:val="sccoversheetemptyline"/>
        <w:jc w:val="center"/>
        <w:rPr>
          <w:u w:val="single"/>
        </w:rPr>
      </w:pPr>
    </w:p>
    <w:p w:rsidRPr="00B07BF4" w:rsidR="00DC2469" w:rsidP="00DC2469" w:rsidRDefault="00DC2469" w14:paraId="718E2719" w14:textId="77777777">
      <w:r w:rsidRPr="00B07BF4">
        <w:br w:type="page"/>
      </w:r>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00DC2469" w:rsidP="002E3E75" w:rsidRDefault="00DC2469" w14:paraId="35FA5FB4" w14:textId="77777777">
      <w:pPr>
        <w:pStyle w:val="scemptylineheader"/>
      </w:pPr>
    </w:p>
    <w:p w:rsidRPr="00793A66" w:rsidR="00D12EC3" w:rsidP="002E3E75" w:rsidRDefault="00D12EC3" w14:paraId="448DC436" w14:textId="3DC47CF4">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48520D" w14:paraId="73B2B7C6" w14:textId="226F94A3">
          <w:pPr>
            <w:pStyle w:val="scresolutiontitle"/>
          </w:pPr>
          <w:r>
            <w:t>TO APPROVE REGULATIONS OF THE Department of Employment and Workforce, RELATING TO Benefit Ratio for Zero Taxable Wages, DESIGNATED AS REGULATION DOCUMENT NUMBER 5146, PURSUANT TO THE PROVISIONS OF ARTICLE 1, CHAPTER 23, TITLE 1 OF THE SOUTH CAROLINA CODE OF LAWS.</w:t>
          </w:r>
        </w:p>
      </w:sdtContent>
    </w:sdt>
    <w:bookmarkStart w:name="at_dc338a179" w:displacedByCustomXml="prev" w:id="0"/>
    <w:bookmarkEnd w:id="0"/>
    <w:p w:rsidRPr="00793A66" w:rsidR="000123BD" w:rsidP="009C7007" w:rsidRDefault="000123BD" w14:paraId="41350DFD" w14:textId="77777777">
      <w:pPr>
        <w:pStyle w:val="scemptyline"/>
      </w:pPr>
    </w:p>
    <w:p w:rsidRPr="00793A66" w:rsidR="00D12EC3" w:rsidP="000B147F" w:rsidRDefault="00D12EC3" w14:paraId="4AFEF0CA" w14:textId="74B0E459">
      <w:pPr>
        <w:pStyle w:val="scresolutionbody"/>
      </w:pPr>
      <w:bookmarkStart w:name="up_082153e4c" w:id="1"/>
      <w:r w:rsidRPr="00793A66">
        <w:t>B</w:t>
      </w:r>
      <w:bookmarkEnd w:id="1"/>
      <w:r w:rsidRPr="00793A66">
        <w:t>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47A0F4A5">
      <w:pPr>
        <w:pStyle w:val="scnoncodifiedsection"/>
      </w:pPr>
      <w:bookmarkStart w:name="bs_num_1_5abac455e" w:id="2"/>
      <w:r w:rsidRPr="00793A66">
        <w:rPr>
          <w:rStyle w:val="scSECTIONS"/>
          <w:caps w:val="0"/>
        </w:rPr>
        <w:t>S</w:t>
      </w:r>
      <w:bookmarkEnd w:id="2"/>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48520D">
            <w:t>Department of Employment and Workforce</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48520D">
            <w:t>Benefit Ratio for Zero Taxable Wages</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48520D">
            <w:t>5146</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3"/>
      <w:bookmarkStart w:name="eff_date_section" w:id="4"/>
      <w:r w:rsidRPr="00793A66">
        <w:rPr>
          <w:rStyle w:val="scSECTIONS"/>
        </w:rPr>
        <w:t>S</w:t>
      </w:r>
      <w:bookmarkEnd w:id="3"/>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4"/>
    </w:p>
    <w:p w:rsidRPr="00793A66" w:rsidR="00D12EC3" w:rsidP="002E3E75" w:rsidRDefault="00D12EC3" w14:paraId="1EF96DD9" w14:textId="77777777">
      <w:pPr>
        <w:pStyle w:val="scbillendxx"/>
      </w:pPr>
      <w:bookmarkStart w:name="up_8cb6e3d57" w:id="5"/>
      <w:r w:rsidRPr="00793A66">
        <w:noBreakHyphen/>
      </w:r>
      <w:bookmarkEnd w:id="5"/>
      <w:r w:rsidRPr="00793A66">
        <w:noBreakHyphen/>
      </w:r>
      <w:r w:rsidRPr="00793A66">
        <w:noBreakHyphen/>
      </w:r>
      <w:r w:rsidRPr="00793A66">
        <w:noBreakHyphen/>
        <w:t>XXX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394a1765e" w:id="6"/>
      <w:r w:rsidRPr="00793A66">
        <w:t>S</w:t>
      </w:r>
      <w:bookmarkEnd w:id="6"/>
      <w:r w:rsidRPr="00793A66">
        <w:t>UMMARY AS SUBMITTED</w:t>
      </w:r>
    </w:p>
    <w:p w:rsidRPr="00793A66" w:rsidR="00D12EC3" w:rsidP="00E80347" w:rsidRDefault="00D12EC3" w14:paraId="3A813CB4" w14:textId="4929B365">
      <w:pPr>
        <w:pStyle w:val="scjrregpromulgating"/>
      </w:pPr>
      <w:bookmarkStart w:name="up_c18f9c34b" w:id="7"/>
      <w:r w:rsidRPr="00793A66">
        <w:t>B</w:t>
      </w:r>
      <w:bookmarkEnd w:id="7"/>
      <w:r w:rsidRPr="00793A66">
        <w:t>Y PROMULGATING AGENCY.</w:t>
      </w:r>
    </w:p>
    <w:p w:rsidRPr="006B6857" w:rsidR="0048520D" w:rsidP="0048520D" w:rsidRDefault="0048520D" w14:paraId="2B371EB6" w14:textId="77777777">
      <w:pPr>
        <w:pStyle w:val="scjrregsummary"/>
      </w:pPr>
      <w:bookmarkStart w:name="up_df031ddb6" w:id="8"/>
      <w:r w:rsidRPr="00E451EB">
        <w:t>R</w:t>
      </w:r>
      <w:bookmarkEnd w:id="8"/>
      <w:r w:rsidRPr="00E451EB">
        <w:t>.47</w:t>
      </w:r>
      <w:r>
        <w:noBreakHyphen/>
      </w:r>
      <w:r w:rsidRPr="00E451EB">
        <w:t>6 instructs the Department on setting an employer</w:t>
      </w:r>
      <w:r w:rsidRPr="009C39FA">
        <w:rPr>
          <w:rFonts w:cs="Times New Roman"/>
        </w:rPr>
        <w:t>’</w:t>
      </w:r>
      <w:r w:rsidRPr="00E451EB">
        <w:t xml:space="preserve">s tax class when that employer has zero taxable wages. The Department proposes deleting obsolete sections that provide for assignment of employers to a tax class in the year 2011 only. The proposed amendment also </w:t>
      </w:r>
      <w:r>
        <w:t xml:space="preserve">removes references to the “2012 and subsequent” tax years </w:t>
      </w:r>
      <w:r w:rsidRPr="00E451EB">
        <w:t>for clarity</w:t>
      </w:r>
      <w:r>
        <w:t xml:space="preserve">, </w:t>
      </w:r>
      <w:r w:rsidRPr="00E451EB">
        <w:t>readability, and overall improvement of the text of the regulation.</w:t>
      </w:r>
    </w:p>
    <w:p w:rsidR="0048520D" w:rsidP="0048520D" w:rsidRDefault="0048520D" w14:paraId="7CA1ED9A" w14:textId="77777777">
      <w:pPr>
        <w:pStyle w:val="scjrregsummary"/>
      </w:pPr>
    </w:p>
    <w:p w:rsidR="0048520D" w:rsidP="0048520D" w:rsidRDefault="0048520D" w14:paraId="6B2523B4" w14:textId="77777777">
      <w:pPr>
        <w:pStyle w:val="scjrregsummary"/>
      </w:pPr>
      <w:bookmarkStart w:name="up_29d6c81bd" w:id="9"/>
      <w:r>
        <w:t>T</w:t>
      </w:r>
      <w:bookmarkEnd w:id="9"/>
      <w:r>
        <w:t xml:space="preserve">he Notice of Drafting was published in the </w:t>
      </w:r>
      <w:r>
        <w:rPr>
          <w:i/>
        </w:rPr>
        <w:t>State Register</w:t>
      </w:r>
      <w:r>
        <w:t xml:space="preserve"> on August 26, 2022.</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48520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1EB9C" w14:textId="77777777" w:rsidR="00307F0C" w:rsidRDefault="00307F0C" w:rsidP="009F0C77">
      <w:r>
        <w:separator/>
      </w:r>
    </w:p>
  </w:endnote>
  <w:endnote w:type="continuationSeparator" w:id="0">
    <w:p w14:paraId="0C1B818A" w14:textId="77777777" w:rsidR="00307F0C" w:rsidRDefault="00307F0C"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DE7D6" w14:textId="77777777" w:rsidR="000123BD" w:rsidRDefault="000123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3130B19" w14:textId="37A3F414" w:rsidR="00116726" w:rsidRDefault="00685ACE" w:rsidP="00116726">
        <w:pPr>
          <w:pStyle w:val="scbillfooter"/>
        </w:pPr>
        <w:sdt>
          <w:sdtPr>
            <w:alias w:val="footer_billname"/>
            <w:tag w:val="footer_billname"/>
            <w:id w:val="-119137994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92947">
              <w:t>[0466]</w:t>
            </w:r>
          </w:sdtContent>
        </w:sdt>
        <w:r w:rsidR="00116726">
          <w:tab/>
        </w:r>
        <w:r w:rsidR="00116726">
          <w:fldChar w:fldCharType="begin"/>
        </w:r>
        <w:r w:rsidR="00116726">
          <w:instrText xml:space="preserve"> PAGE   \* MERGEFORMAT </w:instrText>
        </w:r>
        <w:r w:rsidR="00116726">
          <w:fldChar w:fldCharType="separate"/>
        </w:r>
        <w:r w:rsidR="00116726">
          <w:t>1</w:t>
        </w:r>
        <w:r w:rsidR="00116726">
          <w:rPr>
            <w:noProof/>
          </w:rPr>
          <w:fldChar w:fldCharType="end"/>
        </w:r>
        <w:r w:rsidR="000A1AD1">
          <w:rPr>
            <w:noProof/>
          </w:rPr>
          <w:tab/>
        </w:r>
        <w:sdt>
          <w:sdtPr>
            <w:rPr>
              <w:noProof/>
            </w:rPr>
            <w:alias w:val="footer_filename"/>
            <w:tag w:val="footer_filename"/>
            <w:id w:val="-104744622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9294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1D77" w14:textId="77777777" w:rsidR="000123BD" w:rsidRDefault="00012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3CAAE" w14:textId="77777777" w:rsidR="00307F0C" w:rsidRDefault="00307F0C" w:rsidP="009F0C77">
      <w:r>
        <w:separator/>
      </w:r>
    </w:p>
  </w:footnote>
  <w:footnote w:type="continuationSeparator" w:id="0">
    <w:p w14:paraId="4EFE7977" w14:textId="77777777" w:rsidR="00307F0C" w:rsidRDefault="00307F0C"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AF586" w14:textId="77777777" w:rsidR="000123BD" w:rsidRDefault="00012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C2D5E" w14:textId="77777777" w:rsidR="000123BD" w:rsidRDefault="00012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D0E38" w14:textId="77777777" w:rsidR="000123BD" w:rsidRDefault="000123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revisionView w:markup="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23BD"/>
    <w:rsid w:val="00015BAE"/>
    <w:rsid w:val="000263D9"/>
    <w:rsid w:val="00026645"/>
    <w:rsid w:val="00026C9A"/>
    <w:rsid w:val="00035E29"/>
    <w:rsid w:val="000965A1"/>
    <w:rsid w:val="000A1AD1"/>
    <w:rsid w:val="000B147F"/>
    <w:rsid w:val="000B3D65"/>
    <w:rsid w:val="000C487D"/>
    <w:rsid w:val="000C65F2"/>
    <w:rsid w:val="000E1785"/>
    <w:rsid w:val="000F39F2"/>
    <w:rsid w:val="000F7D96"/>
    <w:rsid w:val="001023A4"/>
    <w:rsid w:val="00105724"/>
    <w:rsid w:val="0010776B"/>
    <w:rsid w:val="00116726"/>
    <w:rsid w:val="00133E66"/>
    <w:rsid w:val="00134ACF"/>
    <w:rsid w:val="00144E15"/>
    <w:rsid w:val="001464EC"/>
    <w:rsid w:val="00156309"/>
    <w:rsid w:val="00192947"/>
    <w:rsid w:val="001A2E14"/>
    <w:rsid w:val="001A4A62"/>
    <w:rsid w:val="001A681E"/>
    <w:rsid w:val="001B433F"/>
    <w:rsid w:val="001D08F2"/>
    <w:rsid w:val="001E59AF"/>
    <w:rsid w:val="002037CA"/>
    <w:rsid w:val="002047A2"/>
    <w:rsid w:val="002321B6"/>
    <w:rsid w:val="0023696B"/>
    <w:rsid w:val="00250967"/>
    <w:rsid w:val="002759C5"/>
    <w:rsid w:val="00277DEE"/>
    <w:rsid w:val="00280D88"/>
    <w:rsid w:val="00294ABE"/>
    <w:rsid w:val="00295134"/>
    <w:rsid w:val="002A3EB4"/>
    <w:rsid w:val="002C0DF1"/>
    <w:rsid w:val="002C4833"/>
    <w:rsid w:val="002E3E75"/>
    <w:rsid w:val="002E7D20"/>
    <w:rsid w:val="00307F0C"/>
    <w:rsid w:val="00315AFB"/>
    <w:rsid w:val="00325348"/>
    <w:rsid w:val="00335F33"/>
    <w:rsid w:val="00346827"/>
    <w:rsid w:val="0038123D"/>
    <w:rsid w:val="00393688"/>
    <w:rsid w:val="003C0E72"/>
    <w:rsid w:val="003D411E"/>
    <w:rsid w:val="003D76D0"/>
    <w:rsid w:val="003E3C1E"/>
    <w:rsid w:val="003E6148"/>
    <w:rsid w:val="003E7D04"/>
    <w:rsid w:val="00400EAA"/>
    <w:rsid w:val="0041760A"/>
    <w:rsid w:val="004203D7"/>
    <w:rsid w:val="00423F46"/>
    <w:rsid w:val="00454E38"/>
    <w:rsid w:val="00461588"/>
    <w:rsid w:val="004809EE"/>
    <w:rsid w:val="0048108F"/>
    <w:rsid w:val="0048520D"/>
    <w:rsid w:val="00497D75"/>
    <w:rsid w:val="004B2A8B"/>
    <w:rsid w:val="004B68FA"/>
    <w:rsid w:val="004F2A55"/>
    <w:rsid w:val="004F50A0"/>
    <w:rsid w:val="00511EE9"/>
    <w:rsid w:val="00521E00"/>
    <w:rsid w:val="0055514B"/>
    <w:rsid w:val="00577C6C"/>
    <w:rsid w:val="0058501B"/>
    <w:rsid w:val="005945D7"/>
    <w:rsid w:val="005C5AC4"/>
    <w:rsid w:val="00611FD6"/>
    <w:rsid w:val="0061228A"/>
    <w:rsid w:val="00616102"/>
    <w:rsid w:val="006215AA"/>
    <w:rsid w:val="006340D9"/>
    <w:rsid w:val="00643B8E"/>
    <w:rsid w:val="00653ECC"/>
    <w:rsid w:val="00665EBC"/>
    <w:rsid w:val="00680479"/>
    <w:rsid w:val="00685ACE"/>
    <w:rsid w:val="0069470D"/>
    <w:rsid w:val="006A476C"/>
    <w:rsid w:val="006C6A93"/>
    <w:rsid w:val="006E02F9"/>
    <w:rsid w:val="006F3F76"/>
    <w:rsid w:val="0072142E"/>
    <w:rsid w:val="00753C04"/>
    <w:rsid w:val="00756946"/>
    <w:rsid w:val="00757F80"/>
    <w:rsid w:val="00771EEC"/>
    <w:rsid w:val="00774898"/>
    <w:rsid w:val="007775EC"/>
    <w:rsid w:val="00786819"/>
    <w:rsid w:val="00793A66"/>
    <w:rsid w:val="007A028B"/>
    <w:rsid w:val="007A325A"/>
    <w:rsid w:val="007C3099"/>
    <w:rsid w:val="007E72BE"/>
    <w:rsid w:val="007F1523"/>
    <w:rsid w:val="007F509E"/>
    <w:rsid w:val="007F5799"/>
    <w:rsid w:val="007F6947"/>
    <w:rsid w:val="00803D9B"/>
    <w:rsid w:val="00821DEF"/>
    <w:rsid w:val="00822FA6"/>
    <w:rsid w:val="00834A12"/>
    <w:rsid w:val="00851B0A"/>
    <w:rsid w:val="00872729"/>
    <w:rsid w:val="008A7815"/>
    <w:rsid w:val="008D57C8"/>
    <w:rsid w:val="008F4429"/>
    <w:rsid w:val="00925CD2"/>
    <w:rsid w:val="00932670"/>
    <w:rsid w:val="009352BB"/>
    <w:rsid w:val="00935F63"/>
    <w:rsid w:val="00987653"/>
    <w:rsid w:val="00990668"/>
    <w:rsid w:val="009B397B"/>
    <w:rsid w:val="009C585B"/>
    <w:rsid w:val="009C7007"/>
    <w:rsid w:val="009F0C77"/>
    <w:rsid w:val="009F4DD1"/>
    <w:rsid w:val="009F6D42"/>
    <w:rsid w:val="00A307B0"/>
    <w:rsid w:val="00A64E80"/>
    <w:rsid w:val="00A741D9"/>
    <w:rsid w:val="00A85589"/>
    <w:rsid w:val="00A953A1"/>
    <w:rsid w:val="00A9741D"/>
    <w:rsid w:val="00A97F0B"/>
    <w:rsid w:val="00AB0576"/>
    <w:rsid w:val="00AB3C14"/>
    <w:rsid w:val="00AD2656"/>
    <w:rsid w:val="00AD4B17"/>
    <w:rsid w:val="00AE7757"/>
    <w:rsid w:val="00B26FA6"/>
    <w:rsid w:val="00B3126A"/>
    <w:rsid w:val="00B741CB"/>
    <w:rsid w:val="00B87AF8"/>
    <w:rsid w:val="00B90EDE"/>
    <w:rsid w:val="00B934F3"/>
    <w:rsid w:val="00BB2C6B"/>
    <w:rsid w:val="00BB6347"/>
    <w:rsid w:val="00BC1509"/>
    <w:rsid w:val="00BD2134"/>
    <w:rsid w:val="00BF0736"/>
    <w:rsid w:val="00C038D8"/>
    <w:rsid w:val="00C045DD"/>
    <w:rsid w:val="00C17667"/>
    <w:rsid w:val="00C26805"/>
    <w:rsid w:val="00C3136F"/>
    <w:rsid w:val="00C3483A"/>
    <w:rsid w:val="00C501C1"/>
    <w:rsid w:val="00C67CD8"/>
    <w:rsid w:val="00C74E9D"/>
    <w:rsid w:val="00C82FD3"/>
    <w:rsid w:val="00CC6B7B"/>
    <w:rsid w:val="00CD3619"/>
    <w:rsid w:val="00CF4447"/>
    <w:rsid w:val="00D12EC3"/>
    <w:rsid w:val="00D239F9"/>
    <w:rsid w:val="00D24C61"/>
    <w:rsid w:val="00D405E7"/>
    <w:rsid w:val="00D40DD2"/>
    <w:rsid w:val="00D41D56"/>
    <w:rsid w:val="00D45962"/>
    <w:rsid w:val="00D51A27"/>
    <w:rsid w:val="00D6260D"/>
    <w:rsid w:val="00D649D2"/>
    <w:rsid w:val="00D6662B"/>
    <w:rsid w:val="00D90E93"/>
    <w:rsid w:val="00D95E2F"/>
    <w:rsid w:val="00D970A9"/>
    <w:rsid w:val="00DA64CF"/>
    <w:rsid w:val="00DB3AC0"/>
    <w:rsid w:val="00DC2469"/>
    <w:rsid w:val="00DC6813"/>
    <w:rsid w:val="00DE68F0"/>
    <w:rsid w:val="00DF3845"/>
    <w:rsid w:val="00DF7E17"/>
    <w:rsid w:val="00E01850"/>
    <w:rsid w:val="00E437DA"/>
    <w:rsid w:val="00E554E6"/>
    <w:rsid w:val="00E60F53"/>
    <w:rsid w:val="00E63093"/>
    <w:rsid w:val="00E80347"/>
    <w:rsid w:val="00EB00A2"/>
    <w:rsid w:val="00EB1BF3"/>
    <w:rsid w:val="00EE716E"/>
    <w:rsid w:val="00EF3EEE"/>
    <w:rsid w:val="00F149A7"/>
    <w:rsid w:val="00F20EEF"/>
    <w:rsid w:val="00F215AE"/>
    <w:rsid w:val="00F50BAF"/>
    <w:rsid w:val="00F52C10"/>
    <w:rsid w:val="00F67671"/>
    <w:rsid w:val="00F80FED"/>
    <w:rsid w:val="00F81FFD"/>
    <w:rsid w:val="00F85228"/>
    <w:rsid w:val="00F86A19"/>
    <w:rsid w:val="00F907F7"/>
    <w:rsid w:val="00FA47ED"/>
    <w:rsid w:val="00FB3EBF"/>
    <w:rsid w:val="00FB677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47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B147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47F"/>
    <w:rPr>
      <w:rFonts w:eastAsia="Times New Roman" w:cs="Times New Roman"/>
      <w:b/>
      <w:sz w:val="30"/>
      <w:szCs w:val="20"/>
    </w:rPr>
  </w:style>
  <w:style w:type="paragraph" w:styleId="Header">
    <w:name w:val="header"/>
    <w:basedOn w:val="Normal"/>
    <w:link w:val="HeaderChar"/>
    <w:uiPriority w:val="99"/>
    <w:unhideWhenUsed/>
    <w:rsid w:val="000B147F"/>
    <w:pPr>
      <w:tabs>
        <w:tab w:val="center" w:pos="4320"/>
        <w:tab w:val="right" w:pos="8640"/>
      </w:tabs>
    </w:pPr>
  </w:style>
  <w:style w:type="character" w:customStyle="1" w:styleId="HeaderChar">
    <w:name w:val="Header Char"/>
    <w:basedOn w:val="DefaultParagraphFont"/>
    <w:link w:val="Header"/>
    <w:uiPriority w:val="99"/>
    <w:rsid w:val="000B147F"/>
    <w:rPr>
      <w:rFonts w:eastAsia="Times New Roman" w:cs="Times New Roman"/>
      <w:szCs w:val="20"/>
    </w:rPr>
  </w:style>
  <w:style w:type="paragraph" w:styleId="Footer">
    <w:name w:val="footer"/>
    <w:basedOn w:val="Normal"/>
    <w:link w:val="FooterChar"/>
    <w:uiPriority w:val="99"/>
    <w:unhideWhenUsed/>
    <w:rsid w:val="000B147F"/>
    <w:pPr>
      <w:tabs>
        <w:tab w:val="center" w:pos="4680"/>
        <w:tab w:val="right" w:pos="9360"/>
      </w:tabs>
    </w:pPr>
  </w:style>
  <w:style w:type="character" w:customStyle="1" w:styleId="FooterChar">
    <w:name w:val="Footer Char"/>
    <w:basedOn w:val="DefaultParagraphFont"/>
    <w:link w:val="Footer"/>
    <w:uiPriority w:val="99"/>
    <w:rsid w:val="000B147F"/>
    <w:rPr>
      <w:rFonts w:eastAsia="Times New Roman" w:cs="Times New Roman"/>
      <w:szCs w:val="20"/>
    </w:rPr>
  </w:style>
  <w:style w:type="character" w:styleId="PageNumber">
    <w:name w:val="page number"/>
    <w:basedOn w:val="DefaultParagraphFont"/>
    <w:uiPriority w:val="99"/>
    <w:semiHidden/>
    <w:unhideWhenUsed/>
    <w:rsid w:val="000B147F"/>
  </w:style>
  <w:style w:type="character" w:styleId="LineNumber">
    <w:name w:val="line number"/>
    <w:basedOn w:val="DefaultParagraphFont"/>
    <w:uiPriority w:val="99"/>
    <w:semiHidden/>
    <w:unhideWhenUsed/>
    <w:rsid w:val="000B147F"/>
  </w:style>
  <w:style w:type="paragraph" w:customStyle="1" w:styleId="BillDots">
    <w:name w:val="BillDots"/>
    <w:basedOn w:val="Normal"/>
    <w:autoRedefine/>
    <w:qFormat/>
    <w:rsid w:val="000B147F"/>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0B147F"/>
    <w:pPr>
      <w:tabs>
        <w:tab w:val="right" w:pos="5904"/>
      </w:tabs>
    </w:pPr>
  </w:style>
  <w:style w:type="paragraph" w:styleId="BalloonText">
    <w:name w:val="Balloon Text"/>
    <w:basedOn w:val="Normal"/>
    <w:link w:val="BalloonTextChar"/>
    <w:uiPriority w:val="99"/>
    <w:semiHidden/>
    <w:unhideWhenUsed/>
    <w:rsid w:val="000B14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47F"/>
    <w:rPr>
      <w:rFonts w:ascii="Segoe UI" w:eastAsia="Times New Roman" w:hAnsi="Segoe UI" w:cs="Segoe UI"/>
      <w:sz w:val="18"/>
      <w:szCs w:val="18"/>
    </w:rPr>
  </w:style>
  <w:style w:type="character" w:styleId="Hyperlink">
    <w:name w:val="Hyperlink"/>
    <w:basedOn w:val="DefaultParagraphFont"/>
    <w:uiPriority w:val="99"/>
    <w:unhideWhenUsed/>
    <w:rsid w:val="000B147F"/>
    <w:rPr>
      <w:color w:val="0000FF" w:themeColor="hyperlink"/>
      <w:u w:val="single"/>
    </w:rPr>
  </w:style>
  <w:style w:type="paragraph" w:customStyle="1" w:styleId="schouseresolutionbythis">
    <w:name w:val="sc_house_resolution_by_this"/>
    <w:qFormat/>
    <w:rsid w:val="000B147F"/>
    <w:pPr>
      <w:widowControl w:val="0"/>
      <w:suppressAutoHyphens/>
      <w:spacing w:after="0" w:line="240" w:lineRule="auto"/>
      <w:jc w:val="both"/>
    </w:pPr>
  </w:style>
  <w:style w:type="paragraph" w:customStyle="1" w:styleId="schouseresolutionclippageattorney">
    <w:name w:val="sc_house_resolution_clip_page_attorney"/>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B147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9C7007"/>
    <w:pPr>
      <w:widowControl w:val="0"/>
      <w:suppressAutoHyphens/>
      <w:spacing w:after="0" w:line="360" w:lineRule="auto"/>
      <w:jc w:val="both"/>
    </w:pPr>
  </w:style>
  <w:style w:type="paragraph" w:customStyle="1" w:styleId="schouseresolutionfurtherresolved">
    <w:name w:val="sc_house_resolution_further_resolved"/>
    <w:qFormat/>
    <w:rsid w:val="000B147F"/>
    <w:pPr>
      <w:widowControl w:val="0"/>
      <w:suppressAutoHyphens/>
      <w:spacing w:after="0" w:line="240" w:lineRule="auto"/>
      <w:jc w:val="both"/>
    </w:pPr>
  </w:style>
  <w:style w:type="paragraph" w:customStyle="1" w:styleId="schouseresolutionheader">
    <w:name w:val="sc_house_resolution_header"/>
    <w:qFormat/>
    <w:rsid w:val="000B147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B147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B147F"/>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0B147F"/>
    <w:pPr>
      <w:widowControl w:val="0"/>
      <w:suppressLineNumbers/>
      <w:suppressAutoHyphens/>
      <w:jc w:val="left"/>
    </w:pPr>
    <w:rPr>
      <w:b/>
    </w:rPr>
  </w:style>
  <w:style w:type="paragraph" w:customStyle="1" w:styleId="schouseresolutionjackettitle">
    <w:name w:val="sc_house_resolution_jacket_title"/>
    <w:qFormat/>
    <w:rsid w:val="000B147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B147F"/>
    <w:pPr>
      <w:widowControl w:val="0"/>
      <w:suppressAutoHyphens/>
      <w:spacing w:after="0" w:line="360" w:lineRule="auto"/>
      <w:jc w:val="both"/>
    </w:pPr>
  </w:style>
  <w:style w:type="paragraph" w:customStyle="1" w:styleId="schouseresolutiontitle">
    <w:name w:val="sc_house_resolution_title"/>
    <w:qFormat/>
    <w:rsid w:val="000B147F"/>
    <w:pPr>
      <w:widowControl w:val="0"/>
      <w:suppressAutoHyphens/>
      <w:spacing w:after="0" w:line="240" w:lineRule="auto"/>
      <w:jc w:val="both"/>
    </w:pPr>
    <w:rPr>
      <w:caps/>
    </w:rPr>
  </w:style>
  <w:style w:type="paragraph" w:customStyle="1" w:styleId="schouseresolutionwhereas">
    <w:name w:val="sc_house_resolution_whereas"/>
    <w:qFormat/>
    <w:rsid w:val="000B147F"/>
    <w:pPr>
      <w:widowControl w:val="0"/>
      <w:suppressAutoHyphens/>
      <w:spacing w:after="0" w:line="360" w:lineRule="auto"/>
      <w:jc w:val="both"/>
    </w:pPr>
  </w:style>
  <w:style w:type="paragraph" w:customStyle="1" w:styleId="schouseresolutionxx">
    <w:name w:val="sc_house_resolution_xx"/>
    <w:qFormat/>
    <w:rsid w:val="000B147F"/>
    <w:pPr>
      <w:widowControl w:val="0"/>
      <w:suppressAutoHyphens/>
      <w:spacing w:after="0" w:line="240" w:lineRule="auto"/>
      <w:jc w:val="center"/>
    </w:pPr>
  </w:style>
  <w:style w:type="character" w:customStyle="1" w:styleId="scSECTIONS">
    <w:name w:val="sc_SECTIONS"/>
    <w:uiPriority w:val="1"/>
    <w:qFormat/>
    <w:rsid w:val="000B147F"/>
    <w:rPr>
      <w:rFonts w:ascii="Times New Roman" w:hAnsi="Times New Roman"/>
      <w:b w:val="0"/>
      <w:i w:val="0"/>
      <w:caps/>
      <w:smallCaps w:val="0"/>
      <w:color w:val="auto"/>
      <w:sz w:val="22"/>
    </w:rPr>
  </w:style>
  <w:style w:type="paragraph" w:customStyle="1" w:styleId="scsenateresolutionbody">
    <w:name w:val="sc_senate_resolution_body"/>
    <w:qFormat/>
    <w:rsid w:val="000B147F"/>
    <w:pPr>
      <w:widowControl w:val="0"/>
      <w:suppressAutoHyphens/>
      <w:spacing w:after="0" w:line="360" w:lineRule="auto"/>
      <w:jc w:val="both"/>
    </w:pPr>
  </w:style>
  <w:style w:type="paragraph" w:customStyle="1" w:styleId="scsenateresolutionxx">
    <w:name w:val="sc_senate_resolution_xx"/>
    <w:qFormat/>
    <w:rsid w:val="000B147F"/>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0B14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B147F"/>
    <w:pPr>
      <w:widowControl w:val="0"/>
      <w:suppressAutoHyphens/>
      <w:spacing w:after="0" w:line="360" w:lineRule="auto"/>
      <w:jc w:val="both"/>
    </w:pPr>
  </w:style>
  <w:style w:type="paragraph" w:customStyle="1" w:styleId="scjrregpromulgating">
    <w:name w:val="sc_jrreg_promulgating"/>
    <w:qFormat/>
    <w:rsid w:val="000B14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0B147F"/>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0B147F"/>
    <w:rPr>
      <w:color w:val="808080"/>
    </w:rPr>
  </w:style>
  <w:style w:type="paragraph" w:customStyle="1" w:styleId="BillDots0">
    <w:name w:val="Bill Dots"/>
    <w:basedOn w:val="Normal"/>
    <w:qFormat/>
    <w:rsid w:val="000B147F"/>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0B147F"/>
    <w:pPr>
      <w:ind w:left="720"/>
      <w:contextualSpacing/>
    </w:pPr>
  </w:style>
  <w:style w:type="paragraph" w:customStyle="1" w:styleId="Numbersforbills">
    <w:name w:val="Numbers for bills"/>
    <w:basedOn w:val="BillDots0"/>
    <w:qFormat/>
    <w:rsid w:val="000B147F"/>
    <w:pPr>
      <w:tabs>
        <w:tab w:val="right" w:pos="5904"/>
      </w:tabs>
    </w:pPr>
  </w:style>
  <w:style w:type="paragraph" w:customStyle="1" w:styleId="scbillheader">
    <w:name w:val="sc_bill_header"/>
    <w:qFormat/>
    <w:rsid w:val="000B147F"/>
    <w:pPr>
      <w:widowControl w:val="0"/>
      <w:suppressAutoHyphens/>
      <w:spacing w:after="0" w:line="240" w:lineRule="auto"/>
      <w:jc w:val="center"/>
    </w:pPr>
    <w:rPr>
      <w:b/>
      <w:caps/>
      <w:sz w:val="30"/>
    </w:rPr>
  </w:style>
  <w:style w:type="character" w:customStyle="1" w:styleId="scclippagepath">
    <w:name w:val="sc_clip_page_path"/>
    <w:uiPriority w:val="1"/>
    <w:qFormat/>
    <w:rsid w:val="000B147F"/>
    <w:rPr>
      <w:rFonts w:ascii="Times New Roman" w:hAnsi="Times New Roman"/>
      <w:caps/>
      <w:smallCaps w:val="0"/>
      <w:sz w:val="22"/>
    </w:rPr>
  </w:style>
  <w:style w:type="paragraph" w:customStyle="1" w:styleId="scconresoattyda">
    <w:name w:val="sc_con_reso_atty_da"/>
    <w:qFormat/>
    <w:rsid w:val="000B147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B147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B147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B147F"/>
    <w:pPr>
      <w:widowControl w:val="0"/>
      <w:suppressAutoHyphens/>
      <w:spacing w:after="0" w:line="240" w:lineRule="auto"/>
      <w:jc w:val="both"/>
    </w:pPr>
  </w:style>
  <w:style w:type="paragraph" w:customStyle="1" w:styleId="scjrregattydadocno">
    <w:name w:val="sc_jrreg_atty_da_docno"/>
    <w:basedOn w:val="Normal"/>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B147F"/>
    <w:rPr>
      <w:rFonts w:ascii="Times New Roman" w:hAnsi="Times New Roman"/>
      <w:b/>
      <w:caps/>
      <w:smallCaps w:val="0"/>
      <w:sz w:val="24"/>
    </w:rPr>
  </w:style>
  <w:style w:type="paragraph" w:customStyle="1" w:styleId="scjrregjacketattydadocno">
    <w:name w:val="sc_jrreg_jacket_atty_da_docno"/>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0B147F"/>
    <w:pPr>
      <w:widowControl w:val="0"/>
      <w:suppressAutoHyphens/>
      <w:spacing w:after="0" w:line="360" w:lineRule="auto"/>
      <w:jc w:val="both"/>
    </w:pPr>
  </w:style>
  <w:style w:type="paragraph" w:customStyle="1" w:styleId="scresolutionclippagebottom">
    <w:name w:val="sc_resolution_clip_page_bottom"/>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B147F"/>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0B147F"/>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0B147F"/>
    <w:rPr>
      <w:rFonts w:eastAsia="Times New Roman" w:cs="Times New Roman"/>
      <w:szCs w:val="20"/>
    </w:rPr>
  </w:style>
  <w:style w:type="paragraph" w:customStyle="1" w:styleId="scresolutionheader">
    <w:name w:val="sc_resolution_header"/>
    <w:qFormat/>
    <w:rsid w:val="000B147F"/>
    <w:pPr>
      <w:widowControl w:val="0"/>
      <w:suppressAutoHyphens/>
      <w:spacing w:after="0" w:line="240" w:lineRule="auto"/>
      <w:jc w:val="center"/>
    </w:pPr>
    <w:rPr>
      <w:b/>
      <w:caps/>
      <w:sz w:val="30"/>
    </w:rPr>
  </w:style>
  <w:style w:type="paragraph" w:customStyle="1" w:styleId="scresolutiontitle">
    <w:name w:val="sc_resolution_title"/>
    <w:qFormat/>
    <w:rsid w:val="000B147F"/>
    <w:pPr>
      <w:widowControl w:val="0"/>
      <w:suppressAutoHyphens/>
      <w:spacing w:after="0" w:line="240" w:lineRule="auto"/>
      <w:jc w:val="both"/>
    </w:pPr>
    <w:rPr>
      <w:caps/>
    </w:rPr>
  </w:style>
  <w:style w:type="paragraph" w:customStyle="1" w:styleId="scresolutionxx">
    <w:name w:val="sc_resolution_xx"/>
    <w:qFormat/>
    <w:rsid w:val="000B147F"/>
    <w:pPr>
      <w:widowControl w:val="0"/>
      <w:suppressAutoHyphens/>
      <w:spacing w:after="0" w:line="240" w:lineRule="auto"/>
      <w:jc w:val="center"/>
    </w:pPr>
  </w:style>
  <w:style w:type="character" w:customStyle="1" w:styleId="scsenateclippagepath">
    <w:name w:val="sc_senate_clip_page_path"/>
    <w:uiPriority w:val="1"/>
    <w:qFormat/>
    <w:rsid w:val="000B147F"/>
    <w:rPr>
      <w:rFonts w:ascii="Times New Roman" w:hAnsi="Times New Roman"/>
      <w:caps/>
      <w:smallCaps w:val="0"/>
      <w:sz w:val="22"/>
    </w:rPr>
  </w:style>
  <w:style w:type="paragraph" w:customStyle="1" w:styleId="scsenateresolutionclippagebottom">
    <w:name w:val="sc_senate_resolution_clip_page_bottom"/>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B147F"/>
    <w:pPr>
      <w:widowControl w:val="0"/>
      <w:suppressLineNumbers/>
      <w:suppressAutoHyphens/>
    </w:pPr>
  </w:style>
  <w:style w:type="paragraph" w:customStyle="1" w:styleId="scsenateresolutionclippagerepdocumentname">
    <w:name w:val="sc_senate_resolution_clip_page_rep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116726"/>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9C7007"/>
    <w:pPr>
      <w:widowControl w:val="0"/>
      <w:suppressLineNumbers/>
      <w:suppressAutoHyphens/>
      <w:spacing w:after="0" w:line="240" w:lineRule="auto"/>
      <w:jc w:val="center"/>
    </w:pPr>
  </w:style>
  <w:style w:type="paragraph" w:customStyle="1" w:styleId="scdraftheader">
    <w:name w:val="sc_draft_header"/>
    <w:qFormat/>
    <w:rsid w:val="009C7007"/>
    <w:pPr>
      <w:widowControl w:val="0"/>
      <w:suppressAutoHyphens/>
      <w:spacing w:after="0" w:line="240" w:lineRule="auto"/>
    </w:pPr>
  </w:style>
  <w:style w:type="paragraph" w:customStyle="1" w:styleId="scemptylineheader">
    <w:name w:val="sc_emptyline_header"/>
    <w:qFormat/>
    <w:rsid w:val="009C7007"/>
    <w:pPr>
      <w:widowControl w:val="0"/>
      <w:suppressAutoHyphens/>
      <w:spacing w:after="0" w:line="240" w:lineRule="auto"/>
      <w:jc w:val="both"/>
    </w:pPr>
  </w:style>
  <w:style w:type="paragraph" w:customStyle="1" w:styleId="scenactingwords">
    <w:name w:val="sc_enacting_words"/>
    <w:qFormat/>
    <w:rsid w:val="009C7007"/>
    <w:pPr>
      <w:widowControl w:val="0"/>
      <w:suppressAutoHyphens/>
      <w:spacing w:after="0" w:line="360" w:lineRule="auto"/>
      <w:jc w:val="both"/>
    </w:pPr>
  </w:style>
  <w:style w:type="character" w:customStyle="1" w:styleId="scinsert">
    <w:name w:val="sc_insert"/>
    <w:uiPriority w:val="1"/>
    <w:qFormat/>
    <w:rsid w:val="007A028B"/>
    <w:rPr>
      <w:caps w:val="0"/>
      <w:smallCaps w:val="0"/>
      <w:strike w:val="0"/>
      <w:dstrike w:val="0"/>
      <w:vanish w:val="0"/>
      <w:u w:val="single"/>
      <w:vertAlign w:val="baseline"/>
    </w:rPr>
  </w:style>
  <w:style w:type="character" w:customStyle="1" w:styleId="scstrike">
    <w:name w:val="sc_strike"/>
    <w:uiPriority w:val="1"/>
    <w:qFormat/>
    <w:rsid w:val="00335F33"/>
    <w:rPr>
      <w:strike/>
      <w:dstrike w:val="0"/>
    </w:rPr>
  </w:style>
  <w:style w:type="character" w:customStyle="1" w:styleId="scinsertblue">
    <w:name w:val="sc_insert_blue"/>
    <w:uiPriority w:val="1"/>
    <w:qFormat/>
    <w:rsid w:val="007A028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A028B"/>
    <w:rPr>
      <w:caps w:val="0"/>
      <w:smallCaps w:val="0"/>
      <w:strike w:val="0"/>
      <w:dstrike w:val="0"/>
      <w:vanish w:val="0"/>
      <w:color w:val="0070C0"/>
      <w:u w:val="none"/>
      <w:vertAlign w:val="baseline"/>
    </w:rPr>
  </w:style>
  <w:style w:type="character" w:customStyle="1" w:styleId="scinsertred">
    <w:name w:val="sc_insert_red"/>
    <w:uiPriority w:val="1"/>
    <w:qFormat/>
    <w:rsid w:val="007A028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A028B"/>
    <w:rPr>
      <w:caps w:val="0"/>
      <w:smallCaps w:val="0"/>
      <w:strike w:val="0"/>
      <w:dstrike w:val="0"/>
      <w:vanish w:val="0"/>
      <w:color w:val="FF0000"/>
      <w:u w:val="none"/>
      <w:vertAlign w:val="baseline"/>
    </w:rPr>
  </w:style>
  <w:style w:type="character" w:customStyle="1" w:styleId="scstrikeblue">
    <w:name w:val="sc_strike_blue"/>
    <w:uiPriority w:val="1"/>
    <w:qFormat/>
    <w:rsid w:val="00335F33"/>
    <w:rPr>
      <w:strike/>
      <w:dstrike w:val="0"/>
      <w:color w:val="0070C0"/>
    </w:rPr>
  </w:style>
  <w:style w:type="character" w:customStyle="1" w:styleId="scstrikered">
    <w:name w:val="sc_strike_red"/>
    <w:uiPriority w:val="1"/>
    <w:qFormat/>
    <w:rsid w:val="00335F33"/>
    <w:rPr>
      <w:strike/>
      <w:dstrike w:val="0"/>
      <w:color w:val="FF0000"/>
    </w:rPr>
  </w:style>
  <w:style w:type="character" w:customStyle="1" w:styleId="scstrikebluenoncodified">
    <w:name w:val="sc_strike_blue_non_codified"/>
    <w:uiPriority w:val="1"/>
    <w:qFormat/>
    <w:rsid w:val="00335F33"/>
    <w:rPr>
      <w:strike/>
      <w:dstrike w:val="0"/>
      <w:color w:val="0070C0"/>
      <w:lang w:val="en-US"/>
    </w:rPr>
  </w:style>
  <w:style w:type="character" w:customStyle="1" w:styleId="scstrikerednoncodified">
    <w:name w:val="sc_strike_red_non_codified"/>
    <w:uiPriority w:val="1"/>
    <w:qFormat/>
    <w:rsid w:val="00335F33"/>
    <w:rPr>
      <w:strike/>
      <w:dstrike w:val="0"/>
      <w:color w:val="FF0000"/>
    </w:rPr>
  </w:style>
  <w:style w:type="paragraph" w:customStyle="1" w:styleId="sctablecodifiedsection">
    <w:name w:val="sc_table_codified_section"/>
    <w:qFormat/>
    <w:rsid w:val="00335F33"/>
    <w:pPr>
      <w:widowControl w:val="0"/>
      <w:suppressAutoHyphens/>
      <w:spacing w:after="0" w:line="360" w:lineRule="auto"/>
    </w:pPr>
  </w:style>
  <w:style w:type="paragraph" w:customStyle="1" w:styleId="sctableln">
    <w:name w:val="sc_table_ln"/>
    <w:qFormat/>
    <w:rsid w:val="007775EC"/>
    <w:pPr>
      <w:widowControl w:val="0"/>
      <w:suppressAutoHyphens/>
      <w:spacing w:after="0" w:line="360" w:lineRule="auto"/>
      <w:jc w:val="right"/>
    </w:pPr>
  </w:style>
  <w:style w:type="paragraph" w:customStyle="1" w:styleId="sctablenoncodifiedsection">
    <w:name w:val="sc_table_non_codified_section"/>
    <w:qFormat/>
    <w:rsid w:val="00335F33"/>
    <w:pPr>
      <w:widowControl w:val="0"/>
      <w:suppressAutoHyphens/>
      <w:spacing w:after="0" w:line="360" w:lineRule="auto"/>
    </w:pPr>
  </w:style>
  <w:style w:type="paragraph" w:customStyle="1" w:styleId="scbillsiglines">
    <w:name w:val="sc_bill_sig_lines"/>
    <w:qFormat/>
    <w:rsid w:val="00015BAE"/>
    <w:pPr>
      <w:widowControl w:val="0"/>
      <w:tabs>
        <w:tab w:val="left" w:pos="216"/>
        <w:tab w:val="left" w:pos="4536"/>
        <w:tab w:val="left" w:pos="4752"/>
      </w:tabs>
      <w:suppressAutoHyphens/>
      <w:spacing w:after="0" w:line="360" w:lineRule="auto"/>
      <w:jc w:val="both"/>
    </w:pPr>
  </w:style>
  <w:style w:type="paragraph" w:customStyle="1" w:styleId="sccoversheetstricken">
    <w:name w:val="sc_coversheet_stricken"/>
    <w:qFormat/>
    <w:rsid w:val="00DC24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DC24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DC24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DC24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DC2469"/>
    <w:pPr>
      <w:widowControl w:val="0"/>
      <w:tabs>
        <w:tab w:val="right" w:pos="9000"/>
      </w:tabs>
      <w:suppressAutoHyphens/>
      <w:spacing w:after="0" w:line="240" w:lineRule="auto"/>
      <w:jc w:val="both"/>
    </w:pPr>
  </w:style>
  <w:style w:type="paragraph" w:customStyle="1" w:styleId="sccoversheetbillno">
    <w:name w:val="sc_coversheet_bill_no"/>
    <w:qFormat/>
    <w:rsid w:val="00DC2469"/>
    <w:pPr>
      <w:widowControl w:val="0"/>
      <w:suppressAutoHyphens/>
      <w:spacing w:after="0" w:line="240" w:lineRule="auto"/>
      <w:jc w:val="right"/>
    </w:pPr>
    <w:rPr>
      <w:b/>
      <w:sz w:val="36"/>
    </w:rPr>
  </w:style>
  <w:style w:type="paragraph" w:customStyle="1" w:styleId="sccoversheetsponsor6">
    <w:name w:val="sc_coversheet_sponsor_6"/>
    <w:qFormat/>
    <w:rsid w:val="00DC24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DC2469"/>
    <w:pPr>
      <w:widowControl w:val="0"/>
      <w:suppressAutoHyphens/>
      <w:spacing w:after="0" w:line="360" w:lineRule="auto"/>
      <w:jc w:val="both"/>
    </w:pPr>
  </w:style>
  <w:style w:type="paragraph" w:customStyle="1" w:styleId="sccoversheetcommitteereportheader">
    <w:name w:val="sc_coversheet_committee_report_header"/>
    <w:qFormat/>
    <w:rsid w:val="00DC2469"/>
    <w:pPr>
      <w:widowControl w:val="0"/>
      <w:suppressAutoHyphens/>
      <w:spacing w:after="0" w:line="240" w:lineRule="auto"/>
      <w:jc w:val="center"/>
    </w:pPr>
    <w:rPr>
      <w:b/>
      <w:caps/>
    </w:rPr>
  </w:style>
  <w:style w:type="paragraph" w:customStyle="1" w:styleId="sccoversheetFISdirector">
    <w:name w:val="sc_coversheet_FIS_director"/>
    <w:qFormat/>
    <w:rsid w:val="00DC2469"/>
    <w:pPr>
      <w:widowControl w:val="0"/>
      <w:suppressAutoHyphens/>
      <w:spacing w:after="0" w:line="240" w:lineRule="auto"/>
      <w:jc w:val="both"/>
    </w:pPr>
  </w:style>
  <w:style w:type="paragraph" w:customStyle="1" w:styleId="sccoversheetFISheader">
    <w:name w:val="sc_coversheet_FIS_header"/>
    <w:qFormat/>
    <w:rsid w:val="00DC2469"/>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DC2469"/>
    <w:pPr>
      <w:widowControl w:val="0"/>
      <w:suppressAutoHyphens/>
      <w:spacing w:after="0" w:line="360" w:lineRule="auto"/>
      <w:jc w:val="both"/>
    </w:pPr>
    <w:rPr>
      <w:b/>
    </w:rPr>
  </w:style>
  <w:style w:type="paragraph" w:customStyle="1" w:styleId="sccoversheetFISsectioninfo">
    <w:name w:val="sc_coversheet_FIS_section_info"/>
    <w:qFormat/>
    <w:rsid w:val="00DC2469"/>
    <w:pPr>
      <w:widowControl w:val="0"/>
      <w:suppressAutoHyphens/>
      <w:spacing w:after="0" w:line="360" w:lineRule="auto"/>
      <w:ind w:firstLine="216"/>
      <w:jc w:val="both"/>
    </w:pPr>
  </w:style>
  <w:style w:type="paragraph" w:customStyle="1" w:styleId="sccommitteereporttitle">
    <w:name w:val="sc_committee_report_title"/>
    <w:qFormat/>
    <w:rsid w:val="00DC2469"/>
    <w:pPr>
      <w:widowControl w:val="0"/>
      <w:suppressAutoHyphens/>
      <w:spacing w:after="0" w:line="360" w:lineRule="auto"/>
      <w:ind w:firstLine="216"/>
      <w:jc w:val="both"/>
    </w:pPr>
  </w:style>
  <w:style w:type="paragraph" w:customStyle="1" w:styleId="sccoversheetamendedcodesection">
    <w:name w:val="sc_coversheet_amended_code_section"/>
    <w:qFormat/>
    <w:rsid w:val="00DC24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DC2469"/>
    <w:pPr>
      <w:tabs>
        <w:tab w:val="left" w:pos="5472"/>
      </w:tabs>
      <w:spacing w:after="0" w:line="240" w:lineRule="auto"/>
      <w:jc w:val="both"/>
    </w:pPr>
  </w:style>
  <w:style w:type="paragraph" w:customStyle="1" w:styleId="sccoversheetcommitteereportemplyline">
    <w:name w:val="sc_coversheet_committee_report_emply_line"/>
    <w:qFormat/>
    <w:rsid w:val="00DC2469"/>
    <w:pPr>
      <w:widowControl w:val="0"/>
      <w:suppressAutoHyphens/>
      <w:spacing w:after="0" w:line="360" w:lineRule="auto"/>
    </w:pPr>
  </w:style>
  <w:style w:type="paragraph" w:customStyle="1" w:styleId="sccoversheetreadfirst">
    <w:name w:val="sc_coversheet_readfirst"/>
    <w:qFormat/>
    <w:rsid w:val="00DC2469"/>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customXml" Target="../customXml/item5.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6&amp;session=125&amp;summary=B" TargetMode="External" Id="Re442d4d6af8d4a10" /><Relationship Type="http://schemas.openxmlformats.org/officeDocument/2006/relationships/hyperlink" Target="https://www.scstatehouse.gov/sess125_2023-2024/prever/466_20230131.docx" TargetMode="External" Id="R2982c7dc71c24d9e" /><Relationship Type="http://schemas.openxmlformats.org/officeDocument/2006/relationships/hyperlink" Target="https://www.scstatehouse.gov/sess125_2023-2024/prever/466_20230131a.docx" TargetMode="External" Id="R9fbaf5240281455b" /><Relationship Type="http://schemas.openxmlformats.org/officeDocument/2006/relationships/hyperlink" Target="h:\sj\20230131.docx" TargetMode="External" Id="R6cdbccb0a72541f1" /><Relationship Type="http://schemas.openxmlformats.org/officeDocument/2006/relationships/hyperlink" Target="h:\sj\20230215.docx" TargetMode="External" Id="R4fdadab0c9234ba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8897536055C642F78097CB6CFF4924AF"/>
        <w:category>
          <w:name w:val="General"/>
          <w:gallery w:val="placeholder"/>
        </w:category>
        <w:types>
          <w:type w:val="bbPlcHdr"/>
        </w:types>
        <w:behaviors>
          <w:behavior w:val="content"/>
        </w:behaviors>
        <w:guid w:val="{2A04107E-94E4-4B4E-A00F-73A05801341B}"/>
      </w:docPartPr>
      <w:docPartBody>
        <w:p w:rsidR="00000000" w:rsidRDefault="005F7859" w:rsidP="005F7859">
          <w:pPr>
            <w:pStyle w:val="8897536055C642F78097CB6CFF4924AF"/>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280686"/>
    <w:rsid w:val="0028536C"/>
    <w:rsid w:val="00293513"/>
    <w:rsid w:val="0033777A"/>
    <w:rsid w:val="003E6056"/>
    <w:rsid w:val="00457BCE"/>
    <w:rsid w:val="004700D5"/>
    <w:rsid w:val="005D23FA"/>
    <w:rsid w:val="005F7859"/>
    <w:rsid w:val="006A1B79"/>
    <w:rsid w:val="00E1659D"/>
    <w:rsid w:val="00E206F1"/>
    <w:rsid w:val="00E97DC8"/>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7859"/>
    <w:rPr>
      <w:color w:val="808080"/>
    </w:rPr>
  </w:style>
  <w:style w:type="paragraph" w:customStyle="1" w:styleId="D4384D95315146869A1CE1350E7787BC">
    <w:name w:val="D4384D95315146869A1CE1350E7787BC"/>
    <w:rsid w:val="0028536C"/>
  </w:style>
  <w:style w:type="paragraph" w:customStyle="1" w:styleId="8897536055C642F78097CB6CFF4924AF">
    <w:name w:val="8897536055C642F78097CB6CFF4924AF"/>
    <w:rsid w:val="005F7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ddca23dc-6589-4e7a-b3a2-71276bc7b155</ID>
  <T_APPROVEDISAPPROVE>ApproveDisapprove</T_APPROVEDISAPPROVE>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2023-01-31T00:00:00-05:00</T_BILL_DT_VERSION>
  <T_BILL_D_INTRODATE>2023-01-31</T_BILL_D_INTRODATE>
  <T_BILL_N_INTERNALVERSIONNUMBER>1</T_BILL_N_INTERNALVERSIONNUMBER>
  <T_BILL_N_SESSION>125</T_BILL_N_SESSION>
  <T_BILL_N_VERSIONNUMBER>1</T_BILL_N_VERSIONNUMBER>
  <T_BILL_N_YEAR>2023</T_BILL_N_YEAR>
  <T_BILL_REQUEST_REQUEST>2b9b3a05-d376-4153-a86e-2ba81fac71ea</T_BILL_REQUEST_REQUEST>
  <T_BILL_R_ORIGINALDRAFT>5337427f-1d09-4350-a1af-a3218459b40f</T_BILL_R_ORIGINALDRAFT>
  <T_BILL_SPONSOR_SPONSOR>9bdc1483-68ae-47a5-9531-3ecda7e1db58</T_BILL_SPONSOR_SPONSOR>
  <T_BILL_T_ACTNUMBER>None</T_BILL_T_ACTNUMBER>
  <T_BILL_T_BILLNAME>[0466]</T_BILL_T_BILLNAME>
  <T_BILL_T_BILLNUMBER>466</T_BILL_T_BILLNUMBER>
  <T_BILL_T_BILLTITLE>TO APPROVE REGULATIONS OF THE Department of Employment and Workforce, RELATING TO Benefit Ratio for Zero Taxable Wages, DESIGNATED AS REGULATION DOCUMENT NUMBER 5146, PURSUANT TO THE PROVISIONS OF ARTICLE 1, CHAPTER 23, TITLE 1 OF THE SOUTH CAROLINA CODE OF LAWS.</T_BILL_T_BILLTITLE>
  <T_BILL_T_CHAMBER>senate</T_BILL_T_CHAMBER>
  <T_BILL_T_FILENAME> </T_BILL_T_FILENAME>
  <T_BILL_T_LEGTYPE>joint_resolution_regulations</T_BILL_T_LEGTYPE>
  <T_BILL_T_RATNUMBER>None</T_BILL_T_RATNUMBER>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Department of Employment and Workforce - JR to Approve Regulation Document No. 5146</T_BILL_T_SUBJECT>
  <T_BILL_UR_DRAFTER>andybeeson@scstatehouse.gov</T_BILL_UR_DRAFTER>
  <T_BILL_UR_DRAFTINGASSISTANT>deirdrebrevardsmith@scstatehouse.gov</T_BILL_UR_DRAFTINGASSISTANT>
  <T_BILL_UR_RESOLUTIONWRITER>deirdrebrevardsmith@scstatehouse.gov</T_BILL_UR_RESOLUTIONWRITER>
  <T_DEPARTMENT>Department of Employment and Workforce</T_DEPARTMENT>
  <T_DOCNUM>5146</T_DOCNUM>
  <T_RELATINGTO>Benefit Ratio for Zero Taxable Wages</T_RELATINGTO>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F3EED44F-8F13-445A-9970-F4B04DDD7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customXml/itemProps5.xml><?xml version="1.0" encoding="utf-8"?>
<ds:datastoreItem xmlns:ds="http://schemas.openxmlformats.org/officeDocument/2006/customXml" ds:itemID="{D3307F2C-795B-4084-A436-B12939AA75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231</Words>
  <Characters>1215</Characters>
  <Application>Microsoft Office Word</Application>
  <DocSecurity>0</DocSecurity>
  <Lines>46</Lines>
  <Paragraphs>18</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Danny Crook</cp:lastModifiedBy>
  <cp:revision>45</cp:revision>
  <cp:lastPrinted>2021-03-24T18:58:00Z</cp:lastPrinted>
  <dcterms:created xsi:type="dcterms:W3CDTF">2021-07-14T18:42:00Z</dcterms:created>
  <dcterms:modified xsi:type="dcterms:W3CDTF">2023-01-31T21:59:00Z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