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LC-0510WAB24.docx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Superintendent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4757d439035412b">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2b65f51a1ade441f">
        <w:r w:rsidRPr="00770434">
          <w:rPr>
            <w:rStyle w:val="Hyperlink"/>
          </w:rPr>
          <w:t>House Journal</w:t>
        </w:r>
        <w:r w:rsidRPr="00770434">
          <w:rPr>
            <w:rStyle w:val="Hyperlink"/>
          </w:rPr>
          <w:noBreakHyphen/>
          <w:t>page 127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3e561c945840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ce39384cbe47c4">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C5652" w:rsidRDefault="00432135" w14:paraId="47642A99" w14:textId="34A5D6A2">
      <w:pPr>
        <w:pStyle w:val="scemptylineheader"/>
      </w:pPr>
    </w:p>
    <w:p w:rsidRPr="00BB0725" w:rsidR="00A73EFA" w:rsidP="00EC5652" w:rsidRDefault="00A73EFA" w14:paraId="7B72410E" w14:textId="5927CDAE">
      <w:pPr>
        <w:pStyle w:val="scemptylineheader"/>
      </w:pPr>
    </w:p>
    <w:p w:rsidRPr="00BB0725" w:rsidR="00A73EFA" w:rsidP="00EC5652" w:rsidRDefault="00A73EFA" w14:paraId="6AD935C9" w14:textId="670A7B54">
      <w:pPr>
        <w:pStyle w:val="scemptylineheader"/>
      </w:pPr>
    </w:p>
    <w:p w:rsidRPr="00DF3B44" w:rsidR="00A73EFA" w:rsidP="00EC5652" w:rsidRDefault="00A73EFA" w14:paraId="51A98227" w14:textId="182A2DAB">
      <w:pPr>
        <w:pStyle w:val="scemptylineheader"/>
      </w:pPr>
    </w:p>
    <w:p w:rsidRPr="00DF3B44" w:rsidR="00A73EFA" w:rsidP="00EC5652" w:rsidRDefault="00A73EFA" w14:paraId="3858851A" w14:textId="2526BF08">
      <w:pPr>
        <w:pStyle w:val="scemptylineheader"/>
      </w:pPr>
    </w:p>
    <w:p w:rsidRPr="00DF3B44" w:rsidR="00A73EFA" w:rsidP="00EC5652" w:rsidRDefault="00A73EFA" w14:paraId="4E3DDE20" w14:textId="5A7B5B7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D3D9E" w14:paraId="40FEFADA" w14:textId="4F52FFF5">
          <w:pPr>
            <w:pStyle w:val="scbilltitle"/>
            <w:tabs>
              <w:tab w:val="left" w:pos="2104"/>
            </w:tabs>
          </w:pPr>
          <w:r>
            <w:t xml:space="preserve">TO AMEND THE SOUTH CAROLINA CODE OF LAWS BY AMENDING SECTION 59-13-20, RELATING TO QUALIFICATIONS OF SCHOOL DISTRICT SUPERINTENDENTS, SO AS TO PROVIDE POSSESSION OF A DOCTORAL DEGREE MAY NOT BE REQUIRED AMONG THE QUALIFICATION REQUIREMENTS FOR SERVICE OR CERTIFICATION AS A SCHOOL DISTRICT SUPERINTENDENT; AND BY AMENDING SECTION 59-3-10, RELATING TO QUALIFICATIONS OF </w:t>
          </w:r>
          <w:r w:rsidR="00CC0F5C">
            <w:t xml:space="preserve">the </w:t>
          </w:r>
          <w:r>
            <w:t>STATE SUPERINTENDENT OF EDUCATION, SO AS TO REVISE ACADEMIC REQUIREMENTS TO INCLUDE A MINIMUM OF A BACHELOR'S DEGREE INSTEAD OF A MASTER'S DEGREE.</w:t>
          </w:r>
        </w:p>
      </w:sdtContent>
    </w:sdt>
    <w:bookmarkStart w:name="at_af713441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ec880c0" w:id="1"/>
      <w:r w:rsidRPr="0094541D">
        <w:t>B</w:t>
      </w:r>
      <w:bookmarkEnd w:id="1"/>
      <w:r w:rsidRPr="0094541D">
        <w:t>e it enacted by the General Assembly of the State of South Carolina:</w:t>
      </w:r>
    </w:p>
    <w:p w:rsidR="00DA55C9" w:rsidP="00A57D73" w:rsidRDefault="00DA55C9" w14:paraId="34ED34D4" w14:textId="77777777">
      <w:pPr>
        <w:pStyle w:val="scemptyline"/>
      </w:pPr>
    </w:p>
    <w:p w:rsidR="00DA55C9" w:rsidP="00A57D73" w:rsidRDefault="00DA55C9" w14:paraId="45EBADF8" w14:textId="77777777">
      <w:pPr>
        <w:pStyle w:val="scdirectionallanguage"/>
      </w:pPr>
      <w:bookmarkStart w:name="bs_num_1_44babb6b1" w:id="2"/>
      <w:r>
        <w:t>S</w:t>
      </w:r>
      <w:bookmarkEnd w:id="2"/>
      <w:r>
        <w:t>ECTION 1.</w:t>
      </w:r>
      <w:r>
        <w:tab/>
      </w:r>
      <w:bookmarkStart w:name="dl_358108cf7" w:id="3"/>
      <w:r>
        <w:t>S</w:t>
      </w:r>
      <w:bookmarkEnd w:id="3"/>
      <w:r>
        <w:t>ection 59-13-20 of the S.C. Code is amended to read:</w:t>
      </w:r>
    </w:p>
    <w:p w:rsidR="00DA55C9" w:rsidP="00A57D73" w:rsidRDefault="00DA55C9" w14:paraId="615505B3" w14:textId="77777777">
      <w:pPr>
        <w:pStyle w:val="scemptyline"/>
      </w:pPr>
    </w:p>
    <w:p w:rsidR="00DA55C9" w:rsidP="00DA55C9" w:rsidRDefault="00DA55C9" w14:paraId="549FDFB1" w14:textId="60E55592">
      <w:pPr>
        <w:pStyle w:val="sccodifiedsection"/>
      </w:pPr>
      <w:r>
        <w:tab/>
      </w:r>
      <w:bookmarkStart w:name="cs_T59C13N20_0c8017f81" w:id="4"/>
      <w:r>
        <w:t>S</w:t>
      </w:r>
      <w:bookmarkEnd w:id="4"/>
      <w:r>
        <w:t>ection 59-13-20.</w:t>
      </w:r>
      <w:r>
        <w:tab/>
      </w:r>
      <w:bookmarkStart w:name="ss_T59C13N20SA_lv1_22429eb55" w:id="5"/>
      <w:r w:rsidR="001041DF">
        <w:rPr>
          <w:rStyle w:val="scinsert"/>
        </w:rPr>
        <w:t>(</w:t>
      </w:r>
      <w:bookmarkEnd w:id="5"/>
      <w:r w:rsidR="001041DF">
        <w:rPr>
          <w:rStyle w:val="scinsert"/>
        </w:rPr>
        <w:t xml:space="preserve">A) </w:t>
      </w:r>
      <w:r>
        <w:t>The person appointed as administrative officer to the board of education and the person appointed superintendent of any school district shall meet the qualifications required and possess the superintendent certificate issued by the State Board of Education.</w:t>
      </w:r>
    </w:p>
    <w:p w:rsidR="00DA55C9" w:rsidP="00DA55C9" w:rsidRDefault="00DA55C9" w14:paraId="1098FE57" w14:textId="4540BA5E">
      <w:pPr>
        <w:pStyle w:val="sccodifiedsection"/>
      </w:pPr>
      <w:r>
        <w:tab/>
      </w:r>
      <w:bookmarkStart w:name="ss_T59C13N20SB_lv1_2eca05a84" w:id="6"/>
      <w:r w:rsidR="001041DF">
        <w:rPr>
          <w:rStyle w:val="scinsert"/>
        </w:rPr>
        <w:t>(</w:t>
      </w:r>
      <w:bookmarkEnd w:id="6"/>
      <w:r w:rsidR="001041DF">
        <w:rPr>
          <w:rStyle w:val="scinsert"/>
        </w:rPr>
        <w:t xml:space="preserve">B) </w:t>
      </w:r>
      <w:r>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1046F0" w:rsidP="00DA55C9" w:rsidRDefault="001046F0" w14:paraId="1736047F" w14:textId="3409CF7D">
      <w:pPr>
        <w:pStyle w:val="sccodifiedsection"/>
      </w:pPr>
      <w:r>
        <w:rPr>
          <w:rStyle w:val="scinsert"/>
        </w:rPr>
        <w:tab/>
      </w:r>
      <w:bookmarkStart w:name="ss_T59C13N20SC_lv1_7ad2d465a" w:id="7"/>
      <w:r>
        <w:rPr>
          <w:rStyle w:val="scinsert"/>
        </w:rPr>
        <w:t>(</w:t>
      </w:r>
      <w:bookmarkEnd w:id="7"/>
      <w:r>
        <w:rPr>
          <w:rStyle w:val="scinsert"/>
        </w:rPr>
        <w:t xml:space="preserve">C) Possession of a doctoral degree may not be required as a statewide or </w:t>
      </w:r>
      <w:r w:rsidR="00362DD2">
        <w:rPr>
          <w:rStyle w:val="scinsert"/>
        </w:rPr>
        <w:t>district</w:t>
      </w:r>
      <w:r>
        <w:rPr>
          <w:rStyle w:val="scinsert"/>
        </w:rPr>
        <w:t>-level qualification for a person to</w:t>
      </w:r>
      <w:r w:rsidR="006D3D9E">
        <w:rPr>
          <w:rStyle w:val="scinsert"/>
        </w:rPr>
        <w:t xml:space="preserve"> qualify for</w:t>
      </w:r>
      <w:r>
        <w:rPr>
          <w:rStyle w:val="scinsert"/>
        </w:rPr>
        <w:t>:</w:t>
      </w:r>
    </w:p>
    <w:p w:rsidR="001046F0" w:rsidP="00DA55C9" w:rsidRDefault="001046F0" w14:paraId="6E4AE1E3" w14:textId="6BC80838">
      <w:pPr>
        <w:pStyle w:val="sccodifiedsection"/>
      </w:pPr>
      <w:r>
        <w:rPr>
          <w:rStyle w:val="scinsert"/>
        </w:rPr>
        <w:tab/>
      </w:r>
      <w:r>
        <w:rPr>
          <w:rStyle w:val="scinsert"/>
        </w:rPr>
        <w:tab/>
      </w:r>
      <w:bookmarkStart w:name="ss_T59C13N20S1_lv2_723214927" w:id="8"/>
      <w:r>
        <w:rPr>
          <w:rStyle w:val="scinsert"/>
        </w:rPr>
        <w:t>(</w:t>
      </w:r>
      <w:bookmarkEnd w:id="8"/>
      <w:r>
        <w:rPr>
          <w:rStyle w:val="scinsert"/>
        </w:rPr>
        <w:t>1) serv</w:t>
      </w:r>
      <w:r w:rsidR="006D3D9E">
        <w:rPr>
          <w:rStyle w:val="scinsert"/>
        </w:rPr>
        <w:t>ice</w:t>
      </w:r>
      <w:r>
        <w:rPr>
          <w:rStyle w:val="scinsert"/>
        </w:rPr>
        <w:t xml:space="preserve"> as a school district superintendent; or</w:t>
      </w:r>
    </w:p>
    <w:p w:rsidR="001046F0" w:rsidP="001046F0" w:rsidRDefault="001046F0" w14:paraId="2F538850" w14:textId="181783A8">
      <w:pPr>
        <w:pStyle w:val="sccodifiedsection"/>
      </w:pPr>
      <w:r>
        <w:rPr>
          <w:rStyle w:val="scinsert"/>
        </w:rPr>
        <w:tab/>
      </w:r>
      <w:r>
        <w:rPr>
          <w:rStyle w:val="scinsert"/>
        </w:rPr>
        <w:tab/>
      </w:r>
      <w:bookmarkStart w:name="ss_T59C13N20S2_lv2_a662b6280" w:id="9"/>
      <w:r>
        <w:rPr>
          <w:rStyle w:val="scinsert"/>
        </w:rPr>
        <w:t>(</w:t>
      </w:r>
      <w:bookmarkEnd w:id="9"/>
      <w:r>
        <w:rPr>
          <w:rStyle w:val="scinsert"/>
        </w:rPr>
        <w:t>2) certifi</w:t>
      </w:r>
      <w:r w:rsidR="006D3D9E">
        <w:rPr>
          <w:rStyle w:val="scinsert"/>
        </w:rPr>
        <w:t>cation</w:t>
      </w:r>
      <w:r>
        <w:rPr>
          <w:rStyle w:val="scinsert"/>
        </w:rPr>
        <w:t xml:space="preserve"> as a school district superintendent by the State Department of Education.</w:t>
      </w:r>
    </w:p>
    <w:p w:rsidR="001041DF" w:rsidP="00A57D73" w:rsidRDefault="001041DF" w14:paraId="1B30C2B5" w14:textId="77777777">
      <w:pPr>
        <w:pStyle w:val="scemptyline"/>
      </w:pPr>
    </w:p>
    <w:p w:rsidR="001041DF" w:rsidP="00A57D73" w:rsidRDefault="001041DF" w14:paraId="3848E95E" w14:textId="77777777">
      <w:pPr>
        <w:pStyle w:val="scdirectionallanguage"/>
      </w:pPr>
      <w:bookmarkStart w:name="bs_num_2_beade3152" w:id="10"/>
      <w:r>
        <w:t>S</w:t>
      </w:r>
      <w:bookmarkEnd w:id="10"/>
      <w:r>
        <w:t>ECTION 2.</w:t>
      </w:r>
      <w:r>
        <w:tab/>
      </w:r>
      <w:bookmarkStart w:name="dl_551ac7db4" w:id="11"/>
      <w:r>
        <w:t>S</w:t>
      </w:r>
      <w:bookmarkEnd w:id="11"/>
      <w:r>
        <w:t>ection 59-3-10(B) of the S.C. Code is amended to read:</w:t>
      </w:r>
    </w:p>
    <w:p w:rsidR="001041DF" w:rsidP="00A57D73" w:rsidRDefault="001041DF" w14:paraId="4FB0DFF8" w14:textId="77777777">
      <w:pPr>
        <w:pStyle w:val="scemptyline"/>
      </w:pPr>
    </w:p>
    <w:p w:rsidR="001041DF" w:rsidP="001041DF" w:rsidRDefault="001041DF" w14:paraId="7218DBEE" w14:textId="77777777">
      <w:pPr>
        <w:pStyle w:val="sccodifiedsection"/>
      </w:pPr>
      <w:bookmarkStart w:name="cs_T59C3N10_7fedc5c70" w:id="12"/>
      <w:r>
        <w:tab/>
      </w:r>
      <w:bookmarkStart w:name="ss_T59C3N10SB_lv1_645096aa2" w:id="13"/>
      <w:bookmarkEnd w:id="12"/>
      <w:r>
        <w:t>(</w:t>
      </w:r>
      <w:bookmarkEnd w:id="13"/>
      <w:r>
        <w:t>B) The Superintendent of Education must possess:</w:t>
      </w:r>
    </w:p>
    <w:p w:rsidR="001041DF" w:rsidP="001041DF" w:rsidRDefault="001041DF" w14:paraId="2B86E47E" w14:textId="3E39C01F">
      <w:pPr>
        <w:pStyle w:val="sccodifiedsection"/>
      </w:pPr>
      <w:r>
        <w:tab/>
      </w:r>
      <w:r>
        <w:tab/>
      </w:r>
      <w:bookmarkStart w:name="ss_T59C3N10S1_lv2_69ac7f163" w:id="14"/>
      <w:r>
        <w:t>(</w:t>
      </w:r>
      <w:bookmarkEnd w:id="14"/>
      <w:r>
        <w:t xml:space="preserve">1) the minimum of a </w:t>
      </w:r>
      <w:r>
        <w:rPr>
          <w:rStyle w:val="scstrike"/>
        </w:rPr>
        <w:t>master's</w:t>
      </w:r>
      <w:r w:rsidR="00051246">
        <w:rPr>
          <w:rStyle w:val="scinsert"/>
        </w:rPr>
        <w:t>bachelor’s</w:t>
      </w:r>
      <w:r>
        <w:t xml:space="preserve"> degree and substantive and broad-based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1041DF" w:rsidP="001041DF" w:rsidRDefault="001041DF" w14:paraId="7D01ECD2" w14:textId="09FD7F6D">
      <w:pPr>
        <w:pStyle w:val="sccodifiedsection"/>
      </w:pPr>
      <w:r>
        <w:tab/>
      </w:r>
      <w:r>
        <w:tab/>
      </w:r>
      <w:bookmarkStart w:name="ss_T59C3N10S2_lv2_296eb3544" w:id="15"/>
      <w:r>
        <w:t>(</w:t>
      </w:r>
      <w:bookmarkEnd w:id="15"/>
      <w:r>
        <w:t xml:space="preserve">2) the minimum of a </w:t>
      </w:r>
      <w:r>
        <w:rPr>
          <w:rStyle w:val="scstrike"/>
        </w:rPr>
        <w:t>master's</w:t>
      </w:r>
      <w:r w:rsidR="00051246">
        <w:rPr>
          <w:rStyle w:val="scinsert"/>
        </w:rPr>
        <w:t>bachelor’s</w:t>
      </w:r>
      <w:r>
        <w:t xml:space="preserve"> degree and substantive and broad-based experience in </w:t>
      </w:r>
      <w:r>
        <w:lastRenderedPageBreak/>
        <w:t>operational and financial management in any field of expertise including, but not limited to, finance, economics, accounting, law, or business.</w:t>
      </w:r>
    </w:p>
    <w:p w:rsidR="001041DF" w:rsidDel="001041DF" w:rsidP="00A57D73" w:rsidRDefault="001041DF" w14:paraId="23F84AFA" w14:textId="0EF032A4">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39A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4B636B" w:rsidR="00685035" w:rsidRPr="007B4AF7" w:rsidRDefault="008D39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55C9">
              <w:rPr>
                <w:noProof/>
              </w:rPr>
              <w:t>LC-0510WAB24.docx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E6"/>
    <w:rsid w:val="00002E0E"/>
    <w:rsid w:val="00011182"/>
    <w:rsid w:val="00012912"/>
    <w:rsid w:val="00017FB0"/>
    <w:rsid w:val="00020B5D"/>
    <w:rsid w:val="00026421"/>
    <w:rsid w:val="00030409"/>
    <w:rsid w:val="00030DCA"/>
    <w:rsid w:val="00031135"/>
    <w:rsid w:val="00037F04"/>
    <w:rsid w:val="000404BF"/>
    <w:rsid w:val="00044B84"/>
    <w:rsid w:val="000479D0"/>
    <w:rsid w:val="00051246"/>
    <w:rsid w:val="0006464F"/>
    <w:rsid w:val="00066B54"/>
    <w:rsid w:val="00072FCD"/>
    <w:rsid w:val="00074A4F"/>
    <w:rsid w:val="00074C63"/>
    <w:rsid w:val="00077D28"/>
    <w:rsid w:val="00083F44"/>
    <w:rsid w:val="000A3C25"/>
    <w:rsid w:val="000B3CE8"/>
    <w:rsid w:val="000B4C02"/>
    <w:rsid w:val="000B5B4A"/>
    <w:rsid w:val="000B7FE1"/>
    <w:rsid w:val="000C3E88"/>
    <w:rsid w:val="000C46B9"/>
    <w:rsid w:val="000C58E4"/>
    <w:rsid w:val="000C6F9A"/>
    <w:rsid w:val="000D2F44"/>
    <w:rsid w:val="000D33E4"/>
    <w:rsid w:val="000E4F0C"/>
    <w:rsid w:val="000E578A"/>
    <w:rsid w:val="000F2250"/>
    <w:rsid w:val="0010329A"/>
    <w:rsid w:val="001041DF"/>
    <w:rsid w:val="001046F0"/>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6DA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DD2"/>
    <w:rsid w:val="00371D36"/>
    <w:rsid w:val="00373E17"/>
    <w:rsid w:val="003775E6"/>
    <w:rsid w:val="00381998"/>
    <w:rsid w:val="00392150"/>
    <w:rsid w:val="003A5F1C"/>
    <w:rsid w:val="003C3E2E"/>
    <w:rsid w:val="003D4A3C"/>
    <w:rsid w:val="003D55B2"/>
    <w:rsid w:val="003E0033"/>
    <w:rsid w:val="003E5452"/>
    <w:rsid w:val="003E7165"/>
    <w:rsid w:val="003E7FF6"/>
    <w:rsid w:val="004046B5"/>
    <w:rsid w:val="00406F27"/>
    <w:rsid w:val="004141B8"/>
    <w:rsid w:val="004203B9"/>
    <w:rsid w:val="00423278"/>
    <w:rsid w:val="00432135"/>
    <w:rsid w:val="00446987"/>
    <w:rsid w:val="00446D28"/>
    <w:rsid w:val="0045776B"/>
    <w:rsid w:val="00466CAF"/>
    <w:rsid w:val="00466CD0"/>
    <w:rsid w:val="00473583"/>
    <w:rsid w:val="004755D7"/>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309D"/>
    <w:rsid w:val="0054531B"/>
    <w:rsid w:val="00546C24"/>
    <w:rsid w:val="005476FF"/>
    <w:rsid w:val="005516F6"/>
    <w:rsid w:val="00552842"/>
    <w:rsid w:val="00554E89"/>
    <w:rsid w:val="00572281"/>
    <w:rsid w:val="005801DD"/>
    <w:rsid w:val="0058130B"/>
    <w:rsid w:val="00592A40"/>
    <w:rsid w:val="005A1483"/>
    <w:rsid w:val="005A28BC"/>
    <w:rsid w:val="005A5377"/>
    <w:rsid w:val="005B7817"/>
    <w:rsid w:val="005C06C8"/>
    <w:rsid w:val="005C23D7"/>
    <w:rsid w:val="005C40EB"/>
    <w:rsid w:val="005D02B4"/>
    <w:rsid w:val="005D3013"/>
    <w:rsid w:val="005E1E50"/>
    <w:rsid w:val="005E2B9C"/>
    <w:rsid w:val="005E3332"/>
    <w:rsid w:val="005F498E"/>
    <w:rsid w:val="005F76B0"/>
    <w:rsid w:val="00604429"/>
    <w:rsid w:val="006067B0"/>
    <w:rsid w:val="00606A8B"/>
    <w:rsid w:val="00611EBA"/>
    <w:rsid w:val="006213A8"/>
    <w:rsid w:val="00623BEA"/>
    <w:rsid w:val="006347E9"/>
    <w:rsid w:val="00640C87"/>
    <w:rsid w:val="006454BB"/>
    <w:rsid w:val="0064595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3D9E"/>
    <w:rsid w:val="006D64A5"/>
    <w:rsid w:val="006E0935"/>
    <w:rsid w:val="006E353F"/>
    <w:rsid w:val="006E35AB"/>
    <w:rsid w:val="00711AA9"/>
    <w:rsid w:val="00722155"/>
    <w:rsid w:val="00737F19"/>
    <w:rsid w:val="007652F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561"/>
    <w:rsid w:val="00816D52"/>
    <w:rsid w:val="00831048"/>
    <w:rsid w:val="00834272"/>
    <w:rsid w:val="008625C1"/>
    <w:rsid w:val="00870D33"/>
    <w:rsid w:val="008806F9"/>
    <w:rsid w:val="008A57E3"/>
    <w:rsid w:val="008B5BF4"/>
    <w:rsid w:val="008C0CEE"/>
    <w:rsid w:val="008C1B18"/>
    <w:rsid w:val="008D2CD6"/>
    <w:rsid w:val="008D39A7"/>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28A9"/>
    <w:rsid w:val="00A04529"/>
    <w:rsid w:val="00A0584B"/>
    <w:rsid w:val="00A17135"/>
    <w:rsid w:val="00A21A6F"/>
    <w:rsid w:val="00A24E56"/>
    <w:rsid w:val="00A26A62"/>
    <w:rsid w:val="00A35A9B"/>
    <w:rsid w:val="00A4070E"/>
    <w:rsid w:val="00A40CA0"/>
    <w:rsid w:val="00A504A7"/>
    <w:rsid w:val="00A53677"/>
    <w:rsid w:val="00A53BF2"/>
    <w:rsid w:val="00A57D73"/>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A2D"/>
    <w:rsid w:val="00BF3E48"/>
    <w:rsid w:val="00C15F1B"/>
    <w:rsid w:val="00C16288"/>
    <w:rsid w:val="00C17D1D"/>
    <w:rsid w:val="00C45923"/>
    <w:rsid w:val="00C543E7"/>
    <w:rsid w:val="00C70225"/>
    <w:rsid w:val="00C72198"/>
    <w:rsid w:val="00C73C7D"/>
    <w:rsid w:val="00C75005"/>
    <w:rsid w:val="00C970DF"/>
    <w:rsid w:val="00CA28C9"/>
    <w:rsid w:val="00CA7E71"/>
    <w:rsid w:val="00CB2673"/>
    <w:rsid w:val="00CB701D"/>
    <w:rsid w:val="00CC0F5C"/>
    <w:rsid w:val="00CC3F0E"/>
    <w:rsid w:val="00CD08C9"/>
    <w:rsid w:val="00CD1FE8"/>
    <w:rsid w:val="00CD38CD"/>
    <w:rsid w:val="00CD3E0C"/>
    <w:rsid w:val="00CD5565"/>
    <w:rsid w:val="00CD616C"/>
    <w:rsid w:val="00CF68D6"/>
    <w:rsid w:val="00CF7B4A"/>
    <w:rsid w:val="00D009F8"/>
    <w:rsid w:val="00D025F8"/>
    <w:rsid w:val="00D063FA"/>
    <w:rsid w:val="00D078DA"/>
    <w:rsid w:val="00D14995"/>
    <w:rsid w:val="00D2455C"/>
    <w:rsid w:val="00D25023"/>
    <w:rsid w:val="00D27F8C"/>
    <w:rsid w:val="00D33843"/>
    <w:rsid w:val="00D54A6F"/>
    <w:rsid w:val="00D57D57"/>
    <w:rsid w:val="00D62E42"/>
    <w:rsid w:val="00D772FB"/>
    <w:rsid w:val="00D80E22"/>
    <w:rsid w:val="00DA1AA0"/>
    <w:rsid w:val="00DA55C9"/>
    <w:rsid w:val="00DC44A8"/>
    <w:rsid w:val="00DE4BEE"/>
    <w:rsid w:val="00DE5B3D"/>
    <w:rsid w:val="00DE7112"/>
    <w:rsid w:val="00DF19BE"/>
    <w:rsid w:val="00DF3B44"/>
    <w:rsid w:val="00E1372E"/>
    <w:rsid w:val="00E21D30"/>
    <w:rsid w:val="00E24D9A"/>
    <w:rsid w:val="00E27805"/>
    <w:rsid w:val="00E27A11"/>
    <w:rsid w:val="00E303E3"/>
    <w:rsid w:val="00E30497"/>
    <w:rsid w:val="00E358A2"/>
    <w:rsid w:val="00E35C9A"/>
    <w:rsid w:val="00E3771B"/>
    <w:rsid w:val="00E40979"/>
    <w:rsid w:val="00E43F26"/>
    <w:rsid w:val="00E52A36"/>
    <w:rsid w:val="00E53EED"/>
    <w:rsid w:val="00E6378B"/>
    <w:rsid w:val="00E63EC3"/>
    <w:rsid w:val="00E653DA"/>
    <w:rsid w:val="00E65958"/>
    <w:rsid w:val="00E808CF"/>
    <w:rsid w:val="00E84FE5"/>
    <w:rsid w:val="00E879A5"/>
    <w:rsid w:val="00E879FC"/>
    <w:rsid w:val="00EA2574"/>
    <w:rsid w:val="00EA2F1F"/>
    <w:rsid w:val="00EA3F2E"/>
    <w:rsid w:val="00EA57EC"/>
    <w:rsid w:val="00EB120E"/>
    <w:rsid w:val="00EB46E2"/>
    <w:rsid w:val="00EC0045"/>
    <w:rsid w:val="00EC5652"/>
    <w:rsid w:val="00ED452E"/>
    <w:rsid w:val="00EE3CDA"/>
    <w:rsid w:val="00EF37A8"/>
    <w:rsid w:val="00EF531F"/>
    <w:rsid w:val="00F05FE8"/>
    <w:rsid w:val="00F10A5E"/>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463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025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4&amp;session=125&amp;summary=B" TargetMode="External" Id="R203e561c945840f6" /><Relationship Type="http://schemas.openxmlformats.org/officeDocument/2006/relationships/hyperlink" Target="https://www.scstatehouse.gov/sess125_2023-2024/prever/4704_20231214.docx" TargetMode="External" Id="R61ce39384cbe47c4" /><Relationship Type="http://schemas.openxmlformats.org/officeDocument/2006/relationships/hyperlink" Target="h:\hj\20240109.docx" TargetMode="External" Id="R94757d439035412b" /><Relationship Type="http://schemas.openxmlformats.org/officeDocument/2006/relationships/hyperlink" Target="h:\hj\20240109.docx" TargetMode="External" Id="R2b65f51a1ade44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dde7bc53-74ce-4958-a742-7126f7f07322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eb925fde-20c3-4d01-85df-b695a70d0f26</T_BILL_REQUEST_REQUEST>
  <T_BILL_R_ORIGINALDRAFT>17d79dd5-344f-4ffe-b9a0-7294d0900378</T_BILL_R_ORIGINALDRAFT>
  <T_BILL_SPONSOR_SPONSOR>6d3bb00d-5d72-499f-b1ca-ab31229407df</T_BILL_SPONSOR_SPONSOR>
  <T_BILL_T_BILLNAME>[4704]</T_BILL_T_BILLNAME>
  <T_BILL_T_BILLNUMBER>4704</T_BILL_T_BILLNUMBER>
  <T_BILL_T_BILLTITLE>TO AMEND THE SOUTH CAROLINA CODE OF LAWS BY AMENDING SECTION 59-13-20, RELATING TO QUALIFICATIONS OF SCHOOL DISTRICT SUPERINTENDENTS, SO AS TO PROVIDE POSSESSION OF A DOCTORAL DEGREE MAY NOT BE REQUIRED AMONG THE QUALIFICATION REQUIREMENTS FOR SERVICE OR CERTIFICATION AS A SCHOOL DISTRICT SUPERINTENDENT; AND BY AMENDING SECTION 59-3-10, RELATING TO QUALIFICATIONS OF the STATE SUPERINTENDENT OF EDUCATION, SO AS TO REVISE ACADEMIC REQUIREMENTS TO INCLUDE A MINIMUM OF A BACHELOR'S DEGREE INSTEAD OF A MASTER'S DEGREE.</T_BILL_T_BILLTITLE>
  <T_BILL_T_CHAMBER>house</T_BILL_T_CHAMBER>
  <T_BILL_T_FILENAME> </T_BILL_T_FILENAME>
  <T_BILL_T_LEGTYPE>bill_statewide</T_BILL_T_LEGTYPE>
  <T_BILL_T_SECTIONS>[{"SectionUUID":"05868a84-e70e-4640-8b66-26ee2091ea8f","SectionName":"code_section","SectionNumber":1,"SectionType":"code_section","CodeSections":[{"CodeSectionBookmarkName":"cs_T59C13N20_0c8017f81","IsConstitutionSection":false,"Identity":"59-13-20","IsNew":false,"SubSections":[{"Level":1,"Identity":"T59C13N20SA","SubSectionBookmarkName":"ss_T59C13N20SA_lv1_22429eb55","IsNewSubSection":false,"SubSectionReplacement":""},{"Level":1,"Identity":"T59C13N20SB","SubSectionBookmarkName":"ss_T59C13N20SB_lv1_2eca05a84","IsNewSubSection":false,"SubSectionReplacement":""},{"Level":1,"Identity":"T59C13N20SC","SubSectionBookmarkName":"ss_T59C13N20SC_lv1_7ad2d465a","IsNewSubSection":false,"SubSectionReplacement":""},{"Level":2,"Identity":"T59C13N20S1","SubSectionBookmarkName":"ss_T59C13N20S1_lv2_723214927","IsNewSubSection":false,"SubSectionReplacement":""},{"Level":2,"Identity":"T59C13N20S2","SubSectionBookmarkName":"ss_T59C13N20S2_lv2_a662b6280","IsNewSubSection":false,"SubSectionReplacement":""}],"TitleRelatedTo":"Qualifications of school district superintendents","TitleSoAsTo":"provide possession of a doctoral degree may not be required among the qualification requirements for service or certification as a school district superintendent","Deleted":false}],"TitleText":"","DisableControls":false,"Deleted":false,"RepealItems":[],"SectionBookmarkName":"bs_num_1_44babb6b1"},{"SectionUUID":"ac7dae1f-d2ac-47b6-9422-c6803ab78fef","SectionName":"code_section","SectionNumber":2,"SectionType":"code_section","CodeSections":[{"CodeSectionBookmarkName":"cs_T59C3N10_7fedc5c70","IsConstitutionSection":false,"Identity":"59-3-10","IsNew":false,"SubSections":[{"Level":1,"Identity":"T59C3N10SB","SubSectionBookmarkName":"ss_T59C3N10SB_lv1_645096aa2","IsNewSubSection":false,"SubSectionReplacement":""},{"Level":2,"Identity":"T59C3N10S1","SubSectionBookmarkName":"ss_T59C3N10S1_lv2_69ac7f163","IsNewSubSection":false,"SubSectionReplacement":""},{"Level":2,"Identity":"T59C3N10S2","SubSectionBookmarkName":"ss_T59C3N10S2_lv2_296eb3544","IsNewSubSection":false,"SubSectionReplacement":""}],"TitleRelatedTo":"qualifications of State Superintendent of Education","TitleSoAsTo":"revise academic requirements to include a minimum of a bachelor's degree instead of a master's degree","Deleted":false}],"TitleText":"","DisableControls":false,"Deleted":false,"RepealItems":[],"SectionBookmarkName":"bs_num_2_beade3152"},{"SectionUUID":"8f03ca95-8faa-4d43-a9c2-8afc498075bd","SectionName":"standard_eff_date_section","SectionNumber":3,"SectionType":"drafting_clause","CodeSections":[],"TitleText":"","DisableControls":false,"Deleted":false,"RepealItems":[],"SectionBookmarkName":"bs_num_3_lastsection"}]</T_BILL_T_SECTIONS>
  <T_BILL_T_SUBJECT>Superintendent qualifications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1976</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2023-11-28T16:17:00Z</cp:lastPrinted>
  <dcterms:created xsi:type="dcterms:W3CDTF">2023-12-13T21:38:00Z</dcterms:created>
  <dcterms:modified xsi:type="dcterms:W3CDTF">2023-12-13T21:38:00Z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