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Document Path: LC-0286DG-RM24.docx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Georgia Grace Goldin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6c7e6cb55fe64db8">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ead981d21d45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9b77511dd54611">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11E9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39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04A0" w14:paraId="48DB32D0" w14:textId="2DBE74DC">
          <w:pPr>
            <w:pStyle w:val="scresolutiontitle"/>
          </w:pPr>
          <w:r w:rsidRPr="001504A0">
            <w:t>TO CONGRATULATE JAMEY GOLDIN AND JULIE GOLDIN ON THE BIRTH OF THEIR DAUGHTER, GEORGIA GRACE GOLDIN, ON NOVEMBER 3, 2023.</w:t>
          </w:r>
        </w:p>
      </w:sdtContent>
    </w:sdt>
    <w:p w:rsidR="0010776B" w:rsidP="00091FD9" w:rsidRDefault="0010776B" w14:paraId="48DB32D1" w14:textId="56627158">
      <w:pPr>
        <w:pStyle w:val="scresolutiontitle"/>
      </w:pPr>
    </w:p>
    <w:p w:rsidR="00190A19" w:rsidP="00190A19" w:rsidRDefault="008C3A19" w14:paraId="6D303C87" w14:textId="77777777">
      <w:pPr>
        <w:pStyle w:val="scresolutionwhereas"/>
      </w:pPr>
      <w:bookmarkStart w:name="wa_9dab51cbc" w:id="0"/>
      <w:r w:rsidRPr="00084D53">
        <w:t>W</w:t>
      </w:r>
      <w:bookmarkEnd w:id="0"/>
      <w:r w:rsidRPr="00084D53">
        <w:t>hereas,</w:t>
      </w:r>
      <w:r w:rsidR="001347EE">
        <w:t xml:space="preserve"> </w:t>
      </w:r>
      <w:r w:rsidR="00190A19">
        <w:t>the South Carolina House of Representatives is pleased to learn that Jamey Goldin and his wife, Julie Goldin, were blessed on Friday, November 3, 2023, with the birth of their daughter, Georgia Grace Goldin; and</w:t>
      </w:r>
    </w:p>
    <w:p w:rsidR="00190A19" w:rsidP="00190A19" w:rsidRDefault="00190A19" w14:paraId="6E8EF1E3" w14:textId="77777777">
      <w:pPr>
        <w:pStyle w:val="scresolutionwhereas"/>
      </w:pPr>
    </w:p>
    <w:p w:rsidR="00190A19" w:rsidP="00190A19" w:rsidRDefault="00190A19" w14:paraId="7CE29290" w14:textId="2D0A3595">
      <w:pPr>
        <w:pStyle w:val="scresolutionwhereas"/>
      </w:pPr>
      <w:bookmarkStart w:name="wa_3119fc73c" w:id="1"/>
      <w:r>
        <w:t>W</w:t>
      </w:r>
      <w:bookmarkEnd w:id="1"/>
      <w:r>
        <w:t>hereas, Georgia Grace Goldin entered the world weighing seven pounds and measuring twenty and one</w:t>
      </w:r>
      <w:r w:rsidR="00463776">
        <w:t>-</w:t>
      </w:r>
      <w:r>
        <w:t>half inches in length; and</w:t>
      </w:r>
    </w:p>
    <w:p w:rsidR="00190A19" w:rsidP="00190A19" w:rsidRDefault="00190A19" w14:paraId="1B1D9D52" w14:textId="77777777">
      <w:pPr>
        <w:pStyle w:val="scresolutionwhereas"/>
      </w:pPr>
    </w:p>
    <w:p w:rsidR="00190A19" w:rsidP="00190A19" w:rsidRDefault="00190A19" w14:paraId="5A2901C5" w14:textId="5C510463">
      <w:pPr>
        <w:pStyle w:val="scresolutionwhereas"/>
      </w:pPr>
      <w:bookmarkStart w:name="wa_4e935a355" w:id="2"/>
      <w:r>
        <w:t>W</w:t>
      </w:r>
      <w:bookmarkEnd w:id="2"/>
      <w:r>
        <w:t>hereas, this precious little one was welcomed with delight by all members of the Goldin family, including big sister Taylor and big brother James; and</w:t>
      </w:r>
    </w:p>
    <w:p w:rsidR="00190A19" w:rsidP="00190A19" w:rsidRDefault="00190A19" w14:paraId="7235B822" w14:textId="77777777">
      <w:pPr>
        <w:pStyle w:val="scresolutionwhereas"/>
      </w:pPr>
    </w:p>
    <w:p w:rsidR="00190A19" w:rsidP="00190A19" w:rsidRDefault="00190A19" w14:paraId="11E5DAD4" w14:textId="77777777">
      <w:pPr>
        <w:pStyle w:val="scresolutionwhereas"/>
      </w:pPr>
      <w:bookmarkStart w:name="wa_a818cfb4a" w:id="3"/>
      <w:r>
        <w:t>W</w:t>
      </w:r>
      <w:bookmarkEnd w:id="3"/>
      <w:r>
        <w:t>hereas, her father served as the House Labor, Commerce and Industry Committee’s chief counsel prior to entering private practice in 2017; and</w:t>
      </w:r>
    </w:p>
    <w:p w:rsidR="00190A19" w:rsidP="00190A19" w:rsidRDefault="00190A19" w14:paraId="3A08AED7" w14:textId="77777777">
      <w:pPr>
        <w:pStyle w:val="scresolutionwhereas"/>
      </w:pPr>
    </w:p>
    <w:p w:rsidR="00190A19" w:rsidP="00190A19" w:rsidRDefault="00190A19" w14:paraId="4C6F30BF" w14:textId="01FA04DF">
      <w:pPr>
        <w:pStyle w:val="scresolutionwhereas"/>
      </w:pPr>
      <w:bookmarkStart w:name="wa_3e009baf4" w:id="4"/>
      <w:r>
        <w:t>W</w:t>
      </w:r>
      <w:bookmarkEnd w:id="4"/>
      <w:r>
        <w:t>hereas, the members of the House of Representatives extend their congratulations to the entire Goldin family and welcome Georgia Grace Goldin as a brand</w:t>
      </w:r>
      <w:r w:rsidR="00463776">
        <w:t>-</w:t>
      </w:r>
      <w:r>
        <w:t>new citizen of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383CBB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39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A3802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3967">
            <w:rPr>
              <w:rStyle w:val="scresolutionbody1"/>
            </w:rPr>
            <w:t>House of Representatives</w:t>
          </w:r>
        </w:sdtContent>
      </w:sdt>
      <w:r w:rsidRPr="00040E43">
        <w:t xml:space="preserve">, by this resolution, </w:t>
      </w:r>
      <w:r w:rsidRPr="00190A19" w:rsidR="00190A19">
        <w:t>congratulate Jamey Goldin and Julie Goldin on the birth of their daughter, Georgia Grace Goldin, on November 3, 2023.</w:t>
      </w:r>
    </w:p>
    <w:p w:rsidRPr="00040E43" w:rsidR="00007116" w:rsidP="00B703CB" w:rsidRDefault="00007116" w14:paraId="48DB32E7" w14:textId="77777777">
      <w:pPr>
        <w:pStyle w:val="scresolutionbody"/>
      </w:pPr>
    </w:p>
    <w:p w:rsidRPr="00040E43" w:rsidR="00B9052D" w:rsidP="00B703CB" w:rsidRDefault="00007116" w14:paraId="48DB32E8" w14:textId="2C4DEE60">
      <w:pPr>
        <w:pStyle w:val="scresolutionbody"/>
      </w:pPr>
      <w:r w:rsidRPr="00040E43">
        <w:t>Be it further resolved that a copy of this resolution be presented to</w:t>
      </w:r>
      <w:r w:rsidRPr="00040E43" w:rsidR="00B9105E">
        <w:t xml:space="preserve"> </w:t>
      </w:r>
      <w:r w:rsidRPr="00190A19" w:rsidR="00190A19">
        <w:t>Jamey and Julie Goldin.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B5D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7E0A3C" w:rsidR="007003E1" w:rsidRDefault="002B5D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3967">
              <w:rPr>
                <w:noProof/>
              </w:rPr>
              <w:t>LC-0286DG-RM24.docx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04A0"/>
    <w:rsid w:val="00151044"/>
    <w:rsid w:val="00187057"/>
    <w:rsid w:val="00190A19"/>
    <w:rsid w:val="001A022F"/>
    <w:rsid w:val="001A2C0B"/>
    <w:rsid w:val="001A72A6"/>
    <w:rsid w:val="001C4F58"/>
    <w:rsid w:val="001D08F2"/>
    <w:rsid w:val="001D2A16"/>
    <w:rsid w:val="001D3A58"/>
    <w:rsid w:val="001D525B"/>
    <w:rsid w:val="001D68D8"/>
    <w:rsid w:val="001D7F4F"/>
    <w:rsid w:val="001E65B1"/>
    <w:rsid w:val="001F75F9"/>
    <w:rsid w:val="002017E6"/>
    <w:rsid w:val="00205238"/>
    <w:rsid w:val="00211B4F"/>
    <w:rsid w:val="002321B6"/>
    <w:rsid w:val="00232912"/>
    <w:rsid w:val="0025001F"/>
    <w:rsid w:val="00250967"/>
    <w:rsid w:val="002543C8"/>
    <w:rsid w:val="0025541D"/>
    <w:rsid w:val="002635C9"/>
    <w:rsid w:val="00284AAE"/>
    <w:rsid w:val="002B451A"/>
    <w:rsid w:val="002B5D03"/>
    <w:rsid w:val="002D55D2"/>
    <w:rsid w:val="002E5912"/>
    <w:rsid w:val="002F4473"/>
    <w:rsid w:val="00301B21"/>
    <w:rsid w:val="00325348"/>
    <w:rsid w:val="0032732C"/>
    <w:rsid w:val="003321E4"/>
    <w:rsid w:val="00336AD0"/>
    <w:rsid w:val="0037079A"/>
    <w:rsid w:val="003A4798"/>
    <w:rsid w:val="003A4F41"/>
    <w:rsid w:val="003B3425"/>
    <w:rsid w:val="003C4DAB"/>
    <w:rsid w:val="003D01E8"/>
    <w:rsid w:val="003D0BC2"/>
    <w:rsid w:val="003E5288"/>
    <w:rsid w:val="003F6D79"/>
    <w:rsid w:val="003F6E8C"/>
    <w:rsid w:val="0041760A"/>
    <w:rsid w:val="00417C01"/>
    <w:rsid w:val="004252D4"/>
    <w:rsid w:val="00436096"/>
    <w:rsid w:val="004403BD"/>
    <w:rsid w:val="00461441"/>
    <w:rsid w:val="004623E6"/>
    <w:rsid w:val="0046377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7890"/>
    <w:rsid w:val="00605102"/>
    <w:rsid w:val="006053F5"/>
    <w:rsid w:val="00611909"/>
    <w:rsid w:val="006215AA"/>
    <w:rsid w:val="00624535"/>
    <w:rsid w:val="00627DCA"/>
    <w:rsid w:val="0064202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396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5E5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A86"/>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E55B8"/>
    <w:rsid w:val="00D1567E"/>
    <w:rsid w:val="00D31310"/>
    <w:rsid w:val="00D37AF8"/>
    <w:rsid w:val="00D55053"/>
    <w:rsid w:val="00D56110"/>
    <w:rsid w:val="00D66B80"/>
    <w:rsid w:val="00D73A67"/>
    <w:rsid w:val="00D8028D"/>
    <w:rsid w:val="00D970A9"/>
    <w:rsid w:val="00DB1F5E"/>
    <w:rsid w:val="00DC47B1"/>
    <w:rsid w:val="00DE785C"/>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6C3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56C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9&amp;session=125&amp;summary=B" TargetMode="External" Id="Reaead981d21d4586" /><Relationship Type="http://schemas.openxmlformats.org/officeDocument/2006/relationships/hyperlink" Target="https://www.scstatehouse.gov/sess125_2023-2024/prever/4789_20240110.docx" TargetMode="External" Id="R6b9b77511dd54611" /><Relationship Type="http://schemas.openxmlformats.org/officeDocument/2006/relationships/hyperlink" Target="h:\hj\20240110.docx" TargetMode="External" Id="R6c7e6cb55fe64d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16f16104-869e-40ab-8b3b-f86eb43fc202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85383fc5-0a65-4d53-a6fd-6b62ca134d05</T_BILL_REQUEST_REQUEST>
  <T_BILL_R_ORIGINALDRAFT>f1f66559-175d-4297-a9b4-37464c2e2eaa</T_BILL_R_ORIGINALDRAFT>
  <T_BILL_SPONSOR_SPONSOR>10221769-ebbf-49cd-9f63-b0b5ce3b0f35</T_BILL_SPONSOR_SPONSOR>
  <T_BILL_T_BILLNAME>[4789]</T_BILL_T_BILLNAME>
  <T_BILL_T_BILLNUMBER>4789</T_BILL_T_BILLNUMBER>
  <T_BILL_T_BILLTITLE>TO CONGRATULATE JAMEY GOLDIN AND JULIE GOLDIN ON THE BIRTH OF THEIR DAUGHTER, GEORGIA GRACE GOLDIN, ON NOVEMBER 3, 2023.</T_BILL_T_BILLTITLE>
  <T_BILL_T_CHAMBER>house</T_BILL_T_CHAMBER>
  <T_BILL_T_FILENAME> </T_BILL_T_FILENAME>
  <T_BILL_T_LEGTYPE>resolution</T_BILL_T_LEGTYPE>
  <T_BILL_T_SUBJECT>Georgia Grace Goldin</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1156</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2023-11-07T21:35:00Z</cp:lastPrinted>
  <dcterms:created xsi:type="dcterms:W3CDTF">2024-01-03T17:22:00Z</dcterms:created>
  <dcterms:modified xsi:type="dcterms:W3CDTF">2024-01-03T17:22:00Z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