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Felder, Bernstein, Calhoon, Guffey and Taylor</w:t>
      </w:r>
    </w:p>
    <w:p>
      <w:pPr>
        <w:widowControl w:val="false"/>
        <w:spacing w:after="0"/>
        <w:jc w:val="left"/>
      </w:pPr>
      <w:r>
        <w:rPr>
          <w:rFonts w:ascii="Times New Roman"/>
          <w:sz w:val="22"/>
        </w:rPr>
        <w:t xml:space="preserve">Companion/Similar bill(s): 996</w:t>
      </w:r>
    </w:p>
    <w:p>
      <w:pPr>
        <w:widowControl w:val="false"/>
        <w:spacing w:after="0"/>
        <w:jc w:val="left"/>
      </w:pPr>
      <w:r>
        <w:rPr>
          <w:rFonts w:ascii="Times New Roman"/>
          <w:sz w:val="22"/>
        </w:rPr>
        <w:t xml:space="preserve">Document Path: LC-0370HDB24.docx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Obscene visual representations of child sexual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read first time</w:t>
      </w:r>
      <w:r>
        <w:t xml:space="preserve"> (</w:t>
      </w:r>
      <w:hyperlink w:history="true" r:id="R0faab45dd21a44c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Referred to Committee on</w:t>
      </w:r>
      <w:r>
        <w:rPr>
          <w:b/>
        </w:rPr>
        <w:t xml:space="preserve"> Judiciary</w:t>
      </w:r>
      <w:r>
        <w:t xml:space="preserve"> (</w:t>
      </w:r>
      <w:hyperlink w:history="true" r:id="R6cb0b96f526a4ba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Guffey, 
 Taylor
 </w:t>
      </w:r>
    </w:p>
    <w:p>
      <w:pPr>
        <w:widowControl w:val="false"/>
        <w:spacing w:after="0"/>
        <w:jc w:val="left"/>
      </w:pPr>
    </w:p>
    <w:p>
      <w:pPr>
        <w:widowControl w:val="false"/>
        <w:spacing w:after="0"/>
        <w:jc w:val="left"/>
      </w:pPr>
      <w:r>
        <w:rPr>
          <w:rFonts w:ascii="Times New Roman"/>
          <w:sz w:val="22"/>
        </w:rPr>
        <w:t xml:space="preserve">View the latest </w:t>
      </w:r>
      <w:hyperlink r:id="R56e4066c4e4241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86f6a592534f6e">
        <w:r>
          <w:rPr>
            <w:rStyle w:val="Hyperlink"/>
            <w:u w:val="single"/>
          </w:rPr>
          <w:t>01/30/2024</w:t>
        </w:r>
      </w:hyperlink>
      <w:r>
        <w:t xml:space="preserve"/>
      </w:r>
    </w:p>
    <w:p>
      <w:pPr>
        <w:widowControl w:val="true"/>
        <w:spacing w:after="0"/>
        <w:jc w:val="left"/>
      </w:pPr>
      <w:r>
        <w:rPr>
          <w:rFonts w:ascii="Times New Roman"/>
          <w:sz w:val="22"/>
        </w:rPr>
        <w:t xml:space="preserve"/>
      </w:r>
      <w:hyperlink r:id="Rbd2921924afa431d">
        <w:r>
          <w:rPr>
            <w:rStyle w:val="Hyperlink"/>
            <w:u w:val="single"/>
          </w:rPr>
          <w:t>01/30/2024-A</w:t>
        </w:r>
      </w:hyperlink>
      <w:r>
        <w:t xml:space="preserve"/>
      </w:r>
    </w:p>
    <w:p>
      <w:pPr>
        <w:widowControl w:val="true"/>
        <w:spacing w:after="0"/>
        <w:jc w:val="left"/>
      </w:pPr>
      <w:r>
        <w:rPr>
          <w:rFonts w:ascii="Times New Roman"/>
          <w:sz w:val="22"/>
        </w:rPr>
        <w:t xml:space="preserve"/>
      </w:r>
      <w:hyperlink r:id="R47cfbe21d7fa4a3f">
        <w:r>
          <w:rPr>
            <w:rStyle w:val="Hyperlink"/>
            <w:u w:val="single"/>
          </w:rPr>
          <w:t>01/30/2024-B</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E13A7" w:rsidRDefault="00432135" w14:paraId="47642A99" w14:textId="6F0CB383">
      <w:pPr>
        <w:pStyle w:val="scemptylineheader"/>
      </w:pPr>
      <w:bookmarkStart w:name="open_doc_here" w:id="0"/>
      <w:bookmarkEnd w:id="0"/>
    </w:p>
    <w:p w:rsidRPr="00BB0725" w:rsidR="00A73EFA" w:rsidP="007E13A7" w:rsidRDefault="00A73EFA" w14:paraId="7B72410E" w14:textId="554FA57F">
      <w:pPr>
        <w:pStyle w:val="scemptylineheader"/>
      </w:pPr>
    </w:p>
    <w:p w:rsidRPr="00BB0725" w:rsidR="00A73EFA" w:rsidP="007E13A7" w:rsidRDefault="00A73EFA" w14:paraId="6AD935C9" w14:textId="6B8CCB2E">
      <w:pPr>
        <w:pStyle w:val="scemptylineheader"/>
      </w:pPr>
    </w:p>
    <w:p w:rsidRPr="00DF3B44" w:rsidR="00A73EFA" w:rsidP="007E13A7" w:rsidRDefault="00A73EFA" w14:paraId="51A98227" w14:textId="135B9FF2">
      <w:pPr>
        <w:pStyle w:val="scemptylineheader"/>
      </w:pPr>
    </w:p>
    <w:p w:rsidRPr="00DF3B44" w:rsidR="00A73EFA" w:rsidP="007E13A7" w:rsidRDefault="00A73EFA" w14:paraId="3858851A" w14:textId="3D13C0AF">
      <w:pPr>
        <w:pStyle w:val="scemptylineheader"/>
      </w:pPr>
    </w:p>
    <w:p w:rsidRPr="00DF3B44" w:rsidR="00A73EFA" w:rsidP="007E13A7" w:rsidRDefault="00A73EFA" w14:paraId="4E3DDE20" w14:textId="39D3D52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82881" w14:paraId="40FEFADA" w14:textId="726D5998">
          <w:pPr>
            <w:pStyle w:val="scbilltitle"/>
          </w:pPr>
          <w:r>
            <w:t xml:space="preserve">TO AMEND THE SOUTH CAROLINA CODE OF LAWS BY ADDING SECTION 16‑15‑390 SO AS TO </w:t>
          </w:r>
          <w:r w:rsidR="00A873E1">
            <w:t>provide that it is unlawful to produce or distribute</w:t>
          </w:r>
          <w:r>
            <w:t xml:space="preserve"> OBSCENE VISUAL REPRESENTATIONS OF CHILD SEXUAL ABUSE,</w:t>
          </w:r>
          <w:r w:rsidR="00A873E1">
            <w:t xml:space="preserve"> or to possess such obscene visual representation, to</w:t>
          </w:r>
          <w:r>
            <w:t xml:space="preserve"> DEFINE NECESSARY TERMS, AND </w:t>
          </w:r>
          <w:r w:rsidR="00A873E1">
            <w:t xml:space="preserve">to </w:t>
          </w:r>
          <w:r>
            <w:t>ESTABLISH PENALTIES FOR VIOLATIONS; AND BY AMENDING SECTION 23‑3‑430, RELATING TO THE SEX OFFENDER REGISTRY AND OFFENSES FOR WHICH A CONVICTION REQUIRES REGISTRATION, SO AS TO ADD THE OFFENSE OF OBSCENE VISUAL REPRESENTATIONS OF CHILD SEXUAL ABUSE.</w:t>
          </w:r>
        </w:p>
      </w:sdtContent>
    </w:sdt>
    <w:bookmarkStart w:name="at_2a871b4a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de2772b9" w:id="2"/>
      <w:r w:rsidRPr="0094541D">
        <w:t>B</w:t>
      </w:r>
      <w:bookmarkEnd w:id="2"/>
      <w:r w:rsidRPr="0094541D">
        <w:t>e it enacted by the General Assembly of the State of South Carolina:</w:t>
      </w:r>
    </w:p>
    <w:p w:rsidR="009E4954" w:rsidP="004D4A28" w:rsidRDefault="009E4954" w14:paraId="760971C9" w14:textId="77777777">
      <w:pPr>
        <w:pStyle w:val="scemptyline"/>
      </w:pPr>
    </w:p>
    <w:p w:rsidR="00D344A9" w:rsidP="004D4A28" w:rsidRDefault="009E4954" w14:paraId="0277BDCC" w14:textId="77777777">
      <w:pPr>
        <w:pStyle w:val="scdirectionallanguage"/>
      </w:pPr>
      <w:bookmarkStart w:name="bs_num_1_471337ba8" w:id="3"/>
      <w:r>
        <w:t>S</w:t>
      </w:r>
      <w:bookmarkEnd w:id="3"/>
      <w:r>
        <w:t>ECTION 1.</w:t>
      </w:r>
      <w:r>
        <w:tab/>
      </w:r>
      <w:bookmarkStart w:name="dl_c38a88e1e" w:id="4"/>
      <w:r w:rsidR="00D344A9">
        <w:t>A</w:t>
      </w:r>
      <w:bookmarkEnd w:id="4"/>
      <w:r w:rsidR="00D344A9">
        <w:t>rticle 3, Chapter 15, Title 16 of the S.C. Code is amended by adding:</w:t>
      </w:r>
    </w:p>
    <w:p w:rsidR="00D344A9" w:rsidP="004D4A28" w:rsidRDefault="00D344A9" w14:paraId="3EE80AB4" w14:textId="77777777">
      <w:pPr>
        <w:pStyle w:val="scemptyline"/>
      </w:pPr>
    </w:p>
    <w:p w:rsidR="009E4954" w:rsidP="00D344A9" w:rsidRDefault="00D344A9" w14:paraId="52677887" w14:textId="4F8B9DC7">
      <w:pPr>
        <w:pStyle w:val="scnewcodesection"/>
      </w:pPr>
      <w:r>
        <w:tab/>
      </w:r>
      <w:bookmarkStart w:name="ns_T16C15N390_ea4b7177e" w:id="5"/>
      <w:r>
        <w:t>S</w:t>
      </w:r>
      <w:bookmarkEnd w:id="5"/>
      <w:r>
        <w:t>ection 16‑15‑390.</w:t>
      </w:r>
      <w:r>
        <w:tab/>
      </w:r>
      <w:bookmarkStart w:name="ss_T16C15N390SA_lv1_2834d415" w:id="6"/>
      <w:r w:rsidR="0021759A">
        <w:t>(</w:t>
      </w:r>
      <w:bookmarkEnd w:id="6"/>
      <w:r w:rsidR="0021759A">
        <w:t>A) For purposes of this section:</w:t>
      </w:r>
    </w:p>
    <w:p w:rsidR="0021759A" w:rsidP="00D344A9" w:rsidRDefault="0021759A" w14:paraId="30BBDD3D" w14:textId="35A2B934">
      <w:pPr>
        <w:pStyle w:val="scnewcodesection"/>
      </w:pPr>
      <w:r>
        <w:tab/>
      </w:r>
      <w:r>
        <w:tab/>
      </w:r>
      <w:bookmarkStart w:name="ss_T16C15N390S1_lv2_9ac2524a4" w:id="7"/>
      <w:r>
        <w:t>(</w:t>
      </w:r>
      <w:bookmarkEnd w:id="7"/>
      <w:r>
        <w:t xml:space="preserve">1) </w:t>
      </w:r>
      <w:r w:rsidR="000C261F">
        <w:t>“</w:t>
      </w:r>
      <w:r>
        <w:t>Obscene</w:t>
      </w:r>
      <w:r w:rsidR="000C261F">
        <w:t>”</w:t>
      </w:r>
      <w:r>
        <w:t xml:space="preserve"> has the same meaning as provided in Section 16‑15‑305.</w:t>
      </w:r>
    </w:p>
    <w:p w:rsidR="0021759A" w:rsidP="00D344A9" w:rsidRDefault="0021759A" w14:paraId="60054DAF" w14:textId="4ACE8570">
      <w:pPr>
        <w:pStyle w:val="scnewcodesection"/>
      </w:pPr>
      <w:r>
        <w:tab/>
      </w:r>
      <w:r>
        <w:tab/>
      </w:r>
      <w:bookmarkStart w:name="ss_T16C15N390S2_lv2_2692511cb" w:id="8"/>
      <w:r>
        <w:t>(</w:t>
      </w:r>
      <w:bookmarkEnd w:id="8"/>
      <w:r w:rsidR="00B805A7">
        <w:t>2</w:t>
      </w:r>
      <w:r>
        <w:t xml:space="preserve">) </w:t>
      </w:r>
      <w:r w:rsidR="000C261F">
        <w:t>“</w:t>
      </w:r>
      <w:r>
        <w:t>Visual depiction or representation</w:t>
      </w:r>
      <w:r w:rsidR="000C261F">
        <w:t>”</w:t>
      </w:r>
      <w:r>
        <w:t xml:space="preserve"> </w:t>
      </w:r>
      <w:r w:rsidR="0071181B">
        <w:t xml:space="preserve">means and </w:t>
      </w:r>
      <w:r>
        <w:t>includes undeveloped film and videotape</w:t>
      </w:r>
      <w:r w:rsidR="0071181B">
        <w:t xml:space="preserve">, and data stored on a computer disk or by electronic means which is capable of conversion into a visual image, and also includes any photograph, film, video, picture, digital image or picture, computer image or picture, or </w:t>
      </w:r>
      <w:r w:rsidR="00B12AC3">
        <w:t>computer‑generated</w:t>
      </w:r>
      <w:r w:rsidR="0071181B">
        <w:t xml:space="preserve"> image or picture, whether made or produced by electronic, mechanical, or other means.</w:t>
      </w:r>
    </w:p>
    <w:p w:rsidR="00882881" w:rsidP="00D344A9" w:rsidRDefault="00B805A7" w14:paraId="18CC7A1E" w14:textId="0633658C">
      <w:pPr>
        <w:pStyle w:val="scnewcodesection"/>
      </w:pPr>
      <w:r>
        <w:tab/>
      </w:r>
      <w:bookmarkStart w:name="ss_T16C15N390SB_lv1_dc0f7d15b" w:id="9"/>
      <w:r>
        <w:t>(</w:t>
      </w:r>
      <w:bookmarkEnd w:id="9"/>
      <w:r>
        <w:t>B)</w:t>
      </w:r>
      <w:bookmarkStart w:name="ss_T16C15N390S1_lv2_acca5ca99" w:id="10"/>
      <w:r w:rsidR="00882881">
        <w:t>(</w:t>
      </w:r>
      <w:bookmarkEnd w:id="10"/>
      <w:r w:rsidR="00882881">
        <w:t>1)</w:t>
      </w:r>
      <w:r>
        <w:t xml:space="preserve"> </w:t>
      </w:r>
      <w:r w:rsidR="00882881">
        <w:t>It is unlawful for a person to</w:t>
      </w:r>
      <w:r w:rsidRPr="00B805A7">
        <w:t xml:space="preserve"> knowingly produce, distribute, receive, or possess with intent to distribute, a</w:t>
      </w:r>
      <w:r w:rsidR="006F5097">
        <w:t xml:space="preserve"> </w:t>
      </w:r>
      <w:r w:rsidRPr="00B805A7">
        <w:t>visual depiction or representation of any kind, including a drawing, cartoon, sculpture, or painting, that</w:t>
      </w:r>
      <w:r w:rsidR="00882881">
        <w:t>:</w:t>
      </w:r>
    </w:p>
    <w:p w:rsidR="00882881" w:rsidP="00D344A9" w:rsidRDefault="00882881" w14:paraId="6E2F9539" w14:textId="509020D0">
      <w:pPr>
        <w:pStyle w:val="scnewcodesection"/>
      </w:pPr>
      <w:r>
        <w:tab/>
      </w:r>
      <w:r>
        <w:tab/>
      </w:r>
      <w:r>
        <w:tab/>
      </w:r>
      <w:bookmarkStart w:name="ss_T16C15N390Sa_lv3_5427e8629" w:id="11"/>
      <w:r>
        <w:t>(</w:t>
      </w:r>
      <w:bookmarkEnd w:id="11"/>
      <w:r>
        <w:t>a)</w:t>
      </w:r>
      <w:r w:rsidR="006F5097">
        <w:t xml:space="preserve"> </w:t>
      </w:r>
      <w:r w:rsidRPr="006F5097" w:rsidR="006F5097">
        <w:t>depicts a minor engaging in sexually explicit conduct, sexually explicit activity, or sexually explicit nudity</w:t>
      </w:r>
      <w:r>
        <w:t>; and</w:t>
      </w:r>
    </w:p>
    <w:p w:rsidR="00882881" w:rsidP="00D344A9" w:rsidRDefault="00882881" w14:paraId="0593B150" w14:textId="55C969FD">
      <w:pPr>
        <w:pStyle w:val="scnewcodesection"/>
      </w:pPr>
      <w:r>
        <w:tab/>
      </w:r>
      <w:r>
        <w:tab/>
      </w:r>
      <w:r>
        <w:tab/>
      </w:r>
      <w:bookmarkStart w:name="ss_T16C15N390Sb_lv3_f1509d63e" w:id="12"/>
      <w:r>
        <w:t>(</w:t>
      </w:r>
      <w:bookmarkEnd w:id="12"/>
      <w:r>
        <w:t>b) is obscene.</w:t>
      </w:r>
      <w:r w:rsidR="006F5097">
        <w:t xml:space="preserve"> </w:t>
      </w:r>
    </w:p>
    <w:p w:rsidR="00B805A7" w:rsidP="00D344A9" w:rsidRDefault="00882881" w14:paraId="2E05BA1B" w14:textId="5FBAB6F8">
      <w:pPr>
        <w:pStyle w:val="scnewcodesection"/>
      </w:pPr>
      <w:r>
        <w:tab/>
      </w:r>
      <w:r>
        <w:tab/>
      </w:r>
      <w:bookmarkStart w:name="ss_T16C15N390S2_lv2_7d757a1d2" w:id="13"/>
      <w:r>
        <w:t>(</w:t>
      </w:r>
      <w:bookmarkEnd w:id="13"/>
      <w:r>
        <w:t xml:space="preserve">2) A person who violates the provisions of this subsection </w:t>
      </w:r>
      <w:r w:rsidRPr="006F5097" w:rsidR="006F5097">
        <w:t xml:space="preserve">is guilty of a felony and, upon conviction, must be imprisoned </w:t>
      </w:r>
      <w:r w:rsidR="00B12AC3">
        <w:t>for a mandatory minimum of two years, but not</w:t>
      </w:r>
      <w:r w:rsidRPr="006F5097" w:rsidR="006F5097">
        <w:t xml:space="preserve"> more than ten years</w:t>
      </w:r>
      <w:r w:rsidR="00B12AC3">
        <w:t>, no part of which may be suspended nor probation granted</w:t>
      </w:r>
      <w:r w:rsidRPr="006F5097" w:rsidR="006F5097">
        <w:t>.</w:t>
      </w:r>
    </w:p>
    <w:p w:rsidR="00B12AC3" w:rsidP="00D344A9" w:rsidRDefault="00B12AC3" w14:paraId="6C75A376" w14:textId="77BEF9F7">
      <w:pPr>
        <w:pStyle w:val="scnewcodesection"/>
      </w:pPr>
      <w:r>
        <w:tab/>
      </w:r>
      <w:r>
        <w:tab/>
      </w:r>
      <w:bookmarkStart w:name="ss_T16C15N390S3_lv2_e79374638" w:id="14"/>
      <w:r>
        <w:t>(</w:t>
      </w:r>
      <w:bookmarkEnd w:id="14"/>
      <w:r w:rsidR="00882881">
        <w:t>3</w:t>
      </w:r>
      <w:r>
        <w:t xml:space="preserve">) A person who attempts or conspires to commit the offense provided in </w:t>
      </w:r>
      <w:r w:rsidR="00882881">
        <w:t>this subsection</w:t>
      </w:r>
      <w:r>
        <w:t>, upon conviction, must be punished as for the principal offense.</w:t>
      </w:r>
    </w:p>
    <w:p w:rsidR="00882881" w:rsidP="00D344A9" w:rsidRDefault="00047AC6" w14:paraId="1E8BF059" w14:textId="4B84A8F5">
      <w:pPr>
        <w:pStyle w:val="scnewcodesection"/>
      </w:pPr>
      <w:r>
        <w:tab/>
      </w:r>
      <w:bookmarkStart w:name="ss_T16C15N390SC_lv1_dfe581540" w:id="15"/>
      <w:r>
        <w:t>(</w:t>
      </w:r>
      <w:bookmarkEnd w:id="15"/>
      <w:r w:rsidR="00882881">
        <w:t>C</w:t>
      </w:r>
      <w:r>
        <w:t>)</w:t>
      </w:r>
      <w:bookmarkStart w:name="ss_T16C15N390S1_lv2_00c9b231e" w:id="16"/>
      <w:r w:rsidR="00882881">
        <w:t>(</w:t>
      </w:r>
      <w:bookmarkEnd w:id="16"/>
      <w:r w:rsidR="00882881">
        <w:t>1)</w:t>
      </w:r>
      <w:r>
        <w:t xml:space="preserve"> </w:t>
      </w:r>
      <w:r w:rsidR="00882881">
        <w:t>It is unlawful for a person to knowingly possess a visual</w:t>
      </w:r>
      <w:r>
        <w:t xml:space="preserve"> depiction or representation of any </w:t>
      </w:r>
      <w:r>
        <w:lastRenderedPageBreak/>
        <w:t>kind, including a drawing, cartoon, sculpture, or painting, that</w:t>
      </w:r>
      <w:r w:rsidR="00882881">
        <w:t>:</w:t>
      </w:r>
    </w:p>
    <w:p w:rsidR="00882881" w:rsidP="00D344A9" w:rsidRDefault="00882881" w14:paraId="2C51E10C" w14:textId="5D191D20">
      <w:pPr>
        <w:pStyle w:val="scnewcodesection"/>
      </w:pPr>
      <w:r>
        <w:tab/>
      </w:r>
      <w:r>
        <w:tab/>
      </w:r>
      <w:r>
        <w:tab/>
      </w:r>
      <w:bookmarkStart w:name="ss_T16C15N390Sa_lv3_07adeeadb" w:id="17"/>
      <w:r>
        <w:t>(</w:t>
      </w:r>
      <w:bookmarkEnd w:id="17"/>
      <w:r>
        <w:t xml:space="preserve">a) </w:t>
      </w:r>
      <w:r w:rsidR="00047AC6">
        <w:t>depicts a minor engaging in sexually explicit conduct, sexually explicit activity, or sexually explicit nudity</w:t>
      </w:r>
      <w:r>
        <w:t>; and</w:t>
      </w:r>
    </w:p>
    <w:p w:rsidR="00882881" w:rsidP="00D344A9" w:rsidRDefault="00882881" w14:paraId="767700F8" w14:textId="46843314">
      <w:pPr>
        <w:pStyle w:val="scnewcodesection"/>
      </w:pPr>
      <w:r>
        <w:tab/>
      </w:r>
      <w:r>
        <w:tab/>
      </w:r>
      <w:r>
        <w:tab/>
      </w:r>
      <w:bookmarkStart w:name="ss_T16C15N390Sb_lv3_f19994d3c" w:id="18"/>
      <w:r>
        <w:t>(</w:t>
      </w:r>
      <w:bookmarkEnd w:id="18"/>
      <w:r>
        <w:t>b) is obscene.</w:t>
      </w:r>
    </w:p>
    <w:p w:rsidR="00047AC6" w:rsidP="00D344A9" w:rsidRDefault="00882881" w14:paraId="52F10905" w14:textId="1E594D9A">
      <w:pPr>
        <w:pStyle w:val="scnewcodesection"/>
      </w:pPr>
      <w:r>
        <w:tab/>
      </w:r>
      <w:r>
        <w:tab/>
      </w:r>
      <w:bookmarkStart w:name="ss_T16C15N390S2_lv2_ecc9e4e08" w:id="19"/>
      <w:r>
        <w:t>(</w:t>
      </w:r>
      <w:bookmarkEnd w:id="19"/>
      <w:r>
        <w:t>2)</w:t>
      </w:r>
      <w:r w:rsidR="00047AC6">
        <w:t xml:space="preserve"> </w:t>
      </w:r>
      <w:r>
        <w:t xml:space="preserve">A person who violates the provisions of this subsection </w:t>
      </w:r>
      <w:r w:rsidR="00047AC6">
        <w:t>is guilty of a felony and, upon conviction, must be imprisoned not more than ten years.</w:t>
      </w:r>
    </w:p>
    <w:p w:rsidR="00DC1865" w:rsidP="00D344A9" w:rsidRDefault="00DC1865" w14:paraId="5924720E" w14:textId="7368183A">
      <w:pPr>
        <w:pStyle w:val="scnewcodesection"/>
      </w:pPr>
      <w:r>
        <w:tab/>
      </w:r>
      <w:r>
        <w:tab/>
      </w:r>
      <w:bookmarkStart w:name="ss_T16C15N390S3_lv2_53e7a4d42" w:id="20"/>
      <w:r>
        <w:t>(</w:t>
      </w:r>
      <w:bookmarkEnd w:id="20"/>
      <w:r>
        <w:t>3) A person who attempts or conspires to commit the offense provided in this subsection, upon conviction, must be punished as for the principal offense.</w:t>
      </w:r>
    </w:p>
    <w:p w:rsidR="00047AC6" w:rsidP="00D344A9" w:rsidRDefault="00047AC6" w14:paraId="0EB021D9" w14:textId="55F9B3A1">
      <w:pPr>
        <w:pStyle w:val="scnewcodesection"/>
      </w:pPr>
      <w:r>
        <w:tab/>
      </w:r>
      <w:bookmarkStart w:name="ss_T16C15N390SD_lv1_82e40b7cf" w:id="21"/>
      <w:r>
        <w:t>(</w:t>
      </w:r>
      <w:bookmarkEnd w:id="21"/>
      <w:r>
        <w:t>D) It is not a required element of any offense under this section that the minor depicted actually exists.</w:t>
      </w:r>
    </w:p>
    <w:p w:rsidR="003915B9" w:rsidP="004D4A28" w:rsidRDefault="003915B9" w14:paraId="3BECD412" w14:textId="77777777">
      <w:pPr>
        <w:pStyle w:val="scemptyline"/>
      </w:pPr>
    </w:p>
    <w:p w:rsidR="003915B9" w:rsidP="004D4A28" w:rsidRDefault="003915B9" w14:paraId="4C9E530B" w14:textId="01A5594E">
      <w:pPr>
        <w:pStyle w:val="scdirectionallanguage"/>
      </w:pPr>
      <w:bookmarkStart w:name="bs_num_2_5f8cd1ceb" w:id="22"/>
      <w:r>
        <w:t>S</w:t>
      </w:r>
      <w:bookmarkEnd w:id="22"/>
      <w:r>
        <w:t>ECTION 2.</w:t>
      </w:r>
      <w:r>
        <w:tab/>
      </w:r>
      <w:bookmarkStart w:name="dl_937096beb" w:id="23"/>
      <w:r>
        <w:t>S</w:t>
      </w:r>
      <w:bookmarkEnd w:id="23"/>
      <w:r>
        <w:t>ection 23‑3‑430(C)</w:t>
      </w:r>
      <w:r w:rsidR="00096A13">
        <w:t>(2)</w:t>
      </w:r>
      <w:r>
        <w:t xml:space="preserve"> of the S.C. Code is amended </w:t>
      </w:r>
      <w:r w:rsidR="00096A13">
        <w:t>by adding a subitem to read</w:t>
      </w:r>
      <w:r>
        <w:t>:</w:t>
      </w:r>
    </w:p>
    <w:p w:rsidR="003915B9" w:rsidP="004D4A28" w:rsidRDefault="003915B9" w14:paraId="0ECFF231" w14:textId="77777777">
      <w:pPr>
        <w:pStyle w:val="scemptyline"/>
      </w:pPr>
    </w:p>
    <w:p w:rsidR="007E06BB" w:rsidP="004D4A28" w:rsidRDefault="003915B9" w14:paraId="3D8F1FED" w14:textId="3E34566B">
      <w:pPr>
        <w:pStyle w:val="sccodifiedsection"/>
      </w:pPr>
      <w:bookmarkStart w:name="cs_T23C3N430_4ffcd1faf" w:id="24"/>
      <w:r>
        <w:tab/>
      </w:r>
      <w:bookmarkEnd w:id="24"/>
      <w:r w:rsidR="00096A13">
        <w:tab/>
      </w:r>
      <w:r w:rsidR="00096A13">
        <w:tab/>
      </w:r>
      <w:bookmarkStart w:name="ss_T23C3N430Si_lv1_ae3476619" w:id="25"/>
      <w:r w:rsidR="00096A13">
        <w:t>(</w:t>
      </w:r>
      <w:bookmarkEnd w:id="25"/>
      <w:proofErr w:type="spellStart"/>
      <w:r w:rsidR="00096A13">
        <w:t>i</w:t>
      </w:r>
      <w:proofErr w:type="spellEnd"/>
      <w:r w:rsidR="00096A13">
        <w:t>) obscene visual representations of child sexual abuse (Section 16‑15‑390).</w:t>
      </w:r>
    </w:p>
    <w:p w:rsidR="0028507F" w:rsidP="004D4A28" w:rsidRDefault="0028507F" w14:paraId="352D7197" w14:textId="77777777">
      <w:pPr>
        <w:pStyle w:val="scemptyline"/>
      </w:pPr>
    </w:p>
    <w:p w:rsidR="0028507F" w:rsidP="00762A6D" w:rsidRDefault="0028507F" w14:paraId="56D16E61" w14:textId="09D086C3">
      <w:pPr>
        <w:pStyle w:val="scnoncodifiedsection"/>
      </w:pPr>
      <w:bookmarkStart w:name="bs_num_3_1c08aaefa" w:id="26"/>
      <w:bookmarkStart w:name="severability_c12f6e5bd" w:id="27"/>
      <w:r>
        <w:t>S</w:t>
      </w:r>
      <w:bookmarkEnd w:id="26"/>
      <w:r>
        <w:t>ECTION 3.</w:t>
      </w:r>
      <w:r>
        <w:tab/>
      </w:r>
      <w:bookmarkEnd w:id="27"/>
      <w:r w:rsidRPr="00B0415B" w:rsidR="00762A6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096A13" w:rsidP="004D4A28" w:rsidRDefault="00096A13" w14:paraId="032AB7D4" w14:textId="2B6B84C6">
      <w:pPr>
        <w:pStyle w:val="scemptyline"/>
      </w:pPr>
    </w:p>
    <w:p w:rsidRPr="00DF3B44" w:rsidR="007A10F1" w:rsidP="007A10F1" w:rsidRDefault="00E27805" w14:paraId="0E9393B4" w14:textId="3A662836">
      <w:pPr>
        <w:pStyle w:val="scnoncodifiedsection"/>
      </w:pPr>
      <w:bookmarkStart w:name="bs_num_4_lastsection" w:id="28"/>
      <w:bookmarkStart w:name="eff_date_section" w:id="29"/>
      <w:r w:rsidRPr="00DF3B44">
        <w:t>S</w:t>
      </w:r>
      <w:bookmarkEnd w:id="28"/>
      <w:r w:rsidRPr="00DF3B44">
        <w:t>ECTION 4.</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4D3D">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BFCFFD" w:rsidR="00685035" w:rsidRPr="007B4AF7" w:rsidRDefault="004B2C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752EE">
              <w:t>[4972]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52E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A4C"/>
    <w:rsid w:val="00012912"/>
    <w:rsid w:val="00017FB0"/>
    <w:rsid w:val="00020B5D"/>
    <w:rsid w:val="00026421"/>
    <w:rsid w:val="00030409"/>
    <w:rsid w:val="00037C20"/>
    <w:rsid w:val="00037F04"/>
    <w:rsid w:val="000404BF"/>
    <w:rsid w:val="00044B84"/>
    <w:rsid w:val="000479D0"/>
    <w:rsid w:val="00047AC6"/>
    <w:rsid w:val="0006464F"/>
    <w:rsid w:val="00066B54"/>
    <w:rsid w:val="00072FCD"/>
    <w:rsid w:val="00074A4F"/>
    <w:rsid w:val="00077B65"/>
    <w:rsid w:val="00096A13"/>
    <w:rsid w:val="000A3C25"/>
    <w:rsid w:val="000B4C02"/>
    <w:rsid w:val="000B5B4A"/>
    <w:rsid w:val="000B7FE1"/>
    <w:rsid w:val="000C261F"/>
    <w:rsid w:val="000C3E88"/>
    <w:rsid w:val="000C46B9"/>
    <w:rsid w:val="000C50E3"/>
    <w:rsid w:val="000C58E4"/>
    <w:rsid w:val="000C6F9A"/>
    <w:rsid w:val="000D2F44"/>
    <w:rsid w:val="000D33E4"/>
    <w:rsid w:val="000E578A"/>
    <w:rsid w:val="000F2250"/>
    <w:rsid w:val="0010329A"/>
    <w:rsid w:val="00105756"/>
    <w:rsid w:val="001164F9"/>
    <w:rsid w:val="001166BD"/>
    <w:rsid w:val="0011719C"/>
    <w:rsid w:val="00140049"/>
    <w:rsid w:val="00171601"/>
    <w:rsid w:val="001730EB"/>
    <w:rsid w:val="00173276"/>
    <w:rsid w:val="001752EE"/>
    <w:rsid w:val="00177F89"/>
    <w:rsid w:val="0019025B"/>
    <w:rsid w:val="00192AF7"/>
    <w:rsid w:val="00197366"/>
    <w:rsid w:val="001A136C"/>
    <w:rsid w:val="001B6DA2"/>
    <w:rsid w:val="001C133B"/>
    <w:rsid w:val="001C25EC"/>
    <w:rsid w:val="001C56E7"/>
    <w:rsid w:val="001F2A41"/>
    <w:rsid w:val="001F313F"/>
    <w:rsid w:val="001F331D"/>
    <w:rsid w:val="001F394C"/>
    <w:rsid w:val="002038AA"/>
    <w:rsid w:val="002114C8"/>
    <w:rsid w:val="0021166F"/>
    <w:rsid w:val="002162DF"/>
    <w:rsid w:val="0021759A"/>
    <w:rsid w:val="00230038"/>
    <w:rsid w:val="00233975"/>
    <w:rsid w:val="00236D73"/>
    <w:rsid w:val="00237AB4"/>
    <w:rsid w:val="00245B3C"/>
    <w:rsid w:val="00257F60"/>
    <w:rsid w:val="002625EA"/>
    <w:rsid w:val="00262AC5"/>
    <w:rsid w:val="00264AE9"/>
    <w:rsid w:val="002656E8"/>
    <w:rsid w:val="0026739A"/>
    <w:rsid w:val="00275AE6"/>
    <w:rsid w:val="002836D8"/>
    <w:rsid w:val="0028507F"/>
    <w:rsid w:val="002A7989"/>
    <w:rsid w:val="002B02F3"/>
    <w:rsid w:val="002C3463"/>
    <w:rsid w:val="002D266D"/>
    <w:rsid w:val="002D5B3D"/>
    <w:rsid w:val="002D7447"/>
    <w:rsid w:val="002E315A"/>
    <w:rsid w:val="002E4F8C"/>
    <w:rsid w:val="002F198C"/>
    <w:rsid w:val="002F560C"/>
    <w:rsid w:val="002F5847"/>
    <w:rsid w:val="0030425A"/>
    <w:rsid w:val="003421F1"/>
    <w:rsid w:val="0034279C"/>
    <w:rsid w:val="00354F64"/>
    <w:rsid w:val="003559A1"/>
    <w:rsid w:val="00361563"/>
    <w:rsid w:val="00371D36"/>
    <w:rsid w:val="00373E17"/>
    <w:rsid w:val="003775E6"/>
    <w:rsid w:val="00381998"/>
    <w:rsid w:val="003915B9"/>
    <w:rsid w:val="003A5F1C"/>
    <w:rsid w:val="003C3E2E"/>
    <w:rsid w:val="003D4A3C"/>
    <w:rsid w:val="003D55B2"/>
    <w:rsid w:val="003E0033"/>
    <w:rsid w:val="003E5452"/>
    <w:rsid w:val="003E7165"/>
    <w:rsid w:val="003E7FF6"/>
    <w:rsid w:val="004046B5"/>
    <w:rsid w:val="00406F27"/>
    <w:rsid w:val="00410811"/>
    <w:rsid w:val="00410DC0"/>
    <w:rsid w:val="00412BFC"/>
    <w:rsid w:val="004141B8"/>
    <w:rsid w:val="004203B9"/>
    <w:rsid w:val="00432135"/>
    <w:rsid w:val="00446987"/>
    <w:rsid w:val="00446D28"/>
    <w:rsid w:val="00456024"/>
    <w:rsid w:val="00466CD0"/>
    <w:rsid w:val="00473583"/>
    <w:rsid w:val="00475755"/>
    <w:rsid w:val="00477F32"/>
    <w:rsid w:val="00481850"/>
    <w:rsid w:val="004851A0"/>
    <w:rsid w:val="0048627F"/>
    <w:rsid w:val="004932AB"/>
    <w:rsid w:val="00494BEF"/>
    <w:rsid w:val="004A5512"/>
    <w:rsid w:val="004A6BE5"/>
    <w:rsid w:val="004B0C18"/>
    <w:rsid w:val="004B2CBD"/>
    <w:rsid w:val="004C1A04"/>
    <w:rsid w:val="004C20BC"/>
    <w:rsid w:val="004C5C9A"/>
    <w:rsid w:val="004D1442"/>
    <w:rsid w:val="004D3DCB"/>
    <w:rsid w:val="004D4A28"/>
    <w:rsid w:val="004E0C60"/>
    <w:rsid w:val="004E1946"/>
    <w:rsid w:val="004E66E9"/>
    <w:rsid w:val="004E7DDE"/>
    <w:rsid w:val="004F0090"/>
    <w:rsid w:val="004F172C"/>
    <w:rsid w:val="005002ED"/>
    <w:rsid w:val="00500DBC"/>
    <w:rsid w:val="005034E1"/>
    <w:rsid w:val="005102BE"/>
    <w:rsid w:val="005166CD"/>
    <w:rsid w:val="00523F7F"/>
    <w:rsid w:val="00524D54"/>
    <w:rsid w:val="0054531B"/>
    <w:rsid w:val="00546C24"/>
    <w:rsid w:val="005476FF"/>
    <w:rsid w:val="005516F6"/>
    <w:rsid w:val="00552842"/>
    <w:rsid w:val="00554E89"/>
    <w:rsid w:val="00564B58"/>
    <w:rsid w:val="00567C6A"/>
    <w:rsid w:val="00572281"/>
    <w:rsid w:val="00576DAF"/>
    <w:rsid w:val="005801DD"/>
    <w:rsid w:val="00591492"/>
    <w:rsid w:val="00592A40"/>
    <w:rsid w:val="00592C3A"/>
    <w:rsid w:val="005A28BC"/>
    <w:rsid w:val="005A5377"/>
    <w:rsid w:val="005B7817"/>
    <w:rsid w:val="005C06C8"/>
    <w:rsid w:val="005C23D7"/>
    <w:rsid w:val="005C40EB"/>
    <w:rsid w:val="005D02B4"/>
    <w:rsid w:val="005D3013"/>
    <w:rsid w:val="005E1E50"/>
    <w:rsid w:val="005E2B9C"/>
    <w:rsid w:val="005E3332"/>
    <w:rsid w:val="005E7632"/>
    <w:rsid w:val="005F76B0"/>
    <w:rsid w:val="00604429"/>
    <w:rsid w:val="006067B0"/>
    <w:rsid w:val="00606A8B"/>
    <w:rsid w:val="00611EBA"/>
    <w:rsid w:val="006213A8"/>
    <w:rsid w:val="00623BEA"/>
    <w:rsid w:val="006347E9"/>
    <w:rsid w:val="00640C87"/>
    <w:rsid w:val="00640F4A"/>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382"/>
    <w:rsid w:val="006D64A5"/>
    <w:rsid w:val="006E0935"/>
    <w:rsid w:val="006E353F"/>
    <w:rsid w:val="006E35AB"/>
    <w:rsid w:val="006F5097"/>
    <w:rsid w:val="0071181B"/>
    <w:rsid w:val="00711AA9"/>
    <w:rsid w:val="00722155"/>
    <w:rsid w:val="00737F19"/>
    <w:rsid w:val="00762A6D"/>
    <w:rsid w:val="00782BF8"/>
    <w:rsid w:val="00783C75"/>
    <w:rsid w:val="007849D9"/>
    <w:rsid w:val="00787433"/>
    <w:rsid w:val="00797B43"/>
    <w:rsid w:val="007A10F1"/>
    <w:rsid w:val="007A3D50"/>
    <w:rsid w:val="007B2D29"/>
    <w:rsid w:val="007B412F"/>
    <w:rsid w:val="007B4AF7"/>
    <w:rsid w:val="007B4DBF"/>
    <w:rsid w:val="007B7802"/>
    <w:rsid w:val="007C5458"/>
    <w:rsid w:val="007D2C67"/>
    <w:rsid w:val="007E06BB"/>
    <w:rsid w:val="007E13A7"/>
    <w:rsid w:val="007E21C8"/>
    <w:rsid w:val="007F50D1"/>
    <w:rsid w:val="00816D52"/>
    <w:rsid w:val="00823B68"/>
    <w:rsid w:val="00831048"/>
    <w:rsid w:val="00834272"/>
    <w:rsid w:val="00852D15"/>
    <w:rsid w:val="008625C1"/>
    <w:rsid w:val="00863B1B"/>
    <w:rsid w:val="0087671D"/>
    <w:rsid w:val="008806F9"/>
    <w:rsid w:val="00882881"/>
    <w:rsid w:val="00887957"/>
    <w:rsid w:val="008A57E3"/>
    <w:rsid w:val="008B5BF4"/>
    <w:rsid w:val="008C0CEE"/>
    <w:rsid w:val="008C1B18"/>
    <w:rsid w:val="008D46EC"/>
    <w:rsid w:val="008E0E25"/>
    <w:rsid w:val="008E61A1"/>
    <w:rsid w:val="00917EA3"/>
    <w:rsid w:val="00917EE0"/>
    <w:rsid w:val="00921C89"/>
    <w:rsid w:val="00922A27"/>
    <w:rsid w:val="00923A80"/>
    <w:rsid w:val="00926966"/>
    <w:rsid w:val="00926D03"/>
    <w:rsid w:val="00934036"/>
    <w:rsid w:val="00934889"/>
    <w:rsid w:val="0094541D"/>
    <w:rsid w:val="009473EA"/>
    <w:rsid w:val="00954E7E"/>
    <w:rsid w:val="009554D9"/>
    <w:rsid w:val="009572F9"/>
    <w:rsid w:val="00960D0F"/>
    <w:rsid w:val="00966F0A"/>
    <w:rsid w:val="0098366F"/>
    <w:rsid w:val="00983A03"/>
    <w:rsid w:val="00986063"/>
    <w:rsid w:val="00991F67"/>
    <w:rsid w:val="00992876"/>
    <w:rsid w:val="009A0DCE"/>
    <w:rsid w:val="009A22CD"/>
    <w:rsid w:val="009A3E4B"/>
    <w:rsid w:val="009B35FD"/>
    <w:rsid w:val="009B6815"/>
    <w:rsid w:val="009D2069"/>
    <w:rsid w:val="009D2967"/>
    <w:rsid w:val="009D3C2B"/>
    <w:rsid w:val="009E4191"/>
    <w:rsid w:val="009E4954"/>
    <w:rsid w:val="009F182A"/>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3E1"/>
    <w:rsid w:val="00A92F6F"/>
    <w:rsid w:val="00A97523"/>
    <w:rsid w:val="00AA17AE"/>
    <w:rsid w:val="00AA7824"/>
    <w:rsid w:val="00AB0FA3"/>
    <w:rsid w:val="00AB73BF"/>
    <w:rsid w:val="00AC335C"/>
    <w:rsid w:val="00AC463E"/>
    <w:rsid w:val="00AC6ECE"/>
    <w:rsid w:val="00AD3BE2"/>
    <w:rsid w:val="00AD3E3D"/>
    <w:rsid w:val="00AE1EE4"/>
    <w:rsid w:val="00AE36EC"/>
    <w:rsid w:val="00AE7406"/>
    <w:rsid w:val="00AF1688"/>
    <w:rsid w:val="00AF22EA"/>
    <w:rsid w:val="00AF46E6"/>
    <w:rsid w:val="00AF5139"/>
    <w:rsid w:val="00B047F9"/>
    <w:rsid w:val="00B06EDA"/>
    <w:rsid w:val="00B1161F"/>
    <w:rsid w:val="00B11661"/>
    <w:rsid w:val="00B12AC3"/>
    <w:rsid w:val="00B32B4D"/>
    <w:rsid w:val="00B34C03"/>
    <w:rsid w:val="00B40ADA"/>
    <w:rsid w:val="00B4137E"/>
    <w:rsid w:val="00B532B3"/>
    <w:rsid w:val="00B54DF7"/>
    <w:rsid w:val="00B56223"/>
    <w:rsid w:val="00B56E79"/>
    <w:rsid w:val="00B57AA7"/>
    <w:rsid w:val="00B637AA"/>
    <w:rsid w:val="00B63BE2"/>
    <w:rsid w:val="00B7592C"/>
    <w:rsid w:val="00B805A7"/>
    <w:rsid w:val="00B809D3"/>
    <w:rsid w:val="00B84B66"/>
    <w:rsid w:val="00B85475"/>
    <w:rsid w:val="00B9090A"/>
    <w:rsid w:val="00B90F30"/>
    <w:rsid w:val="00B92196"/>
    <w:rsid w:val="00B9228D"/>
    <w:rsid w:val="00B929EC"/>
    <w:rsid w:val="00BB0725"/>
    <w:rsid w:val="00BC089B"/>
    <w:rsid w:val="00BC408A"/>
    <w:rsid w:val="00BC5023"/>
    <w:rsid w:val="00BC556C"/>
    <w:rsid w:val="00BD42DA"/>
    <w:rsid w:val="00BD4684"/>
    <w:rsid w:val="00BE08A7"/>
    <w:rsid w:val="00BE0A2D"/>
    <w:rsid w:val="00BE4391"/>
    <w:rsid w:val="00BF3E48"/>
    <w:rsid w:val="00C15F1B"/>
    <w:rsid w:val="00C16288"/>
    <w:rsid w:val="00C17D1D"/>
    <w:rsid w:val="00C45923"/>
    <w:rsid w:val="00C543E7"/>
    <w:rsid w:val="00C70225"/>
    <w:rsid w:val="00C72198"/>
    <w:rsid w:val="00C73C7D"/>
    <w:rsid w:val="00C75005"/>
    <w:rsid w:val="00C970DF"/>
    <w:rsid w:val="00CA21C3"/>
    <w:rsid w:val="00CA322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E70"/>
    <w:rsid w:val="00D27F8C"/>
    <w:rsid w:val="00D33843"/>
    <w:rsid w:val="00D344A9"/>
    <w:rsid w:val="00D54A6F"/>
    <w:rsid w:val="00D55A53"/>
    <w:rsid w:val="00D57D57"/>
    <w:rsid w:val="00D62E42"/>
    <w:rsid w:val="00D772FB"/>
    <w:rsid w:val="00D77BF5"/>
    <w:rsid w:val="00DA1AA0"/>
    <w:rsid w:val="00DA512B"/>
    <w:rsid w:val="00DC1865"/>
    <w:rsid w:val="00DC44A8"/>
    <w:rsid w:val="00DE4BEE"/>
    <w:rsid w:val="00DE5B3D"/>
    <w:rsid w:val="00DE7112"/>
    <w:rsid w:val="00DF19BE"/>
    <w:rsid w:val="00DF3B44"/>
    <w:rsid w:val="00DF55BD"/>
    <w:rsid w:val="00E1372E"/>
    <w:rsid w:val="00E21D30"/>
    <w:rsid w:val="00E24D9A"/>
    <w:rsid w:val="00E27805"/>
    <w:rsid w:val="00E27A11"/>
    <w:rsid w:val="00E30497"/>
    <w:rsid w:val="00E34E9F"/>
    <w:rsid w:val="00E358A2"/>
    <w:rsid w:val="00E35C9A"/>
    <w:rsid w:val="00E3771B"/>
    <w:rsid w:val="00E40979"/>
    <w:rsid w:val="00E43F26"/>
    <w:rsid w:val="00E52A36"/>
    <w:rsid w:val="00E62061"/>
    <w:rsid w:val="00E6378B"/>
    <w:rsid w:val="00E63EC3"/>
    <w:rsid w:val="00E653DA"/>
    <w:rsid w:val="00E65958"/>
    <w:rsid w:val="00E84FE5"/>
    <w:rsid w:val="00E879A5"/>
    <w:rsid w:val="00E879FC"/>
    <w:rsid w:val="00E95C67"/>
    <w:rsid w:val="00EA2574"/>
    <w:rsid w:val="00EA2F1F"/>
    <w:rsid w:val="00EA3F2E"/>
    <w:rsid w:val="00EA57EC"/>
    <w:rsid w:val="00EB120E"/>
    <w:rsid w:val="00EB34C8"/>
    <w:rsid w:val="00EB46E2"/>
    <w:rsid w:val="00EC0045"/>
    <w:rsid w:val="00ED452E"/>
    <w:rsid w:val="00EE3CDA"/>
    <w:rsid w:val="00EE5690"/>
    <w:rsid w:val="00EF37A8"/>
    <w:rsid w:val="00EF531F"/>
    <w:rsid w:val="00F03277"/>
    <w:rsid w:val="00F05FE8"/>
    <w:rsid w:val="00F06D86"/>
    <w:rsid w:val="00F13D87"/>
    <w:rsid w:val="00F149E5"/>
    <w:rsid w:val="00F15E33"/>
    <w:rsid w:val="00F17DA2"/>
    <w:rsid w:val="00F22EC0"/>
    <w:rsid w:val="00F25C47"/>
    <w:rsid w:val="00F27D7B"/>
    <w:rsid w:val="00F31D34"/>
    <w:rsid w:val="00F342A1"/>
    <w:rsid w:val="00F36FBA"/>
    <w:rsid w:val="00F3781A"/>
    <w:rsid w:val="00F44D36"/>
    <w:rsid w:val="00F46262"/>
    <w:rsid w:val="00F4795D"/>
    <w:rsid w:val="00F50A61"/>
    <w:rsid w:val="00F525CD"/>
    <w:rsid w:val="00F5286C"/>
    <w:rsid w:val="00F52E12"/>
    <w:rsid w:val="00F638CA"/>
    <w:rsid w:val="00F657C5"/>
    <w:rsid w:val="00F900B4"/>
    <w:rsid w:val="00FA0F2E"/>
    <w:rsid w:val="00FA1602"/>
    <w:rsid w:val="00FA4DB1"/>
    <w:rsid w:val="00FA59B8"/>
    <w:rsid w:val="00FB3F2A"/>
    <w:rsid w:val="00FC3593"/>
    <w:rsid w:val="00FC4D3D"/>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BD"/>
    <w:rPr>
      <w:lang w:val="en-US"/>
    </w:rPr>
  </w:style>
  <w:style w:type="character" w:default="1" w:styleId="DefaultParagraphFont">
    <w:name w:val="Default Paragraph Font"/>
    <w:uiPriority w:val="1"/>
    <w:semiHidden/>
    <w:unhideWhenUsed/>
    <w:rsid w:val="004B2C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2CBD"/>
  </w:style>
  <w:style w:type="character" w:styleId="LineNumber">
    <w:name w:val="line number"/>
    <w:uiPriority w:val="99"/>
    <w:semiHidden/>
    <w:unhideWhenUsed/>
    <w:rsid w:val="004B2CBD"/>
    <w:rPr>
      <w:rFonts w:ascii="Times New Roman" w:hAnsi="Times New Roman"/>
      <w:b w:val="0"/>
      <w:i w:val="0"/>
      <w:sz w:val="22"/>
    </w:rPr>
  </w:style>
  <w:style w:type="paragraph" w:styleId="NoSpacing">
    <w:name w:val="No Spacing"/>
    <w:uiPriority w:val="1"/>
    <w:qFormat/>
    <w:rsid w:val="004B2CBD"/>
    <w:pPr>
      <w:spacing w:after="0" w:line="240" w:lineRule="auto"/>
    </w:pPr>
  </w:style>
  <w:style w:type="paragraph" w:customStyle="1" w:styleId="scemptylineheader">
    <w:name w:val="sc_emptyline_header"/>
    <w:qFormat/>
    <w:rsid w:val="004B2CB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B2CB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B2CB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B2CB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B2C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B2C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B2CBD"/>
    <w:rPr>
      <w:color w:val="808080"/>
    </w:rPr>
  </w:style>
  <w:style w:type="paragraph" w:customStyle="1" w:styleId="scdirectionallanguage">
    <w:name w:val="sc_directional_language"/>
    <w:qFormat/>
    <w:rsid w:val="004B2C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B2C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B2CB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B2CB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B2CB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B2CB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B2C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B2CB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B2CB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B2C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B2C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B2CB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B2CB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B2C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B2CB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B2CB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B2CB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B2CBD"/>
    <w:rPr>
      <w:rFonts w:ascii="Times New Roman" w:hAnsi="Times New Roman"/>
      <w:color w:val="auto"/>
      <w:sz w:val="22"/>
    </w:rPr>
  </w:style>
  <w:style w:type="paragraph" w:customStyle="1" w:styleId="scclippagebillheader">
    <w:name w:val="sc_clip_page_bill_header"/>
    <w:qFormat/>
    <w:rsid w:val="004B2C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B2CB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B2CB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B2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CBD"/>
    <w:rPr>
      <w:lang w:val="en-US"/>
    </w:rPr>
  </w:style>
  <w:style w:type="paragraph" w:styleId="Footer">
    <w:name w:val="footer"/>
    <w:basedOn w:val="Normal"/>
    <w:link w:val="FooterChar"/>
    <w:uiPriority w:val="99"/>
    <w:unhideWhenUsed/>
    <w:rsid w:val="004B2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CBD"/>
    <w:rPr>
      <w:lang w:val="en-US"/>
    </w:rPr>
  </w:style>
  <w:style w:type="paragraph" w:styleId="ListParagraph">
    <w:name w:val="List Paragraph"/>
    <w:basedOn w:val="Normal"/>
    <w:uiPriority w:val="34"/>
    <w:qFormat/>
    <w:rsid w:val="004B2CBD"/>
    <w:pPr>
      <w:ind w:left="720"/>
      <w:contextualSpacing/>
    </w:pPr>
  </w:style>
  <w:style w:type="paragraph" w:customStyle="1" w:styleId="scbillfooter">
    <w:name w:val="sc_bill_footer"/>
    <w:qFormat/>
    <w:rsid w:val="004B2CB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B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B2CB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B2CB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B2C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B2C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B2C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B2C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B2C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B2CB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B2C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B2CB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B2C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B2CBD"/>
    <w:pPr>
      <w:widowControl w:val="0"/>
      <w:suppressAutoHyphens/>
      <w:spacing w:after="0" w:line="360" w:lineRule="auto"/>
    </w:pPr>
    <w:rPr>
      <w:rFonts w:ascii="Times New Roman" w:hAnsi="Times New Roman"/>
      <w:lang w:val="en-US"/>
    </w:rPr>
  </w:style>
  <w:style w:type="paragraph" w:customStyle="1" w:styleId="sctableln">
    <w:name w:val="sc_table_ln"/>
    <w:qFormat/>
    <w:rsid w:val="004B2CB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B2CB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B2CBD"/>
    <w:rPr>
      <w:strike/>
      <w:dstrike w:val="0"/>
    </w:rPr>
  </w:style>
  <w:style w:type="character" w:customStyle="1" w:styleId="scinsert">
    <w:name w:val="sc_insert"/>
    <w:uiPriority w:val="1"/>
    <w:qFormat/>
    <w:rsid w:val="004B2CBD"/>
    <w:rPr>
      <w:caps w:val="0"/>
      <w:smallCaps w:val="0"/>
      <w:strike w:val="0"/>
      <w:dstrike w:val="0"/>
      <w:vanish w:val="0"/>
      <w:u w:val="single"/>
      <w:vertAlign w:val="baseline"/>
    </w:rPr>
  </w:style>
  <w:style w:type="character" w:customStyle="1" w:styleId="scinsertred">
    <w:name w:val="sc_insert_red"/>
    <w:uiPriority w:val="1"/>
    <w:qFormat/>
    <w:rsid w:val="004B2CBD"/>
    <w:rPr>
      <w:caps w:val="0"/>
      <w:smallCaps w:val="0"/>
      <w:strike w:val="0"/>
      <w:dstrike w:val="0"/>
      <w:vanish w:val="0"/>
      <w:color w:val="FF0000"/>
      <w:u w:val="single"/>
      <w:vertAlign w:val="baseline"/>
    </w:rPr>
  </w:style>
  <w:style w:type="character" w:customStyle="1" w:styleId="scinsertblue">
    <w:name w:val="sc_insert_blue"/>
    <w:uiPriority w:val="1"/>
    <w:qFormat/>
    <w:rsid w:val="004B2CBD"/>
    <w:rPr>
      <w:caps w:val="0"/>
      <w:smallCaps w:val="0"/>
      <w:strike w:val="0"/>
      <w:dstrike w:val="0"/>
      <w:vanish w:val="0"/>
      <w:color w:val="0070C0"/>
      <w:u w:val="single"/>
      <w:vertAlign w:val="baseline"/>
    </w:rPr>
  </w:style>
  <w:style w:type="character" w:customStyle="1" w:styleId="scstrikered">
    <w:name w:val="sc_strike_red"/>
    <w:uiPriority w:val="1"/>
    <w:qFormat/>
    <w:rsid w:val="004B2CBD"/>
    <w:rPr>
      <w:strike/>
      <w:dstrike w:val="0"/>
      <w:color w:val="FF0000"/>
    </w:rPr>
  </w:style>
  <w:style w:type="character" w:customStyle="1" w:styleId="scstrikeblue">
    <w:name w:val="sc_strike_blue"/>
    <w:uiPriority w:val="1"/>
    <w:qFormat/>
    <w:rsid w:val="004B2CBD"/>
    <w:rPr>
      <w:strike/>
      <w:dstrike w:val="0"/>
      <w:color w:val="0070C0"/>
    </w:rPr>
  </w:style>
  <w:style w:type="character" w:customStyle="1" w:styleId="scinsertbluenounderline">
    <w:name w:val="sc_insert_blue_no_underline"/>
    <w:uiPriority w:val="1"/>
    <w:qFormat/>
    <w:rsid w:val="004B2CB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B2CB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B2CBD"/>
    <w:rPr>
      <w:strike/>
      <w:dstrike w:val="0"/>
      <w:color w:val="0070C0"/>
      <w:lang w:val="en-US"/>
    </w:rPr>
  </w:style>
  <w:style w:type="character" w:customStyle="1" w:styleId="scstrikerednoncodified">
    <w:name w:val="sc_strike_red_non_codified"/>
    <w:uiPriority w:val="1"/>
    <w:qFormat/>
    <w:rsid w:val="004B2CBD"/>
    <w:rPr>
      <w:strike/>
      <w:dstrike w:val="0"/>
      <w:color w:val="FF0000"/>
    </w:rPr>
  </w:style>
  <w:style w:type="paragraph" w:customStyle="1" w:styleId="scbillsiglines">
    <w:name w:val="sc_bill_sig_lines"/>
    <w:qFormat/>
    <w:rsid w:val="004B2CB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B2CBD"/>
    <w:rPr>
      <w:bdr w:val="none" w:sz="0" w:space="0" w:color="auto"/>
      <w:shd w:val="clear" w:color="auto" w:fill="FEC6C6"/>
    </w:rPr>
  </w:style>
  <w:style w:type="character" w:customStyle="1" w:styleId="screstoreblue">
    <w:name w:val="sc_restore_blue"/>
    <w:uiPriority w:val="1"/>
    <w:qFormat/>
    <w:rsid w:val="004B2CBD"/>
    <w:rPr>
      <w:color w:val="4472C4" w:themeColor="accent1"/>
      <w:bdr w:val="none" w:sz="0" w:space="0" w:color="auto"/>
      <w:shd w:val="clear" w:color="auto" w:fill="auto"/>
    </w:rPr>
  </w:style>
  <w:style w:type="character" w:customStyle="1" w:styleId="screstorered">
    <w:name w:val="sc_restore_red"/>
    <w:uiPriority w:val="1"/>
    <w:qFormat/>
    <w:rsid w:val="004B2CBD"/>
    <w:rPr>
      <w:color w:val="FF0000"/>
      <w:bdr w:val="none" w:sz="0" w:space="0" w:color="auto"/>
      <w:shd w:val="clear" w:color="auto" w:fill="auto"/>
    </w:rPr>
  </w:style>
  <w:style w:type="character" w:customStyle="1" w:styleId="scstrikenewblue">
    <w:name w:val="sc_strike_new_blue"/>
    <w:uiPriority w:val="1"/>
    <w:qFormat/>
    <w:rsid w:val="004B2CBD"/>
    <w:rPr>
      <w:strike w:val="0"/>
      <w:dstrike/>
      <w:color w:val="0070C0"/>
      <w:u w:val="none"/>
    </w:rPr>
  </w:style>
  <w:style w:type="character" w:customStyle="1" w:styleId="scstrikenewred">
    <w:name w:val="sc_strike_new_red"/>
    <w:uiPriority w:val="1"/>
    <w:qFormat/>
    <w:rsid w:val="004B2CBD"/>
    <w:rPr>
      <w:strike w:val="0"/>
      <w:dstrike/>
      <w:color w:val="FF0000"/>
      <w:u w:val="none"/>
    </w:rPr>
  </w:style>
  <w:style w:type="character" w:customStyle="1" w:styleId="scamendsenate">
    <w:name w:val="sc_amend_senate"/>
    <w:uiPriority w:val="1"/>
    <w:qFormat/>
    <w:rsid w:val="004B2CBD"/>
    <w:rPr>
      <w:bdr w:val="none" w:sz="0" w:space="0" w:color="auto"/>
      <w:shd w:val="clear" w:color="auto" w:fill="FFF2CC" w:themeFill="accent4" w:themeFillTint="33"/>
    </w:rPr>
  </w:style>
  <w:style w:type="character" w:customStyle="1" w:styleId="scamendhouse">
    <w:name w:val="sc_amend_house"/>
    <w:uiPriority w:val="1"/>
    <w:qFormat/>
    <w:rsid w:val="004B2CBD"/>
    <w:rPr>
      <w:bdr w:val="none" w:sz="0" w:space="0" w:color="auto"/>
      <w:shd w:val="clear" w:color="auto" w:fill="E2EFD9" w:themeFill="accent6" w:themeFillTint="33"/>
    </w:rPr>
  </w:style>
  <w:style w:type="paragraph" w:styleId="Revision">
    <w:name w:val="Revision"/>
    <w:hidden/>
    <w:uiPriority w:val="99"/>
    <w:semiHidden/>
    <w:rsid w:val="00096A1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972&amp;session=125&amp;summary=B" TargetMode="External" Id="R56e4066c4e42419d" /><Relationship Type="http://schemas.openxmlformats.org/officeDocument/2006/relationships/hyperlink" Target="https://www.scstatehouse.gov/sess125_2023-2024/prever/4972_20240130.docx" TargetMode="External" Id="R6a86f6a592534f6e" /><Relationship Type="http://schemas.openxmlformats.org/officeDocument/2006/relationships/hyperlink" Target="https://www.scstatehouse.gov/sess125_2023-2024/prever/4972_20240130a.docx" TargetMode="External" Id="Rbd2921924afa431d" /><Relationship Type="http://schemas.openxmlformats.org/officeDocument/2006/relationships/hyperlink" Target="https://www.scstatehouse.gov/sess125_2023-2024/prever/4972_20240130b.docx" TargetMode="External" Id="R47cfbe21d7fa4a3f" /><Relationship Type="http://schemas.openxmlformats.org/officeDocument/2006/relationships/hyperlink" Target="h:\hj\20240130.docx" TargetMode="External" Id="R0faab45dd21a44c2" /><Relationship Type="http://schemas.openxmlformats.org/officeDocument/2006/relationships/hyperlink" Target="h:\hj\20240130.docx" TargetMode="External" Id="R6cb0b96f526a4b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BA1B11"/>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a2becd47-5274-43df-9b54-833c6f0cacab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a458a53b-550f-4db9-bff9-a71deac68db5</T_BILL_REQUEST_REQUEST>
  <T_BILL_R_ORIGINALDRAFT>d8cb151b-70e8-4785-8f43-f7d6fe3030e7</T_BILL_R_ORIGINALDRAFT>
  <T_BILL_SPONSOR_SPONSOR>b8560169-a51b-40f3-b20b-f6bd1d3677d7</T_BILL_SPONSOR_SPONSOR>
  <T_BILL_T_BILLNAME>[4972]</T_BILL_T_BILLNAME>
  <T_BILL_T_BILLNUMBER>4972</T_BILL_T_BILLNUMBER>
  <T_BILL_T_BILLTITLE>TO AMEND THE SOUTH CAROLINA CODE OF LAWS BY ADDING SECTION 16‑15‑390 SO AS TO provide that it is unlawful to produce or distribute OBSCENE VISUAL REPRESENTATIONS OF CHILD SEXUAL ABUSE, or to possess such obscene visual representation, to DEFINE NECESSARY TERMS, AND to ESTABLISH PENALTIES FOR VIOLATIONS; AND BY AMENDING SECTION 23‑3‑430, RELATING TO THE SEX OFFENDER REGISTRY AND OFFENSES FOR WHICH A CONVICTION REQUIRES REGISTRATION, SO AS TO ADD THE OFFENSE OF OBSCENE VISUAL REPRESENTATIONS OF CHILD SEXUAL ABUSE.</T_BILL_T_BILLTITLE>
  <T_BILL_T_CHAMBER>house</T_BILL_T_CHAMBER>
  <T_BILL_T_FILENAME> </T_BILL_T_FILENAME>
  <T_BILL_T_LEGTYPE>bill_statewide</T_BILL_T_LEGTYPE>
  <T_BILL_T_SECTIONS>[{"CodeSections":[{"CodeSectionBookmarkName":"ns_T16C15N390_ea4b7177e","Deleted":false,"Identity":"16-15-390","IsConstitutionSection":false,"IsNew":true,"SubSections":[{"Identity":"T16C15N390SA","IsNewSubSection":false,"Level":1,"SubSectionBookmarkName":"ss_T16C15N390SA_lv1_2834d415","SubSectionReplacement":""},{"Identity":"T16C15N390S1","IsNewSubSection":false,"Level":2,"SubSectionBookmarkName":"ss_T16C15N390S1_lv2_9ac2524a4","SubSectionReplacement":""},{"Identity":"T16C15N390S2","IsNewSubSection":false,"Level":2,"SubSectionBookmarkName":"ss_T16C15N390S2_lv2_2692511cb","SubSectionReplacement":""},{"Identity":"T16C15N390SB","IsNewSubSection":false,"Level":1,"SubSectionBookmarkName":"ss_T16C15N390SB_lv1_dc0f7d15b","SubSectionReplacement":""},{"Identity":"T16C15N390S1","IsNewSubSection":false,"Level":2,"SubSectionBookmarkName":"ss_T16C15N390S1_lv2_acca5ca99","SubSectionReplacement":""},{"Identity":"T16C15N390Sa","IsNewSubSection":false,"Level":3,"SubSectionBookmarkName":"ss_T16C15N390Sa_lv3_5427e8629","SubSectionReplacement":""},{"Identity":"T16C15N390Sb","IsNewSubSection":false,"Level":3,"SubSectionBookmarkName":"ss_T16C15N390Sb_lv3_f1509d63e","SubSectionReplacement":""},{"Identity":"T16C15N390S2","IsNewSubSection":false,"Level":2,"SubSectionBookmarkName":"ss_T16C15N390S2_lv2_7d757a1d2","SubSectionReplacement":""},{"Identity":"T16C15N390S3","IsNewSubSection":false,"Level":2,"SubSectionBookmarkName":"ss_T16C15N390S3_lv2_e79374638","SubSectionReplacement":""},{"Identity":"T16C15N390SC","IsNewSubSection":false,"Level":1,"SubSectionBookmarkName":"ss_T16C15N390SC_lv1_dfe581540","SubSectionReplacement":""},{"Identity":"T16C15N390S1","IsNewSubSection":false,"Level":2,"SubSectionBookmarkName":"ss_T16C15N390S1_lv2_00c9b231e","SubSectionReplacement":""},{"Identity":"T16C15N390Sa","IsNewSubSection":false,"Level":3,"SubSectionBookmarkName":"ss_T16C15N390Sa_lv3_07adeeadb","SubSectionReplacement":""},{"Identity":"T16C15N390Sb","IsNewSubSection":false,"Level":3,"SubSectionBookmarkName":"ss_T16C15N390Sb_lv3_f19994d3c","SubSectionReplacement":""},{"Identity":"T16C15N390S2","IsNewSubSection":false,"Level":2,"SubSectionBookmarkName":"ss_T16C15N390S2_lv2_ecc9e4e08","SubSectionReplacement":""},{"Identity":"T16C15N390S3","IsNewSubSection":false,"Level":2,"SubSectionBookmarkName":"ss_T16C15N390S3_lv2_53e7a4d42","SubSectionReplacement":""},{"Identity":"T16C15N390SD","IsNewSubSection":false,"Level":1,"SubSectionBookmarkName":"ss_T16C15N390SD_lv1_82e40b7cf","SubSectionReplacement":""}],"TitleRelatedTo":"","TitleSoAsTo":"CREATE THE OFFENSE OF OBSCENE VISUAL REPRESENTATIONS OF CHILD SEXUAL ABUSE, define necessary terms, and establish penalties for violations"}],"Deleted":false,"DisableControls":false,"RepealItems":[],"SectionBookmarkName":"bs_num_1_471337ba8","SectionName":"code_section","SectionNumber":1,"SectionType":"code_section","SectionUUID":"52fa9295-1c15-4d9e-9137-5a0ab98379cb","TitleText":""},{"CodeSections":[{"CodeSectionBookmarkName":"cs_T23C3N430_4ffcd1faf","Deleted":false,"Identity":"23-3-430","IsConstitutionSection":false,"IsNew":false,"SubSections":[{"Identity":"T23C3N430Si","IsNewSubSection":false,"Level":1,"SubSectionBookmarkName":"ss_T23C3N430Si_lv1_ae3476619","SubSectionReplacement":""}],"TitleRelatedTo":"the Sex offender registry and offenses for which a conviction requires registration","TitleSoAsTo":"add the offense of obscene representations of child sexual abuse"}],"Deleted":false,"DisableControls":false,"RepealItems":[],"SectionBookmarkName":"bs_num_2_5f8cd1ceb","SectionName":"code_section","SectionNumber":2,"SectionType":"code_section","SectionUUID":"1e590df2-8b72-400a-bb6e-61c62bd31056","TitleText":""},{"CodeSections":[],"Deleted":false,"DisableControls":false,"RepealItems":[],"SectionBookmarkName":"bs_num_3_1c08aaefa","SectionName":"Severability","SectionNumber":3,"SectionType":"new","SectionUUID":"6d430dbd-6f0e-41f0-8eed-cf3cd5c6db83","TitleText":""},{"CodeSections":[],"Deleted":false,"DisableControls":false,"RepealItems":[],"SectionBookmarkName":"bs_num_4_lastsection","SectionName":"standard_eff_date_section","SectionNumber":4,"SectionType":"drafting_clause","SectionUUID":"8f03ca95-8faa-4d43-a9c2-8afc498075bd","TitleText":""}]</T_BILL_T_SECTIONS>
  <T_BILL_T_SUBJECT>Obscene visual representations of child sexual abuse</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584</Words>
  <Characters>3079</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2024-01-24T14:19:00Z</cp:lastPrinted>
  <dcterms:created xsi:type="dcterms:W3CDTF">2024-03-26T13:56:00Z</dcterms:created>
  <dcterms:modified xsi:type="dcterms:W3CDTF">2024-03-26T21:14:00Z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