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McDaniel</w:t>
      </w:r>
    </w:p>
    <w:p>
      <w:pPr>
        <w:widowControl w:val="false"/>
        <w:spacing w:after="0"/>
        <w:jc w:val="left"/>
      </w:pPr>
      <w:r>
        <w:rPr>
          <w:rFonts w:ascii="Times New Roman"/>
          <w:sz w:val="22"/>
        </w:rPr>
        <w:t xml:space="preserve">Document Path: LC-0604WAB24.docx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Service Corps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15835cfd1b9c418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Labor, Commerce and Industry</w:t>
      </w:r>
      <w:r>
        <w:t xml:space="preserve"> (</w:t>
      </w:r>
      <w:hyperlink w:history="true" r:id="R72aa119c181746b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fe711f0687a4c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97ee9ac2a7402b">
        <w:r>
          <w:rPr>
            <w:rStyle w:val="Hyperlink"/>
            <w:u w:val="single"/>
          </w:rPr>
          <w:t>01/31/2024</w:t>
        </w:r>
      </w:hyperlink>
      <w:r>
        <w:t xml:space="preserve"/>
      </w:r>
    </w:p>
    <w:p>
      <w:pPr>
        <w:widowControl w:val="true"/>
        <w:spacing w:after="0"/>
        <w:jc w:val="left"/>
      </w:pPr>
      <w:r>
        <w:rPr>
          <w:rFonts w:ascii="Times New Roman"/>
          <w:sz w:val="22"/>
        </w:rPr>
        <w:t xml:space="preserve"/>
      </w:r>
      <w:hyperlink r:id="R63bebd1836b741d5">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F5E89" w:rsidRDefault="00432135" w14:paraId="47642A99" w14:textId="4BD0BC0A">
      <w:pPr>
        <w:pStyle w:val="scemptylineheader"/>
      </w:pPr>
    </w:p>
    <w:p w:rsidRPr="00BB0725" w:rsidR="00A73EFA" w:rsidP="009F5E89" w:rsidRDefault="00A73EFA" w14:paraId="7B72410E" w14:textId="21CAA074">
      <w:pPr>
        <w:pStyle w:val="scemptylineheader"/>
      </w:pPr>
    </w:p>
    <w:p w:rsidRPr="00BB0725" w:rsidR="00A73EFA" w:rsidP="009F5E89" w:rsidRDefault="00A73EFA" w14:paraId="6AD935C9" w14:textId="757A4D4A">
      <w:pPr>
        <w:pStyle w:val="scemptylineheader"/>
      </w:pPr>
    </w:p>
    <w:p w:rsidRPr="00DF3B44" w:rsidR="00A73EFA" w:rsidP="009F5E89" w:rsidRDefault="00A73EFA" w14:paraId="51A98227" w14:textId="6FF41733">
      <w:pPr>
        <w:pStyle w:val="scemptylineheader"/>
      </w:pPr>
    </w:p>
    <w:p w:rsidRPr="00DF3B44" w:rsidR="00A73EFA" w:rsidP="009F5E89" w:rsidRDefault="00A73EFA" w14:paraId="3858851A" w14:textId="022B0188">
      <w:pPr>
        <w:pStyle w:val="scemptylineheader"/>
      </w:pPr>
    </w:p>
    <w:p w:rsidRPr="00DF3B44" w:rsidR="00A73EFA" w:rsidP="009F5E89" w:rsidRDefault="00A73EFA" w14:paraId="4E3DDE20" w14:textId="46E6779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2D62" w14:paraId="40FEFADA" w14:textId="26098C97">
          <w:pPr>
            <w:pStyle w:val="scbilltitle"/>
          </w:pPr>
          <w:r>
            <w:t xml:space="preserve">TO AMEND THE </w:t>
          </w:r>
          <w:r w:rsidR="00797EAB">
            <w:t xml:space="preserve">south carolina </w:t>
          </w:r>
          <w:r>
            <w:t xml:space="preserve">CODE OF LAWS </w:t>
          </w:r>
          <w:r w:rsidR="00F05DEC">
            <w:t>by</w:t>
          </w:r>
          <w:r>
            <w:t xml:space="preserve"> ENACT</w:t>
          </w:r>
          <w:r w:rsidR="00F05DEC">
            <w:t>ing</w:t>
          </w:r>
          <w:r>
            <w:t xml:space="preserve"> THE “SOUTH CAROLINA SERVICE CORPS ACT” BY ADDING CHAPTER 46 TO TITLE 41 SO AS TO PROVIDE FOR THE PURPOSE, ADMINISTRATION, POWERS</w:t>
          </w:r>
          <w:r w:rsidR="008F66D7">
            <w:t>,</w:t>
          </w:r>
          <w:r>
            <w:t xml:space="preserve"> AND DUTIES OF THE SERVICE CORPS, TO PROVIDE PERSONS WHO COMPLETE A TERM IN THE SERVICE CORPS ARE ELIGIBLE FOR CERTAIN HIGHER EDUCATION TUITION ASSISTANCE GRANTS, AND TO PROVIDE FOR THE WRITTEN SUBMISSION OF PROPOSALS FOR SERVICE PROJECTS TO BE PERFORMED THROUGH THE SERVICE CORPS.  </w:t>
          </w:r>
        </w:p>
      </w:sdtContent>
    </w:sdt>
    <w:bookmarkStart w:name="at_073b68b12" w:displacedByCustomXml="prev" w:id="0"/>
    <w:bookmarkEnd w:id="0"/>
    <w:p w:rsidRPr="00DF3B44" w:rsidR="006C18F0" w:rsidP="006C18F0" w:rsidRDefault="006C18F0" w14:paraId="5BAAC1B7" w14:textId="77777777">
      <w:pPr>
        <w:pStyle w:val="scbillwhereasclause"/>
      </w:pPr>
    </w:p>
    <w:p w:rsidR="00742D62" w:rsidP="00742D62" w:rsidRDefault="00742D62" w14:paraId="7AB36BDA" w14:textId="77777777">
      <w:pPr>
        <w:pStyle w:val="scenactingwords"/>
      </w:pPr>
      <w:bookmarkStart w:name="ew_33d5a1069" w:id="1"/>
      <w:r>
        <w:t>B</w:t>
      </w:r>
      <w:bookmarkEnd w:id="1"/>
      <w:r>
        <w:t>e it enacted by the General Assembly of the State of South Carolina:</w:t>
      </w:r>
    </w:p>
    <w:p w:rsidR="00742D62" w:rsidP="00742D62" w:rsidRDefault="00742D62" w14:paraId="503D859A" w14:textId="77777777">
      <w:pPr>
        <w:pStyle w:val="scemptyline"/>
      </w:pPr>
    </w:p>
    <w:p w:rsidRPr="00F13E42" w:rsidR="00742D62" w:rsidP="00742D62" w:rsidRDefault="00742D62" w14:paraId="633B4514" w14:textId="77777777">
      <w:pPr>
        <w:pStyle w:val="scnoncodifiedsection"/>
      </w:pPr>
      <w:bookmarkStart w:name="bs_num_1_31880d8f3" w:id="2"/>
      <w:r>
        <w:t>S</w:t>
      </w:r>
      <w:bookmarkEnd w:id="2"/>
      <w:r>
        <w:t>ECTION 1.</w:t>
      </w:r>
      <w:r>
        <w:tab/>
      </w:r>
      <w:r w:rsidRPr="00F13E42">
        <w:rPr>
          <w:color w:val="000000" w:themeColor="text1"/>
          <w:u w:color="000000" w:themeColor="text1"/>
        </w:rPr>
        <w:t>This act must be known and may</w:t>
      </w:r>
      <w:r>
        <w:rPr>
          <w:color w:val="000000" w:themeColor="text1"/>
          <w:u w:color="000000" w:themeColor="text1"/>
        </w:rPr>
        <w:t xml:space="preserve"> </w:t>
      </w:r>
      <w:r w:rsidRPr="00F13E42">
        <w:rPr>
          <w:color w:val="000000" w:themeColor="text1"/>
          <w:u w:color="000000" w:themeColor="text1"/>
        </w:rPr>
        <w:t>be cited as the “South Carolina Service Corps Act”.</w:t>
      </w:r>
    </w:p>
    <w:p w:rsidRPr="00F13E42" w:rsidR="00742D62" w:rsidP="00742D62" w:rsidRDefault="00742D62" w14:paraId="73D5EBD3" w14:textId="77777777">
      <w:pPr>
        <w:pStyle w:val="scemptyline"/>
      </w:pPr>
    </w:p>
    <w:p w:rsidRPr="00F13E42" w:rsidR="00742D62" w:rsidP="00742D62" w:rsidRDefault="00742D62" w14:paraId="70C4FC81" w14:textId="3C7C6600">
      <w:pPr>
        <w:pStyle w:val="scdirectionallanguage"/>
      </w:pPr>
      <w:bookmarkStart w:name="bs_num_2_3f52ee221" w:id="3"/>
      <w:r>
        <w:rPr>
          <w:color w:val="000000" w:themeColor="text1"/>
          <w:u w:color="000000" w:themeColor="text1"/>
        </w:rPr>
        <w:t>S</w:t>
      </w:r>
      <w:bookmarkEnd w:id="3"/>
      <w:r>
        <w:t xml:space="preserve">ECTION </w:t>
      </w:r>
      <w:r w:rsidRPr="00F13E42">
        <w:rPr>
          <w:color w:val="000000" w:themeColor="text1"/>
          <w:u w:color="000000" w:themeColor="text1"/>
        </w:rPr>
        <w:t>2.</w:t>
      </w:r>
      <w:r>
        <w:rPr>
          <w:color w:val="000000" w:themeColor="text1"/>
          <w:u w:color="000000" w:themeColor="text1"/>
        </w:rPr>
        <w:tab/>
      </w:r>
      <w:bookmarkStart w:name="dl_5c4ed6b3c" w:id="4"/>
      <w:r w:rsidRPr="00F13E42">
        <w:rPr>
          <w:color w:val="000000" w:themeColor="text1"/>
          <w:u w:color="000000" w:themeColor="text1"/>
        </w:rPr>
        <w:t>T</w:t>
      </w:r>
      <w:bookmarkEnd w:id="4"/>
      <w:r>
        <w:t xml:space="preserve">itle 41 of the </w:t>
      </w:r>
      <w:r w:rsidR="00797EAB">
        <w:t>S.C.</w:t>
      </w:r>
      <w:r>
        <w:t xml:space="preserve"> Code is amended by adding:</w:t>
      </w:r>
    </w:p>
    <w:p w:rsidRPr="00F13E42" w:rsidR="00742D62" w:rsidP="00742D62" w:rsidRDefault="00742D62" w14:paraId="5017CEA2" w14:textId="77777777">
      <w:pPr>
        <w:pStyle w:val="scemptyline"/>
      </w:pPr>
    </w:p>
    <w:p w:rsidRPr="00F13E42" w:rsidR="00742D62" w:rsidP="00742D62" w:rsidRDefault="00742D62" w14:paraId="3C5EFABD" w14:textId="77777777">
      <w:pPr>
        <w:pStyle w:val="scnewcodesection"/>
        <w:jc w:val="center"/>
      </w:pPr>
      <w:bookmarkStart w:name="up_9c4a75337" w:id="5"/>
      <w:r>
        <w:rPr>
          <w:color w:val="000000" w:themeColor="text1"/>
          <w:u w:color="000000" w:themeColor="text1"/>
        </w:rPr>
        <w:t>C</w:t>
      </w:r>
      <w:bookmarkEnd w:id="5"/>
      <w:r>
        <w:rPr>
          <w:color w:val="000000" w:themeColor="text1"/>
          <w:u w:color="000000" w:themeColor="text1"/>
        </w:rPr>
        <w:t>HAPTER</w:t>
      </w:r>
      <w:r w:rsidRPr="00F13E42">
        <w:rPr>
          <w:color w:val="000000" w:themeColor="text1"/>
          <w:u w:color="000000" w:themeColor="text1"/>
        </w:rPr>
        <w:t xml:space="preserve"> 46</w:t>
      </w:r>
    </w:p>
    <w:p w:rsidRPr="00F13E42" w:rsidR="00742D62" w:rsidP="00742D62" w:rsidRDefault="00742D62" w14:paraId="22C5EEFE" w14:textId="77777777">
      <w:pPr>
        <w:pStyle w:val="scnewcodesection"/>
        <w:jc w:val="center"/>
      </w:pPr>
    </w:p>
    <w:p w:rsidRPr="00F13E42" w:rsidR="00742D62" w:rsidP="00742D62" w:rsidRDefault="00742D62" w14:paraId="1E6E40F2" w14:textId="77777777">
      <w:pPr>
        <w:pStyle w:val="scnewcodesection"/>
        <w:jc w:val="center"/>
      </w:pPr>
      <w:bookmarkStart w:name="up_2ef4297ee" w:id="6"/>
      <w:r w:rsidRPr="00F13E42">
        <w:rPr>
          <w:color w:val="000000" w:themeColor="text1"/>
          <w:u w:color="000000" w:themeColor="text1"/>
        </w:rPr>
        <w:t>S</w:t>
      </w:r>
      <w:bookmarkEnd w:id="6"/>
      <w:r w:rsidRPr="00F13E42">
        <w:rPr>
          <w:color w:val="000000" w:themeColor="text1"/>
          <w:u w:color="000000" w:themeColor="text1"/>
        </w:rPr>
        <w:t>outh Carolina Service Corps</w:t>
      </w:r>
    </w:p>
    <w:p w:rsidRPr="00F13E42" w:rsidR="00742D62" w:rsidP="00742D62" w:rsidRDefault="00742D62" w14:paraId="06BE4003" w14:textId="77777777">
      <w:pPr>
        <w:pStyle w:val="scnewcodesection"/>
        <w:jc w:val="center"/>
      </w:pPr>
    </w:p>
    <w:p w:rsidRPr="00F13E42" w:rsidR="00742D62" w:rsidP="00742D62" w:rsidRDefault="00742D62" w14:paraId="4BAA5A21" w14:textId="7A49B8F4">
      <w:pPr>
        <w:pStyle w:val="scnewcodesection"/>
      </w:pPr>
      <w:r>
        <w:rPr>
          <w:color w:val="000000" w:themeColor="text1"/>
          <w:u w:color="000000" w:themeColor="text1"/>
        </w:rPr>
        <w:tab/>
      </w:r>
      <w:bookmarkStart w:name="ns_T41C46N110_52278b9d7" w:id="7"/>
      <w:r w:rsidRPr="00F13E42">
        <w:rPr>
          <w:color w:val="000000" w:themeColor="text1"/>
          <w:u w:color="000000" w:themeColor="text1"/>
        </w:rPr>
        <w:t>S</w:t>
      </w:r>
      <w:bookmarkEnd w:id="7"/>
      <w:r>
        <w:t>ection 41</w:t>
      </w:r>
      <w:r>
        <w:rPr>
          <w:color w:val="000000" w:themeColor="text1"/>
          <w:u w:color="000000" w:themeColor="text1"/>
        </w:rPr>
        <w:noBreakHyphen/>
      </w:r>
      <w:r w:rsidRPr="00F13E42">
        <w:rPr>
          <w:color w:val="000000" w:themeColor="text1"/>
          <w:u w:color="000000" w:themeColor="text1"/>
        </w:rPr>
        <w:t>46</w:t>
      </w:r>
      <w:r>
        <w:rPr>
          <w:color w:val="000000" w:themeColor="text1"/>
          <w:u w:color="000000" w:themeColor="text1"/>
        </w:rPr>
        <w:noBreakHyphen/>
        <w:t>110.</w:t>
      </w:r>
      <w:r>
        <w:rPr>
          <w:color w:val="000000" w:themeColor="text1"/>
          <w:u w:color="000000" w:themeColor="text1"/>
        </w:rPr>
        <w:tab/>
      </w:r>
      <w:r>
        <w:rPr>
          <w:color w:val="000000" w:themeColor="text1"/>
          <w:u w:color="000000" w:themeColor="text1"/>
        </w:rPr>
        <w:tab/>
      </w:r>
      <w:r w:rsidRPr="00F13E42">
        <w:rPr>
          <w:color w:val="000000" w:themeColor="text1"/>
          <w:u w:color="000000" w:themeColor="text1"/>
        </w:rPr>
        <w:t xml:space="preserve">The purpose of this chapter is </w:t>
      </w:r>
      <w:r w:rsidR="003349F6">
        <w:rPr>
          <w:color w:val="000000" w:themeColor="text1"/>
          <w:u w:color="000000" w:themeColor="text1"/>
        </w:rPr>
        <w:t xml:space="preserve">to </w:t>
      </w:r>
      <w:r w:rsidRPr="00F13E42">
        <w:rPr>
          <w:color w:val="000000" w:themeColor="text1"/>
          <w:u w:color="000000" w:themeColor="text1"/>
        </w:rPr>
        <w:t>provide student loan relief, job training, and work experience, in exchange for providing community service in underserved areas.</w:t>
      </w:r>
    </w:p>
    <w:p w:rsidRPr="00F13E42" w:rsidR="00742D62" w:rsidP="00742D62" w:rsidRDefault="00742D62" w14:paraId="61506FD0" w14:textId="77777777">
      <w:pPr>
        <w:pStyle w:val="scnewcodesection"/>
      </w:pPr>
    </w:p>
    <w:p w:rsidRPr="00F13E42" w:rsidR="00742D62" w:rsidP="00742D62" w:rsidRDefault="00742D62" w14:paraId="65DE77DF" w14:textId="77777777">
      <w:pPr>
        <w:pStyle w:val="scnewcodesection"/>
      </w:pPr>
      <w:r>
        <w:rPr>
          <w:color w:val="000000" w:themeColor="text1"/>
          <w:u w:color="000000" w:themeColor="text1"/>
        </w:rPr>
        <w:tab/>
      </w:r>
      <w:bookmarkStart w:name="ns_T41C46N120_61b26810b" w:id="8"/>
      <w:r w:rsidRPr="00F13E42">
        <w:rPr>
          <w:color w:val="000000" w:themeColor="text1"/>
          <w:u w:color="000000" w:themeColor="text1"/>
        </w:rPr>
        <w:t>S</w:t>
      </w:r>
      <w:bookmarkEnd w:id="8"/>
      <w:r>
        <w:t>ection 41</w:t>
      </w:r>
      <w:r>
        <w:rPr>
          <w:color w:val="000000" w:themeColor="text1"/>
          <w:u w:color="000000" w:themeColor="text1"/>
        </w:rPr>
        <w:noBreakHyphen/>
      </w:r>
      <w:bookmarkStart w:name="up_9a75ceef6" w:id="9"/>
      <w:r w:rsidRPr="00F13E42">
        <w:rPr>
          <w:color w:val="000000" w:themeColor="text1"/>
          <w:u w:color="000000" w:themeColor="text1"/>
        </w:rPr>
        <w:t>4</w:t>
      </w:r>
      <w:bookmarkEnd w:id="9"/>
      <w:r w:rsidRPr="00F13E42">
        <w:rPr>
          <w:color w:val="000000" w:themeColor="text1"/>
          <w:u w:color="000000" w:themeColor="text1"/>
        </w:rPr>
        <w:t>6</w:t>
      </w:r>
      <w:r>
        <w:rPr>
          <w:color w:val="000000" w:themeColor="text1"/>
          <w:u w:color="000000" w:themeColor="text1"/>
        </w:rPr>
        <w:noBreakHyphen/>
        <w:t>120.</w:t>
      </w:r>
      <w:r>
        <w:rPr>
          <w:color w:val="000000" w:themeColor="text1"/>
          <w:u w:color="000000" w:themeColor="text1"/>
        </w:rPr>
        <w:tab/>
      </w:r>
      <w:r>
        <w:rPr>
          <w:color w:val="000000" w:themeColor="text1"/>
          <w:u w:color="000000" w:themeColor="text1"/>
        </w:rPr>
        <w:tab/>
      </w:r>
      <w:r w:rsidRPr="00F13E42">
        <w:rPr>
          <w:color w:val="000000" w:themeColor="text1"/>
          <w:u w:color="000000" w:themeColor="text1"/>
        </w:rPr>
        <w:t>There is hereby established the South Carolina Service Corps as a division of the Department of Employment and Workforce. The South Carolina Service Corps shall provide interested applicants with service opportunities considered most likely to further the stated educational and professional interests of the applicant. These service opportunities must include, but may not be limited to:</w:t>
      </w:r>
    </w:p>
    <w:p w:rsidRPr="00F13E42" w:rsidR="00742D62" w:rsidP="00742D62" w:rsidRDefault="00742D62" w14:paraId="22A982C6" w14:textId="77777777">
      <w:pPr>
        <w:pStyle w:val="scnewcodesection"/>
      </w:pPr>
      <w:r>
        <w:rPr>
          <w:color w:val="000000" w:themeColor="text1"/>
          <w:u w:color="000000" w:themeColor="text1"/>
        </w:rPr>
        <w:tab/>
      </w:r>
      <w:r>
        <w:rPr>
          <w:color w:val="000000" w:themeColor="text1"/>
          <w:u w:color="000000" w:themeColor="text1"/>
        </w:rPr>
        <w:tab/>
      </w:r>
      <w:bookmarkStart w:name="ss_T41C46N120S1_lv1_211eef000" w:id="10"/>
      <w:r>
        <w:rPr>
          <w:color w:val="000000" w:themeColor="text1"/>
          <w:u w:color="000000" w:themeColor="text1"/>
        </w:rPr>
        <w:t>(</w:t>
      </w:r>
      <w:bookmarkEnd w:id="10"/>
      <w:r>
        <w:rPr>
          <w:color w:val="000000" w:themeColor="text1"/>
          <w:u w:color="000000" w:themeColor="text1"/>
        </w:rPr>
        <w:t>1)</w:t>
      </w:r>
      <w:r>
        <w:t xml:space="preserve"> </w:t>
      </w:r>
      <w:r w:rsidRPr="00F13E42">
        <w:rPr>
          <w:color w:val="000000" w:themeColor="text1"/>
          <w:u w:color="000000" w:themeColor="text1"/>
        </w:rPr>
        <w:t xml:space="preserve">green jobs in service of activities or industries that contribute substantially to preserving or restoring environmental </w:t>
      </w:r>
      <w:proofErr w:type="gramStart"/>
      <w:r w:rsidRPr="00F13E42">
        <w:rPr>
          <w:color w:val="000000" w:themeColor="text1"/>
          <w:u w:color="000000" w:themeColor="text1"/>
        </w:rPr>
        <w:t>quality;</w:t>
      </w:r>
      <w:proofErr w:type="gramEnd"/>
    </w:p>
    <w:p w:rsidRPr="00F13E42" w:rsidR="00742D62" w:rsidP="00742D62" w:rsidRDefault="00742D62" w14:paraId="5C0ABAD2" w14:textId="77777777">
      <w:pPr>
        <w:pStyle w:val="scnewcodesection"/>
      </w:pPr>
      <w:r>
        <w:rPr>
          <w:color w:val="000000" w:themeColor="text1"/>
          <w:u w:color="000000" w:themeColor="text1"/>
        </w:rPr>
        <w:tab/>
      </w:r>
      <w:r>
        <w:rPr>
          <w:color w:val="000000" w:themeColor="text1"/>
          <w:u w:color="000000" w:themeColor="text1"/>
        </w:rPr>
        <w:tab/>
      </w:r>
      <w:bookmarkStart w:name="ss_T41C46N120S2_lv1_6f81ac22b" w:id="11"/>
      <w:r>
        <w:rPr>
          <w:color w:val="000000" w:themeColor="text1"/>
          <w:u w:color="000000" w:themeColor="text1"/>
        </w:rPr>
        <w:t>(</w:t>
      </w:r>
      <w:bookmarkEnd w:id="11"/>
      <w:r>
        <w:rPr>
          <w:color w:val="000000" w:themeColor="text1"/>
          <w:u w:color="000000" w:themeColor="text1"/>
        </w:rPr>
        <w:t>2)</w:t>
      </w:r>
      <w:r>
        <w:t xml:space="preserve"> </w:t>
      </w:r>
      <w:r w:rsidRPr="00F13E42">
        <w:rPr>
          <w:color w:val="000000" w:themeColor="text1"/>
          <w:u w:color="000000" w:themeColor="text1"/>
        </w:rPr>
        <w:t>health services</w:t>
      </w:r>
      <w:r>
        <w:rPr>
          <w:color w:val="000000" w:themeColor="text1"/>
          <w:u w:color="000000" w:themeColor="text1"/>
        </w:rPr>
        <w:t>,</w:t>
      </w:r>
      <w:r w:rsidRPr="00F13E42">
        <w:rPr>
          <w:color w:val="000000" w:themeColor="text1"/>
          <w:u w:color="000000" w:themeColor="text1"/>
        </w:rPr>
        <w:t xml:space="preserve"> by applicants with the necessary qualifications</w:t>
      </w:r>
      <w:r>
        <w:rPr>
          <w:color w:val="000000" w:themeColor="text1"/>
          <w:u w:color="000000" w:themeColor="text1"/>
        </w:rPr>
        <w:t>,</w:t>
      </w:r>
      <w:r w:rsidRPr="00F13E42">
        <w:rPr>
          <w:color w:val="000000" w:themeColor="text1"/>
          <w:u w:color="000000" w:themeColor="text1"/>
        </w:rPr>
        <w:t xml:space="preserve"> to provide medical, dental, psychological, or other related services as considered appropriate by the South Carolina Service Corps </w:t>
      </w:r>
      <w:proofErr w:type="gramStart"/>
      <w:r w:rsidRPr="00F13E42">
        <w:rPr>
          <w:color w:val="000000" w:themeColor="text1"/>
          <w:u w:color="000000" w:themeColor="text1"/>
        </w:rPr>
        <w:t>administration;</w:t>
      </w:r>
      <w:proofErr w:type="gramEnd"/>
    </w:p>
    <w:p w:rsidRPr="00F13E42" w:rsidR="00742D62" w:rsidP="00742D62" w:rsidRDefault="00742D62" w14:paraId="22AE02C7" w14:textId="77777777">
      <w:pPr>
        <w:pStyle w:val="scnewcodesection"/>
      </w:pPr>
      <w:r w:rsidRPr="00F13E42">
        <w:rPr>
          <w:color w:val="000000" w:themeColor="text1"/>
          <w:u w:color="000000" w:themeColor="text1"/>
        </w:rPr>
        <w:lastRenderedPageBreak/>
        <w:tab/>
      </w:r>
      <w:r>
        <w:rPr>
          <w:color w:val="000000" w:themeColor="text1"/>
          <w:u w:color="000000" w:themeColor="text1"/>
        </w:rPr>
        <w:tab/>
      </w:r>
      <w:bookmarkStart w:name="ss_T41C46N120S3_lv1_db0a27e92" w:id="12"/>
      <w:r w:rsidRPr="00F13E42">
        <w:rPr>
          <w:color w:val="000000" w:themeColor="text1"/>
          <w:u w:color="000000" w:themeColor="text1"/>
        </w:rPr>
        <w:t>(</w:t>
      </w:r>
      <w:bookmarkEnd w:id="12"/>
      <w:r w:rsidRPr="00F13E42">
        <w:rPr>
          <w:color w:val="000000" w:themeColor="text1"/>
          <w:u w:color="000000" w:themeColor="text1"/>
        </w:rPr>
        <w:t>3)</w:t>
      </w:r>
      <w:r>
        <w:t xml:space="preserve"> </w:t>
      </w:r>
      <w:r w:rsidRPr="00F13E42">
        <w:rPr>
          <w:color w:val="000000" w:themeColor="text1"/>
          <w:u w:color="000000" w:themeColor="text1"/>
        </w:rPr>
        <w:t>services that benefit the developmental and educational needs of early childhood; and</w:t>
      </w:r>
    </w:p>
    <w:p w:rsidRPr="00F13E42" w:rsidR="00742D62" w:rsidP="00742D62" w:rsidRDefault="00742D62" w14:paraId="08AD42C5" w14:textId="77777777">
      <w:pPr>
        <w:pStyle w:val="scnewcodesection"/>
      </w:pPr>
      <w:r w:rsidRPr="00F13E42">
        <w:rPr>
          <w:color w:val="000000" w:themeColor="text1"/>
          <w:u w:color="000000" w:themeColor="text1"/>
        </w:rPr>
        <w:tab/>
      </w:r>
      <w:r>
        <w:rPr>
          <w:color w:val="000000" w:themeColor="text1"/>
          <w:u w:color="000000" w:themeColor="text1"/>
        </w:rPr>
        <w:tab/>
      </w:r>
      <w:bookmarkStart w:name="ss_T41C46N120S4_lv1_5e6be336a" w:id="13"/>
      <w:r w:rsidRPr="00F13E42">
        <w:rPr>
          <w:color w:val="000000" w:themeColor="text1"/>
          <w:u w:color="000000" w:themeColor="text1"/>
        </w:rPr>
        <w:t>(</w:t>
      </w:r>
      <w:bookmarkEnd w:id="13"/>
      <w:r w:rsidRPr="00F13E42">
        <w:rPr>
          <w:color w:val="000000" w:themeColor="text1"/>
          <w:u w:color="000000" w:themeColor="text1"/>
        </w:rPr>
        <w:t>4)</w:t>
      </w:r>
      <w:r>
        <w:t xml:space="preserve"> </w:t>
      </w:r>
      <w:r w:rsidRPr="00F13E42">
        <w:rPr>
          <w:color w:val="000000" w:themeColor="text1"/>
          <w:u w:color="000000" w:themeColor="text1"/>
        </w:rPr>
        <w:t>services that provide exposure to, and participation in, the arts or humanities.</w:t>
      </w:r>
    </w:p>
    <w:p w:rsidRPr="00F13E42" w:rsidR="00742D62" w:rsidP="00742D62" w:rsidRDefault="00742D62" w14:paraId="79E73510" w14:textId="77777777">
      <w:pPr>
        <w:pStyle w:val="scnewcodesection"/>
      </w:pPr>
    </w:p>
    <w:p w:rsidRPr="00F13E42" w:rsidR="00742D62" w:rsidP="00742D62" w:rsidRDefault="00742D62" w14:paraId="35EB9B2D" w14:textId="77777777">
      <w:pPr>
        <w:pStyle w:val="scnewcodesection"/>
      </w:pPr>
      <w:r>
        <w:rPr>
          <w:color w:val="000000" w:themeColor="text1"/>
          <w:u w:color="000000" w:themeColor="text1"/>
        </w:rPr>
        <w:tab/>
      </w:r>
      <w:bookmarkStart w:name="ns_T41C46N130_3f89553dc" w:id="14"/>
      <w:r w:rsidRPr="00F13E42">
        <w:rPr>
          <w:color w:val="000000" w:themeColor="text1"/>
          <w:u w:color="000000" w:themeColor="text1"/>
        </w:rPr>
        <w:t>S</w:t>
      </w:r>
      <w:bookmarkEnd w:id="14"/>
      <w:r>
        <w:t>ection 41</w:t>
      </w:r>
      <w:r>
        <w:rPr>
          <w:color w:val="000000" w:themeColor="text1"/>
          <w:u w:color="000000" w:themeColor="text1"/>
        </w:rPr>
        <w:noBreakHyphen/>
        <w:t>46</w:t>
      </w:r>
      <w:r>
        <w:rPr>
          <w:color w:val="000000" w:themeColor="text1"/>
          <w:u w:color="000000" w:themeColor="text1"/>
        </w:rPr>
        <w:noBreakHyphen/>
        <w:t>130.</w:t>
      </w:r>
      <w:r>
        <w:rPr>
          <w:color w:val="000000" w:themeColor="text1"/>
          <w:u w:color="000000" w:themeColor="text1"/>
        </w:rPr>
        <w:tab/>
      </w:r>
      <w:r>
        <w:rPr>
          <w:color w:val="000000" w:themeColor="text1"/>
          <w:u w:color="000000" w:themeColor="text1"/>
        </w:rPr>
        <w:tab/>
      </w:r>
      <w:r w:rsidRPr="00F13E42">
        <w:rPr>
          <w:color w:val="000000" w:themeColor="text1"/>
          <w:u w:color="000000" w:themeColor="text1"/>
        </w:rPr>
        <w:t>The division must be administered by a full</w:t>
      </w:r>
      <w:r>
        <w:rPr>
          <w:color w:val="000000" w:themeColor="text1"/>
          <w:u w:color="000000" w:themeColor="text1"/>
        </w:rPr>
        <w:noBreakHyphen/>
      </w:r>
      <w:r w:rsidRPr="00F13E42">
        <w:rPr>
          <w:color w:val="000000" w:themeColor="text1"/>
          <w:u w:color="000000" w:themeColor="text1"/>
        </w:rPr>
        <w:t xml:space="preserve">time salaried administrator who is appointed by the executive director of the department. The executive director of the department may authorize the division administrator to employ additional support, use office space, and use other administrative resources that the executive director considers necessary to effectuate the provisions of this chapter. </w:t>
      </w:r>
    </w:p>
    <w:p w:rsidRPr="00F13E42" w:rsidR="00742D62" w:rsidP="00742D62" w:rsidRDefault="00742D62" w14:paraId="2AACEAA3" w14:textId="77777777">
      <w:pPr>
        <w:pStyle w:val="scnewcodesection"/>
      </w:pPr>
    </w:p>
    <w:p w:rsidRPr="00F13E42" w:rsidR="00742D62" w:rsidP="00742D62" w:rsidRDefault="00742D62" w14:paraId="46B22829" w14:textId="77777777">
      <w:pPr>
        <w:pStyle w:val="scnewcodesection"/>
      </w:pPr>
      <w:r>
        <w:rPr>
          <w:color w:val="000000" w:themeColor="text1"/>
          <w:u w:color="000000" w:themeColor="text1"/>
        </w:rPr>
        <w:tab/>
      </w:r>
      <w:bookmarkStart w:name="ns_T41C46N140_4b1f520cc" w:id="15"/>
      <w:r w:rsidRPr="00F13E42">
        <w:rPr>
          <w:color w:val="000000" w:themeColor="text1"/>
          <w:u w:color="000000" w:themeColor="text1"/>
        </w:rPr>
        <w:t>S</w:t>
      </w:r>
      <w:bookmarkEnd w:id="15"/>
      <w:r>
        <w:t>ection 41</w:t>
      </w:r>
      <w:r>
        <w:rPr>
          <w:color w:val="000000" w:themeColor="text1"/>
          <w:u w:color="000000" w:themeColor="text1"/>
        </w:rPr>
        <w:noBreakHyphen/>
      </w:r>
      <w:r w:rsidRPr="00F13E42">
        <w:rPr>
          <w:color w:val="000000" w:themeColor="text1"/>
          <w:u w:color="000000" w:themeColor="text1"/>
        </w:rPr>
        <w:t>46</w:t>
      </w:r>
      <w:r>
        <w:rPr>
          <w:color w:val="000000" w:themeColor="text1"/>
          <w:u w:color="000000" w:themeColor="text1"/>
        </w:rPr>
        <w:noBreakHyphen/>
        <w:t>140.</w:t>
      </w:r>
      <w:r>
        <w:rPr>
          <w:color w:val="000000" w:themeColor="text1"/>
          <w:u w:color="000000" w:themeColor="text1"/>
        </w:rPr>
        <w:tab/>
      </w:r>
      <w:r>
        <w:rPr>
          <w:color w:val="000000" w:themeColor="text1"/>
          <w:u w:color="000000" w:themeColor="text1"/>
        </w:rPr>
        <w:tab/>
      </w:r>
      <w:r w:rsidRPr="00F13E42">
        <w:rPr>
          <w:color w:val="000000" w:themeColor="text1"/>
          <w:u w:color="000000" w:themeColor="text1"/>
        </w:rPr>
        <w:t>An individual who completes a term of service is eligible for an education grant to be used for either tuition costs at eligible institutions of higher learning or student loan repayment. Funding for the education grant must be comprised of any federal dollars allocated for implementing community service programs, with necessary additional funding allocated through appropriations by the General Assembly.</w:t>
      </w:r>
    </w:p>
    <w:p w:rsidRPr="00F13E42" w:rsidR="00742D62" w:rsidP="00742D62" w:rsidRDefault="00742D62" w14:paraId="3BBB8888" w14:textId="77777777">
      <w:pPr>
        <w:pStyle w:val="scnewcodesection"/>
      </w:pPr>
    </w:p>
    <w:p w:rsidRPr="00F13E42" w:rsidR="00742D62" w:rsidP="00742D62" w:rsidRDefault="00742D62" w14:paraId="2471A8DE" w14:textId="77777777">
      <w:pPr>
        <w:pStyle w:val="scnewcodesection"/>
      </w:pPr>
      <w:r>
        <w:rPr>
          <w:color w:val="000000" w:themeColor="text1"/>
          <w:u w:color="000000" w:themeColor="text1"/>
        </w:rPr>
        <w:tab/>
      </w:r>
      <w:bookmarkStart w:name="ns_T41C46N150_fdb8a1845" w:id="16"/>
      <w:r w:rsidRPr="00F13E42">
        <w:rPr>
          <w:color w:val="000000" w:themeColor="text1"/>
          <w:u w:color="000000" w:themeColor="text1"/>
        </w:rPr>
        <w:t>S</w:t>
      </w:r>
      <w:bookmarkEnd w:id="16"/>
      <w:r>
        <w:t>ection 41</w:t>
      </w:r>
      <w:r>
        <w:rPr>
          <w:color w:val="000000" w:themeColor="text1"/>
          <w:u w:color="000000" w:themeColor="text1"/>
        </w:rPr>
        <w:noBreakHyphen/>
      </w:r>
      <w:bookmarkStart w:name="up_b4bfd2f6a" w:id="17"/>
      <w:r w:rsidRPr="00F13E42">
        <w:rPr>
          <w:color w:val="000000" w:themeColor="text1"/>
          <w:u w:color="000000" w:themeColor="text1"/>
        </w:rPr>
        <w:t>4</w:t>
      </w:r>
      <w:bookmarkEnd w:id="17"/>
      <w:r w:rsidRPr="00F13E42">
        <w:rPr>
          <w:color w:val="000000" w:themeColor="text1"/>
          <w:u w:color="000000" w:themeColor="text1"/>
        </w:rPr>
        <w:t>6</w:t>
      </w:r>
      <w:r>
        <w:rPr>
          <w:color w:val="000000" w:themeColor="text1"/>
          <w:u w:color="000000" w:themeColor="text1"/>
        </w:rPr>
        <w:noBreakHyphen/>
        <w:t>150.</w:t>
      </w:r>
      <w:r>
        <w:rPr>
          <w:color w:val="000000" w:themeColor="text1"/>
          <w:u w:color="000000" w:themeColor="text1"/>
        </w:rPr>
        <w:tab/>
      </w:r>
      <w:r>
        <w:rPr>
          <w:color w:val="000000" w:themeColor="text1"/>
          <w:u w:color="000000" w:themeColor="text1"/>
        </w:rPr>
        <w:tab/>
      </w:r>
      <w:r w:rsidRPr="00F13E42">
        <w:rPr>
          <w:color w:val="000000" w:themeColor="text1"/>
          <w:u w:color="000000" w:themeColor="text1"/>
        </w:rPr>
        <w:t>The South Carolina Service Corps has the powers and duties to:</w:t>
      </w:r>
    </w:p>
    <w:p w:rsidRPr="00F13E42" w:rsidR="00742D62" w:rsidP="00742D62" w:rsidRDefault="00742D62" w14:paraId="37680FDC" w14:textId="77777777">
      <w:pPr>
        <w:pStyle w:val="scnewcodesection"/>
      </w:pPr>
      <w:r>
        <w:rPr>
          <w:color w:val="000000" w:themeColor="text1"/>
          <w:u w:color="000000" w:themeColor="text1"/>
        </w:rPr>
        <w:tab/>
      </w:r>
      <w:r w:rsidRPr="00F13E42">
        <w:rPr>
          <w:color w:val="000000" w:themeColor="text1"/>
          <w:u w:color="000000" w:themeColor="text1"/>
        </w:rPr>
        <w:tab/>
      </w:r>
      <w:bookmarkStart w:name="ss_T41C46N150S1_lv1_929f4f3ee" w:id="18"/>
      <w:r w:rsidRPr="00F13E42">
        <w:rPr>
          <w:color w:val="000000" w:themeColor="text1"/>
          <w:u w:color="000000" w:themeColor="text1"/>
        </w:rPr>
        <w:t>(</w:t>
      </w:r>
      <w:bookmarkEnd w:id="18"/>
      <w:r w:rsidRPr="00F13E42">
        <w:rPr>
          <w:color w:val="000000" w:themeColor="text1"/>
          <w:u w:color="000000" w:themeColor="text1"/>
        </w:rPr>
        <w:t>1)</w:t>
      </w:r>
      <w:r>
        <w:t xml:space="preserve"> </w:t>
      </w:r>
      <w:r w:rsidRPr="00F13E42">
        <w:rPr>
          <w:color w:val="000000" w:themeColor="text1"/>
          <w:u w:color="000000" w:themeColor="text1"/>
        </w:rPr>
        <w:t xml:space="preserve">recruit and select South Carolina Service Corps professionals for service in eligible institutions, facilities, or </w:t>
      </w:r>
      <w:proofErr w:type="gramStart"/>
      <w:r w:rsidRPr="00F13E42">
        <w:rPr>
          <w:color w:val="000000" w:themeColor="text1"/>
          <w:u w:color="000000" w:themeColor="text1"/>
        </w:rPr>
        <w:t>professions;</w:t>
      </w:r>
      <w:proofErr w:type="gramEnd"/>
    </w:p>
    <w:p w:rsidRPr="00F13E42" w:rsidR="00742D62" w:rsidP="00742D62" w:rsidRDefault="00742D62" w14:paraId="2E354224" w14:textId="77777777">
      <w:pPr>
        <w:pStyle w:val="scnewcodesection"/>
      </w:pPr>
      <w:r w:rsidRPr="00F13E42">
        <w:rPr>
          <w:color w:val="000000" w:themeColor="text1"/>
          <w:u w:color="000000" w:themeColor="text1"/>
        </w:rPr>
        <w:tab/>
      </w:r>
      <w:r>
        <w:rPr>
          <w:color w:val="000000" w:themeColor="text1"/>
          <w:u w:color="000000" w:themeColor="text1"/>
        </w:rPr>
        <w:tab/>
      </w:r>
      <w:bookmarkStart w:name="ss_T41C46N150S2_lv1_321cf1a61" w:id="19"/>
      <w:r w:rsidRPr="00F13E42">
        <w:rPr>
          <w:color w:val="000000" w:themeColor="text1"/>
          <w:u w:color="000000" w:themeColor="text1"/>
        </w:rPr>
        <w:t>(</w:t>
      </w:r>
      <w:bookmarkEnd w:id="19"/>
      <w:r w:rsidRPr="00F13E42">
        <w:rPr>
          <w:color w:val="000000" w:themeColor="text1"/>
          <w:u w:color="000000" w:themeColor="text1"/>
        </w:rPr>
        <w:t>2)</w:t>
      </w:r>
      <w:r>
        <w:t xml:space="preserve"> </w:t>
      </w:r>
      <w:r w:rsidRPr="00F13E42">
        <w:rPr>
          <w:color w:val="000000" w:themeColor="text1"/>
          <w:u w:color="000000" w:themeColor="text1"/>
        </w:rPr>
        <w:t xml:space="preserve">place South Carolina Service Corps professionals in eligible institutions and facilities pursuant to agreements with the appropriate eligible institutions and </w:t>
      </w:r>
      <w:proofErr w:type="gramStart"/>
      <w:r w:rsidRPr="00F13E42">
        <w:rPr>
          <w:color w:val="000000" w:themeColor="text1"/>
          <w:u w:color="000000" w:themeColor="text1"/>
        </w:rPr>
        <w:t>facilities;</w:t>
      </w:r>
      <w:proofErr w:type="gramEnd"/>
    </w:p>
    <w:p w:rsidRPr="00F13E42" w:rsidR="00742D62" w:rsidP="00742D62" w:rsidRDefault="00742D62" w14:paraId="4C37230A" w14:textId="77777777">
      <w:pPr>
        <w:pStyle w:val="scnewcodesection"/>
      </w:pPr>
      <w:r>
        <w:rPr>
          <w:color w:val="000000" w:themeColor="text1"/>
          <w:u w:color="000000" w:themeColor="text1"/>
        </w:rPr>
        <w:tab/>
      </w:r>
      <w:r w:rsidRPr="00F13E42">
        <w:rPr>
          <w:color w:val="000000" w:themeColor="text1"/>
          <w:u w:color="000000" w:themeColor="text1"/>
        </w:rPr>
        <w:tab/>
      </w:r>
      <w:bookmarkStart w:name="ss_T41C46N150S3_lv1_eb46a058a" w:id="20"/>
      <w:r w:rsidRPr="00F13E42">
        <w:rPr>
          <w:color w:val="000000" w:themeColor="text1"/>
          <w:u w:color="000000" w:themeColor="text1"/>
        </w:rPr>
        <w:t>(</w:t>
      </w:r>
      <w:bookmarkEnd w:id="20"/>
      <w:r w:rsidRPr="00F13E42">
        <w:rPr>
          <w:color w:val="000000" w:themeColor="text1"/>
          <w:u w:color="000000" w:themeColor="text1"/>
        </w:rPr>
        <w:t>3)</w:t>
      </w:r>
      <w:r>
        <w:t xml:space="preserve"> </w:t>
      </w:r>
      <w:r w:rsidRPr="00F13E42">
        <w:rPr>
          <w:color w:val="000000" w:themeColor="text1"/>
          <w:u w:color="000000" w:themeColor="text1"/>
        </w:rPr>
        <w:t>develop criteria for the selection of applicants for placement under this program including, but not limited to, the individual</w:t>
      </w:r>
      <w:r w:rsidRPr="009C2B91">
        <w:rPr>
          <w:color w:val="000000" w:themeColor="text1"/>
          <w:u w:color="000000" w:themeColor="text1"/>
        </w:rPr>
        <w:t>’</w:t>
      </w:r>
      <w:r w:rsidRPr="00F13E42">
        <w:rPr>
          <w:color w:val="000000" w:themeColor="text1"/>
          <w:u w:color="000000" w:themeColor="text1"/>
        </w:rPr>
        <w:t>s academic achievement, previous work experience in the relevant industry or related services,</w:t>
      </w:r>
      <w:r>
        <w:rPr>
          <w:color w:val="000000" w:themeColor="text1"/>
          <w:u w:color="000000" w:themeColor="text1"/>
        </w:rPr>
        <w:t xml:space="preserve"> and</w:t>
      </w:r>
      <w:r w:rsidRPr="00F13E42">
        <w:rPr>
          <w:color w:val="000000" w:themeColor="text1"/>
          <w:u w:color="000000" w:themeColor="text1"/>
        </w:rPr>
        <w:t xml:space="preserve"> a demonstrated interest in working with vulnerable populations or providing community </w:t>
      </w:r>
      <w:proofErr w:type="gramStart"/>
      <w:r w:rsidRPr="00F13E42">
        <w:rPr>
          <w:color w:val="000000" w:themeColor="text1"/>
          <w:u w:color="000000" w:themeColor="text1"/>
        </w:rPr>
        <w:t>service;</w:t>
      </w:r>
      <w:proofErr w:type="gramEnd"/>
    </w:p>
    <w:p w:rsidRPr="00F13E42" w:rsidR="00742D62" w:rsidP="00742D62" w:rsidRDefault="00742D62" w14:paraId="7A4806CE" w14:textId="77777777">
      <w:pPr>
        <w:pStyle w:val="scnewcodesection"/>
      </w:pPr>
      <w:r>
        <w:rPr>
          <w:color w:val="000000" w:themeColor="text1"/>
          <w:u w:color="000000" w:themeColor="text1"/>
        </w:rPr>
        <w:tab/>
      </w:r>
      <w:r>
        <w:rPr>
          <w:color w:val="000000" w:themeColor="text1"/>
          <w:u w:color="000000" w:themeColor="text1"/>
        </w:rPr>
        <w:tab/>
      </w:r>
      <w:bookmarkStart w:name="ss_T41C46N150S4_lv1_c3dfe5169" w:id="21"/>
      <w:r>
        <w:rPr>
          <w:color w:val="000000" w:themeColor="text1"/>
          <w:u w:color="000000" w:themeColor="text1"/>
        </w:rPr>
        <w:t>(</w:t>
      </w:r>
      <w:bookmarkEnd w:id="21"/>
      <w:r>
        <w:rPr>
          <w:color w:val="000000" w:themeColor="text1"/>
          <w:u w:color="000000" w:themeColor="text1"/>
        </w:rPr>
        <w:t>4)</w:t>
      </w:r>
      <w:r>
        <w:t xml:space="preserve"> </w:t>
      </w:r>
      <w:r w:rsidRPr="00F13E42">
        <w:rPr>
          <w:color w:val="000000" w:themeColor="text1"/>
          <w:u w:color="000000" w:themeColor="text1"/>
        </w:rPr>
        <w:t>accept and expend any grants, awards</w:t>
      </w:r>
      <w:r>
        <w:rPr>
          <w:color w:val="000000" w:themeColor="text1"/>
          <w:u w:color="000000" w:themeColor="text1"/>
        </w:rPr>
        <w:t>,</w:t>
      </w:r>
      <w:r w:rsidRPr="00F13E42">
        <w:rPr>
          <w:color w:val="000000" w:themeColor="text1"/>
          <w:u w:color="000000" w:themeColor="text1"/>
        </w:rPr>
        <w:t xml:space="preserve"> or other funds or appropriations as may be available to effectuate the purposes of this chapter, subject to the limitations as to the approval of expenditures and audit</w:t>
      </w:r>
      <w:r>
        <w:rPr>
          <w:color w:val="000000" w:themeColor="text1"/>
          <w:u w:color="000000" w:themeColor="text1"/>
        </w:rPr>
        <w:t>s</w:t>
      </w:r>
      <w:r w:rsidRPr="00F13E42">
        <w:rPr>
          <w:color w:val="000000" w:themeColor="text1"/>
          <w:u w:color="000000" w:themeColor="text1"/>
        </w:rPr>
        <w:t xml:space="preserve"> as prescribed for state funds; and</w:t>
      </w:r>
    </w:p>
    <w:p w:rsidRPr="00F13E42" w:rsidR="00742D62" w:rsidP="00742D62" w:rsidRDefault="00742D62" w14:paraId="3839F450" w14:textId="77777777">
      <w:pPr>
        <w:pStyle w:val="scnewcodesection"/>
      </w:pPr>
      <w:r>
        <w:rPr>
          <w:color w:val="000000" w:themeColor="text1"/>
          <w:u w:color="000000" w:themeColor="text1"/>
        </w:rPr>
        <w:tab/>
      </w:r>
      <w:r>
        <w:rPr>
          <w:color w:val="000000" w:themeColor="text1"/>
          <w:u w:color="000000" w:themeColor="text1"/>
        </w:rPr>
        <w:tab/>
      </w:r>
      <w:bookmarkStart w:name="ss_T41C46N150S5_lv1_15f922fec" w:id="22"/>
      <w:r>
        <w:rPr>
          <w:color w:val="000000" w:themeColor="text1"/>
          <w:u w:color="000000" w:themeColor="text1"/>
        </w:rPr>
        <w:t>(</w:t>
      </w:r>
      <w:bookmarkEnd w:id="22"/>
      <w:r>
        <w:rPr>
          <w:color w:val="000000" w:themeColor="text1"/>
          <w:u w:color="000000" w:themeColor="text1"/>
        </w:rPr>
        <w:t>5)</w:t>
      </w:r>
      <w:r>
        <w:t xml:space="preserve"> </w:t>
      </w:r>
      <w:r w:rsidRPr="00F13E42">
        <w:rPr>
          <w:color w:val="000000" w:themeColor="text1"/>
          <w:u w:color="000000" w:themeColor="text1"/>
        </w:rPr>
        <w:t xml:space="preserve">do </w:t>
      </w:r>
      <w:proofErr w:type="gramStart"/>
      <w:r w:rsidRPr="00F13E42">
        <w:rPr>
          <w:color w:val="000000" w:themeColor="text1"/>
          <w:u w:color="000000" w:themeColor="text1"/>
        </w:rPr>
        <w:t>any and all</w:t>
      </w:r>
      <w:proofErr w:type="gramEnd"/>
      <w:r w:rsidRPr="00F13E42">
        <w:rPr>
          <w:color w:val="000000" w:themeColor="text1"/>
          <w:u w:color="000000" w:themeColor="text1"/>
        </w:rPr>
        <w:t xml:space="preserve"> other things necessary to carry out its functions, powers and duties</w:t>
      </w:r>
      <w:r>
        <w:rPr>
          <w:color w:val="000000" w:themeColor="text1"/>
          <w:u w:color="000000" w:themeColor="text1"/>
        </w:rPr>
        <w:t>,</w:t>
      </w:r>
      <w:r w:rsidRPr="00F13E42">
        <w:rPr>
          <w:color w:val="000000" w:themeColor="text1"/>
          <w:u w:color="000000" w:themeColor="text1"/>
        </w:rPr>
        <w:t xml:space="preserve"> and to effectuate the purposes and provisions of this chapter.</w:t>
      </w:r>
    </w:p>
    <w:p w:rsidRPr="00F13E42" w:rsidR="00742D62" w:rsidP="00742D62" w:rsidRDefault="00742D62" w14:paraId="225E750F" w14:textId="77777777">
      <w:pPr>
        <w:pStyle w:val="scnewcodesection"/>
      </w:pPr>
    </w:p>
    <w:p w:rsidRPr="00F13E42" w:rsidR="00742D62" w:rsidP="00742D62" w:rsidRDefault="00742D62" w14:paraId="1CBD8BAE" w14:textId="77777777">
      <w:pPr>
        <w:pStyle w:val="scnewcodesection"/>
      </w:pPr>
      <w:r>
        <w:rPr>
          <w:color w:val="000000" w:themeColor="text1"/>
          <w:u w:color="000000" w:themeColor="text1"/>
        </w:rPr>
        <w:tab/>
      </w:r>
      <w:bookmarkStart w:name="ns_T41C46N160_7c2f45362" w:id="23"/>
      <w:r w:rsidRPr="00F13E42">
        <w:rPr>
          <w:color w:val="000000" w:themeColor="text1"/>
          <w:u w:color="000000" w:themeColor="text1"/>
        </w:rPr>
        <w:t>S</w:t>
      </w:r>
      <w:bookmarkEnd w:id="23"/>
      <w:r>
        <w:t>ection 41</w:t>
      </w:r>
      <w:r>
        <w:rPr>
          <w:color w:val="000000" w:themeColor="text1"/>
          <w:u w:color="000000" w:themeColor="text1"/>
        </w:rPr>
        <w:noBreakHyphen/>
      </w:r>
      <w:r w:rsidRPr="00F13E42">
        <w:rPr>
          <w:color w:val="000000" w:themeColor="text1"/>
          <w:u w:color="000000" w:themeColor="text1"/>
        </w:rPr>
        <w:t>46</w:t>
      </w:r>
      <w:r>
        <w:rPr>
          <w:color w:val="000000" w:themeColor="text1"/>
          <w:u w:color="000000" w:themeColor="text1"/>
        </w:rPr>
        <w:noBreakHyphen/>
        <w:t>160.</w:t>
      </w:r>
      <w:r>
        <w:rPr>
          <w:color w:val="000000" w:themeColor="text1"/>
          <w:u w:color="000000" w:themeColor="text1"/>
        </w:rPr>
        <w:tab/>
      </w:r>
      <w:r>
        <w:rPr>
          <w:color w:val="000000" w:themeColor="text1"/>
          <w:u w:color="000000" w:themeColor="text1"/>
        </w:rPr>
        <w:tab/>
      </w:r>
      <w:r w:rsidRPr="00F13E42">
        <w:rPr>
          <w:color w:val="000000" w:themeColor="text1"/>
          <w:u w:color="000000" w:themeColor="text1"/>
        </w:rPr>
        <w:t>The nature and extent of a proposed service project must be submitted in writing to the appropriate delegated oversight entity prior to expending any public funds.</w:t>
      </w:r>
    </w:p>
    <w:p w:rsidRPr="00F13E42" w:rsidR="00742D62" w:rsidP="00742D62" w:rsidRDefault="00742D62" w14:paraId="2EA453C6" w14:textId="77777777">
      <w:pPr>
        <w:pStyle w:val="scemptyline"/>
      </w:pPr>
    </w:p>
    <w:p w:rsidRPr="00F13E42" w:rsidR="00742D62" w:rsidP="00742D62" w:rsidRDefault="00742D62" w14:paraId="712EAA4B" w14:textId="77777777">
      <w:pPr>
        <w:pStyle w:val="scnoncodifiedsection"/>
      </w:pPr>
      <w:bookmarkStart w:name="eff_date_section" w:id="24"/>
      <w:bookmarkStart w:name="bs_num_3_lastsection" w:id="25"/>
      <w:bookmarkEnd w:id="24"/>
      <w:r w:rsidRPr="00F13E42">
        <w:rPr>
          <w:color w:val="000000" w:themeColor="text1"/>
          <w:u w:color="000000" w:themeColor="text1"/>
        </w:rPr>
        <w:t>S</w:t>
      </w:r>
      <w:bookmarkEnd w:id="25"/>
      <w:r>
        <w:t xml:space="preserve">ECTION 3. This act takes effect upon approval of the Governor. </w:t>
      </w:r>
    </w:p>
    <w:p w:rsidRPr="00DF3B44" w:rsidR="005516F6" w:rsidP="009E4191" w:rsidRDefault="00742D62" w14:paraId="7389F665" w14:textId="0D0F09C2">
      <w:pPr>
        <w:pStyle w:val="scbillendxx"/>
      </w:pPr>
      <w:r>
        <w:noBreakHyphen/>
      </w:r>
      <w:r>
        <w:noBreakHyphen/>
      </w:r>
      <w:r>
        <w:noBreakHyphen/>
      </w:r>
      <w:r>
        <w:noBreakHyphen/>
        <w:t>XX</w:t>
      </w:r>
      <w:r>
        <w:noBreakHyphen/>
      </w:r>
      <w:r>
        <w:noBreakHyphen/>
      </w:r>
      <w:r>
        <w:noBreakHyphen/>
      </w:r>
      <w:r>
        <w:noBreakHyphen/>
      </w:r>
    </w:p>
    <w:sectPr w:rsidRPr="00DF3B44" w:rsidR="005516F6" w:rsidSect="00EC65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DFC958" w:rsidR="00685035" w:rsidRPr="007B4AF7" w:rsidRDefault="008F66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[4986]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115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49F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423"/>
    <w:rsid w:val="00711AA9"/>
    <w:rsid w:val="00722155"/>
    <w:rsid w:val="00737F19"/>
    <w:rsid w:val="00742D62"/>
    <w:rsid w:val="00782BF8"/>
    <w:rsid w:val="00783C75"/>
    <w:rsid w:val="007849D9"/>
    <w:rsid w:val="00787433"/>
    <w:rsid w:val="00797EAB"/>
    <w:rsid w:val="007A10F1"/>
    <w:rsid w:val="007A3D50"/>
    <w:rsid w:val="007B2D29"/>
    <w:rsid w:val="007B412F"/>
    <w:rsid w:val="007B4AF7"/>
    <w:rsid w:val="007B4DBF"/>
    <w:rsid w:val="007C5458"/>
    <w:rsid w:val="007D2C67"/>
    <w:rsid w:val="007E06BB"/>
    <w:rsid w:val="007E1691"/>
    <w:rsid w:val="007F50D1"/>
    <w:rsid w:val="00816D52"/>
    <w:rsid w:val="00831048"/>
    <w:rsid w:val="00834272"/>
    <w:rsid w:val="00835108"/>
    <w:rsid w:val="008625C1"/>
    <w:rsid w:val="0087671D"/>
    <w:rsid w:val="008806F9"/>
    <w:rsid w:val="00887957"/>
    <w:rsid w:val="008A57E3"/>
    <w:rsid w:val="008B5BF4"/>
    <w:rsid w:val="008C0CEE"/>
    <w:rsid w:val="008C1B18"/>
    <w:rsid w:val="008D46EC"/>
    <w:rsid w:val="008E0E25"/>
    <w:rsid w:val="008E61A1"/>
    <w:rsid w:val="008F66D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E89"/>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2BB"/>
    <w:rsid w:val="00BB0725"/>
    <w:rsid w:val="00BC408A"/>
    <w:rsid w:val="00BC5023"/>
    <w:rsid w:val="00BC556C"/>
    <w:rsid w:val="00BD42DA"/>
    <w:rsid w:val="00BD4684"/>
    <w:rsid w:val="00BE08A7"/>
    <w:rsid w:val="00BE4391"/>
    <w:rsid w:val="00BF3E48"/>
    <w:rsid w:val="00C15F1B"/>
    <w:rsid w:val="00C16288"/>
    <w:rsid w:val="00C17D1D"/>
    <w:rsid w:val="00C457E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02E"/>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6575"/>
    <w:rsid w:val="00ED452E"/>
    <w:rsid w:val="00ED7E5A"/>
    <w:rsid w:val="00EE3CDA"/>
    <w:rsid w:val="00EF37A8"/>
    <w:rsid w:val="00EF531F"/>
    <w:rsid w:val="00F05DEC"/>
    <w:rsid w:val="00F05FE8"/>
    <w:rsid w:val="00F06D86"/>
    <w:rsid w:val="00F132B5"/>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6&amp;session=125&amp;summary=B" TargetMode="External" Id="R4fe711f0687a4c3b" /><Relationship Type="http://schemas.openxmlformats.org/officeDocument/2006/relationships/hyperlink" Target="https://www.scstatehouse.gov/sess125_2023-2024/prever/4986_20240131.docx" TargetMode="External" Id="Rc397ee9ac2a7402b" /><Relationship Type="http://schemas.openxmlformats.org/officeDocument/2006/relationships/hyperlink" Target="https://www.scstatehouse.gov/sess125_2023-2024/prever/4986_20240206.docx" TargetMode="External" Id="R63bebd1836b741d5" /><Relationship Type="http://schemas.openxmlformats.org/officeDocument/2006/relationships/hyperlink" Target="h:\hj\20240131.docx" TargetMode="External" Id="R15835cfd1b9c418c" /><Relationship Type="http://schemas.openxmlformats.org/officeDocument/2006/relationships/hyperlink" Target="h:\hj\20240131.docx" TargetMode="External" Id="R72aa119c181746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f67848d9-b66c-4b4d-b6d3-cd195f7aabfe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3b4fe3c1-5427-4ff0-a9bf-285d50899929</T_BILL_REQUEST_REQUEST>
  <T_BILL_R_ORIGINALDRAFT>eaf2c4e5-c27e-47a2-8468-14480ee433d6</T_BILL_R_ORIGINALDRAFT>
  <T_BILL_SPONSOR_SPONSOR>e17033da-85a8-47b5-862d-a3d686957f4b</T_BILL_SPONSOR_SPONSOR>
  <T_BILL_T_BILLNAME>[4986]</T_BILL_T_BILLNAME>
  <T_BILL_T_BILLNUMBER>4986</T_BILL_T_BILLNUMBER>
  <T_BILL_T_BILLTITLE>TO AMEND THE south carolina CODE OF LAWS by ENACTing THE “SOUTH CAROLINA SERVICE CORPS ACT” BY ADDING CHAPTER 46 TO TITLE 41 SO AS TO PROVIDE FOR THE PURPOSE, ADMINISTRATION, POWERS, AND DUTIES OF THE SERVICE CORPS, TO PROVIDE PERSONS WHO COMPLETE A TERM IN THE SERVICE CORPS ARE ELIGIBLE FOR CERTAIN HIGHER EDUCATION TUITION ASSISTANCE GRANTS, AND TO PROVIDE FOR THE WRITTEN SUBMISSION OF PROPOSALS FOR SERVICE PROJECTS TO BE PERFORMED THROUGH THE SERVICE CORPS.  </T_BILL_T_BILLTITLE>
  <T_BILL_T_CHAMBER>house</T_BILL_T_CHAMBER>
  <T_BILL_T_FILENAME> </T_BILL_T_FILENAME>
  <T_BILL_T_LEGTYPE>bill_statewide</T_BILL_T_LEGTYPE>
  <T_BILL_T_SECTIONS>[{"SectionUUID":"5135e353-75a5-4515-8254-86f0ec511853","SectionName":"code_section","SectionNumber":1,"SectionType":"code_section","CodeSections":[],"TitleText":"","DisableControls":false,"Deleted":false,"RepealItems":[],"SectionBookmarkName":"bs_num_1_31880d8f3"},{"SectionUUID":"f33646be-84b6-471c-9e07-f858d75f073d","SectionName":"code_section","SectionNumber":2,"SectionType":"code_section","CodeSections":[{"CodeSectionBookmarkName":"ns_T41C46N110_52278b9d7","IsConstitutionSection":false,"Identity":"41-46-110","IsNew":true,"SubSections":[],"TitleRelatedTo":"","TitleSoAsTo":"","Deleted":false},{"CodeSectionBookmarkName":"ns_T41C46N120_61b26810b","IsConstitutionSection":false,"Identity":"41-46-120","IsNew":true,"SubSections":[{"Level":1,"Identity":"T41C46N120S1","SubSectionBookmarkName":"ss_T41C46N120S1_lv1_211eef000","IsNewSubSection":false,"SubSectionReplacement":""},{"Level":1,"Identity":"T41C46N120S2","SubSectionBookmarkName":"ss_T41C46N120S2_lv1_6f81ac22b","IsNewSubSection":false,"SubSectionReplacement":""},{"Level":1,"Identity":"T41C46N120S3","SubSectionBookmarkName":"ss_T41C46N120S3_lv1_db0a27e92","IsNewSubSection":false,"SubSectionReplacement":""},{"Level":1,"Identity":"T41C46N120S4","SubSectionBookmarkName":"ss_T41C46N120S4_lv1_5e6be336a","IsNewSubSection":false,"SubSectionReplacement":""}],"TitleRelatedTo":"","TitleSoAsTo":"","Deleted":false},{"CodeSectionBookmarkName":"ns_T41C46N130_3f89553dc","IsConstitutionSection":false,"Identity":"41-46-130","IsNew":true,"SubSections":[],"TitleRelatedTo":"","TitleSoAsTo":"","Deleted":false},{"CodeSectionBookmarkName":"ns_T41C46N140_4b1f520cc","IsConstitutionSection":false,"Identity":"41-46-140","IsNew":true,"SubSections":[],"TitleRelatedTo":"","TitleSoAsTo":"","Deleted":false},{"CodeSectionBookmarkName":"ns_T41C46N150_fdb8a1845","IsConstitutionSection":false,"Identity":"41-46-150","IsNew":true,"SubSections":[{"Level":1,"Identity":"T41C46N150S1","SubSectionBookmarkName":"ss_T41C46N150S1_lv1_929f4f3ee","IsNewSubSection":false,"SubSectionReplacement":""},{"Level":1,"Identity":"T41C46N150S2","SubSectionBookmarkName":"ss_T41C46N150S2_lv1_321cf1a61","IsNewSubSection":false,"SubSectionReplacement":""},{"Level":1,"Identity":"T41C46N150S3","SubSectionBookmarkName":"ss_T41C46N150S3_lv1_eb46a058a","IsNewSubSection":false,"SubSectionReplacement":""},{"Level":1,"Identity":"T41C46N150S4","SubSectionBookmarkName":"ss_T41C46N150S4_lv1_c3dfe5169","IsNewSubSection":false,"SubSectionReplacement":""},{"Level":1,"Identity":"T41C46N150S5","SubSectionBookmarkName":"ss_T41C46N150S5_lv1_15f922fec","IsNewSubSection":false,"SubSectionReplacement":""}],"TitleRelatedTo":"","TitleSoAsTo":"","Deleted":false},{"CodeSectionBookmarkName":"ns_T41C46N160_7c2f45362","IsConstitutionSection":false,"Identity":"41-46-160","IsNew":true,"SubSections":[],"TitleRelatedTo":"","TitleSoAsTo":"","Deleted":false}],"TitleText":"","DisableControls":false,"Deleted":false,"RepealItems":[],"SectionBookmarkName":"bs_num_2_3f52ee221"},{"SectionUUID":"f1b91694-79a1-49a3-9994-b2005c669378","SectionName":"standard_eff_date_section","SectionNumber":3,"SectionType":"drafting_clause","CodeSections":[],"TitleText":"","DisableControls":false,"Deleted":false,"RepealItems":[],"SectionBookmarkName":"bs_num_3_lastsection"}]</T_BILL_T_SECTIONS>
  <T_BILL_T_SUBJECT>SC Service Corps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3513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dcterms:created xsi:type="dcterms:W3CDTF">2024-01-30T15:53:00Z</dcterms:created>
  <dcterms:modified xsi:type="dcterms:W3CDTF">2024-02-06T15:05:00Z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