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Talley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SR-0058JG-HW23.docx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Atlee Brown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89c8893a2574f5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cc81d407dab4ee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6a034072ff749fe">
        <w:r>
          <w:rPr>
            <w:rStyle w:val="Hyperlink"/>
            <w:u w:val="single"/>
          </w:rPr>
          <w:t>02/14/2023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387713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403B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C0886" w14:paraId="48DB32D0" w14:textId="03493BB1">
          <w:pPr>
            <w:pStyle w:val="scresolutiontitle"/>
          </w:pPr>
          <w:r>
            <w:t xml:space="preserve">TO EXPRESS PROFOUND SORROW UPON THE PASSING OF </w:t>
          </w:r>
          <w:r w:rsidRPr="007334B3">
            <w:t xml:space="preserve">Atlee Sebastion Brown </w:t>
          </w:r>
          <w:r>
            <w:t>AND TO EXTEND THE DEEPEST SYMPATHY TO HIS FAMILY AND MANY FRIENDS.</w:t>
          </w:r>
        </w:p>
      </w:sdtContent>
    </w:sdt>
    <w:bookmarkStart w:name="at_9821c658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D5CDA" w:rsidP="00DD5CDA" w:rsidRDefault="00DD5CDA" w14:paraId="0421EE19" w14:textId="0522A69A">
      <w:pPr>
        <w:pStyle w:val="scresolutionwhereas"/>
      </w:pPr>
      <w:bookmarkStart w:name="wa_c525cf83b" w:id="1"/>
      <w:proofErr w:type="gramStart"/>
      <w:r>
        <w:t>W</w:t>
      </w:r>
      <w:bookmarkEnd w:id="1"/>
      <w:r>
        <w:t>hereas,</w:t>
      </w:r>
      <w:proofErr w:type="gramEnd"/>
      <w:r>
        <w:t xml:space="preserve"> the members of the South Carolina </w:t>
      </w:r>
      <w:r w:rsidR="00EC0886">
        <w:t>Senate</w:t>
      </w:r>
      <w:r>
        <w:t xml:space="preserve"> were deeply saddened to learn of the death of </w:t>
      </w:r>
      <w:r w:rsidRPr="00EC0886" w:rsidR="00EC0886">
        <w:t xml:space="preserve">Atlee </w:t>
      </w:r>
      <w:proofErr w:type="spellStart"/>
      <w:r w:rsidRPr="00EC0886" w:rsidR="00EC0886">
        <w:t>Sebastion</w:t>
      </w:r>
      <w:proofErr w:type="spellEnd"/>
      <w:r w:rsidRPr="00EC0886" w:rsidR="00EC0886">
        <w:t xml:space="preserve"> Brown</w:t>
      </w:r>
      <w:r>
        <w:t xml:space="preserve"> on </w:t>
      </w:r>
      <w:r w:rsidR="00EC0886">
        <w:t>February 12</w:t>
      </w:r>
      <w:r>
        <w:t>, 20</w:t>
      </w:r>
      <w:r w:rsidR="00EC0886">
        <w:t>23</w:t>
      </w:r>
      <w:r>
        <w:t>; and</w:t>
      </w:r>
    </w:p>
    <w:p w:rsidR="00DD5CDA" w:rsidP="00DD5CDA" w:rsidRDefault="00DD5CDA" w14:paraId="24B7DC1F" w14:textId="77777777">
      <w:pPr>
        <w:pStyle w:val="scresolutionwhereas"/>
      </w:pPr>
    </w:p>
    <w:p w:rsidR="00DD5CDA" w:rsidP="00DD5CDA" w:rsidRDefault="00DD5CDA" w14:paraId="3C845D17" w14:textId="7EEE9A89">
      <w:pPr>
        <w:pStyle w:val="scresolutionwhereas"/>
      </w:pPr>
      <w:bookmarkStart w:name="wa_614c89779" w:id="2"/>
      <w:proofErr w:type="gramStart"/>
      <w:r>
        <w:t>W</w:t>
      </w:r>
      <w:bookmarkEnd w:id="2"/>
      <w:r>
        <w:t>hereas,</w:t>
      </w:r>
      <w:proofErr w:type="gramEnd"/>
      <w:r>
        <w:t xml:space="preserve"> a native of </w:t>
      </w:r>
      <w:r w:rsidR="00EC0886">
        <w:t xml:space="preserve">Whitmire, Mr. Brown </w:t>
      </w:r>
      <w:r>
        <w:t xml:space="preserve">was born on </w:t>
      </w:r>
      <w:r w:rsidR="00EC0886">
        <w:t>November 27, 1937</w:t>
      </w:r>
      <w:r>
        <w:t xml:space="preserve"> to parents </w:t>
      </w:r>
      <w:r w:rsidR="00EC0886">
        <w:t>Hubert and Lottie Brown</w:t>
      </w:r>
      <w:r>
        <w:t>; and</w:t>
      </w:r>
    </w:p>
    <w:p w:rsidR="00EC0886" w:rsidP="00EC0886" w:rsidRDefault="00EC0886" w14:paraId="2A1E0AE3" w14:textId="77777777">
      <w:pPr>
        <w:pStyle w:val="scresolutionwhereas"/>
      </w:pPr>
    </w:p>
    <w:p w:rsidR="00EC0886" w:rsidP="00EC0886" w:rsidRDefault="00EC0886" w14:paraId="5D946388" w14:textId="68F36A0A">
      <w:pPr>
        <w:pStyle w:val="scresolutionwhereas"/>
      </w:pPr>
      <w:bookmarkStart w:name="wa_c387bd2c9" w:id="3"/>
      <w:r>
        <w:t>W</w:t>
      </w:r>
      <w:bookmarkEnd w:id="3"/>
      <w:r>
        <w:t xml:space="preserve">hereas, Mr. Brown was an alumnus of Newberry College, where he obtained his </w:t>
      </w:r>
      <w:proofErr w:type="gramStart"/>
      <w:r>
        <w:t>bachelor of arts</w:t>
      </w:r>
      <w:proofErr w:type="gramEnd"/>
      <w:r>
        <w:t xml:space="preserve"> degree, and Western Carolina University, where he obtained his master of arts degree</w:t>
      </w:r>
      <w:r w:rsidR="00961668">
        <w:t>; and</w:t>
      </w:r>
    </w:p>
    <w:p w:rsidR="00EC0886" w:rsidP="00EC0886" w:rsidRDefault="00EC0886" w14:paraId="77AFA924" w14:textId="77777777">
      <w:pPr>
        <w:pStyle w:val="scresolutionwhereas"/>
      </w:pPr>
    </w:p>
    <w:p w:rsidR="00961668" w:rsidP="00961668" w:rsidRDefault="00961668" w14:paraId="645C9AAB" w14:textId="3D4C4F46">
      <w:pPr>
        <w:pStyle w:val="scresolutionwhereas"/>
      </w:pPr>
      <w:bookmarkStart w:name="wa_dd300d115" w:id="4"/>
      <w:r>
        <w:t>W</w:t>
      </w:r>
      <w:bookmarkEnd w:id="4"/>
      <w:r>
        <w:t>hereas, a veteran of the United States Army, Mr. Brown served in the Korean War; and</w:t>
      </w:r>
    </w:p>
    <w:p w:rsidR="00EC0886" w:rsidP="00EC0886" w:rsidRDefault="00EC0886" w14:paraId="4C3CFE18" w14:textId="77777777">
      <w:pPr>
        <w:pStyle w:val="scresolutionwhereas"/>
      </w:pPr>
    </w:p>
    <w:p w:rsidR="00EC0886" w:rsidP="00EC0886" w:rsidRDefault="00961668" w14:paraId="5AECC2AC" w14:textId="58428D04">
      <w:pPr>
        <w:pStyle w:val="scresolutionwhereas"/>
      </w:pPr>
      <w:bookmarkStart w:name="wa_27d440c00" w:id="5"/>
      <w:proofErr w:type="gramStart"/>
      <w:r>
        <w:t>W</w:t>
      </w:r>
      <w:bookmarkEnd w:id="5"/>
      <w:r>
        <w:t>hereas,</w:t>
      </w:r>
      <w:proofErr w:type="gramEnd"/>
      <w:r>
        <w:t xml:space="preserve"> Mr. Brown served thirty‑eight years in public education. During this time, he </w:t>
      </w:r>
      <w:r w:rsidR="00EC0886">
        <w:t xml:space="preserve">coached high school football and basketball, taught high school math and science, served as the principal of Heath Springs High School, </w:t>
      </w:r>
      <w:r>
        <w:t xml:space="preserve">served as </w:t>
      </w:r>
      <w:r w:rsidR="00EC0886">
        <w:t>the inaugural principal of Andrew Jackson High School</w:t>
      </w:r>
      <w:r>
        <w:t xml:space="preserve">, and served </w:t>
      </w:r>
      <w:r w:rsidR="00EC0886">
        <w:t xml:space="preserve">as the superintendent of Andrew Jackson </w:t>
      </w:r>
      <w:r w:rsidR="00582EF4">
        <w:t>a</w:t>
      </w:r>
      <w:r w:rsidR="00EC0886">
        <w:t xml:space="preserve">rea schools. He ended his career </w:t>
      </w:r>
      <w:r>
        <w:t xml:space="preserve">as </w:t>
      </w:r>
      <w:r w:rsidR="00EC0886">
        <w:t>Associate Superintendent of Lancaster County</w:t>
      </w:r>
      <w:r>
        <w:t xml:space="preserve"> Schools; and</w:t>
      </w:r>
    </w:p>
    <w:p w:rsidR="00EC0886" w:rsidP="00EC0886" w:rsidRDefault="00EC0886" w14:paraId="47F52629" w14:textId="77777777">
      <w:pPr>
        <w:pStyle w:val="scresolutionwhereas"/>
      </w:pPr>
    </w:p>
    <w:p w:rsidR="00EC0886" w:rsidP="00EC0886" w:rsidRDefault="00961668" w14:paraId="22C5DF65" w14:textId="283F9575">
      <w:pPr>
        <w:pStyle w:val="scresolutionwhereas"/>
      </w:pPr>
      <w:bookmarkStart w:name="wa_8cf1ba913" w:id="6"/>
      <w:r>
        <w:t>W</w:t>
      </w:r>
      <w:bookmarkEnd w:id="6"/>
      <w:r>
        <w:t xml:space="preserve">hereas, a devout Christian, Mr. Brown was a </w:t>
      </w:r>
      <w:r w:rsidR="00EC0886">
        <w:t>member of Rich Hill Baptist Church</w:t>
      </w:r>
      <w:r>
        <w:t>, where he s</w:t>
      </w:r>
      <w:r w:rsidR="00EC0886">
        <w:t>erved as a deacon and Sunday school teacher</w:t>
      </w:r>
      <w:r>
        <w:t>; and</w:t>
      </w:r>
    </w:p>
    <w:p w:rsidR="00EC0886" w:rsidP="00EC0886" w:rsidRDefault="00EC0886" w14:paraId="1C17D9C5" w14:textId="77777777">
      <w:pPr>
        <w:pStyle w:val="scresolutionwhereas"/>
      </w:pPr>
    </w:p>
    <w:p w:rsidR="00DD5CDA" w:rsidP="00EC0886" w:rsidRDefault="00961668" w14:paraId="3CF40E4D" w14:textId="1D017F1D">
      <w:pPr>
        <w:pStyle w:val="scresolutionwhereas"/>
      </w:pPr>
      <w:bookmarkStart w:name="wa_c98cf7bac" w:id="7"/>
      <w:r>
        <w:t>W</w:t>
      </w:r>
      <w:bookmarkEnd w:id="7"/>
      <w:r>
        <w:t xml:space="preserve">hereas, in his free time, </w:t>
      </w:r>
      <w:r w:rsidR="00EC0886">
        <w:t>he enjoyed reading, writing</w:t>
      </w:r>
      <w:r>
        <w:t xml:space="preserve"> his novel, </w:t>
      </w:r>
      <w:r w:rsidR="00EC0886">
        <w:t>woodworking, painting, gardening, playing golf, and spending time with family and friends</w:t>
      </w:r>
      <w:r>
        <w:t>; and</w:t>
      </w:r>
    </w:p>
    <w:p w:rsidR="00DD5CDA" w:rsidP="00DD5CDA" w:rsidRDefault="00DD5CDA" w14:paraId="77FFCE42" w14:textId="77777777">
      <w:pPr>
        <w:pStyle w:val="scresolutionwhereas"/>
      </w:pPr>
    </w:p>
    <w:p w:rsidR="008A7625" w:rsidP="00E432AD" w:rsidRDefault="00DD5CDA" w14:paraId="44F28955" w14:textId="6D9789B1">
      <w:pPr>
        <w:pStyle w:val="scresolutionwhereas"/>
      </w:pPr>
      <w:bookmarkStart w:name="wa_4fa244228" w:id="8"/>
      <w:r>
        <w:t>W</w:t>
      </w:r>
      <w:bookmarkEnd w:id="8"/>
      <w:r>
        <w:t xml:space="preserve">hereas, </w:t>
      </w:r>
      <w:r w:rsidR="00961668">
        <w:t>Mr. Brown</w:t>
      </w:r>
      <w:r>
        <w:t xml:space="preserve"> </w:t>
      </w:r>
      <w:r w:rsidR="00961668">
        <w:t>was married to his beloved wife of fifty‑seven years, Elaine Brown, and together they had three children, Chris Brown, Stephen Brown</w:t>
      </w:r>
      <w:r w:rsidR="00E432AD">
        <w:t>,</w:t>
      </w:r>
      <w:r w:rsidR="00961668">
        <w:t xml:space="preserve"> and Alicia Brown</w:t>
      </w:r>
      <w:r w:rsidR="00E432AD">
        <w:t xml:space="preserve">, and six grandchildren, </w:t>
      </w:r>
      <w:r w:rsidR="00961668">
        <w:t xml:space="preserve">Andrew Brown, Sarah Brown, Ryan Brown, Connor Thompson, Patterson Small, </w:t>
      </w:r>
      <w:r w:rsidR="00BA32CE">
        <w:t xml:space="preserve">and </w:t>
      </w:r>
      <w:r w:rsidR="00961668">
        <w:t>Eva Small</w:t>
      </w:r>
      <w:r w:rsidR="00E432AD">
        <w:t xml:space="preserve">. He </w:t>
      </w:r>
      <w:r>
        <w:t>will be greatly missed. Now, therefore</w:t>
      </w:r>
      <w:r w:rsidR="000D4C9B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021DBA0">
      <w:pPr>
        <w:pStyle w:val="scresolutionbody"/>
      </w:pPr>
      <w:bookmarkStart w:name="up_274949c3e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03B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D5CDA" w:rsidP="00DD5CDA" w:rsidRDefault="00007116" w14:paraId="6B7A4145" w14:textId="116592A4">
      <w:pPr>
        <w:pStyle w:val="scresolutionmembers"/>
      </w:pPr>
      <w:bookmarkStart w:name="up_00d0c2032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03B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DD5CDA">
        <w:t xml:space="preserve">express profound sorrow upon the passing of </w:t>
      </w:r>
      <w:r w:rsidR="00083D88">
        <w:t xml:space="preserve">Atlee </w:t>
      </w:r>
      <w:proofErr w:type="spellStart"/>
      <w:r w:rsidR="00083D88">
        <w:t>Sebastion</w:t>
      </w:r>
      <w:proofErr w:type="spellEnd"/>
      <w:r w:rsidR="00083D88">
        <w:t xml:space="preserve"> Brown</w:t>
      </w:r>
      <w:r w:rsidRPr="008D0520" w:rsidR="00DD5CDA">
        <w:t xml:space="preserve"> and extend the deepest sympathy to his family and many friends.</w:t>
      </w:r>
    </w:p>
    <w:p w:rsidR="00DD5CDA" w:rsidP="00DD5CDA" w:rsidRDefault="00DD5CDA" w14:paraId="4C26E80E" w14:textId="77777777">
      <w:pPr>
        <w:pStyle w:val="scresolutionmembers"/>
      </w:pPr>
    </w:p>
    <w:p w:rsidRPr="00040E43" w:rsidR="00B9052D" w:rsidP="00DD5CDA" w:rsidRDefault="00DD5CDA" w14:paraId="48DB32E8" w14:textId="0ED01C7D">
      <w:pPr>
        <w:pStyle w:val="scresolutionmembers"/>
      </w:pPr>
      <w:bookmarkStart w:name="up_9b0b85cbf" w:id="11"/>
      <w:r>
        <w:t>B</w:t>
      </w:r>
      <w:bookmarkEnd w:id="11"/>
      <w:r>
        <w:t xml:space="preserve">e it further resolved that a copy of this resolution be presented to the family of </w:t>
      </w:r>
      <w:r w:rsidR="00083D88">
        <w:t>Mr. Atlee Brown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D4C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96DE73A" w:rsidR="007003E1" w:rsidRDefault="000D4C9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03B2">
              <w:rPr>
                <w:noProof/>
              </w:rPr>
              <w:t>SR-0058JG-HW23.docx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3D88"/>
    <w:rsid w:val="000843D7"/>
    <w:rsid w:val="00084D53"/>
    <w:rsid w:val="00091FD9"/>
    <w:rsid w:val="0009711F"/>
    <w:rsid w:val="00097234"/>
    <w:rsid w:val="00097C23"/>
    <w:rsid w:val="000C5BE4"/>
    <w:rsid w:val="000D4C9B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3674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2EF4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1668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32C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0C86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403B2"/>
    <w:rsid w:val="00D55053"/>
    <w:rsid w:val="00D66B80"/>
    <w:rsid w:val="00D73A67"/>
    <w:rsid w:val="00D8028D"/>
    <w:rsid w:val="00D970A9"/>
    <w:rsid w:val="00DB1F5E"/>
    <w:rsid w:val="00DC47B1"/>
    <w:rsid w:val="00DD5CDA"/>
    <w:rsid w:val="00DF3845"/>
    <w:rsid w:val="00E071A0"/>
    <w:rsid w:val="00E32D96"/>
    <w:rsid w:val="00E41911"/>
    <w:rsid w:val="00E432AD"/>
    <w:rsid w:val="00E44B57"/>
    <w:rsid w:val="00E658FD"/>
    <w:rsid w:val="00E92EEF"/>
    <w:rsid w:val="00E97AB4"/>
    <w:rsid w:val="00EA150E"/>
    <w:rsid w:val="00EC0886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DD5CDA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4&amp;session=125&amp;summary=B" TargetMode="External" Id="Rbcc81d407dab4ee9" /><Relationship Type="http://schemas.openxmlformats.org/officeDocument/2006/relationships/hyperlink" Target="https://www.scstatehouse.gov/sess125_2023-2024/prever/534_20230214.docx" TargetMode="External" Id="R76a034072ff749fe" /><Relationship Type="http://schemas.openxmlformats.org/officeDocument/2006/relationships/hyperlink" Target="h:\sj\20230214.docx" TargetMode="External" Id="Rc89c8893a2574f5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f5e785f4-f104-49c6-b4a2-fa9f94660ced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2023-02-14T00:00:00-05:00</T_BILL_DT_VERSION>
  <T_BILL_D_INTRODATE>2023-02-14</T_BILL_D_INTRODATE>
  <T_BILL_D_SENATEINTRODATE>2023-02-14</T_BILL_D_SENATEINTRODATE>
  <T_BILL_N_INTERNALVERSIONNUMBER>1</T_BILL_N_INTERNALVERSIONNUMBER>
  <T_BILL_N_SESSION>125</T_BILL_N_SESSION>
  <T_BILL_N_VERSIONNUMBER>1</T_BILL_N_VERSIONNUMBER>
  <T_BILL_N_YEAR>2023</T_BILL_N_YEAR>
  <T_BILL_REQUEST_REQUEST>3a5ef680-dfb6-40a5-89a5-c592df7ed058</T_BILL_REQUEST_REQUEST>
  <T_BILL_R_ORIGINALDRAFT>0018ea27-ca76-442c-bfde-4ef798281dcc</T_BILL_R_ORIGINALDRAFT>
  <T_BILL_SPONSOR_SPONSOR>d399679c-9f05-4a49-a39a-1729705a4634</T_BILL_SPONSOR_SPONSOR>
  <T_BILL_T_BILLNAME>[0534]</T_BILL_T_BILLNAME>
  <T_BILL_T_BILLNUMBER>534</T_BILL_T_BILLNUMBER>
  <T_BILL_T_BILLTITLE>TO EXPRESS PROFOUND SORROW UPON THE PASSING OF Atlee Sebastion Brown AND TO EXTEND THE DEEPEST SYMPATHY TO HIS FAMILY AND MANY FRIENDS.</T_BILL_T_BILLTITLE>
  <T_BILL_T_CHAMBER>senate</T_BILL_T_CHAMBER>
  <T_BILL_T_FILENAME> </T_BILL_T_FILENAME>
  <T_BILL_T_LEGTYPE>resolution</T_BILL_T_LEGTYPE>
  <T_BILL_T_SUBJECT>S. 534 Atlee Brown</T_BILL_T_SUBJECT>
  <T_BILL_UR_DRAFTER>jessicagodwin@scsenate.gov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1767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27</cp:revision>
  <cp:lastPrinted>2021-01-26T15:56:00Z</cp:lastPrinted>
  <dcterms:created xsi:type="dcterms:W3CDTF">2022-08-17T14:54:00Z</dcterms:created>
  <dcterms:modified xsi:type="dcterms:W3CDTF">2023-02-14T17:53:00Z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