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SR-0307KM-HW23.docx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Carolyn Davis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2821cbd3bf4f4b7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33a8d26b4c4f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babdfaef5d49e3">
        <w:r>
          <w:rPr>
            <w:rStyle w:val="Hyperlink"/>
            <w:u w:val="single"/>
          </w:rPr>
          <w:t>02/28/2023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8AC1FE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16EA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01068" w14:paraId="48DB32D0" w14:textId="28A97005">
          <w:pPr>
            <w:pStyle w:val="scresolutiontitle"/>
          </w:pPr>
          <w:r>
            <w:t xml:space="preserve">TO CONGRATULATE </w:t>
          </w:r>
          <w:r w:rsidR="003B7D6E">
            <w:t>Ms. carolyn davis</w:t>
          </w:r>
          <w:r>
            <w:t xml:space="preserve"> ON THE OCCASION OF HER </w:t>
          </w:r>
          <w:r w:rsidR="003B7D6E">
            <w:t>ninetieth</w:t>
          </w:r>
          <w:r>
            <w:t xml:space="preserve"> BIRTHDAY AND TO WISH HER A JOYOUS BIRTHDAY CELEBRATION.</w:t>
          </w:r>
        </w:p>
      </w:sdtContent>
    </w:sdt>
    <w:bookmarkStart w:name="at_0419ffd6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01068" w:rsidP="00001068" w:rsidRDefault="00001068" w14:paraId="19C17983" w14:textId="08650D53">
      <w:pPr>
        <w:pStyle w:val="scresolutionwhereas"/>
      </w:pPr>
      <w:bookmarkStart w:name="wa_1c2888348" w:id="1"/>
      <w:r>
        <w:t>W</w:t>
      </w:r>
      <w:bookmarkEnd w:id="1"/>
      <w:r>
        <w:t xml:space="preserve">hereas, the members of the South Carolina </w:t>
      </w:r>
      <w:r w:rsidR="003B7D6E">
        <w:t>Senate</w:t>
      </w:r>
      <w:r>
        <w:t xml:space="preserve"> are pleased to learn that </w:t>
      </w:r>
      <w:r w:rsidR="003B7D6E">
        <w:t>Ms. Carolyn Davis</w:t>
      </w:r>
      <w:r>
        <w:t xml:space="preserve"> will celebrate this important milestone on </w:t>
      </w:r>
      <w:r w:rsidR="003B7D6E">
        <w:t>March 7</w:t>
      </w:r>
      <w:r>
        <w:t>, 20</w:t>
      </w:r>
      <w:r w:rsidR="003B7D6E">
        <w:t>23</w:t>
      </w:r>
      <w:r>
        <w:t>; and</w:t>
      </w:r>
    </w:p>
    <w:p w:rsidR="00001068" w:rsidP="00001068" w:rsidRDefault="00001068" w14:paraId="2E5F541B" w14:textId="77777777">
      <w:pPr>
        <w:pStyle w:val="scresolutionwhereas"/>
      </w:pPr>
    </w:p>
    <w:p w:rsidR="00001068" w:rsidP="00001068" w:rsidRDefault="00001068" w14:paraId="41DBF11A" w14:textId="51257DD0">
      <w:pPr>
        <w:pStyle w:val="scresolutionwhereas"/>
      </w:pPr>
      <w:bookmarkStart w:name="wa_d4f391121" w:id="2"/>
      <w:r>
        <w:t>W</w:t>
      </w:r>
      <w:bookmarkEnd w:id="2"/>
      <w:r>
        <w:t xml:space="preserve">hereas, a native of </w:t>
      </w:r>
      <w:r w:rsidR="003B7D6E">
        <w:t>Atlanta, Georgia</w:t>
      </w:r>
      <w:r>
        <w:t xml:space="preserve">, </w:t>
      </w:r>
      <w:r w:rsidR="003B7D6E">
        <w:t xml:space="preserve">Ms. </w:t>
      </w:r>
      <w:r w:rsidR="00DC3D17">
        <w:t>Davis</w:t>
      </w:r>
      <w:r>
        <w:t xml:space="preserve"> was born on </w:t>
      </w:r>
      <w:r w:rsidR="003B7D6E">
        <w:t>March 7, 1933</w:t>
      </w:r>
      <w:r>
        <w:t xml:space="preserve">. She is an alumna of </w:t>
      </w:r>
      <w:r w:rsidR="003B7D6E">
        <w:t>the University of Georgia</w:t>
      </w:r>
      <w:r>
        <w:t>; and</w:t>
      </w:r>
    </w:p>
    <w:p w:rsidR="00001068" w:rsidP="00001068" w:rsidRDefault="00001068" w14:paraId="2DBD5906" w14:textId="77777777">
      <w:pPr>
        <w:pStyle w:val="scresolutionwhereas"/>
      </w:pPr>
    </w:p>
    <w:p w:rsidR="00001068" w:rsidP="00001068" w:rsidRDefault="00001068" w14:paraId="32EACB53" w14:textId="373E8F94">
      <w:pPr>
        <w:pStyle w:val="scresolutionwhereas"/>
      </w:pPr>
      <w:bookmarkStart w:name="wa_75f223706" w:id="3"/>
      <w:r>
        <w:t>W</w:t>
      </w:r>
      <w:bookmarkEnd w:id="3"/>
      <w:r>
        <w:t xml:space="preserve">hereas, </w:t>
      </w:r>
      <w:r w:rsidR="003B7D6E">
        <w:t xml:space="preserve">Ms. </w:t>
      </w:r>
      <w:r w:rsidR="00DC3D17">
        <w:t>Davis</w:t>
      </w:r>
      <w:r w:rsidR="003B7D6E">
        <w:t xml:space="preserve"> </w:t>
      </w:r>
      <w:r>
        <w:t>began her career</w:t>
      </w:r>
      <w:r w:rsidR="003B7D6E">
        <w:t xml:space="preserve"> as an educator before being appointed to the Oconee Legislative Delegation Oconee County Foster Care Review Board. A devoted public servant, she served in this capacity for twenty-</w:t>
      </w:r>
      <w:r w:rsidR="00863126">
        <w:t>nine</w:t>
      </w:r>
      <w:r w:rsidR="003B7D6E">
        <w:t xml:space="preserve"> years</w:t>
      </w:r>
      <w:r>
        <w:t>; and</w:t>
      </w:r>
    </w:p>
    <w:p w:rsidR="00001068" w:rsidP="00001068" w:rsidRDefault="00001068" w14:paraId="7486F01D" w14:textId="77777777">
      <w:pPr>
        <w:pStyle w:val="scresolutionwhereas"/>
      </w:pPr>
    </w:p>
    <w:p w:rsidR="00001068" w:rsidP="00001068" w:rsidRDefault="00001068" w14:paraId="77B674E1" w14:textId="428070CB">
      <w:pPr>
        <w:pStyle w:val="scresolutionwhereas"/>
      </w:pPr>
      <w:bookmarkStart w:name="wa_5ca138072" w:id="4"/>
      <w:r>
        <w:t>W</w:t>
      </w:r>
      <w:bookmarkEnd w:id="4"/>
      <w:r>
        <w:t xml:space="preserve">hereas, </w:t>
      </w:r>
      <w:r w:rsidR="003B7D6E">
        <w:t xml:space="preserve">Ms. </w:t>
      </w:r>
      <w:r w:rsidR="00DC3D17">
        <w:t>Davis</w:t>
      </w:r>
      <w:r>
        <w:t xml:space="preserve"> </w:t>
      </w:r>
      <w:r w:rsidR="00DC3D17">
        <w:t>has</w:t>
      </w:r>
      <w:r>
        <w:t xml:space="preserve"> </w:t>
      </w:r>
      <w:r w:rsidR="003B7D6E">
        <w:t>three sons and one daughter; four grand</w:t>
      </w:r>
      <w:r>
        <w:t>children;</w:t>
      </w:r>
      <w:r w:rsidR="003B7D6E">
        <w:t xml:space="preserve"> and five great-grandchildren, with another on the way this year;</w:t>
      </w:r>
      <w:r>
        <w:t xml:space="preserve"> and</w:t>
      </w:r>
    </w:p>
    <w:p w:rsidR="00001068" w:rsidP="00001068" w:rsidRDefault="00001068" w14:paraId="2DAECEC1" w14:textId="77777777">
      <w:pPr>
        <w:pStyle w:val="scresolutionwhereas"/>
      </w:pPr>
    </w:p>
    <w:p w:rsidR="003B7D6E" w:rsidP="00001068" w:rsidRDefault="00001068" w14:paraId="57670B22" w14:textId="56A72847">
      <w:pPr>
        <w:pStyle w:val="scresolutionwhereas"/>
      </w:pPr>
      <w:bookmarkStart w:name="wa_2332873d0" w:id="5"/>
      <w:r>
        <w:t>W</w:t>
      </w:r>
      <w:bookmarkEnd w:id="5"/>
      <w:r>
        <w:t xml:space="preserve">hereas, in her free time, she </w:t>
      </w:r>
      <w:r w:rsidR="003B7D6E">
        <w:t xml:space="preserve">was an avid tennis player </w:t>
      </w:r>
      <w:r w:rsidR="00863126">
        <w:t xml:space="preserve">before </w:t>
      </w:r>
      <w:r w:rsidR="003B7D6E">
        <w:t>convert</w:t>
      </w:r>
      <w:r w:rsidR="00863126">
        <w:t>ing</w:t>
      </w:r>
      <w:r w:rsidR="003B7D6E">
        <w:t xml:space="preserve"> to pickleball. She is also a talented potter</w:t>
      </w:r>
      <w:r>
        <w:t>; and</w:t>
      </w:r>
    </w:p>
    <w:p w:rsidR="00001068" w:rsidP="00001068" w:rsidRDefault="00001068" w14:paraId="49E93D36" w14:textId="77777777">
      <w:pPr>
        <w:pStyle w:val="scresolutionwhereas"/>
      </w:pPr>
    </w:p>
    <w:p w:rsidR="008A7625" w:rsidP="00001068" w:rsidRDefault="00001068" w14:paraId="44F28955" w14:textId="4F2C00A5">
      <w:pPr>
        <w:pStyle w:val="scresolutionwhereas"/>
      </w:pPr>
      <w:bookmarkStart w:name="wa_fcd4457ee" w:id="6"/>
      <w:r>
        <w:t>W</w:t>
      </w:r>
      <w:bookmarkEnd w:id="6"/>
      <w:r>
        <w:t xml:space="preserve">hereas, the South Carolina </w:t>
      </w:r>
      <w:r w:rsidR="003B7D6E">
        <w:t>Senate</w:t>
      </w:r>
      <w:r>
        <w:t xml:space="preserve"> takes great pleasure in honoring this daughter of South Carolina at the celebration of her </w:t>
      </w:r>
      <w:r w:rsidR="003B7D6E">
        <w:t>ninetieth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4A83EF4">
      <w:pPr>
        <w:pStyle w:val="scresolutionbody"/>
      </w:pPr>
      <w:bookmarkStart w:name="up_0f62d86c8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6EA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1068" w:rsidP="00001068" w:rsidRDefault="00007116" w14:paraId="24C134A0" w14:textId="43EA452C">
      <w:pPr>
        <w:pStyle w:val="scresolutionmembers"/>
      </w:pPr>
      <w:bookmarkStart w:name="up_ee6c6a613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6EA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001068">
        <w:t xml:space="preserve">congratulate </w:t>
      </w:r>
      <w:r w:rsidR="003B7D6E">
        <w:t>Ms. Carolyn Davis</w:t>
      </w:r>
      <w:r w:rsidR="00001068">
        <w:t xml:space="preserve"> </w:t>
      </w:r>
      <w:proofErr w:type="gramStart"/>
      <w:r w:rsidRPr="00E160EB" w:rsidR="00001068">
        <w:t>on the occasion of</w:t>
      </w:r>
      <w:proofErr w:type="gramEnd"/>
      <w:r w:rsidRPr="00E160EB" w:rsidR="00001068">
        <w:t xml:space="preserve"> her </w:t>
      </w:r>
      <w:r w:rsidR="003B7D6E">
        <w:t>ninetieth</w:t>
      </w:r>
      <w:r w:rsidR="00001068">
        <w:t xml:space="preserve"> </w:t>
      </w:r>
      <w:r w:rsidRPr="00E160EB" w:rsidR="00001068">
        <w:t>birthday and wish her a joyous birthday celebration.</w:t>
      </w:r>
    </w:p>
    <w:p w:rsidR="00001068" w:rsidP="00001068" w:rsidRDefault="00001068" w14:paraId="230CA1CA" w14:textId="77777777">
      <w:pPr>
        <w:pStyle w:val="scresolutionmembers"/>
      </w:pPr>
    </w:p>
    <w:p w:rsidRPr="00040E43" w:rsidR="00B9052D" w:rsidP="00001068" w:rsidRDefault="00001068" w14:paraId="48DB32E8" w14:textId="1051034A">
      <w:pPr>
        <w:pStyle w:val="scresolutionmembers"/>
      </w:pPr>
      <w:bookmarkStart w:name="up_4d1056d7e" w:id="9"/>
      <w:r>
        <w:t>B</w:t>
      </w:r>
      <w:bookmarkEnd w:id="9"/>
      <w:r>
        <w:t xml:space="preserve">e if further resolved that a copy of this resolution be presented to </w:t>
      </w:r>
      <w:r w:rsidR="003B7D6E">
        <w:t>Ms. Carolyn Davis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017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36B4ACF" w:rsidR="007003E1" w:rsidRDefault="0060179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6EA1">
              <w:rPr>
                <w:noProof/>
              </w:rPr>
              <w:t>SR-0307KM-HW23.docx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068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118B0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2277"/>
    <w:rsid w:val="002B451A"/>
    <w:rsid w:val="002C780B"/>
    <w:rsid w:val="002D55D2"/>
    <w:rsid w:val="002E5912"/>
    <w:rsid w:val="002F3E2C"/>
    <w:rsid w:val="002F4473"/>
    <w:rsid w:val="00301B21"/>
    <w:rsid w:val="00325348"/>
    <w:rsid w:val="0032732C"/>
    <w:rsid w:val="003321E4"/>
    <w:rsid w:val="00336AD0"/>
    <w:rsid w:val="003452DD"/>
    <w:rsid w:val="0037079A"/>
    <w:rsid w:val="003A4798"/>
    <w:rsid w:val="003A4F41"/>
    <w:rsid w:val="003B7D6E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784F"/>
    <w:rsid w:val="004E7D54"/>
    <w:rsid w:val="00511974"/>
    <w:rsid w:val="0052116B"/>
    <w:rsid w:val="005273C6"/>
    <w:rsid w:val="005275A2"/>
    <w:rsid w:val="00530A69"/>
    <w:rsid w:val="00537D7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1791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63126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6EA1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6720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E3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3D17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53D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001068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37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75&amp;session=125&amp;summary=B" TargetMode="External" Id="Ra333a8d26b4c4f65" /><Relationship Type="http://schemas.openxmlformats.org/officeDocument/2006/relationships/hyperlink" Target="https://www.scstatehouse.gov/sess125_2023-2024/prever/575_20230228.docx" TargetMode="External" Id="R45babdfaef5d49e3" /><Relationship Type="http://schemas.openxmlformats.org/officeDocument/2006/relationships/hyperlink" Target="h:\sj\20230228.docx" TargetMode="External" Id="R2821cbd3bf4f4b7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1308895d-6149-4e55-895c-de9b81fe92ad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2023-02-28T00:00:00-05:00</T_BILL_DT_VERSION>
  <T_BILL_D_INTRODATE>2023-02-28</T_BILL_D_INTRODATE>
  <T_BILL_D_SENATEINTRODATE>2023-02-28</T_BILL_D_SENATEINTRODATE>
  <T_BILL_N_INTERNALVERSIONNUMBER>1</T_BILL_N_INTERNALVERSIONNUMBER>
  <T_BILL_N_SESSION>125</T_BILL_N_SESSION>
  <T_BILL_N_VERSIONNUMBER>1</T_BILL_N_VERSIONNUMBER>
  <T_BILL_N_YEAR>2023</T_BILL_N_YEAR>
  <T_BILL_REQUEST_REQUEST>49e23263-9e45-4794-9ea3-dd89febaefc8</T_BILL_REQUEST_REQUEST>
  <T_BILL_R_ORIGINALDRAFT>2eabb7ff-84bc-4ebc-acf5-b7531117f8c0</T_BILL_R_ORIGINALDRAFT>
  <T_BILL_SPONSOR_SPONSOR>d4b3af46-5b45-4913-a458-669b12bca660</T_BILL_SPONSOR_SPONSOR>
  <T_BILL_T_BILLNAME>[0575]</T_BILL_T_BILLNAME>
  <T_BILL_T_BILLNUMBER>575</T_BILL_T_BILLNUMBER>
  <T_BILL_T_BILLTITLE>TO CONGRATULATE Ms. carolyn davis ON THE OCCASION OF HER ninetieth BIRTHDAY AND TO WISH HER A JOYOUS BIRTHDAY CELEBRATION.</T_BILL_T_BILLTITLE>
  <T_BILL_T_CHAMBER>senate</T_BILL_T_CHAMBER>
  <T_BILL_T_FILENAME> </T_BILL_T_FILENAME>
  <T_BILL_T_LEGTYPE>resolution</T_BILL_T_LEGTYPE>
  <T_BILL_T_SUBJECT>S. 575 Carolyn Davis Birthday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1253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2023-02-28T17:00:00Z</dcterms:created>
  <dcterms:modified xsi:type="dcterms:W3CDTF">2023-02-28T17:00:00Z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