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Goldfinch and Campsen</w:t>
      </w:r>
    </w:p>
    <w:p>
      <w:pPr>
        <w:widowControl w:val="false"/>
        <w:spacing w:after="0"/>
        <w:jc w:val="left"/>
      </w:pPr>
      <w:r>
        <w:rPr>
          <w:rFonts w:ascii="Times New Roman"/>
          <w:sz w:val="22"/>
        </w:rPr>
        <w:t xml:space="preserve">Document Path: LC-0252PH-PH23.docx</w:t>
      </w:r>
    </w:p>
    <w:p>
      <w:pPr>
        <w:widowControl w:val="false"/>
        <w:spacing w:after="0"/>
        <w:jc w:val="left"/>
      </w:pP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Marine recreational offshore harvest data collection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3/30/2023</w:t>
      </w:r>
      <w:r>
        <w:tab/>
        <w:t>Senate</w:t>
      </w:r>
      <w:r>
        <w:tab/>
        <w:t xml:space="preserve">Introduced</w:t>
      </w:r>
      <w:r>
        <w:t xml:space="preserve"> (</w:t>
      </w:r>
      <w:hyperlink w:history="true" r:id="Rd56b6feb991b428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Fish, Game and Forestry</w:t>
      </w:r>
      <w:r>
        <w:t xml:space="preserve"> (</w:t>
      </w:r>
      <w:hyperlink w:history="true" r:id="R1285b092ea3149b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2/8/2024</w:t>
      </w:r>
      <w:r>
        <w:tab/>
        <w:t>Senate</w:t>
      </w:r>
      <w:r>
        <w:tab/>
        <w:t xml:space="preserve">Committee report: Favorable</w:t>
      </w:r>
      <w:r>
        <w:rPr>
          <w:b/>
        </w:rPr>
        <w:t xml:space="preserve"> Fish, Game and Forestry</w:t>
      </w:r>
      <w:r>
        <w:t xml:space="preserve"> (</w:t>
      </w:r>
      <w:hyperlink w:history="true" r:id="R703ed4021f1d455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2/13/2024</w:t>
      </w:r>
      <w:r>
        <w:tab/>
        <w:t>Senate</w:t>
      </w:r>
      <w:r>
        <w:tab/>
        <w:t>Adopted, sent to House
 </w:t>
      </w:r>
    </w:p>
    <w:p>
      <w:pPr>
        <w:widowControl w:val="false"/>
        <w:tabs>
          <w:tab w:val="right" w:pos="1008"/>
          <w:tab w:val="left" w:pos="1152"/>
          <w:tab w:val="left" w:pos="1872"/>
          <w:tab w:val="left" w:pos="9187"/>
        </w:tabs>
        <w:spacing w:after="0"/>
        <w:ind w:left="2088" w:hanging="2088"/>
      </w:pPr>
      <w:r>
        <w:tab/>
        <w:t>2/14/2024</w:t>
      </w:r>
      <w:r>
        <w:tab/>
        <w:t>House</w:t>
      </w:r>
      <w:r>
        <w:tab/>
        <w:t xml:space="preserve">Introduced</w:t>
      </w:r>
      <w:r>
        <w:t xml:space="preserve"> (</w:t>
      </w:r>
      <w:hyperlink w:history="true" r:id="R5de70d82b33a468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Referred to Committee on</w:t>
      </w:r>
      <w:r>
        <w:rPr>
          <w:b/>
        </w:rPr>
        <w:t xml:space="preserve"> Invitations and Memorial Resolutions</w:t>
      </w:r>
      <w:r>
        <w:t xml:space="preserve"> (</w:t>
      </w:r>
      <w:hyperlink w:history="true" r:id="R47812365a1f64722">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f8b3d12d854e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4571a479fa4764">
        <w:r>
          <w:rPr>
            <w:rStyle w:val="Hyperlink"/>
            <w:u w:val="single"/>
          </w:rPr>
          <w:t>03/30/2023</w:t>
        </w:r>
      </w:hyperlink>
      <w:r>
        <w:t xml:space="preserve"/>
      </w:r>
    </w:p>
    <w:p>
      <w:pPr>
        <w:widowControl w:val="true"/>
        <w:spacing w:after="0"/>
        <w:jc w:val="left"/>
      </w:pPr>
      <w:r>
        <w:rPr>
          <w:rFonts w:ascii="Times New Roman"/>
          <w:sz w:val="22"/>
        </w:rPr>
        <w:t xml:space="preserve"/>
      </w:r>
      <w:hyperlink r:id="R0faa5824f43e4e96">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80CED" w:rsidP="00B80CED" w:rsidRDefault="00B80CED" w14:paraId="20C8EE53" w14:textId="4F93C3D1">
      <w:pPr>
        <w:pStyle w:val="sccoversheetstatus"/>
      </w:pPr>
      <w:sdt>
        <w:sdtPr>
          <w:alias w:val="status"/>
          <w:tag w:val="status"/>
          <w:id w:val="854397200"/>
          <w:placeholder>
            <w:docPart w:val="1B2E205B46D245CA87C29C6B7DB7CA9A"/>
          </w:placeholder>
        </w:sdtPr>
        <w:sdtContent>
          <w:r>
            <w:t>Committee Report</w:t>
          </w:r>
        </w:sdtContent>
      </w:sdt>
    </w:p>
    <w:sdt>
      <w:sdtPr>
        <w:alias w:val="printed"/>
        <w:tag w:val="printed"/>
        <w:id w:val="-1779714481"/>
        <w:placeholder>
          <w:docPart w:val="1B2E205B46D245CA87C29C6B7DB7CA9A"/>
        </w:placeholder>
        <w:text/>
      </w:sdtPr>
      <w:sdtContent>
        <w:p w:rsidR="00B80CED" w:rsidP="00B80CED" w:rsidRDefault="00333FA6" w14:paraId="576BB7F9" w14:textId="1F8D2531">
          <w:pPr>
            <w:pStyle w:val="sccoversheetinfo"/>
          </w:pPr>
          <w:r>
            <w:t>February 08, 2024</w:t>
          </w:r>
        </w:p>
      </w:sdtContent>
    </w:sdt>
    <w:p w:rsidRPr="00B07BF4" w:rsidR="00333FA6" w:rsidP="00B80CED" w:rsidRDefault="00333FA6" w14:paraId="09970034" w14:textId="77777777">
      <w:pPr>
        <w:pStyle w:val="sccoversheetinfo"/>
      </w:pPr>
    </w:p>
    <w:sdt>
      <w:sdtPr>
        <w:alias w:val="billnumber"/>
        <w:tag w:val="billnumber"/>
        <w:id w:val="-897512070"/>
        <w:placeholder>
          <w:docPart w:val="1B2E205B46D245CA87C29C6B7DB7CA9A"/>
        </w:placeholder>
        <w:text/>
      </w:sdtPr>
      <w:sdtContent>
        <w:p w:rsidRPr="00B07BF4" w:rsidR="00B80CED" w:rsidP="00B80CED" w:rsidRDefault="00B80CED" w14:paraId="5A7DB2C8" w14:textId="0FE62449">
          <w:pPr>
            <w:pStyle w:val="sccoversheetbillno"/>
          </w:pPr>
          <w:r>
            <w:t>S. 697</w:t>
          </w:r>
        </w:p>
      </w:sdtContent>
    </w:sdt>
    <w:p w:rsidR="00333FA6" w:rsidP="00B80CED" w:rsidRDefault="00333FA6" w14:paraId="6F27219B" w14:textId="77777777">
      <w:pPr>
        <w:pStyle w:val="sccoversheetsponsor6"/>
        <w:jc w:val="center"/>
      </w:pPr>
    </w:p>
    <w:p w:rsidRPr="00B07BF4" w:rsidR="00B80CED" w:rsidP="00B80CED" w:rsidRDefault="00B80CED" w14:paraId="23408F01" w14:textId="1AEC1D27">
      <w:pPr>
        <w:pStyle w:val="sccoversheetsponsor6"/>
        <w:jc w:val="center"/>
      </w:pPr>
      <w:r w:rsidRPr="00B07BF4">
        <w:t xml:space="preserve">Introduced by </w:t>
      </w:r>
      <w:sdt>
        <w:sdtPr>
          <w:alias w:val="sponsortype"/>
          <w:tag w:val="sponsortype"/>
          <w:id w:val="1707217765"/>
          <w:placeholder>
            <w:docPart w:val="1B2E205B46D245CA87C29C6B7DB7CA9A"/>
          </w:placeholder>
          <w:text/>
        </w:sdtPr>
        <w:sdtContent>
          <w:r>
            <w:t>Senators</w:t>
          </w:r>
        </w:sdtContent>
      </w:sdt>
      <w:r w:rsidRPr="00B07BF4">
        <w:t xml:space="preserve"> </w:t>
      </w:r>
      <w:sdt>
        <w:sdtPr>
          <w:alias w:val="sponsors"/>
          <w:tag w:val="sponsors"/>
          <w:id w:val="716862734"/>
          <w:placeholder>
            <w:docPart w:val="1B2E205B46D245CA87C29C6B7DB7CA9A"/>
          </w:placeholder>
          <w:text/>
        </w:sdtPr>
        <w:sdtContent>
          <w:r>
            <w:t>Goldfinch and Campsen</w:t>
          </w:r>
        </w:sdtContent>
      </w:sdt>
      <w:r w:rsidRPr="00B07BF4">
        <w:t xml:space="preserve"> </w:t>
      </w:r>
    </w:p>
    <w:p w:rsidRPr="00B07BF4" w:rsidR="00B80CED" w:rsidP="00B80CED" w:rsidRDefault="00B80CED" w14:paraId="7EBAE5DD" w14:textId="77777777">
      <w:pPr>
        <w:pStyle w:val="sccoversheetsponsor6"/>
      </w:pPr>
    </w:p>
    <w:p w:rsidRPr="00B07BF4" w:rsidR="00B80CED" w:rsidP="00B80CED" w:rsidRDefault="00B80CED" w14:paraId="63113A95" w14:textId="0B6CA168">
      <w:pPr>
        <w:pStyle w:val="sccoversheetinfo"/>
      </w:pPr>
      <w:sdt>
        <w:sdtPr>
          <w:alias w:val="typeinitial"/>
          <w:tag w:val="typeinitial"/>
          <w:id w:val="98301346"/>
          <w:placeholder>
            <w:docPart w:val="1B2E205B46D245CA87C29C6B7DB7CA9A"/>
          </w:placeholder>
          <w:text/>
        </w:sdtPr>
        <w:sdtContent>
          <w:r>
            <w:t>S</w:t>
          </w:r>
        </w:sdtContent>
      </w:sdt>
      <w:r w:rsidRPr="00B07BF4">
        <w:t xml:space="preserve">. Printed </w:t>
      </w:r>
      <w:sdt>
        <w:sdtPr>
          <w:alias w:val="printed"/>
          <w:tag w:val="printed"/>
          <w:id w:val="-774643221"/>
          <w:placeholder>
            <w:docPart w:val="1B2E205B46D245CA87C29C6B7DB7CA9A"/>
          </w:placeholder>
          <w:text/>
        </w:sdtPr>
        <w:sdtContent>
          <w:r>
            <w:t>02/08/24</w:t>
          </w:r>
        </w:sdtContent>
      </w:sdt>
      <w:r w:rsidRPr="00B07BF4">
        <w:t>--</w:t>
      </w:r>
      <w:sdt>
        <w:sdtPr>
          <w:alias w:val="residingchamber"/>
          <w:tag w:val="residingchamber"/>
          <w:id w:val="1651789982"/>
          <w:placeholder>
            <w:docPart w:val="1B2E205B46D245CA87C29C6B7DB7CA9A"/>
          </w:placeholder>
          <w:text/>
        </w:sdtPr>
        <w:sdtContent>
          <w:r>
            <w:t>S</w:t>
          </w:r>
        </w:sdtContent>
      </w:sdt>
      <w:r w:rsidRPr="00B07BF4">
        <w:t>.</w:t>
      </w:r>
    </w:p>
    <w:p w:rsidRPr="00B07BF4" w:rsidR="00B80CED" w:rsidP="00B80CED" w:rsidRDefault="00B80CED" w14:paraId="2701442A" w14:textId="192DF862">
      <w:pPr>
        <w:pStyle w:val="sccoversheetreadfirst"/>
      </w:pPr>
      <w:r w:rsidRPr="00B07BF4">
        <w:t xml:space="preserve">Read the first time </w:t>
      </w:r>
      <w:sdt>
        <w:sdtPr>
          <w:alias w:val="readfirst"/>
          <w:tag w:val="readfirst"/>
          <w:id w:val="-1145275273"/>
          <w:placeholder>
            <w:docPart w:val="1B2E205B46D245CA87C29C6B7DB7CA9A"/>
          </w:placeholder>
          <w:text/>
        </w:sdtPr>
        <w:sdtContent>
          <w:r>
            <w:t>March 30, 2023</w:t>
          </w:r>
        </w:sdtContent>
      </w:sdt>
    </w:p>
    <w:p w:rsidRPr="00B07BF4" w:rsidR="00B80CED" w:rsidP="00B80CED" w:rsidRDefault="00B80CED" w14:paraId="76A0D785" w14:textId="77777777">
      <w:pPr>
        <w:pStyle w:val="sccoversheetemptyline"/>
      </w:pPr>
    </w:p>
    <w:p w:rsidRPr="00B07BF4" w:rsidR="00B80CED" w:rsidP="00B80CED" w:rsidRDefault="00B80CED" w14:paraId="13790879" w14:textId="77777777">
      <w:pPr>
        <w:pStyle w:val="sccoversheetemptyline"/>
        <w:tabs>
          <w:tab w:val="center" w:pos="4493"/>
          <w:tab w:val="right" w:pos="8986"/>
        </w:tabs>
        <w:jc w:val="center"/>
      </w:pPr>
      <w:r w:rsidRPr="00B07BF4">
        <w:t>________</w:t>
      </w:r>
    </w:p>
    <w:p w:rsidRPr="00B07BF4" w:rsidR="00B80CED" w:rsidP="00B80CED" w:rsidRDefault="00B80CED" w14:paraId="2546C6E0" w14:textId="77777777">
      <w:pPr>
        <w:pStyle w:val="sccoversheetemptyline"/>
        <w:jc w:val="center"/>
        <w:rPr>
          <w:u w:val="single"/>
        </w:rPr>
      </w:pPr>
    </w:p>
    <w:p w:rsidRPr="00B07BF4" w:rsidR="00B80CED" w:rsidP="00B80CED" w:rsidRDefault="00B80CED" w14:paraId="27484CB4" w14:textId="4B97CB4F">
      <w:pPr>
        <w:pStyle w:val="sccoversheetcommitteereportheader"/>
      </w:pPr>
      <w:r w:rsidRPr="00B07BF4">
        <w:t xml:space="preserve">The committee on </w:t>
      </w:r>
      <w:sdt>
        <w:sdtPr>
          <w:alias w:val="committeename"/>
          <w:tag w:val="committeename"/>
          <w:id w:val="-1151050561"/>
          <w:placeholder>
            <w:docPart w:val="1B2E205B46D245CA87C29C6B7DB7CA9A"/>
          </w:placeholder>
          <w:text/>
        </w:sdtPr>
        <w:sdtContent>
          <w:r>
            <w:t>Senate Fish, Game and Forestry</w:t>
          </w:r>
        </w:sdtContent>
      </w:sdt>
    </w:p>
    <w:p w:rsidRPr="00B07BF4" w:rsidR="00B80CED" w:rsidP="00B80CED" w:rsidRDefault="00B80CED" w14:paraId="1BB35A41" w14:textId="3DBC6D43">
      <w:pPr>
        <w:pStyle w:val="sccommitteereporttitle"/>
      </w:pPr>
      <w:r w:rsidRPr="00B07BF4">
        <w:t>To who</w:t>
      </w:r>
      <w:r w:rsidR="00333FA6">
        <w:t>m</w:t>
      </w:r>
      <w:r w:rsidRPr="00B07BF4">
        <w:t xml:space="preserve"> was referred a </w:t>
      </w:r>
      <w:sdt>
        <w:sdtPr>
          <w:alias w:val="doctype"/>
          <w:tag w:val="doctype"/>
          <w:id w:val="-95182141"/>
          <w:placeholder>
            <w:docPart w:val="1B2E205B46D245CA87C29C6B7DB7CA9A"/>
          </w:placeholder>
          <w:text/>
        </w:sdtPr>
        <w:sdtContent>
          <w:r>
            <w:t>Concurrent Resolution</w:t>
          </w:r>
        </w:sdtContent>
      </w:sdt>
      <w:r w:rsidRPr="00B07BF4">
        <w:t xml:space="preserve"> (</w:t>
      </w:r>
      <w:sdt>
        <w:sdtPr>
          <w:alias w:val="billnumber"/>
          <w:tag w:val="billnumber"/>
          <w:id w:val="249784876"/>
          <w:placeholder>
            <w:docPart w:val="1B2E205B46D245CA87C29C6B7DB7CA9A"/>
          </w:placeholder>
          <w:text/>
        </w:sdtPr>
        <w:sdtContent>
          <w:r>
            <w:t>S. 697</w:t>
          </w:r>
        </w:sdtContent>
      </w:sdt>
      <w:r w:rsidRPr="00B07BF4">
        <w:t xml:space="preserve">) </w:t>
      </w:r>
      <w:sdt>
        <w:sdtPr>
          <w:alias w:val="billtitle"/>
          <w:tag w:val="billtitle"/>
          <w:id w:val="660268815"/>
          <w:placeholder>
            <w:docPart w:val="1B2E205B46D245CA87C29C6B7DB7CA9A"/>
          </w:placeholder>
          <w:text/>
        </w:sdtPr>
        <w:sdtContent>
          <w:r>
            <w:t xml:space="preserve">to encourage the </w:t>
          </w:r>
          <w:r w:rsidR="00333FA6">
            <w:t>South Carolina Department of Natural Resources</w:t>
          </w:r>
          <w:r>
            <w:t xml:space="preserve"> to develop a marine recreational offshore harvest data collection program to conserve marine fisheries</w:t>
          </w:r>
        </w:sdtContent>
      </w:sdt>
      <w:r w:rsidRPr="00B07BF4">
        <w:t xml:space="preserve">, etc., </w:t>
      </w:r>
      <w:proofErr w:type="gramStart"/>
      <w:r w:rsidRPr="00B07BF4">
        <w:t>respectfully</w:t>
      </w:r>
      <w:proofErr w:type="gramEnd"/>
    </w:p>
    <w:p w:rsidRPr="00B07BF4" w:rsidR="00B80CED" w:rsidP="00B80CED" w:rsidRDefault="00B80CED" w14:paraId="4A9A2051" w14:textId="77777777">
      <w:pPr>
        <w:pStyle w:val="sccoversheetcommitteereportheader"/>
      </w:pPr>
      <w:r w:rsidRPr="00B07BF4">
        <w:t>Report:</w:t>
      </w:r>
    </w:p>
    <w:sdt>
      <w:sdtPr>
        <w:alias w:val="committeetitle"/>
        <w:tag w:val="committeetitle"/>
        <w:id w:val="1407110167"/>
        <w:placeholder>
          <w:docPart w:val="1B2E205B46D245CA87C29C6B7DB7CA9A"/>
        </w:placeholder>
        <w:text/>
      </w:sdtPr>
      <w:sdtContent>
        <w:p w:rsidRPr="00B07BF4" w:rsidR="00B80CED" w:rsidP="00B80CED" w:rsidRDefault="00B80CED" w14:paraId="15D69FD1" w14:textId="1DE9C3BC">
          <w:pPr>
            <w:pStyle w:val="sccommitteereporttitle"/>
          </w:pPr>
          <w:r>
            <w:t>That they have duly and carefully considered the same, and recommend that the same do pass:</w:t>
          </w:r>
        </w:p>
      </w:sdtContent>
    </w:sdt>
    <w:p w:rsidRPr="00B07BF4" w:rsidR="00B80CED" w:rsidP="00B80CED" w:rsidRDefault="00B80CED" w14:paraId="65BDC6FA" w14:textId="77777777">
      <w:pPr>
        <w:pStyle w:val="sccoversheetcommitteereportemplyline"/>
      </w:pPr>
    </w:p>
    <w:p w:rsidRPr="00B07BF4" w:rsidR="00B80CED" w:rsidP="00B80CED" w:rsidRDefault="00B80CED" w14:paraId="59ADA9C2" w14:textId="6735433D">
      <w:pPr>
        <w:pStyle w:val="sccoversheetcommitteereportchairperson"/>
      </w:pPr>
      <w:sdt>
        <w:sdtPr>
          <w:alias w:val="chairperson"/>
          <w:tag w:val="chairperson"/>
          <w:id w:val="-1033958730"/>
          <w:placeholder>
            <w:docPart w:val="1B2E205B46D245CA87C29C6B7DB7CA9A"/>
          </w:placeholder>
          <w:text/>
        </w:sdtPr>
        <w:sdtContent>
          <w:r>
            <w:t xml:space="preserve">GEORGE </w:t>
          </w:r>
          <w:r w:rsidR="00333FA6">
            <w:t xml:space="preserve">E. “CHIP” </w:t>
          </w:r>
          <w:r>
            <w:t>CAMPSEN</w:t>
          </w:r>
          <w:r w:rsidR="00333FA6">
            <w:t xml:space="preserve"> III</w:t>
          </w:r>
        </w:sdtContent>
      </w:sdt>
      <w:r w:rsidRPr="00B07BF4">
        <w:t xml:space="preserve"> for Committee.</w:t>
      </w:r>
    </w:p>
    <w:p w:rsidRPr="00B07BF4" w:rsidR="00B80CED" w:rsidP="00B80CED" w:rsidRDefault="00B80CED" w14:paraId="76565FC6" w14:textId="77777777">
      <w:pPr>
        <w:pStyle w:val="sccoversheetcommitteereportemplyline"/>
      </w:pPr>
    </w:p>
    <w:p w:rsidRPr="00B07BF4" w:rsidR="00B80CED" w:rsidP="00B80CED" w:rsidRDefault="00B80CED" w14:paraId="59C3A7A0" w14:textId="77777777">
      <w:pPr>
        <w:pStyle w:val="sccoversheetemptyline"/>
        <w:jc w:val="center"/>
      </w:pPr>
      <w:r w:rsidRPr="00B07BF4">
        <w:t>________</w:t>
      </w:r>
    </w:p>
    <w:p w:rsidRPr="00B07BF4" w:rsidR="00B80CED" w:rsidP="00B80CED" w:rsidRDefault="00B80CED" w14:paraId="42029691" w14:textId="77777777">
      <w:r w:rsidRPr="00B07BF4">
        <w:br w:type="page"/>
      </w:r>
    </w:p>
    <w:p w:rsidRPr="002C7ED8" w:rsidR="002F4473" w:rsidP="009E3038" w:rsidRDefault="002F4473" w14:paraId="48DB32C7" w14:textId="0E4C6C26">
      <w:pPr>
        <w:pStyle w:val="scemptylineheader"/>
      </w:pPr>
    </w:p>
    <w:p w:rsidRPr="002C7ED8" w:rsidR="002F4473" w:rsidP="009E3038" w:rsidRDefault="002F4473" w14:paraId="48DB32C8" w14:textId="24DDA2EE">
      <w:pPr>
        <w:pStyle w:val="scemptylineheader"/>
      </w:pPr>
    </w:p>
    <w:p w:rsidRPr="002C7ED8" w:rsidR="002F4473" w:rsidP="009E3038" w:rsidRDefault="002F4473" w14:paraId="48DB32C9" w14:textId="65C055FB">
      <w:pPr>
        <w:pStyle w:val="scemptylineheader"/>
      </w:pPr>
    </w:p>
    <w:p w:rsidRPr="002C7ED8" w:rsidR="002F4473" w:rsidP="009E3038" w:rsidRDefault="002F4473" w14:paraId="48DB32CA" w14:textId="1EAF7001">
      <w:pPr>
        <w:pStyle w:val="scemptylineheader"/>
      </w:pPr>
    </w:p>
    <w:p w:rsidRPr="002C7ED8" w:rsidR="002F4473" w:rsidP="009E3038" w:rsidRDefault="002F4473" w14:paraId="48DB32CB" w14:textId="4B688678">
      <w:pPr>
        <w:pStyle w:val="scemptylineheader"/>
      </w:pPr>
    </w:p>
    <w:p w:rsidRPr="002C7ED8" w:rsidR="002F4473" w:rsidP="00396B81" w:rsidRDefault="002F4473" w14:paraId="48DB32CC" w14:textId="77777777">
      <w:pPr>
        <w:pStyle w:val="scresolutionemptyline"/>
      </w:pPr>
    </w:p>
    <w:p w:rsidR="00B80CED" w:rsidP="00396B81" w:rsidRDefault="00B80CED" w14:paraId="0E9D7DA6" w14:textId="77777777">
      <w:pPr>
        <w:pStyle w:val="scresolutionemptyline"/>
      </w:pPr>
    </w:p>
    <w:p w:rsidRPr="002C7ED8" w:rsidR="0010776B" w:rsidP="00396B81" w:rsidRDefault="0010776B" w14:paraId="48DB32CD" w14:textId="048C1F68">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6038F4" w14:paraId="48DB32D0" w14:textId="7475F9EA">
          <w:pPr>
            <w:pStyle w:val="scresolutiontitle"/>
          </w:pPr>
          <w:r>
            <w:t>to encourage the south carolina department of natural resources to develop a marine recreational offshore harvest data collection program to conserve marine fisheries while ensuring south carolinians and those who visit our coast each year have access to our public trust resources</w:t>
          </w:r>
          <w:r w:rsidR="000211EA">
            <w:t>.</w:t>
          </w:r>
        </w:p>
      </w:sdtContent>
    </w:sdt>
    <w:bookmarkStart w:name="at_b530b80a5" w:displacedByCustomXml="prev" w:id="0"/>
    <w:bookmarkEnd w:id="0"/>
    <w:p w:rsidRPr="002C7ED8" w:rsidR="0010776B" w:rsidP="00396B81" w:rsidRDefault="0010776B" w14:paraId="48DB32D1" w14:textId="4B9D0381">
      <w:pPr>
        <w:pStyle w:val="scresolutiontitle"/>
      </w:pPr>
    </w:p>
    <w:p w:rsidRPr="002C7ED8" w:rsidR="00BF1DEA" w:rsidP="00BF1DEA" w:rsidRDefault="00BF1DEA" w14:paraId="5A172DB7" w14:textId="651CB303">
      <w:pPr>
        <w:pStyle w:val="scresolutionwhereas"/>
      </w:pPr>
      <w:bookmarkStart w:name="wa_e71762c6c" w:id="1"/>
      <w:proofErr w:type="gramStart"/>
      <w:r>
        <w:t>W</w:t>
      </w:r>
      <w:bookmarkEnd w:id="1"/>
      <w:r>
        <w:t>hereas,</w:t>
      </w:r>
      <w:proofErr w:type="gramEnd"/>
      <w:r w:rsidR="005A1786">
        <w:t xml:space="preserve"> </w:t>
      </w:r>
      <w:r w:rsidRPr="006038F4" w:rsidR="006038F4">
        <w:t>the 2007 reauthorization of the Magnuson-Stevens Act (MSA) created numerous challenges for the management of federal marine recreational fisheries resources in the United States</w:t>
      </w:r>
      <w:r>
        <w:t>; and</w:t>
      </w:r>
    </w:p>
    <w:p w:rsidR="00E240D5" w:rsidP="00B66760" w:rsidRDefault="00E240D5" w14:paraId="51961537" w14:textId="557BD137">
      <w:pPr>
        <w:pStyle w:val="scemptyline"/>
      </w:pPr>
    </w:p>
    <w:p w:rsidRPr="00BF1DEA" w:rsidR="00BF1DEA" w:rsidP="00BF1DEA" w:rsidRDefault="00BF1DEA" w14:paraId="6AEB6477" w14:textId="4681B787">
      <w:pPr>
        <w:pStyle w:val="scresolutionwhereas"/>
      </w:pPr>
      <w:bookmarkStart w:name="wa_136d52e0c" w:id="2"/>
      <w:proofErr w:type="gramStart"/>
      <w:r w:rsidRPr="00BF1DEA">
        <w:t>W</w:t>
      </w:r>
      <w:bookmarkEnd w:id="2"/>
      <w:r w:rsidRPr="00BF1DEA">
        <w:t>hereas,</w:t>
      </w:r>
      <w:proofErr w:type="gramEnd"/>
      <w:r w:rsidR="005A1786">
        <w:t xml:space="preserve"> </w:t>
      </w:r>
      <w:r w:rsidRPr="006038F4" w:rsidR="006038F4">
        <w:t>many of those challenges are a result of the federal Marine Recreational Information Program (MRIP), on which the MSA relies, poorly identifying and sampling the harvest of offshore recreational anglers in a timely manner</w:t>
      </w:r>
      <w:r w:rsidRPr="00BF1DEA">
        <w:t>; and</w:t>
      </w:r>
    </w:p>
    <w:p w:rsidR="00BF1DEA" w:rsidP="00B66760" w:rsidRDefault="00BF1DEA" w14:paraId="0A160D97" w14:textId="6991172C">
      <w:pPr>
        <w:pStyle w:val="scemptyline"/>
      </w:pPr>
    </w:p>
    <w:p w:rsidR="00BF1DEA" w:rsidP="00BF1DEA" w:rsidRDefault="00BF1DEA" w14:paraId="132E79F2" w14:textId="44C71768">
      <w:pPr>
        <w:pStyle w:val="scresolutionwhereas"/>
      </w:pPr>
      <w:bookmarkStart w:name="wa_8fe8c7f8f" w:id="3"/>
      <w:r w:rsidRPr="00BF1DEA">
        <w:t>W</w:t>
      </w:r>
      <w:bookmarkEnd w:id="3"/>
      <w:r w:rsidRPr="00BF1DEA">
        <w:t>hereas,</w:t>
      </w:r>
      <w:r w:rsidR="005A1786">
        <w:t xml:space="preserve"> </w:t>
      </w:r>
      <w:r w:rsidRPr="006038F4" w:rsidR="006038F4">
        <w:t>the MRIP has been ineffective at allowing appropriate recreational access to fisheries as they rebuild, such as red snapper in the South Atlantic</w:t>
      </w:r>
      <w:r w:rsidRPr="00BF1DEA">
        <w:t>; and</w:t>
      </w:r>
    </w:p>
    <w:p w:rsidR="006038F4" w:rsidP="00BF1DEA" w:rsidRDefault="006038F4" w14:paraId="24D9C96C" w14:textId="0049755C">
      <w:pPr>
        <w:pStyle w:val="scresolutionwhereas"/>
      </w:pPr>
    </w:p>
    <w:p w:rsidR="006038F4" w:rsidP="00BF1DEA" w:rsidRDefault="006038F4" w14:paraId="1D280CE3" w14:textId="6C4915CC">
      <w:pPr>
        <w:pStyle w:val="scresolutionwhereas"/>
      </w:pPr>
      <w:bookmarkStart w:name="wa_53e43c974" w:id="4"/>
      <w:proofErr w:type="gramStart"/>
      <w:r>
        <w:t>W</w:t>
      </w:r>
      <w:bookmarkEnd w:id="4"/>
      <w:r>
        <w:t>hereas,</w:t>
      </w:r>
      <w:proofErr w:type="gramEnd"/>
      <w:r>
        <w:t xml:space="preserve"> </w:t>
      </w:r>
      <w:r w:rsidRPr="006038F4">
        <w:t>this federal system of management has fostered a serious erosion of public confidence, trust, and support for the National Marine Fisheries Service; and</w:t>
      </w:r>
    </w:p>
    <w:p w:rsidR="006038F4" w:rsidP="00BF1DEA" w:rsidRDefault="006038F4" w14:paraId="4AD6375C" w14:textId="00EB1F99">
      <w:pPr>
        <w:pStyle w:val="scresolutionwhereas"/>
      </w:pPr>
    </w:p>
    <w:p w:rsidR="006038F4" w:rsidP="00BF1DEA" w:rsidRDefault="006038F4" w14:paraId="5727DD50" w14:textId="3AA6AF5A">
      <w:pPr>
        <w:pStyle w:val="scresolutionwhereas"/>
      </w:pPr>
      <w:bookmarkStart w:name="wa_870496737" w:id="5"/>
      <w:proofErr w:type="gramStart"/>
      <w:r>
        <w:t>W</w:t>
      </w:r>
      <w:bookmarkEnd w:id="5"/>
      <w:r>
        <w:t>hereas,</w:t>
      </w:r>
      <w:proofErr w:type="gramEnd"/>
      <w:r>
        <w:t xml:space="preserve"> </w:t>
      </w:r>
      <w:r w:rsidRPr="006038F4">
        <w:t xml:space="preserve">the South Atlantic Fishery Management Council is currently exploring a federal permit for South Carolina’s offshore anglers to improve their ability to count fish landed in this </w:t>
      </w:r>
      <w:r w:rsidR="00D45DAB">
        <w:t>S</w:t>
      </w:r>
      <w:r w:rsidRPr="006038F4">
        <w:t>tate; and</w:t>
      </w:r>
    </w:p>
    <w:p w:rsidR="006038F4" w:rsidP="00BF1DEA" w:rsidRDefault="006038F4" w14:paraId="065D1517" w14:textId="41ED2953">
      <w:pPr>
        <w:pStyle w:val="scresolutionwhereas"/>
      </w:pPr>
    </w:p>
    <w:p w:rsidRPr="00BF1DEA" w:rsidR="006038F4" w:rsidP="00BF1DEA" w:rsidRDefault="006038F4" w14:paraId="4257245A" w14:textId="792E6D7D">
      <w:pPr>
        <w:pStyle w:val="scresolutionwhereas"/>
      </w:pPr>
      <w:bookmarkStart w:name="wa_8a8a5f0dc" w:id="6"/>
      <w:proofErr w:type="gramStart"/>
      <w:r>
        <w:t>W</w:t>
      </w:r>
      <w:bookmarkEnd w:id="6"/>
      <w:r>
        <w:t>hereas,</w:t>
      </w:r>
      <w:proofErr w:type="gramEnd"/>
      <w:r>
        <w:t xml:space="preserve"> </w:t>
      </w:r>
      <w:r w:rsidRPr="006038F4">
        <w:t>the South Carolina General Assembly and South Carolina offshore anglers have far greater confidence in the South Carolina Department of Natural Resources in counting fish and producing reliable data than the National Marine Fisheries Service; and</w:t>
      </w:r>
    </w:p>
    <w:p w:rsidR="00BF1DEA" w:rsidP="00B66760" w:rsidRDefault="00BF1DEA" w14:paraId="7E32DA88" w14:textId="5D3784F3">
      <w:pPr>
        <w:pStyle w:val="scemptyline"/>
      </w:pPr>
    </w:p>
    <w:p w:rsidRPr="00BF1DEA" w:rsidR="00BF1DEA" w:rsidP="00BF1DEA" w:rsidRDefault="00BF1DEA" w14:paraId="2159373E" w14:textId="132447C7">
      <w:pPr>
        <w:pStyle w:val="scresolutionwhereas"/>
      </w:pPr>
      <w:bookmarkStart w:name="wa_eb4ec8b7a" w:id="7"/>
      <w:proofErr w:type="gramStart"/>
      <w:r w:rsidRPr="00BF1DEA">
        <w:t>W</w:t>
      </w:r>
      <w:bookmarkEnd w:id="7"/>
      <w:r w:rsidRPr="00BF1DEA">
        <w:t>hereas,</w:t>
      </w:r>
      <w:proofErr w:type="gramEnd"/>
      <w:r w:rsidR="00724A0B">
        <w:t xml:space="preserve"> </w:t>
      </w:r>
      <w:r w:rsidRPr="006038F4" w:rsidR="006038F4">
        <w:t>states in the Gulf of Mexico have demonstrated that developing state-based data collection programs that supplement or replace MRIP leads to improved data accuracy and precision and more fishing opportunities for their anglers than the MRIP system alone</w:t>
      </w:r>
      <w:r w:rsidR="006038F4">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3CF884F5">
      <w:pPr>
        <w:pStyle w:val="scresolutionbody"/>
      </w:pPr>
      <w:bookmarkStart w:name="up_189598a50" w:id="8"/>
      <w:r w:rsidRPr="002C7ED8">
        <w:t>B</w:t>
      </w:r>
      <w:bookmarkEnd w:id="8"/>
      <w:r w:rsidRPr="002C7ED8">
        <w:t xml:space="preserve">e it resolved by the Senate, </w:t>
      </w:r>
      <w:r w:rsidRPr="002C7ED8" w:rsidR="00F964E9">
        <w:t xml:space="preserve">the </w:t>
      </w:r>
      <w:r w:rsidRPr="002C7ED8">
        <w:t>House of Representatives concurring:</w:t>
      </w:r>
      <w:r w:rsidR="006038F4">
        <w:t xml:space="preserve"> </w:t>
      </w:r>
    </w:p>
    <w:p w:rsidRPr="002C7ED8" w:rsidR="00B9052D" w:rsidP="00396B81" w:rsidRDefault="00B9052D" w14:paraId="48DB32E5" w14:textId="54726E62">
      <w:pPr>
        <w:pStyle w:val="scresolutionbody"/>
      </w:pPr>
    </w:p>
    <w:p w:rsidR="005E2E4A" w:rsidP="005E2E4A" w:rsidRDefault="005E2E4A" w14:paraId="45017733" w14:textId="42E15A69">
      <w:pPr>
        <w:pStyle w:val="scresolutionmembers"/>
      </w:pPr>
      <w:bookmarkStart w:name="up_9aad0a2ff" w:id="9"/>
      <w:r w:rsidRPr="002C7ED8">
        <w:t>T</w:t>
      </w:r>
      <w:bookmarkEnd w:id="9"/>
      <w:r w:rsidRPr="002C7ED8">
        <w:t xml:space="preserve">hat the members of the South Carolina General Assembly, by this resolution, </w:t>
      </w:r>
      <w:r w:rsidRPr="006038F4" w:rsidR="006038F4">
        <w:t>encourage the South Carolina Department of Natural Resources to develop a state</w:t>
      </w:r>
      <w:r w:rsidR="005E7094">
        <w:noBreakHyphen/>
      </w:r>
      <w:r w:rsidRPr="006038F4" w:rsidR="006038F4">
        <w:t>based, marine recreational offshore fisheries data collection program</w:t>
      </w:r>
      <w:r w:rsidR="000211EA">
        <w:t>,</w:t>
      </w:r>
      <w:r w:rsidRPr="006038F4" w:rsidR="006038F4">
        <w:t xml:space="preserve"> in lieu of a federal permit requirement</w:t>
      </w:r>
      <w:r w:rsidR="000211EA">
        <w:t>,</w:t>
      </w:r>
      <w:r w:rsidRPr="006038F4" w:rsidR="006038F4">
        <w:t xml:space="preserve"> that ensures more reliable data for fisheries management and facilitates access to offshore fisheries for South Carolina anglers</w:t>
      </w:r>
      <w:r w:rsidR="006038F4">
        <w:t>.</w:t>
      </w:r>
    </w:p>
    <w:p w:rsidR="006038F4" w:rsidP="005E2E4A" w:rsidRDefault="006038F4" w14:paraId="566D05D7" w14:textId="04659482">
      <w:pPr>
        <w:pStyle w:val="scresolutionmembers"/>
      </w:pPr>
    </w:p>
    <w:p w:rsidRPr="002C7ED8" w:rsidR="006038F4" w:rsidP="005E2E4A" w:rsidRDefault="006038F4" w14:paraId="47FEF4F3" w14:textId="6E43D226">
      <w:pPr>
        <w:pStyle w:val="scresolutionmembers"/>
      </w:pPr>
      <w:bookmarkStart w:name="up_ee721ad26" w:id="10"/>
      <w:r>
        <w:t>B</w:t>
      </w:r>
      <w:bookmarkEnd w:id="10"/>
      <w:r>
        <w:t xml:space="preserve">e it further resolved that </w:t>
      </w:r>
      <w:r w:rsidRPr="006038F4">
        <w:t>the South Carolina General Assembly requests the South Carolina Congressional delegation identify seed funds from appropriations to the National Marine Fisheries Service to develop the program</w:t>
      </w:r>
      <w:r>
        <w:t>.</w:t>
      </w:r>
    </w:p>
    <w:p w:rsidRPr="002C7ED8" w:rsidR="005E2E4A" w:rsidP="00396B81" w:rsidRDefault="005E2E4A" w14:paraId="77C6A7F2" w14:textId="77777777">
      <w:pPr>
        <w:pStyle w:val="scresolutionbody"/>
      </w:pPr>
    </w:p>
    <w:p w:rsidRPr="002C7ED8" w:rsidR="00B9052D" w:rsidP="00396B81" w:rsidRDefault="00007116" w14:paraId="48DB32E8" w14:textId="64E0E918">
      <w:pPr>
        <w:pStyle w:val="scresolutionbody"/>
      </w:pPr>
      <w:bookmarkStart w:name="up_de9951a96" w:id="11"/>
      <w:r w:rsidRPr="002C7ED8">
        <w:t>B</w:t>
      </w:r>
      <w:bookmarkEnd w:id="11"/>
      <w:r w:rsidRPr="002C7ED8">
        <w:t>e it further resolved</w:t>
      </w:r>
      <w:r w:rsidR="006429B9">
        <w:t xml:space="preserve"> </w:t>
      </w:r>
      <w:r w:rsidRPr="006429B9" w:rsidR="006429B9">
        <w:t>that the copy of this resolution be presented to</w:t>
      </w:r>
      <w:r w:rsidR="006038F4">
        <w:t xml:space="preserve"> </w:t>
      </w:r>
      <w:r w:rsidRPr="006038F4" w:rsidR="006038F4">
        <w:t>the South Carolina Congressional Delegation, Governor’s office, and the South Carolina Department of Natural Resources.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80CED">
      <w:footerReference w:type="default" r:id="rId11"/>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BC1F" w14:textId="460C7060" w:rsidR="00D947FE" w:rsidRDefault="00D947FE">
    <w:pPr>
      <w:pStyle w:val="Footer"/>
    </w:pPr>
    <w:sdt>
      <w:sdtPr>
        <w:alias w:val="footer_billname"/>
        <w:tag w:val="footer_billname"/>
        <w:id w:val="1467464504"/>
        <w:lock w:val="contentLocked"/>
        <w:placeholder>
          <w:docPart w:val="60AEFFF4CF11463C9A01E2E3FE0E7F58"/>
        </w:placeholder>
        <w:dataBinding w:prefixMappings="xmlns:ns0='http://schemas.openxmlformats.org/package/2006/metadata/lwb360-metadata' " w:xpath="/ns0:lwb360Metadata[1]/ns0:T_BILL_T_BILLNAME[1]" w:storeItemID="{A70AC2F9-CF59-46A9-A8A7-29CBD0ED4110}"/>
        <w:text/>
      </w:sdtPr>
      <w:sdtContent>
        <w:r>
          <w:t>[0697]</w:t>
        </w:r>
      </w:sdtContent>
    </w:sdt>
    <w:r>
      <w:tab/>
    </w:r>
    <w:r w:rsidRPr="002F5F8A">
      <w:fldChar w:fldCharType="begin"/>
    </w:r>
    <w:r w:rsidRPr="002F5F8A">
      <w:instrText xml:space="preserve"> PAGE </w:instrText>
    </w:r>
    <w:r w:rsidRPr="002F5F8A">
      <w:fldChar w:fldCharType="separate"/>
    </w:r>
    <w:r>
      <w:t>1</w:t>
    </w:r>
    <w:r w:rsidRPr="002F5F8A">
      <w:fldChar w:fldCharType="end"/>
    </w:r>
    <w:r w:rsidRPr="002F5F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1EA"/>
    <w:rsid w:val="00032E86"/>
    <w:rsid w:val="000821E8"/>
    <w:rsid w:val="00097234"/>
    <w:rsid w:val="00097C23"/>
    <w:rsid w:val="000A573D"/>
    <w:rsid w:val="000A641D"/>
    <w:rsid w:val="000E0100"/>
    <w:rsid w:val="000E1785"/>
    <w:rsid w:val="000E3B4D"/>
    <w:rsid w:val="000F1901"/>
    <w:rsid w:val="000F2E49"/>
    <w:rsid w:val="000F40FA"/>
    <w:rsid w:val="001035F1"/>
    <w:rsid w:val="0010776B"/>
    <w:rsid w:val="00130EF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3FA6"/>
    <w:rsid w:val="00336AD0"/>
    <w:rsid w:val="00336D6B"/>
    <w:rsid w:val="003544B0"/>
    <w:rsid w:val="0037079A"/>
    <w:rsid w:val="003763E9"/>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C55CC"/>
    <w:rsid w:val="004E7D54"/>
    <w:rsid w:val="005273C6"/>
    <w:rsid w:val="005275A2"/>
    <w:rsid w:val="00530A69"/>
    <w:rsid w:val="0053270D"/>
    <w:rsid w:val="00545593"/>
    <w:rsid w:val="00545C09"/>
    <w:rsid w:val="00551C74"/>
    <w:rsid w:val="00556EBF"/>
    <w:rsid w:val="0055760A"/>
    <w:rsid w:val="00567153"/>
    <w:rsid w:val="00570E25"/>
    <w:rsid w:val="00574EC5"/>
    <w:rsid w:val="0057560B"/>
    <w:rsid w:val="00577C6C"/>
    <w:rsid w:val="005834ED"/>
    <w:rsid w:val="005A14C3"/>
    <w:rsid w:val="005A1786"/>
    <w:rsid w:val="005A62FE"/>
    <w:rsid w:val="005C2FE2"/>
    <w:rsid w:val="005E2BC9"/>
    <w:rsid w:val="005E2CB7"/>
    <w:rsid w:val="005E2E4A"/>
    <w:rsid w:val="005E7094"/>
    <w:rsid w:val="005F23CA"/>
    <w:rsid w:val="006038F4"/>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D4E0B"/>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84C99"/>
    <w:rsid w:val="009B44AF"/>
    <w:rsid w:val="009C6A0B"/>
    <w:rsid w:val="009E3038"/>
    <w:rsid w:val="009F0C77"/>
    <w:rsid w:val="009F4DD1"/>
    <w:rsid w:val="00A02543"/>
    <w:rsid w:val="00A17F32"/>
    <w:rsid w:val="00A34AAD"/>
    <w:rsid w:val="00A41684"/>
    <w:rsid w:val="00A601D4"/>
    <w:rsid w:val="00A64E80"/>
    <w:rsid w:val="00A72BCD"/>
    <w:rsid w:val="00A74015"/>
    <w:rsid w:val="00A741D9"/>
    <w:rsid w:val="00A833AB"/>
    <w:rsid w:val="00A9741D"/>
    <w:rsid w:val="00AA1D9E"/>
    <w:rsid w:val="00AB2CC0"/>
    <w:rsid w:val="00AC34A2"/>
    <w:rsid w:val="00AC5DC3"/>
    <w:rsid w:val="00AD1C9A"/>
    <w:rsid w:val="00AD4B17"/>
    <w:rsid w:val="00AF0102"/>
    <w:rsid w:val="00B035B5"/>
    <w:rsid w:val="00B3407E"/>
    <w:rsid w:val="00B412D4"/>
    <w:rsid w:val="00B6480F"/>
    <w:rsid w:val="00B64FFF"/>
    <w:rsid w:val="00B66760"/>
    <w:rsid w:val="00B7267F"/>
    <w:rsid w:val="00B80CED"/>
    <w:rsid w:val="00B9052D"/>
    <w:rsid w:val="00B93F3F"/>
    <w:rsid w:val="00BA0A42"/>
    <w:rsid w:val="00BA0C18"/>
    <w:rsid w:val="00BA562E"/>
    <w:rsid w:val="00BB4FDD"/>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3DD6"/>
    <w:rsid w:val="00C92819"/>
    <w:rsid w:val="00CA3B81"/>
    <w:rsid w:val="00CA4A3D"/>
    <w:rsid w:val="00CB6438"/>
    <w:rsid w:val="00CB65F7"/>
    <w:rsid w:val="00CC6B7B"/>
    <w:rsid w:val="00CD2089"/>
    <w:rsid w:val="00CE4EE6"/>
    <w:rsid w:val="00CF63F1"/>
    <w:rsid w:val="00D36209"/>
    <w:rsid w:val="00D45DAB"/>
    <w:rsid w:val="00D66B80"/>
    <w:rsid w:val="00D73A67"/>
    <w:rsid w:val="00D8028D"/>
    <w:rsid w:val="00D947FE"/>
    <w:rsid w:val="00D970A9"/>
    <w:rsid w:val="00DC47B1"/>
    <w:rsid w:val="00DF3845"/>
    <w:rsid w:val="00E240D5"/>
    <w:rsid w:val="00E32D96"/>
    <w:rsid w:val="00E41911"/>
    <w:rsid w:val="00E44B57"/>
    <w:rsid w:val="00E731EA"/>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4FE1"/>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B035B5"/>
    <w:rPr>
      <w:color w:val="800080" w:themeColor="followedHyperlink"/>
      <w:u w:val="single"/>
    </w:rPr>
  </w:style>
  <w:style w:type="paragraph" w:customStyle="1" w:styleId="sccoversheetstricken">
    <w:name w:val="sc_coversheet_stricken"/>
    <w:qFormat/>
    <w:rsid w:val="00B80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80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80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80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80CED"/>
    <w:pPr>
      <w:widowControl w:val="0"/>
      <w:tabs>
        <w:tab w:val="right" w:pos="9000"/>
      </w:tabs>
      <w:suppressAutoHyphens/>
      <w:spacing w:after="0" w:line="240" w:lineRule="auto"/>
      <w:jc w:val="both"/>
    </w:pPr>
  </w:style>
  <w:style w:type="paragraph" w:customStyle="1" w:styleId="sccoversheetbillno">
    <w:name w:val="sc_coversheet_bill_no"/>
    <w:qFormat/>
    <w:rsid w:val="00B80CED"/>
    <w:pPr>
      <w:widowControl w:val="0"/>
      <w:suppressAutoHyphens/>
      <w:spacing w:after="0" w:line="240" w:lineRule="auto"/>
      <w:jc w:val="right"/>
    </w:pPr>
    <w:rPr>
      <w:b/>
      <w:sz w:val="36"/>
    </w:rPr>
  </w:style>
  <w:style w:type="paragraph" w:customStyle="1" w:styleId="sccoversheetsponsor6">
    <w:name w:val="sc_coversheet_sponsor_6"/>
    <w:qFormat/>
    <w:rsid w:val="00B80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B80CED"/>
    <w:pPr>
      <w:widowControl w:val="0"/>
      <w:suppressAutoHyphens/>
      <w:spacing w:after="0" w:line="360" w:lineRule="auto"/>
      <w:jc w:val="both"/>
    </w:pPr>
  </w:style>
  <w:style w:type="paragraph" w:customStyle="1" w:styleId="sccoversheetcommitteereportheader">
    <w:name w:val="sc_coversheet_committee_report_header"/>
    <w:qFormat/>
    <w:rsid w:val="00B80CED"/>
    <w:pPr>
      <w:widowControl w:val="0"/>
      <w:suppressAutoHyphens/>
      <w:spacing w:after="0" w:line="240" w:lineRule="auto"/>
      <w:jc w:val="center"/>
    </w:pPr>
    <w:rPr>
      <w:b/>
      <w:caps/>
    </w:rPr>
  </w:style>
  <w:style w:type="paragraph" w:customStyle="1" w:styleId="sccoversheetFISdirector">
    <w:name w:val="sc_coversheet_FIS_director"/>
    <w:qFormat/>
    <w:rsid w:val="00B80CED"/>
    <w:pPr>
      <w:widowControl w:val="0"/>
      <w:suppressAutoHyphens/>
      <w:spacing w:after="0" w:line="240" w:lineRule="auto"/>
      <w:jc w:val="both"/>
    </w:pPr>
  </w:style>
  <w:style w:type="paragraph" w:customStyle="1" w:styleId="sccoversheetFISheader">
    <w:name w:val="sc_coversheet_FIS_header"/>
    <w:qFormat/>
    <w:rsid w:val="00B80CE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80CED"/>
    <w:pPr>
      <w:widowControl w:val="0"/>
      <w:suppressAutoHyphens/>
      <w:spacing w:after="0" w:line="360" w:lineRule="auto"/>
      <w:jc w:val="both"/>
    </w:pPr>
    <w:rPr>
      <w:b/>
    </w:rPr>
  </w:style>
  <w:style w:type="paragraph" w:customStyle="1" w:styleId="sccoversheetFISsectioninfo">
    <w:name w:val="sc_coversheet_FIS_section_info"/>
    <w:qFormat/>
    <w:rsid w:val="00B80CED"/>
    <w:pPr>
      <w:widowControl w:val="0"/>
      <w:suppressAutoHyphens/>
      <w:spacing w:after="0" w:line="360" w:lineRule="auto"/>
      <w:ind w:firstLine="216"/>
      <w:jc w:val="both"/>
    </w:pPr>
  </w:style>
  <w:style w:type="paragraph" w:customStyle="1" w:styleId="sccommitteereporttitle">
    <w:name w:val="sc_committee_report_title"/>
    <w:qFormat/>
    <w:rsid w:val="00B80CED"/>
    <w:pPr>
      <w:widowControl w:val="0"/>
      <w:suppressAutoHyphens/>
      <w:spacing w:after="0" w:line="360" w:lineRule="auto"/>
      <w:ind w:firstLine="216"/>
      <w:jc w:val="both"/>
    </w:pPr>
  </w:style>
  <w:style w:type="paragraph" w:customStyle="1" w:styleId="sccoversheetmajmin">
    <w:name w:val="sc_coversheet_maj_min"/>
    <w:qFormat/>
    <w:rsid w:val="00B80CED"/>
    <w:pPr>
      <w:tabs>
        <w:tab w:val="left" w:pos="5472"/>
      </w:tabs>
      <w:spacing w:after="0" w:line="240" w:lineRule="auto"/>
      <w:jc w:val="both"/>
    </w:pPr>
  </w:style>
  <w:style w:type="paragraph" w:customStyle="1" w:styleId="sccoversheetcommitteereportemplyline">
    <w:name w:val="sc_coversheet_committee_report_emply_line"/>
    <w:qFormat/>
    <w:rsid w:val="00B80CED"/>
    <w:pPr>
      <w:widowControl w:val="0"/>
      <w:suppressAutoHyphens/>
      <w:spacing w:after="0" w:line="360" w:lineRule="auto"/>
    </w:pPr>
  </w:style>
  <w:style w:type="paragraph" w:customStyle="1" w:styleId="sccoversheetreadfirst">
    <w:name w:val="sc_coversheet_readfirst"/>
    <w:qFormat/>
    <w:rsid w:val="00B80CED"/>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697&amp;session=125&amp;summary=B" TargetMode="External" Id="R15f8b3d12d854e05" /><Relationship Type="http://schemas.openxmlformats.org/officeDocument/2006/relationships/hyperlink" Target="https://www.scstatehouse.gov/sess125_2023-2024/prever/697_20230330.docx" TargetMode="External" Id="R004571a479fa4764" /><Relationship Type="http://schemas.openxmlformats.org/officeDocument/2006/relationships/hyperlink" Target="https://www.scstatehouse.gov/sess125_2023-2024/prever/697_20240208.docx" TargetMode="External" Id="R0faa5824f43e4e96" /><Relationship Type="http://schemas.openxmlformats.org/officeDocument/2006/relationships/hyperlink" Target="h:\sj\20230330.docx" TargetMode="External" Id="Rd56b6feb991b428e" /><Relationship Type="http://schemas.openxmlformats.org/officeDocument/2006/relationships/hyperlink" Target="h:\sj\20230330.docx" TargetMode="External" Id="R1285b092ea3149b3" /><Relationship Type="http://schemas.openxmlformats.org/officeDocument/2006/relationships/hyperlink" Target="h:\sj\20240208.docx" TargetMode="External" Id="R703ed4021f1d4559" /><Relationship Type="http://schemas.openxmlformats.org/officeDocument/2006/relationships/hyperlink" Target="h:\hj\20240214.docx" TargetMode="External" Id="R5de70d82b33a4685" /><Relationship Type="http://schemas.openxmlformats.org/officeDocument/2006/relationships/hyperlink" Target="h:\hj\20240214.docx" TargetMode="External" Id="R47812365a1f647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1B2E205B46D245CA87C29C6B7DB7CA9A"/>
        <w:category>
          <w:name w:val="General"/>
          <w:gallery w:val="placeholder"/>
        </w:category>
        <w:types>
          <w:type w:val="bbPlcHdr"/>
        </w:types>
        <w:behaviors>
          <w:behavior w:val="content"/>
        </w:behaviors>
        <w:guid w:val="{6EEE2D99-A3C8-4048-B3B7-06354147DE89}"/>
      </w:docPartPr>
      <w:docPartBody>
        <w:p w:rsidR="001B13EA" w:rsidRDefault="001B13EA" w:rsidP="001B13EA">
          <w:pPr>
            <w:pStyle w:val="1B2E205B46D245CA87C29C6B7DB7CA9A"/>
          </w:pPr>
          <w:r w:rsidRPr="007B495D">
            <w:rPr>
              <w:rStyle w:val="PlaceholderText"/>
            </w:rPr>
            <w:t>Click or tap here to enter text.</w:t>
          </w:r>
        </w:p>
      </w:docPartBody>
    </w:docPart>
    <w:docPart>
      <w:docPartPr>
        <w:name w:val="60AEFFF4CF11463C9A01E2E3FE0E7F58"/>
        <w:category>
          <w:name w:val="General"/>
          <w:gallery w:val="placeholder"/>
        </w:category>
        <w:types>
          <w:type w:val="bbPlcHdr"/>
        </w:types>
        <w:behaviors>
          <w:behavior w:val="content"/>
        </w:behaviors>
        <w:guid w:val="{80D01CAA-9D72-4EE8-B593-4DF79AAC904A}"/>
      </w:docPartPr>
      <w:docPartBody>
        <w:p w:rsidR="001B13EA" w:rsidRDefault="001B13EA" w:rsidP="001B13EA">
          <w:pPr>
            <w:pStyle w:val="60AEFFF4CF11463C9A01E2E3FE0E7F58"/>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B13EA"/>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3EA"/>
    <w:rPr>
      <w:color w:val="808080"/>
    </w:rPr>
  </w:style>
  <w:style w:type="paragraph" w:customStyle="1" w:styleId="1B2E205B46D245CA87C29C6B7DB7CA9A">
    <w:name w:val="1B2E205B46D245CA87C29C6B7DB7CA9A"/>
    <w:rsid w:val="001B13EA"/>
    <w:rPr>
      <w:kern w:val="2"/>
      <w14:ligatures w14:val="standardContextual"/>
    </w:rPr>
  </w:style>
  <w:style w:type="paragraph" w:customStyle="1" w:styleId="60AEFFF4CF11463C9A01E2E3FE0E7F58">
    <w:name w:val="60AEFFF4CF11463C9A01E2E3FE0E7F58"/>
    <w:rsid w:val="001B13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ecbfd6fa-2c24-4f70-bb53-90ac5a0c41cb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2023-03-30T00:00:00-04:00</T_BILL_DT_VERSION>
  <T_BILL_D_INTRODATE>2023-03-30</T_BILL_D_INTRODATE>
  <T_BILL_D_SENATEINTRODATE>2023-03-30</T_BILL_D_SENATEINTRODATE>
  <T_BILL_N_INTERNALVERSIONNUMBER>1</T_BILL_N_INTERNALVERSIONNUMBER>
  <T_BILL_N_SESSION>125</T_BILL_N_SESSION>
  <T_BILL_N_VERSIONNUMBER>1</T_BILL_N_VERSIONNUMBER>
  <T_BILL_N_YEAR>2023</T_BILL_N_YEAR>
  <T_BILL_REQUEST_REQUEST>266c1527-c47a-47e9-8bd6-9eee55fe0f64</T_BILL_REQUEST_REQUEST>
  <T_BILL_R_ORIGINALDRAFT>bc7c62bb-6fb8-44dc-838a-d9fd6f54b911</T_BILL_R_ORIGINALDRAFT>
  <T_BILL_SPONSOR_SPONSOR>91ee81c5-9856-4597-ae55-15e1038ba21c</T_BILL_SPONSOR_SPONSOR>
  <T_BILL_T_BILLNAME>[0697]</T_BILL_T_BILLNAME>
  <T_BILL_T_BILLNUMBER>697</T_BILL_T_BILLNUMBER>
  <T_BILL_T_BILLTITLE>to encourage the south carolina department of natural resources to develop a marine recreational offshore harvest data collection program to conserve marine fisheries while ensuring south carolinians and those who visit our coast each year have access to our public trust resources.</T_BILL_T_BILLTITLE>
  <T_BILL_T_CHAMBER>senate</T_BILL_T_CHAMBER>
  <T_BILL_T_FILENAME> </T_BILL_T_FILENAME>
  <T_BILL_T_LEGTYPE>concurrent_resolution</T_BILL_T_LEGTYPE>
  <T_BILL_T_SUBJECT>Marine recreational offshore harvest data collection</T_BILL_T_SUBJECT>
  <T_BILL_UR_DRAFTER>pagehilton@scstatehouse.gov</T_BILL_UR_DRAFTER>
  <T_BILL_UR_DRAFTINGASSISTANT>julienewboult@scstatehouse.gov</T_BILL_UR_DRAFTINGASSISTANT>
  <T_BILL_UR_RESOLUTIONWRITER>pagehilton@scstatehouse.gov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484</Words>
  <Characters>2800</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11</cp:revision>
  <cp:lastPrinted>2023-03-29T17:18:00Z</cp:lastPrinted>
  <dcterms:created xsi:type="dcterms:W3CDTF">2023-03-29T17:17:00Z</dcterms:created>
  <dcterms:modified xsi:type="dcterms:W3CDTF">2024-02-08T17:51:00Z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