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736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Talley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SR-0373KM-VC23.docx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18,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Max Metcalf Award Recipient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4/18/2023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09d4a1e46e32422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d02fc87b14b418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88456fceb6430d">
        <w:r>
          <w:rPr>
            <w:rStyle w:val="Hyperlink"/>
            <w:u w:val="single"/>
          </w:rPr>
          <w:t>04/18/2023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225301F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2451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05DCE" w14:paraId="48DB32D0" w14:textId="7BA2A97F">
          <w:pPr>
            <w:pStyle w:val="scresolutiontitle"/>
          </w:pPr>
          <w:r w:rsidRPr="00905DCE">
            <w:t>TO CONGRATULATE MAX K. METCALF FOR BEING THE RECIPIENT OF THE 2023 ROGER MILLIKEN DEFENDER OF MANUFACTURING AWARD.</w:t>
          </w:r>
        </w:p>
      </w:sdtContent>
    </w:sdt>
    <w:bookmarkStart w:name="at_abeb24f5a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C066A6" w:rsidP="00C066A6" w:rsidRDefault="00C066A6" w14:paraId="174489E5" w14:textId="7C3D1D5F">
      <w:pPr>
        <w:pStyle w:val="scresolutionwhereas"/>
      </w:pPr>
      <w:bookmarkStart w:name="wa_e4aa8f62f" w:id="1"/>
      <w:r>
        <w:t>W</w:t>
      </w:r>
      <w:bookmarkEnd w:id="1"/>
      <w:r>
        <w:t xml:space="preserve">hereas, the South Carolina </w:t>
      </w:r>
      <w:r w:rsidR="000E374F">
        <w:t>Senate</w:t>
      </w:r>
      <w:r>
        <w:t xml:space="preserve"> is pleased to learn that </w:t>
      </w:r>
      <w:r w:rsidRPr="000E374F" w:rsidR="000E374F">
        <w:t>Max K. Metcalf</w:t>
      </w:r>
      <w:r>
        <w:t xml:space="preserve"> has received </w:t>
      </w:r>
      <w:r w:rsidRPr="000E374F" w:rsidR="000E374F">
        <w:t>the 2023 Roger Milliken Defender of Manufacturing Award</w:t>
      </w:r>
      <w:r>
        <w:t>; and</w:t>
      </w:r>
    </w:p>
    <w:p w:rsidR="00C066A6" w:rsidP="00C066A6" w:rsidRDefault="00C066A6" w14:paraId="3B6AC9E4" w14:textId="77777777">
      <w:pPr>
        <w:pStyle w:val="scresolutionwhereas"/>
      </w:pPr>
    </w:p>
    <w:p w:rsidR="00C066A6" w:rsidP="00C066A6" w:rsidRDefault="00C066A6" w14:paraId="0AD01669" w14:textId="68590254">
      <w:pPr>
        <w:pStyle w:val="scresolutionwhereas"/>
      </w:pPr>
      <w:bookmarkStart w:name="wa_8d0efe267" w:id="2"/>
      <w:r>
        <w:t>W</w:t>
      </w:r>
      <w:bookmarkEnd w:id="2"/>
      <w:r>
        <w:t xml:space="preserve">hereas, </w:t>
      </w:r>
      <w:r w:rsidR="000E374F">
        <w:t xml:space="preserve">Mr. </w:t>
      </w:r>
      <w:r w:rsidRPr="000E374F" w:rsidR="000E374F">
        <w:t xml:space="preserve">Metcalf </w:t>
      </w:r>
      <w:r w:rsidR="000E374F">
        <w:t>graduated</w:t>
      </w:r>
      <w:r w:rsidRPr="000E374F" w:rsidR="000E374F">
        <w:t xml:space="preserve"> from Clemson University with a Bachelor of Arts degree in Economics in 1986</w:t>
      </w:r>
      <w:r w:rsidR="000E374F">
        <w:t xml:space="preserve">. He then </w:t>
      </w:r>
      <w:r w:rsidRPr="000E374F" w:rsidR="000E374F">
        <w:t>began his career in the public sector</w:t>
      </w:r>
      <w:r w:rsidR="00C764FF">
        <w:t>, working</w:t>
      </w:r>
      <w:r w:rsidRPr="000E374F" w:rsidR="000E374F">
        <w:t xml:space="preserve"> for the Office of South Carolina Governor Carroll A. Campbell, Jr.</w:t>
      </w:r>
      <w:r>
        <w:t>; and</w:t>
      </w:r>
    </w:p>
    <w:p w:rsidR="00C066A6" w:rsidP="00C066A6" w:rsidRDefault="00C066A6" w14:paraId="6BF860CE" w14:textId="77777777">
      <w:pPr>
        <w:pStyle w:val="scresolutionwhereas"/>
      </w:pPr>
    </w:p>
    <w:p w:rsidR="00C066A6" w:rsidP="00CE54CD" w:rsidRDefault="00C066A6" w14:paraId="21C1E4E8" w14:textId="02A217BF">
      <w:pPr>
        <w:pStyle w:val="scresolutionwhereas"/>
      </w:pPr>
      <w:bookmarkStart w:name="wa_6471b55a1" w:id="3"/>
      <w:r>
        <w:t>W</w:t>
      </w:r>
      <w:bookmarkEnd w:id="3"/>
      <w:r>
        <w:t xml:space="preserve">hereas, </w:t>
      </w:r>
      <w:r w:rsidRPr="000E374F" w:rsidR="000E374F">
        <w:t>Mr. Metcalf has served in a variety of roles in public policy and advocacy</w:t>
      </w:r>
      <w:r w:rsidR="00CE54CD">
        <w:t xml:space="preserve">. He </w:t>
      </w:r>
      <w:r w:rsidRPr="00CE54CD" w:rsidR="00CE54CD">
        <w:t>served as the Director of Transportation and Intergovernmental Relations for Governor Campbell</w:t>
      </w:r>
      <w:r w:rsidR="00DC72BF">
        <w:t>. He then became</w:t>
      </w:r>
      <w:r w:rsidRPr="00CE54CD" w:rsidR="00CE54CD">
        <w:t xml:space="preserve"> the District Administrator for United States Congressman Bob Inglis</w:t>
      </w:r>
      <w:r w:rsidR="00DC72BF">
        <w:t>, serving in the role until</w:t>
      </w:r>
      <w:r w:rsidRPr="00CE54CD" w:rsidR="00CE54CD">
        <w:t xml:space="preserve"> 1996</w:t>
      </w:r>
      <w:r>
        <w:t>; and</w:t>
      </w:r>
    </w:p>
    <w:p w:rsidR="00CE54CD" w:rsidP="00CE54CD" w:rsidRDefault="00CE54CD" w14:paraId="542D83FD" w14:textId="454A5CB1">
      <w:pPr>
        <w:pStyle w:val="scresolutionwhereas"/>
      </w:pPr>
    </w:p>
    <w:p w:rsidR="00CE54CD" w:rsidP="00CE54CD" w:rsidRDefault="00CE54CD" w14:paraId="50D2CED6" w14:textId="3C5A2A3F">
      <w:pPr>
        <w:pStyle w:val="scresolutionwhereas"/>
      </w:pPr>
      <w:bookmarkStart w:name="wa_fa1b66af9" w:id="4"/>
      <w:r>
        <w:t>W</w:t>
      </w:r>
      <w:bookmarkEnd w:id="4"/>
      <w:r>
        <w:t xml:space="preserve">hereas, </w:t>
      </w:r>
      <w:r w:rsidRPr="00CE54CD">
        <w:t>Mr. Metcalf entered the private sector with the Greater Greenville Chamber of Commerce and served as the Vice President of Public Policy</w:t>
      </w:r>
      <w:r w:rsidR="00DC72BF">
        <w:t>, working</w:t>
      </w:r>
      <w:r w:rsidRPr="00CE54CD">
        <w:t xml:space="preserve"> to advance the local and </w:t>
      </w:r>
      <w:r w:rsidR="005071CA">
        <w:t>S</w:t>
      </w:r>
      <w:r w:rsidRPr="00CE54CD">
        <w:t>tate business community</w:t>
      </w:r>
      <w:r>
        <w:t>; and</w:t>
      </w:r>
    </w:p>
    <w:p w:rsidR="005071CA" w:rsidP="00CE54CD" w:rsidRDefault="005071CA" w14:paraId="7E528A95" w14:textId="56EA68A5">
      <w:pPr>
        <w:pStyle w:val="scresolutionwhereas"/>
      </w:pPr>
    </w:p>
    <w:p w:rsidR="005071CA" w:rsidP="00CE54CD" w:rsidRDefault="005071CA" w14:paraId="79BD5675" w14:textId="0550A6F5">
      <w:pPr>
        <w:pStyle w:val="scresolutionwhereas"/>
      </w:pPr>
      <w:bookmarkStart w:name="wa_b3f951af7" w:id="5"/>
      <w:r>
        <w:t>W</w:t>
      </w:r>
      <w:bookmarkEnd w:id="5"/>
      <w:r>
        <w:t xml:space="preserve">hereas, </w:t>
      </w:r>
      <w:r w:rsidRPr="005071CA">
        <w:t>Mr. Metcalf joined BMW Manufacturing Co. in 2001</w:t>
      </w:r>
      <w:r w:rsidR="00DC72BF">
        <w:t>. He</w:t>
      </w:r>
      <w:r w:rsidRPr="005071CA">
        <w:t xml:space="preserve"> serves as the </w:t>
      </w:r>
      <w:r>
        <w:t>M</w:t>
      </w:r>
      <w:r w:rsidRPr="005071CA">
        <w:t>anager</w:t>
      </w:r>
      <w:r w:rsidR="00DC72BF">
        <w:t xml:space="preserve"> of</w:t>
      </w:r>
      <w:r w:rsidRPr="005071CA">
        <w:t xml:space="preserve"> Government and Community Relations and works to strengthen community relations and the </w:t>
      </w:r>
      <w:r>
        <w:t>S</w:t>
      </w:r>
      <w:r w:rsidRPr="005071CA">
        <w:t>tate’s business environment; and</w:t>
      </w:r>
    </w:p>
    <w:p w:rsidR="00C066A6" w:rsidP="00C066A6" w:rsidRDefault="00C066A6" w14:paraId="2677544D" w14:textId="77777777">
      <w:pPr>
        <w:pStyle w:val="scresolutionwhereas"/>
      </w:pPr>
    </w:p>
    <w:p w:rsidR="00C066A6" w:rsidP="00C066A6" w:rsidRDefault="00C066A6" w14:paraId="4AE9D468" w14:textId="6DB2DA28">
      <w:pPr>
        <w:pStyle w:val="scresolutionwhereas"/>
      </w:pPr>
      <w:bookmarkStart w:name="wa_0d4f7cc26" w:id="6"/>
      <w:r>
        <w:t>W</w:t>
      </w:r>
      <w:bookmarkEnd w:id="6"/>
      <w:r>
        <w:t xml:space="preserve">hereas, a leader in his profession, </w:t>
      </w:r>
      <w:r w:rsidRPr="005071CA" w:rsidR="005071CA">
        <w:t>Mr. Metcalf has provided leadership in business and community organizations throughout South Carolina</w:t>
      </w:r>
      <w:r w:rsidR="00DC72BF">
        <w:t>. He</w:t>
      </w:r>
      <w:r w:rsidRPr="005071CA" w:rsidR="005071CA">
        <w:t xml:space="preserve"> has served as Chairman of the SC Manufacturers Alliance, Upstate SC Alliance, </w:t>
      </w:r>
      <w:r w:rsidR="00DC72BF">
        <w:t xml:space="preserve">and </w:t>
      </w:r>
      <w:r w:rsidRPr="005071CA" w:rsidR="005071CA">
        <w:t xml:space="preserve">Greater Greenville Chamber of Commerce, </w:t>
      </w:r>
      <w:r w:rsidR="005071CA">
        <w:t>and a</w:t>
      </w:r>
      <w:r w:rsidRPr="005071CA" w:rsidR="005071CA">
        <w:t>s a Commissioner of the Fourth Congressional District of the South Carolina Department of Transportation</w:t>
      </w:r>
      <w:r>
        <w:t>; and</w:t>
      </w:r>
    </w:p>
    <w:p w:rsidR="00C066A6" w:rsidP="00C066A6" w:rsidRDefault="00C066A6" w14:paraId="078669BC" w14:textId="77777777">
      <w:pPr>
        <w:pStyle w:val="scresolutionwhereas"/>
      </w:pPr>
    </w:p>
    <w:p w:rsidR="00C066A6" w:rsidP="00C066A6" w:rsidRDefault="00C066A6" w14:paraId="4A92FD81" w14:textId="2EDE0B00">
      <w:pPr>
        <w:pStyle w:val="scresolutionwhereas"/>
      </w:pPr>
      <w:bookmarkStart w:name="wa_795b43b03" w:id="7"/>
      <w:r>
        <w:t>W</w:t>
      </w:r>
      <w:bookmarkEnd w:id="7"/>
      <w:r>
        <w:t xml:space="preserve">hereas, an active member of his community, </w:t>
      </w:r>
      <w:r w:rsidRPr="00C00219" w:rsidR="00C00219">
        <w:t xml:space="preserve">Mr. Metcalf’s </w:t>
      </w:r>
      <w:proofErr w:type="gramStart"/>
      <w:r w:rsidRPr="00C00219" w:rsidR="00C00219">
        <w:t>leadership</w:t>
      </w:r>
      <w:proofErr w:type="gramEnd"/>
      <w:r w:rsidRPr="00C00219" w:rsidR="00C00219">
        <w:t xml:space="preserve"> and vision, especially during his tenure as a board member and chair of the South Carolina Manufacturers Alliance, helped </w:t>
      </w:r>
      <w:r w:rsidRPr="00C00219" w:rsidR="00C00219">
        <w:lastRenderedPageBreak/>
        <w:t xml:space="preserve">strengthen the </w:t>
      </w:r>
      <w:r w:rsidR="00C00219">
        <w:t>S</w:t>
      </w:r>
      <w:r w:rsidRPr="00C00219" w:rsidR="00C00219">
        <w:t>tate’s manufacturing community and position the industry to collectively weather challenges of the COVID‑19 pandemic</w:t>
      </w:r>
      <w:r>
        <w:t>; and</w:t>
      </w:r>
    </w:p>
    <w:p w:rsidR="00C066A6" w:rsidP="00C066A6" w:rsidRDefault="00C066A6" w14:paraId="04141E26" w14:textId="77777777">
      <w:pPr>
        <w:pStyle w:val="scresolutionwhereas"/>
      </w:pPr>
    </w:p>
    <w:p w:rsidR="00C066A6" w:rsidP="00C066A6" w:rsidRDefault="00C066A6" w14:paraId="12D55AF2" w14:textId="08641583">
      <w:pPr>
        <w:pStyle w:val="scresolutionwhereas"/>
      </w:pPr>
      <w:bookmarkStart w:name="wa_d5d1218cc" w:id="8"/>
      <w:r>
        <w:t>W</w:t>
      </w:r>
      <w:bookmarkEnd w:id="8"/>
      <w:r>
        <w:t xml:space="preserve">hereas, over the years, </w:t>
      </w:r>
      <w:r w:rsidRPr="00C00219" w:rsidR="00C00219">
        <w:t>Mr. Metcalf’s career and community service has made South Carolina a better place to work and live</w:t>
      </w:r>
      <w:r>
        <w:t>; and</w:t>
      </w:r>
    </w:p>
    <w:p w:rsidR="00C066A6" w:rsidP="00C066A6" w:rsidRDefault="00C066A6" w14:paraId="2B76BF64" w14:textId="77777777">
      <w:pPr>
        <w:pStyle w:val="scresolutionwhereas"/>
      </w:pPr>
    </w:p>
    <w:p w:rsidR="008A7625" w:rsidP="00C066A6" w:rsidRDefault="00C066A6" w14:paraId="44F28955" w14:textId="29EC03A2">
      <w:pPr>
        <w:pStyle w:val="scresolutionwhereas"/>
      </w:pPr>
      <w:bookmarkStart w:name="wa_b80d27dcd" w:id="9"/>
      <w:r>
        <w:t>W</w:t>
      </w:r>
      <w:bookmarkEnd w:id="9"/>
      <w:r>
        <w:t xml:space="preserve">hereas, the </w:t>
      </w:r>
      <w:r w:rsidR="00C00219">
        <w:t>Senate</w:t>
      </w:r>
      <w:r>
        <w:t xml:space="preserve"> is grateful for </w:t>
      </w:r>
      <w:r w:rsidRPr="00C00219" w:rsidR="00C00219">
        <w:t>Mr. Metcalf</w:t>
      </w:r>
      <w:r>
        <w:t xml:space="preserve">’s dedicated service to the people and the State of South Carolina and takes great pleasure in saluting him for receiving the prestigious </w:t>
      </w:r>
      <w:r w:rsidRPr="00C00219" w:rsidR="00C00219">
        <w:t>2023 Roger Milliken Defender of Manufacturing Award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BFDCCEF">
      <w:pPr>
        <w:pStyle w:val="scresolutionbody"/>
      </w:pPr>
      <w:bookmarkStart w:name="up_0f560bca2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2451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C066A6" w:rsidP="00C066A6" w:rsidRDefault="00007116" w14:paraId="13DF552C" w14:textId="31498C07">
      <w:pPr>
        <w:pStyle w:val="scresolutionmembers"/>
      </w:pPr>
      <w:bookmarkStart w:name="up_4999b1948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2451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C066A6">
        <w:t xml:space="preserve">congratulate </w:t>
      </w:r>
      <w:r w:rsidRPr="00C00219" w:rsidR="00C00219">
        <w:t>Max K. Metcalf</w:t>
      </w:r>
      <w:r w:rsidRPr="007A69F1" w:rsidR="00C066A6">
        <w:t xml:space="preserve"> for </w:t>
      </w:r>
      <w:r w:rsidRPr="00C00219" w:rsidR="00C00219">
        <w:t>being the recipient of the 2023 Roger Milliken Defender of Manufacturing Award</w:t>
      </w:r>
      <w:r w:rsidRPr="007A69F1" w:rsidR="00C066A6">
        <w:t>.</w:t>
      </w:r>
    </w:p>
    <w:p w:rsidR="00C066A6" w:rsidP="00C066A6" w:rsidRDefault="00C066A6" w14:paraId="79D3445C" w14:textId="77777777">
      <w:pPr>
        <w:pStyle w:val="scresolutionmembers"/>
      </w:pPr>
    </w:p>
    <w:p w:rsidRPr="00040E43" w:rsidR="00B9052D" w:rsidP="00C066A6" w:rsidRDefault="00C066A6" w14:paraId="48DB32E8" w14:textId="27C223D8">
      <w:pPr>
        <w:pStyle w:val="scresolutionmembers"/>
      </w:pPr>
      <w:bookmarkStart w:name="up_ae66a9b19" w:id="12"/>
      <w:r>
        <w:t>B</w:t>
      </w:r>
      <w:bookmarkEnd w:id="12"/>
      <w:r>
        <w:t xml:space="preserve">e it further resolved that a copy of this resolution be presented to </w:t>
      </w:r>
      <w:r w:rsidRPr="00C00219" w:rsidR="00C00219">
        <w:t>Max K. Metcalf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972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545E502" w:rsidR="007003E1" w:rsidRDefault="00C972F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24517">
              <w:rPr>
                <w:noProof/>
              </w:rPr>
              <w:t>SR-0373KM-VC23.docx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374F"/>
    <w:rsid w:val="000F1901"/>
    <w:rsid w:val="000F2E49"/>
    <w:rsid w:val="000F40FA"/>
    <w:rsid w:val="001035F1"/>
    <w:rsid w:val="0010776B"/>
    <w:rsid w:val="00133E66"/>
    <w:rsid w:val="001347EE"/>
    <w:rsid w:val="00135684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1F4A"/>
    <w:rsid w:val="0037079A"/>
    <w:rsid w:val="003A4798"/>
    <w:rsid w:val="003A4F41"/>
    <w:rsid w:val="003C22B6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7392"/>
    <w:rsid w:val="004E7D54"/>
    <w:rsid w:val="005071CA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4FF6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80914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05DCE"/>
    <w:rsid w:val="0092634F"/>
    <w:rsid w:val="009270BA"/>
    <w:rsid w:val="0094021A"/>
    <w:rsid w:val="00953783"/>
    <w:rsid w:val="0096528D"/>
    <w:rsid w:val="00965B3F"/>
    <w:rsid w:val="00976C9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5D55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0219"/>
    <w:rsid w:val="00C02C1B"/>
    <w:rsid w:val="00C0345E"/>
    <w:rsid w:val="00C066A6"/>
    <w:rsid w:val="00C125C6"/>
    <w:rsid w:val="00C21775"/>
    <w:rsid w:val="00C21ABE"/>
    <w:rsid w:val="00C31C95"/>
    <w:rsid w:val="00C3483A"/>
    <w:rsid w:val="00C41EB9"/>
    <w:rsid w:val="00C433D3"/>
    <w:rsid w:val="00C664FC"/>
    <w:rsid w:val="00C71298"/>
    <w:rsid w:val="00C7322B"/>
    <w:rsid w:val="00C73AFC"/>
    <w:rsid w:val="00C74E9D"/>
    <w:rsid w:val="00C764FF"/>
    <w:rsid w:val="00C8078D"/>
    <w:rsid w:val="00C826DD"/>
    <w:rsid w:val="00C82FD3"/>
    <w:rsid w:val="00C92819"/>
    <w:rsid w:val="00C93C2C"/>
    <w:rsid w:val="00C972F8"/>
    <w:rsid w:val="00CC6B7B"/>
    <w:rsid w:val="00CD2089"/>
    <w:rsid w:val="00CE4EE6"/>
    <w:rsid w:val="00CE54CD"/>
    <w:rsid w:val="00D0514B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C72BF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C5491"/>
    <w:rsid w:val="00EF2368"/>
    <w:rsid w:val="00EF5F4D"/>
    <w:rsid w:val="00F02C5C"/>
    <w:rsid w:val="00F24442"/>
    <w:rsid w:val="00F24517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570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paragraph" w:customStyle="1" w:styleId="schouseresolutionwhereas">
    <w:name w:val="sc_house_resolution_whereas"/>
    <w:qFormat/>
    <w:rsid w:val="00C066A6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C22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36&amp;session=125&amp;summary=B" TargetMode="External" Id="Red02fc87b14b418b" /><Relationship Type="http://schemas.openxmlformats.org/officeDocument/2006/relationships/hyperlink" Target="https://www.scstatehouse.gov/sess125_2023-2024/prever/736_20230418.docx" TargetMode="External" Id="R9588456fceb6430d" /><Relationship Type="http://schemas.openxmlformats.org/officeDocument/2006/relationships/hyperlink" Target="h:\sj\20230418.docx" TargetMode="External" Id="R09d4a1e46e32422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FILENAME>&lt;&lt;filename&gt;&gt;</FILENAME>
  <ID>28af972e-c655-46d2-8c3f-27c427ae14dc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2023-04-18T00:00:00-04:00</T_BILL_DT_VERSION>
  <T_BILL_D_INTRODATE>2023-04-18</T_BILL_D_INTRODATE>
  <T_BILL_D_SENATEINTRODATE>2023-04-18</T_BILL_D_SENATEINTRODATE>
  <T_BILL_N_INTERNALVERSIONNUMBER>1</T_BILL_N_INTERNALVERSIONNUMBER>
  <T_BILL_N_SESSION>125</T_BILL_N_SESSION>
  <T_BILL_N_VERSIONNUMBER>1</T_BILL_N_VERSIONNUMBER>
  <T_BILL_N_YEAR>2023</T_BILL_N_YEAR>
  <T_BILL_REQUEST_REQUEST>095a9703-4827-4563-bd9a-65d1822f7cb9</T_BILL_REQUEST_REQUEST>
  <T_BILL_R_ORIGINALDRAFT>d1c7cd75-2204-46b2-9ddc-3564832060fa</T_BILL_R_ORIGINALDRAFT>
  <T_BILL_SPONSOR_SPONSOR>d399679c-9f05-4a49-a39a-1729705a4634</T_BILL_SPONSOR_SPONSOR>
  <T_BILL_T_BILLNAME>[0736]</T_BILL_T_BILLNAME>
  <T_BILL_T_BILLNUMBER>736</T_BILL_T_BILLNUMBER>
  <T_BILL_T_BILLTITLE>TO CONGRATULATE MAX K. METCALF FOR BEING THE RECIPIENT OF THE 2023 ROGER MILLIKEN DEFENDER OF MANUFACTURING AWARD.</T_BILL_T_BILLTITLE>
  <T_BILL_T_CHAMBER>senate</T_BILL_T_CHAMBER>
  <T_BILL_T_FILENAME> </T_BILL_T_FILENAME>
  <T_BILL_T_LEGTYPE>resolution</T_BILL_T_LEGTYPE>
  <T_BILL_T_SUBJECT>S. 736 Max Metcalf Award Recipient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2254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Hannah Warner</cp:lastModifiedBy>
  <cp:revision>4</cp:revision>
  <cp:lastPrinted>2021-01-26T15:56:00Z</cp:lastPrinted>
  <dcterms:created xsi:type="dcterms:W3CDTF">2023-04-17T15:10:00Z</dcterms:created>
  <dcterms:modified xsi:type="dcterms:W3CDTF">2023-04-17T15:11:00Z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