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780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Gustafson</w:t>
      </w:r>
    </w:p>
    <w:p>
      <w:pPr>
        <w:widowControl w:val="false"/>
        <w:spacing w:after="0"/>
        <w:jc w:val="left"/>
      </w:pPr>
      <w:r>
        <w:rPr>
          <w:rFonts w:ascii="Times New Roman"/>
          <w:sz w:val="22"/>
        </w:rPr>
        <w:t xml:space="preserve">Document Path: SR-0396KM23.docx</w:t>
      </w:r>
    </w:p>
    <w:p>
      <w:pPr>
        <w:widowControl w:val="false"/>
        <w:spacing w:after="0"/>
        <w:jc w:val="left"/>
      </w:pPr>
    </w:p>
    <w:p>
      <w:pPr>
        <w:widowControl w:val="false"/>
        <w:spacing w:after="0"/>
        <w:jc w:val="left"/>
      </w:pPr>
      <w:r>
        <w:rPr>
          <w:rFonts w:ascii="Times New Roman"/>
          <w:sz w:val="22"/>
        </w:rPr>
        <w:t xml:space="preserve">Introduced in the Senate on May 4, 2023</w:t>
      </w:r>
    </w:p>
    <w:p>
      <w:pPr>
        <w:widowControl w:val="false"/>
        <w:spacing w:after="0"/>
        <w:jc w:val="left"/>
      </w:pPr>
      <w:r>
        <w:rPr>
          <w:rFonts w:ascii="Times New Roman"/>
          <w:sz w:val="22"/>
        </w:rPr>
        <w:t xml:space="preserve">Introduced in the House on March 5, 2024</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Super-Kart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5/4/2023</w:t>
      </w:r>
      <w:r>
        <w:tab/>
        <w:t>Senate</w:t>
      </w:r>
      <w:r>
        <w:tab/>
        <w:t xml:space="preserve">Introduced and read first time</w:t>
      </w:r>
      <w:r>
        <w:t xml:space="preserve"> (</w:t>
      </w:r>
      <w:hyperlink w:history="true" r:id="Rac34b192cf234945">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5/4/2023</w:t>
      </w:r>
      <w:r>
        <w:tab/>
        <w:t>Senate</w:t>
      </w:r>
      <w:r>
        <w:tab/>
        <w:t xml:space="preserve">Referred to Committee on</w:t>
      </w:r>
      <w:r>
        <w:rPr>
          <w:b/>
        </w:rPr>
        <w:t xml:space="preserve"> Labor, Commerce and Industry</w:t>
      </w:r>
      <w:r>
        <w:t xml:space="preserve"> (</w:t>
      </w:r>
      <w:hyperlink w:history="true" r:id="Rbf77bff61363464d">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2/22/2024</w:t>
      </w:r>
      <w:r>
        <w:tab/>
        <w:t>Senate</w:t>
      </w:r>
      <w:r>
        <w:tab/>
        <w:t xml:space="preserve">Committee report: Favorable</w:t>
      </w:r>
      <w:r>
        <w:rPr>
          <w:b/>
        </w:rPr>
        <w:t xml:space="preserve"> Labor, Commerce and Industry</w:t>
      </w:r>
      <w:r>
        <w:t xml:space="preserve"> (</w:t>
      </w:r>
      <w:hyperlink w:history="true" r:id="R9c16315c43da44f7">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2/28/2024</w:t>
      </w:r>
      <w:r>
        <w:tab/>
        <w:t>Senate</w:t>
      </w:r>
      <w:r>
        <w:tab/>
        <w:t xml:space="preserve">Read second time</w:t>
      </w:r>
      <w:r>
        <w:t xml:space="preserve"> (</w:t>
      </w:r>
      <w:hyperlink w:history="true" r:id="R77266f9d0ec14b50">
        <w:r w:rsidRPr="00770434">
          <w:rPr>
            <w:rStyle w:val="Hyperlink"/>
          </w:rPr>
          <w:t>Senate Journal</w:t>
        </w:r>
        <w:r w:rsidRPr="00770434">
          <w:rPr>
            <w:rStyle w:val="Hyperlink"/>
          </w:rPr>
          <w:noBreakHyphen/>
          <w:t>page 46</w:t>
        </w:r>
      </w:hyperlink>
      <w:r>
        <w:t>)</w:t>
      </w:r>
    </w:p>
    <w:p>
      <w:pPr>
        <w:widowControl w:val="false"/>
        <w:tabs>
          <w:tab w:val="right" w:pos="1008"/>
          <w:tab w:val="left" w:pos="1152"/>
          <w:tab w:val="left" w:pos="1872"/>
          <w:tab w:val="left" w:pos="9187"/>
        </w:tabs>
        <w:spacing w:after="0"/>
        <w:ind w:left="2088" w:hanging="2088"/>
      </w:pPr>
      <w:r>
        <w:tab/>
        <w:t>2/28/2024</w:t>
      </w:r>
      <w:r>
        <w:tab/>
        <w:t>Senate</w:t>
      </w:r>
      <w:r>
        <w:tab/>
        <w:t xml:space="preserve">Roll call</w:t>
      </w:r>
      <w:r>
        <w:t xml:space="preserve"> Ayes-37  Nays-5</w:t>
      </w:r>
      <w:r>
        <w:t xml:space="preserve"> (</w:t>
      </w:r>
      <w:hyperlink w:history="true" r:id="Rd1dff1b6f7d44f0d">
        <w:r w:rsidRPr="00770434">
          <w:rPr>
            <w:rStyle w:val="Hyperlink"/>
          </w:rPr>
          <w:t>Senate Journal</w:t>
        </w:r>
        <w:r w:rsidRPr="00770434">
          <w:rPr>
            <w:rStyle w:val="Hyperlink"/>
          </w:rPr>
          <w:noBreakHyphen/>
          <w:t>page 46</w:t>
        </w:r>
      </w:hyperlink>
      <w:r>
        <w:t>)</w:t>
      </w:r>
    </w:p>
    <w:p>
      <w:pPr>
        <w:widowControl w:val="false"/>
        <w:tabs>
          <w:tab w:val="right" w:pos="1008"/>
          <w:tab w:val="left" w:pos="1152"/>
          <w:tab w:val="left" w:pos="1872"/>
          <w:tab w:val="left" w:pos="9187"/>
        </w:tabs>
        <w:spacing w:after="0"/>
        <w:ind w:left="2088" w:hanging="2088"/>
      </w:pPr>
      <w:r>
        <w:tab/>
        <w:t>2/29/2024</w:t>
      </w:r>
      <w:r>
        <w:tab/>
        <w:t>Senate</w:t>
      </w:r>
      <w:r>
        <w:tab/>
        <w:t xml:space="preserve">Read third time and sent to House</w:t>
      </w:r>
      <w:r>
        <w:t xml:space="preserve"> (</w:t>
      </w:r>
      <w:hyperlink w:history="true" r:id="R08eee406572e41e1">
        <w:r w:rsidRPr="00770434">
          <w:rPr>
            <w:rStyle w:val="Hyperlink"/>
          </w:rPr>
          <w:t>Senate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3/5/2024</w:t>
      </w:r>
      <w:r>
        <w:tab/>
        <w:t>House</w:t>
      </w:r>
      <w:r>
        <w:tab/>
        <w:t xml:space="preserve">Introduced and read first time</w:t>
      </w:r>
      <w:r>
        <w:t xml:space="preserve"> (</w:t>
      </w:r>
      <w:hyperlink w:history="true" r:id="Rc483eebd2f604796">
        <w:r w:rsidRPr="00770434">
          <w:rPr>
            <w:rStyle w:val="Hyperlink"/>
          </w:rPr>
          <w:t>House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3/5/2024</w:t>
      </w:r>
      <w:r>
        <w:tab/>
        <w:t>House</w:t>
      </w:r>
      <w:r>
        <w:tab/>
        <w:t xml:space="preserve">Referred to Committee on</w:t>
      </w:r>
      <w:r>
        <w:rPr>
          <w:b/>
        </w:rPr>
        <w:t xml:space="preserve"> Labor, Commerce and Industry</w:t>
      </w:r>
      <w:r>
        <w:t xml:space="preserve"> (</w:t>
      </w:r>
      <w:hyperlink w:history="true" r:id="R8ed0185752374398">
        <w:r w:rsidRPr="00770434">
          <w:rPr>
            <w:rStyle w:val="Hyperlink"/>
          </w:rPr>
          <w:t>House Journal</w:t>
        </w:r>
        <w:r w:rsidRPr="00770434">
          <w:rPr>
            <w:rStyle w:val="Hyperlink"/>
          </w:rPr>
          <w:noBreakHyphen/>
          <w:t>page 26</w:t>
        </w:r>
      </w:hyperlink>
      <w:r>
        <w:t>)</w:t>
      </w:r>
    </w:p>
    <w:p>
      <w:pPr>
        <w:widowControl w:val="false"/>
        <w:spacing w:after="0"/>
        <w:jc w:val="left"/>
      </w:pPr>
    </w:p>
    <w:p>
      <w:pPr>
        <w:widowControl w:val="false"/>
        <w:spacing w:after="0"/>
        <w:jc w:val="left"/>
      </w:pPr>
      <w:r>
        <w:rPr>
          <w:rFonts w:ascii="Times New Roman"/>
          <w:sz w:val="22"/>
        </w:rPr>
        <w:t xml:space="preserve">View the latest </w:t>
      </w:r>
      <w:hyperlink r:id="R8921950a8e754b4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59e6230cd544cf0">
        <w:r>
          <w:rPr>
            <w:rStyle w:val="Hyperlink"/>
            <w:u w:val="single"/>
          </w:rPr>
          <w:t>05/04/2023</w:t>
        </w:r>
      </w:hyperlink>
      <w:r>
        <w:t xml:space="preserve"/>
      </w:r>
    </w:p>
    <w:p>
      <w:pPr>
        <w:widowControl w:val="true"/>
        <w:spacing w:after="0"/>
        <w:jc w:val="left"/>
      </w:pPr>
      <w:r>
        <w:rPr>
          <w:rFonts w:ascii="Times New Roman"/>
          <w:sz w:val="22"/>
        </w:rPr>
        <w:t xml:space="preserve"/>
      </w:r>
      <w:hyperlink r:id="Rf80d457218fb42e9">
        <w:r>
          <w:rPr>
            <w:rStyle w:val="Hyperlink"/>
            <w:u w:val="single"/>
          </w:rPr>
          <w:t>02/22/2024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9C3E75" w:rsidP="009C3E75" w:rsidRDefault="009C3E75" w14:paraId="1D55DE62" w14:textId="77777777">
      <w:pPr>
        <w:pStyle w:val="sccoversheetstricken"/>
      </w:pPr>
      <w:r w:rsidRPr="00B07BF4">
        <w:t>Indicates Matter Stricken</w:t>
      </w:r>
    </w:p>
    <w:p w:rsidRPr="00B07BF4" w:rsidR="009C3E75" w:rsidP="009C3E75" w:rsidRDefault="009C3E75" w14:paraId="024109FB" w14:textId="77777777">
      <w:pPr>
        <w:pStyle w:val="sccoversheetunderline"/>
      </w:pPr>
      <w:r w:rsidRPr="00B07BF4">
        <w:t>Indicates New Matter</w:t>
      </w:r>
    </w:p>
    <w:p w:rsidRPr="00B07BF4" w:rsidR="009C3E75" w:rsidP="009C3E75" w:rsidRDefault="009C3E75" w14:paraId="14289463" w14:textId="77777777">
      <w:pPr>
        <w:pStyle w:val="sccoversheetemptyline"/>
      </w:pPr>
    </w:p>
    <w:sdt>
      <w:sdtPr>
        <w:alias w:val="status"/>
        <w:tag w:val="status"/>
        <w:id w:val="854397200"/>
        <w:placeholder>
          <w:docPart w:val="5292AAB38E584A438A483F5F191E8037"/>
        </w:placeholder>
      </w:sdtPr>
      <w:sdtContent>
        <w:p w:rsidRPr="00B07BF4" w:rsidR="009C3E75" w:rsidP="009C3E75" w:rsidRDefault="009C3E75" w14:paraId="73D16844" w14:textId="1151B075">
          <w:pPr>
            <w:pStyle w:val="sccoversheetstatus"/>
          </w:pPr>
          <w:r>
            <w:t>Committee Report</w:t>
          </w:r>
        </w:p>
      </w:sdtContent>
    </w:sdt>
    <w:sdt>
      <w:sdtPr>
        <w:alias w:val="printed"/>
        <w:tag w:val="printed"/>
        <w:id w:val="-1779714481"/>
        <w:placeholder>
          <w:docPart w:val="5292AAB38E584A438A483F5F191E8037"/>
        </w:placeholder>
        <w:text/>
      </w:sdtPr>
      <w:sdtContent>
        <w:p w:rsidR="009C3E75" w:rsidP="009C3E75" w:rsidRDefault="00E90DBE" w14:paraId="4399E26D" w14:textId="7C68EAD5">
          <w:pPr>
            <w:pStyle w:val="sccoversheetinfo"/>
          </w:pPr>
          <w:r>
            <w:t>February 22, 2024</w:t>
          </w:r>
        </w:p>
      </w:sdtContent>
    </w:sdt>
    <w:p w:rsidRPr="00B07BF4" w:rsidR="00E90DBE" w:rsidP="009C3E75" w:rsidRDefault="00E90DBE" w14:paraId="56A4487F" w14:textId="77777777">
      <w:pPr>
        <w:pStyle w:val="sccoversheetinfo"/>
      </w:pPr>
    </w:p>
    <w:sdt>
      <w:sdtPr>
        <w:alias w:val="billnumber"/>
        <w:tag w:val="billnumber"/>
        <w:id w:val="-897512070"/>
        <w:placeholder>
          <w:docPart w:val="5292AAB38E584A438A483F5F191E8037"/>
        </w:placeholder>
        <w:text/>
      </w:sdtPr>
      <w:sdtContent>
        <w:p w:rsidRPr="00B07BF4" w:rsidR="009C3E75" w:rsidP="009C3E75" w:rsidRDefault="009C3E75" w14:paraId="019054D4" w14:textId="7B0C341B">
          <w:pPr>
            <w:pStyle w:val="sccoversheetbillno"/>
          </w:pPr>
          <w:r>
            <w:t>S. 780</w:t>
          </w:r>
        </w:p>
      </w:sdtContent>
    </w:sdt>
    <w:p w:rsidR="00E90DBE" w:rsidP="009C3E75" w:rsidRDefault="00E90DBE" w14:paraId="7013587E" w14:textId="77777777">
      <w:pPr>
        <w:pStyle w:val="sccoversheetsponsor6"/>
        <w:jc w:val="center"/>
      </w:pPr>
    </w:p>
    <w:p w:rsidRPr="00B07BF4" w:rsidR="009C3E75" w:rsidP="009C3E75" w:rsidRDefault="009C3E75" w14:paraId="19130BB4" w14:textId="5AA110EE">
      <w:pPr>
        <w:pStyle w:val="sccoversheetsponsor6"/>
        <w:jc w:val="center"/>
      </w:pPr>
      <w:r w:rsidRPr="00B07BF4">
        <w:t xml:space="preserve">Introduced by </w:t>
      </w:r>
      <w:sdt>
        <w:sdtPr>
          <w:alias w:val="sponsortype"/>
          <w:tag w:val="sponsortype"/>
          <w:id w:val="1707217765"/>
          <w:placeholder>
            <w:docPart w:val="5292AAB38E584A438A483F5F191E8037"/>
          </w:placeholder>
          <w:text/>
        </w:sdtPr>
        <w:sdtContent>
          <w:r>
            <w:t>Senator</w:t>
          </w:r>
        </w:sdtContent>
      </w:sdt>
      <w:r w:rsidRPr="00B07BF4">
        <w:t xml:space="preserve"> </w:t>
      </w:r>
      <w:sdt>
        <w:sdtPr>
          <w:alias w:val="sponsors"/>
          <w:tag w:val="sponsors"/>
          <w:id w:val="716862734"/>
          <w:placeholder>
            <w:docPart w:val="5292AAB38E584A438A483F5F191E8037"/>
          </w:placeholder>
          <w:text/>
        </w:sdtPr>
        <w:sdtContent>
          <w:r>
            <w:t>Gustafson</w:t>
          </w:r>
        </w:sdtContent>
      </w:sdt>
      <w:r w:rsidRPr="00B07BF4">
        <w:t xml:space="preserve"> </w:t>
      </w:r>
    </w:p>
    <w:p w:rsidRPr="00B07BF4" w:rsidR="009C3E75" w:rsidP="009C3E75" w:rsidRDefault="009C3E75" w14:paraId="0AB4C532" w14:textId="77777777">
      <w:pPr>
        <w:pStyle w:val="sccoversheetsponsor6"/>
      </w:pPr>
    </w:p>
    <w:p w:rsidRPr="00B07BF4" w:rsidR="009C3E75" w:rsidP="009C3E75" w:rsidRDefault="009C3E75" w14:paraId="53FDD51C" w14:textId="3D0CFE7F">
      <w:pPr>
        <w:pStyle w:val="sccoversheetinfo"/>
      </w:pPr>
      <w:sdt>
        <w:sdtPr>
          <w:alias w:val="typeinitial"/>
          <w:tag w:val="typeinitial"/>
          <w:id w:val="98301346"/>
          <w:placeholder>
            <w:docPart w:val="5292AAB38E584A438A483F5F191E8037"/>
          </w:placeholder>
          <w:text/>
        </w:sdtPr>
        <w:sdtContent>
          <w:r>
            <w:t>S</w:t>
          </w:r>
        </w:sdtContent>
      </w:sdt>
      <w:r w:rsidRPr="00B07BF4">
        <w:t xml:space="preserve">. Printed </w:t>
      </w:r>
      <w:sdt>
        <w:sdtPr>
          <w:alias w:val="printed"/>
          <w:tag w:val="printed"/>
          <w:id w:val="-774643221"/>
          <w:placeholder>
            <w:docPart w:val="5292AAB38E584A438A483F5F191E8037"/>
          </w:placeholder>
          <w:text/>
        </w:sdtPr>
        <w:sdtContent>
          <w:r>
            <w:t>02/22/24</w:t>
          </w:r>
        </w:sdtContent>
      </w:sdt>
      <w:r w:rsidRPr="00B07BF4">
        <w:t>--</w:t>
      </w:r>
      <w:sdt>
        <w:sdtPr>
          <w:alias w:val="residingchamber"/>
          <w:tag w:val="residingchamber"/>
          <w:id w:val="1651789982"/>
          <w:placeholder>
            <w:docPart w:val="5292AAB38E584A438A483F5F191E8037"/>
          </w:placeholder>
          <w:text/>
        </w:sdtPr>
        <w:sdtContent>
          <w:r>
            <w:t>S</w:t>
          </w:r>
        </w:sdtContent>
      </w:sdt>
      <w:r w:rsidRPr="00B07BF4">
        <w:t>.</w:t>
      </w:r>
    </w:p>
    <w:p w:rsidRPr="00B07BF4" w:rsidR="009C3E75" w:rsidP="009C3E75" w:rsidRDefault="009C3E75" w14:paraId="4BE56F5F" w14:textId="2CAF2F14">
      <w:pPr>
        <w:pStyle w:val="sccoversheetreadfirst"/>
      </w:pPr>
      <w:r w:rsidRPr="00B07BF4">
        <w:t xml:space="preserve">Read the first time </w:t>
      </w:r>
      <w:sdt>
        <w:sdtPr>
          <w:alias w:val="readfirst"/>
          <w:tag w:val="readfirst"/>
          <w:id w:val="-1145275273"/>
          <w:placeholder>
            <w:docPart w:val="5292AAB38E584A438A483F5F191E8037"/>
          </w:placeholder>
          <w:text/>
        </w:sdtPr>
        <w:sdtContent>
          <w:r>
            <w:t>May 04, 2023</w:t>
          </w:r>
        </w:sdtContent>
      </w:sdt>
    </w:p>
    <w:p w:rsidRPr="00B07BF4" w:rsidR="009C3E75" w:rsidP="009C3E75" w:rsidRDefault="009C3E75" w14:paraId="3BEE69BA" w14:textId="77777777">
      <w:pPr>
        <w:pStyle w:val="sccoversheetemptyline"/>
      </w:pPr>
    </w:p>
    <w:p w:rsidRPr="00B07BF4" w:rsidR="009C3E75" w:rsidP="009C3E75" w:rsidRDefault="009C3E75" w14:paraId="445AD2B8" w14:textId="77777777">
      <w:pPr>
        <w:pStyle w:val="sccoversheetemptyline"/>
        <w:tabs>
          <w:tab w:val="center" w:pos="4493"/>
          <w:tab w:val="right" w:pos="8986"/>
        </w:tabs>
        <w:jc w:val="center"/>
      </w:pPr>
      <w:r w:rsidRPr="00B07BF4">
        <w:t>________</w:t>
      </w:r>
    </w:p>
    <w:p w:rsidRPr="00B07BF4" w:rsidR="009C3E75" w:rsidP="009C3E75" w:rsidRDefault="009C3E75" w14:paraId="6B52C7FD" w14:textId="77777777">
      <w:pPr>
        <w:pStyle w:val="sccoversheetemptyline"/>
        <w:jc w:val="center"/>
        <w:rPr>
          <w:u w:val="single"/>
        </w:rPr>
      </w:pPr>
    </w:p>
    <w:p w:rsidRPr="00B07BF4" w:rsidR="009C3E75" w:rsidP="009C3E75" w:rsidRDefault="009C3E75" w14:paraId="61CF2B5F" w14:textId="17DBEC01">
      <w:pPr>
        <w:pStyle w:val="sccoversheetcommitteereportheader"/>
      </w:pPr>
      <w:r w:rsidRPr="00B07BF4">
        <w:t xml:space="preserve">The committee on </w:t>
      </w:r>
      <w:sdt>
        <w:sdtPr>
          <w:alias w:val="committeename"/>
          <w:tag w:val="committeename"/>
          <w:id w:val="-1151050561"/>
          <w:placeholder>
            <w:docPart w:val="5292AAB38E584A438A483F5F191E8037"/>
          </w:placeholder>
          <w:text/>
        </w:sdtPr>
        <w:sdtContent>
          <w:r>
            <w:t>Senate Labor, Commerce and Industry</w:t>
          </w:r>
        </w:sdtContent>
      </w:sdt>
    </w:p>
    <w:p w:rsidRPr="00B07BF4" w:rsidR="009C3E75" w:rsidP="009C3E75" w:rsidRDefault="009C3E75" w14:paraId="63BFBC18" w14:textId="0FB05C39">
      <w:pPr>
        <w:pStyle w:val="sccommitteereporttitle"/>
      </w:pPr>
      <w:r w:rsidRPr="00B07BF4">
        <w:t>To who</w:t>
      </w:r>
      <w:r w:rsidR="00E90DBE">
        <w:t>m</w:t>
      </w:r>
      <w:r w:rsidRPr="00B07BF4">
        <w:t xml:space="preserve"> was referred a </w:t>
      </w:r>
      <w:sdt>
        <w:sdtPr>
          <w:alias w:val="doctype"/>
          <w:tag w:val="doctype"/>
          <w:id w:val="-95182141"/>
          <w:placeholder>
            <w:docPart w:val="5292AAB38E584A438A483F5F191E8037"/>
          </w:placeholder>
          <w:text/>
        </w:sdtPr>
        <w:sdtContent>
          <w:r>
            <w:t>Bill</w:t>
          </w:r>
        </w:sdtContent>
      </w:sdt>
      <w:r w:rsidRPr="00B07BF4">
        <w:t xml:space="preserve"> (</w:t>
      </w:r>
      <w:sdt>
        <w:sdtPr>
          <w:alias w:val="billnumber"/>
          <w:tag w:val="billnumber"/>
          <w:id w:val="249784876"/>
          <w:placeholder>
            <w:docPart w:val="5292AAB38E584A438A483F5F191E8037"/>
          </w:placeholder>
          <w:text/>
        </w:sdtPr>
        <w:sdtContent>
          <w:r>
            <w:t>S. 780</w:t>
          </w:r>
        </w:sdtContent>
      </w:sdt>
      <w:r w:rsidRPr="00B07BF4">
        <w:t xml:space="preserve">) </w:t>
      </w:r>
      <w:sdt>
        <w:sdtPr>
          <w:alias w:val="billtitle"/>
          <w:tag w:val="billtitle"/>
          <w:id w:val="660268815"/>
          <w:placeholder>
            <w:docPart w:val="5292AAB38E584A438A483F5F191E8037"/>
          </w:placeholder>
          <w:text/>
        </w:sdtPr>
        <w:sdtContent>
          <w:r>
            <w:t xml:space="preserve">to amend the South Carolina Code of Laws by amending Section 41‑18‑30, relating to applicability and exceptions for the </w:t>
          </w:r>
          <w:r w:rsidR="00E90DBE">
            <w:t>South Carolina Amusement Rides Safety Code</w:t>
          </w:r>
        </w:sdtContent>
      </w:sdt>
      <w:r w:rsidRPr="00B07BF4">
        <w:t>, etc., respectfully</w:t>
      </w:r>
    </w:p>
    <w:p w:rsidRPr="00B07BF4" w:rsidR="009C3E75" w:rsidP="009C3E75" w:rsidRDefault="009C3E75" w14:paraId="4D9FC3BA" w14:textId="77777777">
      <w:pPr>
        <w:pStyle w:val="sccoversheetcommitteereportheader"/>
      </w:pPr>
      <w:r w:rsidRPr="00B07BF4">
        <w:t>Report:</w:t>
      </w:r>
    </w:p>
    <w:sdt>
      <w:sdtPr>
        <w:alias w:val="committeetitle"/>
        <w:tag w:val="committeetitle"/>
        <w:id w:val="1407110167"/>
        <w:placeholder>
          <w:docPart w:val="5292AAB38E584A438A483F5F191E8037"/>
        </w:placeholder>
        <w:text/>
      </w:sdtPr>
      <w:sdtContent>
        <w:p w:rsidRPr="00B07BF4" w:rsidR="009C3E75" w:rsidP="009C3E75" w:rsidRDefault="009C3E75" w14:paraId="05249CB4" w14:textId="0BD0AFC7">
          <w:pPr>
            <w:pStyle w:val="sccommitteereporttitle"/>
          </w:pPr>
          <w:r>
            <w:t>That they have duly and carefully considered the same, and recommend that the same do pass:</w:t>
          </w:r>
        </w:p>
      </w:sdtContent>
    </w:sdt>
    <w:p w:rsidRPr="00B07BF4" w:rsidR="009C3E75" w:rsidP="009C3E75" w:rsidRDefault="009C3E75" w14:paraId="689C489B" w14:textId="77777777">
      <w:pPr>
        <w:pStyle w:val="sccoversheetcommitteereportemplyline"/>
      </w:pPr>
    </w:p>
    <w:p w:rsidRPr="00B07BF4" w:rsidR="009C3E75" w:rsidP="009C3E75" w:rsidRDefault="009C3E75" w14:paraId="61F26BEF" w14:textId="668A3C2C">
      <w:pPr>
        <w:pStyle w:val="sccoversheetcommitteereportchairperson"/>
      </w:pPr>
      <w:sdt>
        <w:sdtPr>
          <w:alias w:val="chairperson"/>
          <w:tag w:val="chairperson"/>
          <w:id w:val="-1033958730"/>
          <w:placeholder>
            <w:docPart w:val="5292AAB38E584A438A483F5F191E8037"/>
          </w:placeholder>
          <w:text/>
        </w:sdtPr>
        <w:sdtContent>
          <w:r>
            <w:t xml:space="preserve">THOMAS </w:t>
          </w:r>
          <w:r w:rsidR="00E90DBE">
            <w:t xml:space="preserve">C. “TOM” </w:t>
          </w:r>
          <w:r>
            <w:t>DAVIS</w:t>
          </w:r>
        </w:sdtContent>
      </w:sdt>
      <w:r w:rsidRPr="00B07BF4">
        <w:t xml:space="preserve"> for Committee.</w:t>
      </w:r>
    </w:p>
    <w:p w:rsidRPr="00B07BF4" w:rsidR="009C3E75" w:rsidP="009C3E75" w:rsidRDefault="009C3E75" w14:paraId="2C239EDF" w14:textId="77777777">
      <w:pPr>
        <w:pStyle w:val="sccoversheetcommitteereportemplyline"/>
      </w:pPr>
    </w:p>
    <w:p w:rsidRPr="00B07BF4" w:rsidR="009C3E75" w:rsidP="009C3E75" w:rsidRDefault="009C3E75" w14:paraId="0D8F71A9" w14:textId="77777777">
      <w:pPr>
        <w:pStyle w:val="sccoversheetemptyline"/>
        <w:jc w:val="center"/>
      </w:pPr>
      <w:r w:rsidRPr="00B07BF4">
        <w:t>________</w:t>
      </w:r>
    </w:p>
    <w:p w:rsidRPr="00B07BF4" w:rsidR="009C3E75" w:rsidP="009C3E75" w:rsidRDefault="009C3E75" w14:paraId="53081405" w14:textId="77777777">
      <w:pPr>
        <w:rPr>
          <w:rFonts w:ascii="Times New Roman" w:hAnsi="Times New Roman"/>
        </w:rPr>
      </w:pPr>
      <w:r w:rsidRPr="00B07BF4">
        <w:br w:type="page"/>
      </w: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009C3E75" w:rsidP="00446987" w:rsidRDefault="009C3E75" w14:paraId="2220AE1F" w14:textId="77777777">
      <w:pPr>
        <w:pStyle w:val="scemptylineheader"/>
      </w:pPr>
    </w:p>
    <w:p w:rsidRPr="00DF3B44" w:rsidR="008E61A1" w:rsidP="00446987" w:rsidRDefault="008E61A1" w14:paraId="3B5B27A6" w14:textId="512561AB">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9B7737" w14:paraId="40FEFADA" w14:textId="50AE22A8">
          <w:pPr>
            <w:pStyle w:val="scbilltitle"/>
            <w:tabs>
              <w:tab w:val="left" w:pos="2104"/>
            </w:tabs>
          </w:pPr>
          <w:r>
            <w:t>TO AMEND THE SOUTH CAROLINA CODE OF LAWS BY AMENDING SECTION 41‑18‑30, RELATING TO APPLICABILITY AND EXCEPTIONS FOR THE SOUTH CAROLINA AMUSEMENT RIDES SAFETY CODE, SO AS TO PROVIDE THAT AN INDIVIDUAL IS ALLOWED TO OPERATE A SUPER‑KART IF THEY ARE EIGHTEEN YEARS OF AGE OR OLDER OR ARE FIFTEEN YEARS OF AGE OR OLDER AND HOLD A VALID DRIVER</w:t>
          </w:r>
          <w:r w:rsidR="006B582F">
            <w:t>’</w:t>
          </w:r>
          <w:r>
            <w:t>S LICENSE OR PERMIT.</w:t>
          </w:r>
        </w:p>
      </w:sdtContent>
    </w:sdt>
    <w:bookmarkStart w:name="at_c1fdf531b"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3c5bc6ab3" w:id="1"/>
      <w:r w:rsidRPr="0094541D">
        <w:t>B</w:t>
      </w:r>
      <w:bookmarkEnd w:id="1"/>
      <w:r w:rsidRPr="0094541D">
        <w:t>e it enacted by the General Assembly of the State of South Carolina:</w:t>
      </w:r>
    </w:p>
    <w:p w:rsidR="0015273E" w:rsidP="0015273E" w:rsidRDefault="0015273E" w14:paraId="47E7FE4A" w14:textId="77777777">
      <w:pPr>
        <w:pStyle w:val="scemptyline"/>
      </w:pPr>
    </w:p>
    <w:p w:rsidR="0015273E" w:rsidP="007455D1" w:rsidRDefault="0015273E" w14:paraId="40439091" w14:textId="6FA3A79B">
      <w:pPr>
        <w:pStyle w:val="scnoncodifiedsection"/>
      </w:pPr>
      <w:bookmarkStart w:name="bs_num_1_f5f17cd2c" w:id="2"/>
      <w:bookmarkStart w:name="citing_act_b22a5fdd9" w:id="3"/>
      <w:r>
        <w:t>S</w:t>
      </w:r>
      <w:bookmarkEnd w:id="2"/>
      <w:r>
        <w:t>ECTION 1.</w:t>
      </w:r>
      <w:r>
        <w:tab/>
      </w:r>
      <w:bookmarkEnd w:id="3"/>
      <w:r w:rsidR="007455D1">
        <w:rPr>
          <w:shd w:val="clear" w:color="auto" w:fill="FFFFFF"/>
        </w:rPr>
        <w:t>This act may be cited as the “</w:t>
      </w:r>
      <w:r w:rsidR="00EF305C">
        <w:rPr>
          <w:shd w:val="clear" w:color="auto" w:fill="FFFFFF"/>
        </w:rPr>
        <w:t>South Carolina Super‑Kart Act</w:t>
      </w:r>
      <w:r w:rsidR="007455D1">
        <w:rPr>
          <w:shd w:val="clear" w:color="auto" w:fill="FFFFFF"/>
        </w:rPr>
        <w:t>”.</w:t>
      </w:r>
    </w:p>
    <w:p w:rsidR="004D5B6C" w:rsidP="004D5B6C" w:rsidRDefault="004D5B6C" w14:paraId="24AD6693" w14:textId="2A1344CF">
      <w:pPr>
        <w:pStyle w:val="scemptyline"/>
      </w:pPr>
    </w:p>
    <w:p w:rsidR="004D5B6C" w:rsidP="004D5B6C" w:rsidRDefault="0015273E" w14:paraId="7C56E717" w14:textId="432C9CAF">
      <w:pPr>
        <w:pStyle w:val="scdirectionallanguage"/>
      </w:pPr>
      <w:bookmarkStart w:name="bs_num_2_6a2c97e14" w:id="4"/>
      <w:r>
        <w:t>S</w:t>
      </w:r>
      <w:bookmarkEnd w:id="4"/>
      <w:r>
        <w:t>ECTION 2.</w:t>
      </w:r>
      <w:r w:rsidR="004D5B6C">
        <w:tab/>
      </w:r>
      <w:bookmarkStart w:name="dl_50d83c6b1" w:id="5"/>
      <w:r w:rsidR="004D5B6C">
        <w:t>S</w:t>
      </w:r>
      <w:bookmarkEnd w:id="5"/>
      <w:r w:rsidR="004D5B6C">
        <w:t>ection 41‑18‑30(D) of the S.C. Code is amended to read:</w:t>
      </w:r>
    </w:p>
    <w:p w:rsidR="004D5B6C" w:rsidP="004D5B6C" w:rsidRDefault="004D5B6C" w14:paraId="7F7B2EF9" w14:textId="77777777">
      <w:pPr>
        <w:pStyle w:val="scemptyline"/>
      </w:pPr>
    </w:p>
    <w:p w:rsidR="004D5B6C" w:rsidP="004D5B6C" w:rsidRDefault="004D5B6C" w14:paraId="4EC9756A" w14:textId="77777777">
      <w:pPr>
        <w:pStyle w:val="sccodifiedsection"/>
      </w:pPr>
      <w:bookmarkStart w:name="cs_T41C18N30_ef7749aa8" w:id="6"/>
      <w:r>
        <w:tab/>
      </w:r>
      <w:bookmarkStart w:name="ss_T41C18N30SD_lv1_9f0bf527e" w:id="7"/>
      <w:bookmarkEnd w:id="6"/>
      <w:r>
        <w:t>(</w:t>
      </w:r>
      <w:bookmarkEnd w:id="7"/>
      <w:r>
        <w:t>D) This chapter applies to concession go‑karts. This chapter does not apply to super‑karts, provided that:</w:t>
      </w:r>
    </w:p>
    <w:p w:rsidR="004D5B6C" w:rsidP="004D5B6C" w:rsidRDefault="004D5B6C" w14:paraId="1C05E53D" w14:textId="5E8B8A40">
      <w:pPr>
        <w:pStyle w:val="sccodifiedsection"/>
      </w:pPr>
      <w:r>
        <w:tab/>
      </w:r>
      <w:r>
        <w:tab/>
      </w:r>
      <w:bookmarkStart w:name="ss_T41C18N30S1_lv2_650268ce4" w:id="8"/>
      <w:r>
        <w:t>(</w:t>
      </w:r>
      <w:bookmarkEnd w:id="8"/>
      <w:r>
        <w:t xml:space="preserve">1) </w:t>
      </w:r>
      <w:r>
        <w:rPr>
          <w:rStyle w:val="scstrike"/>
        </w:rPr>
        <w:t>Only persons age eighteen or above who hold a valid driver's license are allowed to operate super‑karts.</w:t>
      </w:r>
      <w:r>
        <w:rPr>
          <w:rStyle w:val="scinsert"/>
        </w:rPr>
        <w:t>An individual is allowed to operate a super‑kart only if they:</w:t>
      </w:r>
    </w:p>
    <w:p w:rsidR="004D5B6C" w:rsidP="004D5B6C" w:rsidRDefault="004D5B6C" w14:paraId="58B8DDB8" w14:textId="39B3A271">
      <w:pPr>
        <w:pStyle w:val="sccodifiedsection"/>
      </w:pPr>
      <w:r>
        <w:rPr>
          <w:rStyle w:val="scinsert"/>
        </w:rPr>
        <w:tab/>
      </w:r>
      <w:r>
        <w:rPr>
          <w:rStyle w:val="scinsert"/>
        </w:rPr>
        <w:tab/>
      </w:r>
      <w:r>
        <w:rPr>
          <w:rStyle w:val="scinsert"/>
        </w:rPr>
        <w:tab/>
      </w:r>
      <w:bookmarkStart w:name="ss_T41C18N30Sa_lv3_6356411ce" w:id="9"/>
      <w:r>
        <w:rPr>
          <w:rStyle w:val="scinsert"/>
        </w:rPr>
        <w:t>(</w:t>
      </w:r>
      <w:bookmarkEnd w:id="9"/>
      <w:r>
        <w:rPr>
          <w:rStyle w:val="scinsert"/>
        </w:rPr>
        <w:t>a) are eighteen years of age or older; or</w:t>
      </w:r>
    </w:p>
    <w:p w:rsidR="004D5B6C" w:rsidP="004D5B6C" w:rsidRDefault="004D5B6C" w14:paraId="3B6BA18B" w14:textId="14E67A7E">
      <w:pPr>
        <w:pStyle w:val="sccodifiedsection"/>
      </w:pPr>
      <w:r>
        <w:rPr>
          <w:rStyle w:val="scinsert"/>
        </w:rPr>
        <w:tab/>
      </w:r>
      <w:r>
        <w:rPr>
          <w:rStyle w:val="scinsert"/>
        </w:rPr>
        <w:tab/>
      </w:r>
      <w:r>
        <w:rPr>
          <w:rStyle w:val="scinsert"/>
        </w:rPr>
        <w:tab/>
      </w:r>
      <w:bookmarkStart w:name="ss_T41C18N30Sb_lv3_11eec02a3" w:id="10"/>
      <w:r>
        <w:rPr>
          <w:rStyle w:val="scinsert"/>
        </w:rPr>
        <w:t>(</w:t>
      </w:r>
      <w:bookmarkEnd w:id="10"/>
      <w:r>
        <w:rPr>
          <w:rStyle w:val="scinsert"/>
        </w:rPr>
        <w:t>b) are fifteen years of age or older and hold a valid driver’s license or permit.</w:t>
      </w:r>
    </w:p>
    <w:p w:rsidR="004D5B6C" w:rsidP="004D5B6C" w:rsidRDefault="004D5B6C" w14:paraId="25CBC1F0" w14:textId="77777777">
      <w:pPr>
        <w:pStyle w:val="sccodifiedsection"/>
      </w:pPr>
      <w:r>
        <w:tab/>
      </w:r>
      <w:r>
        <w:tab/>
      </w:r>
      <w:bookmarkStart w:name="ss_T41C18N30S2_lv2_db51c04f6" w:id="11"/>
      <w:r>
        <w:t>(</w:t>
      </w:r>
      <w:bookmarkEnd w:id="11"/>
      <w:r>
        <w:t>2) No person shall operate a super‑kart in any establishment where other amusement devices are located or operated. Establishments offering super‑karts must not share an entrance or exit with any other establishment offering an amusement device and must charge a separate fee for operating super‑karts.</w:t>
      </w:r>
    </w:p>
    <w:p w:rsidR="004D5B6C" w:rsidP="004D5B6C" w:rsidRDefault="004D5B6C" w14:paraId="41E824B6" w14:textId="77777777">
      <w:pPr>
        <w:pStyle w:val="sccodifiedsection"/>
      </w:pPr>
      <w:r>
        <w:tab/>
      </w:r>
      <w:r>
        <w:tab/>
      </w:r>
      <w:bookmarkStart w:name="ss_T41C18N30S3_lv2_0a9799aed" w:id="12"/>
      <w:r>
        <w:t>(</w:t>
      </w:r>
      <w:bookmarkEnd w:id="12"/>
      <w:r>
        <w:t>3) A sign shall be on display on the premises where super‑karts are operated stating:  “Super‑karts are not amusement devices regulated by the South Carolina Department of Labor, Licensing and Regulation. Super‑karts may reach speeds in excess of fifty miles per hour. Drive at your own risk.”</w:t>
      </w:r>
    </w:p>
    <w:p w:rsidR="004D5B6C" w:rsidP="004D5B6C" w:rsidRDefault="004D5B6C" w14:paraId="093FCCE3" w14:textId="779AC669">
      <w:pPr>
        <w:pStyle w:val="sccodifiedsection"/>
      </w:pPr>
      <w:r>
        <w:tab/>
      </w:r>
      <w:r>
        <w:tab/>
      </w:r>
      <w:bookmarkStart w:name="ss_T41C18N30S4_lv2_c4181d8f0" w:id="13"/>
      <w:r>
        <w:t>(</w:t>
      </w:r>
      <w:bookmarkEnd w:id="13"/>
      <w:r>
        <w:t>4) The owner of a super‑kart must carry an insurance policy in an amount not less than one million dollars per occurrence against liability for injury to persons or property arising out of the operation or use of such device.</w:t>
      </w:r>
    </w:p>
    <w:p w:rsidR="004D5B6C" w:rsidP="004D5B6C" w:rsidRDefault="004D5B6C" w14:paraId="07BA95F8" w14:textId="10356BF8">
      <w:pPr>
        <w:pStyle w:val="sccodifiedsection"/>
      </w:pPr>
      <w:r>
        <w:rPr>
          <w:rStyle w:val="scinsert"/>
        </w:rPr>
        <w:tab/>
      </w:r>
      <w:r>
        <w:rPr>
          <w:rStyle w:val="scinsert"/>
        </w:rPr>
        <w:tab/>
      </w:r>
      <w:bookmarkStart w:name="ss_T41C18N30S5_lv2_b9ab6695f" w:id="14"/>
      <w:r>
        <w:rPr>
          <w:rStyle w:val="scinsert"/>
        </w:rPr>
        <w:t>(</w:t>
      </w:r>
      <w:bookmarkEnd w:id="14"/>
      <w:r>
        <w:rPr>
          <w:rStyle w:val="scinsert"/>
        </w:rPr>
        <w:t>5) Super‑karts operated by persons under eighteen years of age must be equipped with an occupant restraint system and a rollover protection system.</w:t>
      </w:r>
    </w:p>
    <w:p w:rsidRPr="00DF3B44" w:rsidR="007E06BB" w:rsidP="00787433" w:rsidRDefault="007E06BB" w14:paraId="3D8F1FED" w14:textId="2B44CB81">
      <w:pPr>
        <w:pStyle w:val="scemptyline"/>
      </w:pPr>
    </w:p>
    <w:p w:rsidRPr="00DF3B44" w:rsidR="007A10F1" w:rsidP="007A10F1" w:rsidRDefault="0015273E" w14:paraId="0E9393B4" w14:textId="5869BF20">
      <w:pPr>
        <w:pStyle w:val="scnoncodifiedsection"/>
      </w:pPr>
      <w:bookmarkStart w:name="bs_num_3_lastsection" w:id="15"/>
      <w:bookmarkStart w:name="eff_date_section" w:id="16"/>
      <w:r>
        <w:t>S</w:t>
      </w:r>
      <w:bookmarkEnd w:id="15"/>
      <w:r>
        <w:t>ECTION 3.</w:t>
      </w:r>
      <w:r w:rsidRPr="00DF3B44" w:rsidR="005D3013">
        <w:tab/>
      </w:r>
      <w:r w:rsidRPr="00DF3B44" w:rsidR="007A10F1">
        <w:t>This act takes effect upon approval by the Governor.</w:t>
      </w:r>
      <w:bookmarkEnd w:id="16"/>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C3E75">
      <w:headerReference w:type="default" r:id="rId12"/>
      <w:footerReference w:type="default" r:id="rId13"/>
      <w:type w:val="continuous"/>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841662"/>
      <w:docPartObj>
        <w:docPartGallery w:val="Page Numbers (Bottom of Page)"/>
        <w:docPartUnique/>
      </w:docPartObj>
    </w:sdtPr>
    <w:sdtEndPr>
      <w:rPr>
        <w:noProof/>
      </w:rPr>
    </w:sdtEndPr>
    <w:sdtContent>
      <w:p w14:paraId="2595BD6F" w14:textId="77777777" w:rsidR="009C3E75" w:rsidRPr="007B4AF7" w:rsidRDefault="009C3E75" w:rsidP="00D14995">
        <w:pPr>
          <w:pStyle w:val="scbillfooter"/>
        </w:pPr>
        <w:sdt>
          <w:sdtPr>
            <w:alias w:val="footer_billname"/>
            <w:tag w:val="footer_billname"/>
            <w:id w:val="1818218334"/>
            <w:lock w:val="sdtContentLocked"/>
            <w:placeholder>
              <w:docPart w:val="FA2BF223BA9C40709E4BCFB94D64958C"/>
            </w:placeholder>
            <w:dataBinding w:prefixMappings="xmlns:ns0='http://schemas.openxmlformats.org/package/2006/metadata/lwb360-metadata' " w:xpath="/ns0:lwb360Metadata[1]/ns0:T_BILL_T_BILLNAME[1]" w:storeItemID="{A70AC2F9-CF59-46A9-A8A7-29CBD0ED4110}"/>
            <w:text/>
          </w:sdtPr>
          <w:sdtContent>
            <w:r>
              <w:t>[0780]</w:t>
            </w:r>
          </w:sdtContent>
        </w:sdt>
        <w:r w:rsidRPr="007B4AF7">
          <w:tab/>
        </w:r>
        <w:r w:rsidRPr="007B4AF7">
          <w:fldChar w:fldCharType="begin"/>
        </w:r>
        <w:r w:rsidRPr="007B4AF7">
          <w:instrText xml:space="preserve"> PAGE   \* MERGEFORMAT </w:instrText>
        </w:r>
        <w:r w:rsidRPr="007B4AF7">
          <w:fldChar w:fldCharType="separate"/>
        </w:r>
        <w:r w:rsidRPr="007B4AF7">
          <w:rPr>
            <w:noProof/>
          </w:rPr>
          <w:t>2</w:t>
        </w:r>
        <w:r w:rsidRPr="007B4AF7">
          <w:rPr>
            <w:noProof/>
          </w:rPr>
          <w:fldChar w:fldCharType="end"/>
        </w:r>
        <w:r w:rsidRPr="007B4AF7">
          <w:rPr>
            <w:noProof/>
          </w:rPr>
          <w:tab/>
        </w:r>
        <w:sdt>
          <w:sdtPr>
            <w:rPr>
              <w:noProof/>
            </w:rPr>
            <w:alias w:val="footer_filename"/>
            <w:tag w:val="footer_filename"/>
            <w:id w:val="-1618441095"/>
            <w:lock w:val="sdtContentLocked"/>
            <w:placeholder>
              <w:docPart w:val="FA2BF223BA9C40709E4BCFB94D64958C"/>
            </w:placeholder>
            <w:dataBinding w:prefixMappings="xmlns:ns0='http://schemas.openxmlformats.org/package/2006/metadata/lwb360-metadata' " w:xpath="/ns0:lwb360Metadata[1]/ns0:T_BILL_T_FILENAME[1]" w:storeItemID="{A70AC2F9-CF59-46A9-A8A7-29CBD0ED4110}"/>
            <w:text/>
          </w:sdtPr>
          <w:sdtContent>
            <w:r>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04FE1" w14:textId="77777777" w:rsidR="009C3E75" w:rsidRDefault="009C3E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6C08"/>
    <w:rsid w:val="00011182"/>
    <w:rsid w:val="00012912"/>
    <w:rsid w:val="00017FB0"/>
    <w:rsid w:val="00020B5D"/>
    <w:rsid w:val="00026421"/>
    <w:rsid w:val="00030409"/>
    <w:rsid w:val="00037F04"/>
    <w:rsid w:val="000404BF"/>
    <w:rsid w:val="00044B84"/>
    <w:rsid w:val="000479D0"/>
    <w:rsid w:val="00062FD8"/>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5273E"/>
    <w:rsid w:val="00152ED6"/>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01CD"/>
    <w:rsid w:val="00233975"/>
    <w:rsid w:val="00236D73"/>
    <w:rsid w:val="00257F60"/>
    <w:rsid w:val="002625EA"/>
    <w:rsid w:val="00264AE9"/>
    <w:rsid w:val="00275AE6"/>
    <w:rsid w:val="002836D8"/>
    <w:rsid w:val="00287931"/>
    <w:rsid w:val="002927CF"/>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44D"/>
    <w:rsid w:val="00373E17"/>
    <w:rsid w:val="003775E6"/>
    <w:rsid w:val="00381998"/>
    <w:rsid w:val="003A5F1C"/>
    <w:rsid w:val="003C3E2E"/>
    <w:rsid w:val="003C5E2F"/>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D5B6C"/>
    <w:rsid w:val="004E68E7"/>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B582F"/>
    <w:rsid w:val="006C092D"/>
    <w:rsid w:val="006C099D"/>
    <w:rsid w:val="006C18F0"/>
    <w:rsid w:val="006C783E"/>
    <w:rsid w:val="006C7E01"/>
    <w:rsid w:val="006D64A5"/>
    <w:rsid w:val="006E0935"/>
    <w:rsid w:val="006E353F"/>
    <w:rsid w:val="006E35AB"/>
    <w:rsid w:val="00711AA9"/>
    <w:rsid w:val="00722155"/>
    <w:rsid w:val="00737F19"/>
    <w:rsid w:val="007455D1"/>
    <w:rsid w:val="00773B29"/>
    <w:rsid w:val="00782BF8"/>
    <w:rsid w:val="00783C75"/>
    <w:rsid w:val="007849D9"/>
    <w:rsid w:val="007865B1"/>
    <w:rsid w:val="00787433"/>
    <w:rsid w:val="007A10F1"/>
    <w:rsid w:val="007A3D50"/>
    <w:rsid w:val="007B2D29"/>
    <w:rsid w:val="007B412F"/>
    <w:rsid w:val="007B4AF7"/>
    <w:rsid w:val="007B4DBF"/>
    <w:rsid w:val="007C5458"/>
    <w:rsid w:val="007D2C67"/>
    <w:rsid w:val="007E06BB"/>
    <w:rsid w:val="007F50D1"/>
    <w:rsid w:val="008018E9"/>
    <w:rsid w:val="00816D52"/>
    <w:rsid w:val="00831048"/>
    <w:rsid w:val="00834272"/>
    <w:rsid w:val="008625C1"/>
    <w:rsid w:val="00865457"/>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B7737"/>
    <w:rsid w:val="009C3E75"/>
    <w:rsid w:val="009D2967"/>
    <w:rsid w:val="009D3C2B"/>
    <w:rsid w:val="009E4191"/>
    <w:rsid w:val="009F1972"/>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4AC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2D15"/>
    <w:rsid w:val="00C45923"/>
    <w:rsid w:val="00C543E7"/>
    <w:rsid w:val="00C64749"/>
    <w:rsid w:val="00C70225"/>
    <w:rsid w:val="00C72198"/>
    <w:rsid w:val="00C73C7D"/>
    <w:rsid w:val="00C75005"/>
    <w:rsid w:val="00C84759"/>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90DBE"/>
    <w:rsid w:val="00EA2574"/>
    <w:rsid w:val="00EA2F1F"/>
    <w:rsid w:val="00EA3F2E"/>
    <w:rsid w:val="00EA57EC"/>
    <w:rsid w:val="00EB120E"/>
    <w:rsid w:val="00EB46E2"/>
    <w:rsid w:val="00EC0045"/>
    <w:rsid w:val="00ED452E"/>
    <w:rsid w:val="00EE3CDA"/>
    <w:rsid w:val="00EF305C"/>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664A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4D5B6C"/>
    <w:pPr>
      <w:spacing w:after="0" w:line="240" w:lineRule="auto"/>
    </w:pPr>
    <w:rPr>
      <w:lang w:val="en-US"/>
    </w:rPr>
  </w:style>
  <w:style w:type="paragraph" w:customStyle="1" w:styleId="sccoversheetcommitteereportchairperson">
    <w:name w:val="sc_coversheet_committee_report_chairperson"/>
    <w:qFormat/>
    <w:rsid w:val="009C3E75"/>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9C3E75"/>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9C3E75"/>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9C3E75"/>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9C3E75"/>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9C3E75"/>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9C3E75"/>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9C3E75"/>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9C3E75"/>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9C3E75"/>
    <w:pPr>
      <w:widowControl w:val="0"/>
      <w:tabs>
        <w:tab w:val="right" w:pos="8813"/>
      </w:tabs>
      <w:suppressAutoHyphens/>
      <w:spacing w:after="0" w:line="240" w:lineRule="auto"/>
    </w:pPr>
    <w:rPr>
      <w:rFonts w:ascii="Times New Roman" w:hAnsi="Times New Roman"/>
      <w:lang w:val="en-US"/>
    </w:rPr>
  </w:style>
  <w:style w:type="character" w:styleId="PageNumber">
    <w:name w:val="page number"/>
    <w:basedOn w:val="DefaultParagraphFont"/>
    <w:uiPriority w:val="99"/>
    <w:semiHidden/>
    <w:unhideWhenUsed/>
    <w:rsid w:val="009C3E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glossaryDocument" Target="glossary/document.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ntTable" Target="fontTable.xml" Id="rId14" /><Relationship Type="http://schemas.openxmlformats.org/officeDocument/2006/relationships/hyperlink" Target="https://www.scstatehouse.gov/billsearch.php?billnumbers=780&amp;session=125&amp;summary=B" TargetMode="External" Id="R8921950a8e754b4a" /><Relationship Type="http://schemas.openxmlformats.org/officeDocument/2006/relationships/hyperlink" Target="https://www.scstatehouse.gov/sess125_2023-2024/prever/780_20230504.docx" TargetMode="External" Id="R959e6230cd544cf0" /><Relationship Type="http://schemas.openxmlformats.org/officeDocument/2006/relationships/hyperlink" Target="https://www.scstatehouse.gov/sess125_2023-2024/prever/780_20240222.docx" TargetMode="External" Id="Rf80d457218fb42e9" /><Relationship Type="http://schemas.openxmlformats.org/officeDocument/2006/relationships/hyperlink" Target="h:\sj\20230504.docx" TargetMode="External" Id="Rac34b192cf234945" /><Relationship Type="http://schemas.openxmlformats.org/officeDocument/2006/relationships/hyperlink" Target="h:\sj\20230504.docx" TargetMode="External" Id="Rbf77bff61363464d" /><Relationship Type="http://schemas.openxmlformats.org/officeDocument/2006/relationships/hyperlink" Target="h:\sj\20240222.docx" TargetMode="External" Id="R9c16315c43da44f7" /><Relationship Type="http://schemas.openxmlformats.org/officeDocument/2006/relationships/hyperlink" Target="h:\sj\20240228.docx" TargetMode="External" Id="R77266f9d0ec14b50" /><Relationship Type="http://schemas.openxmlformats.org/officeDocument/2006/relationships/hyperlink" Target="h:\sj\20240228.docx" TargetMode="External" Id="Rd1dff1b6f7d44f0d" /><Relationship Type="http://schemas.openxmlformats.org/officeDocument/2006/relationships/hyperlink" Target="h:\sj\20240229.docx" TargetMode="External" Id="R08eee406572e41e1" /><Relationship Type="http://schemas.openxmlformats.org/officeDocument/2006/relationships/hyperlink" Target="h:\hj\20240305.docx" TargetMode="External" Id="Rc483eebd2f604796" /><Relationship Type="http://schemas.openxmlformats.org/officeDocument/2006/relationships/hyperlink" Target="h:\hj\20240305.docx" TargetMode="External" Id="R8ed018575237439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5292AAB38E584A438A483F5F191E8037"/>
        <w:category>
          <w:name w:val="General"/>
          <w:gallery w:val="placeholder"/>
        </w:category>
        <w:types>
          <w:type w:val="bbPlcHdr"/>
        </w:types>
        <w:behaviors>
          <w:behavior w:val="content"/>
        </w:behaviors>
        <w:guid w:val="{CB24D190-566B-4761-854D-615BB8401BDC}"/>
      </w:docPartPr>
      <w:docPartBody>
        <w:p w:rsidR="00FA5989" w:rsidRDefault="00FA5989" w:rsidP="00FA5989">
          <w:pPr>
            <w:pStyle w:val="5292AAB38E584A438A483F5F191E8037"/>
          </w:pPr>
          <w:r w:rsidRPr="007B495D">
            <w:rPr>
              <w:rStyle w:val="PlaceholderText"/>
            </w:rPr>
            <w:t>Click or tap here to enter text.</w:t>
          </w:r>
        </w:p>
      </w:docPartBody>
    </w:docPart>
    <w:docPart>
      <w:docPartPr>
        <w:name w:val="FA2BF223BA9C40709E4BCFB94D64958C"/>
        <w:category>
          <w:name w:val="General"/>
          <w:gallery w:val="placeholder"/>
        </w:category>
        <w:types>
          <w:type w:val="bbPlcHdr"/>
        </w:types>
        <w:behaviors>
          <w:behavior w:val="content"/>
        </w:behaviors>
        <w:guid w:val="{B40904D2-A25E-42D3-BCE5-286E634D0B6B}"/>
      </w:docPartPr>
      <w:docPartBody>
        <w:p w:rsidR="00FA5989" w:rsidRDefault="00FA5989" w:rsidP="00FA5989">
          <w:pPr>
            <w:pStyle w:val="FA2BF223BA9C40709E4BCFB94D64958C"/>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 w:val="00FA59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5989"/>
    <w:rPr>
      <w:color w:val="808080"/>
    </w:rPr>
  </w:style>
  <w:style w:type="paragraph" w:customStyle="1" w:styleId="5292AAB38E584A438A483F5F191E8037">
    <w:name w:val="5292AAB38E584A438A483F5F191E8037"/>
    <w:rsid w:val="00FA5989"/>
    <w:rPr>
      <w:kern w:val="2"/>
      <w14:ligatures w14:val="standardContextual"/>
    </w:rPr>
  </w:style>
  <w:style w:type="paragraph" w:customStyle="1" w:styleId="FA2BF223BA9C40709E4BCFB94D64958C">
    <w:name w:val="FA2BF223BA9C40709E4BCFB94D64958C"/>
    <w:rsid w:val="00FA5989"/>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49c57c7b-9504-496b-b0e5-9c20253fb8cf</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REINTROCOMPANION>False</T_BILL_B_ISREINTROCOMPANION>
  <T_BILL_B_ISTEMPORARY>False</T_BILL_B_ISTEMPORARY>
  <T_BILL_DT_VERSION>2023-05-04T00:00:00-04:00</T_BILL_DT_VERSION>
  <T_BILL_D_INTRODATE>2023-05-04</T_BILL_D_INTRODATE>
  <T_BILL_D_SENATEINTRODATE>2023-05-04</T_BILL_D_SENATEINTRODATE>
  <T_BILL_N_INTERNALVERSIONNUMBER>1</T_BILL_N_INTERNALVERSIONNUMBER>
  <T_BILL_N_SESSION>125</T_BILL_N_SESSION>
  <T_BILL_N_VERSIONNUMBER>1</T_BILL_N_VERSIONNUMBER>
  <T_BILL_N_YEAR>2023</T_BILL_N_YEAR>
  <T_BILL_REQUEST_REQUEST>4fd7da08-2ccc-4caf-9c12-017d6d16b7a3</T_BILL_REQUEST_REQUEST>
  <T_BILL_R_ORIGINALDRAFT>1b582339-84e0-4cfd-90c9-0b2e35e2900b</T_BILL_R_ORIGINALDRAFT>
  <T_BILL_SPONSOR_SPONSOR>1fe905db-60b6-4f3d-aa3d-24c794a34394</T_BILL_SPONSOR_SPONSOR>
  <T_BILL_T_BILLNAME>[0780]</T_BILL_T_BILLNAME>
  <T_BILL_T_BILLNUMBER>780</T_BILL_T_BILLNUMBER>
  <T_BILL_T_BILLTITLE>TO AMEND THE SOUTH CAROLINA CODE OF LAWS BY AMENDING SECTION 41‑18‑30, RELATING TO APPLICABILITY AND EXCEPTIONS FOR THE SOUTH CAROLINA AMUSEMENT RIDES SAFETY CODE, SO AS TO PROVIDE THAT AN INDIVIDUAL IS ALLOWED TO OPERATE A SUPER‑KART IF THEY ARE EIGHTEEN YEARS OF AGE OR OLDER OR ARE FIFTEEN YEARS OF AGE OR OLDER AND HOLD A VALID DRIVER’S LICENSE OR PERMIT.</T_BILL_T_BILLTITLE>
  <T_BILL_T_CHAMBER>senate</T_BILL_T_CHAMBER>
  <T_BILL_T_FILENAME> </T_BILL_T_FILENAME>
  <T_BILL_T_LEGTYPE>bill_statewide</T_BILL_T_LEGTYPE>
  <T_BILL_T_SECTIONS>[{"SectionUUID":"b499c187-6da5-45c5-8e2f-c3474f1951bb","SectionName":"Citing an Act","SectionNumber":1,"SectionType":"new","CodeSections":[],"TitleText":"so as to enact the","DisableControls":false,"Deleted":false,"RepealItems":[],"SectionBookmarkName":"bs_num_1_f5f17cd2c"},{"SectionUUID":"dfd2dab8-aca7-463e-9e46-48f8038a2ee7","SectionName":"code_section","SectionNumber":2,"SectionType":"code_section","CodeSections":[{"CodeSectionBookmarkName":"cs_T41C18N30_ef7749aa8","IsConstitutionSection":false,"Identity":"41-18-30","IsNew":false,"SubSections":[{"Level":1,"Identity":"T41C18N30SD","SubSectionBookmarkName":"ss_T41C18N30SD_lv1_9f0bf527e","IsNewSubSection":false,"SubSectionReplacement":""},{"Level":2,"Identity":"T41C18N30S1","SubSectionBookmarkName":"ss_T41C18N30S1_lv2_650268ce4","IsNewSubSection":false,"SubSectionReplacement":""},{"Level":3,"Identity":"T41C18N30Sa","SubSectionBookmarkName":"ss_T41C18N30Sa_lv3_6356411ce","IsNewSubSection":false,"SubSectionReplacement":""},{"Level":3,"Identity":"T41C18N30Sb","SubSectionBookmarkName":"ss_T41C18N30Sb_lv3_11eec02a3","IsNewSubSection":false,"SubSectionReplacement":""},{"Level":2,"Identity":"T41C18N30S2","SubSectionBookmarkName":"ss_T41C18N30S2_lv2_db51c04f6","IsNewSubSection":false,"SubSectionReplacement":""},{"Level":2,"Identity":"T41C18N30S3","SubSectionBookmarkName":"ss_T41C18N30S3_lv2_0a9799aed","IsNewSubSection":false,"SubSectionReplacement":""},{"Level":2,"Identity":"T41C18N30S4","SubSectionBookmarkName":"ss_T41C18N30S4_lv2_c4181d8f0","IsNewSubSection":false,"SubSectionReplacement":""},{"Level":2,"Identity":"T41C18N30S5","SubSectionBookmarkName":"ss_T41C18N30S5_lv2_b9ab6695f","IsNewSubSection":false,"SubSectionReplacement":""}],"TitleRelatedTo":"Applicability and exceptions for the South Carolina Amusement Rides Safety Code","TitleSoAsTo":"provide that an individual is allowed to operate a super-kart if they are eighteen years of age or older or are fifteen years of age or older and hold a valid driver’s license or permit\r\n","Deleted":false}],"TitleText":"","DisableControls":false,"Deleted":false,"RepealItems":[],"SectionBookmarkName":"bs_num_2_6a2c97e14"},{"SectionUUID":"8f03ca95-8faa-4d43-a9c2-8afc498075bd","SectionName":"standard_eff_date_section","SectionNumber":3,"SectionType":"drafting_clause","CodeSections":[],"TitleText":"","DisableControls":false,"Deleted":false,"RepealItems":[],"SectionBookmarkName":"bs_num_3_lastsection"}]</T_BILL_T_SECTIONS>
  <T_BILL_T_SECTIONSHISTORY>[{"Id":4,"SectionsList":[{"SectionUUID":"dfd2dab8-aca7-463e-9e46-48f8038a2ee7","SectionName":"code_section","SectionNumber":2,"SectionType":"code_section","CodeSections":[{"CodeSectionBookmarkName":"cs_T41C18N30_ef7749aa8","IsConstitutionSection":false,"Identity":"41-18-30","IsNew":false,"SubSections":[{"Level":1,"Identity":"T41C18N30SD","SubSectionBookmarkName":"ss_T41C18N30SD_lv1_9f0bf527e","IsNewSubSection":false,"SubSectionReplacement":""}],"TitleRelatedTo":"Applicability and exceptions for the South Carolina Amusement Rides Safety Code","TitleSoAsTo":"provide that an individual is allowed to operate a super-kart if they are eighteen years of age or older or are fifteen years of age or older and hold a valid driver’s license or permit\r\n","Deleted":false}],"TitleText":"","DisableControls":false,"Deleted":false,"RepealItems":[],"SectionBookmarkName":"bs_num_2_6a2c97e14"},{"SectionUUID":"8f03ca95-8faa-4d43-a9c2-8afc498075bd","SectionName":"standard_eff_date_section","SectionNumber":3,"SectionType":"drafting_clause","CodeSections":[],"TitleText":"","DisableControls":false,"Deleted":false,"RepealItems":[],"SectionBookmarkName":"bs_num_3_lastsection"},{"SectionUUID":"b499c187-6da5-45c5-8e2f-c3474f1951bb","SectionName":"Citing an Act","SectionNumber":1,"SectionType":"new","CodeSections":[],"TitleText":"so as to enact the","DisableControls":false,"Deleted":false,"RepealItems":[],"SectionBookmarkName":"bs_num_1_f5f17cd2c"}],"Timestamp":"2023-05-04T12:05:30.8902434-04:00","Username":null},{"Id":3,"SectionsList":[{"SectionUUID":"dfd2dab8-aca7-463e-9e46-48f8038a2ee7","SectionName":"code_section","SectionNumber":2,"SectionType":"code_section","CodeSections":[{"CodeSectionBookmarkName":"cs_T41C18N30_ef7749aa8","IsConstitutionSection":false,"Identity":"41-18-30","IsNew":false,"SubSections":[{"Level":1,"Identity":"T41C18N30SD","SubSectionBookmarkName":"ss_T41C18N30SD_lv1_9f0bf527e","IsNewSubSection":false,"SubSectionReplacement":""}],"TitleRelatedTo":"Applicability and exceptions for the South Carolina Amusement Rides Safety Code","TitleSoAsTo":"provide that an individual is allowed to operate a super-kart if they are eighteen years of age or older or are fifteen years of age or older and hold a valid driver’s license or permit\r\n","Deleted":false}],"TitleText":"","DisableControls":false,"Deleted":false,"RepealItems":[],"SectionBookmarkName":"bs_num_2_6a2c97e14"},{"SectionUUID":"8f03ca95-8faa-4d43-a9c2-8afc498075bd","SectionName":"standard_eff_date_section","SectionNumber":3,"SectionType":"drafting_clause","CodeSections":[],"TitleText":"","DisableControls":false,"Deleted":false,"RepealItems":[],"SectionBookmarkName":"bs_num_3_lastsection"},{"SectionUUID":"b499c187-6da5-45c5-8e2f-c3474f1951bb","SectionName":"Citing an Act","SectionNumber":1,"SectionType":"new","CodeSections":[],"TitleText":"","DisableControls":false,"Deleted":false,"RepealItems":[],"SectionBookmarkName":"bs_num_1_f5f17cd2c"}],"Timestamp":"2023-05-04T12:05:29.2770732-04:00","Username":null},{"Id":2,"SectionsList":[{"SectionUUID":"dfd2dab8-aca7-463e-9e46-48f8038a2ee7","SectionName":"code_section","SectionNumber":1,"SectionType":"code_section","CodeSections":[{"CodeSectionBookmarkName":"cs_T41C18N30_ef7749aa8","IsConstitutionSection":false,"Identity":"41-18-30","IsNew":false,"SubSections":[{"Level":1,"Identity":"T41C18N30SD","SubSectionBookmarkName":"ss_T41C18N30SD_lv1_9f0bf527e","IsNewSubSection":false,"SubSectionReplacement":""}],"TitleRelatedTo":"Applicability and exceptions for the South Carolina Amusement Rides Safety Code","TitleSoAsTo":"provide that an individual is allowed to operate a super-kart if they are eighteen years of age or older or are fifteen years of age or older and hold a valid driver’s license or permit\r\n","Deleted":false}],"TitleText":"","DisableControls":false,"Deleted":false,"RepealItems":[],"SectionBookmarkName":"bs_num_1_6a2c97e14"},{"SectionUUID":"8f03ca95-8faa-4d43-a9c2-8afc498075bd","SectionName":"standard_eff_date_section","SectionNumber":2,"SectionType":"drafting_clause","CodeSections":[],"TitleText":"","DisableControls":false,"Deleted":false,"RepealItems":[],"SectionBookmarkName":"bs_num_2_lastsection"}],"Timestamp":"2023-05-04T12:04:26.9285905-04:00","Username":null},{"Id":1,"SectionsList":[{"SectionUUID":"8f03ca95-8faa-4d43-a9c2-8afc498075bd","SectionName":"standard_eff_date_section","SectionNumber":2,"SectionType":"drafting_clause","CodeSections":[],"TitleText":"","DisableControls":false,"Deleted":false,"RepealItems":[],"SectionBookmarkName":"bs_num_2_lastsection"},{"SectionUUID":"dfd2dab8-aca7-463e-9e46-48f8038a2ee7","SectionName":"code_section","SectionNumber":1,"SectionType":"code_section","CodeSections":[{"CodeSectionBookmarkName":"cs_T41C18N30_ef7749aa8","IsConstitutionSection":false,"Identity":"41-18-30","IsNew":false,"SubSections":[{"Level":1,"Identity":"T41C18N30SD","SubSectionBookmarkName":"ss_T41C18N30SD_lv1_9f0bf527e","IsNewSubSection":false,"SubSectionReplacement":""}],"TitleRelatedTo":"Applicability;  exceptions.","TitleSoAsTo":"","Deleted":false}],"TitleText":"","DisableControls":false,"Deleted":false,"RepealItems":[],"SectionBookmarkName":"bs_num_1_6a2c97e14"}],"Timestamp":"2023-05-04T11:57:02.2020525-04:00","Username":null},{"Id":5,"SectionsList":[{"SectionUUID":"b499c187-6da5-45c5-8e2f-c3474f1951bb","SectionName":"Citing an Act","SectionNumber":1,"SectionType":"new","CodeSections":[],"TitleText":"so as to enact the","DisableControls":false,"Deleted":false,"RepealItems":[],"SectionBookmarkName":"bs_num_1_f5f17cd2c"},{"SectionUUID":"dfd2dab8-aca7-463e-9e46-48f8038a2ee7","SectionName":"code_section","SectionNumber":2,"SectionType":"code_section","CodeSections":[{"CodeSectionBookmarkName":"cs_T41C18N30_ef7749aa8","IsConstitutionSection":false,"Identity":"41-18-30","IsNew":false,"SubSections":[{"Level":1,"Identity":"T41C18N30SD","SubSectionBookmarkName":"ss_T41C18N30SD_lv1_9f0bf527e","IsNewSubSection":false,"SubSectionReplacement":""},{"Level":2,"Identity":"T41C18N30S1","SubSectionBookmarkName":"ss_T41C18N30S1_lv2_650268ce4","IsNewSubSection":false,"SubSectionReplacement":""},{"Level":3,"Identity":"T41C18N30Sa","SubSectionBookmarkName":"ss_T41C18N30Sa_lv3_6356411ce","IsNewSubSection":false,"SubSectionReplacement":""},{"Level":3,"Identity":"T41C18N30Sb","SubSectionBookmarkName":"ss_T41C18N30Sb_lv3_11eec02a3","IsNewSubSection":false,"SubSectionReplacement":""},{"Level":2,"Identity":"T41C18N30S2","SubSectionBookmarkName":"ss_T41C18N30S2_lv2_db51c04f6","IsNewSubSection":false,"SubSectionReplacement":""},{"Level":2,"Identity":"T41C18N30S3","SubSectionBookmarkName":"ss_T41C18N30S3_lv2_0a9799aed","IsNewSubSection":false,"SubSectionReplacement":""},{"Level":2,"Identity":"T41C18N30S4","SubSectionBookmarkName":"ss_T41C18N30S4_lv2_c4181d8f0","IsNewSubSection":false,"SubSectionReplacement":""},{"Level":2,"Identity":"T41C18N30S5","SubSectionBookmarkName":"ss_T41C18N30S5_lv2_b9ab6695f","IsNewSubSection":false,"SubSectionReplacement":""}],"TitleRelatedTo":"Applicability and exceptions for the South Carolina Amusement Rides Safety Code","TitleSoAsTo":"provide that an individual is allowed to operate a super-kart if they are eighteen years of age or older or are fifteen years of age or older and hold a valid driver’s license or permit\r\n","Deleted":false}],"TitleText":"","DisableControls":false,"Deleted":false,"RepealItems":[],"SectionBookmarkName":"bs_num_2_6a2c97e14"},{"SectionUUID":"8f03ca95-8faa-4d43-a9c2-8afc498075bd","SectionName":"standard_eff_date_section","SectionNumber":3,"SectionType":"drafting_clause","CodeSections":[],"TitleText":"","DisableControls":false,"Deleted":false,"RepealItems":[],"SectionBookmarkName":"bs_num_3_lastsection"}],"Timestamp":"2023-05-04T12:27:26.9391217-04:00","Username":"hannahwarner@scsenate.gov"}]</T_BILL_T_SECTIONSHISTORY>
  <T_BILL_T_SUBJECT>Super-Kart Act</T_BILL_T_SUBJECT>
  <T_BILL_UR_DRAFTER>kenmoffitt@scsenate.gov</T_BILL_UR_DRAFTER>
  <T_BILL_UR_DRAFTINGASSISTANT>hannahwarner@scsenate.gov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436</Words>
  <Characters>2204</Characters>
  <Application>Microsoft Office Word</Application>
  <DocSecurity>0</DocSecurity>
  <Lines>70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3</cp:revision>
  <cp:lastPrinted>2023-05-04T16:07:00Z</cp:lastPrinted>
  <dcterms:created xsi:type="dcterms:W3CDTF">2024-02-22T18:53:00Z</dcterms:created>
  <dcterms:modified xsi:type="dcterms:W3CDTF">2024-02-22T18:53:00Z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