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Gambrell and Cromer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SR-0537KM24.docx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Dispensing Drugs Acquired from Outsourcing facilities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13de92a23314de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267a29dc34ee43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9c45dc087b47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e1346ddc154c96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5789C" w14:paraId="40FEFADA" w14:textId="2E85BCEA">
          <w:pPr>
            <w:pStyle w:val="scbilltitle"/>
          </w:pPr>
          <w:r>
            <w:t>TO AMEND THE SOUTH CAROLINA CODE OF LAWS BY AMENDING SECTION 40‑43‑30, RELATING TO DEFINITIONS FOR THE SOUTH CAROLINA PHARMACY PRACTICE ACT SO AS TO DEFINE “OUTSOURCING FACILITY”; AND BY ADDING SECTION 40‑43‑197 SO AS TO PERMIT A PHARMACY’S OR PHARMACIST’S ACQUISITION, ADMINISTRATION, AND DISPENSATION OF DRUGS COMPOUNDED OR REPACKAGED BY AN OUTSOURCING FACILITY.</w:t>
          </w:r>
        </w:p>
      </w:sdtContent>
    </w:sdt>
    <w:bookmarkStart w:name="at_418e9a1d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746ba250" w:id="1"/>
      <w:r w:rsidRPr="0094541D">
        <w:t>B</w:t>
      </w:r>
      <w:bookmarkEnd w:id="1"/>
      <w:r w:rsidRPr="0094541D">
        <w:t>e it enacted by the General Assembly of the State of South Carolina:</w:t>
      </w:r>
    </w:p>
    <w:p w:rsidR="00193954" w:rsidP="00193954" w:rsidRDefault="00193954" w14:paraId="28F05EBE" w14:textId="77777777">
      <w:pPr>
        <w:pStyle w:val="scemptyline"/>
      </w:pPr>
    </w:p>
    <w:p w:rsidR="009675F1" w:rsidP="009675F1" w:rsidRDefault="00193954" w14:paraId="0258F503" w14:textId="77777777">
      <w:pPr>
        <w:pStyle w:val="scdirectionallanguage"/>
      </w:pPr>
      <w:bookmarkStart w:name="bs_num_1_c2206e8cb" w:id="2"/>
      <w:r>
        <w:t>S</w:t>
      </w:r>
      <w:bookmarkEnd w:id="2"/>
      <w:r>
        <w:t>ECTION 1.</w:t>
      </w:r>
      <w:r>
        <w:tab/>
      </w:r>
      <w:bookmarkStart w:name="dl_701737835" w:id="3"/>
      <w:r w:rsidR="009675F1">
        <w:t>S</w:t>
      </w:r>
      <w:bookmarkEnd w:id="3"/>
      <w:r w:rsidR="009675F1">
        <w:t>ection 40‑43‑30 of the S.C. Code is amended by adding:</w:t>
      </w:r>
    </w:p>
    <w:p w:rsidR="009675F1" w:rsidP="009675F1" w:rsidRDefault="009675F1" w14:paraId="304FADFC" w14:textId="77777777">
      <w:pPr>
        <w:pStyle w:val="scemptyline"/>
      </w:pPr>
      <w:bookmarkStart w:name="ns_T40C43N30_a70ca5b1a" w:id="4"/>
    </w:p>
    <w:p w:rsidR="00193954" w:rsidP="009675F1" w:rsidRDefault="009675F1" w14:paraId="54380D97" w14:textId="74D795B4">
      <w:pPr>
        <w:pStyle w:val="scnewcodesection"/>
      </w:pPr>
      <w:bookmarkStart w:name="ss_S93_lv1_8db811743" w:id="5"/>
      <w:bookmarkEnd w:id="4"/>
      <w:r>
        <w:t>(</w:t>
      </w:r>
      <w:bookmarkEnd w:id="5"/>
      <w:r>
        <w:t xml:space="preserve">93) </w:t>
      </w:r>
      <w:r w:rsidR="00372DF5">
        <w:t xml:space="preserve">“Outsourcing facility” means a facility registered with the United States Food and Drug Administration to operate under Section 503B of the </w:t>
      </w:r>
      <w:r w:rsidR="00772B1C">
        <w:t>F</w:t>
      </w:r>
      <w:r w:rsidR="00372DF5">
        <w:t>ederal Food and Cosmetic Act.</w:t>
      </w:r>
    </w:p>
    <w:p w:rsidR="00EF2E85" w:rsidP="00EF2E85" w:rsidRDefault="00EF2E85" w14:paraId="65554445" w14:textId="77777777">
      <w:pPr>
        <w:pStyle w:val="scemptyline"/>
      </w:pPr>
    </w:p>
    <w:p w:rsidR="00FC7C4F" w:rsidP="00FC7C4F" w:rsidRDefault="00EF2E85" w14:paraId="4552695E" w14:textId="77777777">
      <w:pPr>
        <w:pStyle w:val="scdirectionallanguage"/>
      </w:pPr>
      <w:bookmarkStart w:name="bs_num_2_99353b248" w:id="6"/>
      <w:r>
        <w:t>S</w:t>
      </w:r>
      <w:bookmarkEnd w:id="6"/>
      <w:r>
        <w:t>ECTION 2.</w:t>
      </w:r>
      <w:r>
        <w:tab/>
      </w:r>
      <w:bookmarkStart w:name="dl_4325c0e35" w:id="7"/>
      <w:r w:rsidR="00FC7C4F">
        <w:t>C</w:t>
      </w:r>
      <w:bookmarkEnd w:id="7"/>
      <w:r w:rsidR="00FC7C4F">
        <w:t>hapter 43, Title 40 of the S.C. Code is amended by adding:</w:t>
      </w:r>
    </w:p>
    <w:p w:rsidR="00FC7C4F" w:rsidP="00FC7C4F" w:rsidRDefault="00FC7C4F" w14:paraId="0D113DB8" w14:textId="77777777">
      <w:pPr>
        <w:pStyle w:val="scemptyline"/>
      </w:pPr>
    </w:p>
    <w:p w:rsidR="00EF2E85" w:rsidP="00FC7C4F" w:rsidRDefault="00FC7C4F" w14:paraId="232D2698" w14:textId="1FE9AC88">
      <w:pPr>
        <w:pStyle w:val="scnewcodesection"/>
      </w:pPr>
      <w:r>
        <w:tab/>
      </w:r>
      <w:bookmarkStart w:name="ns_T40C43N197_fa5564967" w:id="8"/>
      <w:r>
        <w:t>S</w:t>
      </w:r>
      <w:bookmarkEnd w:id="8"/>
      <w:r>
        <w:t>ection 40‑43‑197.</w:t>
      </w:r>
      <w:r>
        <w:tab/>
      </w:r>
      <w:bookmarkStart w:name="up_7313824ea" w:id="9"/>
      <w:r w:rsidR="002E0E3C">
        <w:t>A</w:t>
      </w:r>
      <w:bookmarkEnd w:id="9"/>
      <w:r w:rsidR="002E0E3C">
        <w:t>ny person or entity authorized to dispense drugs, including, but not limited to, a pharmacy, institutional pharmacy, or practitioner, may:</w:t>
      </w:r>
    </w:p>
    <w:p w:rsidR="002E0E3C" w:rsidP="00FC7C4F" w:rsidRDefault="002E0E3C" w14:paraId="55ECE233" w14:textId="04B1C952">
      <w:pPr>
        <w:pStyle w:val="scnewcodesection"/>
      </w:pPr>
      <w:r>
        <w:tab/>
      </w:r>
      <w:bookmarkStart w:name="ss_T40C43N197S1_lv1_e6aa5bf47" w:id="10"/>
      <w:r>
        <w:t>(</w:t>
      </w:r>
      <w:bookmarkEnd w:id="10"/>
      <w:r>
        <w:t xml:space="preserve">1) purchase or otherwise acquire drugs compounded or repackaged by an outsourcing facility directly from the outsourcing facility without an order from a practitioner other than, when applicable, the </w:t>
      </w:r>
      <w:r w:rsidRPr="002E0E3C">
        <w:t>practitioner</w:t>
      </w:r>
      <w:r>
        <w:t xml:space="preserve"> purchasing or acquiring the drug; and</w:t>
      </w:r>
    </w:p>
    <w:p w:rsidR="002E0E3C" w:rsidP="00FC7C4F" w:rsidRDefault="002E0E3C" w14:paraId="5870E262" w14:textId="56598970">
      <w:pPr>
        <w:pStyle w:val="scnewcodesection"/>
      </w:pPr>
      <w:r>
        <w:tab/>
      </w:r>
      <w:bookmarkStart w:name="ss_T40C43N197S2_lv1_a1c6c8d34" w:id="11"/>
      <w:r>
        <w:t>(</w:t>
      </w:r>
      <w:bookmarkEnd w:id="11"/>
      <w:r>
        <w:t>2) administer and dispense drugs purchased or acquired pursuant to item (1) to the same extent as drugs acquired through other authorized means.</w:t>
      </w:r>
    </w:p>
    <w:p w:rsidRPr="00DF3B44" w:rsidR="007E06BB" w:rsidP="00787433" w:rsidRDefault="007E06BB" w14:paraId="3D8F1FED" w14:textId="1328E6D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2"/>
      <w:bookmarkStart w:name="eff_date_section" w:id="13"/>
      <w:r w:rsidRPr="00DF3B44">
        <w:t>S</w:t>
      </w:r>
      <w:bookmarkEnd w:id="12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773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B77A35F" w:rsidR="00685035" w:rsidRPr="007B4AF7" w:rsidRDefault="0017739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93954">
              <w:rPr>
                <w:noProof/>
              </w:rPr>
              <w:t>SR-0537KM24.docx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B60"/>
    <w:rsid w:val="00002E0E"/>
    <w:rsid w:val="000057B6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739E"/>
    <w:rsid w:val="0019025B"/>
    <w:rsid w:val="00192AF7"/>
    <w:rsid w:val="00193954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0E3C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2DF5"/>
    <w:rsid w:val="00373E17"/>
    <w:rsid w:val="003775E6"/>
    <w:rsid w:val="00381998"/>
    <w:rsid w:val="003A5F1C"/>
    <w:rsid w:val="003C3E2E"/>
    <w:rsid w:val="003D4A3C"/>
    <w:rsid w:val="003D55B2"/>
    <w:rsid w:val="003E0033"/>
    <w:rsid w:val="003E1864"/>
    <w:rsid w:val="003E5452"/>
    <w:rsid w:val="003E7165"/>
    <w:rsid w:val="003E7FF6"/>
    <w:rsid w:val="004046B5"/>
    <w:rsid w:val="00405204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F7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CAB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E85"/>
    <w:rsid w:val="00664F48"/>
    <w:rsid w:val="00664FAD"/>
    <w:rsid w:val="0067345B"/>
    <w:rsid w:val="00683986"/>
    <w:rsid w:val="00685035"/>
    <w:rsid w:val="00685770"/>
    <w:rsid w:val="00690DBA"/>
    <w:rsid w:val="006964F9"/>
    <w:rsid w:val="00696C7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72B1C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789C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74A6"/>
    <w:rsid w:val="009675F1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6458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1B05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2F3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82FEF"/>
    <w:rsid w:val="00DA1AA0"/>
    <w:rsid w:val="00DA512B"/>
    <w:rsid w:val="00DA76A1"/>
    <w:rsid w:val="00DC44A8"/>
    <w:rsid w:val="00DE4BEE"/>
    <w:rsid w:val="00DE5B3D"/>
    <w:rsid w:val="00DE7112"/>
    <w:rsid w:val="00DF19BE"/>
    <w:rsid w:val="00DF3B44"/>
    <w:rsid w:val="00E1372E"/>
    <w:rsid w:val="00E16A45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9E4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2E85"/>
    <w:rsid w:val="00EF37A8"/>
    <w:rsid w:val="00EF531F"/>
    <w:rsid w:val="00F05FE8"/>
    <w:rsid w:val="00F06D86"/>
    <w:rsid w:val="00F07FB8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C7C4F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1&amp;session=125&amp;summary=B" TargetMode="External" Id="R439c45dc087b473a" /><Relationship Type="http://schemas.openxmlformats.org/officeDocument/2006/relationships/hyperlink" Target="https://www.scstatehouse.gov/sess125_2023-2024/prever/911_20240109.docx" TargetMode="External" Id="Rc0e1346ddc154c96" /><Relationship Type="http://schemas.openxmlformats.org/officeDocument/2006/relationships/hyperlink" Target="h:\sj\20240109.docx" TargetMode="External" Id="R313de92a23314de2" /><Relationship Type="http://schemas.openxmlformats.org/officeDocument/2006/relationships/hyperlink" Target="h:\sj\20240109.docx" TargetMode="External" Id="R267a29dc34ee43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cfad10de-1e97-4692-87c5-6792069bb124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051fa994-8a4f-424d-8870-1658a1d16e7e</T_BILL_REQUEST_REQUEST>
  <T_BILL_R_ORIGINALDRAFT>91f696b4-ccd7-4692-8ebb-cb31c98ac1ec</T_BILL_R_ORIGINALDRAFT>
  <T_BILL_SPONSOR_SPONSOR>687e5ba1-fe94-4bd1-940a-ec4d03f716f8</T_BILL_SPONSOR_SPONSOR>
  <T_BILL_T_BILLNAME>[0911]</T_BILL_T_BILLNAME>
  <T_BILL_T_BILLNUMBER>911</T_BILL_T_BILLNUMBER>
  <T_BILL_T_BILLTITLE>TO AMEND THE SOUTH CAROLINA CODE OF LAWS BY AMENDING SECTION 40‑43‑30, RELATING TO DEFINITIONS FOR THE SOUTH CAROLINA PHARMACY PRACTICE ACT SO AS TO DEFINE “OUTSOURCING FACILITY”; AND BY ADDING SECTION 40‑43‑197 SO AS TO PERMIT A PHARMACY’S OR PHARMACIST’S ACQUISITION, ADMINISTRATION, AND DISPENSATION OF DRUGS COMPOUNDED OR REPACKAGED BY AN OUTSOURCING FACILITY.</T_BILL_T_BILLTITLE>
  <T_BILL_T_CHAMBER>senate</T_BILL_T_CHAMBER>
  <T_BILL_T_FILENAME> </T_BILL_T_FILENAME>
  <T_BILL_T_LEGTYPE>bill_statewide</T_BILL_T_LEGTYPE>
  <T_BILL_T_SECTIONS>[{"SectionUUID":"a18d2be5-dadd-477f-baa2-7961d098e75f","SectionName":"code_section","SectionNumber":1,"SectionType":"code_section","CodeSections":[{"CodeSectionBookmarkName":"ns_T40C43N30_a70ca5b1a","IsConstitutionSection":false,"Identity":"40-43-30","IsNew":true,"SubSections":[{"Level":1,"Identity":"S93","SubSectionBookmarkName":"ss_S93_lv1_8db811743","IsNewSubSection":true,"SubSectionReplacement":""}],"TitleRelatedTo":"definitions for the South Carolina Pharmacy Practice Act","TitleSoAsTo":"define \"outsourcing facility\"","Deleted":false}],"TitleText":"","DisableControls":false,"Deleted":false,"RepealItems":[],"SectionBookmarkName":"bs_num_1_c2206e8cb"},{"SectionUUID":"ecafe3f3-ea39-4d06-aea7-01c43b698ad7","SectionName":"code_section","SectionNumber":2,"SectionType":"code_section","CodeSections":[{"CodeSectionBookmarkName":"ns_T40C43N197_fa5564967","IsConstitutionSection":false,"Identity":"40-43-197","IsNew":true,"SubSections":[{"Level":1,"Identity":"T40C43N197S1","SubSectionBookmarkName":"ss_T40C43N197S1_lv1_e6aa5bf47","IsNewSubSection":false,"SubSectionReplacement":""},{"Level":1,"Identity":"T40C43N197S2","SubSectionBookmarkName":"ss_T40C43N197S2_lv1_a1c6c8d34","IsNewSubSection":false,"SubSectionReplacement":""}],"TitleRelatedTo":"","TitleSoAsTo":"permit the acqusition, administration, and dispensation of drugs compounded or repackaged by an outsourcing facility","Deleted":false}],"TitleText":"","DisableControls":false,"Deleted":false,"RepealItems":[],"SectionBookmarkName":"bs_num_2_99353b248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Dispensing Drugs Acquired from Outsourcing facilities</T_BILL_T_SUBJECT>
  <T_BILL_UR_DRAFTER>kenmoffitt@scsenate.gov</T_BILL_UR_DRAFTER>
  <T_BILL_UR_DRAFTINGASSISTANT>hannahwarner@scsenate.gov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1190</Characters>
  <Application>Microsoft Office Word</Application>
  <DocSecurity>0</DocSecurity>
  <Lines>37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Hannah Warner</cp:lastModifiedBy>
  <cp:revision>4</cp:revision>
  <dcterms:created xsi:type="dcterms:W3CDTF">2024-01-09T14:11:00Z</dcterms:created>
  <dcterms:modified xsi:type="dcterms:W3CDTF">2024-01-09T14:11:00Z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