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49163" w14:textId="77777777" w:rsidR="003367BC" w:rsidRDefault="003367BC">
      <w:pPr>
        <w:pStyle w:val="Heading6"/>
        <w:jc w:val="center"/>
        <w:rPr>
          <w:sz w:val="22"/>
        </w:rPr>
      </w:pPr>
      <w:r>
        <w:rPr>
          <w:sz w:val="22"/>
        </w:rPr>
        <w:t>HOUSE TO MEET AT 12:00 NOON</w:t>
      </w:r>
    </w:p>
    <w:p w14:paraId="7FFA5396" w14:textId="77777777" w:rsidR="003367BC" w:rsidRDefault="003367BC">
      <w:pPr>
        <w:tabs>
          <w:tab w:val="right" w:pos="6336"/>
        </w:tabs>
        <w:ind w:left="0" w:firstLine="0"/>
        <w:jc w:val="center"/>
      </w:pPr>
    </w:p>
    <w:p w14:paraId="41658C6A" w14:textId="77777777" w:rsidR="003367BC" w:rsidRDefault="003367BC">
      <w:pPr>
        <w:tabs>
          <w:tab w:val="right" w:pos="6336"/>
        </w:tabs>
        <w:ind w:left="0" w:firstLine="0"/>
        <w:jc w:val="right"/>
        <w:rPr>
          <w:b/>
        </w:rPr>
      </w:pPr>
      <w:r>
        <w:rPr>
          <w:b/>
        </w:rPr>
        <w:t>NO. 63</w:t>
      </w:r>
    </w:p>
    <w:p w14:paraId="6FC8A023" w14:textId="77777777" w:rsidR="003367BC" w:rsidRDefault="003367BC">
      <w:pPr>
        <w:tabs>
          <w:tab w:val="center" w:pos="3168"/>
        </w:tabs>
        <w:ind w:left="0" w:firstLine="0"/>
        <w:jc w:val="center"/>
      </w:pPr>
      <w:r>
        <w:rPr>
          <w:b/>
        </w:rPr>
        <w:t>CALENDAR</w:t>
      </w:r>
    </w:p>
    <w:p w14:paraId="7EB4528D" w14:textId="77777777" w:rsidR="003367BC" w:rsidRDefault="003367BC">
      <w:pPr>
        <w:ind w:left="0" w:firstLine="0"/>
        <w:jc w:val="center"/>
      </w:pPr>
    </w:p>
    <w:p w14:paraId="66CFE488" w14:textId="77777777" w:rsidR="003367BC" w:rsidRDefault="003367BC">
      <w:pPr>
        <w:tabs>
          <w:tab w:val="center" w:pos="3168"/>
        </w:tabs>
        <w:ind w:left="0" w:firstLine="0"/>
        <w:jc w:val="center"/>
        <w:rPr>
          <w:b/>
        </w:rPr>
      </w:pPr>
      <w:r>
        <w:rPr>
          <w:b/>
        </w:rPr>
        <w:t>OF THE</w:t>
      </w:r>
    </w:p>
    <w:p w14:paraId="507F123E" w14:textId="77777777" w:rsidR="003367BC" w:rsidRDefault="003367BC">
      <w:pPr>
        <w:ind w:left="0" w:firstLine="0"/>
        <w:jc w:val="center"/>
      </w:pPr>
    </w:p>
    <w:p w14:paraId="35EBB063" w14:textId="77777777" w:rsidR="003367BC" w:rsidRDefault="003367BC">
      <w:pPr>
        <w:tabs>
          <w:tab w:val="center" w:pos="3168"/>
        </w:tabs>
        <w:ind w:left="0" w:firstLine="0"/>
        <w:jc w:val="center"/>
      </w:pPr>
      <w:r>
        <w:rPr>
          <w:b/>
        </w:rPr>
        <w:t>HOUSE OF REPRESENTATIVES</w:t>
      </w:r>
    </w:p>
    <w:p w14:paraId="2DDA93F7" w14:textId="77777777" w:rsidR="003367BC" w:rsidRDefault="003367BC">
      <w:pPr>
        <w:ind w:left="0" w:firstLine="0"/>
        <w:jc w:val="center"/>
      </w:pPr>
    </w:p>
    <w:p w14:paraId="356B47F1" w14:textId="77777777" w:rsidR="003367BC" w:rsidRDefault="003367BC">
      <w:pPr>
        <w:pStyle w:val="Heading4"/>
        <w:jc w:val="center"/>
        <w:rPr>
          <w:snapToGrid/>
        </w:rPr>
      </w:pPr>
      <w:r>
        <w:rPr>
          <w:snapToGrid/>
        </w:rPr>
        <w:t>OF THE</w:t>
      </w:r>
    </w:p>
    <w:p w14:paraId="6FB3C0E3" w14:textId="77777777" w:rsidR="003367BC" w:rsidRDefault="003367BC">
      <w:pPr>
        <w:ind w:left="0" w:firstLine="0"/>
        <w:jc w:val="center"/>
      </w:pPr>
    </w:p>
    <w:p w14:paraId="5DFBCA96" w14:textId="77777777" w:rsidR="003367BC" w:rsidRDefault="003367BC">
      <w:pPr>
        <w:tabs>
          <w:tab w:val="center" w:pos="3168"/>
        </w:tabs>
        <w:ind w:left="0" w:firstLine="0"/>
        <w:jc w:val="center"/>
        <w:rPr>
          <w:b/>
        </w:rPr>
      </w:pPr>
      <w:r>
        <w:rPr>
          <w:b/>
        </w:rPr>
        <w:t>STATE OF SOUTH CAROLINA</w:t>
      </w:r>
    </w:p>
    <w:p w14:paraId="1F97BBBA" w14:textId="77777777" w:rsidR="003367BC" w:rsidRDefault="003367BC">
      <w:pPr>
        <w:ind w:left="0" w:firstLine="0"/>
        <w:jc w:val="center"/>
        <w:rPr>
          <w:b/>
        </w:rPr>
      </w:pPr>
    </w:p>
    <w:p w14:paraId="1B09A33E" w14:textId="77777777" w:rsidR="003367BC" w:rsidRDefault="003367BC">
      <w:pPr>
        <w:ind w:left="0" w:firstLine="0"/>
        <w:jc w:val="center"/>
        <w:rPr>
          <w:b/>
        </w:rPr>
      </w:pPr>
    </w:p>
    <w:p w14:paraId="5BC83EBD" w14:textId="57C71E51" w:rsidR="003367BC" w:rsidRDefault="003367BC">
      <w:pPr>
        <w:ind w:left="0" w:firstLine="0"/>
        <w:jc w:val="center"/>
        <w:rPr>
          <w:b/>
        </w:rPr>
      </w:pPr>
      <w:r>
        <w:rPr>
          <w:b/>
          <w:noProof/>
        </w:rPr>
        <w:drawing>
          <wp:inline distT="0" distB="0" distL="0" distR="0" wp14:anchorId="6C233AA2" wp14:editId="59C78F08">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2C1BC1DC" w14:textId="77777777" w:rsidR="003367BC" w:rsidRDefault="003367BC">
      <w:pPr>
        <w:ind w:left="0" w:firstLine="0"/>
        <w:jc w:val="center"/>
        <w:rPr>
          <w:b/>
        </w:rPr>
      </w:pPr>
    </w:p>
    <w:p w14:paraId="3FE8EFA9" w14:textId="77777777" w:rsidR="003367BC" w:rsidRDefault="003367BC">
      <w:pPr>
        <w:pStyle w:val="Heading3"/>
        <w:jc w:val="center"/>
      </w:pPr>
      <w:r>
        <w:t>REGULAR SESSION BEGINNING TUESDAY, JANUARY 10, 2023</w:t>
      </w:r>
    </w:p>
    <w:p w14:paraId="663EFEF5" w14:textId="77777777" w:rsidR="003367BC" w:rsidRDefault="003367BC">
      <w:pPr>
        <w:ind w:left="0" w:firstLine="0"/>
        <w:jc w:val="center"/>
        <w:rPr>
          <w:b/>
        </w:rPr>
      </w:pPr>
    </w:p>
    <w:p w14:paraId="19C7F1AB" w14:textId="77777777" w:rsidR="003367BC" w:rsidRDefault="003367BC">
      <w:pPr>
        <w:ind w:left="0" w:firstLine="0"/>
        <w:jc w:val="center"/>
        <w:rPr>
          <w:b/>
        </w:rPr>
      </w:pPr>
    </w:p>
    <w:p w14:paraId="268EFFD8" w14:textId="77777777" w:rsidR="003367BC" w:rsidRPr="00EA2074" w:rsidRDefault="003367BC">
      <w:pPr>
        <w:ind w:left="0" w:firstLine="0"/>
        <w:jc w:val="center"/>
        <w:rPr>
          <w:b/>
        </w:rPr>
      </w:pPr>
      <w:r w:rsidRPr="00EA2074">
        <w:rPr>
          <w:b/>
        </w:rPr>
        <w:t>TUESDAY, MAY 16, 2023</w:t>
      </w:r>
    </w:p>
    <w:p w14:paraId="56F9C953" w14:textId="77777777" w:rsidR="003367BC" w:rsidRDefault="003367BC">
      <w:pPr>
        <w:ind w:left="0" w:firstLine="0"/>
        <w:jc w:val="center"/>
        <w:rPr>
          <w:b/>
        </w:rPr>
      </w:pPr>
    </w:p>
    <w:p w14:paraId="47AD5669" w14:textId="77777777" w:rsidR="003367BC" w:rsidRDefault="003367BC">
      <w:pPr>
        <w:pStyle w:val="ActionText"/>
        <w:sectPr w:rsidR="003367BC">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5FD8CB24" w14:textId="77777777" w:rsidR="003367BC" w:rsidRDefault="003367BC">
      <w:pPr>
        <w:pStyle w:val="ActionText"/>
        <w:sectPr w:rsidR="003367BC">
          <w:pgSz w:w="12240" w:h="15840" w:code="1"/>
          <w:pgMar w:top="1008" w:right="4694" w:bottom="3499" w:left="1224" w:header="1008" w:footer="3499" w:gutter="0"/>
          <w:cols w:space="720"/>
          <w:titlePg/>
        </w:sectPr>
      </w:pPr>
    </w:p>
    <w:p w14:paraId="2BBDE236" w14:textId="77777777" w:rsidR="003367BC" w:rsidRDefault="003367BC" w:rsidP="003367BC">
      <w:pPr>
        <w:pStyle w:val="ActionText"/>
        <w:jc w:val="center"/>
        <w:rPr>
          <w:b/>
        </w:rPr>
      </w:pPr>
      <w:r>
        <w:rPr>
          <w:b/>
        </w:rPr>
        <w:lastRenderedPageBreak/>
        <w:t>CONFERENCE REPORT ON:</w:t>
      </w:r>
    </w:p>
    <w:p w14:paraId="312E932C" w14:textId="77777777" w:rsidR="003367BC" w:rsidRDefault="003367BC" w:rsidP="003367BC">
      <w:pPr>
        <w:pStyle w:val="ActionText"/>
        <w:jc w:val="center"/>
        <w:rPr>
          <w:b/>
        </w:rPr>
      </w:pPr>
    </w:p>
    <w:p w14:paraId="1F9287FD" w14:textId="77777777" w:rsidR="003367BC" w:rsidRPr="003367BC" w:rsidRDefault="003367BC" w:rsidP="003367BC">
      <w:pPr>
        <w:pStyle w:val="ActionText"/>
      </w:pPr>
      <w:r w:rsidRPr="003367BC">
        <w:rPr>
          <w:b/>
        </w:rPr>
        <w:t>S. 96--</w:t>
      </w:r>
      <w:r w:rsidRPr="003367BC">
        <w:t xml:space="preserve">Senators Campsen, Davis, McElveen, Cromer, Kimpson and Hutto: </w:t>
      </w:r>
      <w:r w:rsidRPr="003367BC">
        <w:rPr>
          <w:b/>
        </w:rPr>
        <w:t>A BILL TO AMEND THE SOUTH CAROLINA CODE OF LAWS BY AMENDING SECTION 50-21-10, RELATING TO DEFINITIONS FOR THE EQUIPMENT AND OPERATION OF WATERCRAFT, SO AS TO PROVIDE THE DEFINITION OF PERSONAL WATERCRAFT; BY AMENDING SECTION 50-21-90, RELATING TO THE BOATING SAFETY AND EDUCATIONAL PROGRAM, SO AS TO REQUIRE THE DEPARTMENT OF NATURAL RESOURCES TO ISSUE A BOATING SAFETY CERTIFICATE UPON THE COMPLETION OF CERTAIN REQUIREMENTS; TO AMEND ARTICLE 1, CHAPTER 21, TITLE 50, RELATING TO THE EQUIPMENT AND OPERATION OF WATERCRAFT, BY ADDING SECTION 50-21-95, SO AS TO PROVIDE THAT IT IS UNLAWFUL FOR A PERSON TO OPERATE CERTAIN WATERCRAFT ON THE WATERS OF THIS STATE WITHOUT HAVING POSSESSION OF A BOATING SAFETY CERTIFICATE, WITH CERTAIN EXCEPTIONS; TO REPEAL SECTION 50-21-870(A)(1), RELATING TO THE DEFINITION FOR THE TERM "PERSONAL WATERCRAFT"; AND TO REPEAL SECTION 50-21-870(B)(9), RELATING TO THE OPERATION OF CERTAIN WATERCRAFT BY PERSONS YOUNGER THAN SIXTEEN YEARS OF AGE.</w:t>
      </w:r>
    </w:p>
    <w:p w14:paraId="6B406EF3" w14:textId="0DAAB1C7" w:rsidR="003367BC" w:rsidRPr="003367BC" w:rsidRDefault="003367BC" w:rsidP="003367BC">
      <w:pPr>
        <w:pStyle w:val="ActionText"/>
        <w:keepNext w:val="0"/>
        <w:ind w:left="648" w:firstLine="0"/>
      </w:pPr>
      <w:r w:rsidRPr="003367BC">
        <w:t>(Debate adjourned until Tue., May 16, 2023--May 11, 2023)</w:t>
      </w:r>
    </w:p>
    <w:p w14:paraId="277EE455" w14:textId="77777777" w:rsidR="003367BC" w:rsidRDefault="003367BC" w:rsidP="003367BC">
      <w:pPr>
        <w:pStyle w:val="ActionText"/>
        <w:keepNext w:val="0"/>
        <w:ind w:left="0" w:firstLine="0"/>
      </w:pPr>
    </w:p>
    <w:p w14:paraId="078B419F" w14:textId="77777777" w:rsidR="003367BC" w:rsidRDefault="003367BC" w:rsidP="003367BC">
      <w:pPr>
        <w:pStyle w:val="ActionText"/>
        <w:ind w:left="0" w:firstLine="0"/>
        <w:jc w:val="center"/>
        <w:rPr>
          <w:b/>
        </w:rPr>
      </w:pPr>
      <w:r>
        <w:rPr>
          <w:b/>
        </w:rPr>
        <w:t>SPECIAL INTRODUCTIONS/ RECOGNITIONS/ANNOUNCEMENTS</w:t>
      </w:r>
    </w:p>
    <w:p w14:paraId="1E2DE488" w14:textId="77777777" w:rsidR="003367BC" w:rsidRDefault="003367BC" w:rsidP="003367BC">
      <w:pPr>
        <w:pStyle w:val="ActionText"/>
        <w:ind w:left="0" w:firstLine="0"/>
        <w:jc w:val="center"/>
        <w:rPr>
          <w:b/>
        </w:rPr>
      </w:pPr>
    </w:p>
    <w:p w14:paraId="11E2711C" w14:textId="77777777" w:rsidR="003367BC" w:rsidRDefault="003367BC" w:rsidP="003367BC">
      <w:pPr>
        <w:pStyle w:val="ActionText"/>
        <w:ind w:left="0" w:firstLine="0"/>
        <w:jc w:val="center"/>
        <w:rPr>
          <w:b/>
        </w:rPr>
      </w:pPr>
      <w:r>
        <w:rPr>
          <w:b/>
        </w:rPr>
        <w:t>THIRD READING STATEWIDE UNCONTESTED BILLS</w:t>
      </w:r>
    </w:p>
    <w:p w14:paraId="78BE04A3" w14:textId="77777777" w:rsidR="003367BC" w:rsidRDefault="003367BC" w:rsidP="003367BC">
      <w:pPr>
        <w:pStyle w:val="ActionText"/>
        <w:ind w:left="0" w:firstLine="0"/>
        <w:jc w:val="center"/>
        <w:rPr>
          <w:b/>
        </w:rPr>
      </w:pPr>
    </w:p>
    <w:p w14:paraId="3219BBEA" w14:textId="77777777" w:rsidR="003367BC" w:rsidRPr="003367BC" w:rsidRDefault="003367BC" w:rsidP="003367BC">
      <w:pPr>
        <w:pStyle w:val="ActionText"/>
      </w:pPr>
      <w:r w:rsidRPr="003367BC">
        <w:rPr>
          <w:b/>
        </w:rPr>
        <w:t>S. 343--</w:t>
      </w:r>
      <w:r w:rsidRPr="003367BC">
        <w:t xml:space="preserve">Senators Shealy, Jackson, Hutto and Sabb: </w:t>
      </w:r>
      <w:r w:rsidRPr="003367BC">
        <w:rPr>
          <w:b/>
        </w:rPr>
        <w:t>A BILL TO AMEND THE SOUTH CAROLINA CODE OF LAWS BY AMENDING SECTION 44-7-130, RELATING TO DEFINITIONS IN THE STATE CERTIFICATION OF NEED AND HEALTH FACILITY LICENSURE ACT, SO AS TO INCLUDE ALL SHORT-TERM RESIDENTIAL STABILIZATION AND INTENSIVE CRISIS SERVICES IN THE DEFINITION OF CRISIS STABILIZATION UNIT FACILITIES AND TO CHANGE THE AGE OF THE INDIVIDUALS SERVED IN SAME.</w:t>
      </w:r>
    </w:p>
    <w:p w14:paraId="71215C2F" w14:textId="77777777" w:rsidR="003367BC" w:rsidRDefault="003367BC" w:rsidP="003367BC">
      <w:pPr>
        <w:pStyle w:val="ActionText"/>
        <w:ind w:left="648" w:firstLine="0"/>
      </w:pPr>
      <w:r>
        <w:t>(Med., Mil., Pub. &amp; Mun. Affrs. Com.--March 15, 2023)</w:t>
      </w:r>
    </w:p>
    <w:p w14:paraId="023B9AB0" w14:textId="77777777" w:rsidR="003367BC" w:rsidRDefault="003367BC" w:rsidP="003367BC">
      <w:pPr>
        <w:pStyle w:val="ActionText"/>
        <w:ind w:left="648" w:firstLine="0"/>
      </w:pPr>
      <w:r>
        <w:t>(Favorable--May 03, 2023)</w:t>
      </w:r>
    </w:p>
    <w:p w14:paraId="699947F8" w14:textId="77777777" w:rsidR="003367BC" w:rsidRPr="003367BC" w:rsidRDefault="003367BC" w:rsidP="003367BC">
      <w:pPr>
        <w:pStyle w:val="ActionText"/>
        <w:keepNext w:val="0"/>
        <w:ind w:left="648" w:firstLine="0"/>
      </w:pPr>
      <w:r w:rsidRPr="003367BC">
        <w:t>(Read second time--May 11, 2023)</w:t>
      </w:r>
    </w:p>
    <w:p w14:paraId="775A586C" w14:textId="77777777" w:rsidR="003367BC" w:rsidRDefault="003367BC" w:rsidP="003367BC">
      <w:pPr>
        <w:pStyle w:val="ActionText"/>
        <w:keepNext w:val="0"/>
        <w:ind w:left="0" w:firstLine="0"/>
      </w:pPr>
    </w:p>
    <w:p w14:paraId="6CDF4475" w14:textId="77777777" w:rsidR="003367BC" w:rsidRPr="003367BC" w:rsidRDefault="003367BC" w:rsidP="003367BC">
      <w:pPr>
        <w:pStyle w:val="ActionText"/>
      </w:pPr>
      <w:r w:rsidRPr="003367BC">
        <w:rPr>
          <w:b/>
        </w:rPr>
        <w:t>S. 397--</w:t>
      </w:r>
      <w:r w:rsidRPr="003367BC">
        <w:t xml:space="preserve">Senators Shealy, Setzler and Kimbrell: </w:t>
      </w:r>
      <w:r w:rsidRPr="003367BC">
        <w:rPr>
          <w:b/>
        </w:rPr>
        <w:t>A BILL TO AMEND THE SOUTH CAROLINA CODE OF LAWS SO AS TO REPEAL CHAPTER 75, TITLE 44 RELATING TO THE REGULATION OF ATHLETIC TRAINERS BY THE DEPARTMENT OF HEALTH AND ENVIRONMENTAL CONTROL; AND BY ADDING ARTICLE 11, CHAPTER 47, TITLE 40, SO AS TO TRANSFER REGULATORY AUTHORITY OF ATHLETIC TRAINERS TO THE BOARD OF MEDICAL EXAMINERS.</w:t>
      </w:r>
    </w:p>
    <w:p w14:paraId="0837F15E" w14:textId="77777777" w:rsidR="003367BC" w:rsidRDefault="003367BC" w:rsidP="003367BC">
      <w:pPr>
        <w:pStyle w:val="ActionText"/>
        <w:ind w:left="648" w:firstLine="0"/>
      </w:pPr>
      <w:r>
        <w:t>(Med., Mil., Pub. &amp; Mun. Affrs. Com.--March 15, 2023)</w:t>
      </w:r>
    </w:p>
    <w:p w14:paraId="7C55B7E4" w14:textId="77777777" w:rsidR="003367BC" w:rsidRDefault="003367BC" w:rsidP="003367BC">
      <w:pPr>
        <w:pStyle w:val="ActionText"/>
        <w:ind w:left="648" w:firstLine="0"/>
      </w:pPr>
      <w:r>
        <w:t>(Favorable--May 03, 2023)</w:t>
      </w:r>
    </w:p>
    <w:p w14:paraId="6EB90A32" w14:textId="77777777" w:rsidR="003367BC" w:rsidRPr="003367BC" w:rsidRDefault="003367BC" w:rsidP="003367BC">
      <w:pPr>
        <w:pStyle w:val="ActionText"/>
        <w:keepNext w:val="0"/>
        <w:ind w:left="648" w:firstLine="0"/>
      </w:pPr>
      <w:r w:rsidRPr="003367BC">
        <w:t>(Amended and read second time--May 11, 2023)</w:t>
      </w:r>
    </w:p>
    <w:p w14:paraId="7C815830" w14:textId="77777777" w:rsidR="003367BC" w:rsidRDefault="003367BC" w:rsidP="003367BC">
      <w:pPr>
        <w:pStyle w:val="ActionText"/>
        <w:keepNext w:val="0"/>
        <w:ind w:left="0" w:firstLine="0"/>
      </w:pPr>
    </w:p>
    <w:p w14:paraId="69C940DE" w14:textId="77777777" w:rsidR="003367BC" w:rsidRPr="003367BC" w:rsidRDefault="003367BC" w:rsidP="003367BC">
      <w:pPr>
        <w:pStyle w:val="ActionText"/>
      </w:pPr>
      <w:r w:rsidRPr="003367BC">
        <w:rPr>
          <w:b/>
        </w:rPr>
        <w:t>S. 407--</w:t>
      </w:r>
      <w:r w:rsidRPr="003367BC">
        <w:t xml:space="preserve">Senators Shealy and Senn: </w:t>
      </w:r>
      <w:r w:rsidRPr="003367BC">
        <w:rPr>
          <w:b/>
        </w:rPr>
        <w:t>A BILL TO AMEND THE SOUTH CAROLINA CODE OF LAWS BY AMENDING SECTION 44-53-361(A), RELATING TO PRESCRIPTIONS FOR OPIOID ANTIDOTES, SO AS TO PROVIDE FOR IT TO BE OFFERED CONSISTENT WITH THE EXISTING STANDARD OF CARE AND THE FDA.</w:t>
      </w:r>
    </w:p>
    <w:p w14:paraId="3ADC01F0" w14:textId="77777777" w:rsidR="003367BC" w:rsidRDefault="003367BC" w:rsidP="003367BC">
      <w:pPr>
        <w:pStyle w:val="ActionText"/>
        <w:ind w:left="648" w:firstLine="0"/>
      </w:pPr>
      <w:r>
        <w:t>(Med., Mil., Pub. &amp; Mun. Affrs. Com.--March 01, 2023)</w:t>
      </w:r>
    </w:p>
    <w:p w14:paraId="1E40C918" w14:textId="77777777" w:rsidR="003367BC" w:rsidRDefault="003367BC" w:rsidP="003367BC">
      <w:pPr>
        <w:pStyle w:val="ActionText"/>
        <w:ind w:left="648" w:firstLine="0"/>
      </w:pPr>
      <w:r>
        <w:t>(Fav. With Amdt.--May 03, 2023)</w:t>
      </w:r>
    </w:p>
    <w:p w14:paraId="6BDA8B2C" w14:textId="7742BFD7" w:rsidR="003367BC" w:rsidRDefault="003367BC" w:rsidP="003367BC">
      <w:pPr>
        <w:pStyle w:val="ActionText"/>
        <w:keepNext w:val="0"/>
        <w:ind w:left="648" w:firstLine="0"/>
      </w:pPr>
      <w:r w:rsidRPr="003367BC">
        <w:t>(Amended and read second time--May 11, 2023)</w:t>
      </w:r>
    </w:p>
    <w:p w14:paraId="56C68115" w14:textId="77777777" w:rsidR="00BE3353" w:rsidRPr="003367BC" w:rsidRDefault="00BE3353" w:rsidP="003367BC">
      <w:pPr>
        <w:pStyle w:val="ActionText"/>
        <w:keepNext w:val="0"/>
        <w:ind w:left="648" w:firstLine="0"/>
      </w:pPr>
    </w:p>
    <w:p w14:paraId="00A8F496" w14:textId="77777777" w:rsidR="003367BC" w:rsidRPr="003367BC" w:rsidRDefault="003367BC" w:rsidP="003367BC">
      <w:pPr>
        <w:pStyle w:val="ActionText"/>
      </w:pPr>
      <w:r w:rsidRPr="003367BC">
        <w:rPr>
          <w:b/>
        </w:rPr>
        <w:t>H. 3811--</w:t>
      </w:r>
      <w:r w:rsidRPr="003367BC">
        <w:t xml:space="preserve">Rep. Elliott: </w:t>
      </w:r>
      <w:r w:rsidRPr="003367BC">
        <w:rPr>
          <w:b/>
        </w:rPr>
        <w:t>A BILL TO AMEND THE SOUTH CAROLINA CODE OF LAWS BY AMENDING SECTION 12-6-3585, RELATING TO THE INDUSTRY PARTNERSHIP FUND TAX CREDIT, SO AS TO PROVIDE FOR AN INCREASE IN THE AGGREGATE CREDIT FROM NINE MILLION TO TWELVE MILLION DOLLARS FOR TAX YEARS AFTER 2022.</w:t>
      </w:r>
    </w:p>
    <w:p w14:paraId="7E41B3F1" w14:textId="77777777" w:rsidR="003367BC" w:rsidRDefault="003367BC" w:rsidP="003367BC">
      <w:pPr>
        <w:pStyle w:val="ActionText"/>
        <w:ind w:left="648" w:firstLine="0"/>
      </w:pPr>
      <w:r>
        <w:t>(Ways and Means Com.--January 25, 2023)</w:t>
      </w:r>
    </w:p>
    <w:p w14:paraId="7606121E" w14:textId="77777777" w:rsidR="003367BC" w:rsidRDefault="003367BC" w:rsidP="003367BC">
      <w:pPr>
        <w:pStyle w:val="ActionText"/>
        <w:ind w:left="648" w:firstLine="0"/>
      </w:pPr>
      <w:r>
        <w:t>(Favorable--May 04, 2023)</w:t>
      </w:r>
    </w:p>
    <w:p w14:paraId="19CA84DC" w14:textId="77777777" w:rsidR="003367BC" w:rsidRPr="003367BC" w:rsidRDefault="003367BC" w:rsidP="003367BC">
      <w:pPr>
        <w:pStyle w:val="ActionText"/>
        <w:keepNext w:val="0"/>
        <w:ind w:left="648" w:firstLine="0"/>
      </w:pPr>
      <w:r w:rsidRPr="003367BC">
        <w:t>(Read second time--May 11, 2023)</w:t>
      </w:r>
    </w:p>
    <w:p w14:paraId="008B093E" w14:textId="77777777" w:rsidR="003367BC" w:rsidRDefault="003367BC" w:rsidP="003367BC">
      <w:pPr>
        <w:pStyle w:val="ActionText"/>
        <w:keepNext w:val="0"/>
        <w:ind w:left="0" w:firstLine="0"/>
      </w:pPr>
    </w:p>
    <w:p w14:paraId="0F7CE5F7" w14:textId="77777777" w:rsidR="003367BC" w:rsidRPr="003367BC" w:rsidRDefault="003367BC" w:rsidP="003367BC">
      <w:pPr>
        <w:pStyle w:val="ActionText"/>
      </w:pPr>
      <w:r w:rsidRPr="003367BC">
        <w:rPr>
          <w:b/>
        </w:rPr>
        <w:t>H. 3425--</w:t>
      </w:r>
      <w:r w:rsidRPr="003367BC">
        <w:t xml:space="preserve">Reps. Pope, Thayer, Gilliam, S. Jones, Wooten, B. Newton, McCravy, Lawson, Leber, Atkinson, Forrest, Robbins, Caskey, Crawford, Guest, Blackwell, Landing, Ligon, O'Neal, Hixon, M. M. Smith and Rivers: </w:t>
      </w:r>
      <w:r w:rsidRPr="003367BC">
        <w:rPr>
          <w:b/>
        </w:rPr>
        <w:t>A BILL TO AMEND THE SOUTH CAROLINA CODE OF LAWS BY AMENDING SECTION 9-11-90, RELATING TO THE EARNINGS LIMITATION UPON RETURN TO COVERED EMPLOYMENT IN THE SOUTH CAROLINA POLICE OFFICERS RETIREMENT SYSTEM, SO AS TO PROVIDE THAT THE EARNINGS LIMITATION DOES NOT APPLY IN CERTAIN CIRCUMSTANCES; AND BY AMENDING SECTION 9-1-1790, RELATING TO THE EARNINGS LIMITATION UPON RETURN TO COVERED EMPLOYMENT IN THE SOUTH CAROLINA RETIREMENT SYSTEM, SO AS TO PROVIDE THAT THE EARNINGS LIMITATION DOES NOT APPLY IN CERTAIN CIRCUMSTANCES.</w:t>
      </w:r>
    </w:p>
    <w:p w14:paraId="198E26FA" w14:textId="77777777" w:rsidR="003367BC" w:rsidRDefault="003367BC" w:rsidP="003367BC">
      <w:pPr>
        <w:pStyle w:val="ActionText"/>
        <w:ind w:left="648" w:firstLine="0"/>
      </w:pPr>
      <w:r>
        <w:t>(Prefiled--Thursday, December 08, 2022)</w:t>
      </w:r>
    </w:p>
    <w:p w14:paraId="4BEF4501" w14:textId="77777777" w:rsidR="003367BC" w:rsidRDefault="003367BC" w:rsidP="003367BC">
      <w:pPr>
        <w:pStyle w:val="ActionText"/>
        <w:ind w:left="648" w:firstLine="0"/>
      </w:pPr>
      <w:r>
        <w:t>(Ways and Means Com.--January 10, 2023)</w:t>
      </w:r>
    </w:p>
    <w:p w14:paraId="1D4841CE" w14:textId="77777777" w:rsidR="003367BC" w:rsidRDefault="003367BC" w:rsidP="003367BC">
      <w:pPr>
        <w:pStyle w:val="ActionText"/>
        <w:ind w:left="648" w:firstLine="0"/>
      </w:pPr>
      <w:r>
        <w:t>(Fav. With Amdt.--May 04, 2023)</w:t>
      </w:r>
    </w:p>
    <w:p w14:paraId="496FFDC8" w14:textId="77777777" w:rsidR="003367BC" w:rsidRPr="003367BC" w:rsidRDefault="003367BC" w:rsidP="003367BC">
      <w:pPr>
        <w:pStyle w:val="ActionText"/>
        <w:keepNext w:val="0"/>
        <w:ind w:left="648" w:firstLine="0"/>
      </w:pPr>
      <w:r w:rsidRPr="003367BC">
        <w:t>(Amended and read second time--May 11, 2023)</w:t>
      </w:r>
    </w:p>
    <w:p w14:paraId="6F48C087" w14:textId="77777777" w:rsidR="003367BC" w:rsidRDefault="003367BC" w:rsidP="003367BC">
      <w:pPr>
        <w:pStyle w:val="ActionText"/>
        <w:keepNext w:val="0"/>
        <w:ind w:left="0" w:firstLine="0"/>
      </w:pPr>
    </w:p>
    <w:p w14:paraId="0BC2E1BD" w14:textId="77777777" w:rsidR="003367BC" w:rsidRPr="003367BC" w:rsidRDefault="003367BC" w:rsidP="003367BC">
      <w:pPr>
        <w:pStyle w:val="ActionText"/>
      </w:pPr>
      <w:r w:rsidRPr="003367BC">
        <w:rPr>
          <w:b/>
        </w:rPr>
        <w:t>H. 3880--</w:t>
      </w:r>
      <w:r w:rsidRPr="003367BC">
        <w:t xml:space="preserve">Reps. M. M. Smith, Herbkersman, Davis, Elliott, B. J. Cox, B. L. Cox and Pace: </w:t>
      </w:r>
      <w:r w:rsidRPr="003367BC">
        <w:rPr>
          <w:b/>
        </w:rPr>
        <w:t>A BILL TO AMEND THE SOUTH CAROLINA CODE OF LAWS BY AMENDING SECTION 12-21-2420, RELATING TO THE ADMISSIONS TAX, SO AS TO PROVIDE THAT NO TAX MAY BE CHARGED OR COLLECTED ON ANNUAL OR MONTHLY DUES PAID TO A GOLF CLUB.</w:t>
      </w:r>
    </w:p>
    <w:p w14:paraId="0D418D44" w14:textId="77777777" w:rsidR="003367BC" w:rsidRDefault="003367BC" w:rsidP="003367BC">
      <w:pPr>
        <w:pStyle w:val="ActionText"/>
        <w:ind w:left="648" w:firstLine="0"/>
      </w:pPr>
      <w:r>
        <w:t>(Ways and Means Com.--February 07, 2023)</w:t>
      </w:r>
    </w:p>
    <w:p w14:paraId="5A76AC3E" w14:textId="77777777" w:rsidR="003367BC" w:rsidRDefault="003367BC" w:rsidP="003367BC">
      <w:pPr>
        <w:pStyle w:val="ActionText"/>
        <w:ind w:left="648" w:firstLine="0"/>
      </w:pPr>
      <w:r>
        <w:t>(Favorable--May 04, 2023)</w:t>
      </w:r>
    </w:p>
    <w:p w14:paraId="342B1B82" w14:textId="456DF628" w:rsidR="003367BC" w:rsidRDefault="003367BC" w:rsidP="003367BC">
      <w:pPr>
        <w:pStyle w:val="ActionText"/>
        <w:keepNext w:val="0"/>
        <w:ind w:left="648" w:firstLine="0"/>
      </w:pPr>
      <w:r w:rsidRPr="003367BC">
        <w:t>(Read second time--May 11, 2023)</w:t>
      </w:r>
    </w:p>
    <w:p w14:paraId="26892AFC" w14:textId="77777777" w:rsidR="00BE3353" w:rsidRPr="003367BC" w:rsidRDefault="00BE3353" w:rsidP="003367BC">
      <w:pPr>
        <w:pStyle w:val="ActionText"/>
        <w:keepNext w:val="0"/>
        <w:ind w:left="648" w:firstLine="0"/>
      </w:pPr>
    </w:p>
    <w:p w14:paraId="27827C8B" w14:textId="77777777" w:rsidR="003367BC" w:rsidRDefault="003367BC" w:rsidP="003367BC">
      <w:pPr>
        <w:pStyle w:val="ActionText"/>
        <w:ind w:left="0" w:firstLine="0"/>
        <w:jc w:val="center"/>
        <w:rPr>
          <w:b/>
        </w:rPr>
      </w:pPr>
      <w:r>
        <w:rPr>
          <w:b/>
        </w:rPr>
        <w:t>SECOND READING STATEWIDE UNCONTESTED BILL</w:t>
      </w:r>
    </w:p>
    <w:p w14:paraId="50A5BAE7" w14:textId="77777777" w:rsidR="003367BC" w:rsidRDefault="003367BC" w:rsidP="003367BC">
      <w:pPr>
        <w:pStyle w:val="ActionText"/>
        <w:ind w:left="0" w:firstLine="0"/>
        <w:jc w:val="center"/>
        <w:rPr>
          <w:b/>
        </w:rPr>
      </w:pPr>
    </w:p>
    <w:p w14:paraId="2002D693" w14:textId="77777777" w:rsidR="003367BC" w:rsidRPr="003367BC" w:rsidRDefault="003367BC" w:rsidP="003367BC">
      <w:pPr>
        <w:pStyle w:val="ActionText"/>
        <w:keepNext w:val="0"/>
      </w:pPr>
      <w:r w:rsidRPr="003367BC">
        <w:rPr>
          <w:b/>
        </w:rPr>
        <w:t>H. 3989--</w:t>
      </w:r>
      <w:r w:rsidRPr="003367BC">
        <w:t>(Debate adjourned until Tue., Jan. 09, 2024--May 11, 2023)</w:t>
      </w:r>
    </w:p>
    <w:p w14:paraId="0790E883" w14:textId="77777777" w:rsidR="003367BC" w:rsidRDefault="003367BC" w:rsidP="003367BC">
      <w:pPr>
        <w:pStyle w:val="ActionText"/>
        <w:keepNext w:val="0"/>
        <w:ind w:left="0"/>
      </w:pPr>
    </w:p>
    <w:p w14:paraId="44E23936" w14:textId="77777777" w:rsidR="003367BC" w:rsidRDefault="003367BC" w:rsidP="003367BC">
      <w:pPr>
        <w:pStyle w:val="ActionText"/>
        <w:ind w:left="0"/>
        <w:jc w:val="center"/>
        <w:rPr>
          <w:b/>
        </w:rPr>
      </w:pPr>
      <w:r>
        <w:rPr>
          <w:b/>
        </w:rPr>
        <w:t>WITHDRAWAL OF OBJECTIONS/REQUEST FOR DEBATE</w:t>
      </w:r>
    </w:p>
    <w:p w14:paraId="2F981824" w14:textId="77777777" w:rsidR="003367BC" w:rsidRDefault="003367BC" w:rsidP="003367BC">
      <w:pPr>
        <w:pStyle w:val="ActionText"/>
        <w:ind w:left="0"/>
        <w:jc w:val="center"/>
        <w:rPr>
          <w:b/>
        </w:rPr>
      </w:pPr>
    </w:p>
    <w:p w14:paraId="343EBD08" w14:textId="77777777" w:rsidR="003367BC" w:rsidRDefault="003367BC" w:rsidP="003367BC">
      <w:pPr>
        <w:pStyle w:val="ActionText"/>
        <w:ind w:left="0"/>
        <w:jc w:val="center"/>
        <w:rPr>
          <w:b/>
        </w:rPr>
      </w:pPr>
      <w:r>
        <w:rPr>
          <w:b/>
        </w:rPr>
        <w:t>UNANIMOUS CONSENT REQUESTS</w:t>
      </w:r>
    </w:p>
    <w:p w14:paraId="5A8763B8" w14:textId="77777777" w:rsidR="003367BC" w:rsidRDefault="003367BC" w:rsidP="003367BC">
      <w:pPr>
        <w:pStyle w:val="ActionText"/>
        <w:ind w:left="0"/>
        <w:jc w:val="center"/>
        <w:rPr>
          <w:b/>
        </w:rPr>
      </w:pPr>
    </w:p>
    <w:p w14:paraId="5FA0B277" w14:textId="77777777" w:rsidR="003367BC" w:rsidRDefault="003367BC" w:rsidP="003367BC">
      <w:pPr>
        <w:pStyle w:val="ActionText"/>
        <w:ind w:left="0"/>
        <w:jc w:val="center"/>
        <w:rPr>
          <w:b/>
        </w:rPr>
      </w:pPr>
      <w:r>
        <w:rPr>
          <w:b/>
        </w:rPr>
        <w:t>SENATE AMENDMENTS ON</w:t>
      </w:r>
    </w:p>
    <w:p w14:paraId="0ED81EC2" w14:textId="77777777" w:rsidR="003367BC" w:rsidRDefault="003367BC" w:rsidP="003367BC">
      <w:pPr>
        <w:pStyle w:val="ActionText"/>
        <w:ind w:left="0"/>
        <w:jc w:val="center"/>
        <w:rPr>
          <w:b/>
        </w:rPr>
      </w:pPr>
    </w:p>
    <w:p w14:paraId="4C2AA0F8" w14:textId="77777777" w:rsidR="003367BC" w:rsidRPr="003367BC" w:rsidRDefault="003367BC" w:rsidP="003367BC">
      <w:pPr>
        <w:pStyle w:val="ActionText"/>
      </w:pPr>
      <w:r w:rsidRPr="003367BC">
        <w:rPr>
          <w:b/>
        </w:rPr>
        <w:t>H. 3890--</w:t>
      </w:r>
      <w:r w:rsidRPr="003367BC">
        <w:t xml:space="preserve">Reps. Rose, Murphy, Brewer, Mitchell, Robbins, Schuessler, Guest, King and B. Newton: </w:t>
      </w:r>
      <w:r w:rsidRPr="003367BC">
        <w:rPr>
          <w:b/>
        </w:rPr>
        <w:t>A BILL TO AMEND THE SOUTH CAROLINA CODE OF LAWS BY AMENDING SECTION 22-5-920, RELATING TO YOUTHFUL OFFENDER ELIGIBILITY FOR EXPUNGMENT OF CERTAIN OFFENSES, SO AS TO ALLOW EXPUNGMENT FOR CONVICTIONS INVOLVING A DRIVING UNDER SUSPENSION OFFENSE.</w:t>
      </w:r>
    </w:p>
    <w:p w14:paraId="0D098926" w14:textId="77777777" w:rsidR="003367BC" w:rsidRPr="003367BC" w:rsidRDefault="003367BC" w:rsidP="003367BC">
      <w:pPr>
        <w:pStyle w:val="ActionText"/>
        <w:keepNext w:val="0"/>
        <w:ind w:left="648" w:firstLine="0"/>
      </w:pPr>
      <w:r w:rsidRPr="003367BC">
        <w:t>(Pending question:  Shall the House concur in the Senate Amendments--May 11, 2023)</w:t>
      </w:r>
    </w:p>
    <w:p w14:paraId="2951BEBC" w14:textId="77777777" w:rsidR="003367BC" w:rsidRDefault="003367BC" w:rsidP="003367BC">
      <w:pPr>
        <w:pStyle w:val="ActionText"/>
        <w:keepNext w:val="0"/>
        <w:ind w:left="0" w:firstLine="0"/>
      </w:pPr>
    </w:p>
    <w:p w14:paraId="66CF6832" w14:textId="77777777" w:rsidR="003367BC" w:rsidRPr="003367BC" w:rsidRDefault="003367BC" w:rsidP="003367BC">
      <w:pPr>
        <w:pStyle w:val="ActionText"/>
      </w:pPr>
      <w:r w:rsidRPr="003367BC">
        <w:rPr>
          <w:b/>
        </w:rPr>
        <w:t>H. 4049--</w:t>
      </w:r>
      <w:r w:rsidRPr="003367BC">
        <w:t xml:space="preserve">Reps. Sandifer, Anderson, West, McGinnis, Hardee, Brittain, Neese, W. Newton and Caskey: </w:t>
      </w:r>
      <w:r w:rsidRPr="003367BC">
        <w:rPr>
          <w:b/>
        </w:rPr>
        <w:t>A BILL TO AMEND THE SOUTH CAROLINA CODE OF LAWS BY AMENDING SECTIONS 33-7-101 AND 33-31-701, BOTH RELATING TO MEETINGS, SO AS TO ALLOW FOR REMOTE PARTICIPATION.</w:t>
      </w:r>
    </w:p>
    <w:p w14:paraId="678ED31E" w14:textId="77777777" w:rsidR="003367BC" w:rsidRPr="003367BC" w:rsidRDefault="003367BC" w:rsidP="003367BC">
      <w:pPr>
        <w:pStyle w:val="ActionText"/>
        <w:keepNext w:val="0"/>
        <w:ind w:left="648" w:firstLine="0"/>
      </w:pPr>
      <w:r w:rsidRPr="003367BC">
        <w:t>(Pending question:  Shall the House concur in the Senate Amendments--May 11, 2023)</w:t>
      </w:r>
    </w:p>
    <w:p w14:paraId="36A68B53" w14:textId="77777777" w:rsidR="003367BC" w:rsidRDefault="003367BC" w:rsidP="003367BC">
      <w:pPr>
        <w:pStyle w:val="ActionText"/>
        <w:keepNext w:val="0"/>
        <w:ind w:left="0" w:firstLine="0"/>
      </w:pPr>
    </w:p>
    <w:p w14:paraId="5381881C" w14:textId="77777777" w:rsidR="003367BC" w:rsidRPr="003367BC" w:rsidRDefault="003367BC" w:rsidP="003367BC">
      <w:pPr>
        <w:pStyle w:val="ActionText"/>
      </w:pPr>
      <w:r w:rsidRPr="003367BC">
        <w:rPr>
          <w:b/>
        </w:rPr>
        <w:t>S. 330--</w:t>
      </w:r>
      <w:r w:rsidRPr="003367BC">
        <w:t xml:space="preserve">Senators Rankin, Alexander, Verdin and Garrett: </w:t>
      </w:r>
      <w:r w:rsidRPr="003367BC">
        <w:rPr>
          <w:b/>
        </w:rPr>
        <w:t>A BILL TO AMEND THE SOUTH CAROLINA CODE OF LAWS BY AMENDING SECTION 16-11-740, RELATING TO MALICIOUS INJURY TO TELEGRAPH, TELEPHONE, OR ELECTRIC UTILITY SYSTEM, SO AS TO ADD TIERED PENALTIES FOR DAMAGE TO A UTILITY SYSTEM.</w:t>
      </w:r>
    </w:p>
    <w:p w14:paraId="2119F4A9" w14:textId="77777777" w:rsidR="003367BC" w:rsidRPr="003367BC" w:rsidRDefault="003367BC" w:rsidP="003367BC">
      <w:pPr>
        <w:pStyle w:val="ActionText"/>
        <w:keepNext w:val="0"/>
        <w:ind w:left="648" w:firstLine="0"/>
      </w:pPr>
      <w:r w:rsidRPr="003367BC">
        <w:t>(Pending question:  Shall the House concur in the Senate Amendments--May 11, 2023)</w:t>
      </w:r>
    </w:p>
    <w:p w14:paraId="54690501" w14:textId="77777777" w:rsidR="003367BC" w:rsidRDefault="003367BC" w:rsidP="003367BC">
      <w:pPr>
        <w:pStyle w:val="ActionText"/>
        <w:keepNext w:val="0"/>
        <w:ind w:left="0" w:firstLine="0"/>
      </w:pPr>
    </w:p>
    <w:p w14:paraId="1B0ED17D" w14:textId="77777777" w:rsidR="003367BC" w:rsidRPr="003367BC" w:rsidRDefault="003367BC" w:rsidP="003367BC">
      <w:pPr>
        <w:pStyle w:val="ActionText"/>
      </w:pPr>
      <w:r w:rsidRPr="003367BC">
        <w:rPr>
          <w:b/>
        </w:rPr>
        <w:t>H. 3728--</w:t>
      </w:r>
      <w:r w:rsidRPr="003367BC">
        <w:t xml:space="preserve">Reps. Felder, A. M. Morgan, Leber, Magnuson, Haddon, Harris, Taylor, S. Jones, Landing, McCravy, Lowe, Jordan, Bradley, Herbkersman, Bannister, W. Newton, Elliott, B. J. Cox, Willis, Hewitt, West, Long, Burns and T. A. Morgan: </w:t>
      </w:r>
      <w:r w:rsidRPr="003367BC">
        <w:rPr>
          <w:b/>
        </w:rPr>
        <w:t>A BILL TO AMEND THE SOUTH CAROLINA CODE OF LAWS BY ENACTING THE "SOUTH CAROLINA TRANSPARENCY AND INTEGRITY IN EDUCATION ACT"; BY ADDING ARTICLE 5 TO CHAPTER 29, TITLE 59 SO AS TO EXPRESS RELATED INTENTIONS OF THE GENERAL ASSEMBLY, TO PROVIDE NECESSARY DEFINITIONS, TO PROHIBIT CERTAIN CONCEPTS FROM BEING INCLUDED IN PUBLIC SCHOOL INSTRUCTION AND PROFESSIONAL DEVELOPMENT, TO PROVIDE MEANS FOR ADDRESSING VIOLATIONS, AND TO PROVIDE PROCEDURES FOR PUBLIC REVIEW OF PUBLIC SCHOOL CURRICULUM AND INSTRUCTIONAL MATERIALS; AND BY AMENDING SECTION 59-28-180, RELATING TO PARENTAL EXPECTATIONS IN THE PARENTAL INVOLVEMENT IN THEIR CHILDREN'S EDUCATION ACT, SO AS TO PROVIDE PARENTS ARE EXPECTED TO BE THE PRIMARY SOURCE OF THE EDUCATION OF THEIR CHILDREN REGARDING MORALS, ETHICS, AND CIVIC RESPONSIBILITY, AND TO PROVIDE A PARENTAL PLEDGE OF EXPECTATIONS MUST BE PROVIDED TO PARENTS AS PART OF THE REGISTRATION AND ENROLLMENT PROCESS.</w:t>
      </w:r>
    </w:p>
    <w:p w14:paraId="40A00553" w14:textId="77777777" w:rsidR="003367BC" w:rsidRPr="003367BC" w:rsidRDefault="003367BC" w:rsidP="003367BC">
      <w:pPr>
        <w:pStyle w:val="ActionText"/>
        <w:keepNext w:val="0"/>
        <w:ind w:left="648" w:firstLine="0"/>
      </w:pPr>
      <w:r w:rsidRPr="003367BC">
        <w:t>(Pending question:  Shall the House concur in the Senate Amendments--May 11, 2023)</w:t>
      </w:r>
    </w:p>
    <w:p w14:paraId="4E0970EA" w14:textId="77777777" w:rsidR="003367BC" w:rsidRDefault="003367BC" w:rsidP="003367BC">
      <w:pPr>
        <w:pStyle w:val="ActionText"/>
        <w:keepNext w:val="0"/>
        <w:ind w:left="0" w:firstLine="0"/>
      </w:pPr>
    </w:p>
    <w:p w14:paraId="2C77089D" w14:textId="77777777" w:rsidR="003367BC" w:rsidRPr="003367BC" w:rsidRDefault="003367BC" w:rsidP="003367BC">
      <w:pPr>
        <w:pStyle w:val="ActionText"/>
      </w:pPr>
      <w:r w:rsidRPr="003367BC">
        <w:rPr>
          <w:b/>
        </w:rPr>
        <w:t>H. 3433--</w:t>
      </w:r>
      <w:r w:rsidRPr="003367BC">
        <w:t xml:space="preserve">Reps. Hixon and W. Newton: </w:t>
      </w:r>
      <w:r w:rsidRPr="003367BC">
        <w:rPr>
          <w:b/>
        </w:rPr>
        <w:t>A BILL TO AMEND THE SOUTH CAROLINA CODE OF LAWS BY AMENDING SECTION 50-5-2510, RELATING TO THE SUSPENSION OF SALTWATER PRIVILEGES FOR THE ACCUMULATION OF POINTS, SO AS TO CHANGE THE METHOD FOR THE NOTICE OF SUSPENSION; BY AMENDING SECTION 50-5-2515, RELATING TO THE NOTICE OF SUSPENSION OF SALTWATER PRIVILEGES, SO AS TO MAKE A CONFORMING CHANGE; BY AMENDING SECTION 50-9-1140, RELATING TO THE SUSPENSION OF HUNTING AND FISHING PRIVILEGES, SO AS TO CHANGE THE METHOD FOR THE NOTICE OF SUSPENSION; BY AMENDING SECTION 50-9-1150, RELATING TO THE NOTICE OF SUSPENSION OF HUNTING AND FISHING PRIVILEGES, SO AS TO PROVIDE THAT A PERSON OR ENTITY MAY APPEAL THE DECISION UNDER THE ADMINISTRATIVE PROCEDURES ACT; AND BY REPEALING SECTION 50-5-2545 RELATING TO POINTS FOR VIOLATIONS OF MARINE RESOURCES LAWS RECEIVED PRIOR TO THE EFFECTIVE DATE OF THE MARINE RESOURCES ACT OF 2000; AND BY REPEALING SECTION 50-9-1160 RELATING TO JUDICIAL REVIEW OF A SUSPENSION OF HUNTING AND FISHING PRIVILEGES.</w:t>
      </w:r>
    </w:p>
    <w:p w14:paraId="1F5612CF" w14:textId="77777777" w:rsidR="003367BC" w:rsidRPr="003367BC" w:rsidRDefault="003367BC" w:rsidP="003367BC">
      <w:pPr>
        <w:pStyle w:val="ActionText"/>
        <w:keepNext w:val="0"/>
        <w:ind w:left="648" w:firstLine="0"/>
      </w:pPr>
      <w:r w:rsidRPr="003367BC">
        <w:t>(Pending question:  Shall the House concur in the Senate Amendments--May 11, 2023)</w:t>
      </w:r>
    </w:p>
    <w:p w14:paraId="0DBA9B8E" w14:textId="77777777" w:rsidR="003367BC" w:rsidRDefault="003367BC" w:rsidP="003367BC">
      <w:pPr>
        <w:pStyle w:val="ActionText"/>
        <w:keepNext w:val="0"/>
        <w:ind w:left="0" w:firstLine="0"/>
      </w:pPr>
    </w:p>
    <w:p w14:paraId="322EDE66" w14:textId="77777777" w:rsidR="003367BC" w:rsidRDefault="003367BC" w:rsidP="003367BC">
      <w:pPr>
        <w:pStyle w:val="ActionText"/>
        <w:ind w:left="0" w:firstLine="0"/>
        <w:jc w:val="center"/>
        <w:rPr>
          <w:b/>
        </w:rPr>
      </w:pPr>
      <w:r>
        <w:rPr>
          <w:b/>
        </w:rPr>
        <w:t>MOTION PERIOD</w:t>
      </w:r>
    </w:p>
    <w:p w14:paraId="448D4635" w14:textId="77777777" w:rsidR="003367BC" w:rsidRDefault="003367BC" w:rsidP="003367BC">
      <w:pPr>
        <w:pStyle w:val="ActionText"/>
        <w:ind w:left="0" w:firstLine="0"/>
        <w:jc w:val="center"/>
        <w:rPr>
          <w:b/>
        </w:rPr>
      </w:pPr>
    </w:p>
    <w:p w14:paraId="620C575F" w14:textId="77777777" w:rsidR="003367BC" w:rsidRDefault="003367BC" w:rsidP="003367BC">
      <w:pPr>
        <w:pStyle w:val="ActionText"/>
        <w:ind w:left="0" w:firstLine="0"/>
        <w:jc w:val="center"/>
        <w:rPr>
          <w:b/>
        </w:rPr>
      </w:pPr>
      <w:r>
        <w:rPr>
          <w:b/>
        </w:rPr>
        <w:t>SECOND READING STATEWIDE CONTESTED BILLS</w:t>
      </w:r>
    </w:p>
    <w:p w14:paraId="7C0385A3" w14:textId="77777777" w:rsidR="003367BC" w:rsidRDefault="003367BC" w:rsidP="003367BC">
      <w:pPr>
        <w:pStyle w:val="ActionText"/>
        <w:ind w:left="0" w:firstLine="0"/>
        <w:jc w:val="center"/>
        <w:rPr>
          <w:b/>
        </w:rPr>
      </w:pPr>
    </w:p>
    <w:p w14:paraId="60908509" w14:textId="77777777" w:rsidR="003367BC" w:rsidRPr="003367BC" w:rsidRDefault="003367BC" w:rsidP="003367BC">
      <w:pPr>
        <w:pStyle w:val="ActionText"/>
        <w:keepNext w:val="0"/>
      </w:pPr>
      <w:r w:rsidRPr="003367BC">
        <w:rPr>
          <w:b/>
        </w:rPr>
        <w:t>S. 406--</w:t>
      </w:r>
      <w:r w:rsidRPr="003367BC">
        <w:t>(Debate adjourned until Tue., Jan. 09, 2024--May 11, 2023)</w:t>
      </w:r>
    </w:p>
    <w:p w14:paraId="4B29E430" w14:textId="77777777" w:rsidR="003367BC" w:rsidRDefault="003367BC" w:rsidP="003367BC">
      <w:pPr>
        <w:pStyle w:val="ActionText"/>
        <w:keepNext w:val="0"/>
        <w:ind w:left="0"/>
      </w:pPr>
    </w:p>
    <w:p w14:paraId="1E2A321C" w14:textId="7F5D9D71" w:rsidR="008E78CA" w:rsidRDefault="003367BC" w:rsidP="00BE3353">
      <w:pPr>
        <w:pStyle w:val="ActionText"/>
        <w:rPr>
          <w:b/>
        </w:rPr>
      </w:pPr>
      <w:r w:rsidRPr="003367BC">
        <w:rPr>
          <w:b/>
        </w:rPr>
        <w:t>S. 474--</w:t>
      </w:r>
      <w:r w:rsidRPr="003367BC">
        <w:t xml:space="preserve">Senators Grooms, Massey, Kimbrell and Adams: </w:t>
      </w:r>
      <w:r w:rsidRPr="003367BC">
        <w:rPr>
          <w:b/>
        </w:rPr>
        <w:t>A BILL TO AMEND ARTICLE 6, CHAPTER 41, TITLE 44 OF THE SOUTH CAROLINA CODE OF LAWS, RELATING TO THE FETAL HEARTBEAT AND PROTECTION FROM ABORTION ACT, SO AS TO PROVIDE THAT ABORTIONS MAY NOT BE PERFORMED IN THIS STATE AFTER A FETAL HEARTBEAT HAS BEEN DETECTED EXCEPT IN CASES OF RAPE OR INCEST DURING THE FIRST TWELVE WEEKS OF PREGNANCY, IN MEDICAL EMERGENCIES, OR IN LIGHT OF A FATAL FETAL ANOMALY; TO DEFINE NECESSARY TERMS; TO REPEAL SECTION 2 OF ACT 1 OF 2021; TO REPEAL SECTIONS 44-41-10 AND 44-41-20 OF THE</w:t>
      </w:r>
    </w:p>
    <w:p w14:paraId="7CD23B81" w14:textId="3478ED09" w:rsidR="003367BC" w:rsidRPr="003367BC" w:rsidRDefault="003367BC" w:rsidP="008E78CA">
      <w:pPr>
        <w:pStyle w:val="ActionText"/>
        <w:ind w:hanging="36"/>
      </w:pPr>
      <w:r w:rsidRPr="003367BC">
        <w:rPr>
          <w:b/>
        </w:rPr>
        <w:t xml:space="preserve"> S.C. CODE; AND TO REPEAL ARTICLE 5, CHAPTER 41, TITLE 44 OF THE S.C. CODE SUBJECT TO CERTAIN CONDITIONS.</w:t>
      </w:r>
    </w:p>
    <w:p w14:paraId="7BEF2A3C" w14:textId="77777777" w:rsidR="003367BC" w:rsidRDefault="003367BC" w:rsidP="003367BC">
      <w:pPr>
        <w:pStyle w:val="ActionText"/>
        <w:ind w:left="648" w:firstLine="0"/>
      </w:pPr>
      <w:r>
        <w:t>(Judiciary Com.--February 14, 2023)</w:t>
      </w:r>
    </w:p>
    <w:p w14:paraId="68E1DBDA" w14:textId="77777777" w:rsidR="003367BC" w:rsidRDefault="003367BC" w:rsidP="003367BC">
      <w:pPr>
        <w:pStyle w:val="ActionText"/>
        <w:ind w:left="648" w:firstLine="0"/>
      </w:pPr>
      <w:r>
        <w:t>(Fav. With Amdt.--May 10, 2023)</w:t>
      </w:r>
    </w:p>
    <w:p w14:paraId="1D29F327" w14:textId="77777777" w:rsidR="003367BC" w:rsidRDefault="003367BC" w:rsidP="003367BC">
      <w:pPr>
        <w:pStyle w:val="ActionText"/>
        <w:ind w:left="648" w:firstLine="0"/>
      </w:pPr>
      <w:r>
        <w:t>(Requests for debate by Reps. Anderson, Atkinson, Bauer, Bernstein, Brewer, Carter, Caskey, Chapman, Clyburn, Cobb-Hunter, B.L. Cox, Davis, Dillard, Erickson, Felder, Forrest, Gagnon, Gilliam, Guest, Hager, Harris, Hayes, Henderson-Myers, Henegan, Hewitt, Hiott, Hixon, Hosey, Jefferson, J.E. Johnson, J.L. Johnson, S. Jones, W. Jones, Jordan, Kilmartin, King, Kirby, Lawson, Ligon, Magnuson, May, McCravy, McDaniel, Mitchell, J. Moore, T. Moore, A.M. Morgan, Murphy, Neese, B. Newton, W. Newton, Nutt, O'Neal, Oremus, Pace, Pope, Rivers, Robbins, Sandifer, M.M. Smith, Taylor, Tedder, Thayer, Thigpen, Trantham, Vaughan, Weeks, West, Wetmore, White, Whitmire, Williams, Wooten and Yow--May 11, 2023)</w:t>
      </w:r>
    </w:p>
    <w:p w14:paraId="2C7C1345" w14:textId="77777777" w:rsidR="003367BC" w:rsidRDefault="003367BC" w:rsidP="003367BC">
      <w:pPr>
        <w:pStyle w:val="ActionText"/>
        <w:keepNext w:val="0"/>
        <w:ind w:left="648" w:firstLine="0"/>
      </w:pPr>
      <w:r w:rsidRPr="003367BC">
        <w:t>(Cloture invoked--May 11, 2023)</w:t>
      </w:r>
    </w:p>
    <w:p w14:paraId="1AF60B7B" w14:textId="2EFC040D" w:rsidR="003367BC" w:rsidRDefault="003367BC" w:rsidP="003367BC">
      <w:pPr>
        <w:pStyle w:val="ActionText"/>
        <w:keepNext w:val="0"/>
        <w:ind w:left="648" w:firstLine="0"/>
      </w:pPr>
    </w:p>
    <w:p w14:paraId="0C70B8B4" w14:textId="50AC1CD4" w:rsidR="000538D7" w:rsidRDefault="000538D7" w:rsidP="003367BC">
      <w:pPr>
        <w:pStyle w:val="ActionText"/>
        <w:keepNext w:val="0"/>
        <w:ind w:left="0" w:firstLine="0"/>
      </w:pPr>
    </w:p>
    <w:p w14:paraId="75DAD258" w14:textId="66C4784C" w:rsidR="00737391" w:rsidRDefault="00737391" w:rsidP="003367BC">
      <w:pPr>
        <w:pStyle w:val="ActionText"/>
        <w:keepNext w:val="0"/>
        <w:ind w:left="0" w:firstLine="0"/>
      </w:pPr>
    </w:p>
    <w:p w14:paraId="23D2FD2C" w14:textId="77777777" w:rsidR="00737391" w:rsidRDefault="00737391" w:rsidP="003367BC">
      <w:pPr>
        <w:pStyle w:val="ActionText"/>
        <w:keepNext w:val="0"/>
        <w:ind w:left="0" w:firstLine="0"/>
        <w:sectPr w:rsidR="00737391" w:rsidSect="003367BC">
          <w:headerReference w:type="default" r:id="rId14"/>
          <w:pgSz w:w="12240" w:h="15840" w:code="1"/>
          <w:pgMar w:top="1008" w:right="4694" w:bottom="3499" w:left="1224" w:header="1008" w:footer="3499" w:gutter="0"/>
          <w:pgNumType w:start="1"/>
          <w:cols w:space="720"/>
        </w:sectPr>
      </w:pPr>
    </w:p>
    <w:p w14:paraId="1A47DF0B" w14:textId="7C2685D0" w:rsidR="00737391" w:rsidRDefault="00737391" w:rsidP="00737391">
      <w:pPr>
        <w:pStyle w:val="ActionText"/>
        <w:keepNext w:val="0"/>
        <w:ind w:left="0" w:firstLine="0"/>
        <w:jc w:val="center"/>
        <w:rPr>
          <w:b/>
        </w:rPr>
      </w:pPr>
      <w:r w:rsidRPr="00737391">
        <w:rPr>
          <w:b/>
        </w:rPr>
        <w:t>HOUSE CALENDAR INDEX</w:t>
      </w:r>
    </w:p>
    <w:p w14:paraId="6CE87891" w14:textId="2D664432" w:rsidR="00737391" w:rsidRDefault="00737391" w:rsidP="00737391">
      <w:pPr>
        <w:pStyle w:val="ActionText"/>
        <w:keepNext w:val="0"/>
        <w:ind w:left="0" w:firstLine="0"/>
        <w:rPr>
          <w:b/>
        </w:rPr>
      </w:pPr>
    </w:p>
    <w:p w14:paraId="535489D5" w14:textId="77777777" w:rsidR="00737391" w:rsidRDefault="00737391" w:rsidP="00737391">
      <w:pPr>
        <w:pStyle w:val="ActionText"/>
        <w:keepNext w:val="0"/>
        <w:ind w:left="0" w:firstLine="0"/>
        <w:rPr>
          <w:b/>
        </w:rPr>
        <w:sectPr w:rsidR="00737391" w:rsidSect="00737391">
          <w:pgSz w:w="12240" w:h="15840" w:code="1"/>
          <w:pgMar w:top="1008" w:right="4694" w:bottom="3499" w:left="1224" w:header="1008" w:footer="3499" w:gutter="0"/>
          <w:cols w:space="720"/>
        </w:sectPr>
      </w:pPr>
    </w:p>
    <w:p w14:paraId="4752ECD5" w14:textId="30FDEB45" w:rsidR="00737391" w:rsidRPr="00737391" w:rsidRDefault="00737391" w:rsidP="00737391">
      <w:pPr>
        <w:pStyle w:val="ActionText"/>
        <w:keepNext w:val="0"/>
        <w:tabs>
          <w:tab w:val="right" w:leader="dot" w:pos="2520"/>
        </w:tabs>
        <w:ind w:left="0" w:firstLine="0"/>
      </w:pPr>
      <w:bookmarkStart w:id="0" w:name="index_start"/>
      <w:bookmarkEnd w:id="0"/>
      <w:r w:rsidRPr="00737391">
        <w:t>H. 3425</w:t>
      </w:r>
      <w:r w:rsidRPr="00737391">
        <w:tab/>
        <w:t>2</w:t>
      </w:r>
    </w:p>
    <w:p w14:paraId="18378904" w14:textId="237CC417" w:rsidR="00737391" w:rsidRPr="00737391" w:rsidRDefault="00737391" w:rsidP="00737391">
      <w:pPr>
        <w:pStyle w:val="ActionText"/>
        <w:keepNext w:val="0"/>
        <w:tabs>
          <w:tab w:val="right" w:leader="dot" w:pos="2520"/>
        </w:tabs>
        <w:ind w:left="0" w:firstLine="0"/>
      </w:pPr>
      <w:r w:rsidRPr="00737391">
        <w:t>H. 3433</w:t>
      </w:r>
      <w:r w:rsidRPr="00737391">
        <w:tab/>
        <w:t>5</w:t>
      </w:r>
    </w:p>
    <w:p w14:paraId="047B787B" w14:textId="496A8365" w:rsidR="00737391" w:rsidRPr="00737391" w:rsidRDefault="00737391" w:rsidP="00737391">
      <w:pPr>
        <w:pStyle w:val="ActionText"/>
        <w:keepNext w:val="0"/>
        <w:tabs>
          <w:tab w:val="right" w:leader="dot" w:pos="2520"/>
        </w:tabs>
        <w:ind w:left="0" w:firstLine="0"/>
      </w:pPr>
      <w:r w:rsidRPr="00737391">
        <w:t>H. 3728</w:t>
      </w:r>
      <w:r w:rsidRPr="00737391">
        <w:tab/>
        <w:t>4</w:t>
      </w:r>
    </w:p>
    <w:p w14:paraId="163F87B2" w14:textId="68AD6FEE" w:rsidR="00737391" w:rsidRPr="00737391" w:rsidRDefault="00737391" w:rsidP="00737391">
      <w:pPr>
        <w:pStyle w:val="ActionText"/>
        <w:keepNext w:val="0"/>
        <w:tabs>
          <w:tab w:val="right" w:leader="dot" w:pos="2520"/>
        </w:tabs>
        <w:ind w:left="0" w:firstLine="0"/>
      </w:pPr>
      <w:r w:rsidRPr="00737391">
        <w:t>H. 3811</w:t>
      </w:r>
      <w:r w:rsidRPr="00737391">
        <w:tab/>
        <w:t>2</w:t>
      </w:r>
    </w:p>
    <w:p w14:paraId="60ABDD38" w14:textId="45E21EB1" w:rsidR="00737391" w:rsidRPr="00737391" w:rsidRDefault="00737391" w:rsidP="00737391">
      <w:pPr>
        <w:pStyle w:val="ActionText"/>
        <w:keepNext w:val="0"/>
        <w:tabs>
          <w:tab w:val="right" w:leader="dot" w:pos="2520"/>
        </w:tabs>
        <w:ind w:left="0" w:firstLine="0"/>
      </w:pPr>
      <w:r w:rsidRPr="00737391">
        <w:t>H. 3880</w:t>
      </w:r>
      <w:r w:rsidRPr="00737391">
        <w:tab/>
        <w:t>3</w:t>
      </w:r>
    </w:p>
    <w:p w14:paraId="0EC05820" w14:textId="497378E6" w:rsidR="00737391" w:rsidRPr="00737391" w:rsidRDefault="00737391" w:rsidP="00737391">
      <w:pPr>
        <w:pStyle w:val="ActionText"/>
        <w:keepNext w:val="0"/>
        <w:tabs>
          <w:tab w:val="right" w:leader="dot" w:pos="2520"/>
        </w:tabs>
        <w:ind w:left="0" w:firstLine="0"/>
      </w:pPr>
      <w:r w:rsidRPr="00737391">
        <w:t>H. 3890</w:t>
      </w:r>
      <w:r w:rsidRPr="00737391">
        <w:tab/>
        <w:t>3</w:t>
      </w:r>
    </w:p>
    <w:p w14:paraId="6DF1EAF7" w14:textId="69360DF4" w:rsidR="00737391" w:rsidRPr="00737391" w:rsidRDefault="00737391" w:rsidP="00737391">
      <w:pPr>
        <w:pStyle w:val="ActionText"/>
        <w:keepNext w:val="0"/>
        <w:tabs>
          <w:tab w:val="right" w:leader="dot" w:pos="2520"/>
        </w:tabs>
        <w:ind w:left="0" w:firstLine="0"/>
      </w:pPr>
      <w:r w:rsidRPr="00737391">
        <w:t>H. 3989</w:t>
      </w:r>
      <w:r w:rsidRPr="00737391">
        <w:tab/>
        <w:t>3</w:t>
      </w:r>
    </w:p>
    <w:p w14:paraId="59C226C6" w14:textId="77536AA2" w:rsidR="00737391" w:rsidRPr="00737391" w:rsidRDefault="00737391" w:rsidP="00737391">
      <w:pPr>
        <w:pStyle w:val="ActionText"/>
        <w:keepNext w:val="0"/>
        <w:tabs>
          <w:tab w:val="right" w:leader="dot" w:pos="2520"/>
        </w:tabs>
        <w:ind w:left="0" w:firstLine="0"/>
      </w:pPr>
      <w:r w:rsidRPr="00737391">
        <w:t>H. 4049</w:t>
      </w:r>
      <w:r w:rsidRPr="00737391">
        <w:tab/>
        <w:t>4</w:t>
      </w:r>
    </w:p>
    <w:p w14:paraId="562ECDEC" w14:textId="47D2B28A" w:rsidR="00737391" w:rsidRPr="00737391" w:rsidRDefault="00737391" w:rsidP="00737391">
      <w:pPr>
        <w:pStyle w:val="ActionText"/>
        <w:keepNext w:val="0"/>
        <w:tabs>
          <w:tab w:val="right" w:leader="dot" w:pos="2520"/>
        </w:tabs>
        <w:ind w:left="0" w:firstLine="0"/>
      </w:pPr>
      <w:r>
        <w:br w:type="column"/>
      </w:r>
    </w:p>
    <w:p w14:paraId="5252A1C2" w14:textId="7701C41C" w:rsidR="00737391" w:rsidRPr="00737391" w:rsidRDefault="00737391" w:rsidP="00737391">
      <w:pPr>
        <w:pStyle w:val="ActionText"/>
        <w:keepNext w:val="0"/>
        <w:tabs>
          <w:tab w:val="right" w:leader="dot" w:pos="2520"/>
        </w:tabs>
        <w:ind w:left="0" w:firstLine="0"/>
      </w:pPr>
      <w:r w:rsidRPr="00737391">
        <w:t>S. 96</w:t>
      </w:r>
      <w:r w:rsidRPr="00737391">
        <w:tab/>
        <w:t>1</w:t>
      </w:r>
    </w:p>
    <w:p w14:paraId="19CD5BE3" w14:textId="2FCFC56E" w:rsidR="00737391" w:rsidRPr="00737391" w:rsidRDefault="00737391" w:rsidP="00737391">
      <w:pPr>
        <w:pStyle w:val="ActionText"/>
        <w:keepNext w:val="0"/>
        <w:tabs>
          <w:tab w:val="right" w:leader="dot" w:pos="2520"/>
        </w:tabs>
        <w:ind w:left="0" w:firstLine="0"/>
      </w:pPr>
      <w:r w:rsidRPr="00737391">
        <w:t>S. 330</w:t>
      </w:r>
      <w:r w:rsidRPr="00737391">
        <w:tab/>
        <w:t>4</w:t>
      </w:r>
    </w:p>
    <w:p w14:paraId="50D5C921" w14:textId="58335021" w:rsidR="00737391" w:rsidRPr="00737391" w:rsidRDefault="00737391" w:rsidP="00737391">
      <w:pPr>
        <w:pStyle w:val="ActionText"/>
        <w:keepNext w:val="0"/>
        <w:tabs>
          <w:tab w:val="right" w:leader="dot" w:pos="2520"/>
        </w:tabs>
        <w:ind w:left="0" w:firstLine="0"/>
      </w:pPr>
      <w:r w:rsidRPr="00737391">
        <w:t>S. 343</w:t>
      </w:r>
      <w:r w:rsidRPr="00737391">
        <w:tab/>
        <w:t>1</w:t>
      </w:r>
    </w:p>
    <w:p w14:paraId="4395D54F" w14:textId="3707ADD7" w:rsidR="00737391" w:rsidRPr="00737391" w:rsidRDefault="00737391" w:rsidP="00737391">
      <w:pPr>
        <w:pStyle w:val="ActionText"/>
        <w:keepNext w:val="0"/>
        <w:tabs>
          <w:tab w:val="right" w:leader="dot" w:pos="2520"/>
        </w:tabs>
        <w:ind w:left="0" w:firstLine="0"/>
      </w:pPr>
      <w:r w:rsidRPr="00737391">
        <w:t>S. 397</w:t>
      </w:r>
      <w:r w:rsidRPr="00737391">
        <w:tab/>
        <w:t>2</w:t>
      </w:r>
    </w:p>
    <w:p w14:paraId="3CA4E51A" w14:textId="1FDF6B6A" w:rsidR="00737391" w:rsidRPr="00737391" w:rsidRDefault="00737391" w:rsidP="00737391">
      <w:pPr>
        <w:pStyle w:val="ActionText"/>
        <w:keepNext w:val="0"/>
        <w:tabs>
          <w:tab w:val="right" w:leader="dot" w:pos="2520"/>
        </w:tabs>
        <w:ind w:left="0" w:firstLine="0"/>
      </w:pPr>
      <w:r w:rsidRPr="00737391">
        <w:t>S. 406</w:t>
      </w:r>
      <w:r w:rsidRPr="00737391">
        <w:tab/>
        <w:t>6</w:t>
      </w:r>
    </w:p>
    <w:p w14:paraId="59287282" w14:textId="31E6CC58" w:rsidR="00737391" w:rsidRPr="00737391" w:rsidRDefault="00737391" w:rsidP="00737391">
      <w:pPr>
        <w:pStyle w:val="ActionText"/>
        <w:keepNext w:val="0"/>
        <w:tabs>
          <w:tab w:val="right" w:leader="dot" w:pos="2520"/>
        </w:tabs>
        <w:ind w:left="0" w:firstLine="0"/>
      </w:pPr>
      <w:r w:rsidRPr="00737391">
        <w:t>S. 407</w:t>
      </w:r>
      <w:r w:rsidRPr="00737391">
        <w:tab/>
        <w:t>2</w:t>
      </w:r>
    </w:p>
    <w:p w14:paraId="2FE31366" w14:textId="77777777" w:rsidR="00737391" w:rsidRDefault="00737391" w:rsidP="00737391">
      <w:pPr>
        <w:pStyle w:val="ActionText"/>
        <w:keepNext w:val="0"/>
        <w:tabs>
          <w:tab w:val="right" w:leader="dot" w:pos="2520"/>
        </w:tabs>
        <w:ind w:left="0" w:firstLine="0"/>
      </w:pPr>
      <w:r w:rsidRPr="00737391">
        <w:t>S. 474</w:t>
      </w:r>
      <w:r w:rsidRPr="00737391">
        <w:tab/>
        <w:t>6</w:t>
      </w:r>
    </w:p>
    <w:p w14:paraId="356BF810" w14:textId="77777777" w:rsidR="00737391" w:rsidRDefault="00737391" w:rsidP="00737391">
      <w:pPr>
        <w:pStyle w:val="ActionText"/>
        <w:keepNext w:val="0"/>
        <w:tabs>
          <w:tab w:val="right" w:leader="dot" w:pos="2520"/>
        </w:tabs>
        <w:ind w:left="0" w:firstLine="0"/>
        <w:sectPr w:rsidR="00737391" w:rsidSect="00737391">
          <w:type w:val="continuous"/>
          <w:pgSz w:w="12240" w:h="15840" w:code="1"/>
          <w:pgMar w:top="1008" w:right="4694" w:bottom="3499" w:left="1224" w:header="1008" w:footer="3499" w:gutter="0"/>
          <w:cols w:num="2" w:space="720"/>
        </w:sectPr>
      </w:pPr>
    </w:p>
    <w:p w14:paraId="7E3A0DD4" w14:textId="79182F7F" w:rsidR="00737391" w:rsidRPr="00737391" w:rsidRDefault="00737391" w:rsidP="00737391">
      <w:pPr>
        <w:pStyle w:val="ActionText"/>
        <w:keepNext w:val="0"/>
        <w:tabs>
          <w:tab w:val="right" w:leader="dot" w:pos="2520"/>
        </w:tabs>
        <w:ind w:left="0" w:firstLine="0"/>
      </w:pPr>
    </w:p>
    <w:sectPr w:rsidR="00737391" w:rsidRPr="00737391" w:rsidSect="00737391">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CB135" w14:textId="77777777" w:rsidR="003367BC" w:rsidRDefault="003367BC">
      <w:r>
        <w:separator/>
      </w:r>
    </w:p>
  </w:endnote>
  <w:endnote w:type="continuationSeparator" w:id="0">
    <w:p w14:paraId="5DB99BAA" w14:textId="77777777" w:rsidR="003367BC" w:rsidRDefault="00336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97EF4"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781368"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9EEDE"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A1DB755"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011CB"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07881" w14:textId="77777777" w:rsidR="003367BC" w:rsidRDefault="003367BC">
      <w:r>
        <w:separator/>
      </w:r>
    </w:p>
  </w:footnote>
  <w:footnote w:type="continuationSeparator" w:id="0">
    <w:p w14:paraId="63E8EAC7" w14:textId="77777777" w:rsidR="003367BC" w:rsidRDefault="00336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17E5A"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D1AD7"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7C32D"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F9F7C" w14:textId="77777777" w:rsidR="003367BC" w:rsidRDefault="003367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5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7BC"/>
    <w:rsid w:val="000538D7"/>
    <w:rsid w:val="0020516A"/>
    <w:rsid w:val="0032295A"/>
    <w:rsid w:val="003367BC"/>
    <w:rsid w:val="00720529"/>
    <w:rsid w:val="00737391"/>
    <w:rsid w:val="008E78CA"/>
    <w:rsid w:val="00BE3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CD3267"/>
  <w15:chartTrackingRefBased/>
  <w15:docId w15:val="{EAAC35A7-C0B2-49AE-9EFF-84496E9F6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3367BC"/>
    <w:pPr>
      <w:keepNext/>
      <w:ind w:left="0" w:firstLine="0"/>
      <w:outlineLvl w:val="2"/>
    </w:pPr>
    <w:rPr>
      <w:b/>
      <w:sz w:val="20"/>
    </w:rPr>
  </w:style>
  <w:style w:type="paragraph" w:styleId="Heading4">
    <w:name w:val="heading 4"/>
    <w:basedOn w:val="Normal"/>
    <w:next w:val="Normal"/>
    <w:link w:val="Heading4Char"/>
    <w:qFormat/>
    <w:rsid w:val="003367BC"/>
    <w:pPr>
      <w:keepNext/>
      <w:tabs>
        <w:tab w:val="center" w:pos="3168"/>
      </w:tabs>
      <w:ind w:left="0" w:firstLine="0"/>
      <w:outlineLvl w:val="3"/>
    </w:pPr>
    <w:rPr>
      <w:b/>
      <w:snapToGrid w:val="0"/>
    </w:rPr>
  </w:style>
  <w:style w:type="paragraph" w:styleId="Heading6">
    <w:name w:val="heading 6"/>
    <w:basedOn w:val="Normal"/>
    <w:next w:val="Normal"/>
    <w:link w:val="Heading6Char"/>
    <w:qFormat/>
    <w:rsid w:val="003367BC"/>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3367BC"/>
    <w:rPr>
      <w:b/>
    </w:rPr>
  </w:style>
  <w:style w:type="character" w:customStyle="1" w:styleId="Heading4Char">
    <w:name w:val="Heading 4 Char"/>
    <w:basedOn w:val="DefaultParagraphFont"/>
    <w:link w:val="Heading4"/>
    <w:rsid w:val="003367BC"/>
    <w:rPr>
      <w:b/>
      <w:snapToGrid w:val="0"/>
      <w:sz w:val="22"/>
    </w:rPr>
  </w:style>
  <w:style w:type="character" w:customStyle="1" w:styleId="Heading6Char">
    <w:name w:val="Heading 6 Char"/>
    <w:basedOn w:val="DefaultParagraphFont"/>
    <w:link w:val="Heading6"/>
    <w:rsid w:val="003367BC"/>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1602</Words>
  <Characters>8384</Characters>
  <Application>Microsoft Office Word</Application>
  <DocSecurity>0</DocSecurity>
  <Lines>289</Lines>
  <Paragraphs>79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5/16/2023 - South Carolina Legislature Online</dc:title>
  <dc:subject/>
  <dc:creator>DJuana Wilson</dc:creator>
  <cp:keywords/>
  <cp:lastModifiedBy>Olivia Faile</cp:lastModifiedBy>
  <cp:revision>3</cp:revision>
  <dcterms:created xsi:type="dcterms:W3CDTF">2023-05-12T18:06:00Z</dcterms:created>
  <dcterms:modified xsi:type="dcterms:W3CDTF">2023-05-12T18:08:00Z</dcterms:modified>
</cp:coreProperties>
</file>