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CA50A" w14:textId="453355B0" w:rsidR="007F6A62" w:rsidRDefault="007F6A62">
      <w:pPr>
        <w:pStyle w:val="Heading6"/>
        <w:jc w:val="center"/>
        <w:rPr>
          <w:sz w:val="22"/>
        </w:rPr>
      </w:pPr>
      <w:r>
        <w:rPr>
          <w:sz w:val="22"/>
        </w:rPr>
        <w:t>HOUSE TO MEET AT 1</w:t>
      </w:r>
      <w:r w:rsidR="00DD7F5D">
        <w:rPr>
          <w:sz w:val="22"/>
        </w:rPr>
        <w:t>0:00 A.M.</w:t>
      </w:r>
    </w:p>
    <w:p w14:paraId="709451BD" w14:textId="77777777" w:rsidR="007F6A62" w:rsidRDefault="007F6A62">
      <w:pPr>
        <w:tabs>
          <w:tab w:val="right" w:pos="6336"/>
        </w:tabs>
        <w:ind w:left="0" w:firstLine="0"/>
        <w:jc w:val="center"/>
      </w:pPr>
    </w:p>
    <w:p w14:paraId="0510A917" w14:textId="77777777" w:rsidR="007F6A62" w:rsidRDefault="007F6A62">
      <w:pPr>
        <w:tabs>
          <w:tab w:val="right" w:pos="6336"/>
        </w:tabs>
        <w:ind w:left="0" w:firstLine="0"/>
        <w:jc w:val="right"/>
        <w:rPr>
          <w:b/>
        </w:rPr>
      </w:pPr>
      <w:r>
        <w:rPr>
          <w:b/>
        </w:rPr>
        <w:t>NO. 23</w:t>
      </w:r>
    </w:p>
    <w:p w14:paraId="6B337A58" w14:textId="77777777" w:rsidR="007F6A62" w:rsidRDefault="007F6A62">
      <w:pPr>
        <w:tabs>
          <w:tab w:val="center" w:pos="3168"/>
        </w:tabs>
        <w:ind w:left="0" w:firstLine="0"/>
        <w:jc w:val="center"/>
      </w:pPr>
      <w:r>
        <w:rPr>
          <w:b/>
        </w:rPr>
        <w:t>CALENDAR</w:t>
      </w:r>
    </w:p>
    <w:p w14:paraId="30E97B81" w14:textId="77777777" w:rsidR="007F6A62" w:rsidRDefault="007F6A62">
      <w:pPr>
        <w:ind w:left="0" w:firstLine="0"/>
        <w:jc w:val="center"/>
      </w:pPr>
    </w:p>
    <w:p w14:paraId="0833CF52" w14:textId="77777777" w:rsidR="007F6A62" w:rsidRDefault="007F6A62">
      <w:pPr>
        <w:tabs>
          <w:tab w:val="center" w:pos="3168"/>
        </w:tabs>
        <w:ind w:left="0" w:firstLine="0"/>
        <w:jc w:val="center"/>
        <w:rPr>
          <w:b/>
        </w:rPr>
      </w:pPr>
      <w:r>
        <w:rPr>
          <w:b/>
        </w:rPr>
        <w:t>OF THE</w:t>
      </w:r>
    </w:p>
    <w:p w14:paraId="46A52CE5" w14:textId="77777777" w:rsidR="007F6A62" w:rsidRDefault="007F6A62">
      <w:pPr>
        <w:ind w:left="0" w:firstLine="0"/>
        <w:jc w:val="center"/>
      </w:pPr>
    </w:p>
    <w:p w14:paraId="49B81832" w14:textId="77777777" w:rsidR="007F6A62" w:rsidRDefault="007F6A62">
      <w:pPr>
        <w:tabs>
          <w:tab w:val="center" w:pos="3168"/>
        </w:tabs>
        <w:ind w:left="0" w:firstLine="0"/>
        <w:jc w:val="center"/>
      </w:pPr>
      <w:r>
        <w:rPr>
          <w:b/>
        </w:rPr>
        <w:t>HOUSE OF REPRESENTATIVES</w:t>
      </w:r>
    </w:p>
    <w:p w14:paraId="3685092F" w14:textId="77777777" w:rsidR="007F6A62" w:rsidRDefault="007F6A62">
      <w:pPr>
        <w:ind w:left="0" w:firstLine="0"/>
        <w:jc w:val="center"/>
      </w:pPr>
    </w:p>
    <w:p w14:paraId="28BE33CE" w14:textId="77777777" w:rsidR="007F6A62" w:rsidRDefault="007F6A62">
      <w:pPr>
        <w:pStyle w:val="Heading4"/>
        <w:jc w:val="center"/>
        <w:rPr>
          <w:snapToGrid/>
        </w:rPr>
      </w:pPr>
      <w:r>
        <w:rPr>
          <w:snapToGrid/>
        </w:rPr>
        <w:t>OF THE</w:t>
      </w:r>
    </w:p>
    <w:p w14:paraId="23D6369C" w14:textId="77777777" w:rsidR="007F6A62" w:rsidRDefault="007F6A62">
      <w:pPr>
        <w:ind w:left="0" w:firstLine="0"/>
        <w:jc w:val="center"/>
      </w:pPr>
    </w:p>
    <w:p w14:paraId="6BF9D12A" w14:textId="77777777" w:rsidR="007F6A62" w:rsidRDefault="007F6A62">
      <w:pPr>
        <w:tabs>
          <w:tab w:val="center" w:pos="3168"/>
        </w:tabs>
        <w:ind w:left="0" w:firstLine="0"/>
        <w:jc w:val="center"/>
        <w:rPr>
          <w:b/>
        </w:rPr>
      </w:pPr>
      <w:r>
        <w:rPr>
          <w:b/>
        </w:rPr>
        <w:t>STATE OF SOUTH CAROLINA</w:t>
      </w:r>
    </w:p>
    <w:p w14:paraId="69DA37EF" w14:textId="77777777" w:rsidR="007F6A62" w:rsidRDefault="007F6A62">
      <w:pPr>
        <w:ind w:left="0" w:firstLine="0"/>
        <w:jc w:val="center"/>
        <w:rPr>
          <w:b/>
        </w:rPr>
      </w:pPr>
    </w:p>
    <w:p w14:paraId="73A0B971" w14:textId="77777777" w:rsidR="007F6A62" w:rsidRDefault="007F6A62">
      <w:pPr>
        <w:ind w:left="0" w:firstLine="0"/>
        <w:jc w:val="center"/>
        <w:rPr>
          <w:b/>
        </w:rPr>
      </w:pPr>
    </w:p>
    <w:p w14:paraId="77F71A49" w14:textId="610B8EFC" w:rsidR="007F6A62" w:rsidRDefault="007F6A62">
      <w:pPr>
        <w:ind w:left="0" w:firstLine="0"/>
        <w:jc w:val="center"/>
        <w:rPr>
          <w:b/>
        </w:rPr>
      </w:pPr>
      <w:r>
        <w:rPr>
          <w:b/>
          <w:noProof/>
        </w:rPr>
        <w:drawing>
          <wp:inline distT="0" distB="0" distL="0" distR="0" wp14:anchorId="548069CF" wp14:editId="6C284C7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DB854A2" w14:textId="77777777" w:rsidR="007F6A62" w:rsidRDefault="007F6A62">
      <w:pPr>
        <w:ind w:left="0" w:firstLine="0"/>
        <w:jc w:val="center"/>
        <w:rPr>
          <w:b/>
        </w:rPr>
      </w:pPr>
    </w:p>
    <w:p w14:paraId="0393BD45" w14:textId="77777777" w:rsidR="007F6A62" w:rsidRDefault="007F6A62">
      <w:pPr>
        <w:pStyle w:val="Heading3"/>
        <w:jc w:val="center"/>
      </w:pPr>
      <w:r>
        <w:t>REGULAR SESSION BEGINNING TUESDAY, JANUARY 10, 2023</w:t>
      </w:r>
    </w:p>
    <w:p w14:paraId="55D0C18D" w14:textId="77777777" w:rsidR="007F6A62" w:rsidRDefault="007F6A62">
      <w:pPr>
        <w:ind w:left="0" w:firstLine="0"/>
        <w:jc w:val="center"/>
        <w:rPr>
          <w:b/>
        </w:rPr>
      </w:pPr>
    </w:p>
    <w:p w14:paraId="449E34FC" w14:textId="77777777" w:rsidR="007F6A62" w:rsidRDefault="007F6A62">
      <w:pPr>
        <w:ind w:left="0" w:firstLine="0"/>
        <w:jc w:val="center"/>
        <w:rPr>
          <w:b/>
        </w:rPr>
      </w:pPr>
    </w:p>
    <w:p w14:paraId="04637D92" w14:textId="77777777" w:rsidR="007F6A62" w:rsidRPr="005C5B35" w:rsidRDefault="007F6A62">
      <w:pPr>
        <w:ind w:left="0" w:firstLine="0"/>
        <w:jc w:val="center"/>
        <w:rPr>
          <w:b/>
        </w:rPr>
      </w:pPr>
      <w:r w:rsidRPr="005C5B35">
        <w:rPr>
          <w:b/>
        </w:rPr>
        <w:t>THURSDAY, FEBRUARY 15, 2024</w:t>
      </w:r>
    </w:p>
    <w:p w14:paraId="403629AD" w14:textId="53C0F630" w:rsidR="00DD7F5D" w:rsidRDefault="00DD7F5D" w:rsidP="00DD7F5D">
      <w:pPr>
        <w:pStyle w:val="NormalWeb"/>
      </w:pPr>
      <w:r>
        <w:rPr>
          <w:noProof/>
        </w:rPr>
        <w:drawing>
          <wp:inline distT="0" distB="0" distL="0" distR="0" wp14:anchorId="78E9A970" wp14:editId="4DC0E02C">
            <wp:extent cx="1676400" cy="1336675"/>
            <wp:effectExtent l="0" t="0" r="0" b="0"/>
            <wp:docPr id="1858469179" name="Picture 18584691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69179" name="Picture 1858469179"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7837" cy="1345794"/>
                    </a:xfrm>
                    <a:prstGeom prst="rect">
                      <a:avLst/>
                    </a:prstGeom>
                    <a:noFill/>
                    <a:ln>
                      <a:noFill/>
                    </a:ln>
                  </pic:spPr>
                </pic:pic>
              </a:graphicData>
            </a:graphic>
          </wp:inline>
        </w:drawing>
      </w:r>
      <w:r>
        <w:t xml:space="preserve">   </w:t>
      </w:r>
      <w:r w:rsidR="002D47F4">
        <w:t xml:space="preserve">         </w:t>
      </w:r>
      <w:r>
        <w:t xml:space="preserve">  </w:t>
      </w:r>
      <w:r w:rsidR="002D47F4">
        <w:rPr>
          <w:noProof/>
        </w:rPr>
        <w:drawing>
          <wp:inline distT="0" distB="0" distL="0" distR="0" wp14:anchorId="02A105CA" wp14:editId="66D8A937">
            <wp:extent cx="1518429" cy="1352550"/>
            <wp:effectExtent l="0" t="0" r="5715" b="0"/>
            <wp:docPr id="1806052902" name="Picture 2" descr="Equestrian Opportunities - About Eve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questrian Opportunities - About Event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7694" cy="1378618"/>
                    </a:xfrm>
                    <a:prstGeom prst="rect">
                      <a:avLst/>
                    </a:prstGeom>
                    <a:noFill/>
                    <a:ln>
                      <a:noFill/>
                    </a:ln>
                  </pic:spPr>
                </pic:pic>
              </a:graphicData>
            </a:graphic>
          </wp:inline>
        </w:drawing>
      </w:r>
    </w:p>
    <w:p w14:paraId="77D4EB3B" w14:textId="77777777" w:rsidR="007F6A62" w:rsidRDefault="007F6A62">
      <w:pPr>
        <w:ind w:left="0" w:firstLine="0"/>
        <w:jc w:val="center"/>
        <w:rPr>
          <w:b/>
        </w:rPr>
      </w:pPr>
    </w:p>
    <w:p w14:paraId="73929792" w14:textId="77777777" w:rsidR="007F6A62" w:rsidRDefault="007F6A62">
      <w:pPr>
        <w:pStyle w:val="ActionText"/>
      </w:pPr>
    </w:p>
    <w:p w14:paraId="3E51222E" w14:textId="77777777" w:rsidR="00DD7F5D" w:rsidRDefault="00DD7F5D">
      <w:pPr>
        <w:pStyle w:val="ActionText"/>
        <w:sectPr w:rsidR="00DD7F5D">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49992058" w14:textId="77777777" w:rsidR="007F6A62" w:rsidRDefault="007F6A62">
      <w:pPr>
        <w:pStyle w:val="ActionText"/>
        <w:sectPr w:rsidR="007F6A62">
          <w:pgSz w:w="12240" w:h="15840" w:code="1"/>
          <w:pgMar w:top="1008" w:right="4694" w:bottom="3499" w:left="1224" w:header="1008" w:footer="3499" w:gutter="0"/>
          <w:cols w:space="720"/>
          <w:titlePg/>
        </w:sectPr>
      </w:pPr>
    </w:p>
    <w:p w14:paraId="2DA4ADF9" w14:textId="77777777" w:rsidR="007F6A62" w:rsidRDefault="007F6A62" w:rsidP="007F6A62">
      <w:pPr>
        <w:jc w:val="center"/>
        <w:rPr>
          <w:b/>
        </w:rPr>
      </w:pPr>
      <w:r>
        <w:rPr>
          <w:b/>
        </w:rPr>
        <w:lastRenderedPageBreak/>
        <w:t>WREN HIGH SCHOOL “GOLDEN HURRICANES”</w:t>
      </w:r>
    </w:p>
    <w:p w14:paraId="46D99280" w14:textId="77777777" w:rsidR="007F6A62" w:rsidRDefault="007F6A62" w:rsidP="007F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AAA VOLLEYBALL </w:t>
      </w:r>
      <w:r w:rsidRPr="000407DA">
        <w:rPr>
          <w:b/>
          <w:szCs w:val="22"/>
        </w:rPr>
        <w:t>STATE CHAMPIONS</w:t>
      </w:r>
    </w:p>
    <w:p w14:paraId="5C6C8865" w14:textId="23D6066D" w:rsidR="007F6A62" w:rsidRDefault="007F6A62" w:rsidP="007F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p>
    <w:p w14:paraId="0BDB915A" w14:textId="77777777" w:rsidR="007F6A62" w:rsidRDefault="007F6A62" w:rsidP="007F6A62">
      <w:pPr>
        <w:jc w:val="center"/>
        <w:rPr>
          <w:szCs w:val="22"/>
        </w:rPr>
      </w:pPr>
      <w:r>
        <w:rPr>
          <w:szCs w:val="22"/>
        </w:rPr>
        <w:t>Jadyn Anderson</w:t>
      </w:r>
    </w:p>
    <w:p w14:paraId="4AB982CD" w14:textId="77777777" w:rsidR="007F6A62" w:rsidRDefault="007F6A62" w:rsidP="007F6A62">
      <w:pPr>
        <w:jc w:val="center"/>
        <w:rPr>
          <w:szCs w:val="22"/>
        </w:rPr>
      </w:pPr>
      <w:r>
        <w:rPr>
          <w:szCs w:val="22"/>
        </w:rPr>
        <w:t>Zoey Anderson</w:t>
      </w:r>
    </w:p>
    <w:p w14:paraId="49DBD2D5" w14:textId="77777777" w:rsidR="007F6A62" w:rsidRDefault="007F6A62" w:rsidP="007F6A62">
      <w:pPr>
        <w:jc w:val="center"/>
        <w:rPr>
          <w:szCs w:val="22"/>
        </w:rPr>
      </w:pPr>
      <w:r>
        <w:rPr>
          <w:szCs w:val="22"/>
        </w:rPr>
        <w:t>Megan Bagrosky</w:t>
      </w:r>
    </w:p>
    <w:p w14:paraId="1133FF7C" w14:textId="77777777" w:rsidR="007F6A62" w:rsidRDefault="007F6A62" w:rsidP="007F6A62">
      <w:pPr>
        <w:jc w:val="center"/>
        <w:rPr>
          <w:szCs w:val="22"/>
        </w:rPr>
      </w:pPr>
      <w:r>
        <w:rPr>
          <w:szCs w:val="22"/>
        </w:rPr>
        <w:t>Braelen Bryant</w:t>
      </w:r>
    </w:p>
    <w:p w14:paraId="12DD042D" w14:textId="77777777" w:rsidR="007F6A62" w:rsidRDefault="007F6A62" w:rsidP="007F6A62">
      <w:pPr>
        <w:jc w:val="center"/>
        <w:rPr>
          <w:szCs w:val="22"/>
        </w:rPr>
      </w:pPr>
      <w:r>
        <w:rPr>
          <w:szCs w:val="22"/>
        </w:rPr>
        <w:t>London Faust</w:t>
      </w:r>
    </w:p>
    <w:p w14:paraId="43F5FACE" w14:textId="77777777" w:rsidR="007F6A62" w:rsidRDefault="007F6A62" w:rsidP="007F6A62">
      <w:pPr>
        <w:jc w:val="center"/>
        <w:rPr>
          <w:szCs w:val="22"/>
        </w:rPr>
      </w:pPr>
      <w:r>
        <w:rPr>
          <w:szCs w:val="22"/>
        </w:rPr>
        <w:t>Emma Kate Garrison</w:t>
      </w:r>
    </w:p>
    <w:p w14:paraId="4EA37D1D" w14:textId="77777777" w:rsidR="007F6A62" w:rsidRDefault="007F6A62" w:rsidP="007F6A62">
      <w:pPr>
        <w:jc w:val="center"/>
        <w:rPr>
          <w:szCs w:val="22"/>
        </w:rPr>
      </w:pPr>
      <w:r>
        <w:rPr>
          <w:szCs w:val="22"/>
        </w:rPr>
        <w:t>Karson Haley</w:t>
      </w:r>
    </w:p>
    <w:p w14:paraId="710397ED" w14:textId="77777777" w:rsidR="007F6A62" w:rsidRDefault="007F6A62" w:rsidP="007F6A62">
      <w:pPr>
        <w:jc w:val="center"/>
        <w:rPr>
          <w:szCs w:val="22"/>
        </w:rPr>
      </w:pPr>
      <w:r>
        <w:rPr>
          <w:szCs w:val="22"/>
        </w:rPr>
        <w:t>Kinley Hooker</w:t>
      </w:r>
    </w:p>
    <w:p w14:paraId="31E8497F" w14:textId="77777777" w:rsidR="007F6A62" w:rsidRDefault="007F6A62" w:rsidP="007F6A62">
      <w:pPr>
        <w:jc w:val="center"/>
        <w:rPr>
          <w:szCs w:val="22"/>
        </w:rPr>
      </w:pPr>
      <w:r>
        <w:rPr>
          <w:szCs w:val="22"/>
        </w:rPr>
        <w:t>Chloe Howard</w:t>
      </w:r>
    </w:p>
    <w:p w14:paraId="37586447" w14:textId="77777777" w:rsidR="007F6A62" w:rsidRDefault="007F6A62" w:rsidP="007F6A62">
      <w:pPr>
        <w:jc w:val="center"/>
        <w:rPr>
          <w:szCs w:val="22"/>
        </w:rPr>
      </w:pPr>
      <w:r>
        <w:rPr>
          <w:szCs w:val="22"/>
        </w:rPr>
        <w:t>Kerington Ouzts</w:t>
      </w:r>
    </w:p>
    <w:p w14:paraId="550BDB26" w14:textId="77777777" w:rsidR="007F6A62" w:rsidRDefault="007F6A62" w:rsidP="007F6A62">
      <w:pPr>
        <w:jc w:val="center"/>
        <w:rPr>
          <w:szCs w:val="22"/>
        </w:rPr>
      </w:pPr>
      <w:r>
        <w:rPr>
          <w:szCs w:val="22"/>
        </w:rPr>
        <w:t>Olivia Randolph</w:t>
      </w:r>
    </w:p>
    <w:p w14:paraId="42E31519" w14:textId="77777777" w:rsidR="007F6A62" w:rsidRDefault="007F6A62" w:rsidP="007F6A62">
      <w:pPr>
        <w:jc w:val="center"/>
        <w:rPr>
          <w:szCs w:val="22"/>
        </w:rPr>
      </w:pPr>
      <w:r>
        <w:rPr>
          <w:szCs w:val="22"/>
        </w:rPr>
        <w:t>Ashley Stein</w:t>
      </w:r>
    </w:p>
    <w:p w14:paraId="1CAD4730" w14:textId="77777777" w:rsidR="007F6A62" w:rsidRDefault="007F6A62" w:rsidP="007F6A62">
      <w:pPr>
        <w:jc w:val="center"/>
        <w:rPr>
          <w:szCs w:val="22"/>
        </w:rPr>
      </w:pPr>
      <w:r>
        <w:rPr>
          <w:szCs w:val="22"/>
        </w:rPr>
        <w:t>Alex Strating</w:t>
      </w:r>
    </w:p>
    <w:p w14:paraId="3E90AD84" w14:textId="77777777" w:rsidR="007F6A62" w:rsidRDefault="007F6A62" w:rsidP="007F6A62">
      <w:pPr>
        <w:jc w:val="center"/>
        <w:rPr>
          <w:szCs w:val="22"/>
        </w:rPr>
      </w:pPr>
      <w:r>
        <w:rPr>
          <w:szCs w:val="22"/>
        </w:rPr>
        <w:t>Maggie Woods</w:t>
      </w:r>
    </w:p>
    <w:p w14:paraId="4F5D79D1" w14:textId="77777777" w:rsidR="007F6A62" w:rsidRDefault="007F6A62" w:rsidP="007F6A62">
      <w:pPr>
        <w:jc w:val="center"/>
        <w:rPr>
          <w:szCs w:val="22"/>
        </w:rPr>
      </w:pPr>
      <w:r>
        <w:rPr>
          <w:szCs w:val="22"/>
        </w:rPr>
        <w:t>Rebekah Vanarsdale</w:t>
      </w:r>
    </w:p>
    <w:p w14:paraId="50173119" w14:textId="77777777" w:rsidR="007F6A62" w:rsidRPr="0081514C" w:rsidRDefault="007F6A62" w:rsidP="007F6A62">
      <w:pPr>
        <w:jc w:val="center"/>
        <w:rPr>
          <w:szCs w:val="22"/>
        </w:rPr>
      </w:pPr>
    </w:p>
    <w:p w14:paraId="24C374AF" w14:textId="77777777" w:rsidR="007F6A62" w:rsidRPr="0081514C" w:rsidRDefault="007F6A62" w:rsidP="007F6A62">
      <w:pPr>
        <w:jc w:val="center"/>
        <w:rPr>
          <w:b/>
          <w:szCs w:val="22"/>
          <w:u w:val="single"/>
        </w:rPr>
      </w:pPr>
      <w:r w:rsidRPr="0081514C">
        <w:rPr>
          <w:b/>
          <w:szCs w:val="22"/>
          <w:u w:val="single"/>
        </w:rPr>
        <w:t>HEAD COACH</w:t>
      </w:r>
    </w:p>
    <w:p w14:paraId="796026ED" w14:textId="77777777" w:rsidR="007F6A62" w:rsidRPr="0081514C" w:rsidRDefault="007F6A62" w:rsidP="007F6A62">
      <w:pPr>
        <w:jc w:val="center"/>
        <w:rPr>
          <w:szCs w:val="22"/>
        </w:rPr>
      </w:pPr>
      <w:r>
        <w:rPr>
          <w:szCs w:val="22"/>
        </w:rPr>
        <w:t>Amy Godfrey</w:t>
      </w:r>
    </w:p>
    <w:p w14:paraId="78C24BA1" w14:textId="77777777" w:rsidR="007F6A62" w:rsidRPr="0081514C" w:rsidRDefault="007F6A62" w:rsidP="007F6A62">
      <w:pPr>
        <w:jc w:val="center"/>
        <w:rPr>
          <w:szCs w:val="22"/>
        </w:rPr>
      </w:pPr>
    </w:p>
    <w:p w14:paraId="50DC514E" w14:textId="77777777" w:rsidR="007F6A62" w:rsidRPr="0081514C" w:rsidRDefault="007F6A62" w:rsidP="007F6A62">
      <w:pPr>
        <w:jc w:val="center"/>
        <w:rPr>
          <w:b/>
          <w:szCs w:val="22"/>
          <w:u w:val="single"/>
        </w:rPr>
      </w:pPr>
      <w:r w:rsidRPr="0081514C">
        <w:rPr>
          <w:b/>
          <w:szCs w:val="22"/>
          <w:u w:val="single"/>
        </w:rPr>
        <w:t>ASSISTANT COACH</w:t>
      </w:r>
      <w:r>
        <w:rPr>
          <w:b/>
          <w:szCs w:val="22"/>
          <w:u w:val="single"/>
        </w:rPr>
        <w:t>ES</w:t>
      </w:r>
      <w:r w:rsidRPr="0081514C">
        <w:rPr>
          <w:b/>
          <w:szCs w:val="22"/>
          <w:u w:val="single"/>
        </w:rPr>
        <w:tab/>
      </w:r>
    </w:p>
    <w:p w14:paraId="2F27F3E1" w14:textId="77777777" w:rsidR="007F6A62" w:rsidRDefault="007F6A62" w:rsidP="007F6A62">
      <w:pPr>
        <w:jc w:val="center"/>
        <w:rPr>
          <w:szCs w:val="22"/>
        </w:rPr>
      </w:pPr>
      <w:r>
        <w:rPr>
          <w:szCs w:val="22"/>
        </w:rPr>
        <w:t>Jenn Johnson and Mary Kate Beck</w:t>
      </w:r>
    </w:p>
    <w:p w14:paraId="2AC3D0B6" w14:textId="77777777" w:rsidR="007F6A62" w:rsidRPr="0081514C" w:rsidRDefault="007F6A62" w:rsidP="007F6A62">
      <w:pPr>
        <w:jc w:val="center"/>
        <w:rPr>
          <w:szCs w:val="22"/>
        </w:rPr>
      </w:pPr>
    </w:p>
    <w:p w14:paraId="352AA505" w14:textId="77777777" w:rsidR="007F6A62" w:rsidRPr="0081514C" w:rsidRDefault="007F6A62" w:rsidP="007F6A62">
      <w:pPr>
        <w:jc w:val="center"/>
        <w:rPr>
          <w:b/>
          <w:bCs/>
          <w:szCs w:val="22"/>
          <w:u w:val="single"/>
        </w:rPr>
      </w:pPr>
      <w:r w:rsidRPr="0081514C">
        <w:rPr>
          <w:b/>
          <w:bCs/>
          <w:szCs w:val="22"/>
          <w:u w:val="single"/>
        </w:rPr>
        <w:t>ATHLETIC DIRECTOR</w:t>
      </w:r>
    </w:p>
    <w:p w14:paraId="40096E8F" w14:textId="77777777" w:rsidR="007F6A62" w:rsidRPr="0081514C" w:rsidRDefault="007F6A62" w:rsidP="007F6A62">
      <w:pPr>
        <w:jc w:val="center"/>
        <w:rPr>
          <w:szCs w:val="22"/>
        </w:rPr>
      </w:pPr>
      <w:r>
        <w:rPr>
          <w:szCs w:val="22"/>
        </w:rPr>
        <w:t>Stan Yarborough</w:t>
      </w:r>
    </w:p>
    <w:p w14:paraId="44E33133" w14:textId="77777777" w:rsidR="007F6A62" w:rsidRPr="0081514C" w:rsidRDefault="007F6A62" w:rsidP="007F6A62">
      <w:pPr>
        <w:rPr>
          <w:b/>
          <w:bCs/>
          <w:szCs w:val="22"/>
          <w:u w:val="single"/>
        </w:rPr>
      </w:pPr>
    </w:p>
    <w:p w14:paraId="5AE355C8" w14:textId="77777777" w:rsidR="007F6A62" w:rsidRPr="0081514C" w:rsidRDefault="007F6A62" w:rsidP="007F6A62">
      <w:pPr>
        <w:jc w:val="center"/>
        <w:rPr>
          <w:b/>
          <w:bCs/>
          <w:szCs w:val="22"/>
          <w:u w:val="single"/>
        </w:rPr>
      </w:pPr>
      <w:r w:rsidRPr="0081514C">
        <w:rPr>
          <w:b/>
          <w:bCs/>
          <w:szCs w:val="22"/>
          <w:u w:val="single"/>
        </w:rPr>
        <w:t>PRINCIPAL</w:t>
      </w:r>
    </w:p>
    <w:p w14:paraId="5E5EB4D8" w14:textId="77777777" w:rsidR="007F6A62" w:rsidRPr="0081514C" w:rsidRDefault="007F6A62" w:rsidP="007F6A62">
      <w:pPr>
        <w:jc w:val="center"/>
        <w:rPr>
          <w:szCs w:val="22"/>
        </w:rPr>
      </w:pPr>
      <w:r>
        <w:rPr>
          <w:szCs w:val="22"/>
        </w:rPr>
        <w:t>Dr. Kyle Whitfield</w:t>
      </w:r>
    </w:p>
    <w:p w14:paraId="724C9E7A" w14:textId="77777777" w:rsidR="007F6A62" w:rsidRPr="0081514C" w:rsidRDefault="007F6A62" w:rsidP="007F6A62">
      <w:pPr>
        <w:jc w:val="center"/>
        <w:rPr>
          <w:szCs w:val="22"/>
        </w:rPr>
      </w:pPr>
    </w:p>
    <w:p w14:paraId="0068B0A0" w14:textId="77777777" w:rsidR="007F6A62" w:rsidRPr="0081514C" w:rsidRDefault="007F6A62" w:rsidP="007F6A62">
      <w:pPr>
        <w:jc w:val="center"/>
        <w:rPr>
          <w:b/>
          <w:szCs w:val="22"/>
          <w:u w:val="single"/>
        </w:rPr>
      </w:pPr>
      <w:r w:rsidRPr="0081514C">
        <w:rPr>
          <w:b/>
          <w:szCs w:val="22"/>
          <w:u w:val="single"/>
        </w:rPr>
        <w:t>TEAM MASCOT</w:t>
      </w:r>
    </w:p>
    <w:p w14:paraId="4B4C98CE" w14:textId="5857433D" w:rsidR="007F6A62" w:rsidRPr="0081514C" w:rsidRDefault="007F6A62" w:rsidP="007F6A62">
      <w:pPr>
        <w:jc w:val="center"/>
        <w:rPr>
          <w:szCs w:val="22"/>
        </w:rPr>
      </w:pPr>
      <w:r>
        <w:rPr>
          <w:szCs w:val="22"/>
        </w:rPr>
        <w:t>Golden Hurricane</w:t>
      </w:r>
    </w:p>
    <w:p w14:paraId="6A2382D0" w14:textId="325A915F" w:rsidR="003E7649" w:rsidRDefault="003E7649">
      <w:pPr>
        <w:ind w:left="0" w:firstLine="0"/>
        <w:jc w:val="left"/>
      </w:pPr>
      <w:r>
        <w:br w:type="page"/>
      </w:r>
    </w:p>
    <w:p w14:paraId="5801B7C7" w14:textId="77777777" w:rsidR="007F6A62" w:rsidRDefault="007F6A62" w:rsidP="007F6A62">
      <w:pPr>
        <w:jc w:val="center"/>
        <w:rPr>
          <w:b/>
        </w:rPr>
      </w:pPr>
      <w:r>
        <w:rPr>
          <w:b/>
        </w:rPr>
        <w:t>WREN HIGH SCHOOL “GOLDEN HURRICANES”</w:t>
      </w:r>
    </w:p>
    <w:p w14:paraId="68A06991" w14:textId="77777777" w:rsidR="007F6A62" w:rsidRDefault="007F6A62" w:rsidP="007F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AAA BOYS CROSS COUNTRY </w:t>
      </w:r>
      <w:r w:rsidRPr="000407DA">
        <w:rPr>
          <w:b/>
          <w:szCs w:val="22"/>
        </w:rPr>
        <w:t>STATE CHAMPIONS</w:t>
      </w:r>
    </w:p>
    <w:p w14:paraId="26DCE79E" w14:textId="6CFEBF0F" w:rsidR="007F6A62" w:rsidRDefault="007F6A62" w:rsidP="007F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p>
    <w:p w14:paraId="0163CFFD" w14:textId="77777777" w:rsidR="007F6A62" w:rsidRDefault="007F6A62" w:rsidP="007F6A62">
      <w:pPr>
        <w:jc w:val="center"/>
        <w:rPr>
          <w:szCs w:val="22"/>
        </w:rPr>
      </w:pPr>
      <w:r>
        <w:rPr>
          <w:szCs w:val="22"/>
        </w:rPr>
        <w:t>Reeves Blackstone</w:t>
      </w:r>
    </w:p>
    <w:p w14:paraId="03AE59E4" w14:textId="77777777" w:rsidR="007F6A62" w:rsidRDefault="007F6A62" w:rsidP="007F6A62">
      <w:pPr>
        <w:jc w:val="center"/>
        <w:rPr>
          <w:szCs w:val="22"/>
        </w:rPr>
      </w:pPr>
      <w:r>
        <w:rPr>
          <w:szCs w:val="22"/>
        </w:rPr>
        <w:t>Cason Ellenburg</w:t>
      </w:r>
    </w:p>
    <w:p w14:paraId="52BB29DD" w14:textId="77777777" w:rsidR="007F6A62" w:rsidRDefault="007F6A62" w:rsidP="007F6A62">
      <w:pPr>
        <w:jc w:val="center"/>
        <w:rPr>
          <w:szCs w:val="22"/>
        </w:rPr>
      </w:pPr>
      <w:r>
        <w:rPr>
          <w:szCs w:val="22"/>
        </w:rPr>
        <w:t>Warren Holcombe</w:t>
      </w:r>
    </w:p>
    <w:p w14:paraId="7141D94D" w14:textId="77777777" w:rsidR="007F6A62" w:rsidRDefault="007F6A62" w:rsidP="007F6A62">
      <w:pPr>
        <w:jc w:val="center"/>
        <w:rPr>
          <w:szCs w:val="22"/>
        </w:rPr>
      </w:pPr>
      <w:r>
        <w:rPr>
          <w:szCs w:val="22"/>
        </w:rPr>
        <w:t>Caleb Richardson</w:t>
      </w:r>
    </w:p>
    <w:p w14:paraId="063A4CE5" w14:textId="77777777" w:rsidR="007F6A62" w:rsidRDefault="007F6A62" w:rsidP="007F6A62">
      <w:pPr>
        <w:jc w:val="center"/>
        <w:rPr>
          <w:szCs w:val="22"/>
        </w:rPr>
      </w:pPr>
      <w:r>
        <w:rPr>
          <w:szCs w:val="22"/>
        </w:rPr>
        <w:t>Mordecai Verdell</w:t>
      </w:r>
    </w:p>
    <w:p w14:paraId="05A4B2A7" w14:textId="77777777" w:rsidR="007F6A62" w:rsidRDefault="007F6A62" w:rsidP="007F6A62">
      <w:pPr>
        <w:jc w:val="center"/>
        <w:rPr>
          <w:szCs w:val="22"/>
        </w:rPr>
      </w:pPr>
      <w:r>
        <w:rPr>
          <w:szCs w:val="22"/>
        </w:rPr>
        <w:t>Edward Wedgewood</w:t>
      </w:r>
    </w:p>
    <w:p w14:paraId="1A6672C2" w14:textId="77777777" w:rsidR="007F6A62" w:rsidRDefault="007F6A62" w:rsidP="007F6A62">
      <w:pPr>
        <w:jc w:val="center"/>
        <w:rPr>
          <w:szCs w:val="22"/>
        </w:rPr>
      </w:pPr>
      <w:r>
        <w:rPr>
          <w:szCs w:val="22"/>
        </w:rPr>
        <w:t>Grant Young</w:t>
      </w:r>
    </w:p>
    <w:p w14:paraId="674D37E5" w14:textId="77777777" w:rsidR="007F6A62" w:rsidRPr="0081514C" w:rsidRDefault="007F6A62" w:rsidP="007F6A62">
      <w:pPr>
        <w:jc w:val="center"/>
        <w:rPr>
          <w:szCs w:val="22"/>
        </w:rPr>
      </w:pPr>
    </w:p>
    <w:p w14:paraId="1866279B" w14:textId="77777777" w:rsidR="007F6A62" w:rsidRPr="0081514C" w:rsidRDefault="007F6A62" w:rsidP="007F6A62">
      <w:pPr>
        <w:jc w:val="center"/>
        <w:rPr>
          <w:b/>
          <w:szCs w:val="22"/>
          <w:u w:val="single"/>
        </w:rPr>
      </w:pPr>
      <w:r w:rsidRPr="0081514C">
        <w:rPr>
          <w:b/>
          <w:szCs w:val="22"/>
          <w:u w:val="single"/>
        </w:rPr>
        <w:t>HEAD COACH</w:t>
      </w:r>
    </w:p>
    <w:p w14:paraId="220A2FDD" w14:textId="77777777" w:rsidR="007F6A62" w:rsidRPr="0081514C" w:rsidRDefault="007F6A62" w:rsidP="007F6A62">
      <w:pPr>
        <w:jc w:val="center"/>
        <w:rPr>
          <w:szCs w:val="22"/>
        </w:rPr>
      </w:pPr>
      <w:r>
        <w:rPr>
          <w:szCs w:val="22"/>
        </w:rPr>
        <w:t>Mark Wilson</w:t>
      </w:r>
    </w:p>
    <w:p w14:paraId="7BDB00DB" w14:textId="77777777" w:rsidR="007F6A62" w:rsidRPr="0081514C" w:rsidRDefault="007F6A62" w:rsidP="007F6A62">
      <w:pPr>
        <w:jc w:val="center"/>
        <w:rPr>
          <w:szCs w:val="22"/>
        </w:rPr>
      </w:pPr>
    </w:p>
    <w:p w14:paraId="1BBCCE04" w14:textId="77777777" w:rsidR="007F6A62" w:rsidRPr="0081514C" w:rsidRDefault="007F6A62" w:rsidP="007F6A62">
      <w:pPr>
        <w:jc w:val="center"/>
        <w:rPr>
          <w:b/>
          <w:szCs w:val="22"/>
          <w:u w:val="single"/>
        </w:rPr>
      </w:pPr>
      <w:r w:rsidRPr="0081514C">
        <w:rPr>
          <w:b/>
          <w:szCs w:val="22"/>
          <w:u w:val="single"/>
        </w:rPr>
        <w:t>ASSISTANT COACH</w:t>
      </w:r>
      <w:r w:rsidRPr="0081514C">
        <w:rPr>
          <w:b/>
          <w:szCs w:val="22"/>
          <w:u w:val="single"/>
        </w:rPr>
        <w:tab/>
      </w:r>
    </w:p>
    <w:p w14:paraId="35383E0E" w14:textId="77777777" w:rsidR="007F6A62" w:rsidRDefault="007F6A62" w:rsidP="007F6A62">
      <w:pPr>
        <w:jc w:val="center"/>
        <w:rPr>
          <w:szCs w:val="22"/>
        </w:rPr>
      </w:pPr>
      <w:r>
        <w:rPr>
          <w:szCs w:val="22"/>
        </w:rPr>
        <w:t>Analise Meyer</w:t>
      </w:r>
    </w:p>
    <w:p w14:paraId="49B16751" w14:textId="77777777" w:rsidR="007F6A62" w:rsidRPr="0081514C" w:rsidRDefault="007F6A62" w:rsidP="007F6A62">
      <w:pPr>
        <w:jc w:val="center"/>
        <w:rPr>
          <w:szCs w:val="22"/>
        </w:rPr>
      </w:pPr>
    </w:p>
    <w:p w14:paraId="35D56C29" w14:textId="77777777" w:rsidR="007F6A62" w:rsidRPr="0081514C" w:rsidRDefault="007F6A62" w:rsidP="007F6A62">
      <w:pPr>
        <w:jc w:val="center"/>
        <w:rPr>
          <w:b/>
          <w:bCs/>
          <w:szCs w:val="22"/>
          <w:u w:val="single"/>
        </w:rPr>
      </w:pPr>
      <w:r w:rsidRPr="0081514C">
        <w:rPr>
          <w:b/>
          <w:bCs/>
          <w:szCs w:val="22"/>
          <w:u w:val="single"/>
        </w:rPr>
        <w:t>MANAGER</w:t>
      </w:r>
    </w:p>
    <w:p w14:paraId="57A343A6" w14:textId="77777777" w:rsidR="007F6A62" w:rsidRPr="0081514C" w:rsidRDefault="007F6A62" w:rsidP="007F6A62">
      <w:pPr>
        <w:jc w:val="center"/>
        <w:rPr>
          <w:szCs w:val="22"/>
        </w:rPr>
      </w:pPr>
      <w:r w:rsidRPr="0081514C">
        <w:rPr>
          <w:szCs w:val="22"/>
        </w:rPr>
        <w:t>Matthew Dimapan</w:t>
      </w:r>
    </w:p>
    <w:p w14:paraId="2D672095" w14:textId="77777777" w:rsidR="007F6A62" w:rsidRPr="0081514C" w:rsidRDefault="007F6A62" w:rsidP="007F6A62">
      <w:pPr>
        <w:jc w:val="center"/>
        <w:rPr>
          <w:b/>
          <w:bCs/>
          <w:szCs w:val="22"/>
          <w:u w:val="single"/>
        </w:rPr>
      </w:pPr>
    </w:p>
    <w:p w14:paraId="6859AF78" w14:textId="77777777" w:rsidR="007F6A62" w:rsidRPr="0081514C" w:rsidRDefault="007F6A62" w:rsidP="007F6A62">
      <w:pPr>
        <w:jc w:val="center"/>
        <w:rPr>
          <w:b/>
          <w:bCs/>
          <w:szCs w:val="22"/>
          <w:u w:val="single"/>
        </w:rPr>
      </w:pPr>
      <w:r w:rsidRPr="0081514C">
        <w:rPr>
          <w:b/>
          <w:bCs/>
          <w:szCs w:val="22"/>
          <w:u w:val="single"/>
        </w:rPr>
        <w:t>ATHLETIC DIRECTOR</w:t>
      </w:r>
    </w:p>
    <w:p w14:paraId="53AD8966" w14:textId="77777777" w:rsidR="007F6A62" w:rsidRPr="0081514C" w:rsidRDefault="007F6A62" w:rsidP="007F6A62">
      <w:pPr>
        <w:jc w:val="center"/>
        <w:rPr>
          <w:szCs w:val="22"/>
        </w:rPr>
      </w:pPr>
      <w:r>
        <w:rPr>
          <w:szCs w:val="22"/>
        </w:rPr>
        <w:t>Stan Yarborough</w:t>
      </w:r>
    </w:p>
    <w:p w14:paraId="437D0318" w14:textId="77777777" w:rsidR="007F6A62" w:rsidRPr="0081514C" w:rsidRDefault="007F6A62" w:rsidP="007F6A62">
      <w:pPr>
        <w:rPr>
          <w:b/>
          <w:bCs/>
          <w:szCs w:val="22"/>
          <w:u w:val="single"/>
        </w:rPr>
      </w:pPr>
    </w:p>
    <w:p w14:paraId="2DEC7EEB" w14:textId="77777777" w:rsidR="007F6A62" w:rsidRPr="0081514C" w:rsidRDefault="007F6A62" w:rsidP="007F6A62">
      <w:pPr>
        <w:jc w:val="center"/>
        <w:rPr>
          <w:b/>
          <w:bCs/>
          <w:szCs w:val="22"/>
          <w:u w:val="single"/>
        </w:rPr>
      </w:pPr>
      <w:r w:rsidRPr="0081514C">
        <w:rPr>
          <w:b/>
          <w:bCs/>
          <w:szCs w:val="22"/>
          <w:u w:val="single"/>
        </w:rPr>
        <w:t>PRINCIPAL</w:t>
      </w:r>
    </w:p>
    <w:p w14:paraId="64CDD6FC" w14:textId="77777777" w:rsidR="007F6A62" w:rsidRPr="0081514C" w:rsidRDefault="007F6A62" w:rsidP="007F6A62">
      <w:pPr>
        <w:jc w:val="center"/>
        <w:rPr>
          <w:szCs w:val="22"/>
        </w:rPr>
      </w:pPr>
      <w:r>
        <w:rPr>
          <w:szCs w:val="22"/>
        </w:rPr>
        <w:t>Dr. Kyle Whitfield</w:t>
      </w:r>
    </w:p>
    <w:p w14:paraId="47BD64AD" w14:textId="77777777" w:rsidR="007F6A62" w:rsidRPr="0081514C" w:rsidRDefault="007F6A62" w:rsidP="007F6A62">
      <w:pPr>
        <w:jc w:val="center"/>
        <w:rPr>
          <w:szCs w:val="22"/>
        </w:rPr>
      </w:pPr>
    </w:p>
    <w:p w14:paraId="47CC269A" w14:textId="77777777" w:rsidR="007F6A62" w:rsidRDefault="007F6A62" w:rsidP="007F6A62">
      <w:pPr>
        <w:jc w:val="center"/>
        <w:rPr>
          <w:b/>
          <w:szCs w:val="22"/>
          <w:u w:val="single"/>
        </w:rPr>
      </w:pPr>
      <w:r w:rsidRPr="0081514C">
        <w:rPr>
          <w:b/>
          <w:szCs w:val="22"/>
          <w:u w:val="single"/>
        </w:rPr>
        <w:t>TEAM MASCOT</w:t>
      </w:r>
    </w:p>
    <w:p w14:paraId="7DF1AF0B" w14:textId="09D7B97D" w:rsidR="007F6A62" w:rsidRPr="00CA18BF" w:rsidRDefault="007F6A62" w:rsidP="007F6A62">
      <w:pPr>
        <w:jc w:val="center"/>
        <w:rPr>
          <w:bCs/>
          <w:szCs w:val="22"/>
        </w:rPr>
      </w:pPr>
      <w:r>
        <w:rPr>
          <w:bCs/>
          <w:szCs w:val="22"/>
        </w:rPr>
        <w:t>Golden Hurricane</w:t>
      </w:r>
    </w:p>
    <w:p w14:paraId="040D7838" w14:textId="33F3AE9A" w:rsidR="003E7649" w:rsidRDefault="003E7649">
      <w:pPr>
        <w:ind w:left="0" w:firstLine="0"/>
        <w:jc w:val="left"/>
      </w:pPr>
      <w:r>
        <w:br w:type="page"/>
      </w:r>
    </w:p>
    <w:p w14:paraId="52E05C63" w14:textId="77777777" w:rsidR="007F6A62" w:rsidRPr="003B0E2A" w:rsidRDefault="007F6A62" w:rsidP="007F6A62">
      <w:pPr>
        <w:jc w:val="center"/>
        <w:rPr>
          <w:b/>
          <w:sz w:val="24"/>
          <w:szCs w:val="24"/>
        </w:rPr>
      </w:pPr>
      <w:r w:rsidRPr="003B0E2A">
        <w:rPr>
          <w:b/>
          <w:sz w:val="24"/>
          <w:szCs w:val="24"/>
        </w:rPr>
        <w:t>USC AIKEN “PACERS”</w:t>
      </w:r>
    </w:p>
    <w:p w14:paraId="04451B35" w14:textId="77777777" w:rsidR="007F6A62" w:rsidRDefault="007F6A62" w:rsidP="007F6A62">
      <w:pPr>
        <w:ind w:hanging="630"/>
        <w:jc w:val="center"/>
        <w:rPr>
          <w:b/>
          <w:sz w:val="24"/>
          <w:szCs w:val="24"/>
        </w:rPr>
      </w:pPr>
      <w:r>
        <w:rPr>
          <w:b/>
          <w:sz w:val="24"/>
          <w:szCs w:val="24"/>
        </w:rPr>
        <w:t xml:space="preserve">2023 USEA INTERCOLLEGIATE </w:t>
      </w:r>
    </w:p>
    <w:p w14:paraId="56A1456C" w14:textId="77777777" w:rsidR="007F6A62" w:rsidRDefault="007F6A62" w:rsidP="007F6A62">
      <w:pPr>
        <w:ind w:hanging="630"/>
        <w:jc w:val="center"/>
        <w:rPr>
          <w:b/>
          <w:sz w:val="24"/>
          <w:szCs w:val="24"/>
        </w:rPr>
      </w:pPr>
      <w:r>
        <w:rPr>
          <w:b/>
          <w:sz w:val="24"/>
          <w:szCs w:val="24"/>
        </w:rPr>
        <w:t>EVENTING CHAMPIONSHIP</w:t>
      </w:r>
    </w:p>
    <w:p w14:paraId="7AE5BDC9" w14:textId="77777777" w:rsidR="003E7649" w:rsidRDefault="003E7649" w:rsidP="007F6A62">
      <w:pPr>
        <w:jc w:val="center"/>
        <w:rPr>
          <w:sz w:val="24"/>
          <w:szCs w:val="24"/>
        </w:rPr>
      </w:pPr>
    </w:p>
    <w:p w14:paraId="0293E378" w14:textId="41B29408" w:rsidR="007F6A62" w:rsidRDefault="007F6A62" w:rsidP="007F6A62">
      <w:pPr>
        <w:jc w:val="center"/>
        <w:rPr>
          <w:sz w:val="24"/>
          <w:szCs w:val="24"/>
        </w:rPr>
      </w:pPr>
      <w:r>
        <w:rPr>
          <w:sz w:val="24"/>
          <w:szCs w:val="24"/>
        </w:rPr>
        <w:t>Sophia Simone Brady-Owen</w:t>
      </w:r>
    </w:p>
    <w:p w14:paraId="7E8A1E20" w14:textId="77777777" w:rsidR="007F6A62" w:rsidRDefault="007F6A62" w:rsidP="007F6A62">
      <w:pPr>
        <w:jc w:val="center"/>
        <w:rPr>
          <w:sz w:val="24"/>
          <w:szCs w:val="24"/>
        </w:rPr>
      </w:pPr>
      <w:r>
        <w:rPr>
          <w:sz w:val="24"/>
          <w:szCs w:val="24"/>
        </w:rPr>
        <w:t>Alexa Duncan</w:t>
      </w:r>
    </w:p>
    <w:p w14:paraId="13B29FED" w14:textId="77777777" w:rsidR="007F6A62" w:rsidRDefault="007F6A62" w:rsidP="007F6A62">
      <w:pPr>
        <w:jc w:val="center"/>
        <w:rPr>
          <w:sz w:val="24"/>
          <w:szCs w:val="24"/>
        </w:rPr>
      </w:pPr>
      <w:r>
        <w:rPr>
          <w:sz w:val="24"/>
          <w:szCs w:val="24"/>
        </w:rPr>
        <w:t>Heidi Gyselinck</w:t>
      </w:r>
    </w:p>
    <w:p w14:paraId="46ADF9AD" w14:textId="77777777" w:rsidR="007F6A62" w:rsidRDefault="007F6A62" w:rsidP="007F6A62">
      <w:pPr>
        <w:jc w:val="center"/>
        <w:rPr>
          <w:sz w:val="24"/>
          <w:szCs w:val="24"/>
        </w:rPr>
      </w:pPr>
      <w:r>
        <w:rPr>
          <w:sz w:val="24"/>
          <w:szCs w:val="24"/>
        </w:rPr>
        <w:t>Carson Lagenberg</w:t>
      </w:r>
    </w:p>
    <w:p w14:paraId="1B502CA1" w14:textId="77777777" w:rsidR="007F6A62" w:rsidRDefault="007F6A62" w:rsidP="007F6A62">
      <w:pPr>
        <w:jc w:val="center"/>
        <w:rPr>
          <w:sz w:val="24"/>
          <w:szCs w:val="24"/>
        </w:rPr>
      </w:pPr>
      <w:r>
        <w:rPr>
          <w:sz w:val="24"/>
          <w:szCs w:val="24"/>
        </w:rPr>
        <w:t>Sydney Shinn</w:t>
      </w:r>
    </w:p>
    <w:p w14:paraId="6DCCDA9A" w14:textId="77777777" w:rsidR="007F6A62" w:rsidRDefault="007F6A62" w:rsidP="007F6A62">
      <w:pPr>
        <w:jc w:val="center"/>
        <w:rPr>
          <w:sz w:val="24"/>
          <w:szCs w:val="24"/>
        </w:rPr>
      </w:pPr>
      <w:r>
        <w:rPr>
          <w:sz w:val="24"/>
          <w:szCs w:val="24"/>
        </w:rPr>
        <w:t>Jillian Treu</w:t>
      </w:r>
    </w:p>
    <w:p w14:paraId="66EB3609" w14:textId="77777777" w:rsidR="007F6A62" w:rsidRDefault="007F6A62" w:rsidP="007F6A62">
      <w:pPr>
        <w:jc w:val="center"/>
        <w:rPr>
          <w:sz w:val="24"/>
          <w:szCs w:val="24"/>
        </w:rPr>
      </w:pPr>
    </w:p>
    <w:p w14:paraId="6884ED48" w14:textId="77777777" w:rsidR="007F6A62" w:rsidRPr="00747D70" w:rsidRDefault="007F6A62" w:rsidP="007F6A62">
      <w:pPr>
        <w:jc w:val="center"/>
        <w:rPr>
          <w:b/>
          <w:bCs/>
          <w:sz w:val="24"/>
          <w:szCs w:val="24"/>
          <w:u w:val="single"/>
        </w:rPr>
      </w:pPr>
      <w:r w:rsidRPr="00747D70">
        <w:rPr>
          <w:b/>
          <w:bCs/>
          <w:sz w:val="24"/>
          <w:szCs w:val="24"/>
          <w:u w:val="single"/>
        </w:rPr>
        <w:t>ADVISOR</w:t>
      </w:r>
    </w:p>
    <w:p w14:paraId="4E8FC037" w14:textId="77777777" w:rsidR="007F6A62" w:rsidRDefault="007F6A62" w:rsidP="007F6A62">
      <w:pPr>
        <w:jc w:val="center"/>
        <w:rPr>
          <w:sz w:val="24"/>
          <w:szCs w:val="24"/>
        </w:rPr>
      </w:pPr>
      <w:r>
        <w:rPr>
          <w:sz w:val="24"/>
          <w:szCs w:val="24"/>
        </w:rPr>
        <w:t>Michelle Hodge</w:t>
      </w:r>
    </w:p>
    <w:p w14:paraId="7BCDEEBF" w14:textId="77777777" w:rsidR="007F6A62" w:rsidRPr="003B0E2A" w:rsidRDefault="007F6A62" w:rsidP="007F6A62">
      <w:pPr>
        <w:jc w:val="center"/>
        <w:rPr>
          <w:sz w:val="24"/>
          <w:szCs w:val="24"/>
        </w:rPr>
      </w:pPr>
    </w:p>
    <w:p w14:paraId="264CFD64" w14:textId="77777777" w:rsidR="007F6A62" w:rsidRPr="003B0E2A" w:rsidRDefault="007F6A62" w:rsidP="007F6A62">
      <w:pPr>
        <w:jc w:val="center"/>
        <w:rPr>
          <w:b/>
          <w:bCs/>
          <w:sz w:val="24"/>
          <w:szCs w:val="24"/>
          <w:u w:val="single"/>
        </w:rPr>
      </w:pPr>
      <w:r w:rsidRPr="003B0E2A">
        <w:rPr>
          <w:b/>
          <w:bCs/>
          <w:sz w:val="24"/>
          <w:szCs w:val="24"/>
          <w:u w:val="single"/>
        </w:rPr>
        <w:t>MASCOT</w:t>
      </w:r>
    </w:p>
    <w:p w14:paraId="4AB4B70B" w14:textId="77777777" w:rsidR="007F6A62" w:rsidRDefault="007F6A62" w:rsidP="007F6A62">
      <w:pPr>
        <w:jc w:val="center"/>
        <w:rPr>
          <w:sz w:val="24"/>
          <w:szCs w:val="24"/>
        </w:rPr>
      </w:pPr>
      <w:r w:rsidRPr="003B0E2A">
        <w:rPr>
          <w:sz w:val="24"/>
          <w:szCs w:val="24"/>
        </w:rPr>
        <w:t>Pacer</w:t>
      </w:r>
    </w:p>
    <w:p w14:paraId="10442369" w14:textId="11DEFCF0" w:rsidR="007F6A62" w:rsidRDefault="007F6A62" w:rsidP="007F6A62">
      <w:pPr>
        <w:jc w:val="center"/>
        <w:rPr>
          <w:sz w:val="24"/>
          <w:szCs w:val="24"/>
        </w:rPr>
      </w:pPr>
    </w:p>
    <w:p w14:paraId="6D2EC96A" w14:textId="77777777" w:rsidR="007F6A62" w:rsidRPr="007F6A62" w:rsidRDefault="007F6A62" w:rsidP="007F6A62">
      <w:pPr>
        <w:pStyle w:val="ActionText"/>
        <w:jc w:val="center"/>
        <w:rPr>
          <w:b/>
        </w:rPr>
      </w:pPr>
      <w:r w:rsidRPr="007F6A62">
        <w:rPr>
          <w:b/>
        </w:rPr>
        <w:br w:type="page"/>
        <w:t>INVITATIONS</w:t>
      </w:r>
    </w:p>
    <w:p w14:paraId="5CBC99C5" w14:textId="77777777" w:rsidR="007F6A62" w:rsidRDefault="007F6A62" w:rsidP="007F6A62">
      <w:pPr>
        <w:pStyle w:val="ActionText"/>
        <w:jc w:val="center"/>
      </w:pPr>
    </w:p>
    <w:p w14:paraId="7916DAC4" w14:textId="77777777" w:rsidR="007F6A62" w:rsidRDefault="007F6A62" w:rsidP="007F6A62">
      <w:pPr>
        <w:pStyle w:val="ActionText"/>
        <w:jc w:val="center"/>
        <w:rPr>
          <w:b/>
        </w:rPr>
      </w:pPr>
      <w:r>
        <w:rPr>
          <w:b/>
        </w:rPr>
        <w:t>Thursday, February 15, 2024, 8:00 a.m. - 10:00 a.m.</w:t>
      </w:r>
    </w:p>
    <w:p w14:paraId="5C3EABF0" w14:textId="77777777" w:rsidR="007F6A62" w:rsidRDefault="007F6A62" w:rsidP="007F6A62">
      <w:pPr>
        <w:pStyle w:val="ActionText"/>
        <w:ind w:left="0" w:firstLine="0"/>
      </w:pPr>
      <w:r>
        <w:t>Members of the House, breakfast, Room 112, Blatt Bldg., by the SC Arts Alliance.</w:t>
      </w:r>
    </w:p>
    <w:p w14:paraId="022903DF" w14:textId="77777777" w:rsidR="007F6A62" w:rsidRDefault="007F6A62" w:rsidP="007F6A62">
      <w:pPr>
        <w:pStyle w:val="ActionText"/>
        <w:keepNext w:val="0"/>
        <w:ind w:left="0" w:firstLine="0"/>
        <w:jc w:val="center"/>
      </w:pPr>
      <w:r>
        <w:t>(Accepted--January 25, 2024)</w:t>
      </w:r>
    </w:p>
    <w:p w14:paraId="0C0933B5" w14:textId="77777777" w:rsidR="007F6A62" w:rsidRDefault="007F6A62" w:rsidP="007F6A62">
      <w:pPr>
        <w:pStyle w:val="ActionText"/>
        <w:keepNext w:val="0"/>
        <w:ind w:left="0" w:firstLine="0"/>
        <w:jc w:val="center"/>
      </w:pPr>
    </w:p>
    <w:p w14:paraId="2AE23093" w14:textId="77777777" w:rsidR="007F6A62" w:rsidRDefault="007F6A62" w:rsidP="007F6A62">
      <w:pPr>
        <w:pStyle w:val="ActionText"/>
        <w:ind w:left="0" w:firstLine="0"/>
        <w:jc w:val="center"/>
        <w:rPr>
          <w:b/>
        </w:rPr>
      </w:pPr>
      <w:r>
        <w:rPr>
          <w:b/>
        </w:rPr>
        <w:t>Tuesday, February 27, 2024, 6:00 p.m. - 9:00 p.m.</w:t>
      </w:r>
    </w:p>
    <w:p w14:paraId="1C271519" w14:textId="77777777" w:rsidR="007F6A62" w:rsidRDefault="007F6A62" w:rsidP="007F6A62">
      <w:pPr>
        <w:pStyle w:val="ActionText"/>
        <w:ind w:left="0" w:firstLine="0"/>
      </w:pPr>
      <w:r>
        <w:t>Members of the House and staff, reception, Columbia Metropolitan Convention Center, by the Myrtle Beach Area Chamber of Commerce and the citizens of the Grand Strand.</w:t>
      </w:r>
    </w:p>
    <w:p w14:paraId="007A6F29" w14:textId="77777777" w:rsidR="007F6A62" w:rsidRDefault="007F6A62" w:rsidP="007F6A62">
      <w:pPr>
        <w:pStyle w:val="ActionText"/>
        <w:keepNext w:val="0"/>
        <w:ind w:left="0" w:firstLine="0"/>
        <w:jc w:val="center"/>
      </w:pPr>
      <w:r>
        <w:t>(Accepted--January 25, 2024)</w:t>
      </w:r>
    </w:p>
    <w:p w14:paraId="528AA803" w14:textId="77777777" w:rsidR="007F6A62" w:rsidRDefault="007F6A62" w:rsidP="007F6A62">
      <w:pPr>
        <w:pStyle w:val="ActionText"/>
        <w:keepNext w:val="0"/>
        <w:ind w:left="0" w:firstLine="0"/>
        <w:jc w:val="center"/>
      </w:pPr>
    </w:p>
    <w:p w14:paraId="6D2780A6" w14:textId="77777777" w:rsidR="007F6A62" w:rsidRDefault="007F6A62" w:rsidP="007F6A62">
      <w:pPr>
        <w:pStyle w:val="ActionText"/>
        <w:ind w:left="0" w:firstLine="0"/>
        <w:jc w:val="center"/>
        <w:rPr>
          <w:b/>
        </w:rPr>
      </w:pPr>
      <w:r>
        <w:rPr>
          <w:b/>
        </w:rPr>
        <w:t>Wednesday, February 28, 2024, 8:00 a.m. - 10:00 a.m.</w:t>
      </w:r>
    </w:p>
    <w:p w14:paraId="714D9382" w14:textId="77777777" w:rsidR="007F6A62" w:rsidRDefault="007F6A62" w:rsidP="007F6A62">
      <w:pPr>
        <w:pStyle w:val="ActionText"/>
        <w:ind w:left="0" w:firstLine="0"/>
      </w:pPr>
      <w:r>
        <w:t>Members of the House and staff, breakfast, Room 112, Blatt Bldg., by the Salvation Army of the Midlands.</w:t>
      </w:r>
    </w:p>
    <w:p w14:paraId="31A6BB9B" w14:textId="77777777" w:rsidR="007F6A62" w:rsidRDefault="007F6A62" w:rsidP="007F6A62">
      <w:pPr>
        <w:pStyle w:val="ActionText"/>
        <w:keepNext w:val="0"/>
        <w:ind w:left="0" w:firstLine="0"/>
        <w:jc w:val="center"/>
      </w:pPr>
      <w:r>
        <w:t>(Accepted--January 25, 2024)</w:t>
      </w:r>
    </w:p>
    <w:p w14:paraId="6B1ABA9B" w14:textId="77777777" w:rsidR="007F6A62" w:rsidRDefault="007F6A62" w:rsidP="007F6A62">
      <w:pPr>
        <w:pStyle w:val="ActionText"/>
        <w:keepNext w:val="0"/>
        <w:ind w:left="0" w:firstLine="0"/>
        <w:jc w:val="center"/>
      </w:pPr>
    </w:p>
    <w:p w14:paraId="6C00AB23" w14:textId="77777777" w:rsidR="007F6A62" w:rsidRDefault="007F6A62" w:rsidP="007F6A62">
      <w:pPr>
        <w:pStyle w:val="ActionText"/>
        <w:ind w:left="0" w:firstLine="0"/>
        <w:jc w:val="center"/>
        <w:rPr>
          <w:b/>
        </w:rPr>
      </w:pPr>
      <w:r>
        <w:rPr>
          <w:b/>
        </w:rPr>
        <w:t>Wednesday, February 28, 2024, 11:30 a.m. - 2:00 p.m.</w:t>
      </w:r>
    </w:p>
    <w:p w14:paraId="0437643A" w14:textId="77777777" w:rsidR="007F6A62" w:rsidRDefault="007F6A62" w:rsidP="007F6A62">
      <w:pPr>
        <w:pStyle w:val="ActionText"/>
        <w:ind w:left="0" w:firstLine="0"/>
      </w:pPr>
      <w:r>
        <w:t>Members of the House, luncheon, Room 112, Blatt Bldg., by the Independent Banks of SC.</w:t>
      </w:r>
    </w:p>
    <w:p w14:paraId="70471690" w14:textId="77777777" w:rsidR="007F6A62" w:rsidRDefault="007F6A62" w:rsidP="007F6A62">
      <w:pPr>
        <w:pStyle w:val="ActionText"/>
        <w:keepNext w:val="0"/>
        <w:ind w:left="0" w:firstLine="0"/>
        <w:jc w:val="center"/>
      </w:pPr>
      <w:r>
        <w:t>(Accepted--January 25, 2024)</w:t>
      </w:r>
    </w:p>
    <w:p w14:paraId="22300C4F" w14:textId="77777777" w:rsidR="007F6A62" w:rsidRDefault="007F6A62" w:rsidP="007F6A62">
      <w:pPr>
        <w:pStyle w:val="ActionText"/>
        <w:keepNext w:val="0"/>
        <w:ind w:left="0" w:firstLine="0"/>
        <w:jc w:val="center"/>
      </w:pPr>
    </w:p>
    <w:p w14:paraId="613F2245" w14:textId="77777777" w:rsidR="007F6A62" w:rsidRDefault="007F6A62" w:rsidP="007F6A62">
      <w:pPr>
        <w:pStyle w:val="ActionText"/>
        <w:ind w:left="0" w:firstLine="0"/>
        <w:jc w:val="center"/>
        <w:rPr>
          <w:b/>
        </w:rPr>
      </w:pPr>
      <w:r>
        <w:rPr>
          <w:b/>
        </w:rPr>
        <w:t>Wednesday, February 28, 2024, 6:00 p.m. - 8:00 p.m.</w:t>
      </w:r>
    </w:p>
    <w:p w14:paraId="3A78A028" w14:textId="77777777" w:rsidR="007F6A62" w:rsidRDefault="007F6A62" w:rsidP="007F6A62">
      <w:pPr>
        <w:pStyle w:val="ActionText"/>
        <w:ind w:left="0" w:firstLine="0"/>
      </w:pPr>
      <w:r>
        <w:t>Members of the House and staff, reception, the Hall at Senate's End located at 320 Senate Street, by Clemson University and the Clemson University Foundation.</w:t>
      </w:r>
    </w:p>
    <w:p w14:paraId="1520D771" w14:textId="77777777" w:rsidR="007F6A62" w:rsidRDefault="007F6A62" w:rsidP="007F6A62">
      <w:pPr>
        <w:pStyle w:val="ActionText"/>
        <w:keepNext w:val="0"/>
        <w:ind w:left="0" w:firstLine="0"/>
        <w:jc w:val="center"/>
      </w:pPr>
      <w:r>
        <w:t>(Accepted--January 25, 2024)</w:t>
      </w:r>
    </w:p>
    <w:p w14:paraId="1DB90493" w14:textId="77777777" w:rsidR="007F6A62" w:rsidRDefault="007F6A62" w:rsidP="007F6A62">
      <w:pPr>
        <w:pStyle w:val="ActionText"/>
        <w:keepNext w:val="0"/>
        <w:ind w:left="0" w:firstLine="0"/>
        <w:jc w:val="center"/>
      </w:pPr>
    </w:p>
    <w:p w14:paraId="0997744B" w14:textId="77777777" w:rsidR="007F6A62" w:rsidRDefault="007F6A62" w:rsidP="007F6A62">
      <w:pPr>
        <w:pStyle w:val="ActionText"/>
        <w:ind w:left="0" w:firstLine="0"/>
        <w:jc w:val="center"/>
        <w:rPr>
          <w:b/>
        </w:rPr>
      </w:pPr>
      <w:r>
        <w:rPr>
          <w:b/>
        </w:rPr>
        <w:t>Thursday, February 29, 2024, 8:00 a.m. - 10:00 a.m.</w:t>
      </w:r>
    </w:p>
    <w:p w14:paraId="6398DF6E" w14:textId="77777777" w:rsidR="007F6A62" w:rsidRDefault="007F6A62" w:rsidP="007F6A62">
      <w:pPr>
        <w:pStyle w:val="ActionText"/>
        <w:ind w:left="0" w:firstLine="0"/>
      </w:pPr>
      <w:r>
        <w:t>Members of the House and staff, breakfast, Room 112, Blatt Bldg., by the National Federal of the Blind of South Carolina.</w:t>
      </w:r>
    </w:p>
    <w:p w14:paraId="445A1142" w14:textId="77777777" w:rsidR="007F6A62" w:rsidRDefault="007F6A62" w:rsidP="007F6A62">
      <w:pPr>
        <w:pStyle w:val="ActionText"/>
        <w:keepNext w:val="0"/>
        <w:ind w:left="0" w:firstLine="0"/>
        <w:jc w:val="center"/>
      </w:pPr>
      <w:r>
        <w:t>(Accepted--January 25, 2024)</w:t>
      </w:r>
    </w:p>
    <w:p w14:paraId="2CF48C40" w14:textId="77777777" w:rsidR="007F6A62" w:rsidRDefault="007F6A62" w:rsidP="007F6A62">
      <w:pPr>
        <w:pStyle w:val="ActionText"/>
        <w:keepNext w:val="0"/>
        <w:ind w:left="0" w:firstLine="0"/>
        <w:jc w:val="center"/>
      </w:pPr>
    </w:p>
    <w:p w14:paraId="11F9816D" w14:textId="77777777" w:rsidR="007F6A62" w:rsidRDefault="007F6A62" w:rsidP="007F6A62">
      <w:pPr>
        <w:pStyle w:val="ActionText"/>
        <w:ind w:left="0" w:firstLine="0"/>
        <w:jc w:val="center"/>
        <w:rPr>
          <w:b/>
        </w:rPr>
      </w:pPr>
      <w:r>
        <w:rPr>
          <w:b/>
        </w:rPr>
        <w:t>SPECIAL INTRODUCTIONS/ RECOGNITIONS/ANNOUNCEMENTS</w:t>
      </w:r>
    </w:p>
    <w:p w14:paraId="57C40E27" w14:textId="77777777" w:rsidR="007F6A62" w:rsidRDefault="007F6A62" w:rsidP="007F6A62">
      <w:pPr>
        <w:pStyle w:val="ActionText"/>
        <w:ind w:left="0" w:firstLine="0"/>
        <w:jc w:val="center"/>
        <w:rPr>
          <w:b/>
        </w:rPr>
      </w:pPr>
    </w:p>
    <w:p w14:paraId="54DE547A" w14:textId="77777777" w:rsidR="007F6A62" w:rsidRDefault="007F6A62" w:rsidP="007F6A62">
      <w:pPr>
        <w:pStyle w:val="ActionText"/>
        <w:ind w:left="0" w:firstLine="0"/>
        <w:jc w:val="center"/>
        <w:rPr>
          <w:b/>
        </w:rPr>
      </w:pPr>
      <w:r>
        <w:rPr>
          <w:b/>
        </w:rPr>
        <w:t>THIRD READING STATEWIDE UNCONTESTED BILL</w:t>
      </w:r>
    </w:p>
    <w:p w14:paraId="0A04A1E9" w14:textId="77777777" w:rsidR="007F6A62" w:rsidRDefault="007F6A62" w:rsidP="007F6A62">
      <w:pPr>
        <w:pStyle w:val="ActionText"/>
        <w:ind w:left="0" w:firstLine="0"/>
        <w:jc w:val="center"/>
        <w:rPr>
          <w:b/>
        </w:rPr>
      </w:pPr>
    </w:p>
    <w:p w14:paraId="5E9F1E08" w14:textId="77777777" w:rsidR="007F6A62" w:rsidRPr="007F6A62" w:rsidRDefault="007F6A62" w:rsidP="007F6A62">
      <w:pPr>
        <w:pStyle w:val="ActionText"/>
      </w:pPr>
      <w:r w:rsidRPr="007F6A62">
        <w:rPr>
          <w:b/>
        </w:rPr>
        <w:t>H. 5079--</w:t>
      </w:r>
      <w:r w:rsidRPr="007F6A62">
        <w:t xml:space="preserve">Rep. W. Newton: </w:t>
      </w:r>
      <w:r w:rsidRPr="007F6A62">
        <w:rPr>
          <w:b/>
        </w:rPr>
        <w:t>A BILL TO AMEND THE SOUTH CAROLINA CODE OF LAWS BY AMENDING SECTION 7-7-110, RELATING TO DESIGNATION OF VOTING PRECINCTS IN BEAUFORT COUNTY, SO AS TO REDESIGNATE THE MAP NUMBER ON WHICH THESE PRECINCTS ARE DELINEATED.</w:t>
      </w:r>
    </w:p>
    <w:p w14:paraId="2F19ED47" w14:textId="77777777" w:rsidR="007F6A62" w:rsidRDefault="007F6A62" w:rsidP="007F6A62">
      <w:pPr>
        <w:pStyle w:val="ActionText"/>
        <w:ind w:left="648" w:firstLine="0"/>
      </w:pPr>
      <w:r>
        <w:t>(Without reference--February 13, 2024)</w:t>
      </w:r>
    </w:p>
    <w:p w14:paraId="6156191C" w14:textId="77777777" w:rsidR="007F6A62" w:rsidRPr="007F6A62" w:rsidRDefault="007F6A62" w:rsidP="007F6A62">
      <w:pPr>
        <w:pStyle w:val="ActionText"/>
        <w:keepNext w:val="0"/>
        <w:ind w:left="648" w:firstLine="0"/>
      </w:pPr>
      <w:r w:rsidRPr="007F6A62">
        <w:t>(Read second time--February 14, 2024)</w:t>
      </w:r>
    </w:p>
    <w:p w14:paraId="1CDE78B6" w14:textId="77777777" w:rsidR="007F6A62" w:rsidRDefault="007F6A62" w:rsidP="007F6A62">
      <w:pPr>
        <w:pStyle w:val="ActionText"/>
        <w:keepNext w:val="0"/>
        <w:ind w:left="0" w:firstLine="0"/>
      </w:pPr>
    </w:p>
    <w:p w14:paraId="5B9526DA" w14:textId="77777777" w:rsidR="007F6A62" w:rsidRDefault="007F6A62" w:rsidP="007F6A62">
      <w:pPr>
        <w:pStyle w:val="ActionText"/>
        <w:ind w:left="0" w:firstLine="0"/>
        <w:jc w:val="center"/>
        <w:rPr>
          <w:b/>
        </w:rPr>
      </w:pPr>
      <w:r>
        <w:rPr>
          <w:b/>
        </w:rPr>
        <w:t>SECOND READING STATEWIDE UNCONTESTED BILLS</w:t>
      </w:r>
    </w:p>
    <w:p w14:paraId="1CAF043C" w14:textId="77777777" w:rsidR="007F6A62" w:rsidRDefault="007F6A62" w:rsidP="007F6A62">
      <w:pPr>
        <w:pStyle w:val="ActionText"/>
        <w:ind w:left="0" w:firstLine="0"/>
        <w:jc w:val="center"/>
        <w:rPr>
          <w:b/>
        </w:rPr>
      </w:pPr>
    </w:p>
    <w:p w14:paraId="48B92563" w14:textId="5AAEC1C7" w:rsidR="007F6A62" w:rsidRPr="007F6A62" w:rsidRDefault="007F6A62" w:rsidP="003E7649">
      <w:pPr>
        <w:pStyle w:val="ActionText"/>
      </w:pPr>
      <w:r w:rsidRPr="007F6A62">
        <w:rPr>
          <w:b/>
        </w:rPr>
        <w:t>H. 3989--</w:t>
      </w:r>
      <w:r w:rsidRPr="007F6A62">
        <w:t>(Debate adjourned until Mon., Feb. 19, 2024--February 06, 2024)</w:t>
      </w:r>
    </w:p>
    <w:p w14:paraId="76983CD9" w14:textId="77777777" w:rsidR="007F6A62" w:rsidRDefault="007F6A62" w:rsidP="007F6A62">
      <w:pPr>
        <w:pStyle w:val="ActionText"/>
        <w:keepNext w:val="0"/>
        <w:ind w:left="0" w:firstLine="0"/>
      </w:pPr>
    </w:p>
    <w:p w14:paraId="0C5AF814" w14:textId="77777777" w:rsidR="007F6A62" w:rsidRPr="007F6A62" w:rsidRDefault="007F6A62" w:rsidP="007F6A62">
      <w:pPr>
        <w:pStyle w:val="ActionText"/>
      </w:pPr>
      <w:r w:rsidRPr="007F6A62">
        <w:rPr>
          <w:b/>
        </w:rPr>
        <w:t>H. 4927--</w:t>
      </w:r>
      <w:r w:rsidRPr="007F6A62">
        <w:t xml:space="preserve">Reps. Herbkersman, W. Newton, G. M. Smith and Schuessler: </w:t>
      </w:r>
      <w:r w:rsidRPr="007F6A62">
        <w:rPr>
          <w:b/>
        </w:rPr>
        <w:t>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2BF8483A" w14:textId="77777777" w:rsidR="007F6A62" w:rsidRDefault="007F6A62" w:rsidP="007F6A62">
      <w:pPr>
        <w:pStyle w:val="ActionText"/>
        <w:ind w:left="648" w:firstLine="0"/>
      </w:pPr>
      <w:r>
        <w:t>(Judiciary Com.--January 24, 2024)</w:t>
      </w:r>
    </w:p>
    <w:p w14:paraId="2DD6FA7E" w14:textId="77777777" w:rsidR="007F6A62" w:rsidRPr="007F6A62" w:rsidRDefault="007F6A62" w:rsidP="007F6A62">
      <w:pPr>
        <w:pStyle w:val="ActionText"/>
        <w:keepNext w:val="0"/>
        <w:ind w:left="648" w:firstLine="0"/>
      </w:pPr>
      <w:r w:rsidRPr="007F6A62">
        <w:t>(Fav. With Amdt.--February 14, 2024)</w:t>
      </w:r>
    </w:p>
    <w:p w14:paraId="6459A242" w14:textId="77777777" w:rsidR="007F6A62" w:rsidRDefault="007F6A62" w:rsidP="007F6A62">
      <w:pPr>
        <w:pStyle w:val="ActionText"/>
        <w:keepNext w:val="0"/>
        <w:ind w:left="0" w:firstLine="0"/>
      </w:pPr>
    </w:p>
    <w:p w14:paraId="6B4287F1" w14:textId="77777777" w:rsidR="007F6A62" w:rsidRPr="007F6A62" w:rsidRDefault="007F6A62" w:rsidP="007F6A62">
      <w:pPr>
        <w:pStyle w:val="ActionText"/>
      </w:pPr>
      <w:r w:rsidRPr="007F6A62">
        <w:rPr>
          <w:b/>
        </w:rPr>
        <w:t>H. 4875--</w:t>
      </w:r>
      <w:r w:rsidRPr="007F6A62">
        <w:t xml:space="preserve">Reps. Ott, Brewer and Atkinson: </w:t>
      </w:r>
      <w:r w:rsidRPr="007F6A62">
        <w:rPr>
          <w:b/>
        </w:rPr>
        <w:t>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51F47FEE" w14:textId="77777777" w:rsidR="007F6A62" w:rsidRDefault="007F6A62" w:rsidP="007F6A62">
      <w:pPr>
        <w:pStyle w:val="ActionText"/>
        <w:ind w:left="648" w:firstLine="0"/>
      </w:pPr>
      <w:r>
        <w:t>(Agri., Natl. Res. and Environ. Affrs. Com.--January 17, 2024)</w:t>
      </w:r>
    </w:p>
    <w:p w14:paraId="4ABA8A44" w14:textId="77777777" w:rsidR="007F6A62" w:rsidRPr="007F6A62" w:rsidRDefault="007F6A62" w:rsidP="007F6A62">
      <w:pPr>
        <w:pStyle w:val="ActionText"/>
        <w:keepNext w:val="0"/>
        <w:ind w:left="648" w:firstLine="0"/>
      </w:pPr>
      <w:r w:rsidRPr="007F6A62">
        <w:t>(Fav. With Amdt.--February 14, 2024)</w:t>
      </w:r>
    </w:p>
    <w:p w14:paraId="384EE26D" w14:textId="77777777" w:rsidR="007F6A62" w:rsidRDefault="007F6A62" w:rsidP="007F6A62">
      <w:pPr>
        <w:pStyle w:val="ActionText"/>
        <w:keepNext w:val="0"/>
        <w:ind w:left="0" w:firstLine="0"/>
      </w:pPr>
    </w:p>
    <w:p w14:paraId="0394D184" w14:textId="77777777" w:rsidR="007F6A62" w:rsidRPr="007F6A62" w:rsidRDefault="007F6A62" w:rsidP="007F6A62">
      <w:pPr>
        <w:pStyle w:val="ActionText"/>
      </w:pPr>
      <w:r w:rsidRPr="007F6A62">
        <w:rPr>
          <w:b/>
        </w:rPr>
        <w:t>H. 4387--</w:t>
      </w:r>
      <w:r w:rsidRPr="007F6A62">
        <w:t xml:space="preserve">Rep. Forrest: </w:t>
      </w:r>
      <w:r w:rsidRPr="007F6A62">
        <w:rPr>
          <w:b/>
        </w:rPr>
        <w:t>A BILL TO AMEND THE SOUTH CAROLINA CODE OF LAWS BY AMENDING SECTION 50-13-230, RELATING TO STRIPED BASS LIMITS, SO AS TO INCLUDE REFERENCES TO HYBRID BASS.</w:t>
      </w:r>
    </w:p>
    <w:p w14:paraId="640C443F" w14:textId="77777777" w:rsidR="007F6A62" w:rsidRDefault="007F6A62" w:rsidP="007F6A62">
      <w:pPr>
        <w:pStyle w:val="ActionText"/>
        <w:ind w:left="648" w:firstLine="0"/>
      </w:pPr>
      <w:r>
        <w:t>(Agri., Natl. Res. and Environ. Affrs. Com.--April 26, 2023)</w:t>
      </w:r>
    </w:p>
    <w:p w14:paraId="19D0AEB6" w14:textId="77777777" w:rsidR="007F6A62" w:rsidRPr="007F6A62" w:rsidRDefault="007F6A62" w:rsidP="007F6A62">
      <w:pPr>
        <w:pStyle w:val="ActionText"/>
        <w:keepNext w:val="0"/>
        <w:ind w:left="648" w:firstLine="0"/>
      </w:pPr>
      <w:r w:rsidRPr="007F6A62">
        <w:t>(Favorable--February 14, 2024)</w:t>
      </w:r>
    </w:p>
    <w:p w14:paraId="0E58329E" w14:textId="77777777" w:rsidR="007F6A62" w:rsidRDefault="007F6A62" w:rsidP="007F6A62">
      <w:pPr>
        <w:pStyle w:val="ActionText"/>
        <w:keepNext w:val="0"/>
        <w:ind w:left="0" w:firstLine="0"/>
      </w:pPr>
    </w:p>
    <w:p w14:paraId="2CE862B0" w14:textId="77777777" w:rsidR="007F6A62" w:rsidRPr="007F6A62" w:rsidRDefault="007F6A62" w:rsidP="007F6A62">
      <w:pPr>
        <w:pStyle w:val="ActionText"/>
      </w:pPr>
      <w:r w:rsidRPr="007F6A62">
        <w:rPr>
          <w:b/>
        </w:rPr>
        <w:t>H. 4820--</w:t>
      </w:r>
      <w:r w:rsidRPr="007F6A62">
        <w:t xml:space="preserve">Reps. Forrest, Hixon, Hayes, Chumley, Burns, Haddon, Magnuson, Chapman, McDaniel and Gibson: </w:t>
      </w:r>
      <w:r w:rsidRPr="007F6A62">
        <w:rPr>
          <w:b/>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3998A305" w14:textId="77777777" w:rsidR="007F6A62" w:rsidRDefault="007F6A62" w:rsidP="007F6A62">
      <w:pPr>
        <w:pStyle w:val="ActionText"/>
        <w:ind w:left="648" w:firstLine="0"/>
      </w:pPr>
      <w:r>
        <w:t>(Agri., Natl. Res. and Environ. Affrs. Com.--January 10, 2024)</w:t>
      </w:r>
    </w:p>
    <w:p w14:paraId="79CD90C5" w14:textId="77777777" w:rsidR="007F6A62" w:rsidRPr="007F6A62" w:rsidRDefault="007F6A62" w:rsidP="007F6A62">
      <w:pPr>
        <w:pStyle w:val="ActionText"/>
        <w:keepNext w:val="0"/>
        <w:ind w:left="648" w:firstLine="0"/>
      </w:pPr>
      <w:r w:rsidRPr="007F6A62">
        <w:t>(Favorable--February 14, 2024)</w:t>
      </w:r>
    </w:p>
    <w:p w14:paraId="1D618BB7" w14:textId="77777777" w:rsidR="007F6A62" w:rsidRDefault="007F6A62" w:rsidP="007F6A62">
      <w:pPr>
        <w:pStyle w:val="ActionText"/>
        <w:keepNext w:val="0"/>
        <w:ind w:left="0" w:firstLine="0"/>
      </w:pPr>
    </w:p>
    <w:p w14:paraId="728DA438" w14:textId="77777777" w:rsidR="007F6A62" w:rsidRPr="007F6A62" w:rsidRDefault="007F6A62" w:rsidP="007F6A62">
      <w:pPr>
        <w:pStyle w:val="ActionText"/>
      </w:pPr>
      <w:r w:rsidRPr="007F6A62">
        <w:rPr>
          <w:b/>
        </w:rPr>
        <w:t>H. 4386--</w:t>
      </w:r>
      <w:r w:rsidRPr="007F6A62">
        <w:t xml:space="preserve">Rep. Forrest: </w:t>
      </w:r>
      <w:r w:rsidRPr="007F6A62">
        <w:rPr>
          <w:b/>
        </w:rPr>
        <w:t>A BILL TO AMEND THE SOUTH CAROLINA CODE OF LAWS BY ADDING SECTION 50-13-647 SO AS TO PROHIBIT THE TAKING, HARMING, OR KILLING OF ROBUST REDHORSE.</w:t>
      </w:r>
    </w:p>
    <w:p w14:paraId="7CA474A4" w14:textId="77777777" w:rsidR="007F6A62" w:rsidRDefault="007F6A62" w:rsidP="007F6A62">
      <w:pPr>
        <w:pStyle w:val="ActionText"/>
        <w:ind w:left="648" w:firstLine="0"/>
      </w:pPr>
      <w:r>
        <w:t>(Agri., Natl. Res. and Environ. Affrs. Com.--April 26, 2023)</w:t>
      </w:r>
    </w:p>
    <w:p w14:paraId="5B78073B" w14:textId="77777777" w:rsidR="007F6A62" w:rsidRPr="007F6A62" w:rsidRDefault="007F6A62" w:rsidP="007F6A62">
      <w:pPr>
        <w:pStyle w:val="ActionText"/>
        <w:keepNext w:val="0"/>
        <w:ind w:left="648" w:firstLine="0"/>
      </w:pPr>
      <w:r w:rsidRPr="007F6A62">
        <w:t>(Favorable--February 14, 2024)</w:t>
      </w:r>
    </w:p>
    <w:p w14:paraId="53E3215D" w14:textId="77777777" w:rsidR="007F6A62" w:rsidRDefault="007F6A62" w:rsidP="007F6A62">
      <w:pPr>
        <w:pStyle w:val="ActionText"/>
        <w:keepNext w:val="0"/>
        <w:ind w:left="0" w:firstLine="0"/>
      </w:pPr>
    </w:p>
    <w:p w14:paraId="1CEB7152" w14:textId="77777777" w:rsidR="007F6A62" w:rsidRDefault="007F6A62" w:rsidP="007F6A62">
      <w:pPr>
        <w:pStyle w:val="ActionText"/>
        <w:ind w:left="0" w:firstLine="0"/>
        <w:jc w:val="center"/>
        <w:rPr>
          <w:b/>
        </w:rPr>
      </w:pPr>
      <w:r>
        <w:rPr>
          <w:b/>
        </w:rPr>
        <w:t>WITHDRAWAL OF OBJECTIONS/REQUEST FOR DEBATE</w:t>
      </w:r>
    </w:p>
    <w:p w14:paraId="011B2C32" w14:textId="77777777" w:rsidR="007F6A62" w:rsidRDefault="007F6A62" w:rsidP="007F6A62">
      <w:pPr>
        <w:pStyle w:val="ActionText"/>
        <w:ind w:left="0" w:firstLine="0"/>
        <w:jc w:val="center"/>
        <w:rPr>
          <w:b/>
        </w:rPr>
      </w:pPr>
    </w:p>
    <w:p w14:paraId="320024D9" w14:textId="77777777" w:rsidR="007F6A62" w:rsidRDefault="007F6A62" w:rsidP="007F6A62">
      <w:pPr>
        <w:pStyle w:val="ActionText"/>
        <w:ind w:left="0" w:firstLine="0"/>
        <w:jc w:val="center"/>
        <w:rPr>
          <w:b/>
        </w:rPr>
      </w:pPr>
      <w:r>
        <w:rPr>
          <w:b/>
        </w:rPr>
        <w:t>UNANIMOUS CONSENT REQUESTS</w:t>
      </w:r>
    </w:p>
    <w:p w14:paraId="6DEE819C" w14:textId="77777777" w:rsidR="007F6A62" w:rsidRDefault="007F6A62" w:rsidP="007F6A62">
      <w:pPr>
        <w:pStyle w:val="ActionText"/>
        <w:ind w:left="0" w:firstLine="0"/>
        <w:jc w:val="center"/>
        <w:rPr>
          <w:b/>
        </w:rPr>
      </w:pPr>
    </w:p>
    <w:p w14:paraId="7E45D8D0" w14:textId="77777777" w:rsidR="007F6A62" w:rsidRDefault="007F6A62" w:rsidP="007F6A62">
      <w:pPr>
        <w:pStyle w:val="ActionText"/>
        <w:ind w:left="0" w:firstLine="0"/>
        <w:jc w:val="center"/>
        <w:rPr>
          <w:b/>
        </w:rPr>
      </w:pPr>
      <w:r>
        <w:rPr>
          <w:b/>
        </w:rPr>
        <w:t>VETO ON:</w:t>
      </w:r>
    </w:p>
    <w:p w14:paraId="62880EBF" w14:textId="77777777" w:rsidR="007F6A62" w:rsidRDefault="007F6A62" w:rsidP="007F6A62">
      <w:pPr>
        <w:pStyle w:val="ActionText"/>
        <w:ind w:left="0" w:firstLine="0"/>
        <w:jc w:val="center"/>
        <w:rPr>
          <w:b/>
        </w:rPr>
      </w:pPr>
    </w:p>
    <w:p w14:paraId="4B1BC67C" w14:textId="3F11256C" w:rsidR="007F6A62" w:rsidRPr="007F6A62" w:rsidRDefault="003E7649" w:rsidP="003E7649">
      <w:pPr>
        <w:pStyle w:val="ActionText"/>
      </w:pPr>
      <w:r>
        <w:rPr>
          <w:b/>
        </w:rPr>
        <w:t xml:space="preserve">R. 102, </w:t>
      </w:r>
      <w:r w:rsidR="007F6A62" w:rsidRPr="007F6A62">
        <w:rPr>
          <w:b/>
        </w:rPr>
        <w:t>H. 4300--</w:t>
      </w:r>
      <w:r w:rsidR="007F6A62" w:rsidRPr="007F6A62">
        <w:t>(Continued--February 06, 2024)</w:t>
      </w:r>
    </w:p>
    <w:p w14:paraId="54885B06" w14:textId="77777777" w:rsidR="007F6A62" w:rsidRDefault="007F6A62" w:rsidP="007F6A62">
      <w:pPr>
        <w:pStyle w:val="ActionText"/>
        <w:keepNext w:val="0"/>
        <w:ind w:left="0" w:firstLine="0"/>
      </w:pPr>
    </w:p>
    <w:p w14:paraId="69409F2F" w14:textId="77777777" w:rsidR="007F6A62" w:rsidRDefault="007F6A62" w:rsidP="007F6A62">
      <w:pPr>
        <w:pStyle w:val="ActionText"/>
        <w:ind w:left="0" w:firstLine="0"/>
        <w:jc w:val="center"/>
        <w:rPr>
          <w:b/>
        </w:rPr>
      </w:pPr>
      <w:r>
        <w:rPr>
          <w:b/>
        </w:rPr>
        <w:t>SENATE AMENDMENTS ON</w:t>
      </w:r>
    </w:p>
    <w:p w14:paraId="62BD0702" w14:textId="77777777" w:rsidR="007F6A62" w:rsidRDefault="007F6A62" w:rsidP="007F6A62">
      <w:pPr>
        <w:pStyle w:val="ActionText"/>
        <w:ind w:left="0" w:firstLine="0"/>
        <w:jc w:val="center"/>
        <w:rPr>
          <w:b/>
        </w:rPr>
      </w:pPr>
    </w:p>
    <w:p w14:paraId="3B8FD3A6" w14:textId="59A50D16" w:rsidR="007F6A62" w:rsidRPr="007F6A62" w:rsidRDefault="007F6A62" w:rsidP="000D3755">
      <w:pPr>
        <w:pStyle w:val="ActionText"/>
      </w:pPr>
      <w:r w:rsidRPr="007F6A62">
        <w:rPr>
          <w:b/>
        </w:rPr>
        <w:t>S. 557--</w:t>
      </w:r>
      <w:r w:rsidRPr="007F6A62">
        <w:t>(Debate adjourned until Tue., Mar. 19, 2024--February 13, 2024)</w:t>
      </w:r>
    </w:p>
    <w:p w14:paraId="71980B4B" w14:textId="77777777" w:rsidR="007F6A62" w:rsidRDefault="007F6A62" w:rsidP="007F6A62">
      <w:pPr>
        <w:pStyle w:val="ActionText"/>
        <w:keepNext w:val="0"/>
        <w:ind w:left="0"/>
      </w:pPr>
    </w:p>
    <w:p w14:paraId="31011EF5" w14:textId="77777777" w:rsidR="007F6A62" w:rsidRDefault="007F6A62" w:rsidP="007F6A62">
      <w:pPr>
        <w:pStyle w:val="ActionText"/>
        <w:ind w:left="0"/>
        <w:jc w:val="center"/>
        <w:rPr>
          <w:b/>
        </w:rPr>
      </w:pPr>
      <w:r>
        <w:rPr>
          <w:b/>
        </w:rPr>
        <w:t>THIRD READING STATEWIDE CONTESTED BILLS</w:t>
      </w:r>
    </w:p>
    <w:p w14:paraId="04C36318" w14:textId="77777777" w:rsidR="007F6A62" w:rsidRDefault="007F6A62" w:rsidP="007F6A62">
      <w:pPr>
        <w:pStyle w:val="ActionText"/>
        <w:ind w:left="0"/>
        <w:jc w:val="center"/>
        <w:rPr>
          <w:b/>
        </w:rPr>
      </w:pPr>
    </w:p>
    <w:p w14:paraId="15CC2796" w14:textId="77777777" w:rsidR="007F6A62" w:rsidRPr="007F6A62" w:rsidRDefault="007F6A62" w:rsidP="007F6A62">
      <w:pPr>
        <w:pStyle w:val="ActionText"/>
      </w:pPr>
      <w:r w:rsidRPr="007F6A62">
        <w:rPr>
          <w:b/>
        </w:rPr>
        <w:t>H. 4231--</w:t>
      </w:r>
      <w:r w:rsidRPr="007F6A62">
        <w:t xml:space="preserve">Reps. M. M. Smith, Davis, Bernstein, Guest, Brittain, Henegan, B. Newton, Carter, B. L. Cox, Bannister, Herbkersman, Robbins, Schuessler, Hart and Leber: </w:t>
      </w:r>
      <w:r w:rsidRPr="007F6A62">
        <w:rPr>
          <w:b/>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1E77F6DF" w14:textId="77777777" w:rsidR="007F6A62" w:rsidRDefault="007F6A62" w:rsidP="007F6A62">
      <w:pPr>
        <w:pStyle w:val="ActionText"/>
        <w:ind w:left="648" w:firstLine="0"/>
      </w:pPr>
      <w:r>
        <w:t>(Judiciary Com.--March 30, 2023)</w:t>
      </w:r>
    </w:p>
    <w:p w14:paraId="5D643393" w14:textId="77777777" w:rsidR="007F6A62" w:rsidRDefault="007F6A62" w:rsidP="007F6A62">
      <w:pPr>
        <w:pStyle w:val="ActionText"/>
        <w:ind w:left="648" w:firstLine="0"/>
      </w:pPr>
      <w:r>
        <w:t>(Fav. With Amdt.--January 24, 2024)</w:t>
      </w:r>
    </w:p>
    <w:p w14:paraId="03492CD9" w14:textId="77777777" w:rsidR="007F6A62" w:rsidRDefault="007F6A62" w:rsidP="007F6A62">
      <w:pPr>
        <w:pStyle w:val="ActionText"/>
        <w:ind w:left="648" w:firstLine="0"/>
      </w:pPr>
      <w:r>
        <w:t>(Requests for debate by Reps. Bamberg, Calhoon, Carter, B.L. Cox, Davis, Felder, Forrest, Gilliam, Hewitt, Hiott, McCravy, McDaniel, B. Newton, W. Newton, Nutt, M.M. Smith and Wooten--January 30, 2024)</w:t>
      </w:r>
    </w:p>
    <w:p w14:paraId="1ED6CB9A" w14:textId="77777777" w:rsidR="007F6A62" w:rsidRPr="007F6A62" w:rsidRDefault="007F6A62" w:rsidP="007F6A62">
      <w:pPr>
        <w:pStyle w:val="ActionText"/>
        <w:keepNext w:val="0"/>
        <w:ind w:left="648" w:firstLine="0"/>
      </w:pPr>
      <w:r w:rsidRPr="007F6A62">
        <w:t>(Amended and read second time--February 14, 2024)</w:t>
      </w:r>
    </w:p>
    <w:p w14:paraId="05D752A9" w14:textId="77777777" w:rsidR="007F6A62" w:rsidRDefault="007F6A62" w:rsidP="007F6A62">
      <w:pPr>
        <w:pStyle w:val="ActionText"/>
        <w:keepNext w:val="0"/>
        <w:ind w:left="0" w:firstLine="0"/>
      </w:pPr>
    </w:p>
    <w:p w14:paraId="6C3548B2" w14:textId="77777777" w:rsidR="007F6A62" w:rsidRPr="007F6A62" w:rsidRDefault="007F6A62" w:rsidP="007F6A62">
      <w:pPr>
        <w:pStyle w:val="ActionText"/>
      </w:pPr>
      <w:r w:rsidRPr="007F6A62">
        <w:rPr>
          <w:b/>
        </w:rPr>
        <w:t>H. 4957--</w:t>
      </w:r>
      <w:r w:rsidRPr="007F6A62">
        <w:t xml:space="preserve">Reps. Hiott, Erickson, G. M. Smith, Hayes, McGinnis, Rose, Elliott, Alexander, Schuessler, Calhoon, M. M. Smith, Davis, T. Moore, B. Newton, Neese, Oremus, Hixon, Taylor, Guest, Sessions, Guffey, Ballentine, Pope, Willis, Bannister, Kirby, Henegan, Hartnett, Williams, Gilliard and Rivers: </w:t>
      </w:r>
      <w:r w:rsidRPr="007F6A62">
        <w:rPr>
          <w:b/>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6098B4E8" w14:textId="77777777" w:rsidR="007F6A62" w:rsidRDefault="007F6A62" w:rsidP="007F6A62">
      <w:pPr>
        <w:pStyle w:val="ActionText"/>
        <w:ind w:left="648" w:firstLine="0"/>
      </w:pPr>
      <w:r>
        <w:t>(Educ. &amp; Pub. Wks. Com.--January 25, 2024)</w:t>
      </w:r>
    </w:p>
    <w:p w14:paraId="71D1206F" w14:textId="77777777" w:rsidR="007F6A62" w:rsidRDefault="007F6A62" w:rsidP="007F6A62">
      <w:pPr>
        <w:pStyle w:val="ActionText"/>
        <w:ind w:left="648" w:firstLine="0"/>
      </w:pPr>
      <w:r>
        <w:t>(Favorable--February 07, 2024)</w:t>
      </w:r>
    </w:p>
    <w:p w14:paraId="7B10FA3D" w14:textId="77777777" w:rsidR="007F6A62" w:rsidRDefault="007F6A62" w:rsidP="007F6A62">
      <w:pPr>
        <w:pStyle w:val="ActionText"/>
        <w:ind w:left="648" w:firstLine="0"/>
      </w:pPr>
      <w:r>
        <w:t>(Requests for debate by Reps. Blackwell, Carter, B.L. Cox, Felder, Forrest, Gilliam, Guffey, Haddon, Hart, Hayes, Hiott, Hixon, McCravy, B. Newton, Nutt, Oremus, Pope, Robbins, Sandifer, Sessions, M.M. Smith, Taylor and Vaughan--February 08, 2024)</w:t>
      </w:r>
    </w:p>
    <w:p w14:paraId="6B9A9190" w14:textId="77777777" w:rsidR="007F6A62" w:rsidRPr="007F6A62" w:rsidRDefault="007F6A62" w:rsidP="007F6A62">
      <w:pPr>
        <w:pStyle w:val="ActionText"/>
        <w:keepNext w:val="0"/>
        <w:ind w:left="648" w:firstLine="0"/>
      </w:pPr>
      <w:r w:rsidRPr="007F6A62">
        <w:t>(Read second time--February 14, 2024)</w:t>
      </w:r>
    </w:p>
    <w:p w14:paraId="5E95F35B" w14:textId="77777777" w:rsidR="007F6A62" w:rsidRDefault="007F6A62" w:rsidP="007F6A62">
      <w:pPr>
        <w:pStyle w:val="ActionText"/>
        <w:keepNext w:val="0"/>
        <w:ind w:left="0" w:firstLine="0"/>
      </w:pPr>
    </w:p>
    <w:p w14:paraId="607511D6" w14:textId="77777777" w:rsidR="007F6A62" w:rsidRDefault="007F6A62" w:rsidP="007F6A62">
      <w:pPr>
        <w:pStyle w:val="ActionText"/>
        <w:ind w:left="0" w:firstLine="0"/>
        <w:jc w:val="center"/>
        <w:rPr>
          <w:b/>
        </w:rPr>
      </w:pPr>
      <w:r>
        <w:rPr>
          <w:b/>
        </w:rPr>
        <w:t>MOTION PERIOD</w:t>
      </w:r>
    </w:p>
    <w:p w14:paraId="10A99331" w14:textId="063A1776" w:rsidR="007F6A62" w:rsidRDefault="007F6A62" w:rsidP="007F6A62">
      <w:pPr>
        <w:pStyle w:val="ActionText"/>
        <w:ind w:left="0" w:firstLine="0"/>
        <w:jc w:val="center"/>
        <w:rPr>
          <w:b/>
        </w:rPr>
      </w:pPr>
    </w:p>
    <w:p w14:paraId="36F1E3AB" w14:textId="77777777" w:rsidR="000538D7" w:rsidRDefault="000538D7" w:rsidP="007F6A62">
      <w:pPr>
        <w:pStyle w:val="ActionText"/>
        <w:keepNext w:val="0"/>
        <w:ind w:left="0" w:firstLine="0"/>
      </w:pPr>
    </w:p>
    <w:p w14:paraId="4817AFC6" w14:textId="77777777" w:rsidR="00A72B6C" w:rsidRDefault="00A72B6C" w:rsidP="007F6A62">
      <w:pPr>
        <w:pStyle w:val="ActionText"/>
        <w:keepNext w:val="0"/>
        <w:ind w:left="0" w:firstLine="0"/>
      </w:pPr>
    </w:p>
    <w:p w14:paraId="0E33393B" w14:textId="77777777" w:rsidR="00A72B6C" w:rsidRDefault="00A72B6C" w:rsidP="007F6A62">
      <w:pPr>
        <w:pStyle w:val="ActionText"/>
        <w:keepNext w:val="0"/>
        <w:ind w:left="0" w:firstLine="0"/>
        <w:sectPr w:rsidR="00A72B6C" w:rsidSect="004914DA">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titlePg/>
        </w:sectPr>
      </w:pPr>
    </w:p>
    <w:p w14:paraId="72E0BB52" w14:textId="4CCCDBB3" w:rsidR="00A72B6C" w:rsidRDefault="00A72B6C" w:rsidP="00A72B6C">
      <w:pPr>
        <w:pStyle w:val="ActionText"/>
        <w:keepNext w:val="0"/>
        <w:ind w:left="0" w:firstLine="0"/>
        <w:jc w:val="center"/>
        <w:rPr>
          <w:b/>
        </w:rPr>
      </w:pPr>
      <w:r w:rsidRPr="00A72B6C">
        <w:rPr>
          <w:b/>
        </w:rPr>
        <w:t>HOUSE CALENDAR INDEX</w:t>
      </w:r>
    </w:p>
    <w:p w14:paraId="4F105E01" w14:textId="77777777" w:rsidR="00A72B6C" w:rsidRDefault="00A72B6C" w:rsidP="00A72B6C">
      <w:pPr>
        <w:pStyle w:val="ActionText"/>
        <w:keepNext w:val="0"/>
        <w:ind w:left="0" w:firstLine="0"/>
        <w:rPr>
          <w:b/>
        </w:rPr>
      </w:pPr>
    </w:p>
    <w:p w14:paraId="6080411D" w14:textId="77777777" w:rsidR="00A72B6C" w:rsidRDefault="00A72B6C" w:rsidP="00A72B6C">
      <w:pPr>
        <w:pStyle w:val="ActionText"/>
        <w:keepNext w:val="0"/>
        <w:ind w:left="0" w:firstLine="0"/>
        <w:rPr>
          <w:b/>
        </w:rPr>
        <w:sectPr w:rsidR="00A72B6C" w:rsidSect="00A72B6C">
          <w:pgSz w:w="12240" w:h="15840" w:code="1"/>
          <w:pgMar w:top="1008" w:right="4694" w:bottom="3499" w:left="1224" w:header="1008" w:footer="3499" w:gutter="0"/>
          <w:cols w:space="720"/>
        </w:sectPr>
      </w:pPr>
    </w:p>
    <w:p w14:paraId="29F61494" w14:textId="334EDD16" w:rsidR="00A72B6C" w:rsidRPr="00A72B6C" w:rsidRDefault="00A72B6C" w:rsidP="00A72B6C">
      <w:pPr>
        <w:pStyle w:val="ActionText"/>
        <w:keepNext w:val="0"/>
        <w:tabs>
          <w:tab w:val="right" w:leader="dot" w:pos="2520"/>
        </w:tabs>
        <w:ind w:left="0" w:firstLine="0"/>
      </w:pPr>
      <w:bookmarkStart w:id="0" w:name="index_start"/>
      <w:bookmarkEnd w:id="0"/>
      <w:r w:rsidRPr="00A72B6C">
        <w:t>H. 3989</w:t>
      </w:r>
      <w:r w:rsidRPr="00A72B6C">
        <w:tab/>
        <w:t>5</w:t>
      </w:r>
    </w:p>
    <w:p w14:paraId="3AC4F13E" w14:textId="30679D95" w:rsidR="00A72B6C" w:rsidRPr="00A72B6C" w:rsidRDefault="00A72B6C" w:rsidP="00A72B6C">
      <w:pPr>
        <w:pStyle w:val="ActionText"/>
        <w:keepNext w:val="0"/>
        <w:tabs>
          <w:tab w:val="right" w:leader="dot" w:pos="2520"/>
        </w:tabs>
        <w:ind w:left="0" w:firstLine="0"/>
      </w:pPr>
      <w:r w:rsidRPr="00A72B6C">
        <w:t>H. 4231</w:t>
      </w:r>
      <w:r w:rsidRPr="00A72B6C">
        <w:tab/>
        <w:t>7</w:t>
      </w:r>
    </w:p>
    <w:p w14:paraId="51F644C2" w14:textId="6FB8A4E2" w:rsidR="00A72B6C" w:rsidRPr="00A72B6C" w:rsidRDefault="00A72B6C" w:rsidP="00A72B6C">
      <w:pPr>
        <w:pStyle w:val="ActionText"/>
        <w:keepNext w:val="0"/>
        <w:tabs>
          <w:tab w:val="right" w:leader="dot" w:pos="2520"/>
        </w:tabs>
        <w:ind w:left="0" w:firstLine="0"/>
      </w:pPr>
      <w:r w:rsidRPr="00A72B6C">
        <w:t>H. 4300</w:t>
      </w:r>
      <w:r w:rsidRPr="00A72B6C">
        <w:tab/>
        <w:t>6</w:t>
      </w:r>
    </w:p>
    <w:p w14:paraId="545C74E0" w14:textId="79FCA16B" w:rsidR="00A72B6C" w:rsidRPr="00A72B6C" w:rsidRDefault="00A72B6C" w:rsidP="00A72B6C">
      <w:pPr>
        <w:pStyle w:val="ActionText"/>
        <w:keepNext w:val="0"/>
        <w:tabs>
          <w:tab w:val="right" w:leader="dot" w:pos="2520"/>
        </w:tabs>
        <w:ind w:left="0" w:firstLine="0"/>
      </w:pPr>
      <w:r w:rsidRPr="00A72B6C">
        <w:t>H. 4386</w:t>
      </w:r>
      <w:r w:rsidRPr="00A72B6C">
        <w:tab/>
        <w:t>6</w:t>
      </w:r>
    </w:p>
    <w:p w14:paraId="2CBC1D91" w14:textId="47C700E4" w:rsidR="00A72B6C" w:rsidRPr="00A72B6C" w:rsidRDefault="00A72B6C" w:rsidP="00A72B6C">
      <w:pPr>
        <w:pStyle w:val="ActionText"/>
        <w:keepNext w:val="0"/>
        <w:tabs>
          <w:tab w:val="right" w:leader="dot" w:pos="2520"/>
        </w:tabs>
        <w:ind w:left="0" w:firstLine="0"/>
      </w:pPr>
      <w:r w:rsidRPr="00A72B6C">
        <w:t>H. 4387</w:t>
      </w:r>
      <w:r w:rsidRPr="00A72B6C">
        <w:tab/>
        <w:t>6</w:t>
      </w:r>
    </w:p>
    <w:p w14:paraId="3E5F2B48" w14:textId="640C41B8" w:rsidR="00A72B6C" w:rsidRPr="00A72B6C" w:rsidRDefault="00A72B6C" w:rsidP="00A72B6C">
      <w:pPr>
        <w:pStyle w:val="ActionText"/>
        <w:keepNext w:val="0"/>
        <w:tabs>
          <w:tab w:val="right" w:leader="dot" w:pos="2520"/>
        </w:tabs>
        <w:ind w:left="0" w:firstLine="0"/>
      </w:pPr>
      <w:r w:rsidRPr="00A72B6C">
        <w:t>H. 4820</w:t>
      </w:r>
      <w:r w:rsidRPr="00A72B6C">
        <w:tab/>
        <w:t>6</w:t>
      </w:r>
    </w:p>
    <w:p w14:paraId="157F61F3" w14:textId="6825495C" w:rsidR="00A72B6C" w:rsidRPr="00A72B6C" w:rsidRDefault="00A72B6C" w:rsidP="00A72B6C">
      <w:pPr>
        <w:pStyle w:val="ActionText"/>
        <w:keepNext w:val="0"/>
        <w:tabs>
          <w:tab w:val="right" w:leader="dot" w:pos="2520"/>
        </w:tabs>
        <w:ind w:left="0" w:firstLine="0"/>
      </w:pPr>
      <w:r>
        <w:br w:type="column"/>
      </w:r>
      <w:r w:rsidRPr="00A72B6C">
        <w:t>H. 4875</w:t>
      </w:r>
      <w:r w:rsidRPr="00A72B6C">
        <w:tab/>
        <w:t>5</w:t>
      </w:r>
    </w:p>
    <w:p w14:paraId="7770CDAB" w14:textId="3D8F0086" w:rsidR="00A72B6C" w:rsidRPr="00A72B6C" w:rsidRDefault="00A72B6C" w:rsidP="00A72B6C">
      <w:pPr>
        <w:pStyle w:val="ActionText"/>
        <w:keepNext w:val="0"/>
        <w:tabs>
          <w:tab w:val="right" w:leader="dot" w:pos="2520"/>
        </w:tabs>
        <w:ind w:left="0" w:firstLine="0"/>
      </w:pPr>
      <w:r w:rsidRPr="00A72B6C">
        <w:t>H. 4927</w:t>
      </w:r>
      <w:r w:rsidRPr="00A72B6C">
        <w:tab/>
        <w:t>5</w:t>
      </w:r>
    </w:p>
    <w:p w14:paraId="3FC3CC3C" w14:textId="557EDF1B" w:rsidR="00A72B6C" w:rsidRPr="00A72B6C" w:rsidRDefault="00A72B6C" w:rsidP="00A72B6C">
      <w:pPr>
        <w:pStyle w:val="ActionText"/>
        <w:keepNext w:val="0"/>
        <w:tabs>
          <w:tab w:val="right" w:leader="dot" w:pos="2520"/>
        </w:tabs>
        <w:ind w:left="0" w:firstLine="0"/>
      </w:pPr>
      <w:r w:rsidRPr="00A72B6C">
        <w:t>H. 4957</w:t>
      </w:r>
      <w:r w:rsidRPr="00A72B6C">
        <w:tab/>
        <w:t>7</w:t>
      </w:r>
    </w:p>
    <w:p w14:paraId="1EA0D8D1" w14:textId="1BAA7E4E" w:rsidR="00A72B6C" w:rsidRPr="00A72B6C" w:rsidRDefault="00A72B6C" w:rsidP="00A72B6C">
      <w:pPr>
        <w:pStyle w:val="ActionText"/>
        <w:keepNext w:val="0"/>
        <w:tabs>
          <w:tab w:val="right" w:leader="dot" w:pos="2520"/>
        </w:tabs>
        <w:ind w:left="0" w:firstLine="0"/>
      </w:pPr>
      <w:r w:rsidRPr="00A72B6C">
        <w:t>H. 5079</w:t>
      </w:r>
      <w:r w:rsidRPr="00A72B6C">
        <w:tab/>
        <w:t>4</w:t>
      </w:r>
    </w:p>
    <w:p w14:paraId="2B6C046F" w14:textId="77777777" w:rsidR="00A72B6C" w:rsidRPr="00A72B6C" w:rsidRDefault="00A72B6C" w:rsidP="00A72B6C">
      <w:pPr>
        <w:pStyle w:val="ActionText"/>
        <w:keepNext w:val="0"/>
        <w:tabs>
          <w:tab w:val="right" w:leader="dot" w:pos="2520"/>
        </w:tabs>
        <w:ind w:left="0" w:firstLine="0"/>
      </w:pPr>
    </w:p>
    <w:p w14:paraId="2CA292AF" w14:textId="77777777" w:rsidR="00A72B6C" w:rsidRDefault="00A72B6C" w:rsidP="00A72B6C">
      <w:pPr>
        <w:pStyle w:val="ActionText"/>
        <w:keepNext w:val="0"/>
        <w:tabs>
          <w:tab w:val="right" w:leader="dot" w:pos="2520"/>
        </w:tabs>
        <w:ind w:left="0" w:firstLine="0"/>
      </w:pPr>
      <w:r w:rsidRPr="00A72B6C">
        <w:t>S. 557</w:t>
      </w:r>
      <w:r w:rsidRPr="00A72B6C">
        <w:tab/>
        <w:t>7</w:t>
      </w:r>
    </w:p>
    <w:p w14:paraId="73E20DD3" w14:textId="77777777" w:rsidR="00A72B6C" w:rsidRDefault="00A72B6C" w:rsidP="00A72B6C">
      <w:pPr>
        <w:pStyle w:val="ActionText"/>
        <w:keepNext w:val="0"/>
        <w:tabs>
          <w:tab w:val="right" w:leader="dot" w:pos="2520"/>
        </w:tabs>
        <w:ind w:left="0" w:firstLine="0"/>
        <w:sectPr w:rsidR="00A72B6C" w:rsidSect="00A72B6C">
          <w:type w:val="continuous"/>
          <w:pgSz w:w="12240" w:h="15840" w:code="1"/>
          <w:pgMar w:top="1008" w:right="4694" w:bottom="3499" w:left="1224" w:header="1008" w:footer="3499" w:gutter="0"/>
          <w:cols w:num="2" w:space="720"/>
        </w:sectPr>
      </w:pPr>
    </w:p>
    <w:p w14:paraId="26E61917" w14:textId="797C324C" w:rsidR="00A72B6C" w:rsidRPr="00A72B6C" w:rsidRDefault="00A72B6C" w:rsidP="00A72B6C">
      <w:pPr>
        <w:pStyle w:val="ActionText"/>
        <w:keepNext w:val="0"/>
        <w:tabs>
          <w:tab w:val="right" w:leader="dot" w:pos="2520"/>
        </w:tabs>
        <w:ind w:left="0" w:firstLine="0"/>
      </w:pPr>
    </w:p>
    <w:sectPr w:rsidR="00A72B6C" w:rsidRPr="00A72B6C" w:rsidSect="00A72B6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CC63" w14:textId="77777777" w:rsidR="007F6A62" w:rsidRDefault="007F6A62">
      <w:r>
        <w:separator/>
      </w:r>
    </w:p>
  </w:endnote>
  <w:endnote w:type="continuationSeparator" w:id="0">
    <w:p w14:paraId="2722144B" w14:textId="77777777" w:rsidR="007F6A62" w:rsidRDefault="007F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7926"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CA8A77"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4ED8"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3B9C2B"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7427" w14:textId="77777777" w:rsidR="00A72B6C" w:rsidRDefault="00A72B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0C5F" w14:textId="77777777" w:rsidR="007F6A62" w:rsidRDefault="007F6A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D25581" w14:textId="77777777" w:rsidR="007F6A62" w:rsidRDefault="007F6A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87A3" w14:textId="77777777" w:rsidR="007F6A62" w:rsidRDefault="007F6A6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09294C" w14:textId="77777777" w:rsidR="007F6A62" w:rsidRDefault="007F6A62">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660925"/>
      <w:docPartObj>
        <w:docPartGallery w:val="Page Numbers (Bottom of Page)"/>
        <w:docPartUnique/>
      </w:docPartObj>
    </w:sdtPr>
    <w:sdtEndPr>
      <w:rPr>
        <w:noProof/>
      </w:rPr>
    </w:sdtEndPr>
    <w:sdtContent>
      <w:p w14:paraId="1E922D93" w14:textId="01A2EC4F" w:rsidR="0059163F" w:rsidRDefault="0059163F">
        <w:pPr>
          <w:pStyle w:val="Footer"/>
          <w:jc w:val="center"/>
        </w:pPr>
        <w: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FB428" w14:textId="77777777" w:rsidR="007F6A62" w:rsidRDefault="007F6A62">
      <w:r>
        <w:separator/>
      </w:r>
    </w:p>
  </w:footnote>
  <w:footnote w:type="continuationSeparator" w:id="0">
    <w:p w14:paraId="2D03FD6B" w14:textId="77777777" w:rsidR="007F6A62" w:rsidRDefault="007F6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6B7A" w14:textId="77777777" w:rsidR="00A72B6C" w:rsidRDefault="00A72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1017" w14:textId="77777777" w:rsidR="00A72B6C" w:rsidRDefault="00A72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6A3F" w14:textId="77777777" w:rsidR="00A72B6C" w:rsidRDefault="00A72B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6E36" w14:textId="77777777" w:rsidR="007F6A62" w:rsidRDefault="007F6A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3ECC" w14:textId="77777777" w:rsidR="007F6A62" w:rsidRDefault="007F6A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4B59" w14:textId="77777777" w:rsidR="007F6A62" w:rsidRDefault="007F6A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62"/>
    <w:rsid w:val="000538D7"/>
    <w:rsid w:val="000D3755"/>
    <w:rsid w:val="002D47F4"/>
    <w:rsid w:val="003E7649"/>
    <w:rsid w:val="004914DA"/>
    <w:rsid w:val="0059163F"/>
    <w:rsid w:val="007F6A62"/>
    <w:rsid w:val="00A02C15"/>
    <w:rsid w:val="00A72B6C"/>
    <w:rsid w:val="00DD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DA4FA"/>
  <w15:chartTrackingRefBased/>
  <w15:docId w15:val="{1B86D639-D751-4324-ABDC-AD869A3D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F6A62"/>
    <w:pPr>
      <w:keepNext/>
      <w:ind w:left="0" w:firstLine="0"/>
      <w:outlineLvl w:val="2"/>
    </w:pPr>
    <w:rPr>
      <w:b/>
      <w:sz w:val="20"/>
    </w:rPr>
  </w:style>
  <w:style w:type="paragraph" w:styleId="Heading4">
    <w:name w:val="heading 4"/>
    <w:basedOn w:val="Normal"/>
    <w:next w:val="Normal"/>
    <w:link w:val="Heading4Char"/>
    <w:qFormat/>
    <w:rsid w:val="007F6A62"/>
    <w:pPr>
      <w:keepNext/>
      <w:tabs>
        <w:tab w:val="center" w:pos="3168"/>
      </w:tabs>
      <w:ind w:left="0" w:firstLine="0"/>
      <w:outlineLvl w:val="3"/>
    </w:pPr>
    <w:rPr>
      <w:b/>
      <w:snapToGrid w:val="0"/>
    </w:rPr>
  </w:style>
  <w:style w:type="paragraph" w:styleId="Heading6">
    <w:name w:val="heading 6"/>
    <w:basedOn w:val="Normal"/>
    <w:next w:val="Normal"/>
    <w:link w:val="Heading6Char"/>
    <w:qFormat/>
    <w:rsid w:val="007F6A6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F6A62"/>
    <w:rPr>
      <w:b/>
    </w:rPr>
  </w:style>
  <w:style w:type="character" w:customStyle="1" w:styleId="Heading4Char">
    <w:name w:val="Heading 4 Char"/>
    <w:basedOn w:val="DefaultParagraphFont"/>
    <w:link w:val="Heading4"/>
    <w:rsid w:val="007F6A62"/>
    <w:rPr>
      <w:b/>
      <w:snapToGrid w:val="0"/>
      <w:sz w:val="22"/>
    </w:rPr>
  </w:style>
  <w:style w:type="character" w:customStyle="1" w:styleId="Heading6Char">
    <w:name w:val="Heading 6 Char"/>
    <w:basedOn w:val="DefaultParagraphFont"/>
    <w:link w:val="Heading6"/>
    <w:rsid w:val="007F6A62"/>
    <w:rPr>
      <w:b/>
      <w:snapToGrid w:val="0"/>
      <w:sz w:val="26"/>
    </w:rPr>
  </w:style>
  <w:style w:type="character" w:customStyle="1" w:styleId="HeaderChar">
    <w:name w:val="Header Char"/>
    <w:link w:val="Header"/>
    <w:semiHidden/>
    <w:rsid w:val="007F6A62"/>
    <w:rPr>
      <w:sz w:val="22"/>
    </w:rPr>
  </w:style>
  <w:style w:type="character" w:customStyle="1" w:styleId="FooterChar">
    <w:name w:val="Footer Char"/>
    <w:link w:val="Footer"/>
    <w:uiPriority w:val="99"/>
    <w:rsid w:val="007F6A62"/>
    <w:rPr>
      <w:sz w:val="22"/>
    </w:rPr>
  </w:style>
  <w:style w:type="paragraph" w:styleId="HTMLPreformatted">
    <w:name w:val="HTML Preformatted"/>
    <w:basedOn w:val="Normal"/>
    <w:link w:val="HTMLPreformattedChar"/>
    <w:uiPriority w:val="99"/>
    <w:semiHidden/>
    <w:unhideWhenUsed/>
    <w:rsid w:val="007F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7F6A62"/>
    <w:rPr>
      <w:rFonts w:ascii="Courier New" w:hAnsi="Courier New" w:cs="Courier New"/>
    </w:rPr>
  </w:style>
  <w:style w:type="paragraph" w:styleId="NormalWeb">
    <w:name w:val="Normal (Web)"/>
    <w:basedOn w:val="Normal"/>
    <w:uiPriority w:val="99"/>
    <w:semiHidden/>
    <w:unhideWhenUsed/>
    <w:rsid w:val="00DD7F5D"/>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7231">
      <w:bodyDiv w:val="1"/>
      <w:marLeft w:val="0"/>
      <w:marRight w:val="0"/>
      <w:marTop w:val="0"/>
      <w:marBottom w:val="0"/>
      <w:divBdr>
        <w:top w:val="none" w:sz="0" w:space="0" w:color="auto"/>
        <w:left w:val="none" w:sz="0" w:space="0" w:color="auto"/>
        <w:bottom w:val="none" w:sz="0" w:space="0" w:color="auto"/>
        <w:right w:val="none" w:sz="0" w:space="0" w:color="auto"/>
      </w:divBdr>
    </w:div>
    <w:div w:id="262424669">
      <w:bodyDiv w:val="1"/>
      <w:marLeft w:val="0"/>
      <w:marRight w:val="0"/>
      <w:marTop w:val="0"/>
      <w:marBottom w:val="0"/>
      <w:divBdr>
        <w:top w:val="none" w:sz="0" w:space="0" w:color="auto"/>
        <w:left w:val="none" w:sz="0" w:space="0" w:color="auto"/>
        <w:bottom w:val="none" w:sz="0" w:space="0" w:color="auto"/>
        <w:right w:val="none" w:sz="0" w:space="0" w:color="auto"/>
      </w:divBdr>
    </w:div>
    <w:div w:id="1797068061">
      <w:bodyDiv w:val="1"/>
      <w:marLeft w:val="0"/>
      <w:marRight w:val="0"/>
      <w:marTop w:val="0"/>
      <w:marBottom w:val="0"/>
      <w:divBdr>
        <w:top w:val="none" w:sz="0" w:space="0" w:color="auto"/>
        <w:left w:val="none" w:sz="0" w:space="0" w:color="auto"/>
        <w:bottom w:val="none" w:sz="0" w:space="0" w:color="auto"/>
        <w:right w:val="none" w:sz="0" w:space="0" w:color="auto"/>
      </w:divBdr>
    </w:div>
    <w:div w:id="198916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1611</Words>
  <Characters>8908</Characters>
  <Application>Microsoft Office Word</Application>
  <DocSecurity>0</DocSecurity>
  <Lines>363</Lines>
  <Paragraphs>141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2/15/2024 - South Carolina Legislature Online</dc:title>
  <dc:subject/>
  <dc:creator>DJuana Wilson</dc:creator>
  <cp:keywords/>
  <cp:lastModifiedBy>Olivia Mullins</cp:lastModifiedBy>
  <cp:revision>3</cp:revision>
  <dcterms:created xsi:type="dcterms:W3CDTF">2024-02-14T17:46:00Z</dcterms:created>
  <dcterms:modified xsi:type="dcterms:W3CDTF">2024-02-14T17:49:00Z</dcterms:modified>
</cp:coreProperties>
</file>