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07E9" w14:textId="77777777" w:rsidR="00DF5BC0" w:rsidRDefault="00DF5BC0" w:rsidP="00DF5BC0">
      <w:pPr>
        <w:ind w:firstLine="0"/>
        <w:rPr>
          <w:strike/>
        </w:rPr>
      </w:pPr>
    </w:p>
    <w:p w14:paraId="765C6163" w14:textId="77777777" w:rsidR="00DF5BC0" w:rsidRDefault="00DF5BC0" w:rsidP="00DF5BC0">
      <w:pPr>
        <w:ind w:firstLine="0"/>
        <w:rPr>
          <w:strike/>
        </w:rPr>
      </w:pPr>
      <w:r>
        <w:rPr>
          <w:strike/>
        </w:rPr>
        <w:t>Indicates Matter Stricken</w:t>
      </w:r>
    </w:p>
    <w:p w14:paraId="51111ACF" w14:textId="77777777" w:rsidR="00DF5BC0" w:rsidRDefault="00DF5BC0" w:rsidP="00DF5BC0">
      <w:pPr>
        <w:ind w:firstLine="0"/>
        <w:rPr>
          <w:u w:val="single"/>
        </w:rPr>
      </w:pPr>
      <w:r>
        <w:rPr>
          <w:u w:val="single"/>
        </w:rPr>
        <w:t>Indicates New Matter</w:t>
      </w:r>
    </w:p>
    <w:p w14:paraId="183E5D2E" w14:textId="30D18094" w:rsidR="00375044" w:rsidRDefault="00375044"/>
    <w:p w14:paraId="0548CBB2" w14:textId="77777777" w:rsidR="00DF5BC0" w:rsidRDefault="00DF5BC0">
      <w:r>
        <w:t>The House assembled at 10:00 a.m.</w:t>
      </w:r>
    </w:p>
    <w:p w14:paraId="621A965A" w14:textId="77777777" w:rsidR="0033302A" w:rsidRDefault="00DF5BC0">
      <w:r>
        <w:t>Deliberations were opened with prayer by Rev. Charles E. Seastrunk, Jr., as follows:</w:t>
      </w:r>
    </w:p>
    <w:p w14:paraId="123F5659" w14:textId="3106D4E9" w:rsidR="0033302A" w:rsidRDefault="0033302A"/>
    <w:p w14:paraId="422BAC7D" w14:textId="5C1F39E0" w:rsidR="00DF5BC0" w:rsidRPr="00531960" w:rsidRDefault="00DF5BC0" w:rsidP="00DF5BC0">
      <w:pPr>
        <w:tabs>
          <w:tab w:val="left" w:pos="216"/>
        </w:tabs>
        <w:ind w:firstLine="0"/>
      </w:pPr>
      <w:bookmarkStart w:id="0" w:name="file_start2"/>
      <w:bookmarkEnd w:id="0"/>
      <w:r w:rsidRPr="00531960">
        <w:tab/>
        <w:t>Our thought for today is from Psalm 33:13: “The Lord looks down from Heaven; H</w:t>
      </w:r>
      <w:r w:rsidR="007A57C6">
        <w:t>e</w:t>
      </w:r>
      <w:r w:rsidRPr="00531960">
        <w:t xml:space="preserve"> sees all humankind.” </w:t>
      </w:r>
    </w:p>
    <w:p w14:paraId="45B1A2E5" w14:textId="77777777" w:rsidR="0033302A" w:rsidRDefault="00DF5BC0" w:rsidP="00DF5BC0">
      <w:pPr>
        <w:tabs>
          <w:tab w:val="left" w:pos="216"/>
        </w:tabs>
        <w:ind w:firstLine="0"/>
      </w:pPr>
      <w:r w:rsidRPr="00531960">
        <w:tab/>
        <w:t xml:space="preserve">Let us pray. Thank You God, for Your love and faithfulness in accepting us in our uniqueness and supporting us in our needs. Grant these Representatives and Staff the blessings You give to all of us. Look in favor on our first responders and defenders of freedom. In this week of service, grant these Representatives and Staff the power to make everything needed work for the people of South Carolina. Look in favor on our World, Nation, President, State, Governor, Speaker, Staff, and all who serve in this vineyard. Bless and keep safe our military women and men as they keep us safe and in Your favor. Lord, in Your mercy, hear our prayers. Amen. </w:t>
      </w:r>
    </w:p>
    <w:p w14:paraId="5CA5D85A" w14:textId="4AC2FB70" w:rsidR="0033302A" w:rsidRDefault="0033302A" w:rsidP="00DF5BC0">
      <w:pPr>
        <w:tabs>
          <w:tab w:val="left" w:pos="216"/>
        </w:tabs>
        <w:ind w:firstLine="0"/>
      </w:pPr>
    </w:p>
    <w:p w14:paraId="20851BBE" w14:textId="77777777" w:rsidR="00DF5BC0" w:rsidRDefault="00DF5BC0" w:rsidP="00DF5BC0">
      <w:r>
        <w:t xml:space="preserve">Pursuant to Rule 6.3, the House of Representatives was led in the Pledge of Allegiance to the Flag of the United States of America by the SPEAKER </w:t>
      </w:r>
      <w:r w:rsidRPr="0033302A">
        <w:rPr>
          <w:i/>
        </w:rPr>
        <w:t>PRO TEMPORE</w:t>
      </w:r>
      <w:r>
        <w:t>.</w:t>
      </w:r>
    </w:p>
    <w:p w14:paraId="7F2EDEE5" w14:textId="4429F73E" w:rsidR="00DF5BC0" w:rsidRDefault="00DF5BC0" w:rsidP="00DF5BC0"/>
    <w:p w14:paraId="18FEEFB3" w14:textId="364B8C9F" w:rsidR="00DF5BC0" w:rsidRDefault="00DF5BC0" w:rsidP="00DF5BC0">
      <w:r>
        <w:t xml:space="preserve">After corrections to the Journal of the proceedings of yesterday, the SPEAKER </w:t>
      </w:r>
      <w:r w:rsidRPr="0033302A">
        <w:rPr>
          <w:i/>
        </w:rPr>
        <w:t>PRO TEMPORE</w:t>
      </w:r>
      <w:r>
        <w:t xml:space="preserve"> ordered it confirmed.</w:t>
      </w:r>
    </w:p>
    <w:p w14:paraId="0B5E7B12" w14:textId="42A41218" w:rsidR="00DF5BC0" w:rsidRDefault="00DF5BC0" w:rsidP="00DF5BC0"/>
    <w:p w14:paraId="2B56F12C" w14:textId="55788CC5" w:rsidR="00DF5BC0" w:rsidRDefault="00DF5BC0" w:rsidP="0033302A">
      <w:pPr>
        <w:keepNext/>
        <w:jc w:val="center"/>
        <w:rPr>
          <w:b/>
        </w:rPr>
      </w:pPr>
      <w:r w:rsidRPr="00DF5BC0">
        <w:rPr>
          <w:b/>
        </w:rPr>
        <w:t>MOTION ADOPTED</w:t>
      </w:r>
    </w:p>
    <w:p w14:paraId="0CBD4393" w14:textId="3CFCBBFB" w:rsidR="00DF5BC0" w:rsidRDefault="00DF5BC0" w:rsidP="0033302A">
      <w:r>
        <w:t>Rep. LEBER moved that when the House adjourns, it adjourn in memory of Jeffery William Leber</w:t>
      </w:r>
      <w:r w:rsidR="0007697B">
        <w:t>,</w:t>
      </w:r>
      <w:r>
        <w:t xml:space="preserve"> Sr., which was agreed to.</w:t>
      </w:r>
    </w:p>
    <w:p w14:paraId="3C66D117" w14:textId="4F70263D" w:rsidR="00DF5BC0" w:rsidRDefault="00DF5BC0" w:rsidP="00DF5BC0"/>
    <w:p w14:paraId="1C77C58F" w14:textId="49D82647" w:rsidR="00DF5BC0" w:rsidRDefault="00DF5BC0" w:rsidP="0033302A">
      <w:pPr>
        <w:keepNext/>
        <w:jc w:val="center"/>
        <w:rPr>
          <w:b/>
        </w:rPr>
      </w:pPr>
      <w:r w:rsidRPr="00DF5BC0">
        <w:rPr>
          <w:b/>
        </w:rPr>
        <w:t>SILENT PRAYER</w:t>
      </w:r>
    </w:p>
    <w:p w14:paraId="0441462B" w14:textId="07B9570E" w:rsidR="00DF5BC0" w:rsidRDefault="00DF5BC0" w:rsidP="0033302A">
      <w:r>
        <w:t xml:space="preserve">The House stood in silent prayer for families affected by the fire at Whispering Pines Apartments in Richland County. </w:t>
      </w:r>
    </w:p>
    <w:p w14:paraId="6C4D66F6" w14:textId="7073D204" w:rsidR="00DF5BC0" w:rsidRDefault="00DF5BC0" w:rsidP="00DF5BC0"/>
    <w:p w14:paraId="5E7BF537" w14:textId="77777777" w:rsidR="00DF5BC0" w:rsidRPr="00DF5BC0" w:rsidRDefault="00DF5BC0" w:rsidP="0033302A">
      <w:pPr>
        <w:keepNext/>
        <w:jc w:val="center"/>
        <w:rPr>
          <w:b/>
        </w:rPr>
      </w:pPr>
      <w:r w:rsidRPr="00DF5BC0">
        <w:rPr>
          <w:b/>
        </w:rPr>
        <w:t>REGULATION WITHDRAWN AND RESUBMITTED</w:t>
      </w:r>
    </w:p>
    <w:p w14:paraId="547B2927" w14:textId="77777777" w:rsidR="00DF5BC0" w:rsidRPr="00C33F9A" w:rsidRDefault="00DF5BC0" w:rsidP="0033302A">
      <w:bookmarkStart w:id="1" w:name="file_start9"/>
      <w:bookmarkEnd w:id="1"/>
      <w:r w:rsidRPr="00C33F9A">
        <w:t>Document No. 5154</w:t>
      </w:r>
    </w:p>
    <w:p w14:paraId="13E6A5C5" w14:textId="453E33C9" w:rsidR="00DF5BC0" w:rsidRPr="00C33F9A" w:rsidRDefault="00DF5BC0" w:rsidP="00DF5BC0">
      <w:r w:rsidRPr="00C33F9A">
        <w:t xml:space="preserve">Agency: Department of Labor, Licensing and Regulation-Board of </w:t>
      </w:r>
      <w:r w:rsidR="00C31926">
        <w:tab/>
      </w:r>
      <w:r w:rsidRPr="00C33F9A">
        <w:t>Barber Examiners</w:t>
      </w:r>
    </w:p>
    <w:p w14:paraId="12723FED" w14:textId="77777777" w:rsidR="00DF5BC0" w:rsidRPr="00C33F9A" w:rsidRDefault="00DF5BC0" w:rsidP="00DF5BC0">
      <w:r w:rsidRPr="00C33F9A">
        <w:t>Statutory Authority: 1976 Code Sections 40-7-50 and 40-7-60</w:t>
      </w:r>
    </w:p>
    <w:p w14:paraId="440B13E8" w14:textId="77777777" w:rsidR="00DF5BC0" w:rsidRPr="00C33F9A" w:rsidRDefault="00DF5BC0" w:rsidP="00DF5BC0">
      <w:r w:rsidRPr="00C33F9A">
        <w:lastRenderedPageBreak/>
        <w:t>Barber Schools, Managers, Teachers and Instructors</w:t>
      </w:r>
    </w:p>
    <w:p w14:paraId="78077695" w14:textId="7E556D7F" w:rsidR="00DF5BC0" w:rsidRPr="00C33F9A" w:rsidRDefault="00DF5BC0" w:rsidP="00DF5BC0">
      <w:r w:rsidRPr="00C33F9A">
        <w:t xml:space="preserve">Received by Speaker of the House of Representatives January 10, </w:t>
      </w:r>
      <w:r w:rsidR="00C31926">
        <w:tab/>
      </w:r>
      <w:r w:rsidRPr="00C33F9A">
        <w:t>2023</w:t>
      </w:r>
    </w:p>
    <w:p w14:paraId="515D2106" w14:textId="77777777" w:rsidR="00DF5BC0" w:rsidRPr="00C31926" w:rsidRDefault="00DF5BC0" w:rsidP="00DF5BC0">
      <w:r w:rsidRPr="00C33F9A">
        <w:t xml:space="preserve">Referred </w:t>
      </w:r>
      <w:r w:rsidRPr="00C31926">
        <w:t>to Regulations and Administrative Procedures Committee</w:t>
      </w:r>
    </w:p>
    <w:p w14:paraId="496D7626" w14:textId="77777777" w:rsidR="0033302A" w:rsidRDefault="00DF5BC0" w:rsidP="00DF5BC0">
      <w:r w:rsidRPr="00C31926">
        <w:t>Legislative Review</w:t>
      </w:r>
      <w:r w:rsidRPr="00C33F9A">
        <w:t xml:space="preserve"> Expiration May 10, 2023</w:t>
      </w:r>
    </w:p>
    <w:p w14:paraId="30E7B948" w14:textId="075A7ACE" w:rsidR="0033302A" w:rsidRDefault="0033302A" w:rsidP="00DF5BC0"/>
    <w:p w14:paraId="2D8603D1" w14:textId="77777777" w:rsidR="00DF5BC0" w:rsidRPr="00DF5BC0" w:rsidRDefault="00DF5BC0" w:rsidP="0033302A">
      <w:pPr>
        <w:keepNext/>
        <w:jc w:val="center"/>
        <w:rPr>
          <w:b/>
        </w:rPr>
      </w:pPr>
      <w:r w:rsidRPr="00DF5BC0">
        <w:rPr>
          <w:b/>
        </w:rPr>
        <w:t>REGULATION WITHDRAWN AND RESUBMITTED</w:t>
      </w:r>
    </w:p>
    <w:p w14:paraId="44BBBDDF" w14:textId="77777777" w:rsidR="00DF5BC0" w:rsidRPr="00B62515" w:rsidRDefault="00DF5BC0" w:rsidP="0033302A">
      <w:bookmarkStart w:id="2" w:name="file_start10"/>
      <w:bookmarkEnd w:id="2"/>
      <w:r w:rsidRPr="00B62515">
        <w:t>Document No. 5161</w:t>
      </w:r>
    </w:p>
    <w:p w14:paraId="716FEF1F" w14:textId="2E56AC48" w:rsidR="00DF5BC0" w:rsidRPr="00B62515" w:rsidRDefault="00DF5BC0" w:rsidP="00DF5BC0">
      <w:r w:rsidRPr="00B62515">
        <w:t xml:space="preserve">Agency: Department of Labor, Licensing and Regulation-Office of </w:t>
      </w:r>
      <w:r w:rsidR="00C31926">
        <w:tab/>
      </w:r>
      <w:r w:rsidRPr="00B62515">
        <w:t>State Fire Marshal</w:t>
      </w:r>
    </w:p>
    <w:p w14:paraId="6E3573AB" w14:textId="77777777" w:rsidR="00DF5BC0" w:rsidRPr="00B62515" w:rsidRDefault="00DF5BC0" w:rsidP="00DF5BC0">
      <w:r w:rsidRPr="00B62515">
        <w:t>Statutory Authority: 1976 Code Section 23-9-20</w:t>
      </w:r>
    </w:p>
    <w:p w14:paraId="13A34742" w14:textId="77777777" w:rsidR="00DF5BC0" w:rsidRPr="00B62515" w:rsidRDefault="00DF5BC0" w:rsidP="00DF5BC0">
      <w:r w:rsidRPr="00B62515">
        <w:t>Office of State Fire Marshal</w:t>
      </w:r>
    </w:p>
    <w:p w14:paraId="79F1643F" w14:textId="4E1C0578" w:rsidR="00DF5BC0" w:rsidRPr="00B62515" w:rsidRDefault="00DF5BC0" w:rsidP="00DF5BC0">
      <w:r w:rsidRPr="00B62515">
        <w:t xml:space="preserve">Received by Speaker of the House of Representatives January 10, </w:t>
      </w:r>
      <w:r w:rsidR="00C31926">
        <w:tab/>
      </w:r>
      <w:r w:rsidRPr="00B62515">
        <w:t>2023</w:t>
      </w:r>
    </w:p>
    <w:p w14:paraId="3C9FCAB6" w14:textId="77777777" w:rsidR="00DF5BC0" w:rsidRPr="00C31926" w:rsidRDefault="00DF5BC0" w:rsidP="00DF5BC0">
      <w:r w:rsidRPr="00B62515">
        <w:t xml:space="preserve">Referred </w:t>
      </w:r>
      <w:r w:rsidRPr="00C31926">
        <w:t>to Regulations and Administrative Procedures Committee</w:t>
      </w:r>
    </w:p>
    <w:p w14:paraId="0BE80964" w14:textId="77777777" w:rsidR="0033302A" w:rsidRPr="00C31926" w:rsidRDefault="00DF5BC0" w:rsidP="00DF5BC0">
      <w:r w:rsidRPr="00C31926">
        <w:t>Legislative Review Expiration May 10, 2023</w:t>
      </w:r>
    </w:p>
    <w:p w14:paraId="5DA9302F" w14:textId="5FBCF241" w:rsidR="0033302A" w:rsidRPr="00C31926" w:rsidRDefault="0033302A" w:rsidP="00DF5BC0"/>
    <w:p w14:paraId="094D40D2" w14:textId="77777777" w:rsidR="00DF5BC0" w:rsidRDefault="00DF5BC0" w:rsidP="0033302A">
      <w:pPr>
        <w:keepNext/>
        <w:jc w:val="center"/>
        <w:rPr>
          <w:b/>
        </w:rPr>
      </w:pPr>
      <w:r w:rsidRPr="00DF5BC0">
        <w:rPr>
          <w:b/>
        </w:rPr>
        <w:t>REPORTS OF STANDING COMMITTEE</w:t>
      </w:r>
    </w:p>
    <w:p w14:paraId="2EDF1307" w14:textId="713CCDAD" w:rsidR="00DF5BC0" w:rsidRDefault="00DF5BC0" w:rsidP="00DF5BC0">
      <w:pPr>
        <w:keepNext/>
      </w:pPr>
      <w:r>
        <w:t>Rep. MOSS, from the Committee on Invitations and Memorial Resolutions, submitted a favorable report on:</w:t>
      </w:r>
    </w:p>
    <w:p w14:paraId="3F4AB7DE" w14:textId="77777777" w:rsidR="00DF5BC0" w:rsidRDefault="00DF5BC0" w:rsidP="00DF5BC0">
      <w:pPr>
        <w:keepNext/>
      </w:pPr>
      <w:bookmarkStart w:id="3" w:name="include_clip_start_12"/>
      <w:bookmarkEnd w:id="3"/>
    </w:p>
    <w:p w14:paraId="6BD7D205" w14:textId="77777777" w:rsidR="00DF5BC0" w:rsidRDefault="00DF5BC0" w:rsidP="0033302A">
      <w:pPr>
        <w:keepNext/>
      </w:pPr>
      <w:r>
        <w:t>H. 4040 -- Reps. Gilliard and Stavrinakis: 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44AB6347" w14:textId="2624C05E" w:rsidR="00DF5BC0" w:rsidRDefault="00DF5BC0" w:rsidP="00DF5BC0">
      <w:bookmarkStart w:id="4" w:name="include_clip_end_12"/>
      <w:bookmarkEnd w:id="4"/>
      <w:r>
        <w:t>Ordered for consideration tomorrow.</w:t>
      </w:r>
    </w:p>
    <w:p w14:paraId="6AF493BD" w14:textId="43D49F57" w:rsidR="00DF5BC0" w:rsidRDefault="00DF5BC0" w:rsidP="00DF5BC0"/>
    <w:p w14:paraId="4EF192D0" w14:textId="64224B0E" w:rsidR="00DF5BC0" w:rsidRDefault="00DF5BC0" w:rsidP="00DF5BC0">
      <w:pPr>
        <w:keepNext/>
      </w:pPr>
      <w:r>
        <w:t>Rep. MOSS, from the Committee on Invitations and Memorial Resolutions, submitted a favorable report on:</w:t>
      </w:r>
    </w:p>
    <w:p w14:paraId="35037317" w14:textId="77777777" w:rsidR="00DF5BC0" w:rsidRDefault="00DF5BC0" w:rsidP="00DF5BC0">
      <w:pPr>
        <w:keepNext/>
      </w:pPr>
      <w:bookmarkStart w:id="5" w:name="include_clip_start_14"/>
      <w:bookmarkEnd w:id="5"/>
    </w:p>
    <w:p w14:paraId="51E1ADFC" w14:textId="77777777" w:rsidR="00DF5BC0" w:rsidRDefault="00DF5BC0" w:rsidP="0033302A">
      <w:pPr>
        <w:keepNext/>
      </w:pPr>
      <w:r>
        <w:t>H. 4176 -- Reps. Gilliard and Williams: A HOUSE RESOLUTION TO RECOGNIZE AND HONOR RO KHANNA, UNITED STATES CONGRESSMAN FROM THE STATE OF CALIFORNIA'S 17TH CONGRESSIONAL DISTRICT.</w:t>
      </w:r>
    </w:p>
    <w:p w14:paraId="12A640EA" w14:textId="7AF59747" w:rsidR="00DF5BC0" w:rsidRDefault="00DF5BC0" w:rsidP="00DF5BC0">
      <w:bookmarkStart w:id="6" w:name="include_clip_end_14"/>
      <w:bookmarkEnd w:id="6"/>
      <w:r>
        <w:t>Ordered for consideration tomorrow.</w:t>
      </w:r>
    </w:p>
    <w:p w14:paraId="3AB98178" w14:textId="79A8AA0A" w:rsidR="00DF5BC0" w:rsidRDefault="00DF5BC0" w:rsidP="00DF5BC0"/>
    <w:p w14:paraId="56902C7B" w14:textId="55FF18CC" w:rsidR="00DF5BC0" w:rsidRDefault="00DF5BC0" w:rsidP="0033302A">
      <w:pPr>
        <w:keepNext/>
        <w:jc w:val="center"/>
        <w:rPr>
          <w:b/>
        </w:rPr>
      </w:pPr>
      <w:r w:rsidRPr="00DF5BC0">
        <w:rPr>
          <w:b/>
        </w:rPr>
        <w:t>HOUSE RESOLUTION</w:t>
      </w:r>
    </w:p>
    <w:p w14:paraId="36673EEC" w14:textId="56AC164E" w:rsidR="00DF5BC0" w:rsidRDefault="00DF5BC0" w:rsidP="00DF5BC0">
      <w:pPr>
        <w:keepNext/>
      </w:pPr>
      <w:r>
        <w:t>The following was introduced:</w:t>
      </w:r>
    </w:p>
    <w:p w14:paraId="6B36C749" w14:textId="77777777" w:rsidR="00DF5BC0" w:rsidRDefault="00DF5BC0" w:rsidP="00DF5BC0">
      <w:pPr>
        <w:keepNext/>
      </w:pPr>
      <w:bookmarkStart w:id="7" w:name="include_clip_start_17"/>
      <w:bookmarkEnd w:id="7"/>
    </w:p>
    <w:p w14:paraId="144C9D1E" w14:textId="77777777" w:rsidR="00DF5BC0" w:rsidRDefault="00DF5BC0" w:rsidP="00DF5BC0">
      <w:r>
        <w:t>H. 4249 -- Reps. Connell, Mitchell, B. Newton, Wheeler,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Tedder, Thayer, Thigpen, Trantham, Vaughan, Weeks, West, Wetmore, White, Whitmire, Williams, Willis, Wooten and Yow: A HOUSE RESOLUTION TO CELEBRATE THE CAMDEN HIGH SCHOOL GIRLS BASKETBALL TEAM FOR CAPTURING THE 2023 CLASS AAA STATE CHAMPIONSHIP TITLE AND TO CONGRATULATE THE TEAM'S EXCEPTIONAL PLAYERS, COACHES, AND STAFF ON A FINE SEASON.</w:t>
      </w:r>
    </w:p>
    <w:p w14:paraId="22E09058" w14:textId="5A3455E6" w:rsidR="00DF5BC0" w:rsidRDefault="00DF5BC0" w:rsidP="00DF5BC0">
      <w:bookmarkStart w:id="8" w:name="include_clip_end_17"/>
      <w:bookmarkEnd w:id="8"/>
    </w:p>
    <w:p w14:paraId="24D04145" w14:textId="06735A8A" w:rsidR="00DF5BC0" w:rsidRDefault="00DF5BC0" w:rsidP="00DF5BC0">
      <w:r>
        <w:t>The Resolution was adopted.</w:t>
      </w:r>
    </w:p>
    <w:p w14:paraId="12651AE1" w14:textId="4BC4ECCC" w:rsidR="00DF5BC0" w:rsidRDefault="00DF5BC0" w:rsidP="00DF5BC0"/>
    <w:p w14:paraId="5CBD3DC0" w14:textId="342EAFDA" w:rsidR="00DF5BC0" w:rsidRDefault="00DF5BC0" w:rsidP="0033302A">
      <w:pPr>
        <w:keepNext/>
        <w:jc w:val="center"/>
        <w:rPr>
          <w:b/>
        </w:rPr>
      </w:pPr>
      <w:r w:rsidRPr="00DF5BC0">
        <w:rPr>
          <w:b/>
        </w:rPr>
        <w:t>HOUSE RESOLUTION</w:t>
      </w:r>
    </w:p>
    <w:p w14:paraId="7E1D0659" w14:textId="483872E5" w:rsidR="00DF5BC0" w:rsidRDefault="00DF5BC0" w:rsidP="00DF5BC0">
      <w:pPr>
        <w:keepNext/>
      </w:pPr>
      <w:r>
        <w:t>The following was introduced:</w:t>
      </w:r>
    </w:p>
    <w:p w14:paraId="6362C3D2" w14:textId="77777777" w:rsidR="00DF5BC0" w:rsidRDefault="00DF5BC0" w:rsidP="00DF5BC0">
      <w:pPr>
        <w:keepNext/>
      </w:pPr>
      <w:bookmarkStart w:id="9" w:name="include_clip_start_20"/>
      <w:bookmarkEnd w:id="9"/>
    </w:p>
    <w:p w14:paraId="262A4B81" w14:textId="77777777" w:rsidR="00DF5BC0" w:rsidRDefault="00DF5BC0" w:rsidP="00DF5BC0">
      <w:r>
        <w:t>H. 4250 -- Reps. T. Moore,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WILLIAM GERALD EMORY, SR., AND TO EXTEND THEIR DEEPEST SYMPATHY TO HIS LARGE AND LOVING FAMILY AND HIS MANY FRIENDS.</w:t>
      </w:r>
    </w:p>
    <w:p w14:paraId="389C8BAA" w14:textId="3F9F5C3F" w:rsidR="00DF5BC0" w:rsidRDefault="00DF5BC0" w:rsidP="00DF5BC0">
      <w:bookmarkStart w:id="10" w:name="include_clip_end_20"/>
      <w:bookmarkEnd w:id="10"/>
    </w:p>
    <w:p w14:paraId="5FA2A232" w14:textId="7CE600DE" w:rsidR="00DF5BC0" w:rsidRDefault="00DF5BC0" w:rsidP="00DF5BC0">
      <w:r>
        <w:t>The Resolution was adopted.</w:t>
      </w:r>
    </w:p>
    <w:p w14:paraId="1EBC45C1" w14:textId="37CCAF64" w:rsidR="00DF5BC0" w:rsidRDefault="00DF5BC0" w:rsidP="00DF5BC0"/>
    <w:p w14:paraId="42716499" w14:textId="42D2A34E" w:rsidR="00DF5BC0" w:rsidRDefault="00DF5BC0" w:rsidP="0033302A">
      <w:pPr>
        <w:keepNext/>
        <w:jc w:val="center"/>
        <w:rPr>
          <w:b/>
        </w:rPr>
      </w:pPr>
      <w:r w:rsidRPr="00DF5BC0">
        <w:rPr>
          <w:b/>
        </w:rPr>
        <w:t>HOUSE RESOLUTION</w:t>
      </w:r>
    </w:p>
    <w:p w14:paraId="25CFC513" w14:textId="4F71F485" w:rsidR="00DF5BC0" w:rsidRDefault="00DF5BC0" w:rsidP="00DF5BC0">
      <w:pPr>
        <w:keepNext/>
      </w:pPr>
      <w:r>
        <w:t>The following was introduced:</w:t>
      </w:r>
    </w:p>
    <w:p w14:paraId="5EEA6ECC" w14:textId="77777777" w:rsidR="00DF5BC0" w:rsidRDefault="00DF5BC0" w:rsidP="00DF5BC0">
      <w:pPr>
        <w:keepNext/>
      </w:pPr>
      <w:bookmarkStart w:id="11" w:name="include_clip_start_23"/>
      <w:bookmarkEnd w:id="11"/>
    </w:p>
    <w:p w14:paraId="5932A1FF" w14:textId="77777777" w:rsidR="00DF5BC0" w:rsidRDefault="00DF5BC0" w:rsidP="00DF5BC0">
      <w:r>
        <w:t>H. 4251 -- Reps. Gagnon,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ENCOURAGE INDIVIDUALS, FAMILIES, AND BUSINESSES TO LEARN MORE ABOUT THE CONSUMER-FACING PROGRAMS OFFERED AT THE STATE TREASURER'S OFFICE (STO) AND TO DECLARE WEDNESDAY, APRIL 19, 2023, AS "STO PROGRAMS DAY" IN THE PALMETTO STATE.</w:t>
      </w:r>
    </w:p>
    <w:p w14:paraId="61BE7405" w14:textId="067D8AC9" w:rsidR="00DF5BC0" w:rsidRDefault="00DF5BC0" w:rsidP="00DF5BC0">
      <w:bookmarkStart w:id="12" w:name="include_clip_end_23"/>
      <w:bookmarkEnd w:id="12"/>
    </w:p>
    <w:p w14:paraId="1941EEA7" w14:textId="286C041E" w:rsidR="00DF5BC0" w:rsidRDefault="00DF5BC0" w:rsidP="00DF5BC0">
      <w:r>
        <w:t>The Resolution was adopted.</w:t>
      </w:r>
    </w:p>
    <w:p w14:paraId="52E6CA44" w14:textId="7AEA6499" w:rsidR="00DF5BC0" w:rsidRDefault="00DF5BC0" w:rsidP="00DF5BC0"/>
    <w:p w14:paraId="0D222FE1" w14:textId="7E85BCD1" w:rsidR="00DF5BC0" w:rsidRDefault="00DF5BC0" w:rsidP="0033302A">
      <w:pPr>
        <w:keepNext/>
        <w:jc w:val="center"/>
        <w:rPr>
          <w:b/>
        </w:rPr>
      </w:pPr>
      <w:r w:rsidRPr="00DF5BC0">
        <w:rPr>
          <w:b/>
        </w:rPr>
        <w:t>HOUSE RESOLUTION</w:t>
      </w:r>
    </w:p>
    <w:p w14:paraId="6BA9AC36" w14:textId="3317B52D" w:rsidR="00DF5BC0" w:rsidRDefault="00DF5BC0" w:rsidP="00DF5BC0">
      <w:pPr>
        <w:keepNext/>
      </w:pPr>
      <w:r>
        <w:t>The following was introduced:</w:t>
      </w:r>
    </w:p>
    <w:p w14:paraId="29F7DF8A" w14:textId="77777777" w:rsidR="00DF5BC0" w:rsidRDefault="00DF5BC0" w:rsidP="00DF5BC0">
      <w:pPr>
        <w:keepNext/>
      </w:pPr>
      <w:bookmarkStart w:id="13" w:name="include_clip_start_26"/>
      <w:bookmarkEnd w:id="13"/>
    </w:p>
    <w:p w14:paraId="65B27A65" w14:textId="77777777" w:rsidR="00DF5BC0" w:rsidRDefault="00DF5BC0" w:rsidP="00DF5BC0">
      <w:r>
        <w:t>H. 4252 -- Rep. McCravy: A HOUSE RESOLUTION TO RECOGNIZE AND HONOR THOMAS HOLLAND UPON THE OCCASION OF HIS RETIREMENT FROM GREENWOOD COUNTY PARKS AND RECREATION AFTER THIRTY YEARS OF DEDICATED SERVICE, AND WISH HIM MANY YEARS OF ENJOYMENT AND RELAXATION IN A WELL-DESERVED RETIREMENT.</w:t>
      </w:r>
    </w:p>
    <w:p w14:paraId="2F8E4A21" w14:textId="0B0E5D25" w:rsidR="00DF5BC0" w:rsidRDefault="00DF5BC0" w:rsidP="00DF5BC0">
      <w:bookmarkStart w:id="14" w:name="include_clip_end_26"/>
      <w:bookmarkEnd w:id="14"/>
    </w:p>
    <w:p w14:paraId="41180FDC" w14:textId="58081BCB" w:rsidR="00DF5BC0" w:rsidRDefault="00DF5BC0" w:rsidP="00DF5BC0">
      <w:r>
        <w:t>The Resolution was adopted.</w:t>
      </w:r>
    </w:p>
    <w:p w14:paraId="4A1F30AF" w14:textId="299B7FAB" w:rsidR="00DF5BC0" w:rsidRDefault="00DF5BC0" w:rsidP="00DF5BC0"/>
    <w:p w14:paraId="4D7D91A5" w14:textId="4857F288" w:rsidR="00DF5BC0" w:rsidRDefault="00DF5BC0" w:rsidP="0033302A">
      <w:pPr>
        <w:keepNext/>
        <w:jc w:val="center"/>
        <w:rPr>
          <w:b/>
        </w:rPr>
      </w:pPr>
      <w:r w:rsidRPr="00DF5BC0">
        <w:rPr>
          <w:b/>
        </w:rPr>
        <w:t>HOUSE RESOLUTION</w:t>
      </w:r>
    </w:p>
    <w:p w14:paraId="71002DC9" w14:textId="4ACD75E0" w:rsidR="00DF5BC0" w:rsidRDefault="00DF5BC0" w:rsidP="00DF5BC0">
      <w:pPr>
        <w:keepNext/>
      </w:pPr>
      <w:r>
        <w:t>The following was introduced:</w:t>
      </w:r>
    </w:p>
    <w:p w14:paraId="23347FAA" w14:textId="77777777" w:rsidR="00DF5BC0" w:rsidRDefault="00DF5BC0" w:rsidP="00DF5BC0">
      <w:pPr>
        <w:keepNext/>
      </w:pPr>
      <w:bookmarkStart w:id="15" w:name="include_clip_start_29"/>
      <w:bookmarkEnd w:id="15"/>
    </w:p>
    <w:p w14:paraId="0BD4AE00" w14:textId="77777777" w:rsidR="00DF5BC0" w:rsidRDefault="00DF5BC0" w:rsidP="00DF5BC0">
      <w:r>
        <w:t>H. 4253 -- Rep. McCravy: A HOUSE RESOLUTION TO RECOGNIZE AND HONOR LISA HAWTHORNE, A CLERK AND POLL WORKER IN THE GREENWOOD COUNTY VOTER REGISTRATION AND ELECTIONS OFFICE, UPON THE OCCASION OF HER RETIREMENT AFTER FORTY-ONE YEARS OF EXEMPLARY SERVICE, AND TO WISH HER CONTINUED SUCCESS AND HAPPINESS IN ALL HER FUTURE ENDEAVORS.</w:t>
      </w:r>
    </w:p>
    <w:p w14:paraId="472FE4F2" w14:textId="7923FAA2" w:rsidR="00DF5BC0" w:rsidRDefault="00DF5BC0" w:rsidP="00DF5BC0">
      <w:bookmarkStart w:id="16" w:name="include_clip_end_29"/>
      <w:bookmarkEnd w:id="16"/>
    </w:p>
    <w:p w14:paraId="74530160" w14:textId="5D1CB95C" w:rsidR="00DF5BC0" w:rsidRDefault="00DF5BC0" w:rsidP="00DF5BC0">
      <w:r>
        <w:t>The Resolution was adopted.</w:t>
      </w:r>
    </w:p>
    <w:p w14:paraId="31FFF290" w14:textId="4309469E" w:rsidR="00DF5BC0" w:rsidRDefault="00DF5BC0" w:rsidP="00DF5BC0"/>
    <w:p w14:paraId="55E7001A" w14:textId="6A9E1CEA" w:rsidR="00DF5BC0" w:rsidRDefault="00DF5BC0" w:rsidP="0033302A">
      <w:pPr>
        <w:keepNext/>
        <w:jc w:val="center"/>
        <w:rPr>
          <w:b/>
        </w:rPr>
      </w:pPr>
      <w:r w:rsidRPr="00DF5BC0">
        <w:rPr>
          <w:b/>
        </w:rPr>
        <w:t>HOUSE RESOLUTION</w:t>
      </w:r>
    </w:p>
    <w:p w14:paraId="4EC81B31" w14:textId="2EA7AFEA" w:rsidR="00DF5BC0" w:rsidRDefault="00DF5BC0" w:rsidP="00DF5BC0">
      <w:pPr>
        <w:keepNext/>
      </w:pPr>
      <w:r>
        <w:t>The following was introduced:</w:t>
      </w:r>
    </w:p>
    <w:p w14:paraId="33500A84" w14:textId="77777777" w:rsidR="00DF5BC0" w:rsidRDefault="00DF5BC0" w:rsidP="00DF5BC0">
      <w:pPr>
        <w:keepNext/>
      </w:pPr>
      <w:bookmarkStart w:id="17" w:name="include_clip_start_32"/>
      <w:bookmarkEnd w:id="17"/>
    </w:p>
    <w:p w14:paraId="1436A6BA" w14:textId="77777777" w:rsidR="00DF5BC0" w:rsidRDefault="00DF5BC0" w:rsidP="00DF5BC0">
      <w:r>
        <w:t>H. 4254 -- Reps. Cobb-Hunter, Henegan,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IRENE WESTBROOKS MCCOLLOM OF ORANGEBURG COUNTY AND TO EXTEND THEIR DEEPEST SYMPATHY TO HER LARGE AND LOVING FAMILY AND HER MANY FRIENDS.</w:t>
      </w:r>
    </w:p>
    <w:p w14:paraId="721461AC" w14:textId="0FA6F521" w:rsidR="00DF5BC0" w:rsidRDefault="00DF5BC0" w:rsidP="00DF5BC0">
      <w:bookmarkStart w:id="18" w:name="include_clip_end_32"/>
      <w:bookmarkEnd w:id="18"/>
    </w:p>
    <w:p w14:paraId="1316B860" w14:textId="0508F72E" w:rsidR="00DF5BC0" w:rsidRDefault="00DF5BC0" w:rsidP="00DF5BC0">
      <w:r>
        <w:t>The Resolution was adopted.</w:t>
      </w:r>
    </w:p>
    <w:p w14:paraId="43FF5463" w14:textId="3555280B" w:rsidR="00DF5BC0" w:rsidRDefault="00DF5BC0" w:rsidP="00DF5BC0"/>
    <w:p w14:paraId="1EEDEBD0" w14:textId="464CFECA" w:rsidR="00DF5BC0" w:rsidRDefault="00DF5BC0" w:rsidP="0033302A">
      <w:pPr>
        <w:keepNext/>
        <w:jc w:val="center"/>
        <w:rPr>
          <w:b/>
        </w:rPr>
      </w:pPr>
      <w:r w:rsidRPr="00DF5BC0">
        <w:rPr>
          <w:b/>
        </w:rPr>
        <w:t>HOUSE RESOLUTION</w:t>
      </w:r>
    </w:p>
    <w:p w14:paraId="12D766F3" w14:textId="31889F1D" w:rsidR="00DF5BC0" w:rsidRDefault="00DF5BC0" w:rsidP="00DF5BC0">
      <w:pPr>
        <w:keepNext/>
      </w:pPr>
      <w:r>
        <w:t>The following was introduced:</w:t>
      </w:r>
    </w:p>
    <w:p w14:paraId="4408899F" w14:textId="77777777" w:rsidR="00DF5BC0" w:rsidRDefault="00DF5BC0" w:rsidP="00DF5BC0">
      <w:pPr>
        <w:keepNext/>
      </w:pPr>
      <w:bookmarkStart w:id="19" w:name="include_clip_start_35"/>
      <w:bookmarkEnd w:id="19"/>
    </w:p>
    <w:p w14:paraId="3B2B3189" w14:textId="77777777" w:rsidR="00DF5BC0" w:rsidRDefault="00DF5BC0" w:rsidP="00DF5BC0">
      <w:r>
        <w:t>H. 4255 -- Reps. Haddon,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APRIL 2023 AS "CHILD ABUSE PREVENTION MONTH" IN SOUTH CAROLINA AND ENCOURAGE ALL SOUTH CAROLINIANS TO DEDICATE THEMSELVES TO PROTECTING THE QUALITY OF LIFE FOR ALL FAMILIES AND CHILDREN IN THE PALMETTO STATE.</w:t>
      </w:r>
    </w:p>
    <w:p w14:paraId="614CF260" w14:textId="031826F8" w:rsidR="00DF5BC0" w:rsidRDefault="00DF5BC0" w:rsidP="00DF5BC0">
      <w:bookmarkStart w:id="20" w:name="include_clip_end_35"/>
      <w:bookmarkEnd w:id="20"/>
    </w:p>
    <w:p w14:paraId="509BB589" w14:textId="343C26F8" w:rsidR="00DF5BC0" w:rsidRDefault="00DF5BC0" w:rsidP="00DF5BC0">
      <w:r>
        <w:t>The Resolution was adopted.</w:t>
      </w:r>
    </w:p>
    <w:p w14:paraId="02AFC8B9" w14:textId="2CB40AE8" w:rsidR="00DF5BC0" w:rsidRDefault="00DF5BC0" w:rsidP="00DF5BC0"/>
    <w:p w14:paraId="12133021" w14:textId="3B22F0DB" w:rsidR="00DF5BC0" w:rsidRDefault="00DF5BC0" w:rsidP="0033302A">
      <w:pPr>
        <w:keepNext/>
        <w:jc w:val="center"/>
        <w:rPr>
          <w:b/>
        </w:rPr>
      </w:pPr>
      <w:r w:rsidRPr="00DF5BC0">
        <w:rPr>
          <w:b/>
        </w:rPr>
        <w:t>HOUSE RESOLUTION</w:t>
      </w:r>
    </w:p>
    <w:p w14:paraId="467ECD59" w14:textId="41EF1F86" w:rsidR="00DF5BC0" w:rsidRDefault="00DF5BC0" w:rsidP="00DF5BC0">
      <w:pPr>
        <w:keepNext/>
      </w:pPr>
      <w:r>
        <w:t>The following was introduced:</w:t>
      </w:r>
    </w:p>
    <w:p w14:paraId="45098DCB" w14:textId="77777777" w:rsidR="00DF5BC0" w:rsidRDefault="00DF5BC0" w:rsidP="00DF5BC0">
      <w:pPr>
        <w:keepNext/>
      </w:pPr>
      <w:bookmarkStart w:id="21" w:name="include_clip_start_38"/>
      <w:bookmarkEnd w:id="21"/>
    </w:p>
    <w:p w14:paraId="466234D5" w14:textId="77777777" w:rsidR="00DF5BC0" w:rsidRDefault="00DF5BC0" w:rsidP="00DF5BC0">
      <w:r>
        <w:t>H. 4256 --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THE DORMAN HIGH SCHOOL BOYS BASKETBALL TEAM FOR CAPTURING THE 2023 CLASS AAAAA STATE CHAMPIONSHIP TITLE AND TO HONOR THE TEAM'S EXCEPTIONAL PLAYERS, COACHES, AND STAFF.</w:t>
      </w:r>
    </w:p>
    <w:p w14:paraId="0D9941A2" w14:textId="409199B5" w:rsidR="00DF5BC0" w:rsidRDefault="00DF5BC0" w:rsidP="00DF5BC0">
      <w:bookmarkStart w:id="22" w:name="include_clip_end_38"/>
      <w:bookmarkEnd w:id="22"/>
    </w:p>
    <w:p w14:paraId="2CC295CA" w14:textId="53AC6FB8" w:rsidR="00DF5BC0" w:rsidRDefault="00DF5BC0" w:rsidP="00DF5BC0">
      <w:r>
        <w:t>The Resolution was adopted.</w:t>
      </w:r>
    </w:p>
    <w:p w14:paraId="1946D80A" w14:textId="4DDAA437" w:rsidR="00DF5BC0" w:rsidRDefault="00DF5BC0" w:rsidP="00DF5BC0"/>
    <w:p w14:paraId="57DAAEBE" w14:textId="59C7A07E" w:rsidR="00DF5BC0" w:rsidRDefault="00DF5BC0" w:rsidP="0033302A">
      <w:pPr>
        <w:keepNext/>
        <w:jc w:val="center"/>
        <w:rPr>
          <w:b/>
        </w:rPr>
      </w:pPr>
      <w:r w:rsidRPr="00DF5BC0">
        <w:rPr>
          <w:b/>
        </w:rPr>
        <w:t>CONCURRENT RESOLUTION</w:t>
      </w:r>
    </w:p>
    <w:p w14:paraId="5A64DE9C" w14:textId="6B4B6FC4" w:rsidR="00DF5BC0" w:rsidRDefault="00DF5BC0" w:rsidP="00DF5BC0">
      <w:pPr>
        <w:keepNext/>
      </w:pPr>
      <w:r>
        <w:t>The following was introduced:</w:t>
      </w:r>
    </w:p>
    <w:p w14:paraId="0FB3059D" w14:textId="77777777" w:rsidR="00DF5BC0" w:rsidRDefault="00DF5BC0" w:rsidP="00DF5BC0">
      <w:pPr>
        <w:keepNext/>
      </w:pPr>
      <w:bookmarkStart w:id="23" w:name="include_clip_start_41"/>
      <w:bookmarkEnd w:id="23"/>
    </w:p>
    <w:p w14:paraId="0BDE4214" w14:textId="77777777" w:rsidR="00DF5BC0" w:rsidRDefault="00DF5BC0" w:rsidP="0033302A">
      <w:pPr>
        <w:keepNext/>
      </w:pPr>
      <w:r>
        <w:t>H. 4257 -- Rep. Forrest: A CONCURRENT RESOLUTION TO REQUEST THE DEPARTMENT OF TRANSPORTATION NAME THE PORTION OF HOWARD STREET IN THE LEXINGTON COUNTY TOWN OF BATESBURG-LEESVILLE FROM ITS INTERSECTION WITH SOUTH PINE STREET (UNITED STATES HIGHWAY 178) TO ITS INTERSECTION WITH SOUTH OAK STREET "CORINE JOHNSON WAY" AND ERECT APPROPRIATE MARKERS OR SIGNS ALONG THIS PORTION OF HIGHWAY CONTAINING THESE WORDS.</w:t>
      </w:r>
    </w:p>
    <w:p w14:paraId="480BB5C7" w14:textId="6CB54D79" w:rsidR="00DF5BC0" w:rsidRDefault="00DF5BC0" w:rsidP="00DF5BC0">
      <w:bookmarkStart w:id="24" w:name="include_clip_end_41"/>
      <w:bookmarkEnd w:id="24"/>
      <w:r>
        <w:t>The Concurrent Resolution was ordered referred to the Committee on Invitations and Memorial Resolutions.</w:t>
      </w:r>
    </w:p>
    <w:p w14:paraId="026A1CBD" w14:textId="3BDD22DA" w:rsidR="00DF5BC0" w:rsidRDefault="00DF5BC0" w:rsidP="00DF5BC0"/>
    <w:p w14:paraId="2D8ED4C6" w14:textId="2A261D38" w:rsidR="00DF5BC0" w:rsidRDefault="00DF5BC0" w:rsidP="0033302A">
      <w:pPr>
        <w:keepNext/>
        <w:jc w:val="center"/>
        <w:rPr>
          <w:b/>
        </w:rPr>
      </w:pPr>
      <w:r w:rsidRPr="00DF5BC0">
        <w:rPr>
          <w:b/>
        </w:rPr>
        <w:t xml:space="preserve">INTRODUCTION OF BILLS  </w:t>
      </w:r>
    </w:p>
    <w:p w14:paraId="133BAF6F" w14:textId="0BB18471" w:rsidR="00DF5BC0" w:rsidRDefault="00DF5BC0" w:rsidP="0033302A">
      <w:r>
        <w:t>The following Bills and Joint Resolution were introduced, read the first time, and referred to appropriate committees:</w:t>
      </w:r>
    </w:p>
    <w:p w14:paraId="3432873E" w14:textId="117B251A" w:rsidR="00DF5BC0" w:rsidRDefault="00DF5BC0" w:rsidP="00DF5BC0"/>
    <w:p w14:paraId="01293B16" w14:textId="50835747" w:rsidR="00F41ADB" w:rsidRPr="00D71690" w:rsidRDefault="00F41ADB" w:rsidP="00F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aps/>
        </w:rPr>
      </w:pPr>
      <w:r w:rsidRPr="00D71690">
        <w:t>S</w:t>
      </w:r>
      <w:r>
        <w:t xml:space="preserve">. </w:t>
      </w:r>
      <w:r w:rsidRPr="00D71690">
        <w:t xml:space="preserve">146 -- Senators Shealy, Goldfinch and Campsen:  </w:t>
      </w:r>
      <w:r w:rsidRPr="00D71690">
        <w:rPr>
          <w:caps/>
        </w:rPr>
        <w:t>AN ACT TO AMEND THE SOUTH CAROLINA CODE OF LAWS BY ADDING SECTIONS 44</w:t>
      </w:r>
      <w:r w:rsidRPr="00D71690">
        <w:rPr>
          <w:caps/>
        </w:rPr>
        <w:noBreakHyphen/>
        <w:t>48</w:t>
      </w:r>
      <w:r w:rsidRPr="00D71690">
        <w:rPr>
          <w:caps/>
        </w:rPr>
        <w:noBreakHyphen/>
        <w:t>115 AND 44-48-180 SO AS TO PROVIDE FOR THE RIGHT TO CHALLENGE COMMITMENT TO THE SEXUALLY VIOLENT PREDATOR TREATMENT PROGRAM BASED ON INEFFECTIVE ASSISTANCE OF COUNSEL AND TO GIVE PRIORITY STATUS TO SEXUALLY VIOLENT PREDATOR CASES FOR PURPOSES OF SCHEDULING COURT PROCEEDINGS RESPECTIVELY; BY AMENDING SECTIONS 44-48-30, 44-48</w:t>
      </w:r>
      <w:r w:rsidRPr="00D71690">
        <w:rPr>
          <w:caps/>
        </w:rPr>
        <w:noBreakHyphen/>
        <w:t>40, 44</w:t>
      </w:r>
      <w:r w:rsidRPr="00D71690">
        <w:rPr>
          <w:caps/>
        </w:rPr>
        <w:noBreakHyphen/>
        <w:t>48</w:t>
      </w:r>
      <w:r w:rsidRPr="00D71690">
        <w:rPr>
          <w:caps/>
        </w:rPr>
        <w:noBreakHyphen/>
        <w:t>50, 44</w:t>
      </w:r>
      <w:r w:rsidRPr="00D71690">
        <w:rPr>
          <w:caps/>
        </w:rPr>
        <w:noBreakHyphen/>
        <w:t>48</w:t>
      </w:r>
      <w:r w:rsidRPr="00D71690">
        <w:rPr>
          <w:caps/>
        </w:rPr>
        <w:noBreakHyphen/>
        <w:t>80, 44-48-90, 44-48-100, 44-48-110, 44-48-120, 44-48-130, 44-48-150, AND 44-48</w:t>
      </w:r>
      <w:r w:rsidRPr="00D71690">
        <w:rPr>
          <w:caps/>
        </w:rPr>
        <w:noBreakHyphen/>
        <w:t>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w:t>
      </w:r>
    </w:p>
    <w:p w14:paraId="05B87A7C" w14:textId="77777777" w:rsidR="00F41ADB" w:rsidRDefault="00F41ADB" w:rsidP="00F41ADB">
      <w:r>
        <w:t>Referred to Committee on Judiciary</w:t>
      </w:r>
    </w:p>
    <w:p w14:paraId="25CC69E6" w14:textId="77777777" w:rsidR="00F41ADB" w:rsidRDefault="00F41ADB" w:rsidP="00F41ADB">
      <w:pPr>
        <w:pStyle w:val="scactchamber"/>
        <w:jc w:val="both"/>
        <w:rPr>
          <w:rFonts w:cs="Times New Roman"/>
          <w:caps/>
        </w:rPr>
      </w:pPr>
    </w:p>
    <w:p w14:paraId="3F7C26CF" w14:textId="761888E2" w:rsidR="00F41ADB" w:rsidRPr="00651E29" w:rsidRDefault="00F41ADB" w:rsidP="00F41A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aps/>
        </w:rPr>
      </w:pPr>
      <w:r w:rsidRPr="00651E29">
        <w:t>S</w:t>
      </w:r>
      <w:r>
        <w:t xml:space="preserve">. </w:t>
      </w:r>
      <w:r w:rsidRPr="00651E29">
        <w:t xml:space="preserve">566 -- Senators Bennett, K. Johnson, M. Johnson, Hutto, Adams, Kimpson, Fanning, Kimbrell, Climer, Cromer, McElveen, Talley, Davis, Malloy and Grooms:  </w:t>
      </w:r>
      <w:r w:rsidRPr="00651E29">
        <w:rPr>
          <w:caps/>
        </w:rPr>
        <w:t>AN ACT TO AMEND THE SOUTH CAROLINA CODE OF LAWS BY ENACTING THE "SOUTH CAROLINA CRAFT BEER ECONOMIC DEVELOPMENT ACT"; BY AMENDING SECTION 61-4-1515, RELATING TO THE SALE OF BEER BY BREWERIES, SO AS TO PROVIDE THAT CERTAIN BEER SOLD FOR ON-PREMISES CONSUMPTION MUST BE PRODUCED BY THE BREWERY ON ITS PERMITTED PREMISES OR TRANSFERRED TO THE BREWERY AND TO DELETE THE CONDITION THAT SALES TO CONSUMERS MUST BE HELD IN CONJUNCTION WITH A TOUR.</w:t>
      </w:r>
    </w:p>
    <w:p w14:paraId="0868D18C" w14:textId="77777777" w:rsidR="00F41ADB" w:rsidRDefault="00F41ADB" w:rsidP="00F41ADB">
      <w:r>
        <w:t>Referred to Committee on Judiciary</w:t>
      </w:r>
    </w:p>
    <w:p w14:paraId="6276C325" w14:textId="77777777" w:rsidR="00F41ADB" w:rsidRDefault="00F41ADB" w:rsidP="00DF5BC0"/>
    <w:p w14:paraId="3C012312" w14:textId="77777777" w:rsidR="00DF5BC0" w:rsidRDefault="00DF5BC0" w:rsidP="0033302A">
      <w:pPr>
        <w:keepNext/>
      </w:pPr>
      <w:bookmarkStart w:id="25" w:name="include_clip_start_45"/>
      <w:bookmarkEnd w:id="25"/>
      <w:r>
        <w:t>H. 4258 -- Reps. Magnuson and Harris: A JOINT RESOLUTION TO PROVIDE THAT THE GENERAL ASSEMBLY OF SOUTH CAROLINA HEREBY RESCINDS AND SHALL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w:t>
      </w:r>
    </w:p>
    <w:p w14:paraId="3C4B062D" w14:textId="508C632B" w:rsidR="00DF5BC0" w:rsidRDefault="00DF5BC0" w:rsidP="00DF5BC0">
      <w:bookmarkStart w:id="26" w:name="include_clip_end_45"/>
      <w:bookmarkEnd w:id="26"/>
      <w:r>
        <w:t>Referred to Committee on Judiciary</w:t>
      </w:r>
    </w:p>
    <w:p w14:paraId="34C53892" w14:textId="0D180B9D" w:rsidR="00DF5BC0" w:rsidRDefault="00DF5BC0" w:rsidP="00DF5BC0"/>
    <w:p w14:paraId="31B15162" w14:textId="77777777" w:rsidR="00DF5BC0" w:rsidRDefault="00DF5BC0" w:rsidP="0033302A">
      <w:pPr>
        <w:keepNext/>
      </w:pPr>
      <w:bookmarkStart w:id="27" w:name="include_clip_start_47"/>
      <w:bookmarkEnd w:id="27"/>
      <w:r>
        <w:t>H. 4259 -- Rep. Harris: A BILL TO AMEND THE SOUTH CAROLINA CODE OF LAWS BY ENACTING THE "HAND COUNT AUDIT ACT"; BY ADDING SECTION 7-13-1180 SO AS TO REQUIRE EACH COUNTY BOARD OF VOTER REGISTRATION AND ELECTIONS TO CONDUCT A POSTELECTION AUDIT OF ELECTION RESULTS THROUGH A HAND COUNT OF VOTES CAST WITHIN A MINIMUM NUMBER OF RANDOMLY SELECTED PRECINCTS; AND BY ADDING SECTION 7-13-1190 SO AS TO, AMONG OTHER THINGS, AUTHORIZE THE COUNTY CHAIRPERSON OF ANY CERTIFIED POLITICAL PARTY AND THE GOVERNING BODY OF A COUNTY TO INVESTIGATE THE INTEGRITY OF AN ELECTION AS CONDUCTED WITHIN THAT COUNTY BY REQUESTING, WITHOUT LIMITATION, A FULL HAND RECOUNT, A POSTELECTION AUDIT OF PAPER BALLOTS, OR A FORENSIC AUDIT.</w:t>
      </w:r>
    </w:p>
    <w:p w14:paraId="6E823FF4" w14:textId="634CA352" w:rsidR="00DF5BC0" w:rsidRDefault="00DF5BC0" w:rsidP="00DF5BC0">
      <w:bookmarkStart w:id="28" w:name="include_clip_end_47"/>
      <w:bookmarkEnd w:id="28"/>
      <w:r>
        <w:t>Referred to Committee on Judiciary</w:t>
      </w:r>
    </w:p>
    <w:p w14:paraId="0E22699E" w14:textId="593A8A4B" w:rsidR="00DF5BC0" w:rsidRDefault="00DF5BC0" w:rsidP="00DF5BC0"/>
    <w:p w14:paraId="57AA233E" w14:textId="77777777" w:rsidR="00DF5BC0" w:rsidRDefault="00DF5BC0" w:rsidP="0033302A">
      <w:pPr>
        <w:keepNext/>
      </w:pPr>
      <w:bookmarkStart w:id="29" w:name="include_clip_start_49"/>
      <w:bookmarkEnd w:id="29"/>
      <w:r>
        <w:t>H. 4260 -- Rep. Harris: A BILL TO AMEND THE SOUTH CAROLINA CODE OF LAWS BY ENACTING THE "VOTER ACCESS AND TRANSPARENCY ACT"; BY ADDING SECTION 7-5-200 SO AS TO REQUIRE THE USE OF PAPER POLL BOOKS ONLY AT VOTING LOCATIONS THROUGHOUT THE STATE; BY ADDING SECTION 7-13-870 SO AS TO ESTABLISH CERTAIN INHERENT RIGHTS OF OBSERVATION FOR ALL ELECTION OBSERVERS; BY ADDING SECTION 7-13-880 SO AS TO REQUIRE THE USE OF CHAIN OF CUSTODY DOCUMENTATION FOR ALL ELECTION-RELATED MATERIALS AND THE MAINTENANCE OF CHAIN OF CUSTODY RECORDS FOR A CERTAIN PERIOD OF TIME AFTER AN ELECTION; BY AMENDING SECTION 7-13-771, RELATING TO CURBSIDE VOTING FOR HANDICAPPED AND ELDERLY ELECTORS, SO AS TO REQUIRE THAT AN ELECTOR FIRST AFFIRM HIS INABILITY TO EITHER ENTER A POLLING PLACE OR STAND IN LINE BEFORE BEING ISSUED A CURBSIDE VOTING BALLOT; BY AMENDING SECTION 7-15-320, RELATING TO PERSONS QUALIFIED TO VOTE BY ABSENTEE BALLOT, SO AS TO DELETE REFERENCES TO EARLY VOTING, AND TO DELETE THE PROVISION ALLOWING PERSONS SIXTY-FIVE YEARS OF AGE OR OLDER TO VOTE BY ABSENTEE BALLOT; AND BY REPEALING SECTION 7-13-25 RELATING TO EARLY VOTING.</w:t>
      </w:r>
    </w:p>
    <w:p w14:paraId="35D84C6B" w14:textId="4D2E9F50" w:rsidR="00DF5BC0" w:rsidRDefault="00DF5BC0" w:rsidP="00DF5BC0">
      <w:bookmarkStart w:id="30" w:name="include_clip_end_49"/>
      <w:bookmarkEnd w:id="30"/>
      <w:r>
        <w:t>Referred to Committee on Judiciary</w:t>
      </w:r>
    </w:p>
    <w:p w14:paraId="10A2A059" w14:textId="49EE3978" w:rsidR="00DF5BC0" w:rsidRDefault="00DF5BC0" w:rsidP="00DF5BC0"/>
    <w:p w14:paraId="27DE3BFC" w14:textId="77777777" w:rsidR="00DF5BC0" w:rsidRDefault="00DF5BC0" w:rsidP="0033302A">
      <w:pPr>
        <w:keepNext/>
      </w:pPr>
      <w:bookmarkStart w:id="31" w:name="include_clip_start_51"/>
      <w:bookmarkEnd w:id="31"/>
      <w:r>
        <w:t>H. 4261 -- Rep. Harris: A BILL TO AMEND THE SOUTH CAROLINA CODE OF LAWS BY ENACTING THE "CLEAN VOTER ROLL ACT"; BY ADDING SECTION 7-5-35 SO AS TO ENUMERATE CERTAIN DUTIES DEVOLVED UPON THE COUNTY BOARDS OF VOTER REGISTRATION AND ELECTIONS RELATED TO VOTER LIST MAINTENANCE, TO REQUIRE SEPARATE MASTER FILES OF ACTIVE AND INACTIVE REGISTERED ELECTORS, AND TO REQUIRE THAT CERTAIN LISTS OR RECORDS BE FURNISHED UPON REQUEST AND FREE OF CHARGE TO A QUALIFIED ELECTOR; BY AMENDING SECTION 7-3-20, RELATING TO THE VARIOUS DUTIES OF THE EXECUTIVE DIRECTOR OF THE STATE ELECTION COMMISSION, SO AS TO REMOVE CERTAIN DUTIES DEVOLVED UPON THE COUNTY BOARDS OF VOTER REGISTRATION AND ELECTIONS RELATING TO LIST MAINTENANCE, AND TO REQUIRE THAT CERTAIN LISTS BE FURNISHED UPON REQUEST AND FREE OF CHARGE TO A QUALIFIED ELECTOR; BY AMENDING SECTION 7-5-186, RELATING TO THE STATEWIDE VOTER REGISTRATION DATABASE, SO AS TO MAKE CONFORMING CHANGES, AND TO PROHIBIT THE SHARING OF CONFIDENTIAL INFORMATION OR DATA WITH THIRD-PARTY NONPROFIT GROUPS OR ENTITIES; BY AMENDING SECTION 7-5-320, RELATING TO A MOTOR VEHICLE DRIVER'S LICENSE APPLICATION SERVING AS AN APPLICATION FOR VOTER REGISTRATION, SO AS TO, AMONG OTHER THINGS, CLARIFY THAT CHANGE OF ADDRESS FORMS ACCEPTED AT THE DEPARTMENT OF MOTOR VEHICLES MUST ALSO BE TIMELY TRANSMITTED TO THE COUNTY BOARDS OF VOTER REGISTRATION AND ELECTIONS; BY AMENDING SECTION 7-5-340, RELATING TO DUTIES OF THE STATE ELECTION COMMISSION REGARDING THE REMOVAL OF ELECTORS FROM THE OFFICIAL LIST OF ELIGIBLE VOTERS, SO AS TO DEVOLVE THESE DUTIES UPON THE COUNTY BOARDS OF VOTER REGISTRATION AND ELECTIONS, AND TO REQUIRE ANY ELECTOR INCLUDED ON THE MASTER FILE OF INACTIVE REGISTERED VOTERS TO PRODUCE A CURRENT AND VALID PHOTOGRAPHIC IDENTIFICATION TO BE RETURNED TO THE MASTER FILE OF ACTIVE QUALIFIED ELECTORS; AND BY AMENDING SECTION 7-5-350, RELATING TO THE STATE ELECTION COMMISSION'S ANNUAL VOTER LIST MAINTENANCE REPORT TO THE GENERAL ASSEMBLY, SO AS TO, AMONG OTHER THINGS, REQUIRE THE STATE ELECTION COMMISSION TO REPORT ON ACTIONS TAKEN BY THE COUNTY BOARDS OF VOTER REGISTRATION AND ELECTIONS TO MAINTAIN THE ACCURACY OF COUNTY MASTER VOTER REGISTRATION FILES.</w:t>
      </w:r>
    </w:p>
    <w:p w14:paraId="531F80D7" w14:textId="5F5197C1" w:rsidR="00DF5BC0" w:rsidRDefault="00DF5BC0" w:rsidP="00DF5BC0">
      <w:bookmarkStart w:id="32" w:name="include_clip_end_51"/>
      <w:bookmarkEnd w:id="32"/>
      <w:r>
        <w:t>Referred to Committee on Judiciary</w:t>
      </w:r>
    </w:p>
    <w:p w14:paraId="5837ABAA" w14:textId="6AC18FD1" w:rsidR="00DF5BC0" w:rsidRDefault="00DF5BC0" w:rsidP="00DF5BC0"/>
    <w:p w14:paraId="1EB736D2" w14:textId="33D92FAB" w:rsidR="00DF5BC0" w:rsidRDefault="00DF5BC0" w:rsidP="0033302A">
      <w:pPr>
        <w:keepNext/>
        <w:jc w:val="center"/>
        <w:rPr>
          <w:b/>
        </w:rPr>
      </w:pPr>
      <w:r w:rsidRPr="00DF5BC0">
        <w:rPr>
          <w:b/>
        </w:rPr>
        <w:t>ROLL CALL</w:t>
      </w:r>
    </w:p>
    <w:p w14:paraId="197A1936" w14:textId="77777777" w:rsidR="00DF5BC0" w:rsidRDefault="00DF5BC0" w:rsidP="0033302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F5BC0" w:rsidRPr="00DF5BC0" w14:paraId="5A96F83A" w14:textId="77777777" w:rsidTr="00DF5BC0">
        <w:trPr>
          <w:jc w:val="right"/>
        </w:trPr>
        <w:tc>
          <w:tcPr>
            <w:tcW w:w="2179" w:type="dxa"/>
            <w:shd w:val="clear" w:color="auto" w:fill="auto"/>
          </w:tcPr>
          <w:p w14:paraId="5E007F2A" w14:textId="7D3711C0" w:rsidR="00DF5BC0" w:rsidRPr="00DF5BC0" w:rsidRDefault="00DF5BC0" w:rsidP="0033302A">
            <w:pPr>
              <w:keepNext/>
              <w:ind w:firstLine="0"/>
            </w:pPr>
            <w:bookmarkStart w:id="33" w:name="vote_start54"/>
            <w:bookmarkEnd w:id="33"/>
            <w:r>
              <w:t>Anderson</w:t>
            </w:r>
          </w:p>
        </w:tc>
        <w:tc>
          <w:tcPr>
            <w:tcW w:w="2179" w:type="dxa"/>
            <w:shd w:val="clear" w:color="auto" w:fill="auto"/>
          </w:tcPr>
          <w:p w14:paraId="541B53EF" w14:textId="44B0F87F" w:rsidR="00DF5BC0" w:rsidRPr="00DF5BC0" w:rsidRDefault="00DF5BC0" w:rsidP="0033302A">
            <w:pPr>
              <w:keepNext/>
              <w:ind w:firstLine="0"/>
            </w:pPr>
            <w:r>
              <w:t>Atkinson</w:t>
            </w:r>
          </w:p>
        </w:tc>
        <w:tc>
          <w:tcPr>
            <w:tcW w:w="2180" w:type="dxa"/>
            <w:shd w:val="clear" w:color="auto" w:fill="auto"/>
          </w:tcPr>
          <w:p w14:paraId="376FE452" w14:textId="543A02D1" w:rsidR="00DF5BC0" w:rsidRPr="00DF5BC0" w:rsidRDefault="00DF5BC0" w:rsidP="0033302A">
            <w:pPr>
              <w:keepNext/>
              <w:ind w:firstLine="0"/>
            </w:pPr>
            <w:r>
              <w:t>Bailey</w:t>
            </w:r>
          </w:p>
        </w:tc>
      </w:tr>
      <w:tr w:rsidR="00DF5BC0" w:rsidRPr="00DF5BC0" w14:paraId="64DFDAF6" w14:textId="77777777" w:rsidTr="00DF5BC0">
        <w:tblPrEx>
          <w:jc w:val="left"/>
        </w:tblPrEx>
        <w:tc>
          <w:tcPr>
            <w:tcW w:w="2179" w:type="dxa"/>
            <w:shd w:val="clear" w:color="auto" w:fill="auto"/>
          </w:tcPr>
          <w:p w14:paraId="6CBDAC20" w14:textId="508AEE3B" w:rsidR="00DF5BC0" w:rsidRPr="00DF5BC0" w:rsidRDefault="00DF5BC0" w:rsidP="00DF5BC0">
            <w:pPr>
              <w:ind w:firstLine="0"/>
            </w:pPr>
            <w:r>
              <w:t>Ballentine</w:t>
            </w:r>
          </w:p>
        </w:tc>
        <w:tc>
          <w:tcPr>
            <w:tcW w:w="2179" w:type="dxa"/>
            <w:shd w:val="clear" w:color="auto" w:fill="auto"/>
          </w:tcPr>
          <w:p w14:paraId="43812669" w14:textId="7CE23342" w:rsidR="00DF5BC0" w:rsidRPr="00DF5BC0" w:rsidRDefault="00DF5BC0" w:rsidP="00DF5BC0">
            <w:pPr>
              <w:ind w:firstLine="0"/>
            </w:pPr>
            <w:r>
              <w:t>Bamberg</w:t>
            </w:r>
          </w:p>
        </w:tc>
        <w:tc>
          <w:tcPr>
            <w:tcW w:w="2180" w:type="dxa"/>
            <w:shd w:val="clear" w:color="auto" w:fill="auto"/>
          </w:tcPr>
          <w:p w14:paraId="4CAB5B71" w14:textId="0CD5656A" w:rsidR="00DF5BC0" w:rsidRPr="00DF5BC0" w:rsidRDefault="00DF5BC0" w:rsidP="00DF5BC0">
            <w:pPr>
              <w:ind w:firstLine="0"/>
            </w:pPr>
            <w:r>
              <w:t>Bannister</w:t>
            </w:r>
          </w:p>
        </w:tc>
      </w:tr>
      <w:tr w:rsidR="00DF5BC0" w:rsidRPr="00DF5BC0" w14:paraId="693889C8" w14:textId="77777777" w:rsidTr="00DF5BC0">
        <w:tblPrEx>
          <w:jc w:val="left"/>
        </w:tblPrEx>
        <w:tc>
          <w:tcPr>
            <w:tcW w:w="2179" w:type="dxa"/>
            <w:shd w:val="clear" w:color="auto" w:fill="auto"/>
          </w:tcPr>
          <w:p w14:paraId="7ADFF232" w14:textId="71A03F7D" w:rsidR="00DF5BC0" w:rsidRPr="00DF5BC0" w:rsidRDefault="00DF5BC0" w:rsidP="00DF5BC0">
            <w:pPr>
              <w:ind w:firstLine="0"/>
            </w:pPr>
            <w:r>
              <w:t>Bauer</w:t>
            </w:r>
          </w:p>
        </w:tc>
        <w:tc>
          <w:tcPr>
            <w:tcW w:w="2179" w:type="dxa"/>
            <w:shd w:val="clear" w:color="auto" w:fill="auto"/>
          </w:tcPr>
          <w:p w14:paraId="7C5B5867" w14:textId="2BB09027" w:rsidR="00DF5BC0" w:rsidRPr="00DF5BC0" w:rsidRDefault="00DF5BC0" w:rsidP="00DF5BC0">
            <w:pPr>
              <w:ind w:firstLine="0"/>
            </w:pPr>
            <w:r>
              <w:t>Beach</w:t>
            </w:r>
          </w:p>
        </w:tc>
        <w:tc>
          <w:tcPr>
            <w:tcW w:w="2180" w:type="dxa"/>
            <w:shd w:val="clear" w:color="auto" w:fill="auto"/>
          </w:tcPr>
          <w:p w14:paraId="575B6B84" w14:textId="2F96F7D1" w:rsidR="00DF5BC0" w:rsidRPr="00DF5BC0" w:rsidRDefault="00DF5BC0" w:rsidP="00DF5BC0">
            <w:pPr>
              <w:ind w:firstLine="0"/>
            </w:pPr>
            <w:r>
              <w:t>Bernstein</w:t>
            </w:r>
          </w:p>
        </w:tc>
      </w:tr>
      <w:tr w:rsidR="00DF5BC0" w:rsidRPr="00DF5BC0" w14:paraId="658C15B5" w14:textId="77777777" w:rsidTr="00DF5BC0">
        <w:tblPrEx>
          <w:jc w:val="left"/>
        </w:tblPrEx>
        <w:tc>
          <w:tcPr>
            <w:tcW w:w="2179" w:type="dxa"/>
            <w:shd w:val="clear" w:color="auto" w:fill="auto"/>
          </w:tcPr>
          <w:p w14:paraId="390AADE6" w14:textId="4DADE9FC" w:rsidR="00DF5BC0" w:rsidRPr="00DF5BC0" w:rsidRDefault="00DF5BC0" w:rsidP="00DF5BC0">
            <w:pPr>
              <w:ind w:firstLine="0"/>
            </w:pPr>
            <w:r>
              <w:t>Blackwell</w:t>
            </w:r>
          </w:p>
        </w:tc>
        <w:tc>
          <w:tcPr>
            <w:tcW w:w="2179" w:type="dxa"/>
            <w:shd w:val="clear" w:color="auto" w:fill="auto"/>
          </w:tcPr>
          <w:p w14:paraId="69BE2E23" w14:textId="23F65951" w:rsidR="00DF5BC0" w:rsidRPr="00DF5BC0" w:rsidRDefault="00DF5BC0" w:rsidP="00DF5BC0">
            <w:pPr>
              <w:ind w:firstLine="0"/>
            </w:pPr>
            <w:r>
              <w:t>Bradley</w:t>
            </w:r>
          </w:p>
        </w:tc>
        <w:tc>
          <w:tcPr>
            <w:tcW w:w="2180" w:type="dxa"/>
            <w:shd w:val="clear" w:color="auto" w:fill="auto"/>
          </w:tcPr>
          <w:p w14:paraId="3FFCEFE6" w14:textId="3CCD3A10" w:rsidR="00DF5BC0" w:rsidRPr="00DF5BC0" w:rsidRDefault="00DF5BC0" w:rsidP="00DF5BC0">
            <w:pPr>
              <w:ind w:firstLine="0"/>
            </w:pPr>
            <w:r>
              <w:t>Brewer</w:t>
            </w:r>
          </w:p>
        </w:tc>
      </w:tr>
      <w:tr w:rsidR="00DF5BC0" w:rsidRPr="00DF5BC0" w14:paraId="0E5DC3D6" w14:textId="77777777" w:rsidTr="00DF5BC0">
        <w:tblPrEx>
          <w:jc w:val="left"/>
        </w:tblPrEx>
        <w:tc>
          <w:tcPr>
            <w:tcW w:w="2179" w:type="dxa"/>
            <w:shd w:val="clear" w:color="auto" w:fill="auto"/>
          </w:tcPr>
          <w:p w14:paraId="4A29A1B6" w14:textId="28395626" w:rsidR="00DF5BC0" w:rsidRPr="00DF5BC0" w:rsidRDefault="00DF5BC0" w:rsidP="00DF5BC0">
            <w:pPr>
              <w:ind w:firstLine="0"/>
            </w:pPr>
            <w:r>
              <w:t>Brittain</w:t>
            </w:r>
          </w:p>
        </w:tc>
        <w:tc>
          <w:tcPr>
            <w:tcW w:w="2179" w:type="dxa"/>
            <w:shd w:val="clear" w:color="auto" w:fill="auto"/>
          </w:tcPr>
          <w:p w14:paraId="3A2D9E9B" w14:textId="3AAABD95" w:rsidR="00DF5BC0" w:rsidRPr="00DF5BC0" w:rsidRDefault="00DF5BC0" w:rsidP="00DF5BC0">
            <w:pPr>
              <w:ind w:firstLine="0"/>
            </w:pPr>
            <w:r>
              <w:t>Burns</w:t>
            </w:r>
          </w:p>
        </w:tc>
        <w:tc>
          <w:tcPr>
            <w:tcW w:w="2180" w:type="dxa"/>
            <w:shd w:val="clear" w:color="auto" w:fill="auto"/>
          </w:tcPr>
          <w:p w14:paraId="032A71D6" w14:textId="4337C56F" w:rsidR="00DF5BC0" w:rsidRPr="00DF5BC0" w:rsidRDefault="00DF5BC0" w:rsidP="00DF5BC0">
            <w:pPr>
              <w:ind w:firstLine="0"/>
            </w:pPr>
            <w:r>
              <w:t>Bustos</w:t>
            </w:r>
          </w:p>
        </w:tc>
      </w:tr>
      <w:tr w:rsidR="00DF5BC0" w:rsidRPr="00DF5BC0" w14:paraId="0350EC02" w14:textId="77777777" w:rsidTr="00DF5BC0">
        <w:tblPrEx>
          <w:jc w:val="left"/>
        </w:tblPrEx>
        <w:tc>
          <w:tcPr>
            <w:tcW w:w="2179" w:type="dxa"/>
            <w:shd w:val="clear" w:color="auto" w:fill="auto"/>
          </w:tcPr>
          <w:p w14:paraId="3E2E98D9" w14:textId="4D9E1807" w:rsidR="00DF5BC0" w:rsidRPr="00DF5BC0" w:rsidRDefault="00DF5BC0" w:rsidP="00DF5BC0">
            <w:pPr>
              <w:ind w:firstLine="0"/>
            </w:pPr>
            <w:r>
              <w:t>Calhoon</w:t>
            </w:r>
          </w:p>
        </w:tc>
        <w:tc>
          <w:tcPr>
            <w:tcW w:w="2179" w:type="dxa"/>
            <w:shd w:val="clear" w:color="auto" w:fill="auto"/>
          </w:tcPr>
          <w:p w14:paraId="1CAA9ED7" w14:textId="450CA32D" w:rsidR="00DF5BC0" w:rsidRPr="00DF5BC0" w:rsidRDefault="00DF5BC0" w:rsidP="00DF5BC0">
            <w:pPr>
              <w:ind w:firstLine="0"/>
            </w:pPr>
            <w:r>
              <w:t>Carter</w:t>
            </w:r>
          </w:p>
        </w:tc>
        <w:tc>
          <w:tcPr>
            <w:tcW w:w="2180" w:type="dxa"/>
            <w:shd w:val="clear" w:color="auto" w:fill="auto"/>
          </w:tcPr>
          <w:p w14:paraId="589C680F" w14:textId="10DCDF00" w:rsidR="00DF5BC0" w:rsidRPr="00DF5BC0" w:rsidRDefault="00DF5BC0" w:rsidP="00DF5BC0">
            <w:pPr>
              <w:ind w:firstLine="0"/>
            </w:pPr>
            <w:r>
              <w:t>Caskey</w:t>
            </w:r>
          </w:p>
        </w:tc>
      </w:tr>
      <w:tr w:rsidR="00DF5BC0" w:rsidRPr="00DF5BC0" w14:paraId="558BC82D" w14:textId="77777777" w:rsidTr="00DF5BC0">
        <w:tblPrEx>
          <w:jc w:val="left"/>
        </w:tblPrEx>
        <w:tc>
          <w:tcPr>
            <w:tcW w:w="2179" w:type="dxa"/>
            <w:shd w:val="clear" w:color="auto" w:fill="auto"/>
          </w:tcPr>
          <w:p w14:paraId="527AB30F" w14:textId="0463BAD3" w:rsidR="00DF5BC0" w:rsidRPr="00DF5BC0" w:rsidRDefault="00DF5BC0" w:rsidP="00DF5BC0">
            <w:pPr>
              <w:ind w:firstLine="0"/>
            </w:pPr>
            <w:r>
              <w:t>Chapman</w:t>
            </w:r>
          </w:p>
        </w:tc>
        <w:tc>
          <w:tcPr>
            <w:tcW w:w="2179" w:type="dxa"/>
            <w:shd w:val="clear" w:color="auto" w:fill="auto"/>
          </w:tcPr>
          <w:p w14:paraId="48343858" w14:textId="0102F07F" w:rsidR="00DF5BC0" w:rsidRPr="00DF5BC0" w:rsidRDefault="00DF5BC0" w:rsidP="00DF5BC0">
            <w:pPr>
              <w:ind w:firstLine="0"/>
            </w:pPr>
            <w:r>
              <w:t>Chumley</w:t>
            </w:r>
          </w:p>
        </w:tc>
        <w:tc>
          <w:tcPr>
            <w:tcW w:w="2180" w:type="dxa"/>
            <w:shd w:val="clear" w:color="auto" w:fill="auto"/>
          </w:tcPr>
          <w:p w14:paraId="1662560C" w14:textId="68D0E252" w:rsidR="00DF5BC0" w:rsidRPr="00DF5BC0" w:rsidRDefault="00DF5BC0" w:rsidP="00DF5BC0">
            <w:pPr>
              <w:ind w:firstLine="0"/>
            </w:pPr>
            <w:r>
              <w:t>Clyburn</w:t>
            </w:r>
          </w:p>
        </w:tc>
      </w:tr>
      <w:tr w:rsidR="00DF5BC0" w:rsidRPr="00DF5BC0" w14:paraId="79425D46" w14:textId="77777777" w:rsidTr="00DF5BC0">
        <w:tblPrEx>
          <w:jc w:val="left"/>
        </w:tblPrEx>
        <w:tc>
          <w:tcPr>
            <w:tcW w:w="2179" w:type="dxa"/>
            <w:shd w:val="clear" w:color="auto" w:fill="auto"/>
          </w:tcPr>
          <w:p w14:paraId="6E8B3A91" w14:textId="308747BF" w:rsidR="00DF5BC0" w:rsidRPr="00DF5BC0" w:rsidRDefault="00DF5BC0" w:rsidP="00DF5BC0">
            <w:pPr>
              <w:ind w:firstLine="0"/>
            </w:pPr>
            <w:r>
              <w:t>Cobb-Hunter</w:t>
            </w:r>
          </w:p>
        </w:tc>
        <w:tc>
          <w:tcPr>
            <w:tcW w:w="2179" w:type="dxa"/>
            <w:shd w:val="clear" w:color="auto" w:fill="auto"/>
          </w:tcPr>
          <w:p w14:paraId="6E52ACCE" w14:textId="50D8352A" w:rsidR="00DF5BC0" w:rsidRPr="00DF5BC0" w:rsidRDefault="00DF5BC0" w:rsidP="00DF5BC0">
            <w:pPr>
              <w:ind w:firstLine="0"/>
            </w:pPr>
            <w:r>
              <w:t>Collins</w:t>
            </w:r>
          </w:p>
        </w:tc>
        <w:tc>
          <w:tcPr>
            <w:tcW w:w="2180" w:type="dxa"/>
            <w:shd w:val="clear" w:color="auto" w:fill="auto"/>
          </w:tcPr>
          <w:p w14:paraId="74BC5CD5" w14:textId="117C70BD" w:rsidR="00DF5BC0" w:rsidRPr="00DF5BC0" w:rsidRDefault="00DF5BC0" w:rsidP="00DF5BC0">
            <w:pPr>
              <w:ind w:firstLine="0"/>
            </w:pPr>
            <w:r>
              <w:t>Connell</w:t>
            </w:r>
          </w:p>
        </w:tc>
      </w:tr>
      <w:tr w:rsidR="00DF5BC0" w:rsidRPr="00DF5BC0" w14:paraId="6F2D8378" w14:textId="77777777" w:rsidTr="00DF5BC0">
        <w:tblPrEx>
          <w:jc w:val="left"/>
        </w:tblPrEx>
        <w:tc>
          <w:tcPr>
            <w:tcW w:w="2179" w:type="dxa"/>
            <w:shd w:val="clear" w:color="auto" w:fill="auto"/>
          </w:tcPr>
          <w:p w14:paraId="0201370D" w14:textId="6DFDCC63" w:rsidR="00DF5BC0" w:rsidRPr="00DF5BC0" w:rsidRDefault="00DF5BC0" w:rsidP="00DF5BC0">
            <w:pPr>
              <w:ind w:firstLine="0"/>
            </w:pPr>
            <w:r>
              <w:t>B. J. Cox</w:t>
            </w:r>
          </w:p>
        </w:tc>
        <w:tc>
          <w:tcPr>
            <w:tcW w:w="2179" w:type="dxa"/>
            <w:shd w:val="clear" w:color="auto" w:fill="auto"/>
          </w:tcPr>
          <w:p w14:paraId="03A9A181" w14:textId="3C96E7FA" w:rsidR="00DF5BC0" w:rsidRPr="00DF5BC0" w:rsidRDefault="00DF5BC0" w:rsidP="00DF5BC0">
            <w:pPr>
              <w:ind w:firstLine="0"/>
            </w:pPr>
            <w:r>
              <w:t>B. L. Cox</w:t>
            </w:r>
          </w:p>
        </w:tc>
        <w:tc>
          <w:tcPr>
            <w:tcW w:w="2180" w:type="dxa"/>
            <w:shd w:val="clear" w:color="auto" w:fill="auto"/>
          </w:tcPr>
          <w:p w14:paraId="1DA572B0" w14:textId="044E3EF6" w:rsidR="00DF5BC0" w:rsidRPr="00DF5BC0" w:rsidRDefault="00DF5BC0" w:rsidP="00DF5BC0">
            <w:pPr>
              <w:ind w:firstLine="0"/>
            </w:pPr>
            <w:r>
              <w:t>Crawford</w:t>
            </w:r>
          </w:p>
        </w:tc>
      </w:tr>
      <w:tr w:rsidR="00DF5BC0" w:rsidRPr="00DF5BC0" w14:paraId="43CA212D" w14:textId="77777777" w:rsidTr="00DF5BC0">
        <w:tblPrEx>
          <w:jc w:val="left"/>
        </w:tblPrEx>
        <w:tc>
          <w:tcPr>
            <w:tcW w:w="2179" w:type="dxa"/>
            <w:shd w:val="clear" w:color="auto" w:fill="auto"/>
          </w:tcPr>
          <w:p w14:paraId="401996BB" w14:textId="48D20E60" w:rsidR="00DF5BC0" w:rsidRPr="00DF5BC0" w:rsidRDefault="00DF5BC0" w:rsidP="00DF5BC0">
            <w:pPr>
              <w:ind w:firstLine="0"/>
            </w:pPr>
            <w:r>
              <w:t>Cromer</w:t>
            </w:r>
          </w:p>
        </w:tc>
        <w:tc>
          <w:tcPr>
            <w:tcW w:w="2179" w:type="dxa"/>
            <w:shd w:val="clear" w:color="auto" w:fill="auto"/>
          </w:tcPr>
          <w:p w14:paraId="30B85708" w14:textId="3D7E5CC1" w:rsidR="00DF5BC0" w:rsidRPr="00DF5BC0" w:rsidRDefault="00DF5BC0" w:rsidP="00DF5BC0">
            <w:pPr>
              <w:ind w:firstLine="0"/>
            </w:pPr>
            <w:r>
              <w:t>Davis</w:t>
            </w:r>
          </w:p>
        </w:tc>
        <w:tc>
          <w:tcPr>
            <w:tcW w:w="2180" w:type="dxa"/>
            <w:shd w:val="clear" w:color="auto" w:fill="auto"/>
          </w:tcPr>
          <w:p w14:paraId="2AEF923E" w14:textId="33B936D3" w:rsidR="00DF5BC0" w:rsidRPr="00DF5BC0" w:rsidRDefault="00DF5BC0" w:rsidP="00DF5BC0">
            <w:pPr>
              <w:ind w:firstLine="0"/>
            </w:pPr>
            <w:r>
              <w:t>Dillard</w:t>
            </w:r>
          </w:p>
        </w:tc>
      </w:tr>
      <w:tr w:rsidR="00DF5BC0" w:rsidRPr="00DF5BC0" w14:paraId="749782AD" w14:textId="77777777" w:rsidTr="00DF5BC0">
        <w:tblPrEx>
          <w:jc w:val="left"/>
        </w:tblPrEx>
        <w:tc>
          <w:tcPr>
            <w:tcW w:w="2179" w:type="dxa"/>
            <w:shd w:val="clear" w:color="auto" w:fill="auto"/>
          </w:tcPr>
          <w:p w14:paraId="3C678E38" w14:textId="637906E8" w:rsidR="00DF5BC0" w:rsidRPr="00DF5BC0" w:rsidRDefault="00DF5BC0" w:rsidP="00DF5BC0">
            <w:pPr>
              <w:ind w:firstLine="0"/>
            </w:pPr>
            <w:r>
              <w:t>Elliott</w:t>
            </w:r>
          </w:p>
        </w:tc>
        <w:tc>
          <w:tcPr>
            <w:tcW w:w="2179" w:type="dxa"/>
            <w:shd w:val="clear" w:color="auto" w:fill="auto"/>
          </w:tcPr>
          <w:p w14:paraId="6BC7D022" w14:textId="350ACC59" w:rsidR="00DF5BC0" w:rsidRPr="00DF5BC0" w:rsidRDefault="00DF5BC0" w:rsidP="00DF5BC0">
            <w:pPr>
              <w:ind w:firstLine="0"/>
            </w:pPr>
            <w:r>
              <w:t>Erickson</w:t>
            </w:r>
          </w:p>
        </w:tc>
        <w:tc>
          <w:tcPr>
            <w:tcW w:w="2180" w:type="dxa"/>
            <w:shd w:val="clear" w:color="auto" w:fill="auto"/>
          </w:tcPr>
          <w:p w14:paraId="6B88A7BA" w14:textId="7A4E328B" w:rsidR="00DF5BC0" w:rsidRPr="00DF5BC0" w:rsidRDefault="00DF5BC0" w:rsidP="00DF5BC0">
            <w:pPr>
              <w:ind w:firstLine="0"/>
            </w:pPr>
            <w:r>
              <w:t>Felder</w:t>
            </w:r>
          </w:p>
        </w:tc>
      </w:tr>
      <w:tr w:rsidR="00DF5BC0" w:rsidRPr="00DF5BC0" w14:paraId="3A5D0276" w14:textId="77777777" w:rsidTr="00DF5BC0">
        <w:tblPrEx>
          <w:jc w:val="left"/>
        </w:tblPrEx>
        <w:tc>
          <w:tcPr>
            <w:tcW w:w="2179" w:type="dxa"/>
            <w:shd w:val="clear" w:color="auto" w:fill="auto"/>
          </w:tcPr>
          <w:p w14:paraId="737D2DA4" w14:textId="24F5F1E3" w:rsidR="00DF5BC0" w:rsidRPr="00DF5BC0" w:rsidRDefault="00DF5BC0" w:rsidP="00DF5BC0">
            <w:pPr>
              <w:ind w:firstLine="0"/>
            </w:pPr>
            <w:r>
              <w:t>Forrest</w:t>
            </w:r>
          </w:p>
        </w:tc>
        <w:tc>
          <w:tcPr>
            <w:tcW w:w="2179" w:type="dxa"/>
            <w:shd w:val="clear" w:color="auto" w:fill="auto"/>
          </w:tcPr>
          <w:p w14:paraId="244CE417" w14:textId="0A4D60D1" w:rsidR="00DF5BC0" w:rsidRPr="00DF5BC0" w:rsidRDefault="00DF5BC0" w:rsidP="00DF5BC0">
            <w:pPr>
              <w:ind w:firstLine="0"/>
            </w:pPr>
            <w:r>
              <w:t>Gagnon</w:t>
            </w:r>
          </w:p>
        </w:tc>
        <w:tc>
          <w:tcPr>
            <w:tcW w:w="2180" w:type="dxa"/>
            <w:shd w:val="clear" w:color="auto" w:fill="auto"/>
          </w:tcPr>
          <w:p w14:paraId="34D71568" w14:textId="5587F31D" w:rsidR="00DF5BC0" w:rsidRPr="00DF5BC0" w:rsidRDefault="00DF5BC0" w:rsidP="00DF5BC0">
            <w:pPr>
              <w:ind w:firstLine="0"/>
            </w:pPr>
            <w:r>
              <w:t>Garvin</w:t>
            </w:r>
          </w:p>
        </w:tc>
      </w:tr>
      <w:tr w:rsidR="00DF5BC0" w:rsidRPr="00DF5BC0" w14:paraId="1E9FD8D8" w14:textId="77777777" w:rsidTr="00DF5BC0">
        <w:tblPrEx>
          <w:jc w:val="left"/>
        </w:tblPrEx>
        <w:tc>
          <w:tcPr>
            <w:tcW w:w="2179" w:type="dxa"/>
            <w:shd w:val="clear" w:color="auto" w:fill="auto"/>
          </w:tcPr>
          <w:p w14:paraId="1D342DE1" w14:textId="5B867A6C" w:rsidR="00DF5BC0" w:rsidRPr="00DF5BC0" w:rsidRDefault="00DF5BC0" w:rsidP="00DF5BC0">
            <w:pPr>
              <w:ind w:firstLine="0"/>
            </w:pPr>
            <w:r>
              <w:t>Gatch</w:t>
            </w:r>
          </w:p>
        </w:tc>
        <w:tc>
          <w:tcPr>
            <w:tcW w:w="2179" w:type="dxa"/>
            <w:shd w:val="clear" w:color="auto" w:fill="auto"/>
          </w:tcPr>
          <w:p w14:paraId="75D0CF60" w14:textId="511367BC" w:rsidR="00DF5BC0" w:rsidRPr="00DF5BC0" w:rsidRDefault="00DF5BC0" w:rsidP="00DF5BC0">
            <w:pPr>
              <w:ind w:firstLine="0"/>
            </w:pPr>
            <w:r>
              <w:t>Gibson</w:t>
            </w:r>
          </w:p>
        </w:tc>
        <w:tc>
          <w:tcPr>
            <w:tcW w:w="2180" w:type="dxa"/>
            <w:shd w:val="clear" w:color="auto" w:fill="auto"/>
          </w:tcPr>
          <w:p w14:paraId="66B09061" w14:textId="707F83B7" w:rsidR="00DF5BC0" w:rsidRPr="00DF5BC0" w:rsidRDefault="00DF5BC0" w:rsidP="00DF5BC0">
            <w:pPr>
              <w:ind w:firstLine="0"/>
            </w:pPr>
            <w:r>
              <w:t>Gilliam</w:t>
            </w:r>
          </w:p>
        </w:tc>
      </w:tr>
      <w:tr w:rsidR="00DF5BC0" w:rsidRPr="00DF5BC0" w14:paraId="3AED6FDF" w14:textId="77777777" w:rsidTr="00DF5BC0">
        <w:tblPrEx>
          <w:jc w:val="left"/>
        </w:tblPrEx>
        <w:tc>
          <w:tcPr>
            <w:tcW w:w="2179" w:type="dxa"/>
            <w:shd w:val="clear" w:color="auto" w:fill="auto"/>
          </w:tcPr>
          <w:p w14:paraId="754E96C1" w14:textId="66ECFD50" w:rsidR="00DF5BC0" w:rsidRPr="00DF5BC0" w:rsidRDefault="00DF5BC0" w:rsidP="00DF5BC0">
            <w:pPr>
              <w:ind w:firstLine="0"/>
            </w:pPr>
            <w:r>
              <w:t>Gilliard</w:t>
            </w:r>
          </w:p>
        </w:tc>
        <w:tc>
          <w:tcPr>
            <w:tcW w:w="2179" w:type="dxa"/>
            <w:shd w:val="clear" w:color="auto" w:fill="auto"/>
          </w:tcPr>
          <w:p w14:paraId="62FA6478" w14:textId="2CBECD64" w:rsidR="00DF5BC0" w:rsidRPr="00DF5BC0" w:rsidRDefault="00DF5BC0" w:rsidP="00DF5BC0">
            <w:pPr>
              <w:ind w:firstLine="0"/>
            </w:pPr>
            <w:r>
              <w:t>Guest</w:t>
            </w:r>
          </w:p>
        </w:tc>
        <w:tc>
          <w:tcPr>
            <w:tcW w:w="2180" w:type="dxa"/>
            <w:shd w:val="clear" w:color="auto" w:fill="auto"/>
          </w:tcPr>
          <w:p w14:paraId="3AED4143" w14:textId="2EDA3B50" w:rsidR="00DF5BC0" w:rsidRPr="00DF5BC0" w:rsidRDefault="00DF5BC0" w:rsidP="00DF5BC0">
            <w:pPr>
              <w:ind w:firstLine="0"/>
            </w:pPr>
            <w:r>
              <w:t>Guffey</w:t>
            </w:r>
          </w:p>
        </w:tc>
      </w:tr>
      <w:tr w:rsidR="00DF5BC0" w:rsidRPr="00DF5BC0" w14:paraId="5CD1F103" w14:textId="77777777" w:rsidTr="00DF5BC0">
        <w:tblPrEx>
          <w:jc w:val="left"/>
        </w:tblPrEx>
        <w:tc>
          <w:tcPr>
            <w:tcW w:w="2179" w:type="dxa"/>
            <w:shd w:val="clear" w:color="auto" w:fill="auto"/>
          </w:tcPr>
          <w:p w14:paraId="41E99142" w14:textId="05223891" w:rsidR="00DF5BC0" w:rsidRPr="00DF5BC0" w:rsidRDefault="00DF5BC0" w:rsidP="00DF5BC0">
            <w:pPr>
              <w:ind w:firstLine="0"/>
            </w:pPr>
            <w:r>
              <w:t>Haddon</w:t>
            </w:r>
          </w:p>
        </w:tc>
        <w:tc>
          <w:tcPr>
            <w:tcW w:w="2179" w:type="dxa"/>
            <w:shd w:val="clear" w:color="auto" w:fill="auto"/>
          </w:tcPr>
          <w:p w14:paraId="38766340" w14:textId="0CE0D79D" w:rsidR="00DF5BC0" w:rsidRPr="00DF5BC0" w:rsidRDefault="00DF5BC0" w:rsidP="00DF5BC0">
            <w:pPr>
              <w:ind w:firstLine="0"/>
            </w:pPr>
            <w:r>
              <w:t>Hager</w:t>
            </w:r>
          </w:p>
        </w:tc>
        <w:tc>
          <w:tcPr>
            <w:tcW w:w="2180" w:type="dxa"/>
            <w:shd w:val="clear" w:color="auto" w:fill="auto"/>
          </w:tcPr>
          <w:p w14:paraId="30CA52A9" w14:textId="28BC59B5" w:rsidR="00DF5BC0" w:rsidRPr="00DF5BC0" w:rsidRDefault="00DF5BC0" w:rsidP="00DF5BC0">
            <w:pPr>
              <w:ind w:firstLine="0"/>
            </w:pPr>
            <w:r>
              <w:t>Hardee</w:t>
            </w:r>
          </w:p>
        </w:tc>
      </w:tr>
      <w:tr w:rsidR="00DF5BC0" w:rsidRPr="00DF5BC0" w14:paraId="619836CC" w14:textId="77777777" w:rsidTr="00DF5BC0">
        <w:tblPrEx>
          <w:jc w:val="left"/>
        </w:tblPrEx>
        <w:tc>
          <w:tcPr>
            <w:tcW w:w="2179" w:type="dxa"/>
            <w:shd w:val="clear" w:color="auto" w:fill="auto"/>
          </w:tcPr>
          <w:p w14:paraId="7D17F533" w14:textId="5CCA4D05" w:rsidR="00DF5BC0" w:rsidRPr="00DF5BC0" w:rsidRDefault="00DF5BC0" w:rsidP="00DF5BC0">
            <w:pPr>
              <w:ind w:firstLine="0"/>
            </w:pPr>
            <w:r>
              <w:t>Harris</w:t>
            </w:r>
          </w:p>
        </w:tc>
        <w:tc>
          <w:tcPr>
            <w:tcW w:w="2179" w:type="dxa"/>
            <w:shd w:val="clear" w:color="auto" w:fill="auto"/>
          </w:tcPr>
          <w:p w14:paraId="1B26A210" w14:textId="57F9919B" w:rsidR="00DF5BC0" w:rsidRPr="00DF5BC0" w:rsidRDefault="00DF5BC0" w:rsidP="00DF5BC0">
            <w:pPr>
              <w:ind w:firstLine="0"/>
            </w:pPr>
            <w:r>
              <w:t>Hart</w:t>
            </w:r>
          </w:p>
        </w:tc>
        <w:tc>
          <w:tcPr>
            <w:tcW w:w="2180" w:type="dxa"/>
            <w:shd w:val="clear" w:color="auto" w:fill="auto"/>
          </w:tcPr>
          <w:p w14:paraId="3423EF18" w14:textId="1C53CA84" w:rsidR="00DF5BC0" w:rsidRPr="00DF5BC0" w:rsidRDefault="00DF5BC0" w:rsidP="00DF5BC0">
            <w:pPr>
              <w:ind w:firstLine="0"/>
            </w:pPr>
            <w:r>
              <w:t>Hartnett</w:t>
            </w:r>
          </w:p>
        </w:tc>
      </w:tr>
      <w:tr w:rsidR="00DF5BC0" w:rsidRPr="00DF5BC0" w14:paraId="593BE5C0" w14:textId="77777777" w:rsidTr="00DF5BC0">
        <w:tblPrEx>
          <w:jc w:val="left"/>
        </w:tblPrEx>
        <w:tc>
          <w:tcPr>
            <w:tcW w:w="2179" w:type="dxa"/>
            <w:shd w:val="clear" w:color="auto" w:fill="auto"/>
          </w:tcPr>
          <w:p w14:paraId="277B0A1A" w14:textId="558CF04F" w:rsidR="00DF5BC0" w:rsidRPr="00DF5BC0" w:rsidRDefault="00DF5BC0" w:rsidP="00DF5BC0">
            <w:pPr>
              <w:ind w:firstLine="0"/>
            </w:pPr>
            <w:r>
              <w:t>Hayes</w:t>
            </w:r>
          </w:p>
        </w:tc>
        <w:tc>
          <w:tcPr>
            <w:tcW w:w="2179" w:type="dxa"/>
            <w:shd w:val="clear" w:color="auto" w:fill="auto"/>
          </w:tcPr>
          <w:p w14:paraId="363F40B1" w14:textId="1AEBF60C" w:rsidR="00DF5BC0" w:rsidRPr="00DF5BC0" w:rsidRDefault="00DF5BC0" w:rsidP="00DF5BC0">
            <w:pPr>
              <w:ind w:firstLine="0"/>
            </w:pPr>
            <w:r>
              <w:t>Henderson-Myers</w:t>
            </w:r>
          </w:p>
        </w:tc>
        <w:tc>
          <w:tcPr>
            <w:tcW w:w="2180" w:type="dxa"/>
            <w:shd w:val="clear" w:color="auto" w:fill="auto"/>
          </w:tcPr>
          <w:p w14:paraId="33A19773" w14:textId="694ADAB0" w:rsidR="00DF5BC0" w:rsidRPr="00DF5BC0" w:rsidRDefault="00DF5BC0" w:rsidP="00DF5BC0">
            <w:pPr>
              <w:ind w:firstLine="0"/>
            </w:pPr>
            <w:r>
              <w:t>Henegan</w:t>
            </w:r>
          </w:p>
        </w:tc>
      </w:tr>
      <w:tr w:rsidR="00DF5BC0" w:rsidRPr="00DF5BC0" w14:paraId="09B95530" w14:textId="77777777" w:rsidTr="00DF5BC0">
        <w:tblPrEx>
          <w:jc w:val="left"/>
        </w:tblPrEx>
        <w:tc>
          <w:tcPr>
            <w:tcW w:w="2179" w:type="dxa"/>
            <w:shd w:val="clear" w:color="auto" w:fill="auto"/>
          </w:tcPr>
          <w:p w14:paraId="69E9E1D2" w14:textId="77B471D8" w:rsidR="00DF5BC0" w:rsidRPr="00DF5BC0" w:rsidRDefault="00DF5BC0" w:rsidP="00DF5BC0">
            <w:pPr>
              <w:ind w:firstLine="0"/>
            </w:pPr>
            <w:r>
              <w:t>Herbkersman</w:t>
            </w:r>
          </w:p>
        </w:tc>
        <w:tc>
          <w:tcPr>
            <w:tcW w:w="2179" w:type="dxa"/>
            <w:shd w:val="clear" w:color="auto" w:fill="auto"/>
          </w:tcPr>
          <w:p w14:paraId="4C8924C8" w14:textId="6080587D" w:rsidR="00DF5BC0" w:rsidRPr="00DF5BC0" w:rsidRDefault="00DF5BC0" w:rsidP="00DF5BC0">
            <w:pPr>
              <w:ind w:firstLine="0"/>
            </w:pPr>
            <w:r>
              <w:t>Hewitt</w:t>
            </w:r>
          </w:p>
        </w:tc>
        <w:tc>
          <w:tcPr>
            <w:tcW w:w="2180" w:type="dxa"/>
            <w:shd w:val="clear" w:color="auto" w:fill="auto"/>
          </w:tcPr>
          <w:p w14:paraId="4454F149" w14:textId="36CF9857" w:rsidR="00DF5BC0" w:rsidRPr="00DF5BC0" w:rsidRDefault="00DF5BC0" w:rsidP="00DF5BC0">
            <w:pPr>
              <w:ind w:firstLine="0"/>
            </w:pPr>
            <w:r>
              <w:t>Hiott</w:t>
            </w:r>
          </w:p>
        </w:tc>
      </w:tr>
      <w:tr w:rsidR="00DF5BC0" w:rsidRPr="00DF5BC0" w14:paraId="1C123F1C" w14:textId="77777777" w:rsidTr="00DF5BC0">
        <w:tblPrEx>
          <w:jc w:val="left"/>
        </w:tblPrEx>
        <w:tc>
          <w:tcPr>
            <w:tcW w:w="2179" w:type="dxa"/>
            <w:shd w:val="clear" w:color="auto" w:fill="auto"/>
          </w:tcPr>
          <w:p w14:paraId="2605D9D9" w14:textId="55140EC8" w:rsidR="00DF5BC0" w:rsidRPr="00DF5BC0" w:rsidRDefault="00DF5BC0" w:rsidP="00DF5BC0">
            <w:pPr>
              <w:ind w:firstLine="0"/>
            </w:pPr>
            <w:r>
              <w:t>Hosey</w:t>
            </w:r>
          </w:p>
        </w:tc>
        <w:tc>
          <w:tcPr>
            <w:tcW w:w="2179" w:type="dxa"/>
            <w:shd w:val="clear" w:color="auto" w:fill="auto"/>
          </w:tcPr>
          <w:p w14:paraId="49831147" w14:textId="7D87EBF0" w:rsidR="00DF5BC0" w:rsidRPr="00DF5BC0" w:rsidRDefault="00DF5BC0" w:rsidP="00DF5BC0">
            <w:pPr>
              <w:ind w:firstLine="0"/>
            </w:pPr>
            <w:r>
              <w:t>Howard</w:t>
            </w:r>
          </w:p>
        </w:tc>
        <w:tc>
          <w:tcPr>
            <w:tcW w:w="2180" w:type="dxa"/>
            <w:shd w:val="clear" w:color="auto" w:fill="auto"/>
          </w:tcPr>
          <w:p w14:paraId="443ABA84" w14:textId="62735BDC" w:rsidR="00DF5BC0" w:rsidRPr="00DF5BC0" w:rsidRDefault="00DF5BC0" w:rsidP="00DF5BC0">
            <w:pPr>
              <w:ind w:firstLine="0"/>
            </w:pPr>
            <w:r>
              <w:t>Hyde</w:t>
            </w:r>
          </w:p>
        </w:tc>
      </w:tr>
      <w:tr w:rsidR="00DF5BC0" w:rsidRPr="00DF5BC0" w14:paraId="2DC66427" w14:textId="77777777" w:rsidTr="00DF5BC0">
        <w:tblPrEx>
          <w:jc w:val="left"/>
        </w:tblPrEx>
        <w:tc>
          <w:tcPr>
            <w:tcW w:w="2179" w:type="dxa"/>
            <w:shd w:val="clear" w:color="auto" w:fill="auto"/>
          </w:tcPr>
          <w:p w14:paraId="030BD0E5" w14:textId="7E97E28E" w:rsidR="00DF5BC0" w:rsidRPr="00DF5BC0" w:rsidRDefault="00DF5BC0" w:rsidP="00DF5BC0">
            <w:pPr>
              <w:ind w:firstLine="0"/>
            </w:pPr>
            <w:r>
              <w:t>Jefferson</w:t>
            </w:r>
          </w:p>
        </w:tc>
        <w:tc>
          <w:tcPr>
            <w:tcW w:w="2179" w:type="dxa"/>
            <w:shd w:val="clear" w:color="auto" w:fill="auto"/>
          </w:tcPr>
          <w:p w14:paraId="77598BBF" w14:textId="23DB6769" w:rsidR="00DF5BC0" w:rsidRPr="00DF5BC0" w:rsidRDefault="00DF5BC0" w:rsidP="00DF5BC0">
            <w:pPr>
              <w:ind w:firstLine="0"/>
            </w:pPr>
            <w:r>
              <w:t>J. E. Johnson</w:t>
            </w:r>
          </w:p>
        </w:tc>
        <w:tc>
          <w:tcPr>
            <w:tcW w:w="2180" w:type="dxa"/>
            <w:shd w:val="clear" w:color="auto" w:fill="auto"/>
          </w:tcPr>
          <w:p w14:paraId="4153252F" w14:textId="331AEA82" w:rsidR="00DF5BC0" w:rsidRPr="00DF5BC0" w:rsidRDefault="00DF5BC0" w:rsidP="00DF5BC0">
            <w:pPr>
              <w:ind w:firstLine="0"/>
            </w:pPr>
            <w:r>
              <w:t>J. L. Johnson</w:t>
            </w:r>
          </w:p>
        </w:tc>
      </w:tr>
      <w:tr w:rsidR="00DF5BC0" w:rsidRPr="00DF5BC0" w14:paraId="597170D8" w14:textId="77777777" w:rsidTr="00DF5BC0">
        <w:tblPrEx>
          <w:jc w:val="left"/>
        </w:tblPrEx>
        <w:tc>
          <w:tcPr>
            <w:tcW w:w="2179" w:type="dxa"/>
            <w:shd w:val="clear" w:color="auto" w:fill="auto"/>
          </w:tcPr>
          <w:p w14:paraId="2EFCEB1C" w14:textId="2AA33C05" w:rsidR="00DF5BC0" w:rsidRPr="00DF5BC0" w:rsidRDefault="00DF5BC0" w:rsidP="00DF5BC0">
            <w:pPr>
              <w:ind w:firstLine="0"/>
            </w:pPr>
            <w:r>
              <w:t>S. Jones</w:t>
            </w:r>
          </w:p>
        </w:tc>
        <w:tc>
          <w:tcPr>
            <w:tcW w:w="2179" w:type="dxa"/>
            <w:shd w:val="clear" w:color="auto" w:fill="auto"/>
          </w:tcPr>
          <w:p w14:paraId="37D45AD4" w14:textId="53424789" w:rsidR="00DF5BC0" w:rsidRPr="00DF5BC0" w:rsidRDefault="00DF5BC0" w:rsidP="00DF5BC0">
            <w:pPr>
              <w:ind w:firstLine="0"/>
            </w:pPr>
            <w:r>
              <w:t>W. Jones</w:t>
            </w:r>
          </w:p>
        </w:tc>
        <w:tc>
          <w:tcPr>
            <w:tcW w:w="2180" w:type="dxa"/>
            <w:shd w:val="clear" w:color="auto" w:fill="auto"/>
          </w:tcPr>
          <w:p w14:paraId="68AD3FB2" w14:textId="30BF23B1" w:rsidR="00DF5BC0" w:rsidRPr="00DF5BC0" w:rsidRDefault="00DF5BC0" w:rsidP="00DF5BC0">
            <w:pPr>
              <w:ind w:firstLine="0"/>
            </w:pPr>
            <w:r>
              <w:t>Jordan</w:t>
            </w:r>
          </w:p>
        </w:tc>
      </w:tr>
      <w:tr w:rsidR="00DF5BC0" w:rsidRPr="00DF5BC0" w14:paraId="5993AA0C" w14:textId="77777777" w:rsidTr="00DF5BC0">
        <w:tblPrEx>
          <w:jc w:val="left"/>
        </w:tblPrEx>
        <w:tc>
          <w:tcPr>
            <w:tcW w:w="2179" w:type="dxa"/>
            <w:shd w:val="clear" w:color="auto" w:fill="auto"/>
          </w:tcPr>
          <w:p w14:paraId="7002FEDC" w14:textId="2FC91DBC" w:rsidR="00DF5BC0" w:rsidRPr="00DF5BC0" w:rsidRDefault="00DF5BC0" w:rsidP="00DF5BC0">
            <w:pPr>
              <w:ind w:firstLine="0"/>
            </w:pPr>
            <w:r>
              <w:t>Kilmartin</w:t>
            </w:r>
          </w:p>
        </w:tc>
        <w:tc>
          <w:tcPr>
            <w:tcW w:w="2179" w:type="dxa"/>
            <w:shd w:val="clear" w:color="auto" w:fill="auto"/>
          </w:tcPr>
          <w:p w14:paraId="3DF82972" w14:textId="5186865E" w:rsidR="00DF5BC0" w:rsidRPr="00DF5BC0" w:rsidRDefault="00DF5BC0" w:rsidP="00DF5BC0">
            <w:pPr>
              <w:ind w:firstLine="0"/>
            </w:pPr>
            <w:r>
              <w:t>King</w:t>
            </w:r>
          </w:p>
        </w:tc>
        <w:tc>
          <w:tcPr>
            <w:tcW w:w="2180" w:type="dxa"/>
            <w:shd w:val="clear" w:color="auto" w:fill="auto"/>
          </w:tcPr>
          <w:p w14:paraId="745AC710" w14:textId="30DDB285" w:rsidR="00DF5BC0" w:rsidRPr="00DF5BC0" w:rsidRDefault="00DF5BC0" w:rsidP="00DF5BC0">
            <w:pPr>
              <w:ind w:firstLine="0"/>
            </w:pPr>
            <w:r>
              <w:t>Kirby</w:t>
            </w:r>
          </w:p>
        </w:tc>
      </w:tr>
      <w:tr w:rsidR="00DF5BC0" w:rsidRPr="00DF5BC0" w14:paraId="4ECAD20D" w14:textId="77777777" w:rsidTr="00DF5BC0">
        <w:tblPrEx>
          <w:jc w:val="left"/>
        </w:tblPrEx>
        <w:tc>
          <w:tcPr>
            <w:tcW w:w="2179" w:type="dxa"/>
            <w:shd w:val="clear" w:color="auto" w:fill="auto"/>
          </w:tcPr>
          <w:p w14:paraId="10EF644E" w14:textId="44166126" w:rsidR="00DF5BC0" w:rsidRPr="00DF5BC0" w:rsidRDefault="00DF5BC0" w:rsidP="00DF5BC0">
            <w:pPr>
              <w:ind w:firstLine="0"/>
            </w:pPr>
            <w:r>
              <w:t>Landing</w:t>
            </w:r>
          </w:p>
        </w:tc>
        <w:tc>
          <w:tcPr>
            <w:tcW w:w="2179" w:type="dxa"/>
            <w:shd w:val="clear" w:color="auto" w:fill="auto"/>
          </w:tcPr>
          <w:p w14:paraId="4AE7C4EC" w14:textId="2999B790" w:rsidR="00DF5BC0" w:rsidRPr="00DF5BC0" w:rsidRDefault="00DF5BC0" w:rsidP="00DF5BC0">
            <w:pPr>
              <w:ind w:firstLine="0"/>
            </w:pPr>
            <w:r>
              <w:t>Lawson</w:t>
            </w:r>
          </w:p>
        </w:tc>
        <w:tc>
          <w:tcPr>
            <w:tcW w:w="2180" w:type="dxa"/>
            <w:shd w:val="clear" w:color="auto" w:fill="auto"/>
          </w:tcPr>
          <w:p w14:paraId="387A819A" w14:textId="0923D11A" w:rsidR="00DF5BC0" w:rsidRPr="00DF5BC0" w:rsidRDefault="00DF5BC0" w:rsidP="00DF5BC0">
            <w:pPr>
              <w:ind w:firstLine="0"/>
            </w:pPr>
            <w:r>
              <w:t>Leber</w:t>
            </w:r>
          </w:p>
        </w:tc>
      </w:tr>
      <w:tr w:rsidR="00DF5BC0" w:rsidRPr="00DF5BC0" w14:paraId="240C56AA" w14:textId="77777777" w:rsidTr="00DF5BC0">
        <w:tblPrEx>
          <w:jc w:val="left"/>
        </w:tblPrEx>
        <w:tc>
          <w:tcPr>
            <w:tcW w:w="2179" w:type="dxa"/>
            <w:shd w:val="clear" w:color="auto" w:fill="auto"/>
          </w:tcPr>
          <w:p w14:paraId="55E92625" w14:textId="3E19985B" w:rsidR="00DF5BC0" w:rsidRPr="00DF5BC0" w:rsidRDefault="00DF5BC0" w:rsidP="00DF5BC0">
            <w:pPr>
              <w:ind w:firstLine="0"/>
            </w:pPr>
            <w:r>
              <w:t>Ligon</w:t>
            </w:r>
          </w:p>
        </w:tc>
        <w:tc>
          <w:tcPr>
            <w:tcW w:w="2179" w:type="dxa"/>
            <w:shd w:val="clear" w:color="auto" w:fill="auto"/>
          </w:tcPr>
          <w:p w14:paraId="6C694915" w14:textId="76F6A097" w:rsidR="00DF5BC0" w:rsidRPr="00DF5BC0" w:rsidRDefault="00DF5BC0" w:rsidP="00DF5BC0">
            <w:pPr>
              <w:ind w:firstLine="0"/>
            </w:pPr>
            <w:r>
              <w:t>Long</w:t>
            </w:r>
          </w:p>
        </w:tc>
        <w:tc>
          <w:tcPr>
            <w:tcW w:w="2180" w:type="dxa"/>
            <w:shd w:val="clear" w:color="auto" w:fill="auto"/>
          </w:tcPr>
          <w:p w14:paraId="1E259D32" w14:textId="6E7BB045" w:rsidR="00DF5BC0" w:rsidRPr="00DF5BC0" w:rsidRDefault="00DF5BC0" w:rsidP="00DF5BC0">
            <w:pPr>
              <w:ind w:firstLine="0"/>
            </w:pPr>
            <w:r>
              <w:t>Lowe</w:t>
            </w:r>
          </w:p>
        </w:tc>
      </w:tr>
      <w:tr w:rsidR="00DF5BC0" w:rsidRPr="00DF5BC0" w14:paraId="2F62CE98" w14:textId="77777777" w:rsidTr="00DF5BC0">
        <w:tblPrEx>
          <w:jc w:val="left"/>
        </w:tblPrEx>
        <w:tc>
          <w:tcPr>
            <w:tcW w:w="2179" w:type="dxa"/>
            <w:shd w:val="clear" w:color="auto" w:fill="auto"/>
          </w:tcPr>
          <w:p w14:paraId="086586E3" w14:textId="1A264B2B" w:rsidR="00DF5BC0" w:rsidRPr="00DF5BC0" w:rsidRDefault="00DF5BC0" w:rsidP="00DF5BC0">
            <w:pPr>
              <w:ind w:firstLine="0"/>
            </w:pPr>
            <w:r>
              <w:t>Magnuson</w:t>
            </w:r>
          </w:p>
        </w:tc>
        <w:tc>
          <w:tcPr>
            <w:tcW w:w="2179" w:type="dxa"/>
            <w:shd w:val="clear" w:color="auto" w:fill="auto"/>
          </w:tcPr>
          <w:p w14:paraId="39F45EC0" w14:textId="4A1E6D17" w:rsidR="00DF5BC0" w:rsidRPr="00DF5BC0" w:rsidRDefault="00DF5BC0" w:rsidP="00DF5BC0">
            <w:pPr>
              <w:ind w:firstLine="0"/>
            </w:pPr>
            <w:r>
              <w:t>May</w:t>
            </w:r>
          </w:p>
        </w:tc>
        <w:tc>
          <w:tcPr>
            <w:tcW w:w="2180" w:type="dxa"/>
            <w:shd w:val="clear" w:color="auto" w:fill="auto"/>
          </w:tcPr>
          <w:p w14:paraId="6EE3ACA3" w14:textId="0C4BD53D" w:rsidR="00DF5BC0" w:rsidRPr="00DF5BC0" w:rsidRDefault="00DF5BC0" w:rsidP="00DF5BC0">
            <w:pPr>
              <w:ind w:firstLine="0"/>
            </w:pPr>
            <w:r>
              <w:t>McCabe</w:t>
            </w:r>
          </w:p>
        </w:tc>
      </w:tr>
      <w:tr w:rsidR="00DF5BC0" w:rsidRPr="00DF5BC0" w14:paraId="453E0E28" w14:textId="77777777" w:rsidTr="00DF5BC0">
        <w:tblPrEx>
          <w:jc w:val="left"/>
        </w:tblPrEx>
        <w:tc>
          <w:tcPr>
            <w:tcW w:w="2179" w:type="dxa"/>
            <w:shd w:val="clear" w:color="auto" w:fill="auto"/>
          </w:tcPr>
          <w:p w14:paraId="7C9C6DEA" w14:textId="54403C62" w:rsidR="00DF5BC0" w:rsidRPr="00DF5BC0" w:rsidRDefault="00DF5BC0" w:rsidP="00DF5BC0">
            <w:pPr>
              <w:ind w:firstLine="0"/>
            </w:pPr>
            <w:r>
              <w:t>McCravy</w:t>
            </w:r>
          </w:p>
        </w:tc>
        <w:tc>
          <w:tcPr>
            <w:tcW w:w="2179" w:type="dxa"/>
            <w:shd w:val="clear" w:color="auto" w:fill="auto"/>
          </w:tcPr>
          <w:p w14:paraId="18319BE7" w14:textId="3F59506C" w:rsidR="00DF5BC0" w:rsidRPr="00DF5BC0" w:rsidRDefault="00DF5BC0" w:rsidP="00DF5BC0">
            <w:pPr>
              <w:ind w:firstLine="0"/>
            </w:pPr>
            <w:r>
              <w:t>McDaniel</w:t>
            </w:r>
          </w:p>
        </w:tc>
        <w:tc>
          <w:tcPr>
            <w:tcW w:w="2180" w:type="dxa"/>
            <w:shd w:val="clear" w:color="auto" w:fill="auto"/>
          </w:tcPr>
          <w:p w14:paraId="4236A3FE" w14:textId="606F0A63" w:rsidR="00DF5BC0" w:rsidRPr="00DF5BC0" w:rsidRDefault="00DF5BC0" w:rsidP="00DF5BC0">
            <w:pPr>
              <w:ind w:firstLine="0"/>
            </w:pPr>
            <w:r>
              <w:t>McGinnis</w:t>
            </w:r>
          </w:p>
        </w:tc>
      </w:tr>
      <w:tr w:rsidR="00DF5BC0" w:rsidRPr="00DF5BC0" w14:paraId="048B2A06" w14:textId="77777777" w:rsidTr="00DF5BC0">
        <w:tblPrEx>
          <w:jc w:val="left"/>
        </w:tblPrEx>
        <w:tc>
          <w:tcPr>
            <w:tcW w:w="2179" w:type="dxa"/>
            <w:shd w:val="clear" w:color="auto" w:fill="auto"/>
          </w:tcPr>
          <w:p w14:paraId="78B1E7EC" w14:textId="1EEE58ED" w:rsidR="00DF5BC0" w:rsidRPr="00DF5BC0" w:rsidRDefault="00DF5BC0" w:rsidP="00DF5BC0">
            <w:pPr>
              <w:ind w:firstLine="0"/>
            </w:pPr>
            <w:r>
              <w:t>Mitchell</w:t>
            </w:r>
          </w:p>
        </w:tc>
        <w:tc>
          <w:tcPr>
            <w:tcW w:w="2179" w:type="dxa"/>
            <w:shd w:val="clear" w:color="auto" w:fill="auto"/>
          </w:tcPr>
          <w:p w14:paraId="5C1B4F4E" w14:textId="38D63139" w:rsidR="00DF5BC0" w:rsidRPr="00DF5BC0" w:rsidRDefault="00DF5BC0" w:rsidP="00DF5BC0">
            <w:pPr>
              <w:ind w:firstLine="0"/>
            </w:pPr>
            <w:r>
              <w:t>J. Moore</w:t>
            </w:r>
          </w:p>
        </w:tc>
        <w:tc>
          <w:tcPr>
            <w:tcW w:w="2180" w:type="dxa"/>
            <w:shd w:val="clear" w:color="auto" w:fill="auto"/>
          </w:tcPr>
          <w:p w14:paraId="1EBE45DE" w14:textId="0C2B293C" w:rsidR="00DF5BC0" w:rsidRPr="00DF5BC0" w:rsidRDefault="00DF5BC0" w:rsidP="00DF5BC0">
            <w:pPr>
              <w:ind w:firstLine="0"/>
            </w:pPr>
            <w:r>
              <w:t>T. Moore</w:t>
            </w:r>
          </w:p>
        </w:tc>
      </w:tr>
      <w:tr w:rsidR="00DF5BC0" w:rsidRPr="00DF5BC0" w14:paraId="5853F4D0" w14:textId="77777777" w:rsidTr="00DF5BC0">
        <w:tblPrEx>
          <w:jc w:val="left"/>
        </w:tblPrEx>
        <w:tc>
          <w:tcPr>
            <w:tcW w:w="2179" w:type="dxa"/>
            <w:shd w:val="clear" w:color="auto" w:fill="auto"/>
          </w:tcPr>
          <w:p w14:paraId="69D7C985" w14:textId="6ED987E2" w:rsidR="00DF5BC0" w:rsidRPr="00DF5BC0" w:rsidRDefault="00DF5BC0" w:rsidP="00DF5BC0">
            <w:pPr>
              <w:ind w:firstLine="0"/>
            </w:pPr>
            <w:r>
              <w:t>A. M. Morgan</w:t>
            </w:r>
          </w:p>
        </w:tc>
        <w:tc>
          <w:tcPr>
            <w:tcW w:w="2179" w:type="dxa"/>
            <w:shd w:val="clear" w:color="auto" w:fill="auto"/>
          </w:tcPr>
          <w:p w14:paraId="165AED01" w14:textId="2A3EE5EF" w:rsidR="00DF5BC0" w:rsidRPr="00DF5BC0" w:rsidRDefault="00DF5BC0" w:rsidP="00DF5BC0">
            <w:pPr>
              <w:ind w:firstLine="0"/>
            </w:pPr>
            <w:r>
              <w:t>T. A. Morgan</w:t>
            </w:r>
          </w:p>
        </w:tc>
        <w:tc>
          <w:tcPr>
            <w:tcW w:w="2180" w:type="dxa"/>
            <w:shd w:val="clear" w:color="auto" w:fill="auto"/>
          </w:tcPr>
          <w:p w14:paraId="3942F23E" w14:textId="4A07CCFA" w:rsidR="00DF5BC0" w:rsidRPr="00DF5BC0" w:rsidRDefault="00DF5BC0" w:rsidP="00DF5BC0">
            <w:pPr>
              <w:ind w:firstLine="0"/>
            </w:pPr>
            <w:r>
              <w:t>Moss</w:t>
            </w:r>
          </w:p>
        </w:tc>
      </w:tr>
      <w:tr w:rsidR="00DF5BC0" w:rsidRPr="00DF5BC0" w14:paraId="6C9C92CB" w14:textId="77777777" w:rsidTr="00DF5BC0">
        <w:tblPrEx>
          <w:jc w:val="left"/>
        </w:tblPrEx>
        <w:tc>
          <w:tcPr>
            <w:tcW w:w="2179" w:type="dxa"/>
            <w:shd w:val="clear" w:color="auto" w:fill="auto"/>
          </w:tcPr>
          <w:p w14:paraId="27E3A38F" w14:textId="284F73C7" w:rsidR="00DF5BC0" w:rsidRPr="00DF5BC0" w:rsidRDefault="00DF5BC0" w:rsidP="00DF5BC0">
            <w:pPr>
              <w:ind w:firstLine="0"/>
            </w:pPr>
            <w:r>
              <w:t>Murphy</w:t>
            </w:r>
          </w:p>
        </w:tc>
        <w:tc>
          <w:tcPr>
            <w:tcW w:w="2179" w:type="dxa"/>
            <w:shd w:val="clear" w:color="auto" w:fill="auto"/>
          </w:tcPr>
          <w:p w14:paraId="6306702D" w14:textId="0B1974C9" w:rsidR="00DF5BC0" w:rsidRPr="00DF5BC0" w:rsidRDefault="00DF5BC0" w:rsidP="00DF5BC0">
            <w:pPr>
              <w:ind w:firstLine="0"/>
            </w:pPr>
            <w:r>
              <w:t>Neese</w:t>
            </w:r>
          </w:p>
        </w:tc>
        <w:tc>
          <w:tcPr>
            <w:tcW w:w="2180" w:type="dxa"/>
            <w:shd w:val="clear" w:color="auto" w:fill="auto"/>
          </w:tcPr>
          <w:p w14:paraId="090A5647" w14:textId="6AA1EE2D" w:rsidR="00DF5BC0" w:rsidRPr="00DF5BC0" w:rsidRDefault="00DF5BC0" w:rsidP="00DF5BC0">
            <w:pPr>
              <w:ind w:firstLine="0"/>
            </w:pPr>
            <w:r>
              <w:t>B. Newton</w:t>
            </w:r>
          </w:p>
        </w:tc>
      </w:tr>
      <w:tr w:rsidR="00DF5BC0" w:rsidRPr="00DF5BC0" w14:paraId="22E395BF" w14:textId="77777777" w:rsidTr="00DF5BC0">
        <w:tblPrEx>
          <w:jc w:val="left"/>
        </w:tblPrEx>
        <w:tc>
          <w:tcPr>
            <w:tcW w:w="2179" w:type="dxa"/>
            <w:shd w:val="clear" w:color="auto" w:fill="auto"/>
          </w:tcPr>
          <w:p w14:paraId="4DB86E01" w14:textId="613B2629" w:rsidR="00DF5BC0" w:rsidRPr="00DF5BC0" w:rsidRDefault="00DF5BC0" w:rsidP="00DF5BC0">
            <w:pPr>
              <w:ind w:firstLine="0"/>
            </w:pPr>
            <w:r>
              <w:t>W. Newton</w:t>
            </w:r>
          </w:p>
        </w:tc>
        <w:tc>
          <w:tcPr>
            <w:tcW w:w="2179" w:type="dxa"/>
            <w:shd w:val="clear" w:color="auto" w:fill="auto"/>
          </w:tcPr>
          <w:p w14:paraId="37610ABC" w14:textId="3533EFBA" w:rsidR="00DF5BC0" w:rsidRPr="00DF5BC0" w:rsidRDefault="00DF5BC0" w:rsidP="00DF5BC0">
            <w:pPr>
              <w:ind w:firstLine="0"/>
            </w:pPr>
            <w:r>
              <w:t>Nutt</w:t>
            </w:r>
          </w:p>
        </w:tc>
        <w:tc>
          <w:tcPr>
            <w:tcW w:w="2180" w:type="dxa"/>
            <w:shd w:val="clear" w:color="auto" w:fill="auto"/>
          </w:tcPr>
          <w:p w14:paraId="20E59721" w14:textId="24807D93" w:rsidR="00DF5BC0" w:rsidRPr="00DF5BC0" w:rsidRDefault="00DF5BC0" w:rsidP="00DF5BC0">
            <w:pPr>
              <w:ind w:firstLine="0"/>
            </w:pPr>
            <w:r>
              <w:t>O'Neal</w:t>
            </w:r>
          </w:p>
        </w:tc>
      </w:tr>
      <w:tr w:rsidR="00DF5BC0" w:rsidRPr="00DF5BC0" w14:paraId="718EFDA4" w14:textId="77777777" w:rsidTr="00DF5BC0">
        <w:tblPrEx>
          <w:jc w:val="left"/>
        </w:tblPrEx>
        <w:tc>
          <w:tcPr>
            <w:tcW w:w="2179" w:type="dxa"/>
            <w:shd w:val="clear" w:color="auto" w:fill="auto"/>
          </w:tcPr>
          <w:p w14:paraId="0FF4822D" w14:textId="705E436C" w:rsidR="00DF5BC0" w:rsidRPr="00DF5BC0" w:rsidRDefault="00DF5BC0" w:rsidP="00DF5BC0">
            <w:pPr>
              <w:ind w:firstLine="0"/>
            </w:pPr>
            <w:r>
              <w:t>Oremus</w:t>
            </w:r>
          </w:p>
        </w:tc>
        <w:tc>
          <w:tcPr>
            <w:tcW w:w="2179" w:type="dxa"/>
            <w:shd w:val="clear" w:color="auto" w:fill="auto"/>
          </w:tcPr>
          <w:p w14:paraId="3232BE42" w14:textId="6B4D69F6" w:rsidR="00DF5BC0" w:rsidRPr="00DF5BC0" w:rsidRDefault="00DF5BC0" w:rsidP="00DF5BC0">
            <w:pPr>
              <w:ind w:firstLine="0"/>
            </w:pPr>
            <w:r>
              <w:t>Ott</w:t>
            </w:r>
          </w:p>
        </w:tc>
        <w:tc>
          <w:tcPr>
            <w:tcW w:w="2180" w:type="dxa"/>
            <w:shd w:val="clear" w:color="auto" w:fill="auto"/>
          </w:tcPr>
          <w:p w14:paraId="5FB9AF82" w14:textId="13E6F995" w:rsidR="00DF5BC0" w:rsidRPr="00DF5BC0" w:rsidRDefault="00DF5BC0" w:rsidP="00DF5BC0">
            <w:pPr>
              <w:ind w:firstLine="0"/>
            </w:pPr>
            <w:r>
              <w:t>Pace</w:t>
            </w:r>
          </w:p>
        </w:tc>
      </w:tr>
      <w:tr w:rsidR="00DF5BC0" w:rsidRPr="00DF5BC0" w14:paraId="497DB9A1" w14:textId="77777777" w:rsidTr="00DF5BC0">
        <w:tblPrEx>
          <w:jc w:val="left"/>
        </w:tblPrEx>
        <w:tc>
          <w:tcPr>
            <w:tcW w:w="2179" w:type="dxa"/>
            <w:shd w:val="clear" w:color="auto" w:fill="auto"/>
          </w:tcPr>
          <w:p w14:paraId="15A5809B" w14:textId="1F017C4F" w:rsidR="00DF5BC0" w:rsidRPr="00DF5BC0" w:rsidRDefault="00DF5BC0" w:rsidP="00DF5BC0">
            <w:pPr>
              <w:ind w:firstLine="0"/>
            </w:pPr>
            <w:r>
              <w:t>Pedalino</w:t>
            </w:r>
          </w:p>
        </w:tc>
        <w:tc>
          <w:tcPr>
            <w:tcW w:w="2179" w:type="dxa"/>
            <w:shd w:val="clear" w:color="auto" w:fill="auto"/>
          </w:tcPr>
          <w:p w14:paraId="09436FE3" w14:textId="170A9880" w:rsidR="00DF5BC0" w:rsidRPr="00DF5BC0" w:rsidRDefault="00DF5BC0" w:rsidP="00DF5BC0">
            <w:pPr>
              <w:ind w:firstLine="0"/>
            </w:pPr>
            <w:r>
              <w:t>Pendarvis</w:t>
            </w:r>
          </w:p>
        </w:tc>
        <w:tc>
          <w:tcPr>
            <w:tcW w:w="2180" w:type="dxa"/>
            <w:shd w:val="clear" w:color="auto" w:fill="auto"/>
          </w:tcPr>
          <w:p w14:paraId="7B280611" w14:textId="0C892A04" w:rsidR="00DF5BC0" w:rsidRPr="00DF5BC0" w:rsidRDefault="00DF5BC0" w:rsidP="00DF5BC0">
            <w:pPr>
              <w:ind w:firstLine="0"/>
            </w:pPr>
            <w:r>
              <w:t>Pope</w:t>
            </w:r>
          </w:p>
        </w:tc>
      </w:tr>
      <w:tr w:rsidR="00DF5BC0" w:rsidRPr="00DF5BC0" w14:paraId="0B9A6568" w14:textId="77777777" w:rsidTr="00DF5BC0">
        <w:tblPrEx>
          <w:jc w:val="left"/>
        </w:tblPrEx>
        <w:tc>
          <w:tcPr>
            <w:tcW w:w="2179" w:type="dxa"/>
            <w:shd w:val="clear" w:color="auto" w:fill="auto"/>
          </w:tcPr>
          <w:p w14:paraId="77472E46" w14:textId="051D81D2" w:rsidR="00DF5BC0" w:rsidRPr="00DF5BC0" w:rsidRDefault="00DF5BC0" w:rsidP="00DF5BC0">
            <w:pPr>
              <w:ind w:firstLine="0"/>
            </w:pPr>
            <w:r>
              <w:t>Rivers</w:t>
            </w:r>
          </w:p>
        </w:tc>
        <w:tc>
          <w:tcPr>
            <w:tcW w:w="2179" w:type="dxa"/>
            <w:shd w:val="clear" w:color="auto" w:fill="auto"/>
          </w:tcPr>
          <w:p w14:paraId="00C73D01" w14:textId="580A08C3" w:rsidR="00DF5BC0" w:rsidRPr="00DF5BC0" w:rsidRDefault="00DF5BC0" w:rsidP="00DF5BC0">
            <w:pPr>
              <w:ind w:firstLine="0"/>
            </w:pPr>
            <w:r>
              <w:t>Robbins</w:t>
            </w:r>
          </w:p>
        </w:tc>
        <w:tc>
          <w:tcPr>
            <w:tcW w:w="2180" w:type="dxa"/>
            <w:shd w:val="clear" w:color="auto" w:fill="auto"/>
          </w:tcPr>
          <w:p w14:paraId="767BEF5B" w14:textId="13FF18E1" w:rsidR="00DF5BC0" w:rsidRPr="00DF5BC0" w:rsidRDefault="00DF5BC0" w:rsidP="00DF5BC0">
            <w:pPr>
              <w:ind w:firstLine="0"/>
            </w:pPr>
            <w:r>
              <w:t>Rose</w:t>
            </w:r>
          </w:p>
        </w:tc>
      </w:tr>
      <w:tr w:rsidR="00DF5BC0" w:rsidRPr="00DF5BC0" w14:paraId="196EC59A" w14:textId="77777777" w:rsidTr="00DF5BC0">
        <w:tblPrEx>
          <w:jc w:val="left"/>
        </w:tblPrEx>
        <w:tc>
          <w:tcPr>
            <w:tcW w:w="2179" w:type="dxa"/>
            <w:shd w:val="clear" w:color="auto" w:fill="auto"/>
          </w:tcPr>
          <w:p w14:paraId="3D3102A6" w14:textId="3C6A22C4" w:rsidR="00DF5BC0" w:rsidRPr="00DF5BC0" w:rsidRDefault="00DF5BC0" w:rsidP="00DF5BC0">
            <w:pPr>
              <w:ind w:firstLine="0"/>
            </w:pPr>
            <w:r>
              <w:t>Rutherford</w:t>
            </w:r>
          </w:p>
        </w:tc>
        <w:tc>
          <w:tcPr>
            <w:tcW w:w="2179" w:type="dxa"/>
            <w:shd w:val="clear" w:color="auto" w:fill="auto"/>
          </w:tcPr>
          <w:p w14:paraId="1C3F792B" w14:textId="4EC4876D" w:rsidR="00DF5BC0" w:rsidRPr="00DF5BC0" w:rsidRDefault="00DF5BC0" w:rsidP="00DF5BC0">
            <w:pPr>
              <w:ind w:firstLine="0"/>
            </w:pPr>
            <w:r>
              <w:t>Sandifer</w:t>
            </w:r>
          </w:p>
        </w:tc>
        <w:tc>
          <w:tcPr>
            <w:tcW w:w="2180" w:type="dxa"/>
            <w:shd w:val="clear" w:color="auto" w:fill="auto"/>
          </w:tcPr>
          <w:p w14:paraId="4A181873" w14:textId="648C52B6" w:rsidR="00DF5BC0" w:rsidRPr="00DF5BC0" w:rsidRDefault="00DF5BC0" w:rsidP="00DF5BC0">
            <w:pPr>
              <w:ind w:firstLine="0"/>
            </w:pPr>
            <w:r>
              <w:t>Schuessler</w:t>
            </w:r>
          </w:p>
        </w:tc>
      </w:tr>
      <w:tr w:rsidR="00DF5BC0" w:rsidRPr="00DF5BC0" w14:paraId="060ABA37" w14:textId="77777777" w:rsidTr="00DF5BC0">
        <w:tblPrEx>
          <w:jc w:val="left"/>
        </w:tblPrEx>
        <w:tc>
          <w:tcPr>
            <w:tcW w:w="2179" w:type="dxa"/>
            <w:shd w:val="clear" w:color="auto" w:fill="auto"/>
          </w:tcPr>
          <w:p w14:paraId="499F65E8" w14:textId="764E0274" w:rsidR="00DF5BC0" w:rsidRPr="00DF5BC0" w:rsidRDefault="00DF5BC0" w:rsidP="00DF5BC0">
            <w:pPr>
              <w:ind w:firstLine="0"/>
            </w:pPr>
            <w:r>
              <w:t>Sessions</w:t>
            </w:r>
          </w:p>
        </w:tc>
        <w:tc>
          <w:tcPr>
            <w:tcW w:w="2179" w:type="dxa"/>
            <w:shd w:val="clear" w:color="auto" w:fill="auto"/>
          </w:tcPr>
          <w:p w14:paraId="031561A2" w14:textId="29C12363" w:rsidR="00DF5BC0" w:rsidRPr="00DF5BC0" w:rsidRDefault="00DF5BC0" w:rsidP="00DF5BC0">
            <w:pPr>
              <w:ind w:firstLine="0"/>
            </w:pPr>
            <w:r>
              <w:t>G. M. Smith</w:t>
            </w:r>
          </w:p>
        </w:tc>
        <w:tc>
          <w:tcPr>
            <w:tcW w:w="2180" w:type="dxa"/>
            <w:shd w:val="clear" w:color="auto" w:fill="auto"/>
          </w:tcPr>
          <w:p w14:paraId="664F29FD" w14:textId="7177618E" w:rsidR="00DF5BC0" w:rsidRPr="00DF5BC0" w:rsidRDefault="00DF5BC0" w:rsidP="00DF5BC0">
            <w:pPr>
              <w:ind w:firstLine="0"/>
            </w:pPr>
            <w:r>
              <w:t>M. M. Smith</w:t>
            </w:r>
          </w:p>
        </w:tc>
      </w:tr>
      <w:tr w:rsidR="00DF5BC0" w:rsidRPr="00DF5BC0" w14:paraId="4DD586AC" w14:textId="77777777" w:rsidTr="00DF5BC0">
        <w:tblPrEx>
          <w:jc w:val="left"/>
        </w:tblPrEx>
        <w:tc>
          <w:tcPr>
            <w:tcW w:w="2179" w:type="dxa"/>
            <w:shd w:val="clear" w:color="auto" w:fill="auto"/>
          </w:tcPr>
          <w:p w14:paraId="6496784A" w14:textId="0BE68790" w:rsidR="00DF5BC0" w:rsidRPr="00DF5BC0" w:rsidRDefault="00DF5BC0" w:rsidP="00DF5BC0">
            <w:pPr>
              <w:ind w:firstLine="0"/>
            </w:pPr>
            <w:r>
              <w:t>Stavrinakis</w:t>
            </w:r>
          </w:p>
        </w:tc>
        <w:tc>
          <w:tcPr>
            <w:tcW w:w="2179" w:type="dxa"/>
            <w:shd w:val="clear" w:color="auto" w:fill="auto"/>
          </w:tcPr>
          <w:p w14:paraId="7B91A471" w14:textId="25EB6646" w:rsidR="00DF5BC0" w:rsidRPr="00DF5BC0" w:rsidRDefault="00DF5BC0" w:rsidP="00DF5BC0">
            <w:pPr>
              <w:ind w:firstLine="0"/>
            </w:pPr>
            <w:r>
              <w:t>Taylor</w:t>
            </w:r>
          </w:p>
        </w:tc>
        <w:tc>
          <w:tcPr>
            <w:tcW w:w="2180" w:type="dxa"/>
            <w:shd w:val="clear" w:color="auto" w:fill="auto"/>
          </w:tcPr>
          <w:p w14:paraId="1D5E8308" w14:textId="52BF3F6E" w:rsidR="00DF5BC0" w:rsidRPr="00DF5BC0" w:rsidRDefault="00DF5BC0" w:rsidP="00DF5BC0">
            <w:pPr>
              <w:ind w:firstLine="0"/>
            </w:pPr>
            <w:r>
              <w:t>Tedder</w:t>
            </w:r>
          </w:p>
        </w:tc>
      </w:tr>
      <w:tr w:rsidR="00DF5BC0" w:rsidRPr="00DF5BC0" w14:paraId="543A6B76" w14:textId="77777777" w:rsidTr="00DF5BC0">
        <w:tblPrEx>
          <w:jc w:val="left"/>
        </w:tblPrEx>
        <w:tc>
          <w:tcPr>
            <w:tcW w:w="2179" w:type="dxa"/>
            <w:shd w:val="clear" w:color="auto" w:fill="auto"/>
          </w:tcPr>
          <w:p w14:paraId="139C5A3D" w14:textId="0DF13B0D" w:rsidR="00DF5BC0" w:rsidRPr="00DF5BC0" w:rsidRDefault="00DF5BC0" w:rsidP="00DF5BC0">
            <w:pPr>
              <w:ind w:firstLine="0"/>
            </w:pPr>
            <w:r>
              <w:t>Thayer</w:t>
            </w:r>
          </w:p>
        </w:tc>
        <w:tc>
          <w:tcPr>
            <w:tcW w:w="2179" w:type="dxa"/>
            <w:shd w:val="clear" w:color="auto" w:fill="auto"/>
          </w:tcPr>
          <w:p w14:paraId="703EA342" w14:textId="7A731E43" w:rsidR="00DF5BC0" w:rsidRPr="00DF5BC0" w:rsidRDefault="00DF5BC0" w:rsidP="00DF5BC0">
            <w:pPr>
              <w:ind w:firstLine="0"/>
            </w:pPr>
            <w:r>
              <w:t>Thigpen</w:t>
            </w:r>
          </w:p>
        </w:tc>
        <w:tc>
          <w:tcPr>
            <w:tcW w:w="2180" w:type="dxa"/>
            <w:shd w:val="clear" w:color="auto" w:fill="auto"/>
          </w:tcPr>
          <w:p w14:paraId="2E0A17A9" w14:textId="2D5CE78D" w:rsidR="00DF5BC0" w:rsidRPr="00DF5BC0" w:rsidRDefault="00DF5BC0" w:rsidP="00DF5BC0">
            <w:pPr>
              <w:ind w:firstLine="0"/>
            </w:pPr>
            <w:r>
              <w:t>Trantham</w:t>
            </w:r>
          </w:p>
        </w:tc>
      </w:tr>
      <w:tr w:rsidR="00DF5BC0" w:rsidRPr="00DF5BC0" w14:paraId="452A9DFD" w14:textId="77777777" w:rsidTr="00DF5BC0">
        <w:tblPrEx>
          <w:jc w:val="left"/>
        </w:tblPrEx>
        <w:tc>
          <w:tcPr>
            <w:tcW w:w="2179" w:type="dxa"/>
            <w:shd w:val="clear" w:color="auto" w:fill="auto"/>
          </w:tcPr>
          <w:p w14:paraId="60396921" w14:textId="602BE5C3" w:rsidR="00DF5BC0" w:rsidRPr="00DF5BC0" w:rsidRDefault="00DF5BC0" w:rsidP="00DF5BC0">
            <w:pPr>
              <w:ind w:firstLine="0"/>
            </w:pPr>
            <w:r>
              <w:t>Vaughan</w:t>
            </w:r>
          </w:p>
        </w:tc>
        <w:tc>
          <w:tcPr>
            <w:tcW w:w="2179" w:type="dxa"/>
            <w:shd w:val="clear" w:color="auto" w:fill="auto"/>
          </w:tcPr>
          <w:p w14:paraId="1582F9F9" w14:textId="0F1A4601" w:rsidR="00DF5BC0" w:rsidRPr="00DF5BC0" w:rsidRDefault="00DF5BC0" w:rsidP="00DF5BC0">
            <w:pPr>
              <w:ind w:firstLine="0"/>
            </w:pPr>
            <w:r>
              <w:t>Weeks</w:t>
            </w:r>
          </w:p>
        </w:tc>
        <w:tc>
          <w:tcPr>
            <w:tcW w:w="2180" w:type="dxa"/>
            <w:shd w:val="clear" w:color="auto" w:fill="auto"/>
          </w:tcPr>
          <w:p w14:paraId="5CBC76E9" w14:textId="7DFC57DF" w:rsidR="00DF5BC0" w:rsidRPr="00DF5BC0" w:rsidRDefault="00DF5BC0" w:rsidP="00DF5BC0">
            <w:pPr>
              <w:ind w:firstLine="0"/>
            </w:pPr>
            <w:r>
              <w:t>West</w:t>
            </w:r>
          </w:p>
        </w:tc>
      </w:tr>
      <w:tr w:rsidR="00DF5BC0" w:rsidRPr="00DF5BC0" w14:paraId="5F505FCA" w14:textId="77777777" w:rsidTr="00DF5BC0">
        <w:tblPrEx>
          <w:jc w:val="left"/>
        </w:tblPrEx>
        <w:tc>
          <w:tcPr>
            <w:tcW w:w="2179" w:type="dxa"/>
            <w:shd w:val="clear" w:color="auto" w:fill="auto"/>
          </w:tcPr>
          <w:p w14:paraId="0EFBC87B" w14:textId="54C3F91A" w:rsidR="00DF5BC0" w:rsidRPr="00DF5BC0" w:rsidRDefault="00DF5BC0" w:rsidP="00DF5BC0">
            <w:pPr>
              <w:ind w:firstLine="0"/>
            </w:pPr>
            <w:r>
              <w:t>Wetmore</w:t>
            </w:r>
          </w:p>
        </w:tc>
        <w:tc>
          <w:tcPr>
            <w:tcW w:w="2179" w:type="dxa"/>
            <w:shd w:val="clear" w:color="auto" w:fill="auto"/>
          </w:tcPr>
          <w:p w14:paraId="6C46DACB" w14:textId="7D383448" w:rsidR="00DF5BC0" w:rsidRPr="00DF5BC0" w:rsidRDefault="00DF5BC0" w:rsidP="00DF5BC0">
            <w:pPr>
              <w:ind w:firstLine="0"/>
            </w:pPr>
            <w:r>
              <w:t>Wheeler</w:t>
            </w:r>
          </w:p>
        </w:tc>
        <w:tc>
          <w:tcPr>
            <w:tcW w:w="2180" w:type="dxa"/>
            <w:shd w:val="clear" w:color="auto" w:fill="auto"/>
          </w:tcPr>
          <w:p w14:paraId="75447BDA" w14:textId="703AA630" w:rsidR="00DF5BC0" w:rsidRPr="00DF5BC0" w:rsidRDefault="00DF5BC0" w:rsidP="00DF5BC0">
            <w:pPr>
              <w:ind w:firstLine="0"/>
            </w:pPr>
            <w:r>
              <w:t>White</w:t>
            </w:r>
          </w:p>
        </w:tc>
      </w:tr>
      <w:tr w:rsidR="00DF5BC0" w:rsidRPr="00DF5BC0" w14:paraId="359608D1" w14:textId="77777777" w:rsidTr="00DF5BC0">
        <w:tblPrEx>
          <w:jc w:val="left"/>
        </w:tblPrEx>
        <w:tc>
          <w:tcPr>
            <w:tcW w:w="2179" w:type="dxa"/>
            <w:shd w:val="clear" w:color="auto" w:fill="auto"/>
          </w:tcPr>
          <w:p w14:paraId="2977C37E" w14:textId="15067F58" w:rsidR="00DF5BC0" w:rsidRPr="00DF5BC0" w:rsidRDefault="00DF5BC0" w:rsidP="0033302A">
            <w:pPr>
              <w:keepNext/>
              <w:ind w:firstLine="0"/>
            </w:pPr>
            <w:r>
              <w:t>Whitmire</w:t>
            </w:r>
          </w:p>
        </w:tc>
        <w:tc>
          <w:tcPr>
            <w:tcW w:w="2179" w:type="dxa"/>
            <w:shd w:val="clear" w:color="auto" w:fill="auto"/>
          </w:tcPr>
          <w:p w14:paraId="72937CF5" w14:textId="355008D8" w:rsidR="00DF5BC0" w:rsidRPr="00DF5BC0" w:rsidRDefault="00DF5BC0" w:rsidP="0033302A">
            <w:pPr>
              <w:keepNext/>
              <w:ind w:firstLine="0"/>
            </w:pPr>
            <w:r>
              <w:t>Williams</w:t>
            </w:r>
          </w:p>
        </w:tc>
        <w:tc>
          <w:tcPr>
            <w:tcW w:w="2180" w:type="dxa"/>
            <w:shd w:val="clear" w:color="auto" w:fill="auto"/>
          </w:tcPr>
          <w:p w14:paraId="1F2DA816" w14:textId="5A7010F2" w:rsidR="00DF5BC0" w:rsidRPr="00DF5BC0" w:rsidRDefault="00DF5BC0" w:rsidP="0033302A">
            <w:pPr>
              <w:keepNext/>
              <w:ind w:firstLine="0"/>
            </w:pPr>
            <w:r>
              <w:t>Willis</w:t>
            </w:r>
          </w:p>
        </w:tc>
      </w:tr>
      <w:tr w:rsidR="00DF5BC0" w:rsidRPr="00DF5BC0" w14:paraId="1F20D450" w14:textId="77777777" w:rsidTr="00DF5BC0">
        <w:tblPrEx>
          <w:jc w:val="left"/>
        </w:tblPrEx>
        <w:tc>
          <w:tcPr>
            <w:tcW w:w="2179" w:type="dxa"/>
            <w:shd w:val="clear" w:color="auto" w:fill="auto"/>
          </w:tcPr>
          <w:p w14:paraId="57DD15F0" w14:textId="184702E3" w:rsidR="00DF5BC0" w:rsidRPr="00DF5BC0" w:rsidRDefault="00DF5BC0" w:rsidP="0033302A">
            <w:pPr>
              <w:keepNext/>
              <w:ind w:firstLine="0"/>
            </w:pPr>
            <w:r>
              <w:t>Wooten</w:t>
            </w:r>
          </w:p>
        </w:tc>
        <w:tc>
          <w:tcPr>
            <w:tcW w:w="2179" w:type="dxa"/>
            <w:shd w:val="clear" w:color="auto" w:fill="auto"/>
          </w:tcPr>
          <w:p w14:paraId="579F7420" w14:textId="77467250" w:rsidR="00DF5BC0" w:rsidRPr="00DF5BC0" w:rsidRDefault="00DF5BC0" w:rsidP="0033302A">
            <w:pPr>
              <w:keepNext/>
              <w:ind w:firstLine="0"/>
            </w:pPr>
            <w:r>
              <w:t>Yow</w:t>
            </w:r>
          </w:p>
        </w:tc>
        <w:tc>
          <w:tcPr>
            <w:tcW w:w="2180" w:type="dxa"/>
            <w:shd w:val="clear" w:color="auto" w:fill="auto"/>
          </w:tcPr>
          <w:p w14:paraId="1B36C499" w14:textId="77777777" w:rsidR="00DF5BC0" w:rsidRPr="00DF5BC0" w:rsidRDefault="00DF5BC0" w:rsidP="0033302A">
            <w:pPr>
              <w:keepNext/>
              <w:ind w:firstLine="0"/>
            </w:pPr>
          </w:p>
        </w:tc>
      </w:tr>
    </w:tbl>
    <w:p w14:paraId="5D7201A0" w14:textId="77777777" w:rsidR="00DF5BC0" w:rsidRDefault="00DF5BC0" w:rsidP="00DF5BC0"/>
    <w:p w14:paraId="2E0686AB" w14:textId="36B9EA30" w:rsidR="00DF5BC0" w:rsidRDefault="00DF5BC0" w:rsidP="00DF5BC0">
      <w:pPr>
        <w:jc w:val="center"/>
        <w:rPr>
          <w:b/>
        </w:rPr>
      </w:pPr>
      <w:r w:rsidRPr="00DF5BC0">
        <w:rPr>
          <w:b/>
        </w:rPr>
        <w:t>Total Present--122</w:t>
      </w:r>
    </w:p>
    <w:p w14:paraId="155A0BEE" w14:textId="3A8870CB" w:rsidR="00DF5BC0" w:rsidRDefault="00DF5BC0" w:rsidP="00DF5BC0"/>
    <w:p w14:paraId="1F5BF297" w14:textId="47419205" w:rsidR="00DF5BC0" w:rsidRDefault="00DF5BC0" w:rsidP="0033302A">
      <w:pPr>
        <w:keepNext/>
        <w:jc w:val="center"/>
        <w:rPr>
          <w:b/>
        </w:rPr>
      </w:pPr>
      <w:r w:rsidRPr="00DF5BC0">
        <w:rPr>
          <w:b/>
        </w:rPr>
        <w:t>STATEMENT OF ATTENDANCE</w:t>
      </w:r>
    </w:p>
    <w:p w14:paraId="398BAF6B" w14:textId="6E827F43" w:rsidR="00DF5BC0" w:rsidRDefault="00DF5BC0" w:rsidP="0033302A">
      <w:r>
        <w:t>Reps. CRAWFORD and A. M. MORGAN signed a statement with the Clerk that they came in after the roll call of the House and were present for the Session on Tuesday, April 4.</w:t>
      </w:r>
    </w:p>
    <w:p w14:paraId="1F591F15" w14:textId="390A3847" w:rsidR="00DF5BC0" w:rsidRDefault="00DF5BC0" w:rsidP="00DF5BC0"/>
    <w:p w14:paraId="581DD8DA" w14:textId="1FABAC5F" w:rsidR="00DF5BC0" w:rsidRDefault="00DF5BC0" w:rsidP="0033302A">
      <w:pPr>
        <w:keepNext/>
        <w:jc w:val="center"/>
        <w:rPr>
          <w:b/>
        </w:rPr>
      </w:pPr>
      <w:r w:rsidRPr="00DF5BC0">
        <w:rPr>
          <w:b/>
        </w:rPr>
        <w:t>STATEMENT OF ATTENDANCE</w:t>
      </w:r>
    </w:p>
    <w:p w14:paraId="1800707C" w14:textId="0E78A3A0" w:rsidR="00DF5BC0" w:rsidRDefault="00DF5BC0" w:rsidP="0033302A">
      <w:r>
        <w:t>Rep. J. L. JOHNSON signed a statement with the Clerk that he came in after the roll call of the House and was present for the Session on Thursday, March 30.</w:t>
      </w:r>
    </w:p>
    <w:p w14:paraId="4529E25A" w14:textId="72DD7D7F" w:rsidR="00DF5BC0" w:rsidRDefault="00DF5BC0" w:rsidP="00DF5BC0"/>
    <w:p w14:paraId="36245312" w14:textId="7BEB8939" w:rsidR="00DF5BC0" w:rsidRDefault="00DF5BC0" w:rsidP="0033302A">
      <w:pPr>
        <w:keepNext/>
        <w:jc w:val="center"/>
        <w:rPr>
          <w:b/>
        </w:rPr>
      </w:pPr>
      <w:r w:rsidRPr="00DF5BC0">
        <w:rPr>
          <w:b/>
        </w:rPr>
        <w:t>LEAVE OF ABSENCE</w:t>
      </w:r>
    </w:p>
    <w:p w14:paraId="15FC4246" w14:textId="41993823" w:rsidR="00DF5BC0" w:rsidRDefault="00DF5BC0" w:rsidP="0033302A">
      <w:r>
        <w:t xml:space="preserve">The SPEAKER </w:t>
      </w:r>
      <w:r w:rsidRPr="0033302A">
        <w:rPr>
          <w:i/>
        </w:rPr>
        <w:t>PRO TEMPORE</w:t>
      </w:r>
      <w:r>
        <w:t xml:space="preserve"> granted Rep. HIXON a leave of absence for the day due to a prior commitment.</w:t>
      </w:r>
    </w:p>
    <w:p w14:paraId="2E0B7DF8" w14:textId="09EC521D" w:rsidR="00DF5BC0" w:rsidRDefault="00DF5BC0" w:rsidP="00DF5BC0"/>
    <w:p w14:paraId="4A16CCCB" w14:textId="1D2AEBAE" w:rsidR="00DF5BC0" w:rsidRDefault="00DF5BC0" w:rsidP="0033302A">
      <w:pPr>
        <w:keepNext/>
        <w:jc w:val="center"/>
        <w:rPr>
          <w:b/>
        </w:rPr>
      </w:pPr>
      <w:r w:rsidRPr="00DF5BC0">
        <w:rPr>
          <w:b/>
        </w:rPr>
        <w:t>LEAVE OF ABSENCE</w:t>
      </w:r>
    </w:p>
    <w:p w14:paraId="2992244B" w14:textId="5A627B2D" w:rsidR="00DF5BC0" w:rsidRDefault="00DF5BC0" w:rsidP="00DF5BC0">
      <w:r>
        <w:t xml:space="preserve">The SPEAKER </w:t>
      </w:r>
      <w:r w:rsidRPr="0033302A">
        <w:rPr>
          <w:i/>
        </w:rPr>
        <w:t>PRO TEMPORE</w:t>
      </w:r>
      <w:r>
        <w:t xml:space="preserve"> granted Rep. G. M. SMITH a temporary leave of absence.</w:t>
      </w:r>
    </w:p>
    <w:p w14:paraId="0F1C5DAB" w14:textId="4E422750" w:rsidR="00DF5BC0" w:rsidRDefault="00DF5BC0" w:rsidP="00DF5BC0"/>
    <w:p w14:paraId="5AEAF8C2" w14:textId="198B1F96" w:rsidR="00DF5BC0" w:rsidRDefault="00DF5BC0" w:rsidP="0033302A">
      <w:pPr>
        <w:keepNext/>
        <w:jc w:val="center"/>
        <w:rPr>
          <w:b/>
        </w:rPr>
      </w:pPr>
      <w:r w:rsidRPr="00DF5BC0">
        <w:rPr>
          <w:b/>
        </w:rPr>
        <w:t>DOCTOR OF THE DAY</w:t>
      </w:r>
    </w:p>
    <w:p w14:paraId="09478461" w14:textId="677154F5" w:rsidR="00DF5BC0" w:rsidRDefault="00DF5BC0" w:rsidP="0033302A">
      <w:r>
        <w:t>Announcement was made that Dr. James Smith of Honea Path was the Doctor of the Day for the General Assembly.</w:t>
      </w:r>
    </w:p>
    <w:p w14:paraId="01D535BE" w14:textId="6B7B5B5D" w:rsidR="00DF5BC0" w:rsidRDefault="00DF5BC0" w:rsidP="00DF5BC0"/>
    <w:p w14:paraId="766CF878" w14:textId="02F3E647" w:rsidR="00DF5BC0" w:rsidRDefault="00DF5BC0" w:rsidP="0033302A">
      <w:pPr>
        <w:keepNext/>
        <w:jc w:val="center"/>
        <w:rPr>
          <w:b/>
        </w:rPr>
      </w:pPr>
      <w:r w:rsidRPr="00DF5BC0">
        <w:rPr>
          <w:b/>
        </w:rPr>
        <w:t>SPECIAL PRESENTATION</w:t>
      </w:r>
    </w:p>
    <w:p w14:paraId="61D5E318" w14:textId="3225005E" w:rsidR="00DF5BC0" w:rsidRDefault="00DF5BC0" w:rsidP="0033302A">
      <w:r>
        <w:t xml:space="preserve">Rep. HIOTT presented to the House the Liberty High School "Red Devils" Wrestling Champions, coaches, and other school officials. </w:t>
      </w:r>
    </w:p>
    <w:p w14:paraId="508BD5E9" w14:textId="1F9A3B97" w:rsidR="00DF5BC0" w:rsidRDefault="00DF5BC0" w:rsidP="00DF5BC0"/>
    <w:p w14:paraId="7AECD190" w14:textId="639D42D6" w:rsidR="00DF5BC0" w:rsidRDefault="00DF5BC0" w:rsidP="0033302A">
      <w:pPr>
        <w:keepNext/>
        <w:jc w:val="center"/>
        <w:rPr>
          <w:b/>
        </w:rPr>
      </w:pPr>
      <w:r w:rsidRPr="00DF5BC0">
        <w:rPr>
          <w:b/>
        </w:rPr>
        <w:t>SPECIAL PRESENTATION</w:t>
      </w:r>
    </w:p>
    <w:p w14:paraId="2319FACA" w14:textId="1C36C8E5" w:rsidR="00DF5BC0" w:rsidRDefault="00DF5BC0" w:rsidP="0033302A">
      <w:r>
        <w:t xml:space="preserve">Rep. COLLINS presented to the House the Furman University Men's Basketball Team, coaches, and other school officials. </w:t>
      </w:r>
    </w:p>
    <w:p w14:paraId="7CC5C5C4" w14:textId="4A40E278" w:rsidR="00DF5BC0" w:rsidRDefault="00DF5BC0" w:rsidP="00DF5BC0"/>
    <w:p w14:paraId="363CEF95" w14:textId="13CF51CF" w:rsidR="00DF5BC0" w:rsidRDefault="00DF5BC0" w:rsidP="0033302A">
      <w:pPr>
        <w:keepNext/>
        <w:jc w:val="center"/>
        <w:rPr>
          <w:b/>
        </w:rPr>
      </w:pPr>
      <w:r w:rsidRPr="00DF5BC0">
        <w:rPr>
          <w:b/>
        </w:rPr>
        <w:t>CO-SPONSORS ADDED</w:t>
      </w:r>
    </w:p>
    <w:p w14:paraId="71B3DCBD" w14:textId="77777777" w:rsidR="00DF5BC0" w:rsidRDefault="00DF5BC0" w:rsidP="00DF5BC0">
      <w:r>
        <w:t>In accordance with House Rule 5.2 below:</w:t>
      </w:r>
    </w:p>
    <w:p w14:paraId="4A6B81CB" w14:textId="77777777" w:rsidR="00C31926" w:rsidRPr="00F41ADB" w:rsidRDefault="00C31926" w:rsidP="00DF5BC0">
      <w:pPr>
        <w:ind w:firstLine="270"/>
        <w:rPr>
          <w:b/>
          <w:bCs/>
          <w:color w:val="000000"/>
          <w:sz w:val="16"/>
          <w:szCs w:val="16"/>
          <w:lang w:val="en"/>
        </w:rPr>
      </w:pPr>
      <w:bookmarkStart w:id="34" w:name="file_start70"/>
      <w:bookmarkEnd w:id="34"/>
    </w:p>
    <w:p w14:paraId="1C282F34" w14:textId="240AB918" w:rsidR="00DF5BC0" w:rsidRPr="00CA29CB" w:rsidRDefault="00DF5BC0" w:rsidP="00DF5BC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0D9A894" w14:textId="4EF12AC4" w:rsidR="00DF5BC0" w:rsidRPr="00F41ADB" w:rsidRDefault="00DF5BC0" w:rsidP="00DF5BC0">
      <w:pPr>
        <w:rPr>
          <w:sz w:val="16"/>
          <w:szCs w:val="16"/>
        </w:rPr>
      </w:pPr>
      <w:bookmarkStart w:id="35" w:name="file_end70"/>
      <w:bookmarkEnd w:id="35"/>
    </w:p>
    <w:p w14:paraId="1502744D" w14:textId="69120D59"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2481"/>
      </w:tblGrid>
      <w:tr w:rsidR="00DF5BC0" w:rsidRPr="00F41ADB" w14:paraId="4AE1F4BD" w14:textId="77777777" w:rsidTr="00DF5BC0">
        <w:tc>
          <w:tcPr>
            <w:tcW w:w="1551" w:type="dxa"/>
            <w:shd w:val="clear" w:color="auto" w:fill="auto"/>
          </w:tcPr>
          <w:p w14:paraId="28784E4B" w14:textId="05F92158" w:rsidR="00DF5BC0" w:rsidRPr="00F41ADB" w:rsidRDefault="00DF5BC0" w:rsidP="0033302A">
            <w:pPr>
              <w:keepNext/>
              <w:ind w:firstLine="0"/>
              <w:rPr>
                <w:sz w:val="20"/>
              </w:rPr>
            </w:pPr>
            <w:r w:rsidRPr="00F41ADB">
              <w:rPr>
                <w:sz w:val="20"/>
              </w:rPr>
              <w:t>Bill Number:</w:t>
            </w:r>
          </w:p>
        </w:tc>
        <w:tc>
          <w:tcPr>
            <w:tcW w:w="2481" w:type="dxa"/>
            <w:shd w:val="clear" w:color="auto" w:fill="auto"/>
          </w:tcPr>
          <w:p w14:paraId="2A60491F" w14:textId="4180D08F" w:rsidR="00DF5BC0" w:rsidRPr="00F41ADB" w:rsidRDefault="00DF5BC0" w:rsidP="0033302A">
            <w:pPr>
              <w:keepNext/>
              <w:ind w:firstLine="0"/>
              <w:rPr>
                <w:sz w:val="20"/>
              </w:rPr>
            </w:pPr>
            <w:r w:rsidRPr="00F41ADB">
              <w:rPr>
                <w:sz w:val="20"/>
              </w:rPr>
              <w:t>H. 3115</w:t>
            </w:r>
          </w:p>
        </w:tc>
      </w:tr>
      <w:tr w:rsidR="00DF5BC0" w:rsidRPr="00F41ADB" w14:paraId="551D668A" w14:textId="77777777" w:rsidTr="00DF5BC0">
        <w:tc>
          <w:tcPr>
            <w:tcW w:w="1551" w:type="dxa"/>
            <w:shd w:val="clear" w:color="auto" w:fill="auto"/>
          </w:tcPr>
          <w:p w14:paraId="5976E5A1" w14:textId="05CDE282" w:rsidR="00DF5BC0" w:rsidRPr="00F41ADB" w:rsidRDefault="00DF5BC0" w:rsidP="0033302A">
            <w:pPr>
              <w:keepNext/>
              <w:ind w:firstLine="0"/>
              <w:rPr>
                <w:sz w:val="20"/>
              </w:rPr>
            </w:pPr>
            <w:r w:rsidRPr="00F41ADB">
              <w:rPr>
                <w:sz w:val="20"/>
              </w:rPr>
              <w:t>Date:</w:t>
            </w:r>
          </w:p>
        </w:tc>
        <w:tc>
          <w:tcPr>
            <w:tcW w:w="2481" w:type="dxa"/>
            <w:shd w:val="clear" w:color="auto" w:fill="auto"/>
          </w:tcPr>
          <w:p w14:paraId="41542BB4" w14:textId="46773F90" w:rsidR="00DF5BC0" w:rsidRPr="00F41ADB" w:rsidRDefault="00DF5BC0" w:rsidP="0033302A">
            <w:pPr>
              <w:keepNext/>
              <w:ind w:firstLine="0"/>
              <w:rPr>
                <w:sz w:val="20"/>
              </w:rPr>
            </w:pPr>
            <w:r w:rsidRPr="00F41ADB">
              <w:rPr>
                <w:sz w:val="20"/>
              </w:rPr>
              <w:t>ADD:</w:t>
            </w:r>
          </w:p>
        </w:tc>
      </w:tr>
      <w:tr w:rsidR="00DF5BC0" w:rsidRPr="00F41ADB" w14:paraId="691EAF1E" w14:textId="77777777" w:rsidTr="00DF5BC0">
        <w:tc>
          <w:tcPr>
            <w:tcW w:w="1551" w:type="dxa"/>
            <w:shd w:val="clear" w:color="auto" w:fill="auto"/>
          </w:tcPr>
          <w:p w14:paraId="63F3A747" w14:textId="67CE42D7" w:rsidR="00DF5BC0" w:rsidRPr="00F41ADB" w:rsidRDefault="00DF5BC0" w:rsidP="0033302A">
            <w:pPr>
              <w:keepNext/>
              <w:ind w:firstLine="0"/>
              <w:rPr>
                <w:sz w:val="20"/>
              </w:rPr>
            </w:pPr>
            <w:r w:rsidRPr="00F41ADB">
              <w:rPr>
                <w:sz w:val="20"/>
              </w:rPr>
              <w:t>04/05/23</w:t>
            </w:r>
          </w:p>
        </w:tc>
        <w:tc>
          <w:tcPr>
            <w:tcW w:w="2481" w:type="dxa"/>
            <w:shd w:val="clear" w:color="auto" w:fill="auto"/>
          </w:tcPr>
          <w:p w14:paraId="15654542" w14:textId="6EE70F8A" w:rsidR="00DF5BC0" w:rsidRPr="00F41ADB" w:rsidRDefault="00DF5BC0" w:rsidP="0033302A">
            <w:pPr>
              <w:keepNext/>
              <w:ind w:firstLine="0"/>
              <w:rPr>
                <w:sz w:val="20"/>
              </w:rPr>
            </w:pPr>
            <w:r w:rsidRPr="00F41ADB">
              <w:rPr>
                <w:sz w:val="20"/>
              </w:rPr>
              <w:t>GUFFEY and O'NEAL</w:t>
            </w:r>
          </w:p>
        </w:tc>
      </w:tr>
    </w:tbl>
    <w:p w14:paraId="74970890" w14:textId="43DCC08E" w:rsidR="00DF5BC0" w:rsidRPr="00F41ADB" w:rsidRDefault="00DF5BC0" w:rsidP="00DF5BC0">
      <w:pPr>
        <w:rPr>
          <w:sz w:val="20"/>
        </w:rPr>
      </w:pPr>
    </w:p>
    <w:p w14:paraId="06D3D13F" w14:textId="36030C69"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836"/>
      </w:tblGrid>
      <w:tr w:rsidR="00DF5BC0" w:rsidRPr="00F41ADB" w14:paraId="38F9F85C" w14:textId="77777777" w:rsidTr="00DF5BC0">
        <w:tc>
          <w:tcPr>
            <w:tcW w:w="1551" w:type="dxa"/>
            <w:shd w:val="clear" w:color="auto" w:fill="auto"/>
          </w:tcPr>
          <w:p w14:paraId="0BC1B8C3" w14:textId="5DBD19AF" w:rsidR="00DF5BC0" w:rsidRPr="00F41ADB" w:rsidRDefault="00DF5BC0" w:rsidP="0033302A">
            <w:pPr>
              <w:keepNext/>
              <w:ind w:firstLine="0"/>
              <w:rPr>
                <w:sz w:val="20"/>
              </w:rPr>
            </w:pPr>
            <w:r w:rsidRPr="00F41ADB">
              <w:rPr>
                <w:sz w:val="20"/>
              </w:rPr>
              <w:t>Bill Number:</w:t>
            </w:r>
          </w:p>
        </w:tc>
        <w:tc>
          <w:tcPr>
            <w:tcW w:w="1836" w:type="dxa"/>
            <w:shd w:val="clear" w:color="auto" w:fill="auto"/>
          </w:tcPr>
          <w:p w14:paraId="21D9BB7A" w14:textId="3A8F330E" w:rsidR="00DF5BC0" w:rsidRPr="00F41ADB" w:rsidRDefault="00DF5BC0" w:rsidP="0033302A">
            <w:pPr>
              <w:keepNext/>
              <w:ind w:firstLine="0"/>
              <w:rPr>
                <w:sz w:val="20"/>
              </w:rPr>
            </w:pPr>
            <w:r w:rsidRPr="00F41ADB">
              <w:rPr>
                <w:sz w:val="20"/>
              </w:rPr>
              <w:t>H. 3196</w:t>
            </w:r>
          </w:p>
        </w:tc>
      </w:tr>
      <w:tr w:rsidR="00DF5BC0" w:rsidRPr="00F41ADB" w14:paraId="1D96E64A" w14:textId="77777777" w:rsidTr="00DF5BC0">
        <w:tc>
          <w:tcPr>
            <w:tcW w:w="1551" w:type="dxa"/>
            <w:shd w:val="clear" w:color="auto" w:fill="auto"/>
          </w:tcPr>
          <w:p w14:paraId="68B9AE5F" w14:textId="22A669D1" w:rsidR="00DF5BC0" w:rsidRPr="00F41ADB" w:rsidRDefault="00DF5BC0" w:rsidP="0033302A">
            <w:pPr>
              <w:keepNext/>
              <w:ind w:firstLine="0"/>
              <w:rPr>
                <w:sz w:val="20"/>
              </w:rPr>
            </w:pPr>
            <w:r w:rsidRPr="00F41ADB">
              <w:rPr>
                <w:sz w:val="20"/>
              </w:rPr>
              <w:t>Date:</w:t>
            </w:r>
          </w:p>
        </w:tc>
        <w:tc>
          <w:tcPr>
            <w:tcW w:w="1836" w:type="dxa"/>
            <w:shd w:val="clear" w:color="auto" w:fill="auto"/>
          </w:tcPr>
          <w:p w14:paraId="36636142" w14:textId="65364693" w:rsidR="00DF5BC0" w:rsidRPr="00F41ADB" w:rsidRDefault="00DF5BC0" w:rsidP="0033302A">
            <w:pPr>
              <w:keepNext/>
              <w:ind w:firstLine="0"/>
              <w:rPr>
                <w:sz w:val="20"/>
              </w:rPr>
            </w:pPr>
            <w:r w:rsidRPr="00F41ADB">
              <w:rPr>
                <w:sz w:val="20"/>
              </w:rPr>
              <w:t>ADD:</w:t>
            </w:r>
          </w:p>
        </w:tc>
      </w:tr>
      <w:tr w:rsidR="00DF5BC0" w:rsidRPr="00F41ADB" w14:paraId="5CA8921F" w14:textId="77777777" w:rsidTr="00DF5BC0">
        <w:tc>
          <w:tcPr>
            <w:tcW w:w="1551" w:type="dxa"/>
            <w:shd w:val="clear" w:color="auto" w:fill="auto"/>
          </w:tcPr>
          <w:p w14:paraId="410D5908" w14:textId="6E3E5276" w:rsidR="00DF5BC0" w:rsidRPr="00F41ADB" w:rsidRDefault="00DF5BC0" w:rsidP="0033302A">
            <w:pPr>
              <w:keepNext/>
              <w:ind w:firstLine="0"/>
              <w:rPr>
                <w:sz w:val="20"/>
              </w:rPr>
            </w:pPr>
            <w:r w:rsidRPr="00F41ADB">
              <w:rPr>
                <w:sz w:val="20"/>
              </w:rPr>
              <w:t>04/05/23</w:t>
            </w:r>
          </w:p>
        </w:tc>
        <w:tc>
          <w:tcPr>
            <w:tcW w:w="1836" w:type="dxa"/>
            <w:shd w:val="clear" w:color="auto" w:fill="auto"/>
          </w:tcPr>
          <w:p w14:paraId="381D71EE" w14:textId="67EE69A2" w:rsidR="00DF5BC0" w:rsidRPr="00F41ADB" w:rsidRDefault="00DF5BC0" w:rsidP="0033302A">
            <w:pPr>
              <w:keepNext/>
              <w:ind w:firstLine="0"/>
              <w:rPr>
                <w:sz w:val="20"/>
              </w:rPr>
            </w:pPr>
            <w:r w:rsidRPr="00F41ADB">
              <w:rPr>
                <w:sz w:val="20"/>
              </w:rPr>
              <w:t>RUTHERFORD</w:t>
            </w:r>
          </w:p>
        </w:tc>
      </w:tr>
    </w:tbl>
    <w:p w14:paraId="2DFFD6F0" w14:textId="455E1A90" w:rsidR="00DF5BC0" w:rsidRPr="00F41ADB" w:rsidRDefault="00DF5BC0" w:rsidP="00DF5BC0">
      <w:pPr>
        <w:rPr>
          <w:sz w:val="20"/>
        </w:rPr>
      </w:pPr>
    </w:p>
    <w:p w14:paraId="462DE22D" w14:textId="25B247E8" w:rsidR="00DF5BC0" w:rsidRPr="00F41ADB" w:rsidRDefault="00DF5BC0" w:rsidP="0033302A">
      <w:pPr>
        <w:keepNext/>
        <w:jc w:val="center"/>
        <w:rPr>
          <w:b/>
          <w:sz w:val="20"/>
        </w:rPr>
      </w:pPr>
      <w:r w:rsidRPr="00F41ADB">
        <w:rPr>
          <w:b/>
          <w:sz w:val="20"/>
        </w:rPr>
        <w:t>CO-SPONSOR</w:t>
      </w:r>
      <w:r w:rsidR="0007697B" w:rsidRPr="00F41ADB">
        <w:rPr>
          <w:b/>
          <w:sz w:val="20"/>
        </w:rPr>
        <w:t>S</w:t>
      </w:r>
      <w:r w:rsidRPr="00F41ADB">
        <w:rPr>
          <w:b/>
          <w:sz w:val="20"/>
        </w:rPr>
        <w:t xml:space="preserve"> ADDED</w:t>
      </w:r>
    </w:p>
    <w:tbl>
      <w:tblPr>
        <w:tblW w:w="0" w:type="auto"/>
        <w:tblLayout w:type="fixed"/>
        <w:tblLook w:val="0000" w:firstRow="0" w:lastRow="0" w:firstColumn="0" w:lastColumn="0" w:noHBand="0" w:noVBand="0"/>
      </w:tblPr>
      <w:tblGrid>
        <w:gridCol w:w="1551"/>
        <w:gridCol w:w="4987"/>
      </w:tblGrid>
      <w:tr w:rsidR="00DF5BC0" w:rsidRPr="00F41ADB" w14:paraId="27A9CC32" w14:textId="77777777" w:rsidTr="00DF5BC0">
        <w:tc>
          <w:tcPr>
            <w:tcW w:w="1551" w:type="dxa"/>
            <w:shd w:val="clear" w:color="auto" w:fill="auto"/>
          </w:tcPr>
          <w:p w14:paraId="5DA964E3" w14:textId="2B894160" w:rsidR="00DF5BC0" w:rsidRPr="00F41ADB" w:rsidRDefault="00DF5BC0" w:rsidP="0033302A">
            <w:pPr>
              <w:keepNext/>
              <w:ind w:firstLine="0"/>
              <w:rPr>
                <w:sz w:val="20"/>
              </w:rPr>
            </w:pPr>
            <w:r w:rsidRPr="00F41ADB">
              <w:rPr>
                <w:sz w:val="20"/>
              </w:rPr>
              <w:t>Bill Number:</w:t>
            </w:r>
          </w:p>
        </w:tc>
        <w:tc>
          <w:tcPr>
            <w:tcW w:w="4987" w:type="dxa"/>
            <w:shd w:val="clear" w:color="auto" w:fill="auto"/>
          </w:tcPr>
          <w:p w14:paraId="469044BC" w14:textId="4B9DC555" w:rsidR="00DF5BC0" w:rsidRPr="00F41ADB" w:rsidRDefault="00DF5BC0" w:rsidP="0033302A">
            <w:pPr>
              <w:keepNext/>
              <w:ind w:firstLine="0"/>
              <w:rPr>
                <w:sz w:val="20"/>
              </w:rPr>
            </w:pPr>
            <w:r w:rsidRPr="00F41ADB">
              <w:rPr>
                <w:sz w:val="20"/>
              </w:rPr>
              <w:t>H. 3279</w:t>
            </w:r>
          </w:p>
        </w:tc>
      </w:tr>
      <w:tr w:rsidR="00DF5BC0" w:rsidRPr="00F41ADB" w14:paraId="5F99B726" w14:textId="77777777" w:rsidTr="00DF5BC0">
        <w:tc>
          <w:tcPr>
            <w:tcW w:w="1551" w:type="dxa"/>
            <w:shd w:val="clear" w:color="auto" w:fill="auto"/>
          </w:tcPr>
          <w:p w14:paraId="380B6338" w14:textId="7EA83653" w:rsidR="00DF5BC0" w:rsidRPr="00F41ADB" w:rsidRDefault="00DF5BC0" w:rsidP="0033302A">
            <w:pPr>
              <w:keepNext/>
              <w:ind w:firstLine="0"/>
              <w:rPr>
                <w:sz w:val="20"/>
              </w:rPr>
            </w:pPr>
            <w:r w:rsidRPr="00F41ADB">
              <w:rPr>
                <w:sz w:val="20"/>
              </w:rPr>
              <w:t>Date:</w:t>
            </w:r>
          </w:p>
        </w:tc>
        <w:tc>
          <w:tcPr>
            <w:tcW w:w="4987" w:type="dxa"/>
            <w:shd w:val="clear" w:color="auto" w:fill="auto"/>
          </w:tcPr>
          <w:p w14:paraId="27EA3902" w14:textId="1639164D" w:rsidR="00DF5BC0" w:rsidRPr="00F41ADB" w:rsidRDefault="00DF5BC0" w:rsidP="0033302A">
            <w:pPr>
              <w:keepNext/>
              <w:ind w:firstLine="0"/>
              <w:rPr>
                <w:sz w:val="20"/>
              </w:rPr>
            </w:pPr>
            <w:r w:rsidRPr="00F41ADB">
              <w:rPr>
                <w:sz w:val="20"/>
              </w:rPr>
              <w:t>ADD:</w:t>
            </w:r>
          </w:p>
        </w:tc>
      </w:tr>
      <w:tr w:rsidR="00DF5BC0" w:rsidRPr="00F41ADB" w14:paraId="695A8AE3" w14:textId="77777777" w:rsidTr="00DF5BC0">
        <w:tc>
          <w:tcPr>
            <w:tcW w:w="1551" w:type="dxa"/>
            <w:shd w:val="clear" w:color="auto" w:fill="auto"/>
          </w:tcPr>
          <w:p w14:paraId="27141A34" w14:textId="27193D19" w:rsidR="00DF5BC0" w:rsidRPr="00F41ADB" w:rsidRDefault="00DF5BC0" w:rsidP="0033302A">
            <w:pPr>
              <w:keepNext/>
              <w:ind w:firstLine="0"/>
              <w:rPr>
                <w:sz w:val="20"/>
              </w:rPr>
            </w:pPr>
            <w:r w:rsidRPr="00F41ADB">
              <w:rPr>
                <w:sz w:val="20"/>
              </w:rPr>
              <w:t>04/05/23</w:t>
            </w:r>
          </w:p>
        </w:tc>
        <w:tc>
          <w:tcPr>
            <w:tcW w:w="4987" w:type="dxa"/>
            <w:shd w:val="clear" w:color="auto" w:fill="auto"/>
          </w:tcPr>
          <w:p w14:paraId="493DF7DC" w14:textId="0E49B99B" w:rsidR="00DF5BC0" w:rsidRPr="00F41ADB" w:rsidRDefault="00DF5BC0" w:rsidP="0033302A">
            <w:pPr>
              <w:keepNext/>
              <w:ind w:firstLine="0"/>
              <w:rPr>
                <w:sz w:val="20"/>
              </w:rPr>
            </w:pPr>
            <w:r w:rsidRPr="00F41ADB">
              <w:rPr>
                <w:sz w:val="20"/>
              </w:rPr>
              <w:t>T. MOORE, HYDE, M. M. SMITH, DAVIS and LAWSON</w:t>
            </w:r>
          </w:p>
        </w:tc>
      </w:tr>
    </w:tbl>
    <w:p w14:paraId="7CF1D168" w14:textId="12A12D86" w:rsidR="00DF5BC0" w:rsidRPr="00F41ADB" w:rsidRDefault="00DF5BC0" w:rsidP="00DF5BC0">
      <w:pPr>
        <w:rPr>
          <w:sz w:val="20"/>
        </w:rPr>
      </w:pPr>
    </w:p>
    <w:p w14:paraId="3BEE3963" w14:textId="325D0D0C"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2481"/>
      </w:tblGrid>
      <w:tr w:rsidR="00DF5BC0" w:rsidRPr="00F41ADB" w14:paraId="78CD7311" w14:textId="77777777" w:rsidTr="00DF5BC0">
        <w:tc>
          <w:tcPr>
            <w:tcW w:w="1551" w:type="dxa"/>
            <w:shd w:val="clear" w:color="auto" w:fill="auto"/>
          </w:tcPr>
          <w:p w14:paraId="04C3F8D1" w14:textId="5CC7FFBD" w:rsidR="00DF5BC0" w:rsidRPr="00F41ADB" w:rsidRDefault="00DF5BC0" w:rsidP="0033302A">
            <w:pPr>
              <w:keepNext/>
              <w:ind w:firstLine="0"/>
              <w:rPr>
                <w:sz w:val="20"/>
              </w:rPr>
            </w:pPr>
            <w:r w:rsidRPr="00F41ADB">
              <w:rPr>
                <w:sz w:val="20"/>
              </w:rPr>
              <w:t>Bill Number:</w:t>
            </w:r>
          </w:p>
        </w:tc>
        <w:tc>
          <w:tcPr>
            <w:tcW w:w="2481" w:type="dxa"/>
            <w:shd w:val="clear" w:color="auto" w:fill="auto"/>
          </w:tcPr>
          <w:p w14:paraId="6D2D2ABC" w14:textId="7FAACF59" w:rsidR="00DF5BC0" w:rsidRPr="00F41ADB" w:rsidRDefault="00DF5BC0" w:rsidP="0033302A">
            <w:pPr>
              <w:keepNext/>
              <w:ind w:firstLine="0"/>
              <w:rPr>
                <w:sz w:val="20"/>
              </w:rPr>
            </w:pPr>
            <w:r w:rsidRPr="00F41ADB">
              <w:rPr>
                <w:sz w:val="20"/>
              </w:rPr>
              <w:t>H. 3416</w:t>
            </w:r>
          </w:p>
        </w:tc>
      </w:tr>
      <w:tr w:rsidR="00DF5BC0" w:rsidRPr="00F41ADB" w14:paraId="0D36606B" w14:textId="77777777" w:rsidTr="00DF5BC0">
        <w:tc>
          <w:tcPr>
            <w:tcW w:w="1551" w:type="dxa"/>
            <w:shd w:val="clear" w:color="auto" w:fill="auto"/>
          </w:tcPr>
          <w:p w14:paraId="7CC44E48" w14:textId="56E1736E" w:rsidR="00DF5BC0" w:rsidRPr="00F41ADB" w:rsidRDefault="00DF5BC0" w:rsidP="0033302A">
            <w:pPr>
              <w:keepNext/>
              <w:ind w:firstLine="0"/>
              <w:rPr>
                <w:sz w:val="20"/>
              </w:rPr>
            </w:pPr>
            <w:r w:rsidRPr="00F41ADB">
              <w:rPr>
                <w:sz w:val="20"/>
              </w:rPr>
              <w:t>Date:</w:t>
            </w:r>
          </w:p>
        </w:tc>
        <w:tc>
          <w:tcPr>
            <w:tcW w:w="2481" w:type="dxa"/>
            <w:shd w:val="clear" w:color="auto" w:fill="auto"/>
          </w:tcPr>
          <w:p w14:paraId="11FC0AC8" w14:textId="22162498" w:rsidR="00DF5BC0" w:rsidRPr="00F41ADB" w:rsidRDefault="00DF5BC0" w:rsidP="0033302A">
            <w:pPr>
              <w:keepNext/>
              <w:ind w:firstLine="0"/>
              <w:rPr>
                <w:sz w:val="20"/>
              </w:rPr>
            </w:pPr>
            <w:r w:rsidRPr="00F41ADB">
              <w:rPr>
                <w:sz w:val="20"/>
              </w:rPr>
              <w:t>ADD:</w:t>
            </w:r>
          </w:p>
        </w:tc>
      </w:tr>
      <w:tr w:rsidR="00DF5BC0" w:rsidRPr="00F41ADB" w14:paraId="2809C3D1" w14:textId="77777777" w:rsidTr="00DF5BC0">
        <w:tc>
          <w:tcPr>
            <w:tcW w:w="1551" w:type="dxa"/>
            <w:shd w:val="clear" w:color="auto" w:fill="auto"/>
          </w:tcPr>
          <w:p w14:paraId="7A1DA077" w14:textId="4686A8B2" w:rsidR="00DF5BC0" w:rsidRPr="00F41ADB" w:rsidRDefault="00DF5BC0" w:rsidP="0033302A">
            <w:pPr>
              <w:keepNext/>
              <w:ind w:firstLine="0"/>
              <w:rPr>
                <w:sz w:val="20"/>
              </w:rPr>
            </w:pPr>
            <w:r w:rsidRPr="00F41ADB">
              <w:rPr>
                <w:sz w:val="20"/>
              </w:rPr>
              <w:t>04/05/23</w:t>
            </w:r>
          </w:p>
        </w:tc>
        <w:tc>
          <w:tcPr>
            <w:tcW w:w="2481" w:type="dxa"/>
            <w:shd w:val="clear" w:color="auto" w:fill="auto"/>
          </w:tcPr>
          <w:p w14:paraId="5DA1ECE4" w14:textId="37028776" w:rsidR="00DF5BC0" w:rsidRPr="00F41ADB" w:rsidRDefault="00DF5BC0" w:rsidP="0033302A">
            <w:pPr>
              <w:keepNext/>
              <w:ind w:firstLine="0"/>
              <w:rPr>
                <w:sz w:val="20"/>
              </w:rPr>
            </w:pPr>
            <w:r w:rsidRPr="00F41ADB">
              <w:rPr>
                <w:sz w:val="20"/>
              </w:rPr>
              <w:t>GUFFEY and O'NEAL</w:t>
            </w:r>
          </w:p>
        </w:tc>
      </w:tr>
    </w:tbl>
    <w:p w14:paraId="34BBDFED" w14:textId="4B6CE95D" w:rsidR="00DF5BC0" w:rsidRPr="00F41ADB" w:rsidRDefault="00DF5BC0" w:rsidP="00DF5BC0">
      <w:pPr>
        <w:rPr>
          <w:sz w:val="20"/>
        </w:rPr>
      </w:pPr>
    </w:p>
    <w:p w14:paraId="2C4178BE" w14:textId="300EA520"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4987"/>
      </w:tblGrid>
      <w:tr w:rsidR="00DF5BC0" w:rsidRPr="00F41ADB" w14:paraId="5A3176AB" w14:textId="77777777" w:rsidTr="00DF5BC0">
        <w:tc>
          <w:tcPr>
            <w:tcW w:w="1551" w:type="dxa"/>
            <w:shd w:val="clear" w:color="auto" w:fill="auto"/>
          </w:tcPr>
          <w:p w14:paraId="277220AF" w14:textId="10C9F4B5" w:rsidR="00DF5BC0" w:rsidRPr="00F41ADB" w:rsidRDefault="00DF5BC0" w:rsidP="0033302A">
            <w:pPr>
              <w:keepNext/>
              <w:ind w:firstLine="0"/>
              <w:rPr>
                <w:sz w:val="20"/>
              </w:rPr>
            </w:pPr>
            <w:r w:rsidRPr="00F41ADB">
              <w:rPr>
                <w:sz w:val="20"/>
              </w:rPr>
              <w:t>Bill Number:</w:t>
            </w:r>
          </w:p>
        </w:tc>
        <w:tc>
          <w:tcPr>
            <w:tcW w:w="4987" w:type="dxa"/>
            <w:shd w:val="clear" w:color="auto" w:fill="auto"/>
          </w:tcPr>
          <w:p w14:paraId="605C90F2" w14:textId="2EBD823F" w:rsidR="00DF5BC0" w:rsidRPr="00F41ADB" w:rsidRDefault="00DF5BC0" w:rsidP="0033302A">
            <w:pPr>
              <w:keepNext/>
              <w:ind w:firstLine="0"/>
              <w:rPr>
                <w:sz w:val="20"/>
              </w:rPr>
            </w:pPr>
            <w:r w:rsidRPr="00F41ADB">
              <w:rPr>
                <w:sz w:val="20"/>
              </w:rPr>
              <w:t>H. 3514</w:t>
            </w:r>
          </w:p>
        </w:tc>
      </w:tr>
      <w:tr w:rsidR="00DF5BC0" w:rsidRPr="00F41ADB" w14:paraId="416F7080" w14:textId="77777777" w:rsidTr="00DF5BC0">
        <w:tc>
          <w:tcPr>
            <w:tcW w:w="1551" w:type="dxa"/>
            <w:shd w:val="clear" w:color="auto" w:fill="auto"/>
          </w:tcPr>
          <w:p w14:paraId="36A26765" w14:textId="373A7118" w:rsidR="00DF5BC0" w:rsidRPr="00F41ADB" w:rsidRDefault="00DF5BC0" w:rsidP="0033302A">
            <w:pPr>
              <w:keepNext/>
              <w:ind w:firstLine="0"/>
              <w:rPr>
                <w:sz w:val="20"/>
              </w:rPr>
            </w:pPr>
            <w:r w:rsidRPr="00F41ADB">
              <w:rPr>
                <w:sz w:val="20"/>
              </w:rPr>
              <w:t>Date:</w:t>
            </w:r>
          </w:p>
        </w:tc>
        <w:tc>
          <w:tcPr>
            <w:tcW w:w="4987" w:type="dxa"/>
            <w:shd w:val="clear" w:color="auto" w:fill="auto"/>
          </w:tcPr>
          <w:p w14:paraId="0F656F67" w14:textId="58118720" w:rsidR="00DF5BC0" w:rsidRPr="00F41ADB" w:rsidRDefault="00DF5BC0" w:rsidP="0033302A">
            <w:pPr>
              <w:keepNext/>
              <w:ind w:firstLine="0"/>
              <w:rPr>
                <w:sz w:val="20"/>
              </w:rPr>
            </w:pPr>
            <w:r w:rsidRPr="00F41ADB">
              <w:rPr>
                <w:sz w:val="20"/>
              </w:rPr>
              <w:t>ADD:</w:t>
            </w:r>
          </w:p>
        </w:tc>
      </w:tr>
      <w:tr w:rsidR="00DF5BC0" w:rsidRPr="00F41ADB" w14:paraId="2BBDE28D" w14:textId="77777777" w:rsidTr="00DF5BC0">
        <w:tc>
          <w:tcPr>
            <w:tcW w:w="1551" w:type="dxa"/>
            <w:shd w:val="clear" w:color="auto" w:fill="auto"/>
          </w:tcPr>
          <w:p w14:paraId="6B3BAD2C" w14:textId="3379B58F" w:rsidR="00DF5BC0" w:rsidRPr="00F41ADB" w:rsidRDefault="00DF5BC0" w:rsidP="0033302A">
            <w:pPr>
              <w:keepNext/>
              <w:ind w:firstLine="0"/>
              <w:rPr>
                <w:sz w:val="20"/>
              </w:rPr>
            </w:pPr>
            <w:r w:rsidRPr="00F41ADB">
              <w:rPr>
                <w:sz w:val="20"/>
              </w:rPr>
              <w:t>04/05/23</w:t>
            </w:r>
          </w:p>
        </w:tc>
        <w:tc>
          <w:tcPr>
            <w:tcW w:w="4987" w:type="dxa"/>
            <w:shd w:val="clear" w:color="auto" w:fill="auto"/>
          </w:tcPr>
          <w:p w14:paraId="6B6F668B" w14:textId="5F370E1B" w:rsidR="00DF5BC0" w:rsidRPr="00F41ADB" w:rsidRDefault="00DF5BC0" w:rsidP="0033302A">
            <w:pPr>
              <w:keepNext/>
              <w:ind w:firstLine="0"/>
              <w:rPr>
                <w:sz w:val="20"/>
              </w:rPr>
            </w:pPr>
            <w:r w:rsidRPr="00F41ADB">
              <w:rPr>
                <w:sz w:val="20"/>
              </w:rPr>
              <w:t>W. NEWTON, HERBKERSMAN, ERICKSON, M. M. SMITH and LEBER</w:t>
            </w:r>
          </w:p>
        </w:tc>
      </w:tr>
    </w:tbl>
    <w:p w14:paraId="3CE19544" w14:textId="11B1CAEC" w:rsidR="00DF5BC0" w:rsidRDefault="00DF5BC0" w:rsidP="00DF5BC0"/>
    <w:p w14:paraId="6CC26AF7" w14:textId="22375639"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4987"/>
      </w:tblGrid>
      <w:tr w:rsidR="00DF5BC0" w:rsidRPr="00F41ADB" w14:paraId="47481B4C" w14:textId="77777777" w:rsidTr="00DF5BC0">
        <w:tc>
          <w:tcPr>
            <w:tcW w:w="1551" w:type="dxa"/>
            <w:shd w:val="clear" w:color="auto" w:fill="auto"/>
          </w:tcPr>
          <w:p w14:paraId="76C6AD82" w14:textId="3C8DCA0B" w:rsidR="00DF5BC0" w:rsidRPr="00F41ADB" w:rsidRDefault="00DF5BC0" w:rsidP="0033302A">
            <w:pPr>
              <w:keepNext/>
              <w:ind w:firstLine="0"/>
              <w:rPr>
                <w:sz w:val="20"/>
              </w:rPr>
            </w:pPr>
            <w:r w:rsidRPr="00F41ADB">
              <w:rPr>
                <w:sz w:val="20"/>
              </w:rPr>
              <w:t>Bill Number:</w:t>
            </w:r>
          </w:p>
        </w:tc>
        <w:tc>
          <w:tcPr>
            <w:tcW w:w="4987" w:type="dxa"/>
            <w:shd w:val="clear" w:color="auto" w:fill="auto"/>
          </w:tcPr>
          <w:p w14:paraId="3EFB3C61" w14:textId="268CE61C" w:rsidR="00DF5BC0" w:rsidRPr="00F41ADB" w:rsidRDefault="00DF5BC0" w:rsidP="0033302A">
            <w:pPr>
              <w:keepNext/>
              <w:ind w:firstLine="0"/>
              <w:rPr>
                <w:sz w:val="20"/>
              </w:rPr>
            </w:pPr>
            <w:r w:rsidRPr="00F41ADB">
              <w:rPr>
                <w:sz w:val="20"/>
              </w:rPr>
              <w:t>H. 3563</w:t>
            </w:r>
          </w:p>
        </w:tc>
      </w:tr>
      <w:tr w:rsidR="00DF5BC0" w:rsidRPr="00F41ADB" w14:paraId="76271175" w14:textId="77777777" w:rsidTr="00DF5BC0">
        <w:tc>
          <w:tcPr>
            <w:tcW w:w="1551" w:type="dxa"/>
            <w:shd w:val="clear" w:color="auto" w:fill="auto"/>
          </w:tcPr>
          <w:p w14:paraId="344C0615" w14:textId="0664790C" w:rsidR="00DF5BC0" w:rsidRPr="00F41ADB" w:rsidRDefault="00DF5BC0" w:rsidP="0033302A">
            <w:pPr>
              <w:keepNext/>
              <w:ind w:firstLine="0"/>
              <w:rPr>
                <w:sz w:val="20"/>
              </w:rPr>
            </w:pPr>
            <w:r w:rsidRPr="00F41ADB">
              <w:rPr>
                <w:sz w:val="20"/>
              </w:rPr>
              <w:t>Date:</w:t>
            </w:r>
          </w:p>
        </w:tc>
        <w:tc>
          <w:tcPr>
            <w:tcW w:w="4987" w:type="dxa"/>
            <w:shd w:val="clear" w:color="auto" w:fill="auto"/>
          </w:tcPr>
          <w:p w14:paraId="63921471" w14:textId="57846FAA" w:rsidR="00DF5BC0" w:rsidRPr="00F41ADB" w:rsidRDefault="00DF5BC0" w:rsidP="0033302A">
            <w:pPr>
              <w:keepNext/>
              <w:ind w:firstLine="0"/>
              <w:rPr>
                <w:sz w:val="20"/>
              </w:rPr>
            </w:pPr>
            <w:r w:rsidRPr="00F41ADB">
              <w:rPr>
                <w:sz w:val="20"/>
              </w:rPr>
              <w:t>ADD:</w:t>
            </w:r>
          </w:p>
        </w:tc>
      </w:tr>
      <w:tr w:rsidR="00DF5BC0" w:rsidRPr="00F41ADB" w14:paraId="4020984B" w14:textId="77777777" w:rsidTr="00DF5BC0">
        <w:tc>
          <w:tcPr>
            <w:tcW w:w="1551" w:type="dxa"/>
            <w:shd w:val="clear" w:color="auto" w:fill="auto"/>
          </w:tcPr>
          <w:p w14:paraId="53D5B09C" w14:textId="0EBCB057" w:rsidR="00DF5BC0" w:rsidRPr="00F41ADB" w:rsidRDefault="00DF5BC0" w:rsidP="0033302A">
            <w:pPr>
              <w:keepNext/>
              <w:ind w:firstLine="0"/>
              <w:rPr>
                <w:sz w:val="20"/>
              </w:rPr>
            </w:pPr>
            <w:r w:rsidRPr="00F41ADB">
              <w:rPr>
                <w:sz w:val="20"/>
              </w:rPr>
              <w:t>04/05/23</w:t>
            </w:r>
          </w:p>
        </w:tc>
        <w:tc>
          <w:tcPr>
            <w:tcW w:w="4987" w:type="dxa"/>
            <w:shd w:val="clear" w:color="auto" w:fill="auto"/>
          </w:tcPr>
          <w:p w14:paraId="47E53B4B" w14:textId="77C5BC70" w:rsidR="00DF5BC0" w:rsidRPr="00F41ADB" w:rsidRDefault="00DF5BC0" w:rsidP="0033302A">
            <w:pPr>
              <w:keepNext/>
              <w:ind w:firstLine="0"/>
              <w:rPr>
                <w:sz w:val="20"/>
              </w:rPr>
            </w:pPr>
            <w:r w:rsidRPr="00F41ADB">
              <w:rPr>
                <w:sz w:val="20"/>
              </w:rPr>
              <w:t>HART, J. L. JOHNSON, HENEGAN, WILLIAMS, TRANTHAM, OREMUS, CROMER, BEACH and HENDERSON-MYERS</w:t>
            </w:r>
          </w:p>
        </w:tc>
      </w:tr>
    </w:tbl>
    <w:p w14:paraId="3FF38D7E" w14:textId="4F347FD0" w:rsidR="00DF5BC0" w:rsidRPr="00F41ADB" w:rsidRDefault="00DF5BC0" w:rsidP="00DF5BC0">
      <w:pPr>
        <w:rPr>
          <w:sz w:val="16"/>
          <w:szCs w:val="16"/>
        </w:rPr>
      </w:pPr>
    </w:p>
    <w:p w14:paraId="2C18361D" w14:textId="74C90AAD"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4987"/>
      </w:tblGrid>
      <w:tr w:rsidR="00DF5BC0" w:rsidRPr="00F41ADB" w14:paraId="32C1A4C4" w14:textId="77777777" w:rsidTr="00DF5BC0">
        <w:tc>
          <w:tcPr>
            <w:tcW w:w="1551" w:type="dxa"/>
            <w:shd w:val="clear" w:color="auto" w:fill="auto"/>
          </w:tcPr>
          <w:p w14:paraId="64774477" w14:textId="171A6C3D" w:rsidR="00DF5BC0" w:rsidRPr="00F41ADB" w:rsidRDefault="00DF5BC0" w:rsidP="0033302A">
            <w:pPr>
              <w:keepNext/>
              <w:ind w:firstLine="0"/>
              <w:rPr>
                <w:sz w:val="20"/>
              </w:rPr>
            </w:pPr>
            <w:r w:rsidRPr="00F41ADB">
              <w:rPr>
                <w:sz w:val="20"/>
              </w:rPr>
              <w:t>Bill Number:</w:t>
            </w:r>
          </w:p>
        </w:tc>
        <w:tc>
          <w:tcPr>
            <w:tcW w:w="4987" w:type="dxa"/>
            <w:shd w:val="clear" w:color="auto" w:fill="auto"/>
          </w:tcPr>
          <w:p w14:paraId="4E8A829D" w14:textId="6BB71715" w:rsidR="00DF5BC0" w:rsidRPr="00F41ADB" w:rsidRDefault="00DF5BC0" w:rsidP="0033302A">
            <w:pPr>
              <w:keepNext/>
              <w:ind w:firstLine="0"/>
              <w:rPr>
                <w:sz w:val="20"/>
              </w:rPr>
            </w:pPr>
            <w:r w:rsidRPr="00F41ADB">
              <w:rPr>
                <w:sz w:val="20"/>
              </w:rPr>
              <w:t>H. 3583</w:t>
            </w:r>
          </w:p>
        </w:tc>
      </w:tr>
      <w:tr w:rsidR="00DF5BC0" w:rsidRPr="00F41ADB" w14:paraId="6EED9CBD" w14:textId="77777777" w:rsidTr="00DF5BC0">
        <w:tc>
          <w:tcPr>
            <w:tcW w:w="1551" w:type="dxa"/>
            <w:shd w:val="clear" w:color="auto" w:fill="auto"/>
          </w:tcPr>
          <w:p w14:paraId="49DAC3FA" w14:textId="69FD5FEF" w:rsidR="00DF5BC0" w:rsidRPr="00F41ADB" w:rsidRDefault="00DF5BC0" w:rsidP="0033302A">
            <w:pPr>
              <w:keepNext/>
              <w:ind w:firstLine="0"/>
              <w:rPr>
                <w:sz w:val="20"/>
              </w:rPr>
            </w:pPr>
            <w:r w:rsidRPr="00F41ADB">
              <w:rPr>
                <w:sz w:val="20"/>
              </w:rPr>
              <w:t>Date:</w:t>
            </w:r>
          </w:p>
        </w:tc>
        <w:tc>
          <w:tcPr>
            <w:tcW w:w="4987" w:type="dxa"/>
            <w:shd w:val="clear" w:color="auto" w:fill="auto"/>
          </w:tcPr>
          <w:p w14:paraId="689D2050" w14:textId="385655D3" w:rsidR="00DF5BC0" w:rsidRPr="00F41ADB" w:rsidRDefault="00DF5BC0" w:rsidP="0033302A">
            <w:pPr>
              <w:keepNext/>
              <w:ind w:firstLine="0"/>
              <w:rPr>
                <w:sz w:val="20"/>
              </w:rPr>
            </w:pPr>
            <w:r w:rsidRPr="00F41ADB">
              <w:rPr>
                <w:sz w:val="20"/>
              </w:rPr>
              <w:t>ADD:</w:t>
            </w:r>
          </w:p>
        </w:tc>
      </w:tr>
      <w:tr w:rsidR="00DF5BC0" w:rsidRPr="00F41ADB" w14:paraId="5BA71C61" w14:textId="77777777" w:rsidTr="00DF5BC0">
        <w:tc>
          <w:tcPr>
            <w:tcW w:w="1551" w:type="dxa"/>
            <w:shd w:val="clear" w:color="auto" w:fill="auto"/>
          </w:tcPr>
          <w:p w14:paraId="2CA2EC48" w14:textId="63275F1C" w:rsidR="00DF5BC0" w:rsidRPr="00F41ADB" w:rsidRDefault="00DF5BC0" w:rsidP="0033302A">
            <w:pPr>
              <w:keepNext/>
              <w:ind w:firstLine="0"/>
              <w:rPr>
                <w:sz w:val="20"/>
              </w:rPr>
            </w:pPr>
            <w:r w:rsidRPr="00F41ADB">
              <w:rPr>
                <w:sz w:val="20"/>
              </w:rPr>
              <w:t>04/05/23</w:t>
            </w:r>
          </w:p>
        </w:tc>
        <w:tc>
          <w:tcPr>
            <w:tcW w:w="4987" w:type="dxa"/>
            <w:shd w:val="clear" w:color="auto" w:fill="auto"/>
          </w:tcPr>
          <w:p w14:paraId="014F561C" w14:textId="78789EBE" w:rsidR="00DF5BC0" w:rsidRPr="00F41ADB" w:rsidRDefault="00DF5BC0" w:rsidP="0033302A">
            <w:pPr>
              <w:keepNext/>
              <w:ind w:firstLine="0"/>
              <w:rPr>
                <w:sz w:val="20"/>
              </w:rPr>
            </w:pPr>
            <w:r w:rsidRPr="00F41ADB">
              <w:rPr>
                <w:sz w:val="20"/>
              </w:rPr>
              <w:t>HENEGAN, G. M. SMITH, ATKINSON, ERICKSON and W. JONES</w:t>
            </w:r>
          </w:p>
        </w:tc>
      </w:tr>
    </w:tbl>
    <w:p w14:paraId="5FAB878E" w14:textId="74F4A18F" w:rsidR="00DF5BC0" w:rsidRPr="00F41ADB" w:rsidRDefault="00DF5BC0" w:rsidP="00DF5BC0">
      <w:pPr>
        <w:rPr>
          <w:sz w:val="16"/>
          <w:szCs w:val="16"/>
        </w:rPr>
      </w:pPr>
    </w:p>
    <w:p w14:paraId="67E6DA8E" w14:textId="0593C0E5"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3216"/>
      </w:tblGrid>
      <w:tr w:rsidR="00DF5BC0" w:rsidRPr="00F41ADB" w14:paraId="2AE23EC6" w14:textId="77777777" w:rsidTr="00DF5BC0">
        <w:tc>
          <w:tcPr>
            <w:tcW w:w="1551" w:type="dxa"/>
            <w:shd w:val="clear" w:color="auto" w:fill="auto"/>
          </w:tcPr>
          <w:p w14:paraId="488D80C4" w14:textId="08E34803" w:rsidR="00DF5BC0" w:rsidRPr="00F41ADB" w:rsidRDefault="00DF5BC0" w:rsidP="0033302A">
            <w:pPr>
              <w:keepNext/>
              <w:ind w:firstLine="0"/>
              <w:rPr>
                <w:sz w:val="20"/>
              </w:rPr>
            </w:pPr>
            <w:r w:rsidRPr="00F41ADB">
              <w:rPr>
                <w:sz w:val="20"/>
              </w:rPr>
              <w:t>Bill Number:</w:t>
            </w:r>
          </w:p>
        </w:tc>
        <w:tc>
          <w:tcPr>
            <w:tcW w:w="3216" w:type="dxa"/>
            <w:shd w:val="clear" w:color="auto" w:fill="auto"/>
          </w:tcPr>
          <w:p w14:paraId="7791AE8D" w14:textId="124E5ED4" w:rsidR="00DF5BC0" w:rsidRPr="00F41ADB" w:rsidRDefault="00DF5BC0" w:rsidP="0033302A">
            <w:pPr>
              <w:keepNext/>
              <w:ind w:firstLine="0"/>
              <w:rPr>
                <w:sz w:val="20"/>
              </w:rPr>
            </w:pPr>
            <w:r w:rsidRPr="00F41ADB">
              <w:rPr>
                <w:sz w:val="20"/>
              </w:rPr>
              <w:t>H. 3681</w:t>
            </w:r>
          </w:p>
        </w:tc>
      </w:tr>
      <w:tr w:rsidR="00DF5BC0" w:rsidRPr="00F41ADB" w14:paraId="4B36D9CD" w14:textId="77777777" w:rsidTr="00DF5BC0">
        <w:tc>
          <w:tcPr>
            <w:tcW w:w="1551" w:type="dxa"/>
            <w:shd w:val="clear" w:color="auto" w:fill="auto"/>
          </w:tcPr>
          <w:p w14:paraId="448F0CF8" w14:textId="6398A648" w:rsidR="00DF5BC0" w:rsidRPr="00F41ADB" w:rsidRDefault="00DF5BC0" w:rsidP="0033302A">
            <w:pPr>
              <w:keepNext/>
              <w:ind w:firstLine="0"/>
              <w:rPr>
                <w:sz w:val="20"/>
              </w:rPr>
            </w:pPr>
            <w:r w:rsidRPr="00F41ADB">
              <w:rPr>
                <w:sz w:val="20"/>
              </w:rPr>
              <w:t>Date:</w:t>
            </w:r>
          </w:p>
        </w:tc>
        <w:tc>
          <w:tcPr>
            <w:tcW w:w="3216" w:type="dxa"/>
            <w:shd w:val="clear" w:color="auto" w:fill="auto"/>
          </w:tcPr>
          <w:p w14:paraId="3EF1542B" w14:textId="72300BFE" w:rsidR="00DF5BC0" w:rsidRPr="00F41ADB" w:rsidRDefault="00DF5BC0" w:rsidP="0033302A">
            <w:pPr>
              <w:keepNext/>
              <w:ind w:firstLine="0"/>
              <w:rPr>
                <w:sz w:val="20"/>
              </w:rPr>
            </w:pPr>
            <w:r w:rsidRPr="00F41ADB">
              <w:rPr>
                <w:sz w:val="20"/>
              </w:rPr>
              <w:t>ADD:</w:t>
            </w:r>
          </w:p>
        </w:tc>
      </w:tr>
      <w:tr w:rsidR="00DF5BC0" w:rsidRPr="00F41ADB" w14:paraId="6DB8B4E2" w14:textId="77777777" w:rsidTr="00DF5BC0">
        <w:tc>
          <w:tcPr>
            <w:tcW w:w="1551" w:type="dxa"/>
            <w:shd w:val="clear" w:color="auto" w:fill="auto"/>
          </w:tcPr>
          <w:p w14:paraId="124E61B2" w14:textId="3849086F" w:rsidR="00DF5BC0" w:rsidRPr="00F41ADB" w:rsidRDefault="00DF5BC0" w:rsidP="0033302A">
            <w:pPr>
              <w:keepNext/>
              <w:ind w:firstLine="0"/>
              <w:rPr>
                <w:sz w:val="20"/>
              </w:rPr>
            </w:pPr>
            <w:r w:rsidRPr="00F41ADB">
              <w:rPr>
                <w:sz w:val="20"/>
              </w:rPr>
              <w:t>04/05/23</w:t>
            </w:r>
          </w:p>
        </w:tc>
        <w:tc>
          <w:tcPr>
            <w:tcW w:w="3216" w:type="dxa"/>
            <w:shd w:val="clear" w:color="auto" w:fill="auto"/>
          </w:tcPr>
          <w:p w14:paraId="6406A36F" w14:textId="64D55939" w:rsidR="00DF5BC0" w:rsidRPr="00F41ADB" w:rsidRDefault="00DF5BC0" w:rsidP="0033302A">
            <w:pPr>
              <w:keepNext/>
              <w:ind w:firstLine="0"/>
              <w:rPr>
                <w:sz w:val="20"/>
              </w:rPr>
            </w:pPr>
            <w:r w:rsidRPr="00F41ADB">
              <w:rPr>
                <w:sz w:val="20"/>
              </w:rPr>
              <w:t>ATKINSON and KILMARTIN</w:t>
            </w:r>
          </w:p>
        </w:tc>
      </w:tr>
    </w:tbl>
    <w:p w14:paraId="105BB516" w14:textId="25048047" w:rsidR="00DF5BC0" w:rsidRPr="00F41ADB" w:rsidRDefault="00DF5BC0" w:rsidP="00DF5BC0">
      <w:pPr>
        <w:rPr>
          <w:sz w:val="16"/>
          <w:szCs w:val="16"/>
        </w:rPr>
      </w:pPr>
    </w:p>
    <w:p w14:paraId="38B9FB4F" w14:textId="4B1E4340"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251"/>
      </w:tblGrid>
      <w:tr w:rsidR="00DF5BC0" w:rsidRPr="00F41ADB" w14:paraId="223F3375" w14:textId="77777777" w:rsidTr="00DF5BC0">
        <w:tc>
          <w:tcPr>
            <w:tcW w:w="1551" w:type="dxa"/>
            <w:shd w:val="clear" w:color="auto" w:fill="auto"/>
          </w:tcPr>
          <w:p w14:paraId="7C2C02EC" w14:textId="53E71387" w:rsidR="00DF5BC0" w:rsidRPr="00F41ADB" w:rsidRDefault="00DF5BC0" w:rsidP="0033302A">
            <w:pPr>
              <w:keepNext/>
              <w:ind w:firstLine="0"/>
              <w:rPr>
                <w:sz w:val="20"/>
              </w:rPr>
            </w:pPr>
            <w:r w:rsidRPr="00F41ADB">
              <w:rPr>
                <w:sz w:val="20"/>
              </w:rPr>
              <w:t>Bill Number:</w:t>
            </w:r>
          </w:p>
        </w:tc>
        <w:tc>
          <w:tcPr>
            <w:tcW w:w="1251" w:type="dxa"/>
            <w:shd w:val="clear" w:color="auto" w:fill="auto"/>
          </w:tcPr>
          <w:p w14:paraId="3F790EF2" w14:textId="62E4F55D" w:rsidR="00DF5BC0" w:rsidRPr="00F41ADB" w:rsidRDefault="00DF5BC0" w:rsidP="0033302A">
            <w:pPr>
              <w:keepNext/>
              <w:ind w:firstLine="0"/>
              <w:rPr>
                <w:sz w:val="20"/>
              </w:rPr>
            </w:pPr>
            <w:r w:rsidRPr="00F41ADB">
              <w:rPr>
                <w:sz w:val="20"/>
              </w:rPr>
              <w:t>H. 3737</w:t>
            </w:r>
          </w:p>
        </w:tc>
      </w:tr>
      <w:tr w:rsidR="00DF5BC0" w:rsidRPr="00F41ADB" w14:paraId="08B9C5A3" w14:textId="77777777" w:rsidTr="00DF5BC0">
        <w:tc>
          <w:tcPr>
            <w:tcW w:w="1551" w:type="dxa"/>
            <w:shd w:val="clear" w:color="auto" w:fill="auto"/>
          </w:tcPr>
          <w:p w14:paraId="6DA5C54D" w14:textId="04A5CA07" w:rsidR="00DF5BC0" w:rsidRPr="00F41ADB" w:rsidRDefault="00DF5BC0" w:rsidP="0033302A">
            <w:pPr>
              <w:keepNext/>
              <w:ind w:firstLine="0"/>
              <w:rPr>
                <w:sz w:val="20"/>
              </w:rPr>
            </w:pPr>
            <w:r w:rsidRPr="00F41ADB">
              <w:rPr>
                <w:sz w:val="20"/>
              </w:rPr>
              <w:t>Date:</w:t>
            </w:r>
          </w:p>
        </w:tc>
        <w:tc>
          <w:tcPr>
            <w:tcW w:w="1251" w:type="dxa"/>
            <w:shd w:val="clear" w:color="auto" w:fill="auto"/>
          </w:tcPr>
          <w:p w14:paraId="0B8F04DA" w14:textId="67442ED4" w:rsidR="00DF5BC0" w:rsidRPr="00F41ADB" w:rsidRDefault="00DF5BC0" w:rsidP="0033302A">
            <w:pPr>
              <w:keepNext/>
              <w:ind w:firstLine="0"/>
              <w:rPr>
                <w:sz w:val="20"/>
              </w:rPr>
            </w:pPr>
            <w:r w:rsidRPr="00F41ADB">
              <w:rPr>
                <w:sz w:val="20"/>
              </w:rPr>
              <w:t>ADD:</w:t>
            </w:r>
          </w:p>
        </w:tc>
      </w:tr>
      <w:tr w:rsidR="00DF5BC0" w:rsidRPr="00F41ADB" w14:paraId="244A35AE" w14:textId="77777777" w:rsidTr="00DF5BC0">
        <w:tc>
          <w:tcPr>
            <w:tcW w:w="1551" w:type="dxa"/>
            <w:shd w:val="clear" w:color="auto" w:fill="auto"/>
          </w:tcPr>
          <w:p w14:paraId="59DFB8A8" w14:textId="3DC57560" w:rsidR="00DF5BC0" w:rsidRPr="00F41ADB" w:rsidRDefault="00DF5BC0" w:rsidP="0033302A">
            <w:pPr>
              <w:keepNext/>
              <w:ind w:firstLine="0"/>
              <w:rPr>
                <w:sz w:val="20"/>
              </w:rPr>
            </w:pPr>
            <w:r w:rsidRPr="00F41ADB">
              <w:rPr>
                <w:sz w:val="20"/>
              </w:rPr>
              <w:t>04/05/23</w:t>
            </w:r>
          </w:p>
        </w:tc>
        <w:tc>
          <w:tcPr>
            <w:tcW w:w="1251" w:type="dxa"/>
            <w:shd w:val="clear" w:color="auto" w:fill="auto"/>
          </w:tcPr>
          <w:p w14:paraId="76BBF8F1" w14:textId="5B34AF1A" w:rsidR="00DF5BC0" w:rsidRPr="00F41ADB" w:rsidRDefault="00DF5BC0" w:rsidP="0033302A">
            <w:pPr>
              <w:keepNext/>
              <w:ind w:firstLine="0"/>
              <w:rPr>
                <w:sz w:val="20"/>
              </w:rPr>
            </w:pPr>
            <w:r w:rsidRPr="00F41ADB">
              <w:rPr>
                <w:sz w:val="20"/>
              </w:rPr>
              <w:t>TAYLOR</w:t>
            </w:r>
          </w:p>
        </w:tc>
      </w:tr>
    </w:tbl>
    <w:p w14:paraId="6306C4B7" w14:textId="13C4CFD1" w:rsidR="00DF5BC0" w:rsidRPr="00F41ADB" w:rsidRDefault="00DF5BC0" w:rsidP="00DF5BC0">
      <w:pPr>
        <w:rPr>
          <w:sz w:val="16"/>
          <w:szCs w:val="16"/>
        </w:rPr>
      </w:pPr>
    </w:p>
    <w:p w14:paraId="006541D9" w14:textId="284D6EC0"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4987"/>
      </w:tblGrid>
      <w:tr w:rsidR="00DF5BC0" w:rsidRPr="00F41ADB" w14:paraId="6FF780B3" w14:textId="77777777" w:rsidTr="00DF5BC0">
        <w:tc>
          <w:tcPr>
            <w:tcW w:w="1551" w:type="dxa"/>
            <w:shd w:val="clear" w:color="auto" w:fill="auto"/>
          </w:tcPr>
          <w:p w14:paraId="6EAA4316" w14:textId="218D2609" w:rsidR="00DF5BC0" w:rsidRPr="00F41ADB" w:rsidRDefault="00DF5BC0" w:rsidP="0033302A">
            <w:pPr>
              <w:keepNext/>
              <w:ind w:firstLine="0"/>
              <w:rPr>
                <w:sz w:val="20"/>
              </w:rPr>
            </w:pPr>
            <w:r w:rsidRPr="00F41ADB">
              <w:rPr>
                <w:sz w:val="20"/>
              </w:rPr>
              <w:t>Bill Number:</w:t>
            </w:r>
          </w:p>
        </w:tc>
        <w:tc>
          <w:tcPr>
            <w:tcW w:w="4987" w:type="dxa"/>
            <w:shd w:val="clear" w:color="auto" w:fill="auto"/>
          </w:tcPr>
          <w:p w14:paraId="14DCA6CB" w14:textId="3EF8DB0C" w:rsidR="00DF5BC0" w:rsidRPr="00F41ADB" w:rsidRDefault="00DF5BC0" w:rsidP="0033302A">
            <w:pPr>
              <w:keepNext/>
              <w:ind w:firstLine="0"/>
              <w:rPr>
                <w:sz w:val="20"/>
              </w:rPr>
            </w:pPr>
            <w:r w:rsidRPr="00F41ADB">
              <w:rPr>
                <w:sz w:val="20"/>
              </w:rPr>
              <w:t>H. 3742</w:t>
            </w:r>
          </w:p>
        </w:tc>
      </w:tr>
      <w:tr w:rsidR="00DF5BC0" w:rsidRPr="00F41ADB" w14:paraId="5ED91A2C" w14:textId="77777777" w:rsidTr="00DF5BC0">
        <w:tc>
          <w:tcPr>
            <w:tcW w:w="1551" w:type="dxa"/>
            <w:shd w:val="clear" w:color="auto" w:fill="auto"/>
          </w:tcPr>
          <w:p w14:paraId="051153C2" w14:textId="6BF8228A" w:rsidR="00DF5BC0" w:rsidRPr="00F41ADB" w:rsidRDefault="00DF5BC0" w:rsidP="0033302A">
            <w:pPr>
              <w:keepNext/>
              <w:ind w:firstLine="0"/>
              <w:rPr>
                <w:sz w:val="20"/>
              </w:rPr>
            </w:pPr>
            <w:r w:rsidRPr="00F41ADB">
              <w:rPr>
                <w:sz w:val="20"/>
              </w:rPr>
              <w:t>Date:</w:t>
            </w:r>
          </w:p>
        </w:tc>
        <w:tc>
          <w:tcPr>
            <w:tcW w:w="4987" w:type="dxa"/>
            <w:shd w:val="clear" w:color="auto" w:fill="auto"/>
          </w:tcPr>
          <w:p w14:paraId="04C6EF5B" w14:textId="2951F767" w:rsidR="00DF5BC0" w:rsidRPr="00F41ADB" w:rsidRDefault="00DF5BC0" w:rsidP="0033302A">
            <w:pPr>
              <w:keepNext/>
              <w:ind w:firstLine="0"/>
              <w:rPr>
                <w:sz w:val="20"/>
              </w:rPr>
            </w:pPr>
            <w:r w:rsidRPr="00F41ADB">
              <w:rPr>
                <w:sz w:val="20"/>
              </w:rPr>
              <w:t>ADD:</w:t>
            </w:r>
          </w:p>
        </w:tc>
      </w:tr>
      <w:tr w:rsidR="00DF5BC0" w:rsidRPr="00F41ADB" w14:paraId="5CACD9B5" w14:textId="77777777" w:rsidTr="00DF5BC0">
        <w:tc>
          <w:tcPr>
            <w:tcW w:w="1551" w:type="dxa"/>
            <w:shd w:val="clear" w:color="auto" w:fill="auto"/>
          </w:tcPr>
          <w:p w14:paraId="49CDF8F4" w14:textId="488CFA37" w:rsidR="00DF5BC0" w:rsidRPr="00F41ADB" w:rsidRDefault="00DF5BC0" w:rsidP="0033302A">
            <w:pPr>
              <w:keepNext/>
              <w:ind w:firstLine="0"/>
              <w:rPr>
                <w:sz w:val="20"/>
              </w:rPr>
            </w:pPr>
            <w:r w:rsidRPr="00F41ADB">
              <w:rPr>
                <w:sz w:val="20"/>
              </w:rPr>
              <w:t>04/05/23</w:t>
            </w:r>
          </w:p>
        </w:tc>
        <w:tc>
          <w:tcPr>
            <w:tcW w:w="4987" w:type="dxa"/>
            <w:shd w:val="clear" w:color="auto" w:fill="auto"/>
          </w:tcPr>
          <w:p w14:paraId="7DD482DA" w14:textId="6367FAFA" w:rsidR="00DF5BC0" w:rsidRPr="00F41ADB" w:rsidRDefault="00DF5BC0" w:rsidP="0033302A">
            <w:pPr>
              <w:keepNext/>
              <w:ind w:firstLine="0"/>
              <w:rPr>
                <w:sz w:val="20"/>
              </w:rPr>
            </w:pPr>
            <w:r w:rsidRPr="00F41ADB">
              <w:rPr>
                <w:sz w:val="20"/>
              </w:rPr>
              <w:t>T. MOORE, B. NEWTON, HARDEE, SCHUESSLER, BAILEY, KIRBY, GUEST, ROBBINS, WHITMIRE, DAVIS, NEESE, OTT, COBB-HUNTER, HEWITT, MITCHELL, YOW, MURPHY, PEDALINO, B. J. COX, LIGON and CRAWFORD</w:t>
            </w:r>
          </w:p>
        </w:tc>
      </w:tr>
    </w:tbl>
    <w:p w14:paraId="3D9E736C" w14:textId="651E76A9" w:rsidR="00DF5BC0" w:rsidRPr="00F41ADB" w:rsidRDefault="00DF5BC0" w:rsidP="00DF5BC0">
      <w:pPr>
        <w:rPr>
          <w:sz w:val="16"/>
          <w:szCs w:val="16"/>
        </w:rPr>
      </w:pPr>
    </w:p>
    <w:p w14:paraId="5CBB2F59" w14:textId="15FEBF7B"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101"/>
      </w:tblGrid>
      <w:tr w:rsidR="00DF5BC0" w:rsidRPr="00F41ADB" w14:paraId="1B238AB5" w14:textId="77777777" w:rsidTr="00DF5BC0">
        <w:tc>
          <w:tcPr>
            <w:tcW w:w="1551" w:type="dxa"/>
            <w:shd w:val="clear" w:color="auto" w:fill="auto"/>
          </w:tcPr>
          <w:p w14:paraId="5B78CA02" w14:textId="1B5DA3BE" w:rsidR="00DF5BC0" w:rsidRPr="00F41ADB" w:rsidRDefault="00DF5BC0" w:rsidP="0033302A">
            <w:pPr>
              <w:keepNext/>
              <w:ind w:firstLine="0"/>
              <w:rPr>
                <w:sz w:val="20"/>
              </w:rPr>
            </w:pPr>
            <w:r w:rsidRPr="00F41ADB">
              <w:rPr>
                <w:sz w:val="20"/>
              </w:rPr>
              <w:t>Bill Number:</w:t>
            </w:r>
          </w:p>
        </w:tc>
        <w:tc>
          <w:tcPr>
            <w:tcW w:w="1101" w:type="dxa"/>
            <w:shd w:val="clear" w:color="auto" w:fill="auto"/>
          </w:tcPr>
          <w:p w14:paraId="43EAA0B1" w14:textId="725F65D2" w:rsidR="00DF5BC0" w:rsidRPr="00F41ADB" w:rsidRDefault="00DF5BC0" w:rsidP="0033302A">
            <w:pPr>
              <w:keepNext/>
              <w:ind w:firstLine="0"/>
              <w:rPr>
                <w:sz w:val="20"/>
              </w:rPr>
            </w:pPr>
            <w:r w:rsidRPr="00F41ADB">
              <w:rPr>
                <w:sz w:val="20"/>
              </w:rPr>
              <w:t>H. 3844</w:t>
            </w:r>
          </w:p>
        </w:tc>
      </w:tr>
      <w:tr w:rsidR="00DF5BC0" w:rsidRPr="00F41ADB" w14:paraId="38AF08E5" w14:textId="77777777" w:rsidTr="00DF5BC0">
        <w:tc>
          <w:tcPr>
            <w:tcW w:w="1551" w:type="dxa"/>
            <w:shd w:val="clear" w:color="auto" w:fill="auto"/>
          </w:tcPr>
          <w:p w14:paraId="3D8D0484" w14:textId="50D21329" w:rsidR="00DF5BC0" w:rsidRPr="00F41ADB" w:rsidRDefault="00DF5BC0" w:rsidP="0033302A">
            <w:pPr>
              <w:keepNext/>
              <w:ind w:firstLine="0"/>
              <w:rPr>
                <w:sz w:val="20"/>
              </w:rPr>
            </w:pPr>
            <w:r w:rsidRPr="00F41ADB">
              <w:rPr>
                <w:sz w:val="20"/>
              </w:rPr>
              <w:t>Date:</w:t>
            </w:r>
          </w:p>
        </w:tc>
        <w:tc>
          <w:tcPr>
            <w:tcW w:w="1101" w:type="dxa"/>
            <w:shd w:val="clear" w:color="auto" w:fill="auto"/>
          </w:tcPr>
          <w:p w14:paraId="65F30FB9" w14:textId="2635FF10" w:rsidR="00DF5BC0" w:rsidRPr="00F41ADB" w:rsidRDefault="00DF5BC0" w:rsidP="0033302A">
            <w:pPr>
              <w:keepNext/>
              <w:ind w:firstLine="0"/>
              <w:rPr>
                <w:sz w:val="20"/>
              </w:rPr>
            </w:pPr>
            <w:r w:rsidRPr="00F41ADB">
              <w:rPr>
                <w:sz w:val="20"/>
              </w:rPr>
              <w:t>ADD:</w:t>
            </w:r>
          </w:p>
        </w:tc>
      </w:tr>
      <w:tr w:rsidR="00DF5BC0" w:rsidRPr="00F41ADB" w14:paraId="3789A18A" w14:textId="77777777" w:rsidTr="00DF5BC0">
        <w:tc>
          <w:tcPr>
            <w:tcW w:w="1551" w:type="dxa"/>
            <w:shd w:val="clear" w:color="auto" w:fill="auto"/>
          </w:tcPr>
          <w:p w14:paraId="2DF5071E" w14:textId="0086C343" w:rsidR="00DF5BC0" w:rsidRPr="00F41ADB" w:rsidRDefault="00DF5BC0" w:rsidP="0033302A">
            <w:pPr>
              <w:keepNext/>
              <w:ind w:firstLine="0"/>
              <w:rPr>
                <w:sz w:val="20"/>
              </w:rPr>
            </w:pPr>
            <w:r w:rsidRPr="00F41ADB">
              <w:rPr>
                <w:sz w:val="20"/>
              </w:rPr>
              <w:t>04/05/23</w:t>
            </w:r>
          </w:p>
        </w:tc>
        <w:tc>
          <w:tcPr>
            <w:tcW w:w="1101" w:type="dxa"/>
            <w:shd w:val="clear" w:color="auto" w:fill="auto"/>
          </w:tcPr>
          <w:p w14:paraId="2C1EE024" w14:textId="4CFD8887" w:rsidR="00DF5BC0" w:rsidRPr="00F41ADB" w:rsidRDefault="00DF5BC0" w:rsidP="0033302A">
            <w:pPr>
              <w:keepNext/>
              <w:ind w:firstLine="0"/>
              <w:rPr>
                <w:sz w:val="20"/>
              </w:rPr>
            </w:pPr>
            <w:r w:rsidRPr="00F41ADB">
              <w:rPr>
                <w:sz w:val="20"/>
              </w:rPr>
              <w:t>BAUER</w:t>
            </w:r>
          </w:p>
        </w:tc>
      </w:tr>
    </w:tbl>
    <w:p w14:paraId="69047DF7" w14:textId="1DE33165" w:rsidR="00DF5BC0" w:rsidRPr="00F41ADB" w:rsidRDefault="00DF5BC0" w:rsidP="00DF5BC0">
      <w:pPr>
        <w:rPr>
          <w:sz w:val="16"/>
          <w:szCs w:val="16"/>
        </w:rPr>
      </w:pPr>
    </w:p>
    <w:p w14:paraId="2FEA9F7F" w14:textId="7063EAE6"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641"/>
      </w:tblGrid>
      <w:tr w:rsidR="00DF5BC0" w:rsidRPr="00F41ADB" w14:paraId="2F3957F8" w14:textId="77777777" w:rsidTr="00DF5BC0">
        <w:tc>
          <w:tcPr>
            <w:tcW w:w="1551" w:type="dxa"/>
            <w:shd w:val="clear" w:color="auto" w:fill="auto"/>
          </w:tcPr>
          <w:p w14:paraId="5407AE80" w14:textId="633DD1EF" w:rsidR="00DF5BC0" w:rsidRPr="00F41ADB" w:rsidRDefault="00DF5BC0" w:rsidP="0033302A">
            <w:pPr>
              <w:keepNext/>
              <w:ind w:firstLine="0"/>
              <w:rPr>
                <w:sz w:val="20"/>
              </w:rPr>
            </w:pPr>
            <w:r w:rsidRPr="00F41ADB">
              <w:rPr>
                <w:sz w:val="20"/>
              </w:rPr>
              <w:t>Bill Number:</w:t>
            </w:r>
          </w:p>
        </w:tc>
        <w:tc>
          <w:tcPr>
            <w:tcW w:w="1641" w:type="dxa"/>
            <w:shd w:val="clear" w:color="auto" w:fill="auto"/>
          </w:tcPr>
          <w:p w14:paraId="45BE43BC" w14:textId="55ABA021" w:rsidR="00DF5BC0" w:rsidRPr="00F41ADB" w:rsidRDefault="00DF5BC0" w:rsidP="0033302A">
            <w:pPr>
              <w:keepNext/>
              <w:ind w:firstLine="0"/>
              <w:rPr>
                <w:sz w:val="20"/>
              </w:rPr>
            </w:pPr>
            <w:r w:rsidRPr="00F41ADB">
              <w:rPr>
                <w:sz w:val="20"/>
              </w:rPr>
              <w:t>H. 3883</w:t>
            </w:r>
          </w:p>
        </w:tc>
      </w:tr>
      <w:tr w:rsidR="00DF5BC0" w:rsidRPr="00F41ADB" w14:paraId="1756C74C" w14:textId="77777777" w:rsidTr="00DF5BC0">
        <w:tc>
          <w:tcPr>
            <w:tcW w:w="1551" w:type="dxa"/>
            <w:shd w:val="clear" w:color="auto" w:fill="auto"/>
          </w:tcPr>
          <w:p w14:paraId="45F0824F" w14:textId="342AF7D1" w:rsidR="00DF5BC0" w:rsidRPr="00F41ADB" w:rsidRDefault="00DF5BC0" w:rsidP="0033302A">
            <w:pPr>
              <w:keepNext/>
              <w:ind w:firstLine="0"/>
              <w:rPr>
                <w:sz w:val="20"/>
              </w:rPr>
            </w:pPr>
            <w:r w:rsidRPr="00F41ADB">
              <w:rPr>
                <w:sz w:val="20"/>
              </w:rPr>
              <w:t>Date:</w:t>
            </w:r>
          </w:p>
        </w:tc>
        <w:tc>
          <w:tcPr>
            <w:tcW w:w="1641" w:type="dxa"/>
            <w:shd w:val="clear" w:color="auto" w:fill="auto"/>
          </w:tcPr>
          <w:p w14:paraId="36C3F9E6" w14:textId="6F71E0FE" w:rsidR="00DF5BC0" w:rsidRPr="00F41ADB" w:rsidRDefault="00DF5BC0" w:rsidP="0033302A">
            <w:pPr>
              <w:keepNext/>
              <w:ind w:firstLine="0"/>
              <w:rPr>
                <w:sz w:val="20"/>
              </w:rPr>
            </w:pPr>
            <w:r w:rsidRPr="00F41ADB">
              <w:rPr>
                <w:sz w:val="20"/>
              </w:rPr>
              <w:t>ADD:</w:t>
            </w:r>
          </w:p>
        </w:tc>
      </w:tr>
      <w:tr w:rsidR="00DF5BC0" w:rsidRPr="00F41ADB" w14:paraId="7EB0C614" w14:textId="77777777" w:rsidTr="00DF5BC0">
        <w:tc>
          <w:tcPr>
            <w:tcW w:w="1551" w:type="dxa"/>
            <w:shd w:val="clear" w:color="auto" w:fill="auto"/>
          </w:tcPr>
          <w:p w14:paraId="772860CF" w14:textId="7ED168D4" w:rsidR="00DF5BC0" w:rsidRPr="00F41ADB" w:rsidRDefault="00DF5BC0" w:rsidP="0033302A">
            <w:pPr>
              <w:keepNext/>
              <w:ind w:firstLine="0"/>
              <w:rPr>
                <w:sz w:val="20"/>
              </w:rPr>
            </w:pPr>
            <w:r w:rsidRPr="00F41ADB">
              <w:rPr>
                <w:sz w:val="20"/>
              </w:rPr>
              <w:t>04/05/23</w:t>
            </w:r>
          </w:p>
        </w:tc>
        <w:tc>
          <w:tcPr>
            <w:tcW w:w="1641" w:type="dxa"/>
            <w:shd w:val="clear" w:color="auto" w:fill="auto"/>
          </w:tcPr>
          <w:p w14:paraId="6316D9DC" w14:textId="42AF9742" w:rsidR="00DF5BC0" w:rsidRPr="00F41ADB" w:rsidRDefault="00DF5BC0" w:rsidP="0033302A">
            <w:pPr>
              <w:keepNext/>
              <w:ind w:firstLine="0"/>
              <w:rPr>
                <w:sz w:val="20"/>
              </w:rPr>
            </w:pPr>
            <w:r w:rsidRPr="00F41ADB">
              <w:rPr>
                <w:sz w:val="20"/>
              </w:rPr>
              <w:t>W. NEWTON</w:t>
            </w:r>
          </w:p>
        </w:tc>
      </w:tr>
    </w:tbl>
    <w:p w14:paraId="44375F3C" w14:textId="2B935AB4" w:rsidR="00DF5BC0" w:rsidRPr="00F41ADB" w:rsidRDefault="00DF5BC0" w:rsidP="00DF5BC0">
      <w:pPr>
        <w:rPr>
          <w:sz w:val="16"/>
          <w:szCs w:val="16"/>
        </w:rPr>
      </w:pPr>
    </w:p>
    <w:p w14:paraId="4F0B7FC2" w14:textId="6A198C44"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4671"/>
      </w:tblGrid>
      <w:tr w:rsidR="00DF5BC0" w:rsidRPr="00F41ADB" w14:paraId="63947620" w14:textId="77777777" w:rsidTr="00DF5BC0">
        <w:tc>
          <w:tcPr>
            <w:tcW w:w="1551" w:type="dxa"/>
            <w:shd w:val="clear" w:color="auto" w:fill="auto"/>
          </w:tcPr>
          <w:p w14:paraId="0DAD652B" w14:textId="1E922310" w:rsidR="00DF5BC0" w:rsidRPr="00F41ADB" w:rsidRDefault="00DF5BC0" w:rsidP="0033302A">
            <w:pPr>
              <w:keepNext/>
              <w:ind w:firstLine="0"/>
              <w:rPr>
                <w:sz w:val="20"/>
              </w:rPr>
            </w:pPr>
            <w:r w:rsidRPr="00F41ADB">
              <w:rPr>
                <w:sz w:val="20"/>
              </w:rPr>
              <w:t>Bill Number:</w:t>
            </w:r>
          </w:p>
        </w:tc>
        <w:tc>
          <w:tcPr>
            <w:tcW w:w="4671" w:type="dxa"/>
            <w:shd w:val="clear" w:color="auto" w:fill="auto"/>
          </w:tcPr>
          <w:p w14:paraId="500ED1D3" w14:textId="6757E078" w:rsidR="00DF5BC0" w:rsidRPr="00F41ADB" w:rsidRDefault="00DF5BC0" w:rsidP="0033302A">
            <w:pPr>
              <w:keepNext/>
              <w:ind w:firstLine="0"/>
              <w:rPr>
                <w:sz w:val="20"/>
              </w:rPr>
            </w:pPr>
            <w:r w:rsidRPr="00F41ADB">
              <w:rPr>
                <w:sz w:val="20"/>
              </w:rPr>
              <w:t>H. 3908</w:t>
            </w:r>
          </w:p>
        </w:tc>
      </w:tr>
      <w:tr w:rsidR="00DF5BC0" w:rsidRPr="00F41ADB" w14:paraId="22653414" w14:textId="77777777" w:rsidTr="00DF5BC0">
        <w:tc>
          <w:tcPr>
            <w:tcW w:w="1551" w:type="dxa"/>
            <w:shd w:val="clear" w:color="auto" w:fill="auto"/>
          </w:tcPr>
          <w:p w14:paraId="518487BC" w14:textId="314B5C9F" w:rsidR="00DF5BC0" w:rsidRPr="00F41ADB" w:rsidRDefault="00DF5BC0" w:rsidP="0033302A">
            <w:pPr>
              <w:keepNext/>
              <w:ind w:firstLine="0"/>
              <w:rPr>
                <w:sz w:val="20"/>
              </w:rPr>
            </w:pPr>
            <w:r w:rsidRPr="00F41ADB">
              <w:rPr>
                <w:sz w:val="20"/>
              </w:rPr>
              <w:t>Date:</w:t>
            </w:r>
          </w:p>
        </w:tc>
        <w:tc>
          <w:tcPr>
            <w:tcW w:w="4671" w:type="dxa"/>
            <w:shd w:val="clear" w:color="auto" w:fill="auto"/>
          </w:tcPr>
          <w:p w14:paraId="64581687" w14:textId="332D115C" w:rsidR="00DF5BC0" w:rsidRPr="00F41ADB" w:rsidRDefault="00DF5BC0" w:rsidP="0033302A">
            <w:pPr>
              <w:keepNext/>
              <w:ind w:firstLine="0"/>
              <w:rPr>
                <w:sz w:val="20"/>
              </w:rPr>
            </w:pPr>
            <w:r w:rsidRPr="00F41ADB">
              <w:rPr>
                <w:sz w:val="20"/>
              </w:rPr>
              <w:t>ADD:</w:t>
            </w:r>
          </w:p>
        </w:tc>
      </w:tr>
      <w:tr w:rsidR="00DF5BC0" w:rsidRPr="00F41ADB" w14:paraId="563BF3D7" w14:textId="77777777" w:rsidTr="00DF5BC0">
        <w:tc>
          <w:tcPr>
            <w:tcW w:w="1551" w:type="dxa"/>
            <w:shd w:val="clear" w:color="auto" w:fill="auto"/>
          </w:tcPr>
          <w:p w14:paraId="1F8BA07C" w14:textId="62FFC8D7" w:rsidR="00DF5BC0" w:rsidRPr="00F41ADB" w:rsidRDefault="00DF5BC0" w:rsidP="0033302A">
            <w:pPr>
              <w:keepNext/>
              <w:ind w:firstLine="0"/>
              <w:rPr>
                <w:sz w:val="20"/>
              </w:rPr>
            </w:pPr>
            <w:r w:rsidRPr="00F41ADB">
              <w:rPr>
                <w:sz w:val="20"/>
              </w:rPr>
              <w:t>04/05/23</w:t>
            </w:r>
          </w:p>
        </w:tc>
        <w:tc>
          <w:tcPr>
            <w:tcW w:w="4671" w:type="dxa"/>
            <w:shd w:val="clear" w:color="auto" w:fill="auto"/>
          </w:tcPr>
          <w:p w14:paraId="4A9877E2" w14:textId="09C8D8D2" w:rsidR="00DF5BC0" w:rsidRPr="00F41ADB" w:rsidRDefault="00DF5BC0" w:rsidP="0033302A">
            <w:pPr>
              <w:keepNext/>
              <w:ind w:firstLine="0"/>
              <w:rPr>
                <w:sz w:val="20"/>
              </w:rPr>
            </w:pPr>
            <w:r w:rsidRPr="00F41ADB">
              <w:rPr>
                <w:sz w:val="20"/>
              </w:rPr>
              <w:t>WOOTEN, T. MOORE, HYDE and LAWSON</w:t>
            </w:r>
          </w:p>
        </w:tc>
      </w:tr>
    </w:tbl>
    <w:p w14:paraId="7126ECD5" w14:textId="63470F9E" w:rsidR="00DF5BC0" w:rsidRPr="00F41ADB" w:rsidRDefault="00DF5BC0" w:rsidP="00DF5BC0">
      <w:pPr>
        <w:rPr>
          <w:sz w:val="20"/>
        </w:rPr>
      </w:pPr>
    </w:p>
    <w:p w14:paraId="382F0793" w14:textId="42947E50"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656"/>
      </w:tblGrid>
      <w:tr w:rsidR="00DF5BC0" w:rsidRPr="00F41ADB" w14:paraId="69623890" w14:textId="77777777" w:rsidTr="00DF5BC0">
        <w:tc>
          <w:tcPr>
            <w:tcW w:w="1551" w:type="dxa"/>
            <w:shd w:val="clear" w:color="auto" w:fill="auto"/>
          </w:tcPr>
          <w:p w14:paraId="16B71513" w14:textId="0AD35809" w:rsidR="00DF5BC0" w:rsidRPr="00F41ADB" w:rsidRDefault="00DF5BC0" w:rsidP="0033302A">
            <w:pPr>
              <w:keepNext/>
              <w:ind w:firstLine="0"/>
              <w:rPr>
                <w:sz w:val="20"/>
              </w:rPr>
            </w:pPr>
            <w:r w:rsidRPr="00F41ADB">
              <w:rPr>
                <w:sz w:val="20"/>
              </w:rPr>
              <w:t>Bill Number:</w:t>
            </w:r>
          </w:p>
        </w:tc>
        <w:tc>
          <w:tcPr>
            <w:tcW w:w="1656" w:type="dxa"/>
            <w:shd w:val="clear" w:color="auto" w:fill="auto"/>
          </w:tcPr>
          <w:p w14:paraId="08B02AAF" w14:textId="68E4FAB4" w:rsidR="00DF5BC0" w:rsidRPr="00F41ADB" w:rsidRDefault="00DF5BC0" w:rsidP="0033302A">
            <w:pPr>
              <w:keepNext/>
              <w:ind w:firstLine="0"/>
              <w:rPr>
                <w:sz w:val="20"/>
              </w:rPr>
            </w:pPr>
            <w:r w:rsidRPr="00F41ADB">
              <w:rPr>
                <w:sz w:val="20"/>
              </w:rPr>
              <w:t>H. 4020</w:t>
            </w:r>
          </w:p>
        </w:tc>
      </w:tr>
      <w:tr w:rsidR="00DF5BC0" w:rsidRPr="00F41ADB" w14:paraId="206D189C" w14:textId="77777777" w:rsidTr="00DF5BC0">
        <w:tc>
          <w:tcPr>
            <w:tcW w:w="1551" w:type="dxa"/>
            <w:shd w:val="clear" w:color="auto" w:fill="auto"/>
          </w:tcPr>
          <w:p w14:paraId="7820E6F8" w14:textId="3372B664" w:rsidR="00DF5BC0" w:rsidRPr="00F41ADB" w:rsidRDefault="00DF5BC0" w:rsidP="0033302A">
            <w:pPr>
              <w:keepNext/>
              <w:ind w:firstLine="0"/>
              <w:rPr>
                <w:sz w:val="20"/>
              </w:rPr>
            </w:pPr>
            <w:r w:rsidRPr="00F41ADB">
              <w:rPr>
                <w:sz w:val="20"/>
              </w:rPr>
              <w:t>Date:</w:t>
            </w:r>
          </w:p>
        </w:tc>
        <w:tc>
          <w:tcPr>
            <w:tcW w:w="1656" w:type="dxa"/>
            <w:shd w:val="clear" w:color="auto" w:fill="auto"/>
          </w:tcPr>
          <w:p w14:paraId="21499F33" w14:textId="52CBDC7D" w:rsidR="00DF5BC0" w:rsidRPr="00F41ADB" w:rsidRDefault="00DF5BC0" w:rsidP="0033302A">
            <w:pPr>
              <w:keepNext/>
              <w:ind w:firstLine="0"/>
              <w:rPr>
                <w:sz w:val="20"/>
              </w:rPr>
            </w:pPr>
            <w:r w:rsidRPr="00F41ADB">
              <w:rPr>
                <w:sz w:val="20"/>
              </w:rPr>
              <w:t>ADD:</w:t>
            </w:r>
          </w:p>
        </w:tc>
      </w:tr>
      <w:tr w:rsidR="00DF5BC0" w:rsidRPr="00F41ADB" w14:paraId="19B08422" w14:textId="77777777" w:rsidTr="00DF5BC0">
        <w:tc>
          <w:tcPr>
            <w:tcW w:w="1551" w:type="dxa"/>
            <w:shd w:val="clear" w:color="auto" w:fill="auto"/>
          </w:tcPr>
          <w:p w14:paraId="1455CB2D" w14:textId="71D69028" w:rsidR="00DF5BC0" w:rsidRPr="00F41ADB" w:rsidRDefault="00DF5BC0" w:rsidP="0033302A">
            <w:pPr>
              <w:keepNext/>
              <w:ind w:firstLine="0"/>
              <w:rPr>
                <w:sz w:val="20"/>
              </w:rPr>
            </w:pPr>
            <w:r w:rsidRPr="00F41ADB">
              <w:rPr>
                <w:sz w:val="20"/>
              </w:rPr>
              <w:t>04/05/23</w:t>
            </w:r>
          </w:p>
        </w:tc>
        <w:tc>
          <w:tcPr>
            <w:tcW w:w="1656" w:type="dxa"/>
            <w:shd w:val="clear" w:color="auto" w:fill="auto"/>
          </w:tcPr>
          <w:p w14:paraId="3A604129" w14:textId="4F654C2F" w:rsidR="00DF5BC0" w:rsidRPr="00F41ADB" w:rsidRDefault="00DF5BC0" w:rsidP="0033302A">
            <w:pPr>
              <w:keepNext/>
              <w:ind w:firstLine="0"/>
              <w:rPr>
                <w:sz w:val="20"/>
              </w:rPr>
            </w:pPr>
            <w:r w:rsidRPr="00F41ADB">
              <w:rPr>
                <w:sz w:val="20"/>
              </w:rPr>
              <w:t>M. M. SMITH</w:t>
            </w:r>
          </w:p>
        </w:tc>
      </w:tr>
    </w:tbl>
    <w:p w14:paraId="55BE8B84" w14:textId="5A9B3413" w:rsidR="00DF5BC0" w:rsidRPr="00F41ADB" w:rsidRDefault="00DF5BC0" w:rsidP="00DF5BC0">
      <w:pPr>
        <w:rPr>
          <w:sz w:val="16"/>
          <w:szCs w:val="16"/>
        </w:rPr>
      </w:pPr>
    </w:p>
    <w:p w14:paraId="0F299878" w14:textId="54BE55BB"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641"/>
      </w:tblGrid>
      <w:tr w:rsidR="00DF5BC0" w:rsidRPr="00F41ADB" w14:paraId="2D3AD85A" w14:textId="77777777" w:rsidTr="00DF5BC0">
        <w:tc>
          <w:tcPr>
            <w:tcW w:w="1551" w:type="dxa"/>
            <w:shd w:val="clear" w:color="auto" w:fill="auto"/>
          </w:tcPr>
          <w:p w14:paraId="64A8275B" w14:textId="32790557" w:rsidR="00DF5BC0" w:rsidRPr="00F41ADB" w:rsidRDefault="00DF5BC0" w:rsidP="0033302A">
            <w:pPr>
              <w:keepNext/>
              <w:ind w:firstLine="0"/>
              <w:rPr>
                <w:sz w:val="20"/>
              </w:rPr>
            </w:pPr>
            <w:r w:rsidRPr="00F41ADB">
              <w:rPr>
                <w:sz w:val="20"/>
              </w:rPr>
              <w:t>Bill Number:</w:t>
            </w:r>
          </w:p>
        </w:tc>
        <w:tc>
          <w:tcPr>
            <w:tcW w:w="1641" w:type="dxa"/>
            <w:shd w:val="clear" w:color="auto" w:fill="auto"/>
          </w:tcPr>
          <w:p w14:paraId="21FACA97" w14:textId="67CEBAC6" w:rsidR="00DF5BC0" w:rsidRPr="00F41ADB" w:rsidRDefault="00DF5BC0" w:rsidP="0033302A">
            <w:pPr>
              <w:keepNext/>
              <w:ind w:firstLine="0"/>
              <w:rPr>
                <w:sz w:val="20"/>
              </w:rPr>
            </w:pPr>
            <w:r w:rsidRPr="00F41ADB">
              <w:rPr>
                <w:sz w:val="20"/>
              </w:rPr>
              <w:t>H. 4049</w:t>
            </w:r>
          </w:p>
        </w:tc>
      </w:tr>
      <w:tr w:rsidR="00DF5BC0" w:rsidRPr="00F41ADB" w14:paraId="342A6F51" w14:textId="77777777" w:rsidTr="00DF5BC0">
        <w:tc>
          <w:tcPr>
            <w:tcW w:w="1551" w:type="dxa"/>
            <w:shd w:val="clear" w:color="auto" w:fill="auto"/>
          </w:tcPr>
          <w:p w14:paraId="458AB1D6" w14:textId="00E03029" w:rsidR="00DF5BC0" w:rsidRPr="00F41ADB" w:rsidRDefault="00DF5BC0" w:rsidP="0033302A">
            <w:pPr>
              <w:keepNext/>
              <w:ind w:firstLine="0"/>
              <w:rPr>
                <w:sz w:val="20"/>
              </w:rPr>
            </w:pPr>
            <w:r w:rsidRPr="00F41ADB">
              <w:rPr>
                <w:sz w:val="20"/>
              </w:rPr>
              <w:t>Date:</w:t>
            </w:r>
          </w:p>
        </w:tc>
        <w:tc>
          <w:tcPr>
            <w:tcW w:w="1641" w:type="dxa"/>
            <w:shd w:val="clear" w:color="auto" w:fill="auto"/>
          </w:tcPr>
          <w:p w14:paraId="74D540F8" w14:textId="33A4582E" w:rsidR="00DF5BC0" w:rsidRPr="00F41ADB" w:rsidRDefault="00DF5BC0" w:rsidP="0033302A">
            <w:pPr>
              <w:keepNext/>
              <w:ind w:firstLine="0"/>
              <w:rPr>
                <w:sz w:val="20"/>
              </w:rPr>
            </w:pPr>
            <w:r w:rsidRPr="00F41ADB">
              <w:rPr>
                <w:sz w:val="20"/>
              </w:rPr>
              <w:t>ADD:</w:t>
            </w:r>
          </w:p>
        </w:tc>
      </w:tr>
      <w:tr w:rsidR="00DF5BC0" w:rsidRPr="00F41ADB" w14:paraId="64368073" w14:textId="77777777" w:rsidTr="00DF5BC0">
        <w:tc>
          <w:tcPr>
            <w:tcW w:w="1551" w:type="dxa"/>
            <w:shd w:val="clear" w:color="auto" w:fill="auto"/>
          </w:tcPr>
          <w:p w14:paraId="5AFD4EC4" w14:textId="42D7BAE6" w:rsidR="00DF5BC0" w:rsidRPr="00F41ADB" w:rsidRDefault="00DF5BC0" w:rsidP="0033302A">
            <w:pPr>
              <w:keepNext/>
              <w:ind w:firstLine="0"/>
              <w:rPr>
                <w:sz w:val="20"/>
              </w:rPr>
            </w:pPr>
            <w:r w:rsidRPr="00F41ADB">
              <w:rPr>
                <w:sz w:val="20"/>
              </w:rPr>
              <w:t>04/05/23</w:t>
            </w:r>
          </w:p>
        </w:tc>
        <w:tc>
          <w:tcPr>
            <w:tcW w:w="1641" w:type="dxa"/>
            <w:shd w:val="clear" w:color="auto" w:fill="auto"/>
          </w:tcPr>
          <w:p w14:paraId="42C394F6" w14:textId="6929D4E5" w:rsidR="00DF5BC0" w:rsidRPr="00F41ADB" w:rsidRDefault="00DF5BC0" w:rsidP="0033302A">
            <w:pPr>
              <w:keepNext/>
              <w:ind w:firstLine="0"/>
              <w:rPr>
                <w:sz w:val="20"/>
              </w:rPr>
            </w:pPr>
            <w:r w:rsidRPr="00F41ADB">
              <w:rPr>
                <w:sz w:val="20"/>
              </w:rPr>
              <w:t>W. NEWTON</w:t>
            </w:r>
          </w:p>
        </w:tc>
      </w:tr>
    </w:tbl>
    <w:p w14:paraId="24EBBDC7" w14:textId="2CB3C37A" w:rsidR="00DF5BC0" w:rsidRPr="00F41ADB" w:rsidRDefault="00DF5BC0" w:rsidP="00DF5BC0">
      <w:pPr>
        <w:rPr>
          <w:sz w:val="16"/>
          <w:szCs w:val="16"/>
        </w:rPr>
      </w:pPr>
    </w:p>
    <w:p w14:paraId="075EE24F" w14:textId="20F0090F"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656"/>
      </w:tblGrid>
      <w:tr w:rsidR="00DF5BC0" w:rsidRPr="00F41ADB" w14:paraId="709D3C76" w14:textId="77777777" w:rsidTr="00DF5BC0">
        <w:tc>
          <w:tcPr>
            <w:tcW w:w="1551" w:type="dxa"/>
            <w:shd w:val="clear" w:color="auto" w:fill="auto"/>
          </w:tcPr>
          <w:p w14:paraId="49D6DFCD" w14:textId="6B883BD1" w:rsidR="00DF5BC0" w:rsidRPr="00F41ADB" w:rsidRDefault="00DF5BC0" w:rsidP="0033302A">
            <w:pPr>
              <w:keepNext/>
              <w:ind w:firstLine="0"/>
              <w:rPr>
                <w:sz w:val="20"/>
              </w:rPr>
            </w:pPr>
            <w:r w:rsidRPr="00F41ADB">
              <w:rPr>
                <w:sz w:val="20"/>
              </w:rPr>
              <w:t>Bill Number:</w:t>
            </w:r>
          </w:p>
        </w:tc>
        <w:tc>
          <w:tcPr>
            <w:tcW w:w="1656" w:type="dxa"/>
            <w:shd w:val="clear" w:color="auto" w:fill="auto"/>
          </w:tcPr>
          <w:p w14:paraId="5354A07A" w14:textId="646BB0CB" w:rsidR="00DF5BC0" w:rsidRPr="00F41ADB" w:rsidRDefault="00DF5BC0" w:rsidP="0033302A">
            <w:pPr>
              <w:keepNext/>
              <w:ind w:firstLine="0"/>
              <w:rPr>
                <w:sz w:val="20"/>
              </w:rPr>
            </w:pPr>
            <w:r w:rsidRPr="00F41ADB">
              <w:rPr>
                <w:sz w:val="20"/>
              </w:rPr>
              <w:t>H. 4086</w:t>
            </w:r>
          </w:p>
        </w:tc>
      </w:tr>
      <w:tr w:rsidR="00DF5BC0" w:rsidRPr="00F41ADB" w14:paraId="5E187EBB" w14:textId="77777777" w:rsidTr="00DF5BC0">
        <w:tc>
          <w:tcPr>
            <w:tcW w:w="1551" w:type="dxa"/>
            <w:shd w:val="clear" w:color="auto" w:fill="auto"/>
          </w:tcPr>
          <w:p w14:paraId="5B257A65" w14:textId="126A3CEE" w:rsidR="00DF5BC0" w:rsidRPr="00F41ADB" w:rsidRDefault="00DF5BC0" w:rsidP="0033302A">
            <w:pPr>
              <w:keepNext/>
              <w:ind w:firstLine="0"/>
              <w:rPr>
                <w:sz w:val="20"/>
              </w:rPr>
            </w:pPr>
            <w:r w:rsidRPr="00F41ADB">
              <w:rPr>
                <w:sz w:val="20"/>
              </w:rPr>
              <w:t>Date:</w:t>
            </w:r>
          </w:p>
        </w:tc>
        <w:tc>
          <w:tcPr>
            <w:tcW w:w="1656" w:type="dxa"/>
            <w:shd w:val="clear" w:color="auto" w:fill="auto"/>
          </w:tcPr>
          <w:p w14:paraId="47D55486" w14:textId="10B0407E" w:rsidR="00DF5BC0" w:rsidRPr="00F41ADB" w:rsidRDefault="00DF5BC0" w:rsidP="0033302A">
            <w:pPr>
              <w:keepNext/>
              <w:ind w:firstLine="0"/>
              <w:rPr>
                <w:sz w:val="20"/>
              </w:rPr>
            </w:pPr>
            <w:r w:rsidRPr="00F41ADB">
              <w:rPr>
                <w:sz w:val="20"/>
              </w:rPr>
              <w:t>ADD:</w:t>
            </w:r>
          </w:p>
        </w:tc>
      </w:tr>
      <w:tr w:rsidR="00DF5BC0" w:rsidRPr="00F41ADB" w14:paraId="7F55713F" w14:textId="77777777" w:rsidTr="00DF5BC0">
        <w:tc>
          <w:tcPr>
            <w:tcW w:w="1551" w:type="dxa"/>
            <w:shd w:val="clear" w:color="auto" w:fill="auto"/>
          </w:tcPr>
          <w:p w14:paraId="6CC2B4E8" w14:textId="54A6E6EE" w:rsidR="00DF5BC0" w:rsidRPr="00F41ADB" w:rsidRDefault="00DF5BC0" w:rsidP="0033302A">
            <w:pPr>
              <w:keepNext/>
              <w:ind w:firstLine="0"/>
              <w:rPr>
                <w:sz w:val="20"/>
              </w:rPr>
            </w:pPr>
            <w:r w:rsidRPr="00F41ADB">
              <w:rPr>
                <w:sz w:val="20"/>
              </w:rPr>
              <w:t>04/05/23</w:t>
            </w:r>
          </w:p>
        </w:tc>
        <w:tc>
          <w:tcPr>
            <w:tcW w:w="1656" w:type="dxa"/>
            <w:shd w:val="clear" w:color="auto" w:fill="auto"/>
          </w:tcPr>
          <w:p w14:paraId="04A3147B" w14:textId="21F62B67" w:rsidR="00DF5BC0" w:rsidRPr="00F41ADB" w:rsidRDefault="00DF5BC0" w:rsidP="0033302A">
            <w:pPr>
              <w:keepNext/>
              <w:ind w:firstLine="0"/>
              <w:rPr>
                <w:sz w:val="20"/>
              </w:rPr>
            </w:pPr>
            <w:r w:rsidRPr="00F41ADB">
              <w:rPr>
                <w:sz w:val="20"/>
              </w:rPr>
              <w:t>M. M. SMITH</w:t>
            </w:r>
          </w:p>
        </w:tc>
      </w:tr>
    </w:tbl>
    <w:p w14:paraId="3398456A" w14:textId="141B04AC" w:rsidR="00DF5BC0" w:rsidRPr="00F41ADB" w:rsidRDefault="00DF5BC0" w:rsidP="00DF5BC0">
      <w:pPr>
        <w:rPr>
          <w:sz w:val="16"/>
          <w:szCs w:val="16"/>
        </w:rPr>
      </w:pPr>
    </w:p>
    <w:p w14:paraId="6B8EEB2F" w14:textId="3718B325"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266"/>
      </w:tblGrid>
      <w:tr w:rsidR="00DF5BC0" w:rsidRPr="00F41ADB" w14:paraId="25E385C6" w14:textId="77777777" w:rsidTr="00DF5BC0">
        <w:tc>
          <w:tcPr>
            <w:tcW w:w="1551" w:type="dxa"/>
            <w:shd w:val="clear" w:color="auto" w:fill="auto"/>
          </w:tcPr>
          <w:p w14:paraId="338F36ED" w14:textId="08CB4365" w:rsidR="00DF5BC0" w:rsidRPr="00F41ADB" w:rsidRDefault="00DF5BC0" w:rsidP="0033302A">
            <w:pPr>
              <w:keepNext/>
              <w:ind w:firstLine="0"/>
              <w:rPr>
                <w:sz w:val="20"/>
              </w:rPr>
            </w:pPr>
            <w:r w:rsidRPr="00F41ADB">
              <w:rPr>
                <w:sz w:val="20"/>
              </w:rPr>
              <w:t>Bill Number:</w:t>
            </w:r>
          </w:p>
        </w:tc>
        <w:tc>
          <w:tcPr>
            <w:tcW w:w="1266" w:type="dxa"/>
            <w:shd w:val="clear" w:color="auto" w:fill="auto"/>
          </w:tcPr>
          <w:p w14:paraId="183AE157" w14:textId="78E52393" w:rsidR="00DF5BC0" w:rsidRPr="00F41ADB" w:rsidRDefault="00DF5BC0" w:rsidP="0033302A">
            <w:pPr>
              <w:keepNext/>
              <w:ind w:firstLine="0"/>
              <w:rPr>
                <w:sz w:val="20"/>
              </w:rPr>
            </w:pPr>
            <w:r w:rsidRPr="00F41ADB">
              <w:rPr>
                <w:sz w:val="20"/>
              </w:rPr>
              <w:t>H. 4115</w:t>
            </w:r>
          </w:p>
        </w:tc>
      </w:tr>
      <w:tr w:rsidR="00DF5BC0" w:rsidRPr="00F41ADB" w14:paraId="68CEE5A4" w14:textId="77777777" w:rsidTr="00DF5BC0">
        <w:tc>
          <w:tcPr>
            <w:tcW w:w="1551" w:type="dxa"/>
            <w:shd w:val="clear" w:color="auto" w:fill="auto"/>
          </w:tcPr>
          <w:p w14:paraId="248FB521" w14:textId="0992ACDA" w:rsidR="00DF5BC0" w:rsidRPr="00F41ADB" w:rsidRDefault="00DF5BC0" w:rsidP="0033302A">
            <w:pPr>
              <w:keepNext/>
              <w:ind w:firstLine="0"/>
              <w:rPr>
                <w:sz w:val="20"/>
              </w:rPr>
            </w:pPr>
            <w:r w:rsidRPr="00F41ADB">
              <w:rPr>
                <w:sz w:val="20"/>
              </w:rPr>
              <w:t>Date:</w:t>
            </w:r>
          </w:p>
        </w:tc>
        <w:tc>
          <w:tcPr>
            <w:tcW w:w="1266" w:type="dxa"/>
            <w:shd w:val="clear" w:color="auto" w:fill="auto"/>
          </w:tcPr>
          <w:p w14:paraId="38246F4E" w14:textId="5AFDD0C7" w:rsidR="00DF5BC0" w:rsidRPr="00F41ADB" w:rsidRDefault="00DF5BC0" w:rsidP="0033302A">
            <w:pPr>
              <w:keepNext/>
              <w:ind w:firstLine="0"/>
              <w:rPr>
                <w:sz w:val="20"/>
              </w:rPr>
            </w:pPr>
            <w:r w:rsidRPr="00F41ADB">
              <w:rPr>
                <w:sz w:val="20"/>
              </w:rPr>
              <w:t>ADD:</w:t>
            </w:r>
          </w:p>
        </w:tc>
      </w:tr>
      <w:tr w:rsidR="00DF5BC0" w:rsidRPr="00F41ADB" w14:paraId="5BC91C64" w14:textId="77777777" w:rsidTr="00DF5BC0">
        <w:tc>
          <w:tcPr>
            <w:tcW w:w="1551" w:type="dxa"/>
            <w:shd w:val="clear" w:color="auto" w:fill="auto"/>
          </w:tcPr>
          <w:p w14:paraId="644CAA67" w14:textId="563F5B3A" w:rsidR="00DF5BC0" w:rsidRPr="00F41ADB" w:rsidRDefault="00DF5BC0" w:rsidP="0033302A">
            <w:pPr>
              <w:keepNext/>
              <w:ind w:firstLine="0"/>
              <w:rPr>
                <w:sz w:val="20"/>
              </w:rPr>
            </w:pPr>
            <w:r w:rsidRPr="00F41ADB">
              <w:rPr>
                <w:sz w:val="20"/>
              </w:rPr>
              <w:t>04/05/23</w:t>
            </w:r>
          </w:p>
        </w:tc>
        <w:tc>
          <w:tcPr>
            <w:tcW w:w="1266" w:type="dxa"/>
            <w:shd w:val="clear" w:color="auto" w:fill="auto"/>
          </w:tcPr>
          <w:p w14:paraId="6C322BD9" w14:textId="579BA05A" w:rsidR="00DF5BC0" w:rsidRPr="00F41ADB" w:rsidRDefault="00DF5BC0" w:rsidP="0033302A">
            <w:pPr>
              <w:keepNext/>
              <w:ind w:firstLine="0"/>
              <w:rPr>
                <w:sz w:val="20"/>
              </w:rPr>
            </w:pPr>
            <w:r w:rsidRPr="00F41ADB">
              <w:rPr>
                <w:sz w:val="20"/>
              </w:rPr>
              <w:t>BREWER</w:t>
            </w:r>
          </w:p>
        </w:tc>
      </w:tr>
    </w:tbl>
    <w:p w14:paraId="499D59C6" w14:textId="51B15488" w:rsidR="00DF5BC0" w:rsidRPr="00F41ADB" w:rsidRDefault="00DF5BC0" w:rsidP="00DF5BC0">
      <w:pPr>
        <w:rPr>
          <w:sz w:val="16"/>
          <w:szCs w:val="16"/>
        </w:rPr>
      </w:pPr>
    </w:p>
    <w:p w14:paraId="1B04BF19" w14:textId="1A380F7F"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101"/>
      </w:tblGrid>
      <w:tr w:rsidR="00DF5BC0" w:rsidRPr="00F41ADB" w14:paraId="41DEA340" w14:textId="77777777" w:rsidTr="00DF5BC0">
        <w:tc>
          <w:tcPr>
            <w:tcW w:w="1551" w:type="dxa"/>
            <w:shd w:val="clear" w:color="auto" w:fill="auto"/>
          </w:tcPr>
          <w:p w14:paraId="4C3230A6" w14:textId="2160612B" w:rsidR="00DF5BC0" w:rsidRPr="00F41ADB" w:rsidRDefault="00DF5BC0" w:rsidP="0033302A">
            <w:pPr>
              <w:keepNext/>
              <w:ind w:firstLine="0"/>
              <w:rPr>
                <w:sz w:val="20"/>
              </w:rPr>
            </w:pPr>
            <w:r w:rsidRPr="00F41ADB">
              <w:rPr>
                <w:sz w:val="20"/>
              </w:rPr>
              <w:t>Bill Number:</w:t>
            </w:r>
          </w:p>
        </w:tc>
        <w:tc>
          <w:tcPr>
            <w:tcW w:w="1101" w:type="dxa"/>
            <w:shd w:val="clear" w:color="auto" w:fill="auto"/>
          </w:tcPr>
          <w:p w14:paraId="3C8127BF" w14:textId="097C6ACB" w:rsidR="00DF5BC0" w:rsidRPr="00F41ADB" w:rsidRDefault="00DF5BC0" w:rsidP="0033302A">
            <w:pPr>
              <w:keepNext/>
              <w:ind w:firstLine="0"/>
              <w:rPr>
                <w:sz w:val="20"/>
              </w:rPr>
            </w:pPr>
            <w:r w:rsidRPr="00F41ADB">
              <w:rPr>
                <w:sz w:val="20"/>
              </w:rPr>
              <w:t>H. 4116</w:t>
            </w:r>
          </w:p>
        </w:tc>
      </w:tr>
      <w:tr w:rsidR="00DF5BC0" w:rsidRPr="00F41ADB" w14:paraId="78C1AE18" w14:textId="77777777" w:rsidTr="00DF5BC0">
        <w:tc>
          <w:tcPr>
            <w:tcW w:w="1551" w:type="dxa"/>
            <w:shd w:val="clear" w:color="auto" w:fill="auto"/>
          </w:tcPr>
          <w:p w14:paraId="1529B86D" w14:textId="05199BC2" w:rsidR="00DF5BC0" w:rsidRPr="00F41ADB" w:rsidRDefault="00DF5BC0" w:rsidP="0033302A">
            <w:pPr>
              <w:keepNext/>
              <w:ind w:firstLine="0"/>
              <w:rPr>
                <w:sz w:val="20"/>
              </w:rPr>
            </w:pPr>
            <w:r w:rsidRPr="00F41ADB">
              <w:rPr>
                <w:sz w:val="20"/>
              </w:rPr>
              <w:t>Date:</w:t>
            </w:r>
          </w:p>
        </w:tc>
        <w:tc>
          <w:tcPr>
            <w:tcW w:w="1101" w:type="dxa"/>
            <w:shd w:val="clear" w:color="auto" w:fill="auto"/>
          </w:tcPr>
          <w:p w14:paraId="7C94EFD5" w14:textId="427902D2" w:rsidR="00DF5BC0" w:rsidRPr="00F41ADB" w:rsidRDefault="00DF5BC0" w:rsidP="0033302A">
            <w:pPr>
              <w:keepNext/>
              <w:ind w:firstLine="0"/>
              <w:rPr>
                <w:sz w:val="20"/>
              </w:rPr>
            </w:pPr>
            <w:r w:rsidRPr="00F41ADB">
              <w:rPr>
                <w:sz w:val="20"/>
              </w:rPr>
              <w:t>ADD:</w:t>
            </w:r>
          </w:p>
        </w:tc>
      </w:tr>
      <w:tr w:rsidR="00DF5BC0" w:rsidRPr="00F41ADB" w14:paraId="385DB9AA" w14:textId="77777777" w:rsidTr="00DF5BC0">
        <w:tc>
          <w:tcPr>
            <w:tcW w:w="1551" w:type="dxa"/>
            <w:shd w:val="clear" w:color="auto" w:fill="auto"/>
          </w:tcPr>
          <w:p w14:paraId="3940C854" w14:textId="376E059C" w:rsidR="00DF5BC0" w:rsidRPr="00F41ADB" w:rsidRDefault="00DF5BC0" w:rsidP="0033302A">
            <w:pPr>
              <w:keepNext/>
              <w:ind w:firstLine="0"/>
              <w:rPr>
                <w:sz w:val="20"/>
              </w:rPr>
            </w:pPr>
            <w:r w:rsidRPr="00F41ADB">
              <w:rPr>
                <w:sz w:val="20"/>
              </w:rPr>
              <w:t>04/05/23</w:t>
            </w:r>
          </w:p>
        </w:tc>
        <w:tc>
          <w:tcPr>
            <w:tcW w:w="1101" w:type="dxa"/>
            <w:shd w:val="clear" w:color="auto" w:fill="auto"/>
          </w:tcPr>
          <w:p w14:paraId="055210DE" w14:textId="12DA0AEA" w:rsidR="00DF5BC0" w:rsidRPr="00F41ADB" w:rsidRDefault="00DF5BC0" w:rsidP="0033302A">
            <w:pPr>
              <w:keepNext/>
              <w:ind w:firstLine="0"/>
              <w:rPr>
                <w:sz w:val="20"/>
              </w:rPr>
            </w:pPr>
            <w:r w:rsidRPr="00F41ADB">
              <w:rPr>
                <w:sz w:val="20"/>
              </w:rPr>
              <w:t>KING</w:t>
            </w:r>
          </w:p>
        </w:tc>
      </w:tr>
    </w:tbl>
    <w:p w14:paraId="73B741DE" w14:textId="50D32A4F" w:rsidR="00DF5BC0" w:rsidRPr="00F41ADB" w:rsidRDefault="00DF5BC0" w:rsidP="00DF5BC0">
      <w:pPr>
        <w:rPr>
          <w:sz w:val="16"/>
          <w:szCs w:val="16"/>
        </w:rPr>
      </w:pPr>
    </w:p>
    <w:p w14:paraId="500AFE3A" w14:textId="74E5AD89"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2811"/>
      </w:tblGrid>
      <w:tr w:rsidR="00DF5BC0" w:rsidRPr="00F41ADB" w14:paraId="062134C5" w14:textId="77777777" w:rsidTr="00DF5BC0">
        <w:tc>
          <w:tcPr>
            <w:tcW w:w="1551" w:type="dxa"/>
            <w:shd w:val="clear" w:color="auto" w:fill="auto"/>
          </w:tcPr>
          <w:p w14:paraId="72B7CE4C" w14:textId="61D36B0F" w:rsidR="00DF5BC0" w:rsidRPr="00F41ADB" w:rsidRDefault="00DF5BC0" w:rsidP="0033302A">
            <w:pPr>
              <w:keepNext/>
              <w:ind w:firstLine="0"/>
              <w:rPr>
                <w:sz w:val="20"/>
              </w:rPr>
            </w:pPr>
            <w:r w:rsidRPr="00F41ADB">
              <w:rPr>
                <w:sz w:val="20"/>
              </w:rPr>
              <w:t>Bill Number:</w:t>
            </w:r>
          </w:p>
        </w:tc>
        <w:tc>
          <w:tcPr>
            <w:tcW w:w="2811" w:type="dxa"/>
            <w:shd w:val="clear" w:color="auto" w:fill="auto"/>
          </w:tcPr>
          <w:p w14:paraId="107225CF" w14:textId="06BF0EC5" w:rsidR="00DF5BC0" w:rsidRPr="00F41ADB" w:rsidRDefault="00DF5BC0" w:rsidP="0033302A">
            <w:pPr>
              <w:keepNext/>
              <w:ind w:firstLine="0"/>
              <w:rPr>
                <w:sz w:val="20"/>
              </w:rPr>
            </w:pPr>
            <w:r w:rsidRPr="00F41ADB">
              <w:rPr>
                <w:sz w:val="20"/>
              </w:rPr>
              <w:t>H. 4124</w:t>
            </w:r>
          </w:p>
        </w:tc>
      </w:tr>
      <w:tr w:rsidR="00DF5BC0" w:rsidRPr="00F41ADB" w14:paraId="3B1791FD" w14:textId="77777777" w:rsidTr="00DF5BC0">
        <w:tc>
          <w:tcPr>
            <w:tcW w:w="1551" w:type="dxa"/>
            <w:shd w:val="clear" w:color="auto" w:fill="auto"/>
          </w:tcPr>
          <w:p w14:paraId="42F21061" w14:textId="6AA659C1" w:rsidR="00DF5BC0" w:rsidRPr="00F41ADB" w:rsidRDefault="00DF5BC0" w:rsidP="0033302A">
            <w:pPr>
              <w:keepNext/>
              <w:ind w:firstLine="0"/>
              <w:rPr>
                <w:sz w:val="20"/>
              </w:rPr>
            </w:pPr>
            <w:r w:rsidRPr="00F41ADB">
              <w:rPr>
                <w:sz w:val="20"/>
              </w:rPr>
              <w:t>Date:</w:t>
            </w:r>
          </w:p>
        </w:tc>
        <w:tc>
          <w:tcPr>
            <w:tcW w:w="2811" w:type="dxa"/>
            <w:shd w:val="clear" w:color="auto" w:fill="auto"/>
          </w:tcPr>
          <w:p w14:paraId="5B6B3686" w14:textId="0ACE382E" w:rsidR="00DF5BC0" w:rsidRPr="00F41ADB" w:rsidRDefault="00DF5BC0" w:rsidP="0033302A">
            <w:pPr>
              <w:keepNext/>
              <w:ind w:firstLine="0"/>
              <w:rPr>
                <w:sz w:val="20"/>
              </w:rPr>
            </w:pPr>
            <w:r w:rsidRPr="00F41ADB">
              <w:rPr>
                <w:sz w:val="20"/>
              </w:rPr>
              <w:t>ADD:</w:t>
            </w:r>
          </w:p>
        </w:tc>
      </w:tr>
      <w:tr w:rsidR="00DF5BC0" w:rsidRPr="00F41ADB" w14:paraId="61CCC0FF" w14:textId="77777777" w:rsidTr="00DF5BC0">
        <w:tc>
          <w:tcPr>
            <w:tcW w:w="1551" w:type="dxa"/>
            <w:shd w:val="clear" w:color="auto" w:fill="auto"/>
          </w:tcPr>
          <w:p w14:paraId="1248728D" w14:textId="244DE1E1" w:rsidR="00DF5BC0" w:rsidRPr="00F41ADB" w:rsidRDefault="00DF5BC0" w:rsidP="0033302A">
            <w:pPr>
              <w:keepNext/>
              <w:ind w:firstLine="0"/>
              <w:rPr>
                <w:sz w:val="20"/>
              </w:rPr>
            </w:pPr>
            <w:r w:rsidRPr="00F41ADB">
              <w:rPr>
                <w:sz w:val="20"/>
              </w:rPr>
              <w:t>04/05/23</w:t>
            </w:r>
          </w:p>
        </w:tc>
        <w:tc>
          <w:tcPr>
            <w:tcW w:w="2811" w:type="dxa"/>
            <w:shd w:val="clear" w:color="auto" w:fill="auto"/>
          </w:tcPr>
          <w:p w14:paraId="005F4452" w14:textId="5ADF2BCF" w:rsidR="00DF5BC0" w:rsidRPr="00F41ADB" w:rsidRDefault="00DF5BC0" w:rsidP="0033302A">
            <w:pPr>
              <w:keepNext/>
              <w:ind w:firstLine="0"/>
              <w:rPr>
                <w:sz w:val="20"/>
              </w:rPr>
            </w:pPr>
            <w:r w:rsidRPr="00F41ADB">
              <w:rPr>
                <w:sz w:val="20"/>
              </w:rPr>
              <w:t>M. M. SMITH and DAVIS</w:t>
            </w:r>
          </w:p>
        </w:tc>
      </w:tr>
    </w:tbl>
    <w:p w14:paraId="2A3F5F7A" w14:textId="63178B58" w:rsidR="00DF5BC0" w:rsidRPr="00F41ADB" w:rsidRDefault="00DF5BC0" w:rsidP="00DF5BC0">
      <w:pPr>
        <w:rPr>
          <w:sz w:val="16"/>
          <w:szCs w:val="16"/>
        </w:rPr>
      </w:pPr>
    </w:p>
    <w:p w14:paraId="19498F67" w14:textId="1C6F1A0A" w:rsidR="00DF5BC0" w:rsidRPr="00F41ADB" w:rsidRDefault="00DF5BC0" w:rsidP="0033302A">
      <w:pPr>
        <w:keepNext/>
        <w:jc w:val="center"/>
        <w:rPr>
          <w:b/>
          <w:sz w:val="20"/>
        </w:rPr>
      </w:pPr>
      <w:r w:rsidRPr="00F41ADB">
        <w:rPr>
          <w:b/>
          <w:sz w:val="20"/>
        </w:rPr>
        <w:t>CO-SPONSOR ADDED</w:t>
      </w:r>
    </w:p>
    <w:tbl>
      <w:tblPr>
        <w:tblW w:w="0" w:type="auto"/>
        <w:tblLayout w:type="fixed"/>
        <w:tblLook w:val="0000" w:firstRow="0" w:lastRow="0" w:firstColumn="0" w:lastColumn="0" w:noHBand="0" w:noVBand="0"/>
      </w:tblPr>
      <w:tblGrid>
        <w:gridCol w:w="1551"/>
        <w:gridCol w:w="1251"/>
      </w:tblGrid>
      <w:tr w:rsidR="00DF5BC0" w:rsidRPr="00F41ADB" w14:paraId="07A9B9A6" w14:textId="77777777" w:rsidTr="00DF5BC0">
        <w:tc>
          <w:tcPr>
            <w:tcW w:w="1551" w:type="dxa"/>
            <w:shd w:val="clear" w:color="auto" w:fill="auto"/>
          </w:tcPr>
          <w:p w14:paraId="496CD765" w14:textId="0CFD225E" w:rsidR="00DF5BC0" w:rsidRPr="00F41ADB" w:rsidRDefault="00DF5BC0" w:rsidP="0033302A">
            <w:pPr>
              <w:keepNext/>
              <w:ind w:firstLine="0"/>
              <w:rPr>
                <w:sz w:val="20"/>
              </w:rPr>
            </w:pPr>
            <w:r w:rsidRPr="00F41ADB">
              <w:rPr>
                <w:sz w:val="20"/>
              </w:rPr>
              <w:t>Bill Number:</w:t>
            </w:r>
          </w:p>
        </w:tc>
        <w:tc>
          <w:tcPr>
            <w:tcW w:w="1251" w:type="dxa"/>
            <w:shd w:val="clear" w:color="auto" w:fill="auto"/>
          </w:tcPr>
          <w:p w14:paraId="6F90235E" w14:textId="661C196F" w:rsidR="00DF5BC0" w:rsidRPr="00F41ADB" w:rsidRDefault="00DF5BC0" w:rsidP="0033302A">
            <w:pPr>
              <w:keepNext/>
              <w:ind w:firstLine="0"/>
              <w:rPr>
                <w:sz w:val="20"/>
              </w:rPr>
            </w:pPr>
            <w:r w:rsidRPr="00F41ADB">
              <w:rPr>
                <w:sz w:val="20"/>
              </w:rPr>
              <w:t>H. 4173</w:t>
            </w:r>
          </w:p>
        </w:tc>
      </w:tr>
      <w:tr w:rsidR="00DF5BC0" w:rsidRPr="00F41ADB" w14:paraId="3AB42908" w14:textId="77777777" w:rsidTr="00DF5BC0">
        <w:tc>
          <w:tcPr>
            <w:tcW w:w="1551" w:type="dxa"/>
            <w:shd w:val="clear" w:color="auto" w:fill="auto"/>
          </w:tcPr>
          <w:p w14:paraId="1543C962" w14:textId="5F089462" w:rsidR="00DF5BC0" w:rsidRPr="00F41ADB" w:rsidRDefault="00DF5BC0" w:rsidP="0033302A">
            <w:pPr>
              <w:keepNext/>
              <w:ind w:firstLine="0"/>
              <w:rPr>
                <w:sz w:val="20"/>
              </w:rPr>
            </w:pPr>
            <w:r w:rsidRPr="00F41ADB">
              <w:rPr>
                <w:sz w:val="20"/>
              </w:rPr>
              <w:t>Date:</w:t>
            </w:r>
          </w:p>
        </w:tc>
        <w:tc>
          <w:tcPr>
            <w:tcW w:w="1251" w:type="dxa"/>
            <w:shd w:val="clear" w:color="auto" w:fill="auto"/>
          </w:tcPr>
          <w:p w14:paraId="6491714B" w14:textId="6731645E" w:rsidR="00DF5BC0" w:rsidRPr="00F41ADB" w:rsidRDefault="00DF5BC0" w:rsidP="0033302A">
            <w:pPr>
              <w:keepNext/>
              <w:ind w:firstLine="0"/>
              <w:rPr>
                <w:sz w:val="20"/>
              </w:rPr>
            </w:pPr>
            <w:r w:rsidRPr="00F41ADB">
              <w:rPr>
                <w:sz w:val="20"/>
              </w:rPr>
              <w:t>ADD:</w:t>
            </w:r>
          </w:p>
        </w:tc>
      </w:tr>
      <w:tr w:rsidR="00DF5BC0" w:rsidRPr="00F41ADB" w14:paraId="57B1CD69" w14:textId="77777777" w:rsidTr="00DF5BC0">
        <w:tc>
          <w:tcPr>
            <w:tcW w:w="1551" w:type="dxa"/>
            <w:shd w:val="clear" w:color="auto" w:fill="auto"/>
          </w:tcPr>
          <w:p w14:paraId="2C96E921" w14:textId="6CE45226" w:rsidR="00DF5BC0" w:rsidRPr="00F41ADB" w:rsidRDefault="00DF5BC0" w:rsidP="0033302A">
            <w:pPr>
              <w:keepNext/>
              <w:ind w:firstLine="0"/>
              <w:rPr>
                <w:sz w:val="20"/>
              </w:rPr>
            </w:pPr>
            <w:r w:rsidRPr="00F41ADB">
              <w:rPr>
                <w:sz w:val="20"/>
              </w:rPr>
              <w:t>04/05/23</w:t>
            </w:r>
          </w:p>
        </w:tc>
        <w:tc>
          <w:tcPr>
            <w:tcW w:w="1251" w:type="dxa"/>
            <w:shd w:val="clear" w:color="auto" w:fill="auto"/>
          </w:tcPr>
          <w:p w14:paraId="347A6CEF" w14:textId="0E305A25" w:rsidR="00DF5BC0" w:rsidRPr="00F41ADB" w:rsidRDefault="00DF5BC0" w:rsidP="0033302A">
            <w:pPr>
              <w:keepNext/>
              <w:ind w:firstLine="0"/>
              <w:rPr>
                <w:sz w:val="20"/>
              </w:rPr>
            </w:pPr>
            <w:r w:rsidRPr="00F41ADB">
              <w:rPr>
                <w:sz w:val="20"/>
              </w:rPr>
              <w:t>S. JONES</w:t>
            </w:r>
          </w:p>
        </w:tc>
      </w:tr>
    </w:tbl>
    <w:p w14:paraId="6D46BDAF" w14:textId="3D81DE36" w:rsidR="00DF5BC0" w:rsidRPr="00F41ADB" w:rsidRDefault="00DF5BC0" w:rsidP="00DF5BC0">
      <w:pPr>
        <w:rPr>
          <w:sz w:val="16"/>
          <w:szCs w:val="16"/>
        </w:rPr>
      </w:pPr>
    </w:p>
    <w:p w14:paraId="3A36A2FF" w14:textId="507B340A"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3006"/>
      </w:tblGrid>
      <w:tr w:rsidR="00DF5BC0" w:rsidRPr="00F41ADB" w14:paraId="1B94AE02" w14:textId="77777777" w:rsidTr="00DF5BC0">
        <w:tc>
          <w:tcPr>
            <w:tcW w:w="1551" w:type="dxa"/>
            <w:shd w:val="clear" w:color="auto" w:fill="auto"/>
          </w:tcPr>
          <w:p w14:paraId="7BDDD9D6" w14:textId="74F1FAF4" w:rsidR="00DF5BC0" w:rsidRPr="00F41ADB" w:rsidRDefault="00DF5BC0" w:rsidP="0033302A">
            <w:pPr>
              <w:keepNext/>
              <w:ind w:firstLine="0"/>
              <w:rPr>
                <w:sz w:val="20"/>
              </w:rPr>
            </w:pPr>
            <w:r w:rsidRPr="00F41ADB">
              <w:rPr>
                <w:sz w:val="20"/>
              </w:rPr>
              <w:t>Bill Number:</w:t>
            </w:r>
          </w:p>
        </w:tc>
        <w:tc>
          <w:tcPr>
            <w:tcW w:w="3006" w:type="dxa"/>
            <w:shd w:val="clear" w:color="auto" w:fill="auto"/>
          </w:tcPr>
          <w:p w14:paraId="08FAE0F4" w14:textId="023557E8" w:rsidR="00DF5BC0" w:rsidRPr="00F41ADB" w:rsidRDefault="00DF5BC0" w:rsidP="0033302A">
            <w:pPr>
              <w:keepNext/>
              <w:ind w:firstLine="0"/>
              <w:rPr>
                <w:sz w:val="20"/>
              </w:rPr>
            </w:pPr>
            <w:r w:rsidRPr="00F41ADB">
              <w:rPr>
                <w:sz w:val="20"/>
              </w:rPr>
              <w:t>H. 4178</w:t>
            </w:r>
          </w:p>
        </w:tc>
      </w:tr>
      <w:tr w:rsidR="00DF5BC0" w:rsidRPr="00F41ADB" w14:paraId="605F3AF3" w14:textId="77777777" w:rsidTr="00DF5BC0">
        <w:tc>
          <w:tcPr>
            <w:tcW w:w="1551" w:type="dxa"/>
            <w:shd w:val="clear" w:color="auto" w:fill="auto"/>
          </w:tcPr>
          <w:p w14:paraId="31E45380" w14:textId="537A1D19" w:rsidR="00DF5BC0" w:rsidRPr="00F41ADB" w:rsidRDefault="00DF5BC0" w:rsidP="0033302A">
            <w:pPr>
              <w:keepNext/>
              <w:ind w:firstLine="0"/>
              <w:rPr>
                <w:sz w:val="20"/>
              </w:rPr>
            </w:pPr>
            <w:r w:rsidRPr="00F41ADB">
              <w:rPr>
                <w:sz w:val="20"/>
              </w:rPr>
              <w:t>Date:</w:t>
            </w:r>
          </w:p>
        </w:tc>
        <w:tc>
          <w:tcPr>
            <w:tcW w:w="3006" w:type="dxa"/>
            <w:shd w:val="clear" w:color="auto" w:fill="auto"/>
          </w:tcPr>
          <w:p w14:paraId="1F642800" w14:textId="0EBB1C4F" w:rsidR="00DF5BC0" w:rsidRPr="00F41ADB" w:rsidRDefault="00DF5BC0" w:rsidP="0033302A">
            <w:pPr>
              <w:keepNext/>
              <w:ind w:firstLine="0"/>
              <w:rPr>
                <w:sz w:val="20"/>
              </w:rPr>
            </w:pPr>
            <w:r w:rsidRPr="00F41ADB">
              <w:rPr>
                <w:sz w:val="20"/>
              </w:rPr>
              <w:t>ADD:</w:t>
            </w:r>
          </w:p>
        </w:tc>
      </w:tr>
      <w:tr w:rsidR="00DF5BC0" w:rsidRPr="00F41ADB" w14:paraId="44F88390" w14:textId="77777777" w:rsidTr="00DF5BC0">
        <w:tc>
          <w:tcPr>
            <w:tcW w:w="1551" w:type="dxa"/>
            <w:shd w:val="clear" w:color="auto" w:fill="auto"/>
          </w:tcPr>
          <w:p w14:paraId="406569E6" w14:textId="3B39AD1C" w:rsidR="00DF5BC0" w:rsidRPr="00F41ADB" w:rsidRDefault="00DF5BC0" w:rsidP="0033302A">
            <w:pPr>
              <w:keepNext/>
              <w:ind w:firstLine="0"/>
              <w:rPr>
                <w:sz w:val="20"/>
              </w:rPr>
            </w:pPr>
            <w:r w:rsidRPr="00F41ADB">
              <w:rPr>
                <w:sz w:val="20"/>
              </w:rPr>
              <w:t>04/05/23</w:t>
            </w:r>
          </w:p>
        </w:tc>
        <w:tc>
          <w:tcPr>
            <w:tcW w:w="3006" w:type="dxa"/>
            <w:shd w:val="clear" w:color="auto" w:fill="auto"/>
          </w:tcPr>
          <w:p w14:paraId="0D9C6C6F" w14:textId="2EB2DDAB" w:rsidR="00DF5BC0" w:rsidRPr="00F41ADB" w:rsidRDefault="00DF5BC0" w:rsidP="0033302A">
            <w:pPr>
              <w:keepNext/>
              <w:ind w:firstLine="0"/>
              <w:rPr>
                <w:sz w:val="20"/>
              </w:rPr>
            </w:pPr>
            <w:r w:rsidRPr="00F41ADB">
              <w:rPr>
                <w:sz w:val="20"/>
              </w:rPr>
              <w:t>HENEGAN and WILLIAMS</w:t>
            </w:r>
          </w:p>
        </w:tc>
      </w:tr>
    </w:tbl>
    <w:p w14:paraId="21884A5D" w14:textId="1F9058DC" w:rsidR="00DF5BC0" w:rsidRPr="00F41ADB" w:rsidRDefault="00DF5BC0" w:rsidP="00DF5BC0">
      <w:pPr>
        <w:rPr>
          <w:sz w:val="16"/>
          <w:szCs w:val="16"/>
        </w:rPr>
      </w:pPr>
    </w:p>
    <w:p w14:paraId="7FADB2E7" w14:textId="32DB9673" w:rsidR="00DF5BC0" w:rsidRPr="00F41ADB" w:rsidRDefault="00DF5BC0" w:rsidP="0033302A">
      <w:pPr>
        <w:keepNext/>
        <w:jc w:val="center"/>
        <w:rPr>
          <w:b/>
          <w:sz w:val="20"/>
        </w:rPr>
      </w:pPr>
      <w:r w:rsidRPr="00F41ADB">
        <w:rPr>
          <w:b/>
          <w:sz w:val="20"/>
        </w:rPr>
        <w:t>CO-SPONSORS ADDED</w:t>
      </w:r>
    </w:p>
    <w:tbl>
      <w:tblPr>
        <w:tblW w:w="0" w:type="auto"/>
        <w:tblLayout w:type="fixed"/>
        <w:tblLook w:val="0000" w:firstRow="0" w:lastRow="0" w:firstColumn="0" w:lastColumn="0" w:noHBand="0" w:noVBand="0"/>
      </w:tblPr>
      <w:tblGrid>
        <w:gridCol w:w="1551"/>
        <w:gridCol w:w="4987"/>
      </w:tblGrid>
      <w:tr w:rsidR="00DF5BC0" w:rsidRPr="00F41ADB" w14:paraId="7B3611FD" w14:textId="77777777" w:rsidTr="00DF5BC0">
        <w:tc>
          <w:tcPr>
            <w:tcW w:w="1551" w:type="dxa"/>
            <w:shd w:val="clear" w:color="auto" w:fill="auto"/>
          </w:tcPr>
          <w:p w14:paraId="56DB77CE" w14:textId="28F462EF" w:rsidR="00DF5BC0" w:rsidRPr="00F41ADB" w:rsidRDefault="00DF5BC0" w:rsidP="0033302A">
            <w:pPr>
              <w:keepNext/>
              <w:ind w:firstLine="0"/>
              <w:rPr>
                <w:sz w:val="20"/>
              </w:rPr>
            </w:pPr>
            <w:r w:rsidRPr="00F41ADB">
              <w:rPr>
                <w:sz w:val="20"/>
              </w:rPr>
              <w:t>Bill Number:</w:t>
            </w:r>
          </w:p>
        </w:tc>
        <w:tc>
          <w:tcPr>
            <w:tcW w:w="4987" w:type="dxa"/>
            <w:shd w:val="clear" w:color="auto" w:fill="auto"/>
          </w:tcPr>
          <w:p w14:paraId="3C8FFEFD" w14:textId="42844689" w:rsidR="00DF5BC0" w:rsidRPr="00F41ADB" w:rsidRDefault="00DF5BC0" w:rsidP="0033302A">
            <w:pPr>
              <w:keepNext/>
              <w:ind w:firstLine="0"/>
              <w:rPr>
                <w:sz w:val="20"/>
              </w:rPr>
            </w:pPr>
            <w:r w:rsidRPr="00F41ADB">
              <w:rPr>
                <w:sz w:val="20"/>
              </w:rPr>
              <w:t>H. 4179</w:t>
            </w:r>
          </w:p>
        </w:tc>
      </w:tr>
      <w:tr w:rsidR="00DF5BC0" w:rsidRPr="00F41ADB" w14:paraId="69E3E2A7" w14:textId="77777777" w:rsidTr="00DF5BC0">
        <w:tc>
          <w:tcPr>
            <w:tcW w:w="1551" w:type="dxa"/>
            <w:shd w:val="clear" w:color="auto" w:fill="auto"/>
          </w:tcPr>
          <w:p w14:paraId="645D0E32" w14:textId="6792DC32" w:rsidR="00DF5BC0" w:rsidRPr="00F41ADB" w:rsidRDefault="00DF5BC0" w:rsidP="0033302A">
            <w:pPr>
              <w:keepNext/>
              <w:ind w:firstLine="0"/>
              <w:rPr>
                <w:sz w:val="20"/>
              </w:rPr>
            </w:pPr>
            <w:r w:rsidRPr="00F41ADB">
              <w:rPr>
                <w:sz w:val="20"/>
              </w:rPr>
              <w:t>Date:</w:t>
            </w:r>
          </w:p>
        </w:tc>
        <w:tc>
          <w:tcPr>
            <w:tcW w:w="4987" w:type="dxa"/>
            <w:shd w:val="clear" w:color="auto" w:fill="auto"/>
          </w:tcPr>
          <w:p w14:paraId="60F67498" w14:textId="08164F9F" w:rsidR="00DF5BC0" w:rsidRPr="00F41ADB" w:rsidRDefault="00DF5BC0" w:rsidP="0033302A">
            <w:pPr>
              <w:keepNext/>
              <w:ind w:firstLine="0"/>
              <w:rPr>
                <w:sz w:val="20"/>
              </w:rPr>
            </w:pPr>
            <w:r w:rsidRPr="00F41ADB">
              <w:rPr>
                <w:sz w:val="20"/>
              </w:rPr>
              <w:t>ADD:</w:t>
            </w:r>
          </w:p>
        </w:tc>
      </w:tr>
      <w:tr w:rsidR="00DF5BC0" w:rsidRPr="00F41ADB" w14:paraId="0FB08CFD" w14:textId="77777777" w:rsidTr="00DF5BC0">
        <w:tc>
          <w:tcPr>
            <w:tcW w:w="1551" w:type="dxa"/>
            <w:shd w:val="clear" w:color="auto" w:fill="auto"/>
          </w:tcPr>
          <w:p w14:paraId="667B0F09" w14:textId="5AF937FD" w:rsidR="00DF5BC0" w:rsidRPr="00F41ADB" w:rsidRDefault="00DF5BC0" w:rsidP="0033302A">
            <w:pPr>
              <w:keepNext/>
              <w:ind w:firstLine="0"/>
              <w:rPr>
                <w:sz w:val="20"/>
              </w:rPr>
            </w:pPr>
            <w:r w:rsidRPr="00F41ADB">
              <w:rPr>
                <w:sz w:val="20"/>
              </w:rPr>
              <w:t>04/05/23</w:t>
            </w:r>
          </w:p>
        </w:tc>
        <w:tc>
          <w:tcPr>
            <w:tcW w:w="4987" w:type="dxa"/>
            <w:shd w:val="clear" w:color="auto" w:fill="auto"/>
          </w:tcPr>
          <w:p w14:paraId="19FCBB77" w14:textId="25E5CBB7" w:rsidR="00DF5BC0" w:rsidRPr="00F41ADB" w:rsidRDefault="00DF5BC0" w:rsidP="0033302A">
            <w:pPr>
              <w:keepNext/>
              <w:ind w:firstLine="0"/>
              <w:rPr>
                <w:sz w:val="20"/>
              </w:rPr>
            </w:pPr>
            <w:r w:rsidRPr="00F41ADB">
              <w:rPr>
                <w:sz w:val="20"/>
              </w:rPr>
              <w:t>OTT, MCDANIEL, JEFFERSON, ANDERSON and GILLIARD</w:t>
            </w:r>
          </w:p>
        </w:tc>
      </w:tr>
    </w:tbl>
    <w:p w14:paraId="2D279172" w14:textId="067A6C49" w:rsidR="00DF5BC0" w:rsidRPr="00F41ADB" w:rsidRDefault="00DF5BC0" w:rsidP="00DF5BC0">
      <w:pPr>
        <w:rPr>
          <w:sz w:val="20"/>
        </w:rPr>
      </w:pPr>
    </w:p>
    <w:p w14:paraId="48500018" w14:textId="5FD864CA" w:rsidR="00DF5BC0" w:rsidRDefault="00DF5BC0" w:rsidP="0033302A">
      <w:pPr>
        <w:keepNext/>
        <w:jc w:val="center"/>
        <w:rPr>
          <w:b/>
        </w:rPr>
      </w:pPr>
      <w:r w:rsidRPr="00DF5BC0">
        <w:rPr>
          <w:b/>
        </w:rPr>
        <w:t>H. 4215--ORDERED TO THIRD READING</w:t>
      </w:r>
    </w:p>
    <w:p w14:paraId="0B9F7061" w14:textId="24A03715" w:rsidR="00DF5BC0" w:rsidRDefault="00DF5BC0" w:rsidP="00DF5BC0">
      <w:pPr>
        <w:keepNext/>
      </w:pPr>
      <w:r>
        <w:t>The following Bill was taken up:</w:t>
      </w:r>
    </w:p>
    <w:p w14:paraId="22606460" w14:textId="77777777" w:rsidR="00DF5BC0" w:rsidRDefault="00DF5BC0" w:rsidP="00DF5BC0">
      <w:pPr>
        <w:keepNext/>
      </w:pPr>
      <w:bookmarkStart w:id="36" w:name="include_clip_start_117"/>
      <w:bookmarkEnd w:id="36"/>
    </w:p>
    <w:p w14:paraId="1DB11EE8" w14:textId="77777777" w:rsidR="00DF5BC0" w:rsidRDefault="00DF5BC0" w:rsidP="00DF5BC0">
      <w:r>
        <w:t>H. 4215 -- Rep. Hyde: 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316DF839" w14:textId="2EFB7955" w:rsidR="00DF5BC0" w:rsidRDefault="00DF5BC0" w:rsidP="00DF5BC0">
      <w:bookmarkStart w:id="37" w:name="include_clip_end_117"/>
      <w:bookmarkEnd w:id="37"/>
    </w:p>
    <w:p w14:paraId="3EEEEB02" w14:textId="77777777" w:rsidR="00DF5BC0" w:rsidRDefault="00DF5BC0" w:rsidP="00DF5BC0">
      <w:r>
        <w:t xml:space="preserve">The yeas and nays were taken resulting as follows: </w:t>
      </w:r>
    </w:p>
    <w:p w14:paraId="006A7D90" w14:textId="5964F755" w:rsidR="00DF5BC0" w:rsidRDefault="00DF5BC0" w:rsidP="00DF5BC0">
      <w:pPr>
        <w:jc w:val="center"/>
      </w:pPr>
      <w:r>
        <w:t xml:space="preserve"> </w:t>
      </w:r>
      <w:bookmarkStart w:id="38" w:name="vote_start118"/>
      <w:bookmarkEnd w:id="38"/>
      <w:r>
        <w:t>Yeas 83; Nays 2</w:t>
      </w:r>
    </w:p>
    <w:p w14:paraId="11715BD6" w14:textId="44DCE00E" w:rsidR="00DF5BC0" w:rsidRDefault="00DF5BC0" w:rsidP="00DF5BC0">
      <w:pPr>
        <w:jc w:val="center"/>
      </w:pPr>
    </w:p>
    <w:p w14:paraId="2C4504DF"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60D83D4" w14:textId="77777777" w:rsidTr="00DF5BC0">
        <w:tc>
          <w:tcPr>
            <w:tcW w:w="2179" w:type="dxa"/>
            <w:shd w:val="clear" w:color="auto" w:fill="auto"/>
          </w:tcPr>
          <w:p w14:paraId="0C331BDE" w14:textId="3999BFCE" w:rsidR="00DF5BC0" w:rsidRPr="00DF5BC0" w:rsidRDefault="00DF5BC0" w:rsidP="0033302A">
            <w:pPr>
              <w:keepNext/>
              <w:ind w:firstLine="0"/>
            </w:pPr>
            <w:r>
              <w:t>Anderson</w:t>
            </w:r>
          </w:p>
        </w:tc>
        <w:tc>
          <w:tcPr>
            <w:tcW w:w="2179" w:type="dxa"/>
            <w:shd w:val="clear" w:color="auto" w:fill="auto"/>
          </w:tcPr>
          <w:p w14:paraId="1FC0C94D" w14:textId="5A601A7A" w:rsidR="00DF5BC0" w:rsidRPr="00DF5BC0" w:rsidRDefault="00DF5BC0" w:rsidP="0033302A">
            <w:pPr>
              <w:keepNext/>
              <w:ind w:firstLine="0"/>
            </w:pPr>
            <w:r>
              <w:t>Atkinson</w:t>
            </w:r>
          </w:p>
        </w:tc>
        <w:tc>
          <w:tcPr>
            <w:tcW w:w="2180" w:type="dxa"/>
            <w:shd w:val="clear" w:color="auto" w:fill="auto"/>
          </w:tcPr>
          <w:p w14:paraId="41F7448C" w14:textId="33E48F97" w:rsidR="00DF5BC0" w:rsidRPr="00DF5BC0" w:rsidRDefault="00DF5BC0" w:rsidP="0033302A">
            <w:pPr>
              <w:keepNext/>
              <w:ind w:firstLine="0"/>
            </w:pPr>
            <w:r>
              <w:t>Ballentine</w:t>
            </w:r>
          </w:p>
        </w:tc>
      </w:tr>
      <w:tr w:rsidR="00DF5BC0" w:rsidRPr="00DF5BC0" w14:paraId="4C6A3ED9" w14:textId="77777777" w:rsidTr="00DF5BC0">
        <w:tc>
          <w:tcPr>
            <w:tcW w:w="2179" w:type="dxa"/>
            <w:shd w:val="clear" w:color="auto" w:fill="auto"/>
          </w:tcPr>
          <w:p w14:paraId="0F87351C" w14:textId="62656274" w:rsidR="00DF5BC0" w:rsidRPr="00DF5BC0" w:rsidRDefault="00DF5BC0" w:rsidP="00DF5BC0">
            <w:pPr>
              <w:ind w:firstLine="0"/>
            </w:pPr>
            <w:r>
              <w:t>Bauer</w:t>
            </w:r>
          </w:p>
        </w:tc>
        <w:tc>
          <w:tcPr>
            <w:tcW w:w="2179" w:type="dxa"/>
            <w:shd w:val="clear" w:color="auto" w:fill="auto"/>
          </w:tcPr>
          <w:p w14:paraId="510D2586" w14:textId="667EEABC" w:rsidR="00DF5BC0" w:rsidRPr="00DF5BC0" w:rsidRDefault="00DF5BC0" w:rsidP="00DF5BC0">
            <w:pPr>
              <w:ind w:firstLine="0"/>
            </w:pPr>
            <w:r>
              <w:t>Beach</w:t>
            </w:r>
          </w:p>
        </w:tc>
        <w:tc>
          <w:tcPr>
            <w:tcW w:w="2180" w:type="dxa"/>
            <w:shd w:val="clear" w:color="auto" w:fill="auto"/>
          </w:tcPr>
          <w:p w14:paraId="006561EC" w14:textId="2E000C09" w:rsidR="00DF5BC0" w:rsidRPr="00DF5BC0" w:rsidRDefault="00DF5BC0" w:rsidP="00DF5BC0">
            <w:pPr>
              <w:ind w:firstLine="0"/>
            </w:pPr>
            <w:r>
              <w:t>Blackwell</w:t>
            </w:r>
          </w:p>
        </w:tc>
      </w:tr>
      <w:tr w:rsidR="00DF5BC0" w:rsidRPr="00DF5BC0" w14:paraId="2058D739" w14:textId="77777777" w:rsidTr="00DF5BC0">
        <w:tc>
          <w:tcPr>
            <w:tcW w:w="2179" w:type="dxa"/>
            <w:shd w:val="clear" w:color="auto" w:fill="auto"/>
          </w:tcPr>
          <w:p w14:paraId="22F9F9CE" w14:textId="52DA71A9" w:rsidR="00DF5BC0" w:rsidRPr="00DF5BC0" w:rsidRDefault="00DF5BC0" w:rsidP="00DF5BC0">
            <w:pPr>
              <w:ind w:firstLine="0"/>
            </w:pPr>
            <w:r>
              <w:t>Bradley</w:t>
            </w:r>
          </w:p>
        </w:tc>
        <w:tc>
          <w:tcPr>
            <w:tcW w:w="2179" w:type="dxa"/>
            <w:shd w:val="clear" w:color="auto" w:fill="auto"/>
          </w:tcPr>
          <w:p w14:paraId="6AF11612" w14:textId="214749AC" w:rsidR="00DF5BC0" w:rsidRPr="00DF5BC0" w:rsidRDefault="00DF5BC0" w:rsidP="00DF5BC0">
            <w:pPr>
              <w:ind w:firstLine="0"/>
            </w:pPr>
            <w:r>
              <w:t>Brewer</w:t>
            </w:r>
          </w:p>
        </w:tc>
        <w:tc>
          <w:tcPr>
            <w:tcW w:w="2180" w:type="dxa"/>
            <w:shd w:val="clear" w:color="auto" w:fill="auto"/>
          </w:tcPr>
          <w:p w14:paraId="3DE8A042" w14:textId="46E206D4" w:rsidR="00DF5BC0" w:rsidRPr="00DF5BC0" w:rsidRDefault="00DF5BC0" w:rsidP="00DF5BC0">
            <w:pPr>
              <w:ind w:firstLine="0"/>
            </w:pPr>
            <w:r>
              <w:t>Brittain</w:t>
            </w:r>
          </w:p>
        </w:tc>
      </w:tr>
      <w:tr w:rsidR="00DF5BC0" w:rsidRPr="00DF5BC0" w14:paraId="3D7674DC" w14:textId="77777777" w:rsidTr="00DF5BC0">
        <w:tc>
          <w:tcPr>
            <w:tcW w:w="2179" w:type="dxa"/>
            <w:shd w:val="clear" w:color="auto" w:fill="auto"/>
          </w:tcPr>
          <w:p w14:paraId="0B4577FB" w14:textId="682CC775" w:rsidR="00DF5BC0" w:rsidRPr="00DF5BC0" w:rsidRDefault="00DF5BC0" w:rsidP="00DF5BC0">
            <w:pPr>
              <w:ind w:firstLine="0"/>
            </w:pPr>
            <w:r>
              <w:t>Burns</w:t>
            </w:r>
          </w:p>
        </w:tc>
        <w:tc>
          <w:tcPr>
            <w:tcW w:w="2179" w:type="dxa"/>
            <w:shd w:val="clear" w:color="auto" w:fill="auto"/>
          </w:tcPr>
          <w:p w14:paraId="03189C99" w14:textId="18ECC88B" w:rsidR="00DF5BC0" w:rsidRPr="00DF5BC0" w:rsidRDefault="00DF5BC0" w:rsidP="00DF5BC0">
            <w:pPr>
              <w:ind w:firstLine="0"/>
            </w:pPr>
            <w:r>
              <w:t>Bustos</w:t>
            </w:r>
          </w:p>
        </w:tc>
        <w:tc>
          <w:tcPr>
            <w:tcW w:w="2180" w:type="dxa"/>
            <w:shd w:val="clear" w:color="auto" w:fill="auto"/>
          </w:tcPr>
          <w:p w14:paraId="623C46D6" w14:textId="4ED64BB2" w:rsidR="00DF5BC0" w:rsidRPr="00DF5BC0" w:rsidRDefault="00DF5BC0" w:rsidP="00DF5BC0">
            <w:pPr>
              <w:ind w:firstLine="0"/>
            </w:pPr>
            <w:r>
              <w:t>Calhoon</w:t>
            </w:r>
          </w:p>
        </w:tc>
      </w:tr>
      <w:tr w:rsidR="00DF5BC0" w:rsidRPr="00DF5BC0" w14:paraId="4254CCE8" w14:textId="77777777" w:rsidTr="00DF5BC0">
        <w:tc>
          <w:tcPr>
            <w:tcW w:w="2179" w:type="dxa"/>
            <w:shd w:val="clear" w:color="auto" w:fill="auto"/>
          </w:tcPr>
          <w:p w14:paraId="046DE2BC" w14:textId="0E22C548" w:rsidR="00DF5BC0" w:rsidRPr="00DF5BC0" w:rsidRDefault="00DF5BC0" w:rsidP="00DF5BC0">
            <w:pPr>
              <w:ind w:firstLine="0"/>
            </w:pPr>
            <w:r>
              <w:t>Carter</w:t>
            </w:r>
          </w:p>
        </w:tc>
        <w:tc>
          <w:tcPr>
            <w:tcW w:w="2179" w:type="dxa"/>
            <w:shd w:val="clear" w:color="auto" w:fill="auto"/>
          </w:tcPr>
          <w:p w14:paraId="069FEC5D" w14:textId="66F717EC" w:rsidR="00DF5BC0" w:rsidRPr="00DF5BC0" w:rsidRDefault="00DF5BC0" w:rsidP="00DF5BC0">
            <w:pPr>
              <w:ind w:firstLine="0"/>
            </w:pPr>
            <w:r>
              <w:t>Chapman</w:t>
            </w:r>
          </w:p>
        </w:tc>
        <w:tc>
          <w:tcPr>
            <w:tcW w:w="2180" w:type="dxa"/>
            <w:shd w:val="clear" w:color="auto" w:fill="auto"/>
          </w:tcPr>
          <w:p w14:paraId="403B69C0" w14:textId="305D9E7D" w:rsidR="00DF5BC0" w:rsidRPr="00DF5BC0" w:rsidRDefault="00DF5BC0" w:rsidP="00DF5BC0">
            <w:pPr>
              <w:ind w:firstLine="0"/>
            </w:pPr>
            <w:r>
              <w:t>Clyburn</w:t>
            </w:r>
          </w:p>
        </w:tc>
      </w:tr>
      <w:tr w:rsidR="00DF5BC0" w:rsidRPr="00DF5BC0" w14:paraId="48BEF102" w14:textId="77777777" w:rsidTr="00DF5BC0">
        <w:tc>
          <w:tcPr>
            <w:tcW w:w="2179" w:type="dxa"/>
            <w:shd w:val="clear" w:color="auto" w:fill="auto"/>
          </w:tcPr>
          <w:p w14:paraId="4A45B82C" w14:textId="1295EE84" w:rsidR="00DF5BC0" w:rsidRPr="00DF5BC0" w:rsidRDefault="00DF5BC0" w:rsidP="00DF5BC0">
            <w:pPr>
              <w:ind w:firstLine="0"/>
            </w:pPr>
            <w:r>
              <w:t>Cobb-Hunter</w:t>
            </w:r>
          </w:p>
        </w:tc>
        <w:tc>
          <w:tcPr>
            <w:tcW w:w="2179" w:type="dxa"/>
            <w:shd w:val="clear" w:color="auto" w:fill="auto"/>
          </w:tcPr>
          <w:p w14:paraId="6FB74C4B" w14:textId="1CEBEDE9" w:rsidR="00DF5BC0" w:rsidRPr="00DF5BC0" w:rsidRDefault="00DF5BC0" w:rsidP="00DF5BC0">
            <w:pPr>
              <w:ind w:firstLine="0"/>
            </w:pPr>
            <w:r>
              <w:t>Collins</w:t>
            </w:r>
          </w:p>
        </w:tc>
        <w:tc>
          <w:tcPr>
            <w:tcW w:w="2180" w:type="dxa"/>
            <w:shd w:val="clear" w:color="auto" w:fill="auto"/>
          </w:tcPr>
          <w:p w14:paraId="65F6D10E" w14:textId="2212C0B7" w:rsidR="00DF5BC0" w:rsidRPr="00DF5BC0" w:rsidRDefault="00DF5BC0" w:rsidP="00DF5BC0">
            <w:pPr>
              <w:ind w:firstLine="0"/>
            </w:pPr>
            <w:r>
              <w:t>Connell</w:t>
            </w:r>
          </w:p>
        </w:tc>
      </w:tr>
      <w:tr w:rsidR="00DF5BC0" w:rsidRPr="00DF5BC0" w14:paraId="63A14A51" w14:textId="77777777" w:rsidTr="00DF5BC0">
        <w:tc>
          <w:tcPr>
            <w:tcW w:w="2179" w:type="dxa"/>
            <w:shd w:val="clear" w:color="auto" w:fill="auto"/>
          </w:tcPr>
          <w:p w14:paraId="6030BB48" w14:textId="4477E161" w:rsidR="00DF5BC0" w:rsidRPr="00DF5BC0" w:rsidRDefault="00DF5BC0" w:rsidP="00DF5BC0">
            <w:pPr>
              <w:ind w:firstLine="0"/>
            </w:pPr>
            <w:r>
              <w:t>B. J. Cox</w:t>
            </w:r>
          </w:p>
        </w:tc>
        <w:tc>
          <w:tcPr>
            <w:tcW w:w="2179" w:type="dxa"/>
            <w:shd w:val="clear" w:color="auto" w:fill="auto"/>
          </w:tcPr>
          <w:p w14:paraId="488DA607" w14:textId="460E2938" w:rsidR="00DF5BC0" w:rsidRPr="00DF5BC0" w:rsidRDefault="00DF5BC0" w:rsidP="00DF5BC0">
            <w:pPr>
              <w:ind w:firstLine="0"/>
            </w:pPr>
            <w:r>
              <w:t>B. L. Cox</w:t>
            </w:r>
          </w:p>
        </w:tc>
        <w:tc>
          <w:tcPr>
            <w:tcW w:w="2180" w:type="dxa"/>
            <w:shd w:val="clear" w:color="auto" w:fill="auto"/>
          </w:tcPr>
          <w:p w14:paraId="7D273175" w14:textId="28502129" w:rsidR="00DF5BC0" w:rsidRPr="00DF5BC0" w:rsidRDefault="00DF5BC0" w:rsidP="00DF5BC0">
            <w:pPr>
              <w:ind w:firstLine="0"/>
            </w:pPr>
            <w:r>
              <w:t>Davis</w:t>
            </w:r>
          </w:p>
        </w:tc>
      </w:tr>
      <w:tr w:rsidR="00DF5BC0" w:rsidRPr="00DF5BC0" w14:paraId="7D738A94" w14:textId="77777777" w:rsidTr="00DF5BC0">
        <w:tc>
          <w:tcPr>
            <w:tcW w:w="2179" w:type="dxa"/>
            <w:shd w:val="clear" w:color="auto" w:fill="auto"/>
          </w:tcPr>
          <w:p w14:paraId="3DACE629" w14:textId="2514F73D" w:rsidR="00DF5BC0" w:rsidRPr="00DF5BC0" w:rsidRDefault="00DF5BC0" w:rsidP="00DF5BC0">
            <w:pPr>
              <w:ind w:firstLine="0"/>
            </w:pPr>
            <w:r>
              <w:t>Dillard</w:t>
            </w:r>
          </w:p>
        </w:tc>
        <w:tc>
          <w:tcPr>
            <w:tcW w:w="2179" w:type="dxa"/>
            <w:shd w:val="clear" w:color="auto" w:fill="auto"/>
          </w:tcPr>
          <w:p w14:paraId="2D06797A" w14:textId="305DB4BB" w:rsidR="00DF5BC0" w:rsidRPr="00DF5BC0" w:rsidRDefault="00DF5BC0" w:rsidP="00DF5BC0">
            <w:pPr>
              <w:ind w:firstLine="0"/>
            </w:pPr>
            <w:r>
              <w:t>Erickson</w:t>
            </w:r>
          </w:p>
        </w:tc>
        <w:tc>
          <w:tcPr>
            <w:tcW w:w="2180" w:type="dxa"/>
            <w:shd w:val="clear" w:color="auto" w:fill="auto"/>
          </w:tcPr>
          <w:p w14:paraId="6C6F1B34" w14:textId="15EB2E0C" w:rsidR="00DF5BC0" w:rsidRPr="00DF5BC0" w:rsidRDefault="00DF5BC0" w:rsidP="00DF5BC0">
            <w:pPr>
              <w:ind w:firstLine="0"/>
            </w:pPr>
            <w:r>
              <w:t>Forrest</w:t>
            </w:r>
          </w:p>
        </w:tc>
      </w:tr>
      <w:tr w:rsidR="00DF5BC0" w:rsidRPr="00DF5BC0" w14:paraId="2FED08F4" w14:textId="77777777" w:rsidTr="00DF5BC0">
        <w:tc>
          <w:tcPr>
            <w:tcW w:w="2179" w:type="dxa"/>
            <w:shd w:val="clear" w:color="auto" w:fill="auto"/>
          </w:tcPr>
          <w:p w14:paraId="54985729" w14:textId="7A523A1A" w:rsidR="00DF5BC0" w:rsidRPr="00DF5BC0" w:rsidRDefault="00DF5BC0" w:rsidP="00DF5BC0">
            <w:pPr>
              <w:ind w:firstLine="0"/>
            </w:pPr>
            <w:r>
              <w:t>Gagnon</w:t>
            </w:r>
          </w:p>
        </w:tc>
        <w:tc>
          <w:tcPr>
            <w:tcW w:w="2179" w:type="dxa"/>
            <w:shd w:val="clear" w:color="auto" w:fill="auto"/>
          </w:tcPr>
          <w:p w14:paraId="7354A26C" w14:textId="3F8BFD0B" w:rsidR="00DF5BC0" w:rsidRPr="00DF5BC0" w:rsidRDefault="00DF5BC0" w:rsidP="00DF5BC0">
            <w:pPr>
              <w:ind w:firstLine="0"/>
            </w:pPr>
            <w:r>
              <w:t>Gatch</w:t>
            </w:r>
          </w:p>
        </w:tc>
        <w:tc>
          <w:tcPr>
            <w:tcW w:w="2180" w:type="dxa"/>
            <w:shd w:val="clear" w:color="auto" w:fill="auto"/>
          </w:tcPr>
          <w:p w14:paraId="10E803F8" w14:textId="787763BD" w:rsidR="00DF5BC0" w:rsidRPr="00DF5BC0" w:rsidRDefault="00DF5BC0" w:rsidP="00DF5BC0">
            <w:pPr>
              <w:ind w:firstLine="0"/>
            </w:pPr>
            <w:r>
              <w:t>Gibson</w:t>
            </w:r>
          </w:p>
        </w:tc>
      </w:tr>
      <w:tr w:rsidR="00DF5BC0" w:rsidRPr="00DF5BC0" w14:paraId="2D538C43" w14:textId="77777777" w:rsidTr="00DF5BC0">
        <w:tc>
          <w:tcPr>
            <w:tcW w:w="2179" w:type="dxa"/>
            <w:shd w:val="clear" w:color="auto" w:fill="auto"/>
          </w:tcPr>
          <w:p w14:paraId="337D3389" w14:textId="173A3436" w:rsidR="00DF5BC0" w:rsidRPr="00DF5BC0" w:rsidRDefault="00DF5BC0" w:rsidP="00DF5BC0">
            <w:pPr>
              <w:ind w:firstLine="0"/>
            </w:pPr>
            <w:r>
              <w:t>Gilliam</w:t>
            </w:r>
          </w:p>
        </w:tc>
        <w:tc>
          <w:tcPr>
            <w:tcW w:w="2179" w:type="dxa"/>
            <w:shd w:val="clear" w:color="auto" w:fill="auto"/>
          </w:tcPr>
          <w:p w14:paraId="652EDFC4" w14:textId="2EF1BA7C" w:rsidR="00DF5BC0" w:rsidRPr="00DF5BC0" w:rsidRDefault="00DF5BC0" w:rsidP="00DF5BC0">
            <w:pPr>
              <w:ind w:firstLine="0"/>
            </w:pPr>
            <w:r>
              <w:t>Gilliard</w:t>
            </w:r>
          </w:p>
        </w:tc>
        <w:tc>
          <w:tcPr>
            <w:tcW w:w="2180" w:type="dxa"/>
            <w:shd w:val="clear" w:color="auto" w:fill="auto"/>
          </w:tcPr>
          <w:p w14:paraId="524B499A" w14:textId="0A8BE9BD" w:rsidR="00DF5BC0" w:rsidRPr="00DF5BC0" w:rsidRDefault="00DF5BC0" w:rsidP="00DF5BC0">
            <w:pPr>
              <w:ind w:firstLine="0"/>
            </w:pPr>
            <w:r>
              <w:t>Guest</w:t>
            </w:r>
          </w:p>
        </w:tc>
      </w:tr>
      <w:tr w:rsidR="00DF5BC0" w:rsidRPr="00DF5BC0" w14:paraId="17E4CD21" w14:textId="77777777" w:rsidTr="00DF5BC0">
        <w:tc>
          <w:tcPr>
            <w:tcW w:w="2179" w:type="dxa"/>
            <w:shd w:val="clear" w:color="auto" w:fill="auto"/>
          </w:tcPr>
          <w:p w14:paraId="7938AEB8" w14:textId="34929E19" w:rsidR="00DF5BC0" w:rsidRPr="00DF5BC0" w:rsidRDefault="00DF5BC0" w:rsidP="00DF5BC0">
            <w:pPr>
              <w:ind w:firstLine="0"/>
            </w:pPr>
            <w:r>
              <w:t>Guffey</w:t>
            </w:r>
          </w:p>
        </w:tc>
        <w:tc>
          <w:tcPr>
            <w:tcW w:w="2179" w:type="dxa"/>
            <w:shd w:val="clear" w:color="auto" w:fill="auto"/>
          </w:tcPr>
          <w:p w14:paraId="0E93B485" w14:textId="77C805E3" w:rsidR="00DF5BC0" w:rsidRPr="00DF5BC0" w:rsidRDefault="00DF5BC0" w:rsidP="00DF5BC0">
            <w:pPr>
              <w:ind w:firstLine="0"/>
            </w:pPr>
            <w:r>
              <w:t>Haddon</w:t>
            </w:r>
          </w:p>
        </w:tc>
        <w:tc>
          <w:tcPr>
            <w:tcW w:w="2180" w:type="dxa"/>
            <w:shd w:val="clear" w:color="auto" w:fill="auto"/>
          </w:tcPr>
          <w:p w14:paraId="5381068A" w14:textId="4F96C961" w:rsidR="00DF5BC0" w:rsidRPr="00DF5BC0" w:rsidRDefault="00DF5BC0" w:rsidP="00DF5BC0">
            <w:pPr>
              <w:ind w:firstLine="0"/>
            </w:pPr>
            <w:r>
              <w:t>Hager</w:t>
            </w:r>
          </w:p>
        </w:tc>
      </w:tr>
      <w:tr w:rsidR="00DF5BC0" w:rsidRPr="00DF5BC0" w14:paraId="3B080301" w14:textId="77777777" w:rsidTr="00DF5BC0">
        <w:tc>
          <w:tcPr>
            <w:tcW w:w="2179" w:type="dxa"/>
            <w:shd w:val="clear" w:color="auto" w:fill="auto"/>
          </w:tcPr>
          <w:p w14:paraId="3F9E1B2B" w14:textId="66B86813" w:rsidR="00DF5BC0" w:rsidRPr="00DF5BC0" w:rsidRDefault="00DF5BC0" w:rsidP="00DF5BC0">
            <w:pPr>
              <w:ind w:firstLine="0"/>
            </w:pPr>
            <w:r>
              <w:t>Harris</w:t>
            </w:r>
          </w:p>
        </w:tc>
        <w:tc>
          <w:tcPr>
            <w:tcW w:w="2179" w:type="dxa"/>
            <w:shd w:val="clear" w:color="auto" w:fill="auto"/>
          </w:tcPr>
          <w:p w14:paraId="2F851298" w14:textId="4B7D98F0" w:rsidR="00DF5BC0" w:rsidRPr="00DF5BC0" w:rsidRDefault="00DF5BC0" w:rsidP="00DF5BC0">
            <w:pPr>
              <w:ind w:firstLine="0"/>
            </w:pPr>
            <w:r>
              <w:t>Hartnett</w:t>
            </w:r>
          </w:p>
        </w:tc>
        <w:tc>
          <w:tcPr>
            <w:tcW w:w="2180" w:type="dxa"/>
            <w:shd w:val="clear" w:color="auto" w:fill="auto"/>
          </w:tcPr>
          <w:p w14:paraId="1F27201F" w14:textId="2C610894" w:rsidR="00DF5BC0" w:rsidRPr="00DF5BC0" w:rsidRDefault="00DF5BC0" w:rsidP="00DF5BC0">
            <w:pPr>
              <w:ind w:firstLine="0"/>
            </w:pPr>
            <w:r>
              <w:t>Hayes</w:t>
            </w:r>
          </w:p>
        </w:tc>
      </w:tr>
      <w:tr w:rsidR="00DF5BC0" w:rsidRPr="00DF5BC0" w14:paraId="411DAD8D" w14:textId="77777777" w:rsidTr="00DF5BC0">
        <w:tc>
          <w:tcPr>
            <w:tcW w:w="2179" w:type="dxa"/>
            <w:shd w:val="clear" w:color="auto" w:fill="auto"/>
          </w:tcPr>
          <w:p w14:paraId="3D680A9D" w14:textId="2192E3FE" w:rsidR="00DF5BC0" w:rsidRPr="00DF5BC0" w:rsidRDefault="00DF5BC0" w:rsidP="00DF5BC0">
            <w:pPr>
              <w:ind w:firstLine="0"/>
            </w:pPr>
            <w:r>
              <w:t>Henegan</w:t>
            </w:r>
          </w:p>
        </w:tc>
        <w:tc>
          <w:tcPr>
            <w:tcW w:w="2179" w:type="dxa"/>
            <w:shd w:val="clear" w:color="auto" w:fill="auto"/>
          </w:tcPr>
          <w:p w14:paraId="5B6C0D4A" w14:textId="1B415307" w:rsidR="00DF5BC0" w:rsidRPr="00DF5BC0" w:rsidRDefault="00DF5BC0" w:rsidP="00DF5BC0">
            <w:pPr>
              <w:ind w:firstLine="0"/>
            </w:pPr>
            <w:r>
              <w:t>Hewitt</w:t>
            </w:r>
          </w:p>
        </w:tc>
        <w:tc>
          <w:tcPr>
            <w:tcW w:w="2180" w:type="dxa"/>
            <w:shd w:val="clear" w:color="auto" w:fill="auto"/>
          </w:tcPr>
          <w:p w14:paraId="5B46AB12" w14:textId="341AFF85" w:rsidR="00DF5BC0" w:rsidRPr="00DF5BC0" w:rsidRDefault="00DF5BC0" w:rsidP="00DF5BC0">
            <w:pPr>
              <w:ind w:firstLine="0"/>
            </w:pPr>
            <w:r>
              <w:t>Hiott</w:t>
            </w:r>
          </w:p>
        </w:tc>
      </w:tr>
      <w:tr w:rsidR="00DF5BC0" w:rsidRPr="00DF5BC0" w14:paraId="2E59A597" w14:textId="77777777" w:rsidTr="00DF5BC0">
        <w:tc>
          <w:tcPr>
            <w:tcW w:w="2179" w:type="dxa"/>
            <w:shd w:val="clear" w:color="auto" w:fill="auto"/>
          </w:tcPr>
          <w:p w14:paraId="2A97D629" w14:textId="0AC97234" w:rsidR="00DF5BC0" w:rsidRPr="00DF5BC0" w:rsidRDefault="00DF5BC0" w:rsidP="00DF5BC0">
            <w:pPr>
              <w:ind w:firstLine="0"/>
            </w:pPr>
            <w:r>
              <w:t>Hosey</w:t>
            </w:r>
          </w:p>
        </w:tc>
        <w:tc>
          <w:tcPr>
            <w:tcW w:w="2179" w:type="dxa"/>
            <w:shd w:val="clear" w:color="auto" w:fill="auto"/>
          </w:tcPr>
          <w:p w14:paraId="1DFFB7DE" w14:textId="6D2EE30B" w:rsidR="00DF5BC0" w:rsidRPr="00DF5BC0" w:rsidRDefault="00DF5BC0" w:rsidP="00DF5BC0">
            <w:pPr>
              <w:ind w:firstLine="0"/>
            </w:pPr>
            <w:r>
              <w:t>Hyde</w:t>
            </w:r>
          </w:p>
        </w:tc>
        <w:tc>
          <w:tcPr>
            <w:tcW w:w="2180" w:type="dxa"/>
            <w:shd w:val="clear" w:color="auto" w:fill="auto"/>
          </w:tcPr>
          <w:p w14:paraId="763D725F" w14:textId="3AC91901" w:rsidR="00DF5BC0" w:rsidRPr="00DF5BC0" w:rsidRDefault="00DF5BC0" w:rsidP="00DF5BC0">
            <w:pPr>
              <w:ind w:firstLine="0"/>
            </w:pPr>
            <w:r>
              <w:t>J. E. Johnson</w:t>
            </w:r>
          </w:p>
        </w:tc>
      </w:tr>
      <w:tr w:rsidR="00DF5BC0" w:rsidRPr="00DF5BC0" w14:paraId="008C6C92" w14:textId="77777777" w:rsidTr="00DF5BC0">
        <w:tc>
          <w:tcPr>
            <w:tcW w:w="2179" w:type="dxa"/>
            <w:shd w:val="clear" w:color="auto" w:fill="auto"/>
          </w:tcPr>
          <w:p w14:paraId="40326E18" w14:textId="4FD10684" w:rsidR="00DF5BC0" w:rsidRPr="00DF5BC0" w:rsidRDefault="00DF5BC0" w:rsidP="00DF5BC0">
            <w:pPr>
              <w:ind w:firstLine="0"/>
            </w:pPr>
            <w:r>
              <w:t>J. L. Johnson</w:t>
            </w:r>
          </w:p>
        </w:tc>
        <w:tc>
          <w:tcPr>
            <w:tcW w:w="2179" w:type="dxa"/>
            <w:shd w:val="clear" w:color="auto" w:fill="auto"/>
          </w:tcPr>
          <w:p w14:paraId="69B65932" w14:textId="20F3D6EA" w:rsidR="00DF5BC0" w:rsidRPr="00DF5BC0" w:rsidRDefault="00DF5BC0" w:rsidP="00DF5BC0">
            <w:pPr>
              <w:ind w:firstLine="0"/>
            </w:pPr>
            <w:r>
              <w:t>S. Jones</w:t>
            </w:r>
          </w:p>
        </w:tc>
        <w:tc>
          <w:tcPr>
            <w:tcW w:w="2180" w:type="dxa"/>
            <w:shd w:val="clear" w:color="auto" w:fill="auto"/>
          </w:tcPr>
          <w:p w14:paraId="1388C223" w14:textId="45888422" w:rsidR="00DF5BC0" w:rsidRPr="00DF5BC0" w:rsidRDefault="00DF5BC0" w:rsidP="00DF5BC0">
            <w:pPr>
              <w:ind w:firstLine="0"/>
            </w:pPr>
            <w:r>
              <w:t>W. Jones</w:t>
            </w:r>
          </w:p>
        </w:tc>
      </w:tr>
      <w:tr w:rsidR="00DF5BC0" w:rsidRPr="00DF5BC0" w14:paraId="6BFDCABB" w14:textId="77777777" w:rsidTr="00DF5BC0">
        <w:tc>
          <w:tcPr>
            <w:tcW w:w="2179" w:type="dxa"/>
            <w:shd w:val="clear" w:color="auto" w:fill="auto"/>
          </w:tcPr>
          <w:p w14:paraId="262DC4D4" w14:textId="2141DDE0" w:rsidR="00DF5BC0" w:rsidRPr="00DF5BC0" w:rsidRDefault="00DF5BC0" w:rsidP="00DF5BC0">
            <w:pPr>
              <w:ind w:firstLine="0"/>
            </w:pPr>
            <w:r>
              <w:t>Jordan</w:t>
            </w:r>
          </w:p>
        </w:tc>
        <w:tc>
          <w:tcPr>
            <w:tcW w:w="2179" w:type="dxa"/>
            <w:shd w:val="clear" w:color="auto" w:fill="auto"/>
          </w:tcPr>
          <w:p w14:paraId="44E4BDCD" w14:textId="76E9A5D3" w:rsidR="00DF5BC0" w:rsidRPr="00DF5BC0" w:rsidRDefault="00DF5BC0" w:rsidP="00DF5BC0">
            <w:pPr>
              <w:ind w:firstLine="0"/>
            </w:pPr>
            <w:r>
              <w:t>Kilmartin</w:t>
            </w:r>
          </w:p>
        </w:tc>
        <w:tc>
          <w:tcPr>
            <w:tcW w:w="2180" w:type="dxa"/>
            <w:shd w:val="clear" w:color="auto" w:fill="auto"/>
          </w:tcPr>
          <w:p w14:paraId="16523D13" w14:textId="7C8B8C7B" w:rsidR="00DF5BC0" w:rsidRPr="00DF5BC0" w:rsidRDefault="00DF5BC0" w:rsidP="00DF5BC0">
            <w:pPr>
              <w:ind w:firstLine="0"/>
            </w:pPr>
            <w:r>
              <w:t>King</w:t>
            </w:r>
          </w:p>
        </w:tc>
      </w:tr>
      <w:tr w:rsidR="00DF5BC0" w:rsidRPr="00DF5BC0" w14:paraId="2265AF06" w14:textId="77777777" w:rsidTr="00DF5BC0">
        <w:tc>
          <w:tcPr>
            <w:tcW w:w="2179" w:type="dxa"/>
            <w:shd w:val="clear" w:color="auto" w:fill="auto"/>
          </w:tcPr>
          <w:p w14:paraId="0257570E" w14:textId="10993C34" w:rsidR="00DF5BC0" w:rsidRPr="00DF5BC0" w:rsidRDefault="00DF5BC0" w:rsidP="00DF5BC0">
            <w:pPr>
              <w:ind w:firstLine="0"/>
            </w:pPr>
            <w:r>
              <w:t>Kirby</w:t>
            </w:r>
          </w:p>
        </w:tc>
        <w:tc>
          <w:tcPr>
            <w:tcW w:w="2179" w:type="dxa"/>
            <w:shd w:val="clear" w:color="auto" w:fill="auto"/>
          </w:tcPr>
          <w:p w14:paraId="6BB375F2" w14:textId="61A7518F" w:rsidR="00DF5BC0" w:rsidRPr="00DF5BC0" w:rsidRDefault="00DF5BC0" w:rsidP="00DF5BC0">
            <w:pPr>
              <w:ind w:firstLine="0"/>
            </w:pPr>
            <w:r>
              <w:t>Landing</w:t>
            </w:r>
          </w:p>
        </w:tc>
        <w:tc>
          <w:tcPr>
            <w:tcW w:w="2180" w:type="dxa"/>
            <w:shd w:val="clear" w:color="auto" w:fill="auto"/>
          </w:tcPr>
          <w:p w14:paraId="5EC0B828" w14:textId="6AF0BD67" w:rsidR="00DF5BC0" w:rsidRPr="00DF5BC0" w:rsidRDefault="00DF5BC0" w:rsidP="00DF5BC0">
            <w:pPr>
              <w:ind w:firstLine="0"/>
            </w:pPr>
            <w:r>
              <w:t>Lawson</w:t>
            </w:r>
          </w:p>
        </w:tc>
      </w:tr>
      <w:tr w:rsidR="00DF5BC0" w:rsidRPr="00DF5BC0" w14:paraId="4B60609D" w14:textId="77777777" w:rsidTr="00DF5BC0">
        <w:tc>
          <w:tcPr>
            <w:tcW w:w="2179" w:type="dxa"/>
            <w:shd w:val="clear" w:color="auto" w:fill="auto"/>
          </w:tcPr>
          <w:p w14:paraId="31F84083" w14:textId="309F0C2F" w:rsidR="00DF5BC0" w:rsidRPr="00DF5BC0" w:rsidRDefault="00DF5BC0" w:rsidP="00DF5BC0">
            <w:pPr>
              <w:ind w:firstLine="0"/>
            </w:pPr>
            <w:r>
              <w:t>Leber</w:t>
            </w:r>
          </w:p>
        </w:tc>
        <w:tc>
          <w:tcPr>
            <w:tcW w:w="2179" w:type="dxa"/>
            <w:shd w:val="clear" w:color="auto" w:fill="auto"/>
          </w:tcPr>
          <w:p w14:paraId="1BCFB86F" w14:textId="60A332FA" w:rsidR="00DF5BC0" w:rsidRPr="00DF5BC0" w:rsidRDefault="00DF5BC0" w:rsidP="00DF5BC0">
            <w:pPr>
              <w:ind w:firstLine="0"/>
            </w:pPr>
            <w:r>
              <w:t>Ligon</w:t>
            </w:r>
          </w:p>
        </w:tc>
        <w:tc>
          <w:tcPr>
            <w:tcW w:w="2180" w:type="dxa"/>
            <w:shd w:val="clear" w:color="auto" w:fill="auto"/>
          </w:tcPr>
          <w:p w14:paraId="0AE341CF" w14:textId="6FE77ABB" w:rsidR="00DF5BC0" w:rsidRPr="00DF5BC0" w:rsidRDefault="00DF5BC0" w:rsidP="00DF5BC0">
            <w:pPr>
              <w:ind w:firstLine="0"/>
            </w:pPr>
            <w:r>
              <w:t>Lowe</w:t>
            </w:r>
          </w:p>
        </w:tc>
      </w:tr>
      <w:tr w:rsidR="00DF5BC0" w:rsidRPr="00DF5BC0" w14:paraId="784DAFCE" w14:textId="77777777" w:rsidTr="00DF5BC0">
        <w:tc>
          <w:tcPr>
            <w:tcW w:w="2179" w:type="dxa"/>
            <w:shd w:val="clear" w:color="auto" w:fill="auto"/>
          </w:tcPr>
          <w:p w14:paraId="4B674CA3" w14:textId="1E5C56F0" w:rsidR="00DF5BC0" w:rsidRPr="00DF5BC0" w:rsidRDefault="00DF5BC0" w:rsidP="00DF5BC0">
            <w:pPr>
              <w:ind w:firstLine="0"/>
            </w:pPr>
            <w:r>
              <w:t>May</w:t>
            </w:r>
          </w:p>
        </w:tc>
        <w:tc>
          <w:tcPr>
            <w:tcW w:w="2179" w:type="dxa"/>
            <w:shd w:val="clear" w:color="auto" w:fill="auto"/>
          </w:tcPr>
          <w:p w14:paraId="54F3EEBE" w14:textId="57800A88" w:rsidR="00DF5BC0" w:rsidRPr="00DF5BC0" w:rsidRDefault="00DF5BC0" w:rsidP="00DF5BC0">
            <w:pPr>
              <w:ind w:firstLine="0"/>
            </w:pPr>
            <w:r>
              <w:t>McCabe</w:t>
            </w:r>
          </w:p>
        </w:tc>
        <w:tc>
          <w:tcPr>
            <w:tcW w:w="2180" w:type="dxa"/>
            <w:shd w:val="clear" w:color="auto" w:fill="auto"/>
          </w:tcPr>
          <w:p w14:paraId="2D1ACD96" w14:textId="6620D8F9" w:rsidR="00DF5BC0" w:rsidRPr="00DF5BC0" w:rsidRDefault="00DF5BC0" w:rsidP="00DF5BC0">
            <w:pPr>
              <w:ind w:firstLine="0"/>
            </w:pPr>
            <w:r>
              <w:t>McCravy</w:t>
            </w:r>
          </w:p>
        </w:tc>
      </w:tr>
      <w:tr w:rsidR="00DF5BC0" w:rsidRPr="00DF5BC0" w14:paraId="3F0AACB5" w14:textId="77777777" w:rsidTr="00DF5BC0">
        <w:tc>
          <w:tcPr>
            <w:tcW w:w="2179" w:type="dxa"/>
            <w:shd w:val="clear" w:color="auto" w:fill="auto"/>
          </w:tcPr>
          <w:p w14:paraId="575E7A81" w14:textId="1530B2EF" w:rsidR="00DF5BC0" w:rsidRPr="00DF5BC0" w:rsidRDefault="00DF5BC0" w:rsidP="00DF5BC0">
            <w:pPr>
              <w:ind w:firstLine="0"/>
            </w:pPr>
            <w:r>
              <w:t>McDaniel</w:t>
            </w:r>
          </w:p>
        </w:tc>
        <w:tc>
          <w:tcPr>
            <w:tcW w:w="2179" w:type="dxa"/>
            <w:shd w:val="clear" w:color="auto" w:fill="auto"/>
          </w:tcPr>
          <w:p w14:paraId="5E8E8CB0" w14:textId="084D3293" w:rsidR="00DF5BC0" w:rsidRPr="00DF5BC0" w:rsidRDefault="00DF5BC0" w:rsidP="00DF5BC0">
            <w:pPr>
              <w:ind w:firstLine="0"/>
            </w:pPr>
            <w:r>
              <w:t>McGinnis</w:t>
            </w:r>
          </w:p>
        </w:tc>
        <w:tc>
          <w:tcPr>
            <w:tcW w:w="2180" w:type="dxa"/>
            <w:shd w:val="clear" w:color="auto" w:fill="auto"/>
          </w:tcPr>
          <w:p w14:paraId="1DB8365F" w14:textId="1499EA47" w:rsidR="00DF5BC0" w:rsidRPr="00DF5BC0" w:rsidRDefault="00DF5BC0" w:rsidP="00DF5BC0">
            <w:pPr>
              <w:ind w:firstLine="0"/>
            </w:pPr>
            <w:r>
              <w:t>Mitchell</w:t>
            </w:r>
          </w:p>
        </w:tc>
      </w:tr>
      <w:tr w:rsidR="00DF5BC0" w:rsidRPr="00DF5BC0" w14:paraId="6ACBF289" w14:textId="77777777" w:rsidTr="00DF5BC0">
        <w:tc>
          <w:tcPr>
            <w:tcW w:w="2179" w:type="dxa"/>
            <w:shd w:val="clear" w:color="auto" w:fill="auto"/>
          </w:tcPr>
          <w:p w14:paraId="17907F90" w14:textId="6FBD5419" w:rsidR="00DF5BC0" w:rsidRPr="00DF5BC0" w:rsidRDefault="00DF5BC0" w:rsidP="00DF5BC0">
            <w:pPr>
              <w:ind w:firstLine="0"/>
            </w:pPr>
            <w:r>
              <w:t>T. Moore</w:t>
            </w:r>
          </w:p>
        </w:tc>
        <w:tc>
          <w:tcPr>
            <w:tcW w:w="2179" w:type="dxa"/>
            <w:shd w:val="clear" w:color="auto" w:fill="auto"/>
          </w:tcPr>
          <w:p w14:paraId="1D7A68B1" w14:textId="4D5026A9" w:rsidR="00DF5BC0" w:rsidRPr="00DF5BC0" w:rsidRDefault="00DF5BC0" w:rsidP="00DF5BC0">
            <w:pPr>
              <w:ind w:firstLine="0"/>
            </w:pPr>
            <w:r>
              <w:t>T. A. Morgan</w:t>
            </w:r>
          </w:p>
        </w:tc>
        <w:tc>
          <w:tcPr>
            <w:tcW w:w="2180" w:type="dxa"/>
            <w:shd w:val="clear" w:color="auto" w:fill="auto"/>
          </w:tcPr>
          <w:p w14:paraId="7C0F1CAC" w14:textId="16E80AAC" w:rsidR="00DF5BC0" w:rsidRPr="00DF5BC0" w:rsidRDefault="00DF5BC0" w:rsidP="00DF5BC0">
            <w:pPr>
              <w:ind w:firstLine="0"/>
            </w:pPr>
            <w:r>
              <w:t>Murphy</w:t>
            </w:r>
          </w:p>
        </w:tc>
      </w:tr>
      <w:tr w:rsidR="00DF5BC0" w:rsidRPr="00DF5BC0" w14:paraId="71CB4BBD" w14:textId="77777777" w:rsidTr="00DF5BC0">
        <w:tc>
          <w:tcPr>
            <w:tcW w:w="2179" w:type="dxa"/>
            <w:shd w:val="clear" w:color="auto" w:fill="auto"/>
          </w:tcPr>
          <w:p w14:paraId="2D245BF2" w14:textId="5EEE23D3" w:rsidR="00DF5BC0" w:rsidRPr="00DF5BC0" w:rsidRDefault="00DF5BC0" w:rsidP="00DF5BC0">
            <w:pPr>
              <w:ind w:firstLine="0"/>
            </w:pPr>
            <w:r>
              <w:t>B. Newton</w:t>
            </w:r>
          </w:p>
        </w:tc>
        <w:tc>
          <w:tcPr>
            <w:tcW w:w="2179" w:type="dxa"/>
            <w:shd w:val="clear" w:color="auto" w:fill="auto"/>
          </w:tcPr>
          <w:p w14:paraId="66E81539" w14:textId="70E15075" w:rsidR="00DF5BC0" w:rsidRPr="00DF5BC0" w:rsidRDefault="00DF5BC0" w:rsidP="00DF5BC0">
            <w:pPr>
              <w:ind w:firstLine="0"/>
            </w:pPr>
            <w:r>
              <w:t>W. Newton</w:t>
            </w:r>
          </w:p>
        </w:tc>
        <w:tc>
          <w:tcPr>
            <w:tcW w:w="2180" w:type="dxa"/>
            <w:shd w:val="clear" w:color="auto" w:fill="auto"/>
          </w:tcPr>
          <w:p w14:paraId="70832264" w14:textId="0ED88D8C" w:rsidR="00DF5BC0" w:rsidRPr="00DF5BC0" w:rsidRDefault="00DF5BC0" w:rsidP="00DF5BC0">
            <w:pPr>
              <w:ind w:firstLine="0"/>
            </w:pPr>
            <w:r>
              <w:t>Nutt</w:t>
            </w:r>
          </w:p>
        </w:tc>
      </w:tr>
      <w:tr w:rsidR="00DF5BC0" w:rsidRPr="00DF5BC0" w14:paraId="634040D6" w14:textId="77777777" w:rsidTr="00DF5BC0">
        <w:tc>
          <w:tcPr>
            <w:tcW w:w="2179" w:type="dxa"/>
            <w:shd w:val="clear" w:color="auto" w:fill="auto"/>
          </w:tcPr>
          <w:p w14:paraId="1F2583C7" w14:textId="24BADCD9" w:rsidR="00DF5BC0" w:rsidRPr="00DF5BC0" w:rsidRDefault="00DF5BC0" w:rsidP="00DF5BC0">
            <w:pPr>
              <w:ind w:firstLine="0"/>
            </w:pPr>
            <w:r>
              <w:t>O'Neal</w:t>
            </w:r>
          </w:p>
        </w:tc>
        <w:tc>
          <w:tcPr>
            <w:tcW w:w="2179" w:type="dxa"/>
            <w:shd w:val="clear" w:color="auto" w:fill="auto"/>
          </w:tcPr>
          <w:p w14:paraId="7D3D3557" w14:textId="2FB73205" w:rsidR="00DF5BC0" w:rsidRPr="00DF5BC0" w:rsidRDefault="00DF5BC0" w:rsidP="00DF5BC0">
            <w:pPr>
              <w:ind w:firstLine="0"/>
            </w:pPr>
            <w:r>
              <w:t>Oremus</w:t>
            </w:r>
          </w:p>
        </w:tc>
        <w:tc>
          <w:tcPr>
            <w:tcW w:w="2180" w:type="dxa"/>
            <w:shd w:val="clear" w:color="auto" w:fill="auto"/>
          </w:tcPr>
          <w:p w14:paraId="303458D2" w14:textId="2206C4B5" w:rsidR="00DF5BC0" w:rsidRPr="00DF5BC0" w:rsidRDefault="00DF5BC0" w:rsidP="00DF5BC0">
            <w:pPr>
              <w:ind w:firstLine="0"/>
            </w:pPr>
            <w:r>
              <w:t>Pope</w:t>
            </w:r>
          </w:p>
        </w:tc>
      </w:tr>
      <w:tr w:rsidR="00DF5BC0" w:rsidRPr="00DF5BC0" w14:paraId="3C5BC8E2" w14:textId="77777777" w:rsidTr="00DF5BC0">
        <w:tc>
          <w:tcPr>
            <w:tcW w:w="2179" w:type="dxa"/>
            <w:shd w:val="clear" w:color="auto" w:fill="auto"/>
          </w:tcPr>
          <w:p w14:paraId="330435B3" w14:textId="78B513E4" w:rsidR="00DF5BC0" w:rsidRPr="00DF5BC0" w:rsidRDefault="00DF5BC0" w:rsidP="00DF5BC0">
            <w:pPr>
              <w:ind w:firstLine="0"/>
            </w:pPr>
            <w:r>
              <w:t>Robbins</w:t>
            </w:r>
          </w:p>
        </w:tc>
        <w:tc>
          <w:tcPr>
            <w:tcW w:w="2179" w:type="dxa"/>
            <w:shd w:val="clear" w:color="auto" w:fill="auto"/>
          </w:tcPr>
          <w:p w14:paraId="438CD358" w14:textId="55C8FE40" w:rsidR="00DF5BC0" w:rsidRPr="00DF5BC0" w:rsidRDefault="00DF5BC0" w:rsidP="00DF5BC0">
            <w:pPr>
              <w:ind w:firstLine="0"/>
            </w:pPr>
            <w:r>
              <w:t>Sandifer</w:t>
            </w:r>
          </w:p>
        </w:tc>
        <w:tc>
          <w:tcPr>
            <w:tcW w:w="2180" w:type="dxa"/>
            <w:shd w:val="clear" w:color="auto" w:fill="auto"/>
          </w:tcPr>
          <w:p w14:paraId="0C949D1B" w14:textId="1ACEB0CC" w:rsidR="00DF5BC0" w:rsidRPr="00DF5BC0" w:rsidRDefault="00DF5BC0" w:rsidP="00DF5BC0">
            <w:pPr>
              <w:ind w:firstLine="0"/>
            </w:pPr>
            <w:r>
              <w:t>M. M. Smith</w:t>
            </w:r>
          </w:p>
        </w:tc>
      </w:tr>
      <w:tr w:rsidR="00DF5BC0" w:rsidRPr="00DF5BC0" w14:paraId="0F7EEC40" w14:textId="77777777" w:rsidTr="00DF5BC0">
        <w:tc>
          <w:tcPr>
            <w:tcW w:w="2179" w:type="dxa"/>
            <w:shd w:val="clear" w:color="auto" w:fill="auto"/>
          </w:tcPr>
          <w:p w14:paraId="28366929" w14:textId="066149E5" w:rsidR="00DF5BC0" w:rsidRPr="00DF5BC0" w:rsidRDefault="00DF5BC0" w:rsidP="00DF5BC0">
            <w:pPr>
              <w:ind w:firstLine="0"/>
            </w:pPr>
            <w:r>
              <w:t>Stavrinakis</w:t>
            </w:r>
          </w:p>
        </w:tc>
        <w:tc>
          <w:tcPr>
            <w:tcW w:w="2179" w:type="dxa"/>
            <w:shd w:val="clear" w:color="auto" w:fill="auto"/>
          </w:tcPr>
          <w:p w14:paraId="4A6D0251" w14:textId="5D5C8A1E" w:rsidR="00DF5BC0" w:rsidRPr="00DF5BC0" w:rsidRDefault="00DF5BC0" w:rsidP="00DF5BC0">
            <w:pPr>
              <w:ind w:firstLine="0"/>
            </w:pPr>
            <w:r>
              <w:t>Taylor</w:t>
            </w:r>
          </w:p>
        </w:tc>
        <w:tc>
          <w:tcPr>
            <w:tcW w:w="2180" w:type="dxa"/>
            <w:shd w:val="clear" w:color="auto" w:fill="auto"/>
          </w:tcPr>
          <w:p w14:paraId="52FEAEA6" w14:textId="422B7604" w:rsidR="00DF5BC0" w:rsidRPr="00DF5BC0" w:rsidRDefault="00DF5BC0" w:rsidP="00DF5BC0">
            <w:pPr>
              <w:ind w:firstLine="0"/>
            </w:pPr>
            <w:r>
              <w:t>Thayer</w:t>
            </w:r>
          </w:p>
        </w:tc>
      </w:tr>
      <w:tr w:rsidR="00DF5BC0" w:rsidRPr="00DF5BC0" w14:paraId="100980B8" w14:textId="77777777" w:rsidTr="00DF5BC0">
        <w:tc>
          <w:tcPr>
            <w:tcW w:w="2179" w:type="dxa"/>
            <w:shd w:val="clear" w:color="auto" w:fill="auto"/>
          </w:tcPr>
          <w:p w14:paraId="133A13D7" w14:textId="185B5E7B" w:rsidR="00DF5BC0" w:rsidRPr="00DF5BC0" w:rsidRDefault="00DF5BC0" w:rsidP="00DF5BC0">
            <w:pPr>
              <w:ind w:firstLine="0"/>
            </w:pPr>
            <w:r>
              <w:t>Vaughan</w:t>
            </w:r>
          </w:p>
        </w:tc>
        <w:tc>
          <w:tcPr>
            <w:tcW w:w="2179" w:type="dxa"/>
            <w:shd w:val="clear" w:color="auto" w:fill="auto"/>
          </w:tcPr>
          <w:p w14:paraId="3617E89C" w14:textId="04446529" w:rsidR="00DF5BC0" w:rsidRPr="00DF5BC0" w:rsidRDefault="00DF5BC0" w:rsidP="00DF5BC0">
            <w:pPr>
              <w:ind w:firstLine="0"/>
            </w:pPr>
            <w:r>
              <w:t>Weeks</w:t>
            </w:r>
          </w:p>
        </w:tc>
        <w:tc>
          <w:tcPr>
            <w:tcW w:w="2180" w:type="dxa"/>
            <w:shd w:val="clear" w:color="auto" w:fill="auto"/>
          </w:tcPr>
          <w:p w14:paraId="4E4389C7" w14:textId="4EE98C84" w:rsidR="00DF5BC0" w:rsidRPr="00DF5BC0" w:rsidRDefault="00DF5BC0" w:rsidP="00DF5BC0">
            <w:pPr>
              <w:ind w:firstLine="0"/>
            </w:pPr>
            <w:r>
              <w:t>West</w:t>
            </w:r>
          </w:p>
        </w:tc>
      </w:tr>
      <w:tr w:rsidR="00DF5BC0" w:rsidRPr="00DF5BC0" w14:paraId="4C7D5635" w14:textId="77777777" w:rsidTr="00DF5BC0">
        <w:tc>
          <w:tcPr>
            <w:tcW w:w="2179" w:type="dxa"/>
            <w:shd w:val="clear" w:color="auto" w:fill="auto"/>
          </w:tcPr>
          <w:p w14:paraId="579BDC1F" w14:textId="70C08DC0" w:rsidR="00DF5BC0" w:rsidRPr="00DF5BC0" w:rsidRDefault="00DF5BC0" w:rsidP="0033302A">
            <w:pPr>
              <w:keepNext/>
              <w:ind w:firstLine="0"/>
            </w:pPr>
            <w:r>
              <w:t>Wetmore</w:t>
            </w:r>
          </w:p>
        </w:tc>
        <w:tc>
          <w:tcPr>
            <w:tcW w:w="2179" w:type="dxa"/>
            <w:shd w:val="clear" w:color="auto" w:fill="auto"/>
          </w:tcPr>
          <w:p w14:paraId="115883D5" w14:textId="260AEAE0" w:rsidR="00DF5BC0" w:rsidRPr="00DF5BC0" w:rsidRDefault="00DF5BC0" w:rsidP="0033302A">
            <w:pPr>
              <w:keepNext/>
              <w:ind w:firstLine="0"/>
            </w:pPr>
            <w:r>
              <w:t>White</w:t>
            </w:r>
          </w:p>
        </w:tc>
        <w:tc>
          <w:tcPr>
            <w:tcW w:w="2180" w:type="dxa"/>
            <w:shd w:val="clear" w:color="auto" w:fill="auto"/>
          </w:tcPr>
          <w:p w14:paraId="0BC62B71" w14:textId="0BE14B0D" w:rsidR="00DF5BC0" w:rsidRPr="00DF5BC0" w:rsidRDefault="00DF5BC0" w:rsidP="0033302A">
            <w:pPr>
              <w:keepNext/>
              <w:ind w:firstLine="0"/>
            </w:pPr>
            <w:r>
              <w:t>Whitmire</w:t>
            </w:r>
          </w:p>
        </w:tc>
      </w:tr>
      <w:tr w:rsidR="00DF5BC0" w:rsidRPr="00DF5BC0" w14:paraId="39BF30A0" w14:textId="77777777" w:rsidTr="00DF5BC0">
        <w:tc>
          <w:tcPr>
            <w:tcW w:w="2179" w:type="dxa"/>
            <w:shd w:val="clear" w:color="auto" w:fill="auto"/>
          </w:tcPr>
          <w:p w14:paraId="7F610604" w14:textId="5D08E3A0" w:rsidR="00DF5BC0" w:rsidRPr="00DF5BC0" w:rsidRDefault="00DF5BC0" w:rsidP="0033302A">
            <w:pPr>
              <w:keepNext/>
              <w:ind w:firstLine="0"/>
            </w:pPr>
            <w:r>
              <w:t>Williams</w:t>
            </w:r>
          </w:p>
        </w:tc>
        <w:tc>
          <w:tcPr>
            <w:tcW w:w="2179" w:type="dxa"/>
            <w:shd w:val="clear" w:color="auto" w:fill="auto"/>
          </w:tcPr>
          <w:p w14:paraId="4830D4B1" w14:textId="391149EA" w:rsidR="00DF5BC0" w:rsidRPr="00DF5BC0" w:rsidRDefault="00DF5BC0" w:rsidP="0033302A">
            <w:pPr>
              <w:keepNext/>
              <w:ind w:firstLine="0"/>
            </w:pPr>
            <w:r>
              <w:t>Wooten</w:t>
            </w:r>
          </w:p>
        </w:tc>
        <w:tc>
          <w:tcPr>
            <w:tcW w:w="2180" w:type="dxa"/>
            <w:shd w:val="clear" w:color="auto" w:fill="auto"/>
          </w:tcPr>
          <w:p w14:paraId="145C7347" w14:textId="77777777" w:rsidR="00DF5BC0" w:rsidRPr="00DF5BC0" w:rsidRDefault="00DF5BC0" w:rsidP="0033302A">
            <w:pPr>
              <w:keepNext/>
              <w:ind w:firstLine="0"/>
            </w:pPr>
          </w:p>
        </w:tc>
      </w:tr>
    </w:tbl>
    <w:p w14:paraId="222FF957" w14:textId="77777777" w:rsidR="00DF5BC0" w:rsidRDefault="00DF5BC0" w:rsidP="00DF5BC0"/>
    <w:p w14:paraId="688C6594" w14:textId="52301C2F" w:rsidR="00DF5BC0" w:rsidRDefault="00DF5BC0" w:rsidP="00DF5BC0">
      <w:pPr>
        <w:jc w:val="center"/>
        <w:rPr>
          <w:b/>
        </w:rPr>
      </w:pPr>
      <w:r w:rsidRPr="00DF5BC0">
        <w:rPr>
          <w:b/>
        </w:rPr>
        <w:t>Total--83</w:t>
      </w:r>
    </w:p>
    <w:p w14:paraId="1AB616FC" w14:textId="569C8834" w:rsidR="00DF5BC0" w:rsidRDefault="00DF5BC0" w:rsidP="00DF5BC0">
      <w:pPr>
        <w:jc w:val="center"/>
        <w:rPr>
          <w:b/>
        </w:rPr>
      </w:pPr>
    </w:p>
    <w:p w14:paraId="1DBCA110"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7725CBC3" w14:textId="77777777" w:rsidTr="00DF5BC0">
        <w:tc>
          <w:tcPr>
            <w:tcW w:w="2179" w:type="dxa"/>
            <w:shd w:val="clear" w:color="auto" w:fill="auto"/>
          </w:tcPr>
          <w:p w14:paraId="3C9E4C34" w14:textId="579DE918" w:rsidR="00DF5BC0" w:rsidRPr="00DF5BC0" w:rsidRDefault="00DF5BC0" w:rsidP="0033302A">
            <w:pPr>
              <w:keepNext/>
              <w:ind w:firstLine="0"/>
            </w:pPr>
            <w:r>
              <w:t>Henderson-Myers</w:t>
            </w:r>
          </w:p>
        </w:tc>
        <w:tc>
          <w:tcPr>
            <w:tcW w:w="2179" w:type="dxa"/>
            <w:shd w:val="clear" w:color="auto" w:fill="auto"/>
          </w:tcPr>
          <w:p w14:paraId="1FDE483A" w14:textId="6004275E" w:rsidR="00DF5BC0" w:rsidRPr="00DF5BC0" w:rsidRDefault="00DF5BC0" w:rsidP="0033302A">
            <w:pPr>
              <w:keepNext/>
              <w:ind w:firstLine="0"/>
            </w:pPr>
            <w:r>
              <w:t>Rivers</w:t>
            </w:r>
          </w:p>
        </w:tc>
        <w:tc>
          <w:tcPr>
            <w:tcW w:w="2180" w:type="dxa"/>
            <w:shd w:val="clear" w:color="auto" w:fill="auto"/>
          </w:tcPr>
          <w:p w14:paraId="2D858AAD" w14:textId="77777777" w:rsidR="00DF5BC0" w:rsidRPr="00DF5BC0" w:rsidRDefault="00DF5BC0" w:rsidP="0033302A">
            <w:pPr>
              <w:keepNext/>
              <w:ind w:firstLine="0"/>
            </w:pPr>
          </w:p>
        </w:tc>
      </w:tr>
    </w:tbl>
    <w:p w14:paraId="0129E616" w14:textId="77777777" w:rsidR="00DF5BC0" w:rsidRDefault="00DF5BC0" w:rsidP="00DF5BC0"/>
    <w:p w14:paraId="76F7B866" w14:textId="77777777" w:rsidR="0033302A" w:rsidRDefault="00DF5BC0" w:rsidP="00DF5BC0">
      <w:pPr>
        <w:jc w:val="center"/>
        <w:rPr>
          <w:b/>
        </w:rPr>
      </w:pPr>
      <w:r w:rsidRPr="00DF5BC0">
        <w:rPr>
          <w:b/>
        </w:rPr>
        <w:t>Total--2</w:t>
      </w:r>
    </w:p>
    <w:p w14:paraId="07B3B98C" w14:textId="77777777" w:rsidR="0033302A" w:rsidRDefault="0033302A" w:rsidP="00DF5BC0">
      <w:pPr>
        <w:jc w:val="center"/>
        <w:rPr>
          <w:b/>
        </w:rPr>
      </w:pPr>
    </w:p>
    <w:p w14:paraId="73BC6E3C" w14:textId="77777777" w:rsidR="0033302A" w:rsidRDefault="00DF5BC0" w:rsidP="00DF5BC0">
      <w:r>
        <w:t xml:space="preserve">So, the Bill was read the second time and ordered to third reading.  </w:t>
      </w:r>
    </w:p>
    <w:p w14:paraId="2399FD44" w14:textId="14E1F579" w:rsidR="0033302A" w:rsidRDefault="0033302A" w:rsidP="00DF5BC0"/>
    <w:p w14:paraId="1EDDEB9C" w14:textId="77777777" w:rsidR="00DF5BC0" w:rsidRPr="00383AFA" w:rsidRDefault="00DF5BC0" w:rsidP="0033302A">
      <w:pPr>
        <w:pStyle w:val="Title"/>
        <w:keepNext/>
      </w:pPr>
      <w:bookmarkStart w:id="39" w:name="file_start120"/>
      <w:bookmarkEnd w:id="39"/>
      <w:r w:rsidRPr="00383AFA">
        <w:t>RECORD FOR VOTING</w:t>
      </w:r>
    </w:p>
    <w:p w14:paraId="6595E8D3" w14:textId="77777777" w:rsidR="00DF5BC0" w:rsidRPr="00383AFA" w:rsidRDefault="00DF5BC0" w:rsidP="0033302A">
      <w:pPr>
        <w:tabs>
          <w:tab w:val="left" w:pos="270"/>
          <w:tab w:val="left" w:pos="630"/>
          <w:tab w:val="left" w:pos="900"/>
          <w:tab w:val="left" w:pos="1260"/>
          <w:tab w:val="left" w:pos="1620"/>
          <w:tab w:val="left" w:pos="1980"/>
          <w:tab w:val="left" w:pos="2340"/>
          <w:tab w:val="left" w:pos="2700"/>
        </w:tabs>
        <w:ind w:firstLine="0"/>
      </w:pPr>
      <w:r w:rsidRPr="00383AFA">
        <w:tab/>
        <w:t>I was temporarily out of the Chamber during the vote on H. 4215. If I had been present, I would have voted ‘Yes’.</w:t>
      </w:r>
    </w:p>
    <w:p w14:paraId="0844C856" w14:textId="77777777" w:rsidR="0033302A" w:rsidRDefault="00DF5BC0" w:rsidP="00DF5BC0">
      <w:pPr>
        <w:tabs>
          <w:tab w:val="left" w:pos="270"/>
          <w:tab w:val="left" w:pos="630"/>
          <w:tab w:val="left" w:pos="900"/>
          <w:tab w:val="left" w:pos="1260"/>
          <w:tab w:val="left" w:pos="1620"/>
          <w:tab w:val="left" w:pos="1980"/>
          <w:tab w:val="left" w:pos="2340"/>
          <w:tab w:val="left" w:pos="2700"/>
        </w:tabs>
        <w:ind w:firstLine="0"/>
      </w:pPr>
      <w:r w:rsidRPr="00383AFA">
        <w:tab/>
        <w:t>Rep. Steven Long</w:t>
      </w:r>
    </w:p>
    <w:p w14:paraId="0D88D1F9" w14:textId="51C64CCE" w:rsidR="0033302A" w:rsidRDefault="0033302A" w:rsidP="00DF5BC0">
      <w:pPr>
        <w:tabs>
          <w:tab w:val="left" w:pos="270"/>
          <w:tab w:val="left" w:pos="630"/>
          <w:tab w:val="left" w:pos="900"/>
          <w:tab w:val="left" w:pos="1260"/>
          <w:tab w:val="left" w:pos="1620"/>
          <w:tab w:val="left" w:pos="1980"/>
          <w:tab w:val="left" w:pos="2340"/>
          <w:tab w:val="left" w:pos="2700"/>
        </w:tabs>
        <w:ind w:firstLine="0"/>
      </w:pPr>
    </w:p>
    <w:p w14:paraId="42A4843B" w14:textId="77777777" w:rsidR="00DF5BC0" w:rsidRDefault="00DF5BC0" w:rsidP="0033302A">
      <w:pPr>
        <w:keepNext/>
        <w:jc w:val="center"/>
        <w:rPr>
          <w:b/>
        </w:rPr>
      </w:pPr>
      <w:r w:rsidRPr="00DF5BC0">
        <w:rPr>
          <w:b/>
        </w:rPr>
        <w:t>H. 4216--INTERRUPTED DEBATE</w:t>
      </w:r>
    </w:p>
    <w:p w14:paraId="0CC38739" w14:textId="53DEB023" w:rsidR="00DF5BC0" w:rsidRDefault="00DF5BC0" w:rsidP="00DF5BC0">
      <w:pPr>
        <w:keepNext/>
      </w:pPr>
      <w:r>
        <w:t>The following Bill was taken up:</w:t>
      </w:r>
    </w:p>
    <w:p w14:paraId="51C7B528" w14:textId="77777777" w:rsidR="00DF5BC0" w:rsidRDefault="00DF5BC0" w:rsidP="00DF5BC0">
      <w:pPr>
        <w:keepNext/>
      </w:pPr>
      <w:bookmarkStart w:id="40" w:name="include_clip_start_122"/>
      <w:bookmarkEnd w:id="40"/>
    </w:p>
    <w:p w14:paraId="6EAB948F" w14:textId="77777777" w:rsidR="00DF5BC0" w:rsidRDefault="00DF5BC0" w:rsidP="0033302A">
      <w:pPr>
        <w:keepNext/>
      </w:pPr>
      <w:r>
        <w:t>H. 4216 -- 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0A2C364D" w14:textId="77777777" w:rsidR="00C31926" w:rsidRDefault="00C31926" w:rsidP="00DF5BC0">
      <w:bookmarkStart w:id="41" w:name="include_clip_end_122"/>
      <w:bookmarkEnd w:id="41"/>
    </w:p>
    <w:p w14:paraId="2117FFCA" w14:textId="36CA4E57" w:rsidR="00DF5BC0" w:rsidRDefault="00DF5BC0" w:rsidP="00DF5BC0">
      <w:r>
        <w:t>Rep. HENDERSON-MYERS spoke against the Bill.</w:t>
      </w:r>
    </w:p>
    <w:p w14:paraId="062F96C0" w14:textId="16F1AB1C" w:rsidR="00DF5BC0" w:rsidRDefault="00DF5BC0" w:rsidP="00DF5BC0">
      <w:r>
        <w:t>Rep. HYDE spoke in favor of the Bill.</w:t>
      </w:r>
    </w:p>
    <w:p w14:paraId="503E0DF0" w14:textId="77A995F0" w:rsidR="00DF5BC0" w:rsidRDefault="00DF5BC0" w:rsidP="00DF5BC0"/>
    <w:p w14:paraId="3FEA0BA7" w14:textId="448015D9" w:rsidR="00DF5BC0" w:rsidRDefault="00DF5BC0" w:rsidP="00DF5BC0">
      <w:r>
        <w:t xml:space="preserve">Further proceedings were interrupted by the time expiring on the second reading local uncontested calendar. </w:t>
      </w:r>
    </w:p>
    <w:p w14:paraId="00D2FCFA" w14:textId="393FBFD0" w:rsidR="00DF5BC0" w:rsidRDefault="00DF5BC0" w:rsidP="00DF5BC0"/>
    <w:p w14:paraId="5DAE62DB" w14:textId="300EC10D" w:rsidR="00DF5BC0" w:rsidRDefault="00DF5BC0" w:rsidP="0033302A">
      <w:pPr>
        <w:keepNext/>
        <w:jc w:val="center"/>
        <w:rPr>
          <w:b/>
        </w:rPr>
      </w:pPr>
      <w:r w:rsidRPr="00DF5BC0">
        <w:rPr>
          <w:b/>
        </w:rPr>
        <w:t>RECURRENCE TO THE MORNING HOUR</w:t>
      </w:r>
    </w:p>
    <w:p w14:paraId="4110D7E1" w14:textId="09505B90" w:rsidR="00DF5BC0" w:rsidRDefault="00DF5BC0" w:rsidP="0033302A">
      <w:r>
        <w:t>Rep. HYDE moved that the House recur to the morning hour, which was agreed to.</w:t>
      </w:r>
    </w:p>
    <w:p w14:paraId="6AD5622D" w14:textId="17244166" w:rsidR="00DF5BC0" w:rsidRPr="00F41ADB" w:rsidRDefault="00DF5BC0" w:rsidP="00DF5BC0">
      <w:pPr>
        <w:rPr>
          <w:sz w:val="16"/>
          <w:szCs w:val="16"/>
        </w:rPr>
      </w:pPr>
    </w:p>
    <w:p w14:paraId="64EDB301" w14:textId="3B360033" w:rsidR="00DF5BC0" w:rsidRDefault="00DF5BC0" w:rsidP="0033302A">
      <w:pPr>
        <w:keepNext/>
        <w:jc w:val="center"/>
        <w:rPr>
          <w:b/>
        </w:rPr>
      </w:pPr>
      <w:r w:rsidRPr="00DF5BC0">
        <w:rPr>
          <w:b/>
        </w:rPr>
        <w:t>H. 4216--INTERRUPTED DEBATE</w:t>
      </w:r>
    </w:p>
    <w:p w14:paraId="21B26831" w14:textId="14AC4638" w:rsidR="00DF5BC0" w:rsidRDefault="00DF5BC0" w:rsidP="00DF5BC0">
      <w:pPr>
        <w:keepNext/>
      </w:pPr>
      <w:r>
        <w:t>Debate was resumed on the following Bill, the pending question being the consideration of the Bill:</w:t>
      </w:r>
    </w:p>
    <w:p w14:paraId="25739BE1" w14:textId="77777777" w:rsidR="00DF5BC0" w:rsidRPr="00F41ADB" w:rsidRDefault="00DF5BC0" w:rsidP="00DF5BC0">
      <w:pPr>
        <w:keepNext/>
        <w:rPr>
          <w:sz w:val="16"/>
          <w:szCs w:val="16"/>
        </w:rPr>
      </w:pPr>
      <w:bookmarkStart w:id="42" w:name="include_clip_start_129"/>
      <w:bookmarkEnd w:id="42"/>
    </w:p>
    <w:p w14:paraId="033D6F94" w14:textId="77777777" w:rsidR="00DF5BC0" w:rsidRDefault="00DF5BC0" w:rsidP="0033302A">
      <w:pPr>
        <w:keepNext/>
      </w:pPr>
      <w:r>
        <w:t>H. 4216 -- 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777771F9" w14:textId="77777777" w:rsidR="00C31926" w:rsidRPr="00F41ADB" w:rsidRDefault="00C31926" w:rsidP="00DF5BC0">
      <w:pPr>
        <w:rPr>
          <w:sz w:val="16"/>
          <w:szCs w:val="16"/>
        </w:rPr>
      </w:pPr>
      <w:bookmarkStart w:id="43" w:name="include_clip_end_129"/>
      <w:bookmarkEnd w:id="43"/>
    </w:p>
    <w:p w14:paraId="300E9DB9" w14:textId="5D2BE184" w:rsidR="00DF5BC0" w:rsidRDefault="00DF5BC0" w:rsidP="00DF5BC0">
      <w:r>
        <w:t>Rep. HYDE spoke in favor of the Bill.</w:t>
      </w:r>
    </w:p>
    <w:p w14:paraId="05BB695E" w14:textId="36BC0CB5" w:rsidR="00DF5BC0" w:rsidRDefault="00DF5BC0" w:rsidP="00DF5BC0">
      <w:r>
        <w:t>Rep. HENDERSON-MYERS spoke against the Bill.</w:t>
      </w:r>
    </w:p>
    <w:p w14:paraId="3A68BD6C" w14:textId="77777777" w:rsidR="00C31926" w:rsidRPr="00F41ADB" w:rsidRDefault="00C31926" w:rsidP="00DF5BC0">
      <w:pPr>
        <w:rPr>
          <w:sz w:val="16"/>
          <w:szCs w:val="16"/>
        </w:rPr>
      </w:pPr>
    </w:p>
    <w:p w14:paraId="0846AC7E" w14:textId="3C5C4250" w:rsidR="00DF5BC0" w:rsidRDefault="00DF5BC0" w:rsidP="00DF5BC0">
      <w:r>
        <w:t xml:space="preserve">Further proceedings were interrupted by the time expiring on the second reading local uncontested calendar. </w:t>
      </w:r>
    </w:p>
    <w:p w14:paraId="15D8137C" w14:textId="1D7037EB" w:rsidR="00DF5BC0" w:rsidRPr="00F41ADB" w:rsidRDefault="00DF5BC0" w:rsidP="00DF5BC0">
      <w:pPr>
        <w:rPr>
          <w:sz w:val="16"/>
          <w:szCs w:val="16"/>
        </w:rPr>
      </w:pPr>
    </w:p>
    <w:p w14:paraId="751DEADD" w14:textId="762B1E4B" w:rsidR="00DF5BC0" w:rsidRDefault="00DF5BC0" w:rsidP="0033302A">
      <w:pPr>
        <w:keepNext/>
        <w:jc w:val="center"/>
        <w:rPr>
          <w:b/>
        </w:rPr>
      </w:pPr>
      <w:r w:rsidRPr="00DF5BC0">
        <w:rPr>
          <w:b/>
        </w:rPr>
        <w:t>H. 3414--SENT TO THE SENATE</w:t>
      </w:r>
    </w:p>
    <w:p w14:paraId="6F360B78" w14:textId="4C3008C0" w:rsidR="00DF5BC0" w:rsidRDefault="00DF5BC0" w:rsidP="00DF5BC0">
      <w:pPr>
        <w:keepNext/>
      </w:pPr>
      <w:r>
        <w:t>The following Bill was taken up:</w:t>
      </w:r>
    </w:p>
    <w:p w14:paraId="494D0EEA" w14:textId="77777777" w:rsidR="00DF5BC0" w:rsidRPr="00F41ADB" w:rsidRDefault="00DF5BC0" w:rsidP="00DF5BC0">
      <w:pPr>
        <w:keepNext/>
        <w:rPr>
          <w:sz w:val="16"/>
          <w:szCs w:val="16"/>
        </w:rPr>
      </w:pPr>
      <w:bookmarkStart w:id="44" w:name="include_clip_start_134"/>
      <w:bookmarkEnd w:id="44"/>
    </w:p>
    <w:p w14:paraId="50F8EE9F" w14:textId="77777777" w:rsidR="00DF5BC0" w:rsidRDefault="00DF5BC0" w:rsidP="00DF5BC0">
      <w:r>
        <w:t>H. 3414 -- Reps. Wooten, Pope, Yow, M. M. Smith, Burns and Forrest: 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69CC7FB8" w14:textId="78E725D8" w:rsidR="00DF5BC0" w:rsidRPr="00F41ADB" w:rsidRDefault="00DF5BC0" w:rsidP="00DF5BC0">
      <w:pPr>
        <w:rPr>
          <w:sz w:val="16"/>
          <w:szCs w:val="16"/>
        </w:rPr>
      </w:pPr>
      <w:bookmarkStart w:id="45" w:name="include_clip_end_134"/>
      <w:bookmarkEnd w:id="45"/>
    </w:p>
    <w:p w14:paraId="4B74927E" w14:textId="77777777" w:rsidR="00DF5BC0" w:rsidRDefault="00DF5BC0" w:rsidP="00DF5BC0">
      <w:r>
        <w:t>Rep. CRAWFORD demanded the yeas and nays which were taken, resulting as follows:</w:t>
      </w:r>
    </w:p>
    <w:p w14:paraId="56A3D8BC" w14:textId="6AC326EB" w:rsidR="00DF5BC0" w:rsidRDefault="00DF5BC0" w:rsidP="00DF5BC0">
      <w:pPr>
        <w:jc w:val="center"/>
      </w:pPr>
      <w:bookmarkStart w:id="46" w:name="vote_start135"/>
      <w:bookmarkEnd w:id="46"/>
      <w:r>
        <w:t>Yeas 106; Nays 0</w:t>
      </w:r>
    </w:p>
    <w:p w14:paraId="5BB8E2BB" w14:textId="52895406" w:rsidR="00DF5BC0" w:rsidRDefault="00DF5BC0" w:rsidP="00DF5BC0">
      <w:pPr>
        <w:jc w:val="center"/>
        <w:rPr>
          <w:sz w:val="16"/>
          <w:szCs w:val="16"/>
        </w:rPr>
      </w:pPr>
    </w:p>
    <w:p w14:paraId="42E88A9A"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0073C2C" w14:textId="77777777" w:rsidTr="00DF5BC0">
        <w:tc>
          <w:tcPr>
            <w:tcW w:w="2179" w:type="dxa"/>
            <w:shd w:val="clear" w:color="auto" w:fill="auto"/>
          </w:tcPr>
          <w:p w14:paraId="04C67A1A" w14:textId="19BCFCE1" w:rsidR="00DF5BC0" w:rsidRPr="00DF5BC0" w:rsidRDefault="00DF5BC0" w:rsidP="0033302A">
            <w:pPr>
              <w:keepNext/>
              <w:ind w:firstLine="0"/>
            </w:pPr>
            <w:r>
              <w:t>Anderson</w:t>
            </w:r>
          </w:p>
        </w:tc>
        <w:tc>
          <w:tcPr>
            <w:tcW w:w="2179" w:type="dxa"/>
            <w:shd w:val="clear" w:color="auto" w:fill="auto"/>
          </w:tcPr>
          <w:p w14:paraId="4D46EAEC" w14:textId="023E0514" w:rsidR="00DF5BC0" w:rsidRPr="00DF5BC0" w:rsidRDefault="00DF5BC0" w:rsidP="0033302A">
            <w:pPr>
              <w:keepNext/>
              <w:ind w:firstLine="0"/>
            </w:pPr>
            <w:r>
              <w:t>Atkinson</w:t>
            </w:r>
          </w:p>
        </w:tc>
        <w:tc>
          <w:tcPr>
            <w:tcW w:w="2180" w:type="dxa"/>
            <w:shd w:val="clear" w:color="auto" w:fill="auto"/>
          </w:tcPr>
          <w:p w14:paraId="34AF3168" w14:textId="205592BB" w:rsidR="00DF5BC0" w:rsidRPr="00DF5BC0" w:rsidRDefault="00DF5BC0" w:rsidP="0033302A">
            <w:pPr>
              <w:keepNext/>
              <w:ind w:firstLine="0"/>
            </w:pPr>
            <w:r>
              <w:t>Ballentine</w:t>
            </w:r>
          </w:p>
        </w:tc>
      </w:tr>
      <w:tr w:rsidR="00DF5BC0" w:rsidRPr="00DF5BC0" w14:paraId="733E9929" w14:textId="77777777" w:rsidTr="00DF5BC0">
        <w:tc>
          <w:tcPr>
            <w:tcW w:w="2179" w:type="dxa"/>
            <w:shd w:val="clear" w:color="auto" w:fill="auto"/>
          </w:tcPr>
          <w:p w14:paraId="709C3235" w14:textId="0DEAC7D6" w:rsidR="00DF5BC0" w:rsidRPr="00DF5BC0" w:rsidRDefault="00DF5BC0" w:rsidP="00DF5BC0">
            <w:pPr>
              <w:ind w:firstLine="0"/>
            </w:pPr>
            <w:r>
              <w:t>Bannister</w:t>
            </w:r>
          </w:p>
        </w:tc>
        <w:tc>
          <w:tcPr>
            <w:tcW w:w="2179" w:type="dxa"/>
            <w:shd w:val="clear" w:color="auto" w:fill="auto"/>
          </w:tcPr>
          <w:p w14:paraId="333F0D5F" w14:textId="03011431" w:rsidR="00DF5BC0" w:rsidRPr="00DF5BC0" w:rsidRDefault="00DF5BC0" w:rsidP="00DF5BC0">
            <w:pPr>
              <w:ind w:firstLine="0"/>
            </w:pPr>
            <w:r>
              <w:t>Bauer</w:t>
            </w:r>
          </w:p>
        </w:tc>
        <w:tc>
          <w:tcPr>
            <w:tcW w:w="2180" w:type="dxa"/>
            <w:shd w:val="clear" w:color="auto" w:fill="auto"/>
          </w:tcPr>
          <w:p w14:paraId="14F0C191" w14:textId="5B705F29" w:rsidR="00DF5BC0" w:rsidRPr="00DF5BC0" w:rsidRDefault="00DF5BC0" w:rsidP="00DF5BC0">
            <w:pPr>
              <w:ind w:firstLine="0"/>
            </w:pPr>
            <w:r>
              <w:t>Beach</w:t>
            </w:r>
          </w:p>
        </w:tc>
      </w:tr>
      <w:tr w:rsidR="00DF5BC0" w:rsidRPr="00DF5BC0" w14:paraId="4684566E" w14:textId="77777777" w:rsidTr="00DF5BC0">
        <w:tc>
          <w:tcPr>
            <w:tcW w:w="2179" w:type="dxa"/>
            <w:shd w:val="clear" w:color="auto" w:fill="auto"/>
          </w:tcPr>
          <w:p w14:paraId="4386B0A8" w14:textId="00FF8D0E" w:rsidR="00DF5BC0" w:rsidRPr="00DF5BC0" w:rsidRDefault="00DF5BC0" w:rsidP="00DF5BC0">
            <w:pPr>
              <w:ind w:firstLine="0"/>
            </w:pPr>
            <w:r>
              <w:t>Bernstein</w:t>
            </w:r>
          </w:p>
        </w:tc>
        <w:tc>
          <w:tcPr>
            <w:tcW w:w="2179" w:type="dxa"/>
            <w:shd w:val="clear" w:color="auto" w:fill="auto"/>
          </w:tcPr>
          <w:p w14:paraId="2133F320" w14:textId="66D2FE71" w:rsidR="00DF5BC0" w:rsidRPr="00DF5BC0" w:rsidRDefault="00DF5BC0" w:rsidP="00DF5BC0">
            <w:pPr>
              <w:ind w:firstLine="0"/>
            </w:pPr>
            <w:r>
              <w:t>Blackwell</w:t>
            </w:r>
          </w:p>
        </w:tc>
        <w:tc>
          <w:tcPr>
            <w:tcW w:w="2180" w:type="dxa"/>
            <w:shd w:val="clear" w:color="auto" w:fill="auto"/>
          </w:tcPr>
          <w:p w14:paraId="6102E126" w14:textId="47782345" w:rsidR="00DF5BC0" w:rsidRPr="00DF5BC0" w:rsidRDefault="00DF5BC0" w:rsidP="00DF5BC0">
            <w:pPr>
              <w:ind w:firstLine="0"/>
            </w:pPr>
            <w:r>
              <w:t>Bradley</w:t>
            </w:r>
          </w:p>
        </w:tc>
      </w:tr>
      <w:tr w:rsidR="00DF5BC0" w:rsidRPr="00DF5BC0" w14:paraId="0E48CC4E" w14:textId="77777777" w:rsidTr="00DF5BC0">
        <w:tc>
          <w:tcPr>
            <w:tcW w:w="2179" w:type="dxa"/>
            <w:shd w:val="clear" w:color="auto" w:fill="auto"/>
          </w:tcPr>
          <w:p w14:paraId="5DF49BD1" w14:textId="66EDFAC9" w:rsidR="00DF5BC0" w:rsidRPr="00DF5BC0" w:rsidRDefault="00DF5BC0" w:rsidP="00DF5BC0">
            <w:pPr>
              <w:ind w:firstLine="0"/>
            </w:pPr>
            <w:r>
              <w:t>Brewer</w:t>
            </w:r>
          </w:p>
        </w:tc>
        <w:tc>
          <w:tcPr>
            <w:tcW w:w="2179" w:type="dxa"/>
            <w:shd w:val="clear" w:color="auto" w:fill="auto"/>
          </w:tcPr>
          <w:p w14:paraId="0C0A834F" w14:textId="52BAE05D" w:rsidR="00DF5BC0" w:rsidRPr="00DF5BC0" w:rsidRDefault="00DF5BC0" w:rsidP="00DF5BC0">
            <w:pPr>
              <w:ind w:firstLine="0"/>
            </w:pPr>
            <w:r>
              <w:t>Brittain</w:t>
            </w:r>
          </w:p>
        </w:tc>
        <w:tc>
          <w:tcPr>
            <w:tcW w:w="2180" w:type="dxa"/>
            <w:shd w:val="clear" w:color="auto" w:fill="auto"/>
          </w:tcPr>
          <w:p w14:paraId="0A5C3423" w14:textId="663E267A" w:rsidR="00DF5BC0" w:rsidRPr="00DF5BC0" w:rsidRDefault="00DF5BC0" w:rsidP="00DF5BC0">
            <w:pPr>
              <w:ind w:firstLine="0"/>
            </w:pPr>
            <w:r>
              <w:t>Burns</w:t>
            </w:r>
          </w:p>
        </w:tc>
      </w:tr>
      <w:tr w:rsidR="00DF5BC0" w:rsidRPr="00DF5BC0" w14:paraId="23A9D6FF" w14:textId="77777777" w:rsidTr="00DF5BC0">
        <w:tc>
          <w:tcPr>
            <w:tcW w:w="2179" w:type="dxa"/>
            <w:shd w:val="clear" w:color="auto" w:fill="auto"/>
          </w:tcPr>
          <w:p w14:paraId="19D2788C" w14:textId="7956F63A" w:rsidR="00DF5BC0" w:rsidRPr="00DF5BC0" w:rsidRDefault="00DF5BC0" w:rsidP="00DF5BC0">
            <w:pPr>
              <w:ind w:firstLine="0"/>
            </w:pPr>
            <w:r>
              <w:t>Bustos</w:t>
            </w:r>
          </w:p>
        </w:tc>
        <w:tc>
          <w:tcPr>
            <w:tcW w:w="2179" w:type="dxa"/>
            <w:shd w:val="clear" w:color="auto" w:fill="auto"/>
          </w:tcPr>
          <w:p w14:paraId="3A674CC8" w14:textId="1830FC18" w:rsidR="00DF5BC0" w:rsidRPr="00DF5BC0" w:rsidRDefault="00DF5BC0" w:rsidP="00DF5BC0">
            <w:pPr>
              <w:ind w:firstLine="0"/>
            </w:pPr>
            <w:r>
              <w:t>Calhoon</w:t>
            </w:r>
          </w:p>
        </w:tc>
        <w:tc>
          <w:tcPr>
            <w:tcW w:w="2180" w:type="dxa"/>
            <w:shd w:val="clear" w:color="auto" w:fill="auto"/>
          </w:tcPr>
          <w:p w14:paraId="27F957CB" w14:textId="2A43E349" w:rsidR="00DF5BC0" w:rsidRPr="00DF5BC0" w:rsidRDefault="00DF5BC0" w:rsidP="00DF5BC0">
            <w:pPr>
              <w:ind w:firstLine="0"/>
            </w:pPr>
            <w:r>
              <w:t>Carter</w:t>
            </w:r>
          </w:p>
        </w:tc>
      </w:tr>
      <w:tr w:rsidR="00DF5BC0" w:rsidRPr="00DF5BC0" w14:paraId="34B553EE" w14:textId="77777777" w:rsidTr="00DF5BC0">
        <w:tc>
          <w:tcPr>
            <w:tcW w:w="2179" w:type="dxa"/>
            <w:shd w:val="clear" w:color="auto" w:fill="auto"/>
          </w:tcPr>
          <w:p w14:paraId="45A9BCB8" w14:textId="097334B3" w:rsidR="00DF5BC0" w:rsidRPr="00DF5BC0" w:rsidRDefault="00DF5BC0" w:rsidP="00DF5BC0">
            <w:pPr>
              <w:ind w:firstLine="0"/>
            </w:pPr>
            <w:r>
              <w:t>Caskey</w:t>
            </w:r>
          </w:p>
        </w:tc>
        <w:tc>
          <w:tcPr>
            <w:tcW w:w="2179" w:type="dxa"/>
            <w:shd w:val="clear" w:color="auto" w:fill="auto"/>
          </w:tcPr>
          <w:p w14:paraId="1BB9AEA5" w14:textId="23B96DF4" w:rsidR="00DF5BC0" w:rsidRPr="00DF5BC0" w:rsidRDefault="00DF5BC0" w:rsidP="00DF5BC0">
            <w:pPr>
              <w:ind w:firstLine="0"/>
            </w:pPr>
            <w:r>
              <w:t>Chapman</w:t>
            </w:r>
          </w:p>
        </w:tc>
        <w:tc>
          <w:tcPr>
            <w:tcW w:w="2180" w:type="dxa"/>
            <w:shd w:val="clear" w:color="auto" w:fill="auto"/>
          </w:tcPr>
          <w:p w14:paraId="3D6DB494" w14:textId="1BBBE297" w:rsidR="00DF5BC0" w:rsidRPr="00DF5BC0" w:rsidRDefault="00DF5BC0" w:rsidP="00DF5BC0">
            <w:pPr>
              <w:ind w:firstLine="0"/>
            </w:pPr>
            <w:r>
              <w:t>Clyburn</w:t>
            </w:r>
          </w:p>
        </w:tc>
      </w:tr>
      <w:tr w:rsidR="00DF5BC0" w:rsidRPr="00DF5BC0" w14:paraId="4112ACA3" w14:textId="77777777" w:rsidTr="00DF5BC0">
        <w:tc>
          <w:tcPr>
            <w:tcW w:w="2179" w:type="dxa"/>
            <w:shd w:val="clear" w:color="auto" w:fill="auto"/>
          </w:tcPr>
          <w:p w14:paraId="2B6193D9" w14:textId="11F07022" w:rsidR="00DF5BC0" w:rsidRPr="00DF5BC0" w:rsidRDefault="00DF5BC0" w:rsidP="00DF5BC0">
            <w:pPr>
              <w:ind w:firstLine="0"/>
            </w:pPr>
            <w:r>
              <w:t>Cobb-Hunter</w:t>
            </w:r>
          </w:p>
        </w:tc>
        <w:tc>
          <w:tcPr>
            <w:tcW w:w="2179" w:type="dxa"/>
            <w:shd w:val="clear" w:color="auto" w:fill="auto"/>
          </w:tcPr>
          <w:p w14:paraId="5971C31F" w14:textId="500A8172" w:rsidR="00DF5BC0" w:rsidRPr="00DF5BC0" w:rsidRDefault="00DF5BC0" w:rsidP="00DF5BC0">
            <w:pPr>
              <w:ind w:firstLine="0"/>
            </w:pPr>
            <w:r>
              <w:t>Connell</w:t>
            </w:r>
          </w:p>
        </w:tc>
        <w:tc>
          <w:tcPr>
            <w:tcW w:w="2180" w:type="dxa"/>
            <w:shd w:val="clear" w:color="auto" w:fill="auto"/>
          </w:tcPr>
          <w:p w14:paraId="7C576D8D" w14:textId="3E14DBFD" w:rsidR="00DF5BC0" w:rsidRPr="00DF5BC0" w:rsidRDefault="00DF5BC0" w:rsidP="00DF5BC0">
            <w:pPr>
              <w:ind w:firstLine="0"/>
            </w:pPr>
            <w:r>
              <w:t>B. J. Cox</w:t>
            </w:r>
          </w:p>
        </w:tc>
      </w:tr>
      <w:tr w:rsidR="00DF5BC0" w:rsidRPr="00DF5BC0" w14:paraId="4571E0FE" w14:textId="77777777" w:rsidTr="00DF5BC0">
        <w:tc>
          <w:tcPr>
            <w:tcW w:w="2179" w:type="dxa"/>
            <w:shd w:val="clear" w:color="auto" w:fill="auto"/>
          </w:tcPr>
          <w:p w14:paraId="0475D125" w14:textId="41485020" w:rsidR="00DF5BC0" w:rsidRPr="00DF5BC0" w:rsidRDefault="00DF5BC0" w:rsidP="00DF5BC0">
            <w:pPr>
              <w:ind w:firstLine="0"/>
            </w:pPr>
            <w:r>
              <w:t>Crawford</w:t>
            </w:r>
          </w:p>
        </w:tc>
        <w:tc>
          <w:tcPr>
            <w:tcW w:w="2179" w:type="dxa"/>
            <w:shd w:val="clear" w:color="auto" w:fill="auto"/>
          </w:tcPr>
          <w:p w14:paraId="36E52972" w14:textId="0E36C5F4" w:rsidR="00DF5BC0" w:rsidRPr="00DF5BC0" w:rsidRDefault="00DF5BC0" w:rsidP="00DF5BC0">
            <w:pPr>
              <w:ind w:firstLine="0"/>
            </w:pPr>
            <w:r>
              <w:t>Cromer</w:t>
            </w:r>
          </w:p>
        </w:tc>
        <w:tc>
          <w:tcPr>
            <w:tcW w:w="2180" w:type="dxa"/>
            <w:shd w:val="clear" w:color="auto" w:fill="auto"/>
          </w:tcPr>
          <w:p w14:paraId="1073CC50" w14:textId="6654CB73" w:rsidR="00DF5BC0" w:rsidRPr="00DF5BC0" w:rsidRDefault="00DF5BC0" w:rsidP="00DF5BC0">
            <w:pPr>
              <w:ind w:firstLine="0"/>
            </w:pPr>
            <w:r>
              <w:t>Davis</w:t>
            </w:r>
          </w:p>
        </w:tc>
      </w:tr>
      <w:tr w:rsidR="00DF5BC0" w:rsidRPr="00DF5BC0" w14:paraId="734D7D18" w14:textId="77777777" w:rsidTr="00DF5BC0">
        <w:tc>
          <w:tcPr>
            <w:tcW w:w="2179" w:type="dxa"/>
            <w:shd w:val="clear" w:color="auto" w:fill="auto"/>
          </w:tcPr>
          <w:p w14:paraId="3CD15880" w14:textId="5E0DE240" w:rsidR="00DF5BC0" w:rsidRPr="00DF5BC0" w:rsidRDefault="00DF5BC0" w:rsidP="00DF5BC0">
            <w:pPr>
              <w:ind w:firstLine="0"/>
            </w:pPr>
            <w:r>
              <w:t>Elliott</w:t>
            </w:r>
          </w:p>
        </w:tc>
        <w:tc>
          <w:tcPr>
            <w:tcW w:w="2179" w:type="dxa"/>
            <w:shd w:val="clear" w:color="auto" w:fill="auto"/>
          </w:tcPr>
          <w:p w14:paraId="463CF360" w14:textId="55ADAB88" w:rsidR="00DF5BC0" w:rsidRPr="00DF5BC0" w:rsidRDefault="00DF5BC0" w:rsidP="00DF5BC0">
            <w:pPr>
              <w:ind w:firstLine="0"/>
            </w:pPr>
            <w:r>
              <w:t>Erickson</w:t>
            </w:r>
          </w:p>
        </w:tc>
        <w:tc>
          <w:tcPr>
            <w:tcW w:w="2180" w:type="dxa"/>
            <w:shd w:val="clear" w:color="auto" w:fill="auto"/>
          </w:tcPr>
          <w:p w14:paraId="2B5191A7" w14:textId="029A6B09" w:rsidR="00DF5BC0" w:rsidRPr="00DF5BC0" w:rsidRDefault="00DF5BC0" w:rsidP="00DF5BC0">
            <w:pPr>
              <w:ind w:firstLine="0"/>
            </w:pPr>
            <w:r>
              <w:t>Felder</w:t>
            </w:r>
          </w:p>
        </w:tc>
      </w:tr>
      <w:tr w:rsidR="00DF5BC0" w:rsidRPr="00DF5BC0" w14:paraId="5A852FC8" w14:textId="77777777" w:rsidTr="00DF5BC0">
        <w:tc>
          <w:tcPr>
            <w:tcW w:w="2179" w:type="dxa"/>
            <w:shd w:val="clear" w:color="auto" w:fill="auto"/>
          </w:tcPr>
          <w:p w14:paraId="7EC50238" w14:textId="7908D796" w:rsidR="00DF5BC0" w:rsidRPr="00DF5BC0" w:rsidRDefault="00DF5BC0" w:rsidP="00DF5BC0">
            <w:pPr>
              <w:ind w:firstLine="0"/>
            </w:pPr>
            <w:r>
              <w:t>Forrest</w:t>
            </w:r>
          </w:p>
        </w:tc>
        <w:tc>
          <w:tcPr>
            <w:tcW w:w="2179" w:type="dxa"/>
            <w:shd w:val="clear" w:color="auto" w:fill="auto"/>
          </w:tcPr>
          <w:p w14:paraId="66F30BF6" w14:textId="634392D9" w:rsidR="00DF5BC0" w:rsidRPr="00DF5BC0" w:rsidRDefault="00DF5BC0" w:rsidP="00DF5BC0">
            <w:pPr>
              <w:ind w:firstLine="0"/>
            </w:pPr>
            <w:r>
              <w:t>Gagnon</w:t>
            </w:r>
          </w:p>
        </w:tc>
        <w:tc>
          <w:tcPr>
            <w:tcW w:w="2180" w:type="dxa"/>
            <w:shd w:val="clear" w:color="auto" w:fill="auto"/>
          </w:tcPr>
          <w:p w14:paraId="151ED2AF" w14:textId="32657B41" w:rsidR="00DF5BC0" w:rsidRPr="00DF5BC0" w:rsidRDefault="00DF5BC0" w:rsidP="00DF5BC0">
            <w:pPr>
              <w:ind w:firstLine="0"/>
            </w:pPr>
            <w:r>
              <w:t>Garvin</w:t>
            </w:r>
          </w:p>
        </w:tc>
      </w:tr>
      <w:tr w:rsidR="00DF5BC0" w:rsidRPr="00DF5BC0" w14:paraId="3D6AE085" w14:textId="77777777" w:rsidTr="00DF5BC0">
        <w:tc>
          <w:tcPr>
            <w:tcW w:w="2179" w:type="dxa"/>
            <w:shd w:val="clear" w:color="auto" w:fill="auto"/>
          </w:tcPr>
          <w:p w14:paraId="4286EBF0" w14:textId="7A364015" w:rsidR="00DF5BC0" w:rsidRPr="00DF5BC0" w:rsidRDefault="00DF5BC0" w:rsidP="00DF5BC0">
            <w:pPr>
              <w:ind w:firstLine="0"/>
            </w:pPr>
            <w:r>
              <w:t>Gatch</w:t>
            </w:r>
          </w:p>
        </w:tc>
        <w:tc>
          <w:tcPr>
            <w:tcW w:w="2179" w:type="dxa"/>
            <w:shd w:val="clear" w:color="auto" w:fill="auto"/>
          </w:tcPr>
          <w:p w14:paraId="4D163FB0" w14:textId="0E454CCF" w:rsidR="00DF5BC0" w:rsidRPr="00DF5BC0" w:rsidRDefault="00DF5BC0" w:rsidP="00DF5BC0">
            <w:pPr>
              <w:ind w:firstLine="0"/>
            </w:pPr>
            <w:r>
              <w:t>Gilliam</w:t>
            </w:r>
          </w:p>
        </w:tc>
        <w:tc>
          <w:tcPr>
            <w:tcW w:w="2180" w:type="dxa"/>
            <w:shd w:val="clear" w:color="auto" w:fill="auto"/>
          </w:tcPr>
          <w:p w14:paraId="6996132F" w14:textId="13A05953" w:rsidR="00DF5BC0" w:rsidRPr="00DF5BC0" w:rsidRDefault="00DF5BC0" w:rsidP="00DF5BC0">
            <w:pPr>
              <w:ind w:firstLine="0"/>
            </w:pPr>
            <w:r>
              <w:t>Gilliard</w:t>
            </w:r>
          </w:p>
        </w:tc>
      </w:tr>
      <w:tr w:rsidR="00DF5BC0" w:rsidRPr="00DF5BC0" w14:paraId="3D974936" w14:textId="77777777" w:rsidTr="00DF5BC0">
        <w:tc>
          <w:tcPr>
            <w:tcW w:w="2179" w:type="dxa"/>
            <w:shd w:val="clear" w:color="auto" w:fill="auto"/>
          </w:tcPr>
          <w:p w14:paraId="48341E1D" w14:textId="098F7A81" w:rsidR="00DF5BC0" w:rsidRPr="00DF5BC0" w:rsidRDefault="00DF5BC0" w:rsidP="00DF5BC0">
            <w:pPr>
              <w:ind w:firstLine="0"/>
            </w:pPr>
            <w:r>
              <w:t>Guest</w:t>
            </w:r>
          </w:p>
        </w:tc>
        <w:tc>
          <w:tcPr>
            <w:tcW w:w="2179" w:type="dxa"/>
            <w:shd w:val="clear" w:color="auto" w:fill="auto"/>
          </w:tcPr>
          <w:p w14:paraId="12742989" w14:textId="605B66ED" w:rsidR="00DF5BC0" w:rsidRPr="00DF5BC0" w:rsidRDefault="00DF5BC0" w:rsidP="00DF5BC0">
            <w:pPr>
              <w:ind w:firstLine="0"/>
            </w:pPr>
            <w:r>
              <w:t>Guffey</w:t>
            </w:r>
          </w:p>
        </w:tc>
        <w:tc>
          <w:tcPr>
            <w:tcW w:w="2180" w:type="dxa"/>
            <w:shd w:val="clear" w:color="auto" w:fill="auto"/>
          </w:tcPr>
          <w:p w14:paraId="0D6A2EEF" w14:textId="2D88778D" w:rsidR="00DF5BC0" w:rsidRPr="00DF5BC0" w:rsidRDefault="00DF5BC0" w:rsidP="00DF5BC0">
            <w:pPr>
              <w:ind w:firstLine="0"/>
            </w:pPr>
            <w:r>
              <w:t>Haddon</w:t>
            </w:r>
          </w:p>
        </w:tc>
      </w:tr>
      <w:tr w:rsidR="00DF5BC0" w:rsidRPr="00DF5BC0" w14:paraId="10674CFF" w14:textId="77777777" w:rsidTr="00DF5BC0">
        <w:tc>
          <w:tcPr>
            <w:tcW w:w="2179" w:type="dxa"/>
            <w:shd w:val="clear" w:color="auto" w:fill="auto"/>
          </w:tcPr>
          <w:p w14:paraId="6FE073E8" w14:textId="675F33D0" w:rsidR="00DF5BC0" w:rsidRPr="00DF5BC0" w:rsidRDefault="00DF5BC0" w:rsidP="00DF5BC0">
            <w:pPr>
              <w:ind w:firstLine="0"/>
            </w:pPr>
            <w:r>
              <w:t>Hager</w:t>
            </w:r>
          </w:p>
        </w:tc>
        <w:tc>
          <w:tcPr>
            <w:tcW w:w="2179" w:type="dxa"/>
            <w:shd w:val="clear" w:color="auto" w:fill="auto"/>
          </w:tcPr>
          <w:p w14:paraId="10CB7C93" w14:textId="4A53995D" w:rsidR="00DF5BC0" w:rsidRPr="00DF5BC0" w:rsidRDefault="00DF5BC0" w:rsidP="00DF5BC0">
            <w:pPr>
              <w:ind w:firstLine="0"/>
            </w:pPr>
            <w:r>
              <w:t>Hardee</w:t>
            </w:r>
          </w:p>
        </w:tc>
        <w:tc>
          <w:tcPr>
            <w:tcW w:w="2180" w:type="dxa"/>
            <w:shd w:val="clear" w:color="auto" w:fill="auto"/>
          </w:tcPr>
          <w:p w14:paraId="6976DF74" w14:textId="042F66B8" w:rsidR="00DF5BC0" w:rsidRPr="00DF5BC0" w:rsidRDefault="00DF5BC0" w:rsidP="00DF5BC0">
            <w:pPr>
              <w:ind w:firstLine="0"/>
            </w:pPr>
            <w:r>
              <w:t>Harris</w:t>
            </w:r>
          </w:p>
        </w:tc>
      </w:tr>
      <w:tr w:rsidR="00DF5BC0" w:rsidRPr="00DF5BC0" w14:paraId="4B53089E" w14:textId="77777777" w:rsidTr="00DF5BC0">
        <w:tc>
          <w:tcPr>
            <w:tcW w:w="2179" w:type="dxa"/>
            <w:shd w:val="clear" w:color="auto" w:fill="auto"/>
          </w:tcPr>
          <w:p w14:paraId="66017CAB" w14:textId="298463D5" w:rsidR="00DF5BC0" w:rsidRPr="00DF5BC0" w:rsidRDefault="00DF5BC0" w:rsidP="00DF5BC0">
            <w:pPr>
              <w:ind w:firstLine="0"/>
            </w:pPr>
            <w:r>
              <w:t>Hart</w:t>
            </w:r>
          </w:p>
        </w:tc>
        <w:tc>
          <w:tcPr>
            <w:tcW w:w="2179" w:type="dxa"/>
            <w:shd w:val="clear" w:color="auto" w:fill="auto"/>
          </w:tcPr>
          <w:p w14:paraId="6218A880" w14:textId="56F6A4B0" w:rsidR="00DF5BC0" w:rsidRPr="00DF5BC0" w:rsidRDefault="00DF5BC0" w:rsidP="00DF5BC0">
            <w:pPr>
              <w:ind w:firstLine="0"/>
            </w:pPr>
            <w:r>
              <w:t>Hartnett</w:t>
            </w:r>
          </w:p>
        </w:tc>
        <w:tc>
          <w:tcPr>
            <w:tcW w:w="2180" w:type="dxa"/>
            <w:shd w:val="clear" w:color="auto" w:fill="auto"/>
          </w:tcPr>
          <w:p w14:paraId="6705246B" w14:textId="4F18EAA0" w:rsidR="00DF5BC0" w:rsidRPr="00DF5BC0" w:rsidRDefault="00DF5BC0" w:rsidP="00DF5BC0">
            <w:pPr>
              <w:ind w:firstLine="0"/>
            </w:pPr>
            <w:r>
              <w:t>Hayes</w:t>
            </w:r>
          </w:p>
        </w:tc>
      </w:tr>
      <w:tr w:rsidR="00DF5BC0" w:rsidRPr="00DF5BC0" w14:paraId="723C0479" w14:textId="77777777" w:rsidTr="00DF5BC0">
        <w:tc>
          <w:tcPr>
            <w:tcW w:w="2179" w:type="dxa"/>
            <w:shd w:val="clear" w:color="auto" w:fill="auto"/>
          </w:tcPr>
          <w:p w14:paraId="4B7E76E1" w14:textId="09EDCB2E" w:rsidR="00DF5BC0" w:rsidRPr="00DF5BC0" w:rsidRDefault="00DF5BC0" w:rsidP="00DF5BC0">
            <w:pPr>
              <w:ind w:firstLine="0"/>
            </w:pPr>
            <w:r>
              <w:t>Henderson-Myers</w:t>
            </w:r>
          </w:p>
        </w:tc>
        <w:tc>
          <w:tcPr>
            <w:tcW w:w="2179" w:type="dxa"/>
            <w:shd w:val="clear" w:color="auto" w:fill="auto"/>
          </w:tcPr>
          <w:p w14:paraId="4DA37BA4" w14:textId="02984908" w:rsidR="00DF5BC0" w:rsidRPr="00DF5BC0" w:rsidRDefault="00DF5BC0" w:rsidP="00DF5BC0">
            <w:pPr>
              <w:ind w:firstLine="0"/>
            </w:pPr>
            <w:r>
              <w:t>Henegan</w:t>
            </w:r>
          </w:p>
        </w:tc>
        <w:tc>
          <w:tcPr>
            <w:tcW w:w="2180" w:type="dxa"/>
            <w:shd w:val="clear" w:color="auto" w:fill="auto"/>
          </w:tcPr>
          <w:p w14:paraId="13CB1D9E" w14:textId="2736568E" w:rsidR="00DF5BC0" w:rsidRPr="00DF5BC0" w:rsidRDefault="00DF5BC0" w:rsidP="00DF5BC0">
            <w:pPr>
              <w:ind w:firstLine="0"/>
            </w:pPr>
            <w:r>
              <w:t>Herbkersman</w:t>
            </w:r>
          </w:p>
        </w:tc>
      </w:tr>
      <w:tr w:rsidR="00DF5BC0" w:rsidRPr="00DF5BC0" w14:paraId="49A87075" w14:textId="77777777" w:rsidTr="00DF5BC0">
        <w:tc>
          <w:tcPr>
            <w:tcW w:w="2179" w:type="dxa"/>
            <w:shd w:val="clear" w:color="auto" w:fill="auto"/>
          </w:tcPr>
          <w:p w14:paraId="03847A24" w14:textId="6AA3443A" w:rsidR="00DF5BC0" w:rsidRPr="00DF5BC0" w:rsidRDefault="00DF5BC0" w:rsidP="00DF5BC0">
            <w:pPr>
              <w:ind w:firstLine="0"/>
            </w:pPr>
            <w:r>
              <w:t>Hewitt</w:t>
            </w:r>
          </w:p>
        </w:tc>
        <w:tc>
          <w:tcPr>
            <w:tcW w:w="2179" w:type="dxa"/>
            <w:shd w:val="clear" w:color="auto" w:fill="auto"/>
          </w:tcPr>
          <w:p w14:paraId="0C4E6503" w14:textId="147D5039" w:rsidR="00DF5BC0" w:rsidRPr="00DF5BC0" w:rsidRDefault="00DF5BC0" w:rsidP="00DF5BC0">
            <w:pPr>
              <w:ind w:firstLine="0"/>
            </w:pPr>
            <w:r>
              <w:t>Hiott</w:t>
            </w:r>
          </w:p>
        </w:tc>
        <w:tc>
          <w:tcPr>
            <w:tcW w:w="2180" w:type="dxa"/>
            <w:shd w:val="clear" w:color="auto" w:fill="auto"/>
          </w:tcPr>
          <w:p w14:paraId="3685E4D4" w14:textId="267B4472" w:rsidR="00DF5BC0" w:rsidRPr="00DF5BC0" w:rsidRDefault="00DF5BC0" w:rsidP="00DF5BC0">
            <w:pPr>
              <w:ind w:firstLine="0"/>
            </w:pPr>
            <w:r>
              <w:t>Hosey</w:t>
            </w:r>
          </w:p>
        </w:tc>
      </w:tr>
      <w:tr w:rsidR="00DF5BC0" w:rsidRPr="00DF5BC0" w14:paraId="05D544B0" w14:textId="77777777" w:rsidTr="00DF5BC0">
        <w:tc>
          <w:tcPr>
            <w:tcW w:w="2179" w:type="dxa"/>
            <w:shd w:val="clear" w:color="auto" w:fill="auto"/>
          </w:tcPr>
          <w:p w14:paraId="5DEF115E" w14:textId="61FD838F" w:rsidR="00DF5BC0" w:rsidRPr="00DF5BC0" w:rsidRDefault="00DF5BC0" w:rsidP="00DF5BC0">
            <w:pPr>
              <w:ind w:firstLine="0"/>
            </w:pPr>
            <w:r>
              <w:t>Howard</w:t>
            </w:r>
          </w:p>
        </w:tc>
        <w:tc>
          <w:tcPr>
            <w:tcW w:w="2179" w:type="dxa"/>
            <w:shd w:val="clear" w:color="auto" w:fill="auto"/>
          </w:tcPr>
          <w:p w14:paraId="377A2D53" w14:textId="55ACDCFD" w:rsidR="00DF5BC0" w:rsidRPr="00DF5BC0" w:rsidRDefault="00DF5BC0" w:rsidP="00DF5BC0">
            <w:pPr>
              <w:ind w:firstLine="0"/>
            </w:pPr>
            <w:r>
              <w:t>Hyde</w:t>
            </w:r>
          </w:p>
        </w:tc>
        <w:tc>
          <w:tcPr>
            <w:tcW w:w="2180" w:type="dxa"/>
            <w:shd w:val="clear" w:color="auto" w:fill="auto"/>
          </w:tcPr>
          <w:p w14:paraId="65298B63" w14:textId="63A6C028" w:rsidR="00DF5BC0" w:rsidRPr="00DF5BC0" w:rsidRDefault="00DF5BC0" w:rsidP="00DF5BC0">
            <w:pPr>
              <w:ind w:firstLine="0"/>
            </w:pPr>
            <w:r>
              <w:t>Jefferson</w:t>
            </w:r>
          </w:p>
        </w:tc>
      </w:tr>
      <w:tr w:rsidR="00DF5BC0" w:rsidRPr="00DF5BC0" w14:paraId="496A0EA0" w14:textId="77777777" w:rsidTr="00DF5BC0">
        <w:tc>
          <w:tcPr>
            <w:tcW w:w="2179" w:type="dxa"/>
            <w:shd w:val="clear" w:color="auto" w:fill="auto"/>
          </w:tcPr>
          <w:p w14:paraId="61B8C0BE" w14:textId="0F26AE1A" w:rsidR="00DF5BC0" w:rsidRPr="00DF5BC0" w:rsidRDefault="00DF5BC0" w:rsidP="00DF5BC0">
            <w:pPr>
              <w:ind w:firstLine="0"/>
            </w:pPr>
            <w:r>
              <w:t>J. E. Johnson</w:t>
            </w:r>
          </w:p>
        </w:tc>
        <w:tc>
          <w:tcPr>
            <w:tcW w:w="2179" w:type="dxa"/>
            <w:shd w:val="clear" w:color="auto" w:fill="auto"/>
          </w:tcPr>
          <w:p w14:paraId="07C72AB2" w14:textId="59F1E0AE" w:rsidR="00DF5BC0" w:rsidRPr="00DF5BC0" w:rsidRDefault="00DF5BC0" w:rsidP="00DF5BC0">
            <w:pPr>
              <w:ind w:firstLine="0"/>
            </w:pPr>
            <w:r>
              <w:t>S. Jones</w:t>
            </w:r>
          </w:p>
        </w:tc>
        <w:tc>
          <w:tcPr>
            <w:tcW w:w="2180" w:type="dxa"/>
            <w:shd w:val="clear" w:color="auto" w:fill="auto"/>
          </w:tcPr>
          <w:p w14:paraId="7EBD90D4" w14:textId="2F4546C2" w:rsidR="00DF5BC0" w:rsidRPr="00DF5BC0" w:rsidRDefault="00DF5BC0" w:rsidP="00DF5BC0">
            <w:pPr>
              <w:ind w:firstLine="0"/>
            </w:pPr>
            <w:r>
              <w:t>W. Jones</w:t>
            </w:r>
          </w:p>
        </w:tc>
      </w:tr>
      <w:tr w:rsidR="00DF5BC0" w:rsidRPr="00DF5BC0" w14:paraId="7D7B7125" w14:textId="77777777" w:rsidTr="00DF5BC0">
        <w:tc>
          <w:tcPr>
            <w:tcW w:w="2179" w:type="dxa"/>
            <w:shd w:val="clear" w:color="auto" w:fill="auto"/>
          </w:tcPr>
          <w:p w14:paraId="04BFE27A" w14:textId="0FB84843" w:rsidR="00DF5BC0" w:rsidRPr="00DF5BC0" w:rsidRDefault="00DF5BC0" w:rsidP="00DF5BC0">
            <w:pPr>
              <w:ind w:firstLine="0"/>
            </w:pPr>
            <w:r>
              <w:t>Jordan</w:t>
            </w:r>
          </w:p>
        </w:tc>
        <w:tc>
          <w:tcPr>
            <w:tcW w:w="2179" w:type="dxa"/>
            <w:shd w:val="clear" w:color="auto" w:fill="auto"/>
          </w:tcPr>
          <w:p w14:paraId="50600756" w14:textId="2BB8E644" w:rsidR="00DF5BC0" w:rsidRPr="00DF5BC0" w:rsidRDefault="00DF5BC0" w:rsidP="00DF5BC0">
            <w:pPr>
              <w:ind w:firstLine="0"/>
            </w:pPr>
            <w:r>
              <w:t>Kilmartin</w:t>
            </w:r>
          </w:p>
        </w:tc>
        <w:tc>
          <w:tcPr>
            <w:tcW w:w="2180" w:type="dxa"/>
            <w:shd w:val="clear" w:color="auto" w:fill="auto"/>
          </w:tcPr>
          <w:p w14:paraId="0F063DBF" w14:textId="6F6693D2" w:rsidR="00DF5BC0" w:rsidRPr="00DF5BC0" w:rsidRDefault="00DF5BC0" w:rsidP="00DF5BC0">
            <w:pPr>
              <w:ind w:firstLine="0"/>
            </w:pPr>
            <w:r>
              <w:t>King</w:t>
            </w:r>
          </w:p>
        </w:tc>
      </w:tr>
      <w:tr w:rsidR="00DF5BC0" w:rsidRPr="00DF5BC0" w14:paraId="1D887540" w14:textId="77777777" w:rsidTr="00DF5BC0">
        <w:tc>
          <w:tcPr>
            <w:tcW w:w="2179" w:type="dxa"/>
            <w:shd w:val="clear" w:color="auto" w:fill="auto"/>
          </w:tcPr>
          <w:p w14:paraId="03B09174" w14:textId="4D41C651" w:rsidR="00DF5BC0" w:rsidRPr="00DF5BC0" w:rsidRDefault="00DF5BC0" w:rsidP="00DF5BC0">
            <w:pPr>
              <w:ind w:firstLine="0"/>
            </w:pPr>
            <w:r>
              <w:t>Landing</w:t>
            </w:r>
          </w:p>
        </w:tc>
        <w:tc>
          <w:tcPr>
            <w:tcW w:w="2179" w:type="dxa"/>
            <w:shd w:val="clear" w:color="auto" w:fill="auto"/>
          </w:tcPr>
          <w:p w14:paraId="27C8D01B" w14:textId="6F61E1F9" w:rsidR="00DF5BC0" w:rsidRPr="00DF5BC0" w:rsidRDefault="00DF5BC0" w:rsidP="00DF5BC0">
            <w:pPr>
              <w:ind w:firstLine="0"/>
            </w:pPr>
            <w:r>
              <w:t>Lawson</w:t>
            </w:r>
          </w:p>
        </w:tc>
        <w:tc>
          <w:tcPr>
            <w:tcW w:w="2180" w:type="dxa"/>
            <w:shd w:val="clear" w:color="auto" w:fill="auto"/>
          </w:tcPr>
          <w:p w14:paraId="5DE461CA" w14:textId="1926F16A" w:rsidR="00DF5BC0" w:rsidRPr="00DF5BC0" w:rsidRDefault="00DF5BC0" w:rsidP="00DF5BC0">
            <w:pPr>
              <w:ind w:firstLine="0"/>
            </w:pPr>
            <w:r>
              <w:t>Leber</w:t>
            </w:r>
          </w:p>
        </w:tc>
      </w:tr>
      <w:tr w:rsidR="00DF5BC0" w:rsidRPr="00DF5BC0" w14:paraId="3B3B85A1" w14:textId="77777777" w:rsidTr="00DF5BC0">
        <w:tc>
          <w:tcPr>
            <w:tcW w:w="2179" w:type="dxa"/>
            <w:shd w:val="clear" w:color="auto" w:fill="auto"/>
          </w:tcPr>
          <w:p w14:paraId="1706DD30" w14:textId="06082EFA" w:rsidR="00DF5BC0" w:rsidRPr="00DF5BC0" w:rsidRDefault="00DF5BC0" w:rsidP="00DF5BC0">
            <w:pPr>
              <w:ind w:firstLine="0"/>
            </w:pPr>
            <w:r>
              <w:t>Ligon</w:t>
            </w:r>
          </w:p>
        </w:tc>
        <w:tc>
          <w:tcPr>
            <w:tcW w:w="2179" w:type="dxa"/>
            <w:shd w:val="clear" w:color="auto" w:fill="auto"/>
          </w:tcPr>
          <w:p w14:paraId="7D60321B" w14:textId="02FEDA88" w:rsidR="00DF5BC0" w:rsidRPr="00DF5BC0" w:rsidRDefault="00DF5BC0" w:rsidP="00DF5BC0">
            <w:pPr>
              <w:ind w:firstLine="0"/>
            </w:pPr>
            <w:r>
              <w:t>Long</w:t>
            </w:r>
          </w:p>
        </w:tc>
        <w:tc>
          <w:tcPr>
            <w:tcW w:w="2180" w:type="dxa"/>
            <w:shd w:val="clear" w:color="auto" w:fill="auto"/>
          </w:tcPr>
          <w:p w14:paraId="6E6F346F" w14:textId="06123F3E" w:rsidR="00DF5BC0" w:rsidRPr="00DF5BC0" w:rsidRDefault="00DF5BC0" w:rsidP="00DF5BC0">
            <w:pPr>
              <w:ind w:firstLine="0"/>
            </w:pPr>
            <w:r>
              <w:t>Lowe</w:t>
            </w:r>
          </w:p>
        </w:tc>
      </w:tr>
      <w:tr w:rsidR="00DF5BC0" w:rsidRPr="00DF5BC0" w14:paraId="5F356B6D" w14:textId="77777777" w:rsidTr="00DF5BC0">
        <w:tc>
          <w:tcPr>
            <w:tcW w:w="2179" w:type="dxa"/>
            <w:shd w:val="clear" w:color="auto" w:fill="auto"/>
          </w:tcPr>
          <w:p w14:paraId="75823C57" w14:textId="0510EAF9" w:rsidR="00DF5BC0" w:rsidRPr="00DF5BC0" w:rsidRDefault="00DF5BC0" w:rsidP="00DF5BC0">
            <w:pPr>
              <w:ind w:firstLine="0"/>
            </w:pPr>
            <w:r>
              <w:t>May</w:t>
            </w:r>
          </w:p>
        </w:tc>
        <w:tc>
          <w:tcPr>
            <w:tcW w:w="2179" w:type="dxa"/>
            <w:shd w:val="clear" w:color="auto" w:fill="auto"/>
          </w:tcPr>
          <w:p w14:paraId="2051C10E" w14:textId="7512F476" w:rsidR="00DF5BC0" w:rsidRPr="00DF5BC0" w:rsidRDefault="00DF5BC0" w:rsidP="00DF5BC0">
            <w:pPr>
              <w:ind w:firstLine="0"/>
            </w:pPr>
            <w:r>
              <w:t>McCabe</w:t>
            </w:r>
          </w:p>
        </w:tc>
        <w:tc>
          <w:tcPr>
            <w:tcW w:w="2180" w:type="dxa"/>
            <w:shd w:val="clear" w:color="auto" w:fill="auto"/>
          </w:tcPr>
          <w:p w14:paraId="7B67FBD7" w14:textId="733955A4" w:rsidR="00DF5BC0" w:rsidRPr="00DF5BC0" w:rsidRDefault="00DF5BC0" w:rsidP="00DF5BC0">
            <w:pPr>
              <w:ind w:firstLine="0"/>
            </w:pPr>
            <w:r>
              <w:t>McCravy</w:t>
            </w:r>
          </w:p>
        </w:tc>
      </w:tr>
      <w:tr w:rsidR="00DF5BC0" w:rsidRPr="00DF5BC0" w14:paraId="440554E5" w14:textId="77777777" w:rsidTr="00DF5BC0">
        <w:tc>
          <w:tcPr>
            <w:tcW w:w="2179" w:type="dxa"/>
            <w:shd w:val="clear" w:color="auto" w:fill="auto"/>
          </w:tcPr>
          <w:p w14:paraId="1F672C69" w14:textId="79977AC6" w:rsidR="00DF5BC0" w:rsidRPr="00DF5BC0" w:rsidRDefault="00DF5BC0" w:rsidP="00DF5BC0">
            <w:pPr>
              <w:ind w:firstLine="0"/>
            </w:pPr>
            <w:r>
              <w:t>McDaniel</w:t>
            </w:r>
          </w:p>
        </w:tc>
        <w:tc>
          <w:tcPr>
            <w:tcW w:w="2179" w:type="dxa"/>
            <w:shd w:val="clear" w:color="auto" w:fill="auto"/>
          </w:tcPr>
          <w:p w14:paraId="541F7CA1" w14:textId="434DE40F" w:rsidR="00DF5BC0" w:rsidRPr="00DF5BC0" w:rsidRDefault="00DF5BC0" w:rsidP="00DF5BC0">
            <w:pPr>
              <w:ind w:firstLine="0"/>
            </w:pPr>
            <w:r>
              <w:t>McGinnis</w:t>
            </w:r>
          </w:p>
        </w:tc>
        <w:tc>
          <w:tcPr>
            <w:tcW w:w="2180" w:type="dxa"/>
            <w:shd w:val="clear" w:color="auto" w:fill="auto"/>
          </w:tcPr>
          <w:p w14:paraId="56FD0713" w14:textId="1E32DD1B" w:rsidR="00DF5BC0" w:rsidRPr="00DF5BC0" w:rsidRDefault="00DF5BC0" w:rsidP="00DF5BC0">
            <w:pPr>
              <w:ind w:firstLine="0"/>
            </w:pPr>
            <w:r>
              <w:t>Mitchell</w:t>
            </w:r>
          </w:p>
        </w:tc>
      </w:tr>
      <w:tr w:rsidR="00DF5BC0" w:rsidRPr="00DF5BC0" w14:paraId="2B571DE9" w14:textId="77777777" w:rsidTr="00DF5BC0">
        <w:tc>
          <w:tcPr>
            <w:tcW w:w="2179" w:type="dxa"/>
            <w:shd w:val="clear" w:color="auto" w:fill="auto"/>
          </w:tcPr>
          <w:p w14:paraId="1B96ABBC" w14:textId="20591D7E" w:rsidR="00DF5BC0" w:rsidRPr="00DF5BC0" w:rsidRDefault="00DF5BC0" w:rsidP="00DF5BC0">
            <w:pPr>
              <w:ind w:firstLine="0"/>
            </w:pPr>
            <w:r>
              <w:t>T. Moore</w:t>
            </w:r>
          </w:p>
        </w:tc>
        <w:tc>
          <w:tcPr>
            <w:tcW w:w="2179" w:type="dxa"/>
            <w:shd w:val="clear" w:color="auto" w:fill="auto"/>
          </w:tcPr>
          <w:p w14:paraId="7E471D44" w14:textId="15CD2598" w:rsidR="00DF5BC0" w:rsidRPr="00DF5BC0" w:rsidRDefault="00DF5BC0" w:rsidP="00DF5BC0">
            <w:pPr>
              <w:ind w:firstLine="0"/>
            </w:pPr>
            <w:r>
              <w:t>A. M. Morgan</w:t>
            </w:r>
          </w:p>
        </w:tc>
        <w:tc>
          <w:tcPr>
            <w:tcW w:w="2180" w:type="dxa"/>
            <w:shd w:val="clear" w:color="auto" w:fill="auto"/>
          </w:tcPr>
          <w:p w14:paraId="093AAEF8" w14:textId="7A28023F" w:rsidR="00DF5BC0" w:rsidRPr="00DF5BC0" w:rsidRDefault="00DF5BC0" w:rsidP="00DF5BC0">
            <w:pPr>
              <w:ind w:firstLine="0"/>
            </w:pPr>
            <w:r>
              <w:t>T. A. Morgan</w:t>
            </w:r>
          </w:p>
        </w:tc>
      </w:tr>
      <w:tr w:rsidR="00DF5BC0" w:rsidRPr="00DF5BC0" w14:paraId="093F1FD1" w14:textId="77777777" w:rsidTr="00DF5BC0">
        <w:tc>
          <w:tcPr>
            <w:tcW w:w="2179" w:type="dxa"/>
            <w:shd w:val="clear" w:color="auto" w:fill="auto"/>
          </w:tcPr>
          <w:p w14:paraId="482347DD" w14:textId="6BEB1668" w:rsidR="00DF5BC0" w:rsidRPr="00DF5BC0" w:rsidRDefault="00DF5BC0" w:rsidP="00DF5BC0">
            <w:pPr>
              <w:ind w:firstLine="0"/>
            </w:pPr>
            <w:r>
              <w:t>Moss</w:t>
            </w:r>
          </w:p>
        </w:tc>
        <w:tc>
          <w:tcPr>
            <w:tcW w:w="2179" w:type="dxa"/>
            <w:shd w:val="clear" w:color="auto" w:fill="auto"/>
          </w:tcPr>
          <w:p w14:paraId="0C88C96C" w14:textId="34C786CC" w:rsidR="00DF5BC0" w:rsidRPr="00DF5BC0" w:rsidRDefault="00DF5BC0" w:rsidP="00DF5BC0">
            <w:pPr>
              <w:ind w:firstLine="0"/>
            </w:pPr>
            <w:r>
              <w:t>Murphy</w:t>
            </w:r>
          </w:p>
        </w:tc>
        <w:tc>
          <w:tcPr>
            <w:tcW w:w="2180" w:type="dxa"/>
            <w:shd w:val="clear" w:color="auto" w:fill="auto"/>
          </w:tcPr>
          <w:p w14:paraId="76A3E96E" w14:textId="658B130E" w:rsidR="00DF5BC0" w:rsidRPr="00DF5BC0" w:rsidRDefault="00DF5BC0" w:rsidP="00DF5BC0">
            <w:pPr>
              <w:ind w:firstLine="0"/>
            </w:pPr>
            <w:r>
              <w:t>Neese</w:t>
            </w:r>
          </w:p>
        </w:tc>
      </w:tr>
      <w:tr w:rsidR="00DF5BC0" w:rsidRPr="00DF5BC0" w14:paraId="4973738D" w14:textId="77777777" w:rsidTr="00DF5BC0">
        <w:tc>
          <w:tcPr>
            <w:tcW w:w="2179" w:type="dxa"/>
            <w:shd w:val="clear" w:color="auto" w:fill="auto"/>
          </w:tcPr>
          <w:p w14:paraId="55B45C55" w14:textId="2366DCD9" w:rsidR="00DF5BC0" w:rsidRPr="00DF5BC0" w:rsidRDefault="00DF5BC0" w:rsidP="00DF5BC0">
            <w:pPr>
              <w:ind w:firstLine="0"/>
            </w:pPr>
            <w:r>
              <w:t>B. Newton</w:t>
            </w:r>
          </w:p>
        </w:tc>
        <w:tc>
          <w:tcPr>
            <w:tcW w:w="2179" w:type="dxa"/>
            <w:shd w:val="clear" w:color="auto" w:fill="auto"/>
          </w:tcPr>
          <w:p w14:paraId="034706B1" w14:textId="3C3345BA" w:rsidR="00DF5BC0" w:rsidRPr="00DF5BC0" w:rsidRDefault="00DF5BC0" w:rsidP="00DF5BC0">
            <w:pPr>
              <w:ind w:firstLine="0"/>
            </w:pPr>
            <w:r>
              <w:t>W. Newton</w:t>
            </w:r>
          </w:p>
        </w:tc>
        <w:tc>
          <w:tcPr>
            <w:tcW w:w="2180" w:type="dxa"/>
            <w:shd w:val="clear" w:color="auto" w:fill="auto"/>
          </w:tcPr>
          <w:p w14:paraId="56D877A9" w14:textId="1606C2B2" w:rsidR="00DF5BC0" w:rsidRPr="00DF5BC0" w:rsidRDefault="00DF5BC0" w:rsidP="00DF5BC0">
            <w:pPr>
              <w:ind w:firstLine="0"/>
            </w:pPr>
            <w:r>
              <w:t>Nutt</w:t>
            </w:r>
          </w:p>
        </w:tc>
      </w:tr>
      <w:tr w:rsidR="00DF5BC0" w:rsidRPr="00DF5BC0" w14:paraId="2962A286" w14:textId="77777777" w:rsidTr="00DF5BC0">
        <w:tc>
          <w:tcPr>
            <w:tcW w:w="2179" w:type="dxa"/>
            <w:shd w:val="clear" w:color="auto" w:fill="auto"/>
          </w:tcPr>
          <w:p w14:paraId="6D24BAF1" w14:textId="1C67DD24" w:rsidR="00DF5BC0" w:rsidRPr="00DF5BC0" w:rsidRDefault="00DF5BC0" w:rsidP="00DF5BC0">
            <w:pPr>
              <w:ind w:firstLine="0"/>
            </w:pPr>
            <w:r>
              <w:t>O'Neal</w:t>
            </w:r>
          </w:p>
        </w:tc>
        <w:tc>
          <w:tcPr>
            <w:tcW w:w="2179" w:type="dxa"/>
            <w:shd w:val="clear" w:color="auto" w:fill="auto"/>
          </w:tcPr>
          <w:p w14:paraId="35249DC5" w14:textId="579B6393" w:rsidR="00DF5BC0" w:rsidRPr="00DF5BC0" w:rsidRDefault="00DF5BC0" w:rsidP="00DF5BC0">
            <w:pPr>
              <w:ind w:firstLine="0"/>
            </w:pPr>
            <w:r>
              <w:t>Oremus</w:t>
            </w:r>
          </w:p>
        </w:tc>
        <w:tc>
          <w:tcPr>
            <w:tcW w:w="2180" w:type="dxa"/>
            <w:shd w:val="clear" w:color="auto" w:fill="auto"/>
          </w:tcPr>
          <w:p w14:paraId="58C56FE6" w14:textId="7F47F2C3" w:rsidR="00DF5BC0" w:rsidRPr="00DF5BC0" w:rsidRDefault="00DF5BC0" w:rsidP="00DF5BC0">
            <w:pPr>
              <w:ind w:firstLine="0"/>
            </w:pPr>
            <w:r>
              <w:t>Ott</w:t>
            </w:r>
          </w:p>
        </w:tc>
      </w:tr>
      <w:tr w:rsidR="00DF5BC0" w:rsidRPr="00DF5BC0" w14:paraId="2B6C1FEF" w14:textId="77777777" w:rsidTr="00DF5BC0">
        <w:tc>
          <w:tcPr>
            <w:tcW w:w="2179" w:type="dxa"/>
            <w:shd w:val="clear" w:color="auto" w:fill="auto"/>
          </w:tcPr>
          <w:p w14:paraId="4801AB99" w14:textId="0639266B" w:rsidR="00DF5BC0" w:rsidRPr="00DF5BC0" w:rsidRDefault="00DF5BC0" w:rsidP="00DF5BC0">
            <w:pPr>
              <w:ind w:firstLine="0"/>
            </w:pPr>
            <w:r>
              <w:t>Pace</w:t>
            </w:r>
          </w:p>
        </w:tc>
        <w:tc>
          <w:tcPr>
            <w:tcW w:w="2179" w:type="dxa"/>
            <w:shd w:val="clear" w:color="auto" w:fill="auto"/>
          </w:tcPr>
          <w:p w14:paraId="0320D9E9" w14:textId="598388D9" w:rsidR="00DF5BC0" w:rsidRPr="00DF5BC0" w:rsidRDefault="00DF5BC0" w:rsidP="00DF5BC0">
            <w:pPr>
              <w:ind w:firstLine="0"/>
            </w:pPr>
            <w:r>
              <w:t>Pedalino</w:t>
            </w:r>
          </w:p>
        </w:tc>
        <w:tc>
          <w:tcPr>
            <w:tcW w:w="2180" w:type="dxa"/>
            <w:shd w:val="clear" w:color="auto" w:fill="auto"/>
          </w:tcPr>
          <w:p w14:paraId="1E548482" w14:textId="2625CC98" w:rsidR="00DF5BC0" w:rsidRPr="00DF5BC0" w:rsidRDefault="00DF5BC0" w:rsidP="00DF5BC0">
            <w:pPr>
              <w:ind w:firstLine="0"/>
            </w:pPr>
            <w:r>
              <w:t>Pope</w:t>
            </w:r>
          </w:p>
        </w:tc>
      </w:tr>
      <w:tr w:rsidR="00DF5BC0" w:rsidRPr="00DF5BC0" w14:paraId="255AFD1F" w14:textId="77777777" w:rsidTr="00DF5BC0">
        <w:tc>
          <w:tcPr>
            <w:tcW w:w="2179" w:type="dxa"/>
            <w:shd w:val="clear" w:color="auto" w:fill="auto"/>
          </w:tcPr>
          <w:p w14:paraId="6E11E0D9" w14:textId="13269BF1" w:rsidR="00DF5BC0" w:rsidRPr="00DF5BC0" w:rsidRDefault="00DF5BC0" w:rsidP="00DF5BC0">
            <w:pPr>
              <w:ind w:firstLine="0"/>
            </w:pPr>
            <w:r>
              <w:t>Robbins</w:t>
            </w:r>
          </w:p>
        </w:tc>
        <w:tc>
          <w:tcPr>
            <w:tcW w:w="2179" w:type="dxa"/>
            <w:shd w:val="clear" w:color="auto" w:fill="auto"/>
          </w:tcPr>
          <w:p w14:paraId="3EEBDA8B" w14:textId="4B393348" w:rsidR="00DF5BC0" w:rsidRPr="00DF5BC0" w:rsidRDefault="00DF5BC0" w:rsidP="00DF5BC0">
            <w:pPr>
              <w:ind w:firstLine="0"/>
            </w:pPr>
            <w:r>
              <w:t>Rose</w:t>
            </w:r>
          </w:p>
        </w:tc>
        <w:tc>
          <w:tcPr>
            <w:tcW w:w="2180" w:type="dxa"/>
            <w:shd w:val="clear" w:color="auto" w:fill="auto"/>
          </w:tcPr>
          <w:p w14:paraId="792BEE1E" w14:textId="6C713CFA" w:rsidR="00DF5BC0" w:rsidRPr="00DF5BC0" w:rsidRDefault="00DF5BC0" w:rsidP="00DF5BC0">
            <w:pPr>
              <w:ind w:firstLine="0"/>
            </w:pPr>
            <w:r>
              <w:t>Sandifer</w:t>
            </w:r>
          </w:p>
        </w:tc>
      </w:tr>
      <w:tr w:rsidR="00DF5BC0" w:rsidRPr="00DF5BC0" w14:paraId="244683D1" w14:textId="77777777" w:rsidTr="00DF5BC0">
        <w:tc>
          <w:tcPr>
            <w:tcW w:w="2179" w:type="dxa"/>
            <w:shd w:val="clear" w:color="auto" w:fill="auto"/>
          </w:tcPr>
          <w:p w14:paraId="2EAD4A6E" w14:textId="4F3D2B45" w:rsidR="00DF5BC0" w:rsidRPr="00DF5BC0" w:rsidRDefault="00DF5BC0" w:rsidP="00DF5BC0">
            <w:pPr>
              <w:ind w:firstLine="0"/>
            </w:pPr>
            <w:r>
              <w:t>Schuessler</w:t>
            </w:r>
          </w:p>
        </w:tc>
        <w:tc>
          <w:tcPr>
            <w:tcW w:w="2179" w:type="dxa"/>
            <w:shd w:val="clear" w:color="auto" w:fill="auto"/>
          </w:tcPr>
          <w:p w14:paraId="490D3254" w14:textId="78B1D7FF" w:rsidR="00DF5BC0" w:rsidRPr="00DF5BC0" w:rsidRDefault="00DF5BC0" w:rsidP="00DF5BC0">
            <w:pPr>
              <w:ind w:firstLine="0"/>
            </w:pPr>
            <w:r>
              <w:t>Sessions</w:t>
            </w:r>
          </w:p>
        </w:tc>
        <w:tc>
          <w:tcPr>
            <w:tcW w:w="2180" w:type="dxa"/>
            <w:shd w:val="clear" w:color="auto" w:fill="auto"/>
          </w:tcPr>
          <w:p w14:paraId="1A50AE97" w14:textId="59B83AFC" w:rsidR="00DF5BC0" w:rsidRPr="00DF5BC0" w:rsidRDefault="00DF5BC0" w:rsidP="00DF5BC0">
            <w:pPr>
              <w:ind w:firstLine="0"/>
            </w:pPr>
            <w:r>
              <w:t>G. M. Smith</w:t>
            </w:r>
          </w:p>
        </w:tc>
      </w:tr>
      <w:tr w:rsidR="00DF5BC0" w:rsidRPr="00DF5BC0" w14:paraId="4C0A3FFD" w14:textId="77777777" w:rsidTr="00DF5BC0">
        <w:tc>
          <w:tcPr>
            <w:tcW w:w="2179" w:type="dxa"/>
            <w:shd w:val="clear" w:color="auto" w:fill="auto"/>
          </w:tcPr>
          <w:p w14:paraId="403B9BCD" w14:textId="0BBBBE60" w:rsidR="00DF5BC0" w:rsidRPr="00DF5BC0" w:rsidRDefault="00DF5BC0" w:rsidP="00DF5BC0">
            <w:pPr>
              <w:ind w:firstLine="0"/>
            </w:pPr>
            <w:r>
              <w:t>M. M. Smith</w:t>
            </w:r>
          </w:p>
        </w:tc>
        <w:tc>
          <w:tcPr>
            <w:tcW w:w="2179" w:type="dxa"/>
            <w:shd w:val="clear" w:color="auto" w:fill="auto"/>
          </w:tcPr>
          <w:p w14:paraId="49D4EE20" w14:textId="3C8320C6" w:rsidR="00DF5BC0" w:rsidRPr="00DF5BC0" w:rsidRDefault="00DF5BC0" w:rsidP="00DF5BC0">
            <w:pPr>
              <w:ind w:firstLine="0"/>
            </w:pPr>
            <w:r>
              <w:t>Stavrinakis</w:t>
            </w:r>
          </w:p>
        </w:tc>
        <w:tc>
          <w:tcPr>
            <w:tcW w:w="2180" w:type="dxa"/>
            <w:shd w:val="clear" w:color="auto" w:fill="auto"/>
          </w:tcPr>
          <w:p w14:paraId="08C015A0" w14:textId="0D8D12BE" w:rsidR="00DF5BC0" w:rsidRPr="00DF5BC0" w:rsidRDefault="00DF5BC0" w:rsidP="00DF5BC0">
            <w:pPr>
              <w:ind w:firstLine="0"/>
            </w:pPr>
            <w:r>
              <w:t>Taylor</w:t>
            </w:r>
          </w:p>
        </w:tc>
      </w:tr>
      <w:tr w:rsidR="00DF5BC0" w:rsidRPr="00DF5BC0" w14:paraId="5E1A6378" w14:textId="77777777" w:rsidTr="00DF5BC0">
        <w:tc>
          <w:tcPr>
            <w:tcW w:w="2179" w:type="dxa"/>
            <w:shd w:val="clear" w:color="auto" w:fill="auto"/>
          </w:tcPr>
          <w:p w14:paraId="4045B4D6" w14:textId="7814A915" w:rsidR="00DF5BC0" w:rsidRPr="00DF5BC0" w:rsidRDefault="00DF5BC0" w:rsidP="00DF5BC0">
            <w:pPr>
              <w:ind w:firstLine="0"/>
            </w:pPr>
            <w:r>
              <w:t>Tedder</w:t>
            </w:r>
          </w:p>
        </w:tc>
        <w:tc>
          <w:tcPr>
            <w:tcW w:w="2179" w:type="dxa"/>
            <w:shd w:val="clear" w:color="auto" w:fill="auto"/>
          </w:tcPr>
          <w:p w14:paraId="4D374D1C" w14:textId="4BA79552" w:rsidR="00DF5BC0" w:rsidRPr="00DF5BC0" w:rsidRDefault="00DF5BC0" w:rsidP="00DF5BC0">
            <w:pPr>
              <w:ind w:firstLine="0"/>
            </w:pPr>
            <w:r>
              <w:t>Thayer</w:t>
            </w:r>
          </w:p>
        </w:tc>
        <w:tc>
          <w:tcPr>
            <w:tcW w:w="2180" w:type="dxa"/>
            <w:shd w:val="clear" w:color="auto" w:fill="auto"/>
          </w:tcPr>
          <w:p w14:paraId="5D95FD11" w14:textId="77184D04" w:rsidR="00DF5BC0" w:rsidRPr="00DF5BC0" w:rsidRDefault="00DF5BC0" w:rsidP="00DF5BC0">
            <w:pPr>
              <w:ind w:firstLine="0"/>
            </w:pPr>
            <w:r>
              <w:t>Trantham</w:t>
            </w:r>
          </w:p>
        </w:tc>
      </w:tr>
      <w:tr w:rsidR="00DF5BC0" w:rsidRPr="00DF5BC0" w14:paraId="5D9F18B3" w14:textId="77777777" w:rsidTr="00DF5BC0">
        <w:tc>
          <w:tcPr>
            <w:tcW w:w="2179" w:type="dxa"/>
            <w:shd w:val="clear" w:color="auto" w:fill="auto"/>
          </w:tcPr>
          <w:p w14:paraId="3566DAD2" w14:textId="7A4F97AC" w:rsidR="00DF5BC0" w:rsidRPr="00DF5BC0" w:rsidRDefault="00DF5BC0" w:rsidP="00DF5BC0">
            <w:pPr>
              <w:ind w:firstLine="0"/>
            </w:pPr>
            <w:r>
              <w:t>Vaughan</w:t>
            </w:r>
          </w:p>
        </w:tc>
        <w:tc>
          <w:tcPr>
            <w:tcW w:w="2179" w:type="dxa"/>
            <w:shd w:val="clear" w:color="auto" w:fill="auto"/>
          </w:tcPr>
          <w:p w14:paraId="45E5772A" w14:textId="5A7AA030" w:rsidR="00DF5BC0" w:rsidRPr="00DF5BC0" w:rsidRDefault="00DF5BC0" w:rsidP="00DF5BC0">
            <w:pPr>
              <w:ind w:firstLine="0"/>
            </w:pPr>
            <w:r>
              <w:t>Weeks</w:t>
            </w:r>
          </w:p>
        </w:tc>
        <w:tc>
          <w:tcPr>
            <w:tcW w:w="2180" w:type="dxa"/>
            <w:shd w:val="clear" w:color="auto" w:fill="auto"/>
          </w:tcPr>
          <w:p w14:paraId="0F196E09" w14:textId="2D603146" w:rsidR="00DF5BC0" w:rsidRPr="00DF5BC0" w:rsidRDefault="00DF5BC0" w:rsidP="00DF5BC0">
            <w:pPr>
              <w:ind w:firstLine="0"/>
            </w:pPr>
            <w:r>
              <w:t>West</w:t>
            </w:r>
          </w:p>
        </w:tc>
      </w:tr>
      <w:tr w:rsidR="00DF5BC0" w:rsidRPr="00DF5BC0" w14:paraId="3EB6E4BF" w14:textId="77777777" w:rsidTr="00DF5BC0">
        <w:tc>
          <w:tcPr>
            <w:tcW w:w="2179" w:type="dxa"/>
            <w:shd w:val="clear" w:color="auto" w:fill="auto"/>
          </w:tcPr>
          <w:p w14:paraId="3B83652B" w14:textId="5E4F0A1E" w:rsidR="00DF5BC0" w:rsidRPr="00DF5BC0" w:rsidRDefault="00DF5BC0" w:rsidP="00DF5BC0">
            <w:pPr>
              <w:ind w:firstLine="0"/>
            </w:pPr>
            <w:r>
              <w:t>Wheeler</w:t>
            </w:r>
          </w:p>
        </w:tc>
        <w:tc>
          <w:tcPr>
            <w:tcW w:w="2179" w:type="dxa"/>
            <w:shd w:val="clear" w:color="auto" w:fill="auto"/>
          </w:tcPr>
          <w:p w14:paraId="3ACCE9CE" w14:textId="194409E0" w:rsidR="00DF5BC0" w:rsidRPr="00DF5BC0" w:rsidRDefault="00DF5BC0" w:rsidP="00DF5BC0">
            <w:pPr>
              <w:ind w:firstLine="0"/>
            </w:pPr>
            <w:r>
              <w:t>White</w:t>
            </w:r>
          </w:p>
        </w:tc>
        <w:tc>
          <w:tcPr>
            <w:tcW w:w="2180" w:type="dxa"/>
            <w:shd w:val="clear" w:color="auto" w:fill="auto"/>
          </w:tcPr>
          <w:p w14:paraId="62324CBD" w14:textId="623B9C35" w:rsidR="00DF5BC0" w:rsidRPr="00DF5BC0" w:rsidRDefault="00DF5BC0" w:rsidP="00DF5BC0">
            <w:pPr>
              <w:ind w:firstLine="0"/>
            </w:pPr>
            <w:r>
              <w:t>Whitmire</w:t>
            </w:r>
          </w:p>
        </w:tc>
      </w:tr>
      <w:tr w:rsidR="00DF5BC0" w:rsidRPr="00DF5BC0" w14:paraId="7116A94F" w14:textId="77777777" w:rsidTr="00DF5BC0">
        <w:tc>
          <w:tcPr>
            <w:tcW w:w="2179" w:type="dxa"/>
            <w:shd w:val="clear" w:color="auto" w:fill="auto"/>
          </w:tcPr>
          <w:p w14:paraId="0972576B" w14:textId="23E4822F" w:rsidR="00DF5BC0" w:rsidRPr="00DF5BC0" w:rsidRDefault="00DF5BC0" w:rsidP="0033302A">
            <w:pPr>
              <w:keepNext/>
              <w:ind w:firstLine="0"/>
            </w:pPr>
            <w:r>
              <w:t>Williams</w:t>
            </w:r>
          </w:p>
        </w:tc>
        <w:tc>
          <w:tcPr>
            <w:tcW w:w="2179" w:type="dxa"/>
            <w:shd w:val="clear" w:color="auto" w:fill="auto"/>
          </w:tcPr>
          <w:p w14:paraId="02906A28" w14:textId="10631241" w:rsidR="00DF5BC0" w:rsidRPr="00DF5BC0" w:rsidRDefault="00DF5BC0" w:rsidP="0033302A">
            <w:pPr>
              <w:keepNext/>
              <w:ind w:firstLine="0"/>
            </w:pPr>
            <w:r>
              <w:t>Willis</w:t>
            </w:r>
          </w:p>
        </w:tc>
        <w:tc>
          <w:tcPr>
            <w:tcW w:w="2180" w:type="dxa"/>
            <w:shd w:val="clear" w:color="auto" w:fill="auto"/>
          </w:tcPr>
          <w:p w14:paraId="7945428A" w14:textId="43BFFE89" w:rsidR="00DF5BC0" w:rsidRPr="00DF5BC0" w:rsidRDefault="00DF5BC0" w:rsidP="0033302A">
            <w:pPr>
              <w:keepNext/>
              <w:ind w:firstLine="0"/>
            </w:pPr>
            <w:r>
              <w:t>Wooten</w:t>
            </w:r>
          </w:p>
        </w:tc>
      </w:tr>
      <w:tr w:rsidR="00DF5BC0" w:rsidRPr="00DF5BC0" w14:paraId="13902F0D" w14:textId="77777777" w:rsidTr="00DF5BC0">
        <w:tc>
          <w:tcPr>
            <w:tcW w:w="2179" w:type="dxa"/>
            <w:shd w:val="clear" w:color="auto" w:fill="auto"/>
          </w:tcPr>
          <w:p w14:paraId="0D6A3250" w14:textId="3794AD14" w:rsidR="00DF5BC0" w:rsidRPr="00DF5BC0" w:rsidRDefault="00DF5BC0" w:rsidP="0033302A">
            <w:pPr>
              <w:keepNext/>
              <w:ind w:firstLine="0"/>
            </w:pPr>
            <w:r>
              <w:t>Yow</w:t>
            </w:r>
          </w:p>
        </w:tc>
        <w:tc>
          <w:tcPr>
            <w:tcW w:w="2179" w:type="dxa"/>
            <w:shd w:val="clear" w:color="auto" w:fill="auto"/>
          </w:tcPr>
          <w:p w14:paraId="3E18EF38" w14:textId="77777777" w:rsidR="00DF5BC0" w:rsidRPr="00DF5BC0" w:rsidRDefault="00DF5BC0" w:rsidP="0033302A">
            <w:pPr>
              <w:keepNext/>
              <w:ind w:firstLine="0"/>
            </w:pPr>
          </w:p>
        </w:tc>
        <w:tc>
          <w:tcPr>
            <w:tcW w:w="2180" w:type="dxa"/>
            <w:shd w:val="clear" w:color="auto" w:fill="auto"/>
          </w:tcPr>
          <w:p w14:paraId="5D9E0E1C" w14:textId="77777777" w:rsidR="00DF5BC0" w:rsidRPr="00DF5BC0" w:rsidRDefault="00DF5BC0" w:rsidP="0033302A">
            <w:pPr>
              <w:keepNext/>
              <w:ind w:firstLine="0"/>
            </w:pPr>
          </w:p>
        </w:tc>
      </w:tr>
    </w:tbl>
    <w:p w14:paraId="44C28460" w14:textId="77777777" w:rsidR="00DF5BC0" w:rsidRPr="00F41ADB" w:rsidRDefault="00DF5BC0" w:rsidP="00DF5BC0">
      <w:pPr>
        <w:rPr>
          <w:sz w:val="16"/>
          <w:szCs w:val="16"/>
        </w:rPr>
      </w:pPr>
    </w:p>
    <w:p w14:paraId="2CFE1D23" w14:textId="157E52FF" w:rsidR="00DF5BC0" w:rsidRDefault="00DF5BC0" w:rsidP="00DF5BC0">
      <w:pPr>
        <w:jc w:val="center"/>
        <w:rPr>
          <w:b/>
        </w:rPr>
      </w:pPr>
      <w:r w:rsidRPr="00DF5BC0">
        <w:rPr>
          <w:b/>
        </w:rPr>
        <w:t>Total--106</w:t>
      </w:r>
    </w:p>
    <w:p w14:paraId="2A42C499" w14:textId="5E7CF1C1" w:rsidR="00DF5BC0" w:rsidRPr="00F41ADB" w:rsidRDefault="00DF5BC0" w:rsidP="00DF5BC0">
      <w:pPr>
        <w:jc w:val="center"/>
        <w:rPr>
          <w:b/>
          <w:sz w:val="16"/>
          <w:szCs w:val="16"/>
        </w:rPr>
      </w:pPr>
    </w:p>
    <w:p w14:paraId="03C52D7C" w14:textId="77777777" w:rsidR="00F41ADB" w:rsidRDefault="00F41ADB">
      <w:pPr>
        <w:ind w:firstLine="0"/>
        <w:jc w:val="left"/>
      </w:pPr>
      <w:r>
        <w:br w:type="page"/>
      </w:r>
    </w:p>
    <w:p w14:paraId="79F97F57" w14:textId="73F471F8" w:rsidR="00DF5BC0" w:rsidRDefault="00DF5BC0" w:rsidP="00DF5BC0">
      <w:pPr>
        <w:ind w:firstLine="0"/>
      </w:pPr>
      <w:r w:rsidRPr="00DF5BC0">
        <w:t xml:space="preserve"> </w:t>
      </w:r>
      <w:r>
        <w:t>Those who voted in the negative are:</w:t>
      </w:r>
    </w:p>
    <w:p w14:paraId="2AD19626" w14:textId="77777777" w:rsidR="00DF5BC0" w:rsidRDefault="00DF5BC0" w:rsidP="00DF5BC0">
      <w:pPr>
        <w:rPr>
          <w:sz w:val="16"/>
          <w:szCs w:val="16"/>
        </w:rPr>
      </w:pPr>
    </w:p>
    <w:p w14:paraId="45C766CA" w14:textId="77777777" w:rsidR="0033302A" w:rsidRDefault="00DF5BC0" w:rsidP="00DF5BC0">
      <w:pPr>
        <w:jc w:val="center"/>
        <w:rPr>
          <w:b/>
        </w:rPr>
      </w:pPr>
      <w:r w:rsidRPr="00DF5BC0">
        <w:rPr>
          <w:b/>
        </w:rPr>
        <w:t>Total--0</w:t>
      </w:r>
    </w:p>
    <w:p w14:paraId="5666FFC7" w14:textId="0DBF1B51" w:rsidR="0033302A" w:rsidRPr="00F41ADB" w:rsidRDefault="0033302A" w:rsidP="00DF5BC0">
      <w:pPr>
        <w:jc w:val="center"/>
        <w:rPr>
          <w:b/>
          <w:sz w:val="16"/>
          <w:szCs w:val="16"/>
        </w:rPr>
      </w:pPr>
    </w:p>
    <w:p w14:paraId="3C71ACFE" w14:textId="77777777" w:rsidR="00DF5BC0" w:rsidRDefault="00DF5BC0" w:rsidP="00DF5BC0">
      <w:r>
        <w:t xml:space="preserve">So, the Bill was read the third time and ordered sent to the Senate.  </w:t>
      </w:r>
    </w:p>
    <w:p w14:paraId="7CB5B959" w14:textId="629473DB" w:rsidR="00DF5BC0" w:rsidRPr="00F41ADB" w:rsidRDefault="00DF5BC0" w:rsidP="00DF5BC0">
      <w:pPr>
        <w:rPr>
          <w:sz w:val="16"/>
          <w:szCs w:val="16"/>
        </w:rPr>
      </w:pPr>
    </w:p>
    <w:p w14:paraId="742D8161" w14:textId="1A15673F" w:rsidR="00DF5BC0" w:rsidRDefault="00DF5BC0" w:rsidP="0033302A">
      <w:pPr>
        <w:keepNext/>
        <w:jc w:val="center"/>
        <w:rPr>
          <w:b/>
        </w:rPr>
      </w:pPr>
      <w:r w:rsidRPr="00DF5BC0">
        <w:rPr>
          <w:b/>
        </w:rPr>
        <w:t>SENT TO THE SENATE</w:t>
      </w:r>
    </w:p>
    <w:p w14:paraId="42268FE3" w14:textId="0942AB22" w:rsidR="00DF5BC0" w:rsidRDefault="00DF5BC0" w:rsidP="0033302A">
      <w:r>
        <w:t>The following Bills were taken up, read the third time, and ordered sent to the Senate:</w:t>
      </w:r>
    </w:p>
    <w:p w14:paraId="7558CE72" w14:textId="77777777" w:rsidR="00DF5BC0" w:rsidRPr="00F41ADB" w:rsidRDefault="00DF5BC0" w:rsidP="00DF5BC0">
      <w:pPr>
        <w:rPr>
          <w:sz w:val="16"/>
          <w:szCs w:val="16"/>
        </w:rPr>
      </w:pPr>
      <w:bookmarkStart w:id="47" w:name="include_clip_start_139"/>
      <w:bookmarkEnd w:id="47"/>
    </w:p>
    <w:p w14:paraId="4E455D7F" w14:textId="77777777" w:rsidR="00DF5BC0" w:rsidRDefault="00DF5BC0" w:rsidP="00DF5BC0">
      <w:r>
        <w:t>H. 3267 -- Rep. W. Newton: A BILL TO AMEND THE SOUTH CAROLINA CODE OF LAWS BY REPEALING SECTION 1-7-117 RELATING TO THE DIVISION OF PUBLIC CHARITIES.</w:t>
      </w:r>
    </w:p>
    <w:p w14:paraId="3ED60449" w14:textId="77777777" w:rsidR="00DF5BC0" w:rsidRPr="00F41ADB" w:rsidRDefault="00DF5BC0" w:rsidP="00DF5BC0">
      <w:pPr>
        <w:rPr>
          <w:sz w:val="16"/>
          <w:szCs w:val="16"/>
        </w:rPr>
      </w:pPr>
      <w:bookmarkStart w:id="48" w:name="include_clip_end_139"/>
      <w:bookmarkStart w:id="49" w:name="include_clip_start_140"/>
      <w:bookmarkEnd w:id="48"/>
      <w:bookmarkEnd w:id="49"/>
    </w:p>
    <w:p w14:paraId="2032DC83" w14:textId="77777777" w:rsidR="00DF5BC0" w:rsidRDefault="00DF5BC0" w:rsidP="00DF5BC0">
      <w:r>
        <w:t>H. 3500 -- Rep. W. Newton: A BILL 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p w14:paraId="5DABE1D6" w14:textId="5A4261F5" w:rsidR="00DF5BC0" w:rsidRPr="00F41ADB" w:rsidRDefault="00DF5BC0" w:rsidP="00DF5BC0">
      <w:pPr>
        <w:rPr>
          <w:sz w:val="16"/>
          <w:szCs w:val="16"/>
        </w:rPr>
      </w:pPr>
      <w:bookmarkStart w:id="50" w:name="include_clip_end_140"/>
      <w:bookmarkEnd w:id="50"/>
    </w:p>
    <w:p w14:paraId="3FB4E213" w14:textId="190A9792" w:rsidR="00DF5BC0" w:rsidRDefault="00DF5BC0" w:rsidP="0033302A">
      <w:pPr>
        <w:keepNext/>
        <w:jc w:val="center"/>
        <w:rPr>
          <w:b/>
        </w:rPr>
      </w:pPr>
      <w:r w:rsidRPr="00DF5BC0">
        <w:rPr>
          <w:b/>
        </w:rPr>
        <w:t>H. 3553--SENT TO THE SENATE</w:t>
      </w:r>
    </w:p>
    <w:p w14:paraId="466569D2" w14:textId="03C2856C" w:rsidR="00DF5BC0" w:rsidRDefault="00DF5BC0" w:rsidP="00DF5BC0">
      <w:pPr>
        <w:keepNext/>
      </w:pPr>
      <w:r>
        <w:t>The following Bill was taken up:</w:t>
      </w:r>
    </w:p>
    <w:p w14:paraId="0B04B915" w14:textId="77777777" w:rsidR="00DF5BC0" w:rsidRPr="00F41ADB" w:rsidRDefault="00DF5BC0" w:rsidP="00DF5BC0">
      <w:pPr>
        <w:keepNext/>
        <w:rPr>
          <w:sz w:val="16"/>
          <w:szCs w:val="16"/>
        </w:rPr>
      </w:pPr>
      <w:bookmarkStart w:id="51" w:name="include_clip_start_142"/>
      <w:bookmarkEnd w:id="51"/>
    </w:p>
    <w:p w14:paraId="7439E782" w14:textId="77777777" w:rsidR="00DF5BC0" w:rsidRDefault="00DF5BC0" w:rsidP="00DF5BC0">
      <w:r>
        <w:t>H. 3553 -- Reps. G. M. Smith, Erickson, Crawford, Hewitt, Davis, T. Moore, McCravy, B. Newton, West, Burns, Mitchell, Pace, S. Jones, White, Hixon, Hiott, Oremus, M. M. Smith, Landing, W. Newton, Robbins, Brewer, Cromer, Weeks, Wheeler, Magnuson, Yow and Pope: A BILL TO AMEND THE SOUTH CAROLINA CODE OF LAWS BY AMENDING SECTION 63-9-750, RELATING TO FINAL ADOPTION HEARINGS, SO AS TO ELIMINATE THE MANDATORY NINETY-DAY WAITING PERIOD TO FINALIZE AN ADOPTION.</w:t>
      </w:r>
    </w:p>
    <w:p w14:paraId="58854551" w14:textId="6C735964" w:rsidR="00DF5BC0" w:rsidRPr="00F41ADB" w:rsidRDefault="00DF5BC0" w:rsidP="00DF5BC0">
      <w:pPr>
        <w:rPr>
          <w:sz w:val="16"/>
          <w:szCs w:val="16"/>
        </w:rPr>
      </w:pPr>
      <w:bookmarkStart w:id="52" w:name="include_clip_end_142"/>
      <w:bookmarkEnd w:id="52"/>
    </w:p>
    <w:p w14:paraId="5DC18864" w14:textId="77777777" w:rsidR="00DF5BC0" w:rsidRDefault="00DF5BC0" w:rsidP="00DF5BC0">
      <w:r>
        <w:t>Rep. CRAWFORD demanded the yeas and nays which were taken, resulting as follows:</w:t>
      </w:r>
    </w:p>
    <w:p w14:paraId="20393236" w14:textId="0C63E864" w:rsidR="00DF5BC0" w:rsidRDefault="00DF5BC0" w:rsidP="00DF5BC0">
      <w:pPr>
        <w:jc w:val="center"/>
      </w:pPr>
      <w:bookmarkStart w:id="53" w:name="vote_start143"/>
      <w:bookmarkEnd w:id="53"/>
      <w:r>
        <w:t>Yeas 104; Nays 0</w:t>
      </w:r>
    </w:p>
    <w:p w14:paraId="6FD700DE" w14:textId="26493BDC" w:rsidR="00DF5BC0" w:rsidRPr="00F41ADB" w:rsidRDefault="00DF5BC0" w:rsidP="00DF5BC0">
      <w:pPr>
        <w:jc w:val="center"/>
        <w:rPr>
          <w:sz w:val="16"/>
          <w:szCs w:val="16"/>
        </w:rPr>
      </w:pPr>
    </w:p>
    <w:p w14:paraId="3D0096AC"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3349F1C8" w14:textId="77777777" w:rsidTr="00DF5BC0">
        <w:tc>
          <w:tcPr>
            <w:tcW w:w="2179" w:type="dxa"/>
            <w:shd w:val="clear" w:color="auto" w:fill="auto"/>
          </w:tcPr>
          <w:p w14:paraId="11D57387" w14:textId="320CA715" w:rsidR="00DF5BC0" w:rsidRPr="00DF5BC0" w:rsidRDefault="00DF5BC0" w:rsidP="0033302A">
            <w:pPr>
              <w:keepNext/>
              <w:ind w:firstLine="0"/>
            </w:pPr>
            <w:r>
              <w:t>Anderson</w:t>
            </w:r>
          </w:p>
        </w:tc>
        <w:tc>
          <w:tcPr>
            <w:tcW w:w="2179" w:type="dxa"/>
            <w:shd w:val="clear" w:color="auto" w:fill="auto"/>
          </w:tcPr>
          <w:p w14:paraId="44BDC9C0" w14:textId="2A72AA2B" w:rsidR="00DF5BC0" w:rsidRPr="00DF5BC0" w:rsidRDefault="00DF5BC0" w:rsidP="0033302A">
            <w:pPr>
              <w:keepNext/>
              <w:ind w:firstLine="0"/>
            </w:pPr>
            <w:r>
              <w:t>Atkinson</w:t>
            </w:r>
          </w:p>
        </w:tc>
        <w:tc>
          <w:tcPr>
            <w:tcW w:w="2180" w:type="dxa"/>
            <w:shd w:val="clear" w:color="auto" w:fill="auto"/>
          </w:tcPr>
          <w:p w14:paraId="3FF19E12" w14:textId="0BF70FC9" w:rsidR="00DF5BC0" w:rsidRPr="00DF5BC0" w:rsidRDefault="00DF5BC0" w:rsidP="0033302A">
            <w:pPr>
              <w:keepNext/>
              <w:ind w:firstLine="0"/>
            </w:pPr>
            <w:r>
              <w:t>Bailey</w:t>
            </w:r>
          </w:p>
        </w:tc>
      </w:tr>
      <w:tr w:rsidR="00DF5BC0" w:rsidRPr="00DF5BC0" w14:paraId="1FD17BF1" w14:textId="77777777" w:rsidTr="00DF5BC0">
        <w:tc>
          <w:tcPr>
            <w:tcW w:w="2179" w:type="dxa"/>
            <w:shd w:val="clear" w:color="auto" w:fill="auto"/>
          </w:tcPr>
          <w:p w14:paraId="36CD45F2" w14:textId="20255588" w:rsidR="00DF5BC0" w:rsidRPr="00DF5BC0" w:rsidRDefault="00DF5BC0" w:rsidP="00DF5BC0">
            <w:pPr>
              <w:ind w:firstLine="0"/>
            </w:pPr>
            <w:r>
              <w:t>Ballentine</w:t>
            </w:r>
          </w:p>
        </w:tc>
        <w:tc>
          <w:tcPr>
            <w:tcW w:w="2179" w:type="dxa"/>
            <w:shd w:val="clear" w:color="auto" w:fill="auto"/>
          </w:tcPr>
          <w:p w14:paraId="7C0128E8" w14:textId="534F0F22" w:rsidR="00DF5BC0" w:rsidRPr="00DF5BC0" w:rsidRDefault="00DF5BC0" w:rsidP="00DF5BC0">
            <w:pPr>
              <w:ind w:firstLine="0"/>
            </w:pPr>
            <w:r>
              <w:t>Bamberg</w:t>
            </w:r>
          </w:p>
        </w:tc>
        <w:tc>
          <w:tcPr>
            <w:tcW w:w="2180" w:type="dxa"/>
            <w:shd w:val="clear" w:color="auto" w:fill="auto"/>
          </w:tcPr>
          <w:p w14:paraId="538B3DDF" w14:textId="1B046531" w:rsidR="00DF5BC0" w:rsidRPr="00DF5BC0" w:rsidRDefault="00DF5BC0" w:rsidP="00DF5BC0">
            <w:pPr>
              <w:ind w:firstLine="0"/>
            </w:pPr>
            <w:r>
              <w:t>Bannister</w:t>
            </w:r>
          </w:p>
        </w:tc>
      </w:tr>
      <w:tr w:rsidR="00DF5BC0" w:rsidRPr="00DF5BC0" w14:paraId="53DFDD0B" w14:textId="77777777" w:rsidTr="00DF5BC0">
        <w:tc>
          <w:tcPr>
            <w:tcW w:w="2179" w:type="dxa"/>
            <w:shd w:val="clear" w:color="auto" w:fill="auto"/>
          </w:tcPr>
          <w:p w14:paraId="428C7D8E" w14:textId="12AADA7A" w:rsidR="00DF5BC0" w:rsidRPr="00DF5BC0" w:rsidRDefault="00DF5BC0" w:rsidP="00DF5BC0">
            <w:pPr>
              <w:ind w:firstLine="0"/>
            </w:pPr>
            <w:r>
              <w:t>Bauer</w:t>
            </w:r>
          </w:p>
        </w:tc>
        <w:tc>
          <w:tcPr>
            <w:tcW w:w="2179" w:type="dxa"/>
            <w:shd w:val="clear" w:color="auto" w:fill="auto"/>
          </w:tcPr>
          <w:p w14:paraId="22B9827C" w14:textId="3F8C2D59" w:rsidR="00DF5BC0" w:rsidRPr="00DF5BC0" w:rsidRDefault="00DF5BC0" w:rsidP="00DF5BC0">
            <w:pPr>
              <w:ind w:firstLine="0"/>
            </w:pPr>
            <w:r>
              <w:t>Beach</w:t>
            </w:r>
          </w:p>
        </w:tc>
        <w:tc>
          <w:tcPr>
            <w:tcW w:w="2180" w:type="dxa"/>
            <w:shd w:val="clear" w:color="auto" w:fill="auto"/>
          </w:tcPr>
          <w:p w14:paraId="41CF96FA" w14:textId="7FB47D8E" w:rsidR="00DF5BC0" w:rsidRPr="00DF5BC0" w:rsidRDefault="00DF5BC0" w:rsidP="00DF5BC0">
            <w:pPr>
              <w:ind w:firstLine="0"/>
            </w:pPr>
            <w:r>
              <w:t>Bernstein</w:t>
            </w:r>
          </w:p>
        </w:tc>
      </w:tr>
      <w:tr w:rsidR="00DF5BC0" w:rsidRPr="00DF5BC0" w14:paraId="20738C85" w14:textId="77777777" w:rsidTr="00DF5BC0">
        <w:tc>
          <w:tcPr>
            <w:tcW w:w="2179" w:type="dxa"/>
            <w:shd w:val="clear" w:color="auto" w:fill="auto"/>
          </w:tcPr>
          <w:p w14:paraId="4E2FE23C" w14:textId="4A41A2B4" w:rsidR="00DF5BC0" w:rsidRPr="00DF5BC0" w:rsidRDefault="00DF5BC0" w:rsidP="00DF5BC0">
            <w:pPr>
              <w:ind w:firstLine="0"/>
            </w:pPr>
            <w:r>
              <w:t>Blackwell</w:t>
            </w:r>
          </w:p>
        </w:tc>
        <w:tc>
          <w:tcPr>
            <w:tcW w:w="2179" w:type="dxa"/>
            <w:shd w:val="clear" w:color="auto" w:fill="auto"/>
          </w:tcPr>
          <w:p w14:paraId="1E06FF93" w14:textId="530B9F71" w:rsidR="00DF5BC0" w:rsidRPr="00DF5BC0" w:rsidRDefault="00DF5BC0" w:rsidP="00DF5BC0">
            <w:pPr>
              <w:ind w:firstLine="0"/>
            </w:pPr>
            <w:r>
              <w:t>Bradley</w:t>
            </w:r>
          </w:p>
        </w:tc>
        <w:tc>
          <w:tcPr>
            <w:tcW w:w="2180" w:type="dxa"/>
            <w:shd w:val="clear" w:color="auto" w:fill="auto"/>
          </w:tcPr>
          <w:p w14:paraId="0D8773D6" w14:textId="7FF099E6" w:rsidR="00DF5BC0" w:rsidRPr="00DF5BC0" w:rsidRDefault="00DF5BC0" w:rsidP="00DF5BC0">
            <w:pPr>
              <w:ind w:firstLine="0"/>
            </w:pPr>
            <w:r>
              <w:t>Brittain</w:t>
            </w:r>
          </w:p>
        </w:tc>
      </w:tr>
      <w:tr w:rsidR="00DF5BC0" w:rsidRPr="00DF5BC0" w14:paraId="1997ADE5" w14:textId="77777777" w:rsidTr="00DF5BC0">
        <w:tc>
          <w:tcPr>
            <w:tcW w:w="2179" w:type="dxa"/>
            <w:shd w:val="clear" w:color="auto" w:fill="auto"/>
          </w:tcPr>
          <w:p w14:paraId="0BE29180" w14:textId="4C4D0351" w:rsidR="00DF5BC0" w:rsidRPr="00DF5BC0" w:rsidRDefault="00DF5BC0" w:rsidP="00DF5BC0">
            <w:pPr>
              <w:ind w:firstLine="0"/>
            </w:pPr>
            <w:r>
              <w:t>Burns</w:t>
            </w:r>
          </w:p>
        </w:tc>
        <w:tc>
          <w:tcPr>
            <w:tcW w:w="2179" w:type="dxa"/>
            <w:shd w:val="clear" w:color="auto" w:fill="auto"/>
          </w:tcPr>
          <w:p w14:paraId="0DF4A469" w14:textId="41851085" w:rsidR="00DF5BC0" w:rsidRPr="00DF5BC0" w:rsidRDefault="00DF5BC0" w:rsidP="00DF5BC0">
            <w:pPr>
              <w:ind w:firstLine="0"/>
            </w:pPr>
            <w:r>
              <w:t>Bustos</w:t>
            </w:r>
          </w:p>
        </w:tc>
        <w:tc>
          <w:tcPr>
            <w:tcW w:w="2180" w:type="dxa"/>
            <w:shd w:val="clear" w:color="auto" w:fill="auto"/>
          </w:tcPr>
          <w:p w14:paraId="7D53F980" w14:textId="28D78CD8" w:rsidR="00DF5BC0" w:rsidRPr="00DF5BC0" w:rsidRDefault="00DF5BC0" w:rsidP="00DF5BC0">
            <w:pPr>
              <w:ind w:firstLine="0"/>
            </w:pPr>
            <w:r>
              <w:t>Calhoon</w:t>
            </w:r>
          </w:p>
        </w:tc>
      </w:tr>
      <w:tr w:rsidR="00DF5BC0" w:rsidRPr="00DF5BC0" w14:paraId="4142DAC7" w14:textId="77777777" w:rsidTr="00DF5BC0">
        <w:tc>
          <w:tcPr>
            <w:tcW w:w="2179" w:type="dxa"/>
            <w:shd w:val="clear" w:color="auto" w:fill="auto"/>
          </w:tcPr>
          <w:p w14:paraId="6AF6F08C" w14:textId="7042FBBB" w:rsidR="00DF5BC0" w:rsidRPr="00DF5BC0" w:rsidRDefault="00DF5BC0" w:rsidP="00DF5BC0">
            <w:pPr>
              <w:ind w:firstLine="0"/>
            </w:pPr>
            <w:r>
              <w:t>Carter</w:t>
            </w:r>
          </w:p>
        </w:tc>
        <w:tc>
          <w:tcPr>
            <w:tcW w:w="2179" w:type="dxa"/>
            <w:shd w:val="clear" w:color="auto" w:fill="auto"/>
          </w:tcPr>
          <w:p w14:paraId="1E771A35" w14:textId="54C016CA" w:rsidR="00DF5BC0" w:rsidRPr="00DF5BC0" w:rsidRDefault="00DF5BC0" w:rsidP="00DF5BC0">
            <w:pPr>
              <w:ind w:firstLine="0"/>
            </w:pPr>
            <w:r>
              <w:t>Chapman</w:t>
            </w:r>
          </w:p>
        </w:tc>
        <w:tc>
          <w:tcPr>
            <w:tcW w:w="2180" w:type="dxa"/>
            <w:shd w:val="clear" w:color="auto" w:fill="auto"/>
          </w:tcPr>
          <w:p w14:paraId="5A3513BB" w14:textId="683725E9" w:rsidR="00DF5BC0" w:rsidRPr="00DF5BC0" w:rsidRDefault="00DF5BC0" w:rsidP="00DF5BC0">
            <w:pPr>
              <w:ind w:firstLine="0"/>
            </w:pPr>
            <w:r>
              <w:t>Cobb-Hunter</w:t>
            </w:r>
          </w:p>
        </w:tc>
      </w:tr>
      <w:tr w:rsidR="00DF5BC0" w:rsidRPr="00DF5BC0" w14:paraId="7B52DFDD" w14:textId="77777777" w:rsidTr="00DF5BC0">
        <w:tc>
          <w:tcPr>
            <w:tcW w:w="2179" w:type="dxa"/>
            <w:shd w:val="clear" w:color="auto" w:fill="auto"/>
          </w:tcPr>
          <w:p w14:paraId="3CCFE912" w14:textId="26B65661" w:rsidR="00DF5BC0" w:rsidRPr="00DF5BC0" w:rsidRDefault="00DF5BC0" w:rsidP="00DF5BC0">
            <w:pPr>
              <w:ind w:firstLine="0"/>
            </w:pPr>
            <w:r>
              <w:t>Connell</w:t>
            </w:r>
          </w:p>
        </w:tc>
        <w:tc>
          <w:tcPr>
            <w:tcW w:w="2179" w:type="dxa"/>
            <w:shd w:val="clear" w:color="auto" w:fill="auto"/>
          </w:tcPr>
          <w:p w14:paraId="0F2D3D25" w14:textId="3C1C8EF2" w:rsidR="00DF5BC0" w:rsidRPr="00DF5BC0" w:rsidRDefault="00DF5BC0" w:rsidP="00DF5BC0">
            <w:pPr>
              <w:ind w:firstLine="0"/>
            </w:pPr>
            <w:r>
              <w:t>B. J. Cox</w:t>
            </w:r>
          </w:p>
        </w:tc>
        <w:tc>
          <w:tcPr>
            <w:tcW w:w="2180" w:type="dxa"/>
            <w:shd w:val="clear" w:color="auto" w:fill="auto"/>
          </w:tcPr>
          <w:p w14:paraId="558F739B" w14:textId="2EA4AD3C" w:rsidR="00DF5BC0" w:rsidRPr="00DF5BC0" w:rsidRDefault="00DF5BC0" w:rsidP="00DF5BC0">
            <w:pPr>
              <w:ind w:firstLine="0"/>
            </w:pPr>
            <w:r>
              <w:t>Crawford</w:t>
            </w:r>
          </w:p>
        </w:tc>
      </w:tr>
      <w:tr w:rsidR="00DF5BC0" w:rsidRPr="00DF5BC0" w14:paraId="3CC0ECDC" w14:textId="77777777" w:rsidTr="00DF5BC0">
        <w:tc>
          <w:tcPr>
            <w:tcW w:w="2179" w:type="dxa"/>
            <w:shd w:val="clear" w:color="auto" w:fill="auto"/>
          </w:tcPr>
          <w:p w14:paraId="35632A54" w14:textId="7E96B008" w:rsidR="00DF5BC0" w:rsidRPr="00DF5BC0" w:rsidRDefault="00DF5BC0" w:rsidP="00DF5BC0">
            <w:pPr>
              <w:ind w:firstLine="0"/>
            </w:pPr>
            <w:r>
              <w:t>Cromer</w:t>
            </w:r>
          </w:p>
        </w:tc>
        <w:tc>
          <w:tcPr>
            <w:tcW w:w="2179" w:type="dxa"/>
            <w:shd w:val="clear" w:color="auto" w:fill="auto"/>
          </w:tcPr>
          <w:p w14:paraId="385BBAE6" w14:textId="75EC2FEB" w:rsidR="00DF5BC0" w:rsidRPr="00DF5BC0" w:rsidRDefault="00DF5BC0" w:rsidP="00DF5BC0">
            <w:pPr>
              <w:ind w:firstLine="0"/>
            </w:pPr>
            <w:r>
              <w:t>Davis</w:t>
            </w:r>
          </w:p>
        </w:tc>
        <w:tc>
          <w:tcPr>
            <w:tcW w:w="2180" w:type="dxa"/>
            <w:shd w:val="clear" w:color="auto" w:fill="auto"/>
          </w:tcPr>
          <w:p w14:paraId="321DCFFD" w14:textId="00F744E2" w:rsidR="00DF5BC0" w:rsidRPr="00DF5BC0" w:rsidRDefault="00DF5BC0" w:rsidP="00DF5BC0">
            <w:pPr>
              <w:ind w:firstLine="0"/>
            </w:pPr>
            <w:r>
              <w:t>Elliott</w:t>
            </w:r>
          </w:p>
        </w:tc>
      </w:tr>
      <w:tr w:rsidR="00DF5BC0" w:rsidRPr="00DF5BC0" w14:paraId="2A35F4BE" w14:textId="77777777" w:rsidTr="00DF5BC0">
        <w:tc>
          <w:tcPr>
            <w:tcW w:w="2179" w:type="dxa"/>
            <w:shd w:val="clear" w:color="auto" w:fill="auto"/>
          </w:tcPr>
          <w:p w14:paraId="504B867E" w14:textId="291A44FB" w:rsidR="00DF5BC0" w:rsidRPr="00DF5BC0" w:rsidRDefault="00DF5BC0" w:rsidP="00DF5BC0">
            <w:pPr>
              <w:ind w:firstLine="0"/>
            </w:pPr>
            <w:r>
              <w:t>Erickson</w:t>
            </w:r>
          </w:p>
        </w:tc>
        <w:tc>
          <w:tcPr>
            <w:tcW w:w="2179" w:type="dxa"/>
            <w:shd w:val="clear" w:color="auto" w:fill="auto"/>
          </w:tcPr>
          <w:p w14:paraId="7C73700E" w14:textId="6FD51178" w:rsidR="00DF5BC0" w:rsidRPr="00DF5BC0" w:rsidRDefault="00DF5BC0" w:rsidP="00DF5BC0">
            <w:pPr>
              <w:ind w:firstLine="0"/>
            </w:pPr>
            <w:r>
              <w:t>Felder</w:t>
            </w:r>
          </w:p>
        </w:tc>
        <w:tc>
          <w:tcPr>
            <w:tcW w:w="2180" w:type="dxa"/>
            <w:shd w:val="clear" w:color="auto" w:fill="auto"/>
          </w:tcPr>
          <w:p w14:paraId="739EB295" w14:textId="5C0C2E74" w:rsidR="00DF5BC0" w:rsidRPr="00DF5BC0" w:rsidRDefault="00DF5BC0" w:rsidP="00DF5BC0">
            <w:pPr>
              <w:ind w:firstLine="0"/>
            </w:pPr>
            <w:r>
              <w:t>Forrest</w:t>
            </w:r>
          </w:p>
        </w:tc>
      </w:tr>
      <w:tr w:rsidR="00DF5BC0" w:rsidRPr="00DF5BC0" w14:paraId="6FC385CD" w14:textId="77777777" w:rsidTr="00DF5BC0">
        <w:tc>
          <w:tcPr>
            <w:tcW w:w="2179" w:type="dxa"/>
            <w:shd w:val="clear" w:color="auto" w:fill="auto"/>
          </w:tcPr>
          <w:p w14:paraId="72FAE52D" w14:textId="5A5EF221" w:rsidR="00DF5BC0" w:rsidRPr="00DF5BC0" w:rsidRDefault="00DF5BC0" w:rsidP="00DF5BC0">
            <w:pPr>
              <w:ind w:firstLine="0"/>
            </w:pPr>
            <w:r>
              <w:t>Gagnon</w:t>
            </w:r>
          </w:p>
        </w:tc>
        <w:tc>
          <w:tcPr>
            <w:tcW w:w="2179" w:type="dxa"/>
            <w:shd w:val="clear" w:color="auto" w:fill="auto"/>
          </w:tcPr>
          <w:p w14:paraId="1E36EC7B" w14:textId="077BBB9A" w:rsidR="00DF5BC0" w:rsidRPr="00DF5BC0" w:rsidRDefault="00DF5BC0" w:rsidP="00DF5BC0">
            <w:pPr>
              <w:ind w:firstLine="0"/>
            </w:pPr>
            <w:r>
              <w:t>Garvin</w:t>
            </w:r>
          </w:p>
        </w:tc>
        <w:tc>
          <w:tcPr>
            <w:tcW w:w="2180" w:type="dxa"/>
            <w:shd w:val="clear" w:color="auto" w:fill="auto"/>
          </w:tcPr>
          <w:p w14:paraId="3C1AEB59" w14:textId="30D8ADBB" w:rsidR="00DF5BC0" w:rsidRPr="00DF5BC0" w:rsidRDefault="00DF5BC0" w:rsidP="00DF5BC0">
            <w:pPr>
              <w:ind w:firstLine="0"/>
            </w:pPr>
            <w:r>
              <w:t>Gibson</w:t>
            </w:r>
          </w:p>
        </w:tc>
      </w:tr>
      <w:tr w:rsidR="00DF5BC0" w:rsidRPr="00DF5BC0" w14:paraId="5AD42662" w14:textId="77777777" w:rsidTr="00DF5BC0">
        <w:tc>
          <w:tcPr>
            <w:tcW w:w="2179" w:type="dxa"/>
            <w:shd w:val="clear" w:color="auto" w:fill="auto"/>
          </w:tcPr>
          <w:p w14:paraId="3AF10CD3" w14:textId="038DADE9" w:rsidR="00DF5BC0" w:rsidRPr="00DF5BC0" w:rsidRDefault="00DF5BC0" w:rsidP="00DF5BC0">
            <w:pPr>
              <w:ind w:firstLine="0"/>
            </w:pPr>
            <w:r>
              <w:t>Gilliam</w:t>
            </w:r>
          </w:p>
        </w:tc>
        <w:tc>
          <w:tcPr>
            <w:tcW w:w="2179" w:type="dxa"/>
            <w:shd w:val="clear" w:color="auto" w:fill="auto"/>
          </w:tcPr>
          <w:p w14:paraId="4C85BE2A" w14:textId="6D55885A" w:rsidR="00DF5BC0" w:rsidRPr="00DF5BC0" w:rsidRDefault="00DF5BC0" w:rsidP="00DF5BC0">
            <w:pPr>
              <w:ind w:firstLine="0"/>
            </w:pPr>
            <w:r>
              <w:t>Gilliard</w:t>
            </w:r>
          </w:p>
        </w:tc>
        <w:tc>
          <w:tcPr>
            <w:tcW w:w="2180" w:type="dxa"/>
            <w:shd w:val="clear" w:color="auto" w:fill="auto"/>
          </w:tcPr>
          <w:p w14:paraId="41DD1DFC" w14:textId="055CD431" w:rsidR="00DF5BC0" w:rsidRPr="00DF5BC0" w:rsidRDefault="00DF5BC0" w:rsidP="00DF5BC0">
            <w:pPr>
              <w:ind w:firstLine="0"/>
            </w:pPr>
            <w:r>
              <w:t>Guest</w:t>
            </w:r>
          </w:p>
        </w:tc>
      </w:tr>
      <w:tr w:rsidR="00DF5BC0" w:rsidRPr="00DF5BC0" w14:paraId="68D97A85" w14:textId="77777777" w:rsidTr="00DF5BC0">
        <w:tc>
          <w:tcPr>
            <w:tcW w:w="2179" w:type="dxa"/>
            <w:shd w:val="clear" w:color="auto" w:fill="auto"/>
          </w:tcPr>
          <w:p w14:paraId="17D175A4" w14:textId="55451A11" w:rsidR="00DF5BC0" w:rsidRPr="00DF5BC0" w:rsidRDefault="00DF5BC0" w:rsidP="00DF5BC0">
            <w:pPr>
              <w:ind w:firstLine="0"/>
            </w:pPr>
            <w:r>
              <w:t>Guffey</w:t>
            </w:r>
          </w:p>
        </w:tc>
        <w:tc>
          <w:tcPr>
            <w:tcW w:w="2179" w:type="dxa"/>
            <w:shd w:val="clear" w:color="auto" w:fill="auto"/>
          </w:tcPr>
          <w:p w14:paraId="599AC79A" w14:textId="5705D5D7" w:rsidR="00DF5BC0" w:rsidRPr="00DF5BC0" w:rsidRDefault="00DF5BC0" w:rsidP="00DF5BC0">
            <w:pPr>
              <w:ind w:firstLine="0"/>
            </w:pPr>
            <w:r>
              <w:t>Haddon</w:t>
            </w:r>
          </w:p>
        </w:tc>
        <w:tc>
          <w:tcPr>
            <w:tcW w:w="2180" w:type="dxa"/>
            <w:shd w:val="clear" w:color="auto" w:fill="auto"/>
          </w:tcPr>
          <w:p w14:paraId="21E85389" w14:textId="15E986E1" w:rsidR="00DF5BC0" w:rsidRPr="00DF5BC0" w:rsidRDefault="00DF5BC0" w:rsidP="00DF5BC0">
            <w:pPr>
              <w:ind w:firstLine="0"/>
            </w:pPr>
            <w:r>
              <w:t>Hager</w:t>
            </w:r>
          </w:p>
        </w:tc>
      </w:tr>
      <w:tr w:rsidR="00DF5BC0" w:rsidRPr="00DF5BC0" w14:paraId="6348508E" w14:textId="77777777" w:rsidTr="00DF5BC0">
        <w:tc>
          <w:tcPr>
            <w:tcW w:w="2179" w:type="dxa"/>
            <w:shd w:val="clear" w:color="auto" w:fill="auto"/>
          </w:tcPr>
          <w:p w14:paraId="7A3E32A7" w14:textId="3AE81D30" w:rsidR="00DF5BC0" w:rsidRPr="00DF5BC0" w:rsidRDefault="00DF5BC0" w:rsidP="00DF5BC0">
            <w:pPr>
              <w:ind w:firstLine="0"/>
            </w:pPr>
            <w:r>
              <w:t>Hardee</w:t>
            </w:r>
          </w:p>
        </w:tc>
        <w:tc>
          <w:tcPr>
            <w:tcW w:w="2179" w:type="dxa"/>
            <w:shd w:val="clear" w:color="auto" w:fill="auto"/>
          </w:tcPr>
          <w:p w14:paraId="3F2A37EA" w14:textId="75B47DCC" w:rsidR="00DF5BC0" w:rsidRPr="00DF5BC0" w:rsidRDefault="00DF5BC0" w:rsidP="00DF5BC0">
            <w:pPr>
              <w:ind w:firstLine="0"/>
            </w:pPr>
            <w:r>
              <w:t>Harris</w:t>
            </w:r>
          </w:p>
        </w:tc>
        <w:tc>
          <w:tcPr>
            <w:tcW w:w="2180" w:type="dxa"/>
            <w:shd w:val="clear" w:color="auto" w:fill="auto"/>
          </w:tcPr>
          <w:p w14:paraId="51AFE09A" w14:textId="284AE044" w:rsidR="00DF5BC0" w:rsidRPr="00DF5BC0" w:rsidRDefault="00DF5BC0" w:rsidP="00DF5BC0">
            <w:pPr>
              <w:ind w:firstLine="0"/>
            </w:pPr>
            <w:r>
              <w:t>Hart</w:t>
            </w:r>
          </w:p>
        </w:tc>
      </w:tr>
      <w:tr w:rsidR="00DF5BC0" w:rsidRPr="00DF5BC0" w14:paraId="3086CF73" w14:textId="77777777" w:rsidTr="00DF5BC0">
        <w:tc>
          <w:tcPr>
            <w:tcW w:w="2179" w:type="dxa"/>
            <w:shd w:val="clear" w:color="auto" w:fill="auto"/>
          </w:tcPr>
          <w:p w14:paraId="684744E7" w14:textId="5B8A4C92" w:rsidR="00DF5BC0" w:rsidRPr="00DF5BC0" w:rsidRDefault="00DF5BC0" w:rsidP="00DF5BC0">
            <w:pPr>
              <w:ind w:firstLine="0"/>
            </w:pPr>
            <w:r>
              <w:t>Hartnett</w:t>
            </w:r>
          </w:p>
        </w:tc>
        <w:tc>
          <w:tcPr>
            <w:tcW w:w="2179" w:type="dxa"/>
            <w:shd w:val="clear" w:color="auto" w:fill="auto"/>
          </w:tcPr>
          <w:p w14:paraId="112B52A6" w14:textId="63A85BE5" w:rsidR="00DF5BC0" w:rsidRPr="00DF5BC0" w:rsidRDefault="00DF5BC0" w:rsidP="00DF5BC0">
            <w:pPr>
              <w:ind w:firstLine="0"/>
            </w:pPr>
            <w:r>
              <w:t>Hayes</w:t>
            </w:r>
          </w:p>
        </w:tc>
        <w:tc>
          <w:tcPr>
            <w:tcW w:w="2180" w:type="dxa"/>
            <w:shd w:val="clear" w:color="auto" w:fill="auto"/>
          </w:tcPr>
          <w:p w14:paraId="460E6007" w14:textId="4CDA5EBF" w:rsidR="00DF5BC0" w:rsidRPr="00DF5BC0" w:rsidRDefault="00DF5BC0" w:rsidP="00DF5BC0">
            <w:pPr>
              <w:ind w:firstLine="0"/>
            </w:pPr>
            <w:r>
              <w:t>Henderson-Myers</w:t>
            </w:r>
          </w:p>
        </w:tc>
      </w:tr>
      <w:tr w:rsidR="00DF5BC0" w:rsidRPr="00DF5BC0" w14:paraId="47737E6E" w14:textId="77777777" w:rsidTr="00DF5BC0">
        <w:tc>
          <w:tcPr>
            <w:tcW w:w="2179" w:type="dxa"/>
            <w:shd w:val="clear" w:color="auto" w:fill="auto"/>
          </w:tcPr>
          <w:p w14:paraId="3ED13FA0" w14:textId="70719735" w:rsidR="00DF5BC0" w:rsidRPr="00DF5BC0" w:rsidRDefault="00DF5BC0" w:rsidP="00DF5BC0">
            <w:pPr>
              <w:ind w:firstLine="0"/>
            </w:pPr>
            <w:r>
              <w:t>Henegan</w:t>
            </w:r>
          </w:p>
        </w:tc>
        <w:tc>
          <w:tcPr>
            <w:tcW w:w="2179" w:type="dxa"/>
            <w:shd w:val="clear" w:color="auto" w:fill="auto"/>
          </w:tcPr>
          <w:p w14:paraId="7C82B696" w14:textId="50C2B394" w:rsidR="00DF5BC0" w:rsidRPr="00DF5BC0" w:rsidRDefault="00DF5BC0" w:rsidP="00DF5BC0">
            <w:pPr>
              <w:ind w:firstLine="0"/>
            </w:pPr>
            <w:r>
              <w:t>Hewitt</w:t>
            </w:r>
          </w:p>
        </w:tc>
        <w:tc>
          <w:tcPr>
            <w:tcW w:w="2180" w:type="dxa"/>
            <w:shd w:val="clear" w:color="auto" w:fill="auto"/>
          </w:tcPr>
          <w:p w14:paraId="3DA3940D" w14:textId="58702130" w:rsidR="00DF5BC0" w:rsidRPr="00DF5BC0" w:rsidRDefault="00DF5BC0" w:rsidP="00DF5BC0">
            <w:pPr>
              <w:ind w:firstLine="0"/>
            </w:pPr>
            <w:r>
              <w:t>Hiott</w:t>
            </w:r>
          </w:p>
        </w:tc>
      </w:tr>
      <w:tr w:rsidR="00DF5BC0" w:rsidRPr="00DF5BC0" w14:paraId="0ACBACF8" w14:textId="77777777" w:rsidTr="00DF5BC0">
        <w:tc>
          <w:tcPr>
            <w:tcW w:w="2179" w:type="dxa"/>
            <w:shd w:val="clear" w:color="auto" w:fill="auto"/>
          </w:tcPr>
          <w:p w14:paraId="34C61548" w14:textId="60B601E8" w:rsidR="00DF5BC0" w:rsidRPr="00DF5BC0" w:rsidRDefault="00DF5BC0" w:rsidP="00DF5BC0">
            <w:pPr>
              <w:ind w:firstLine="0"/>
            </w:pPr>
            <w:r>
              <w:t>Hosey</w:t>
            </w:r>
          </w:p>
        </w:tc>
        <w:tc>
          <w:tcPr>
            <w:tcW w:w="2179" w:type="dxa"/>
            <w:shd w:val="clear" w:color="auto" w:fill="auto"/>
          </w:tcPr>
          <w:p w14:paraId="2E2B4466" w14:textId="41740875" w:rsidR="00DF5BC0" w:rsidRPr="00DF5BC0" w:rsidRDefault="00DF5BC0" w:rsidP="00DF5BC0">
            <w:pPr>
              <w:ind w:firstLine="0"/>
            </w:pPr>
            <w:r>
              <w:t>Howard</w:t>
            </w:r>
          </w:p>
        </w:tc>
        <w:tc>
          <w:tcPr>
            <w:tcW w:w="2180" w:type="dxa"/>
            <w:shd w:val="clear" w:color="auto" w:fill="auto"/>
          </w:tcPr>
          <w:p w14:paraId="4CEBBD58" w14:textId="1B754EEB" w:rsidR="00DF5BC0" w:rsidRPr="00DF5BC0" w:rsidRDefault="00DF5BC0" w:rsidP="00DF5BC0">
            <w:pPr>
              <w:ind w:firstLine="0"/>
            </w:pPr>
            <w:r>
              <w:t>Hyde</w:t>
            </w:r>
          </w:p>
        </w:tc>
      </w:tr>
      <w:tr w:rsidR="00DF5BC0" w:rsidRPr="00DF5BC0" w14:paraId="09F0F3EA" w14:textId="77777777" w:rsidTr="00DF5BC0">
        <w:tc>
          <w:tcPr>
            <w:tcW w:w="2179" w:type="dxa"/>
            <w:shd w:val="clear" w:color="auto" w:fill="auto"/>
          </w:tcPr>
          <w:p w14:paraId="42B74AF5" w14:textId="7E613BC0" w:rsidR="00DF5BC0" w:rsidRPr="00DF5BC0" w:rsidRDefault="00DF5BC0" w:rsidP="00DF5BC0">
            <w:pPr>
              <w:ind w:firstLine="0"/>
            </w:pPr>
            <w:r>
              <w:t>Jefferson</w:t>
            </w:r>
          </w:p>
        </w:tc>
        <w:tc>
          <w:tcPr>
            <w:tcW w:w="2179" w:type="dxa"/>
            <w:shd w:val="clear" w:color="auto" w:fill="auto"/>
          </w:tcPr>
          <w:p w14:paraId="0CC380EF" w14:textId="733E1F4C" w:rsidR="00DF5BC0" w:rsidRPr="00DF5BC0" w:rsidRDefault="00DF5BC0" w:rsidP="00DF5BC0">
            <w:pPr>
              <w:ind w:firstLine="0"/>
            </w:pPr>
            <w:r>
              <w:t>J. E. Johnson</w:t>
            </w:r>
          </w:p>
        </w:tc>
        <w:tc>
          <w:tcPr>
            <w:tcW w:w="2180" w:type="dxa"/>
            <w:shd w:val="clear" w:color="auto" w:fill="auto"/>
          </w:tcPr>
          <w:p w14:paraId="433601D4" w14:textId="31438BD7" w:rsidR="00DF5BC0" w:rsidRPr="00DF5BC0" w:rsidRDefault="00DF5BC0" w:rsidP="00DF5BC0">
            <w:pPr>
              <w:ind w:firstLine="0"/>
            </w:pPr>
            <w:r>
              <w:t>S. Jones</w:t>
            </w:r>
          </w:p>
        </w:tc>
      </w:tr>
      <w:tr w:rsidR="00DF5BC0" w:rsidRPr="00DF5BC0" w14:paraId="65B0BC3F" w14:textId="77777777" w:rsidTr="00DF5BC0">
        <w:tc>
          <w:tcPr>
            <w:tcW w:w="2179" w:type="dxa"/>
            <w:shd w:val="clear" w:color="auto" w:fill="auto"/>
          </w:tcPr>
          <w:p w14:paraId="7BCA1FF0" w14:textId="075879DF" w:rsidR="00DF5BC0" w:rsidRPr="00DF5BC0" w:rsidRDefault="00DF5BC0" w:rsidP="00DF5BC0">
            <w:pPr>
              <w:ind w:firstLine="0"/>
            </w:pPr>
            <w:r>
              <w:t>W. Jones</w:t>
            </w:r>
          </w:p>
        </w:tc>
        <w:tc>
          <w:tcPr>
            <w:tcW w:w="2179" w:type="dxa"/>
            <w:shd w:val="clear" w:color="auto" w:fill="auto"/>
          </w:tcPr>
          <w:p w14:paraId="1438226A" w14:textId="68480D6B" w:rsidR="00DF5BC0" w:rsidRPr="00DF5BC0" w:rsidRDefault="00DF5BC0" w:rsidP="00DF5BC0">
            <w:pPr>
              <w:ind w:firstLine="0"/>
            </w:pPr>
            <w:r>
              <w:t>Jordan</w:t>
            </w:r>
          </w:p>
        </w:tc>
        <w:tc>
          <w:tcPr>
            <w:tcW w:w="2180" w:type="dxa"/>
            <w:shd w:val="clear" w:color="auto" w:fill="auto"/>
          </w:tcPr>
          <w:p w14:paraId="488D0975" w14:textId="2F379E8F" w:rsidR="00DF5BC0" w:rsidRPr="00DF5BC0" w:rsidRDefault="00DF5BC0" w:rsidP="00DF5BC0">
            <w:pPr>
              <w:ind w:firstLine="0"/>
            </w:pPr>
            <w:r>
              <w:t>Kilmartin</w:t>
            </w:r>
          </w:p>
        </w:tc>
      </w:tr>
      <w:tr w:rsidR="00DF5BC0" w:rsidRPr="00DF5BC0" w14:paraId="492C0D7E" w14:textId="77777777" w:rsidTr="00DF5BC0">
        <w:tc>
          <w:tcPr>
            <w:tcW w:w="2179" w:type="dxa"/>
            <w:shd w:val="clear" w:color="auto" w:fill="auto"/>
          </w:tcPr>
          <w:p w14:paraId="4832A88F" w14:textId="03CAA1E1" w:rsidR="00DF5BC0" w:rsidRPr="00DF5BC0" w:rsidRDefault="00DF5BC0" w:rsidP="00DF5BC0">
            <w:pPr>
              <w:ind w:firstLine="0"/>
            </w:pPr>
            <w:r>
              <w:t>King</w:t>
            </w:r>
          </w:p>
        </w:tc>
        <w:tc>
          <w:tcPr>
            <w:tcW w:w="2179" w:type="dxa"/>
            <w:shd w:val="clear" w:color="auto" w:fill="auto"/>
          </w:tcPr>
          <w:p w14:paraId="5A795076" w14:textId="0FB0E49F" w:rsidR="00DF5BC0" w:rsidRPr="00DF5BC0" w:rsidRDefault="00DF5BC0" w:rsidP="00DF5BC0">
            <w:pPr>
              <w:ind w:firstLine="0"/>
            </w:pPr>
            <w:r>
              <w:t>Landing</w:t>
            </w:r>
          </w:p>
        </w:tc>
        <w:tc>
          <w:tcPr>
            <w:tcW w:w="2180" w:type="dxa"/>
            <w:shd w:val="clear" w:color="auto" w:fill="auto"/>
          </w:tcPr>
          <w:p w14:paraId="7B10A8E3" w14:textId="103F5DDD" w:rsidR="00DF5BC0" w:rsidRPr="00DF5BC0" w:rsidRDefault="00DF5BC0" w:rsidP="00DF5BC0">
            <w:pPr>
              <w:ind w:firstLine="0"/>
            </w:pPr>
            <w:r>
              <w:t>Lawson</w:t>
            </w:r>
          </w:p>
        </w:tc>
      </w:tr>
      <w:tr w:rsidR="00DF5BC0" w:rsidRPr="00DF5BC0" w14:paraId="58C554C4" w14:textId="77777777" w:rsidTr="00DF5BC0">
        <w:tc>
          <w:tcPr>
            <w:tcW w:w="2179" w:type="dxa"/>
            <w:shd w:val="clear" w:color="auto" w:fill="auto"/>
          </w:tcPr>
          <w:p w14:paraId="3A0E6C85" w14:textId="6A00A04E" w:rsidR="00DF5BC0" w:rsidRPr="00DF5BC0" w:rsidRDefault="00DF5BC0" w:rsidP="00DF5BC0">
            <w:pPr>
              <w:ind w:firstLine="0"/>
            </w:pPr>
            <w:r>
              <w:t>Leber</w:t>
            </w:r>
          </w:p>
        </w:tc>
        <w:tc>
          <w:tcPr>
            <w:tcW w:w="2179" w:type="dxa"/>
            <w:shd w:val="clear" w:color="auto" w:fill="auto"/>
          </w:tcPr>
          <w:p w14:paraId="56660AAC" w14:textId="3512B2F1" w:rsidR="00DF5BC0" w:rsidRPr="00DF5BC0" w:rsidRDefault="00DF5BC0" w:rsidP="00DF5BC0">
            <w:pPr>
              <w:ind w:firstLine="0"/>
            </w:pPr>
            <w:r>
              <w:t>Ligon</w:t>
            </w:r>
          </w:p>
        </w:tc>
        <w:tc>
          <w:tcPr>
            <w:tcW w:w="2180" w:type="dxa"/>
            <w:shd w:val="clear" w:color="auto" w:fill="auto"/>
          </w:tcPr>
          <w:p w14:paraId="23B458F4" w14:textId="2967A2E4" w:rsidR="00DF5BC0" w:rsidRPr="00DF5BC0" w:rsidRDefault="00DF5BC0" w:rsidP="00DF5BC0">
            <w:pPr>
              <w:ind w:firstLine="0"/>
            </w:pPr>
            <w:r>
              <w:t>Long</w:t>
            </w:r>
          </w:p>
        </w:tc>
      </w:tr>
      <w:tr w:rsidR="00DF5BC0" w:rsidRPr="00DF5BC0" w14:paraId="5BFF3D97" w14:textId="77777777" w:rsidTr="00DF5BC0">
        <w:tc>
          <w:tcPr>
            <w:tcW w:w="2179" w:type="dxa"/>
            <w:shd w:val="clear" w:color="auto" w:fill="auto"/>
          </w:tcPr>
          <w:p w14:paraId="2551D206" w14:textId="07E0C86B" w:rsidR="00DF5BC0" w:rsidRPr="00DF5BC0" w:rsidRDefault="00DF5BC0" w:rsidP="00DF5BC0">
            <w:pPr>
              <w:ind w:firstLine="0"/>
            </w:pPr>
            <w:r>
              <w:t>Lowe</w:t>
            </w:r>
          </w:p>
        </w:tc>
        <w:tc>
          <w:tcPr>
            <w:tcW w:w="2179" w:type="dxa"/>
            <w:shd w:val="clear" w:color="auto" w:fill="auto"/>
          </w:tcPr>
          <w:p w14:paraId="4EF2FC75" w14:textId="55755E34" w:rsidR="00DF5BC0" w:rsidRPr="00DF5BC0" w:rsidRDefault="00DF5BC0" w:rsidP="00DF5BC0">
            <w:pPr>
              <w:ind w:firstLine="0"/>
            </w:pPr>
            <w:r>
              <w:t>May</w:t>
            </w:r>
          </w:p>
        </w:tc>
        <w:tc>
          <w:tcPr>
            <w:tcW w:w="2180" w:type="dxa"/>
            <w:shd w:val="clear" w:color="auto" w:fill="auto"/>
          </w:tcPr>
          <w:p w14:paraId="5ACBEAE5" w14:textId="12ABC69D" w:rsidR="00DF5BC0" w:rsidRPr="00DF5BC0" w:rsidRDefault="00DF5BC0" w:rsidP="00DF5BC0">
            <w:pPr>
              <w:ind w:firstLine="0"/>
            </w:pPr>
            <w:r>
              <w:t>McCabe</w:t>
            </w:r>
          </w:p>
        </w:tc>
      </w:tr>
      <w:tr w:rsidR="00DF5BC0" w:rsidRPr="00DF5BC0" w14:paraId="04A036C8" w14:textId="77777777" w:rsidTr="00DF5BC0">
        <w:tc>
          <w:tcPr>
            <w:tcW w:w="2179" w:type="dxa"/>
            <w:shd w:val="clear" w:color="auto" w:fill="auto"/>
          </w:tcPr>
          <w:p w14:paraId="69EAA0FF" w14:textId="62EF20B7" w:rsidR="00DF5BC0" w:rsidRPr="00DF5BC0" w:rsidRDefault="00DF5BC0" w:rsidP="00DF5BC0">
            <w:pPr>
              <w:ind w:firstLine="0"/>
            </w:pPr>
            <w:r>
              <w:t>McCravy</w:t>
            </w:r>
          </w:p>
        </w:tc>
        <w:tc>
          <w:tcPr>
            <w:tcW w:w="2179" w:type="dxa"/>
            <w:shd w:val="clear" w:color="auto" w:fill="auto"/>
          </w:tcPr>
          <w:p w14:paraId="692F39FD" w14:textId="0AC708B7" w:rsidR="00DF5BC0" w:rsidRPr="00DF5BC0" w:rsidRDefault="00DF5BC0" w:rsidP="00DF5BC0">
            <w:pPr>
              <w:ind w:firstLine="0"/>
            </w:pPr>
            <w:r>
              <w:t>McDaniel</w:t>
            </w:r>
          </w:p>
        </w:tc>
        <w:tc>
          <w:tcPr>
            <w:tcW w:w="2180" w:type="dxa"/>
            <w:shd w:val="clear" w:color="auto" w:fill="auto"/>
          </w:tcPr>
          <w:p w14:paraId="53D09991" w14:textId="10A60E1B" w:rsidR="00DF5BC0" w:rsidRPr="00DF5BC0" w:rsidRDefault="00DF5BC0" w:rsidP="00DF5BC0">
            <w:pPr>
              <w:ind w:firstLine="0"/>
            </w:pPr>
            <w:r>
              <w:t>McGinnis</w:t>
            </w:r>
          </w:p>
        </w:tc>
      </w:tr>
      <w:tr w:rsidR="00DF5BC0" w:rsidRPr="00DF5BC0" w14:paraId="3F7F37C7" w14:textId="77777777" w:rsidTr="00DF5BC0">
        <w:tc>
          <w:tcPr>
            <w:tcW w:w="2179" w:type="dxa"/>
            <w:shd w:val="clear" w:color="auto" w:fill="auto"/>
          </w:tcPr>
          <w:p w14:paraId="116247BD" w14:textId="4D77C912" w:rsidR="00DF5BC0" w:rsidRPr="00DF5BC0" w:rsidRDefault="00DF5BC0" w:rsidP="00DF5BC0">
            <w:pPr>
              <w:ind w:firstLine="0"/>
            </w:pPr>
            <w:r>
              <w:t>Mitchell</w:t>
            </w:r>
          </w:p>
        </w:tc>
        <w:tc>
          <w:tcPr>
            <w:tcW w:w="2179" w:type="dxa"/>
            <w:shd w:val="clear" w:color="auto" w:fill="auto"/>
          </w:tcPr>
          <w:p w14:paraId="0266D02A" w14:textId="07699846" w:rsidR="00DF5BC0" w:rsidRPr="00DF5BC0" w:rsidRDefault="00DF5BC0" w:rsidP="00DF5BC0">
            <w:pPr>
              <w:ind w:firstLine="0"/>
            </w:pPr>
            <w:r>
              <w:t>T. Moore</w:t>
            </w:r>
          </w:p>
        </w:tc>
        <w:tc>
          <w:tcPr>
            <w:tcW w:w="2180" w:type="dxa"/>
            <w:shd w:val="clear" w:color="auto" w:fill="auto"/>
          </w:tcPr>
          <w:p w14:paraId="3D4C9F12" w14:textId="79037C02" w:rsidR="00DF5BC0" w:rsidRPr="00DF5BC0" w:rsidRDefault="00DF5BC0" w:rsidP="00DF5BC0">
            <w:pPr>
              <w:ind w:firstLine="0"/>
            </w:pPr>
            <w:r>
              <w:t>A. M. Morgan</w:t>
            </w:r>
          </w:p>
        </w:tc>
      </w:tr>
      <w:tr w:rsidR="00DF5BC0" w:rsidRPr="00DF5BC0" w14:paraId="316F50E8" w14:textId="77777777" w:rsidTr="00DF5BC0">
        <w:tc>
          <w:tcPr>
            <w:tcW w:w="2179" w:type="dxa"/>
            <w:shd w:val="clear" w:color="auto" w:fill="auto"/>
          </w:tcPr>
          <w:p w14:paraId="0E8BADA7" w14:textId="15B95CFA" w:rsidR="00DF5BC0" w:rsidRPr="00DF5BC0" w:rsidRDefault="00DF5BC0" w:rsidP="00DF5BC0">
            <w:pPr>
              <w:ind w:firstLine="0"/>
            </w:pPr>
            <w:r>
              <w:t>T. A. Morgan</w:t>
            </w:r>
          </w:p>
        </w:tc>
        <w:tc>
          <w:tcPr>
            <w:tcW w:w="2179" w:type="dxa"/>
            <w:shd w:val="clear" w:color="auto" w:fill="auto"/>
          </w:tcPr>
          <w:p w14:paraId="1F91A9C6" w14:textId="0330AD3A" w:rsidR="00DF5BC0" w:rsidRPr="00DF5BC0" w:rsidRDefault="00DF5BC0" w:rsidP="00DF5BC0">
            <w:pPr>
              <w:ind w:firstLine="0"/>
            </w:pPr>
            <w:r>
              <w:t>Moss</w:t>
            </w:r>
          </w:p>
        </w:tc>
        <w:tc>
          <w:tcPr>
            <w:tcW w:w="2180" w:type="dxa"/>
            <w:shd w:val="clear" w:color="auto" w:fill="auto"/>
          </w:tcPr>
          <w:p w14:paraId="322ADD0F" w14:textId="7D724BB4" w:rsidR="00DF5BC0" w:rsidRPr="00DF5BC0" w:rsidRDefault="00DF5BC0" w:rsidP="00DF5BC0">
            <w:pPr>
              <w:ind w:firstLine="0"/>
            </w:pPr>
            <w:r>
              <w:t>Neese</w:t>
            </w:r>
          </w:p>
        </w:tc>
      </w:tr>
      <w:tr w:rsidR="00DF5BC0" w:rsidRPr="00DF5BC0" w14:paraId="294C2582" w14:textId="77777777" w:rsidTr="00DF5BC0">
        <w:tc>
          <w:tcPr>
            <w:tcW w:w="2179" w:type="dxa"/>
            <w:shd w:val="clear" w:color="auto" w:fill="auto"/>
          </w:tcPr>
          <w:p w14:paraId="167FA090" w14:textId="24CF3D18" w:rsidR="00DF5BC0" w:rsidRPr="00DF5BC0" w:rsidRDefault="00DF5BC0" w:rsidP="00DF5BC0">
            <w:pPr>
              <w:ind w:firstLine="0"/>
            </w:pPr>
            <w:r>
              <w:t>B. Newton</w:t>
            </w:r>
          </w:p>
        </w:tc>
        <w:tc>
          <w:tcPr>
            <w:tcW w:w="2179" w:type="dxa"/>
            <w:shd w:val="clear" w:color="auto" w:fill="auto"/>
          </w:tcPr>
          <w:p w14:paraId="393F6458" w14:textId="3D678022" w:rsidR="00DF5BC0" w:rsidRPr="00DF5BC0" w:rsidRDefault="00DF5BC0" w:rsidP="00DF5BC0">
            <w:pPr>
              <w:ind w:firstLine="0"/>
            </w:pPr>
            <w:r>
              <w:t>W. Newton</w:t>
            </w:r>
          </w:p>
        </w:tc>
        <w:tc>
          <w:tcPr>
            <w:tcW w:w="2180" w:type="dxa"/>
            <w:shd w:val="clear" w:color="auto" w:fill="auto"/>
          </w:tcPr>
          <w:p w14:paraId="4FF94801" w14:textId="46AB7DF4" w:rsidR="00DF5BC0" w:rsidRPr="00DF5BC0" w:rsidRDefault="00DF5BC0" w:rsidP="00DF5BC0">
            <w:pPr>
              <w:ind w:firstLine="0"/>
            </w:pPr>
            <w:r>
              <w:t>Nutt</w:t>
            </w:r>
          </w:p>
        </w:tc>
      </w:tr>
      <w:tr w:rsidR="00DF5BC0" w:rsidRPr="00DF5BC0" w14:paraId="0D8FC3DF" w14:textId="77777777" w:rsidTr="00DF5BC0">
        <w:tc>
          <w:tcPr>
            <w:tcW w:w="2179" w:type="dxa"/>
            <w:shd w:val="clear" w:color="auto" w:fill="auto"/>
          </w:tcPr>
          <w:p w14:paraId="6947A937" w14:textId="3C0BDF2B" w:rsidR="00DF5BC0" w:rsidRPr="00DF5BC0" w:rsidRDefault="00DF5BC0" w:rsidP="00DF5BC0">
            <w:pPr>
              <w:ind w:firstLine="0"/>
            </w:pPr>
            <w:r>
              <w:t>Oremus</w:t>
            </w:r>
          </w:p>
        </w:tc>
        <w:tc>
          <w:tcPr>
            <w:tcW w:w="2179" w:type="dxa"/>
            <w:shd w:val="clear" w:color="auto" w:fill="auto"/>
          </w:tcPr>
          <w:p w14:paraId="7D339DA2" w14:textId="2E7D532F" w:rsidR="00DF5BC0" w:rsidRPr="00DF5BC0" w:rsidRDefault="00DF5BC0" w:rsidP="00DF5BC0">
            <w:pPr>
              <w:ind w:firstLine="0"/>
            </w:pPr>
            <w:r>
              <w:t>Ott</w:t>
            </w:r>
          </w:p>
        </w:tc>
        <w:tc>
          <w:tcPr>
            <w:tcW w:w="2180" w:type="dxa"/>
            <w:shd w:val="clear" w:color="auto" w:fill="auto"/>
          </w:tcPr>
          <w:p w14:paraId="40335D51" w14:textId="18ECEE65" w:rsidR="00DF5BC0" w:rsidRPr="00DF5BC0" w:rsidRDefault="00DF5BC0" w:rsidP="00DF5BC0">
            <w:pPr>
              <w:ind w:firstLine="0"/>
            </w:pPr>
            <w:r>
              <w:t>Pace</w:t>
            </w:r>
          </w:p>
        </w:tc>
      </w:tr>
      <w:tr w:rsidR="00DF5BC0" w:rsidRPr="00DF5BC0" w14:paraId="01DF9C69" w14:textId="77777777" w:rsidTr="00DF5BC0">
        <w:tc>
          <w:tcPr>
            <w:tcW w:w="2179" w:type="dxa"/>
            <w:shd w:val="clear" w:color="auto" w:fill="auto"/>
          </w:tcPr>
          <w:p w14:paraId="5F59F483" w14:textId="548254A2" w:rsidR="00DF5BC0" w:rsidRPr="00DF5BC0" w:rsidRDefault="00DF5BC0" w:rsidP="00DF5BC0">
            <w:pPr>
              <w:ind w:firstLine="0"/>
            </w:pPr>
            <w:r>
              <w:t>Pedalino</w:t>
            </w:r>
          </w:p>
        </w:tc>
        <w:tc>
          <w:tcPr>
            <w:tcW w:w="2179" w:type="dxa"/>
            <w:shd w:val="clear" w:color="auto" w:fill="auto"/>
          </w:tcPr>
          <w:p w14:paraId="19062FC4" w14:textId="26F5B0AE" w:rsidR="00DF5BC0" w:rsidRPr="00DF5BC0" w:rsidRDefault="00DF5BC0" w:rsidP="00DF5BC0">
            <w:pPr>
              <w:ind w:firstLine="0"/>
            </w:pPr>
            <w:r>
              <w:t>Pendarvis</w:t>
            </w:r>
          </w:p>
        </w:tc>
        <w:tc>
          <w:tcPr>
            <w:tcW w:w="2180" w:type="dxa"/>
            <w:shd w:val="clear" w:color="auto" w:fill="auto"/>
          </w:tcPr>
          <w:p w14:paraId="1D633471" w14:textId="3A87D748" w:rsidR="00DF5BC0" w:rsidRPr="00DF5BC0" w:rsidRDefault="00DF5BC0" w:rsidP="00DF5BC0">
            <w:pPr>
              <w:ind w:firstLine="0"/>
            </w:pPr>
            <w:r>
              <w:t>Pope</w:t>
            </w:r>
          </w:p>
        </w:tc>
      </w:tr>
      <w:tr w:rsidR="00DF5BC0" w:rsidRPr="00DF5BC0" w14:paraId="663993F4" w14:textId="77777777" w:rsidTr="00DF5BC0">
        <w:tc>
          <w:tcPr>
            <w:tcW w:w="2179" w:type="dxa"/>
            <w:shd w:val="clear" w:color="auto" w:fill="auto"/>
          </w:tcPr>
          <w:p w14:paraId="7A8014F3" w14:textId="085AB75B" w:rsidR="00DF5BC0" w:rsidRPr="00DF5BC0" w:rsidRDefault="00DF5BC0" w:rsidP="00DF5BC0">
            <w:pPr>
              <w:ind w:firstLine="0"/>
            </w:pPr>
            <w:r>
              <w:t>Rivers</w:t>
            </w:r>
          </w:p>
        </w:tc>
        <w:tc>
          <w:tcPr>
            <w:tcW w:w="2179" w:type="dxa"/>
            <w:shd w:val="clear" w:color="auto" w:fill="auto"/>
          </w:tcPr>
          <w:p w14:paraId="1EB09FF3" w14:textId="1B38DB81" w:rsidR="00DF5BC0" w:rsidRPr="00DF5BC0" w:rsidRDefault="00DF5BC0" w:rsidP="00DF5BC0">
            <w:pPr>
              <w:ind w:firstLine="0"/>
            </w:pPr>
            <w:r>
              <w:t>Rose</w:t>
            </w:r>
          </w:p>
        </w:tc>
        <w:tc>
          <w:tcPr>
            <w:tcW w:w="2180" w:type="dxa"/>
            <w:shd w:val="clear" w:color="auto" w:fill="auto"/>
          </w:tcPr>
          <w:p w14:paraId="78F4E672" w14:textId="6F49953D" w:rsidR="00DF5BC0" w:rsidRPr="00DF5BC0" w:rsidRDefault="00DF5BC0" w:rsidP="00DF5BC0">
            <w:pPr>
              <w:ind w:firstLine="0"/>
            </w:pPr>
            <w:r>
              <w:t>Sandifer</w:t>
            </w:r>
          </w:p>
        </w:tc>
      </w:tr>
      <w:tr w:rsidR="00DF5BC0" w:rsidRPr="00DF5BC0" w14:paraId="764040F9" w14:textId="77777777" w:rsidTr="00DF5BC0">
        <w:tc>
          <w:tcPr>
            <w:tcW w:w="2179" w:type="dxa"/>
            <w:shd w:val="clear" w:color="auto" w:fill="auto"/>
          </w:tcPr>
          <w:p w14:paraId="49EDF140" w14:textId="74EF39E5" w:rsidR="00DF5BC0" w:rsidRPr="00DF5BC0" w:rsidRDefault="00DF5BC0" w:rsidP="00DF5BC0">
            <w:pPr>
              <w:ind w:firstLine="0"/>
            </w:pPr>
            <w:r>
              <w:t>Schuessler</w:t>
            </w:r>
          </w:p>
        </w:tc>
        <w:tc>
          <w:tcPr>
            <w:tcW w:w="2179" w:type="dxa"/>
            <w:shd w:val="clear" w:color="auto" w:fill="auto"/>
          </w:tcPr>
          <w:p w14:paraId="484CF685" w14:textId="188D0665" w:rsidR="00DF5BC0" w:rsidRPr="00DF5BC0" w:rsidRDefault="00DF5BC0" w:rsidP="00DF5BC0">
            <w:pPr>
              <w:ind w:firstLine="0"/>
            </w:pPr>
            <w:r>
              <w:t>Sessions</w:t>
            </w:r>
          </w:p>
        </w:tc>
        <w:tc>
          <w:tcPr>
            <w:tcW w:w="2180" w:type="dxa"/>
            <w:shd w:val="clear" w:color="auto" w:fill="auto"/>
          </w:tcPr>
          <w:p w14:paraId="4B9A3717" w14:textId="753B226F" w:rsidR="00DF5BC0" w:rsidRPr="00DF5BC0" w:rsidRDefault="00DF5BC0" w:rsidP="00DF5BC0">
            <w:pPr>
              <w:ind w:firstLine="0"/>
            </w:pPr>
            <w:r>
              <w:t>G. M. Smith</w:t>
            </w:r>
          </w:p>
        </w:tc>
      </w:tr>
      <w:tr w:rsidR="00DF5BC0" w:rsidRPr="00DF5BC0" w14:paraId="7ED422EE" w14:textId="77777777" w:rsidTr="00DF5BC0">
        <w:tc>
          <w:tcPr>
            <w:tcW w:w="2179" w:type="dxa"/>
            <w:shd w:val="clear" w:color="auto" w:fill="auto"/>
          </w:tcPr>
          <w:p w14:paraId="1A098593" w14:textId="78A5030B" w:rsidR="00DF5BC0" w:rsidRPr="00DF5BC0" w:rsidRDefault="00DF5BC0" w:rsidP="00DF5BC0">
            <w:pPr>
              <w:ind w:firstLine="0"/>
            </w:pPr>
            <w:r>
              <w:t>M. M. Smith</w:t>
            </w:r>
          </w:p>
        </w:tc>
        <w:tc>
          <w:tcPr>
            <w:tcW w:w="2179" w:type="dxa"/>
            <w:shd w:val="clear" w:color="auto" w:fill="auto"/>
          </w:tcPr>
          <w:p w14:paraId="7A560847" w14:textId="6D72AD9C" w:rsidR="00DF5BC0" w:rsidRPr="00DF5BC0" w:rsidRDefault="00DF5BC0" w:rsidP="00DF5BC0">
            <w:pPr>
              <w:ind w:firstLine="0"/>
            </w:pPr>
            <w:r>
              <w:t>Stavrinakis</w:t>
            </w:r>
          </w:p>
        </w:tc>
        <w:tc>
          <w:tcPr>
            <w:tcW w:w="2180" w:type="dxa"/>
            <w:shd w:val="clear" w:color="auto" w:fill="auto"/>
          </w:tcPr>
          <w:p w14:paraId="51888E9E" w14:textId="637B3A2C" w:rsidR="00DF5BC0" w:rsidRPr="00DF5BC0" w:rsidRDefault="00DF5BC0" w:rsidP="00DF5BC0">
            <w:pPr>
              <w:ind w:firstLine="0"/>
            </w:pPr>
            <w:r>
              <w:t>Taylor</w:t>
            </w:r>
          </w:p>
        </w:tc>
      </w:tr>
      <w:tr w:rsidR="00DF5BC0" w:rsidRPr="00DF5BC0" w14:paraId="55B07C53" w14:textId="77777777" w:rsidTr="00DF5BC0">
        <w:tc>
          <w:tcPr>
            <w:tcW w:w="2179" w:type="dxa"/>
            <w:shd w:val="clear" w:color="auto" w:fill="auto"/>
          </w:tcPr>
          <w:p w14:paraId="2B4CF501" w14:textId="0973979C" w:rsidR="00DF5BC0" w:rsidRPr="00DF5BC0" w:rsidRDefault="00DF5BC0" w:rsidP="00DF5BC0">
            <w:pPr>
              <w:ind w:firstLine="0"/>
            </w:pPr>
            <w:r>
              <w:t>Tedder</w:t>
            </w:r>
          </w:p>
        </w:tc>
        <w:tc>
          <w:tcPr>
            <w:tcW w:w="2179" w:type="dxa"/>
            <w:shd w:val="clear" w:color="auto" w:fill="auto"/>
          </w:tcPr>
          <w:p w14:paraId="425FFA9C" w14:textId="328BE52F" w:rsidR="00DF5BC0" w:rsidRPr="00DF5BC0" w:rsidRDefault="00DF5BC0" w:rsidP="00DF5BC0">
            <w:pPr>
              <w:ind w:firstLine="0"/>
            </w:pPr>
            <w:r>
              <w:t>Thayer</w:t>
            </w:r>
          </w:p>
        </w:tc>
        <w:tc>
          <w:tcPr>
            <w:tcW w:w="2180" w:type="dxa"/>
            <w:shd w:val="clear" w:color="auto" w:fill="auto"/>
          </w:tcPr>
          <w:p w14:paraId="771E04F1" w14:textId="3BE407AD" w:rsidR="00DF5BC0" w:rsidRPr="00DF5BC0" w:rsidRDefault="00DF5BC0" w:rsidP="00DF5BC0">
            <w:pPr>
              <w:ind w:firstLine="0"/>
            </w:pPr>
            <w:r>
              <w:t>Thigpen</w:t>
            </w:r>
          </w:p>
        </w:tc>
      </w:tr>
      <w:tr w:rsidR="00DF5BC0" w:rsidRPr="00DF5BC0" w14:paraId="6C5BA8EF" w14:textId="77777777" w:rsidTr="00DF5BC0">
        <w:tc>
          <w:tcPr>
            <w:tcW w:w="2179" w:type="dxa"/>
            <w:shd w:val="clear" w:color="auto" w:fill="auto"/>
          </w:tcPr>
          <w:p w14:paraId="6E9E4FD8" w14:textId="36075C41" w:rsidR="00DF5BC0" w:rsidRPr="00DF5BC0" w:rsidRDefault="00DF5BC0" w:rsidP="00DF5BC0">
            <w:pPr>
              <w:ind w:firstLine="0"/>
            </w:pPr>
            <w:r>
              <w:t>Trantham</w:t>
            </w:r>
          </w:p>
        </w:tc>
        <w:tc>
          <w:tcPr>
            <w:tcW w:w="2179" w:type="dxa"/>
            <w:shd w:val="clear" w:color="auto" w:fill="auto"/>
          </w:tcPr>
          <w:p w14:paraId="4A6A0D8D" w14:textId="536AEC60" w:rsidR="00DF5BC0" w:rsidRPr="00DF5BC0" w:rsidRDefault="00DF5BC0" w:rsidP="00DF5BC0">
            <w:pPr>
              <w:ind w:firstLine="0"/>
            </w:pPr>
            <w:r>
              <w:t>Vaughan</w:t>
            </w:r>
          </w:p>
        </w:tc>
        <w:tc>
          <w:tcPr>
            <w:tcW w:w="2180" w:type="dxa"/>
            <w:shd w:val="clear" w:color="auto" w:fill="auto"/>
          </w:tcPr>
          <w:p w14:paraId="6196AC44" w14:textId="47FAF2A5" w:rsidR="00DF5BC0" w:rsidRPr="00DF5BC0" w:rsidRDefault="00DF5BC0" w:rsidP="00DF5BC0">
            <w:pPr>
              <w:ind w:firstLine="0"/>
            </w:pPr>
            <w:r>
              <w:t>Weeks</w:t>
            </w:r>
          </w:p>
        </w:tc>
      </w:tr>
      <w:tr w:rsidR="00DF5BC0" w:rsidRPr="00DF5BC0" w14:paraId="59B7A370" w14:textId="77777777" w:rsidTr="00DF5BC0">
        <w:tc>
          <w:tcPr>
            <w:tcW w:w="2179" w:type="dxa"/>
            <w:shd w:val="clear" w:color="auto" w:fill="auto"/>
          </w:tcPr>
          <w:p w14:paraId="136CB8CF" w14:textId="013B80A2" w:rsidR="00DF5BC0" w:rsidRPr="00DF5BC0" w:rsidRDefault="00DF5BC0" w:rsidP="00DF5BC0">
            <w:pPr>
              <w:ind w:firstLine="0"/>
            </w:pPr>
            <w:r>
              <w:t>West</w:t>
            </w:r>
          </w:p>
        </w:tc>
        <w:tc>
          <w:tcPr>
            <w:tcW w:w="2179" w:type="dxa"/>
            <w:shd w:val="clear" w:color="auto" w:fill="auto"/>
          </w:tcPr>
          <w:p w14:paraId="4CFAAAE6" w14:textId="62C26E69" w:rsidR="00DF5BC0" w:rsidRPr="00DF5BC0" w:rsidRDefault="00DF5BC0" w:rsidP="00DF5BC0">
            <w:pPr>
              <w:ind w:firstLine="0"/>
            </w:pPr>
            <w:r>
              <w:t>Wetmore</w:t>
            </w:r>
          </w:p>
        </w:tc>
        <w:tc>
          <w:tcPr>
            <w:tcW w:w="2180" w:type="dxa"/>
            <w:shd w:val="clear" w:color="auto" w:fill="auto"/>
          </w:tcPr>
          <w:p w14:paraId="477B2141" w14:textId="5812AEC0" w:rsidR="00DF5BC0" w:rsidRPr="00DF5BC0" w:rsidRDefault="00DF5BC0" w:rsidP="00DF5BC0">
            <w:pPr>
              <w:ind w:firstLine="0"/>
            </w:pPr>
            <w:r>
              <w:t>Wheeler</w:t>
            </w:r>
          </w:p>
        </w:tc>
      </w:tr>
      <w:tr w:rsidR="00DF5BC0" w:rsidRPr="00DF5BC0" w14:paraId="121A4F26" w14:textId="77777777" w:rsidTr="00DF5BC0">
        <w:tc>
          <w:tcPr>
            <w:tcW w:w="2179" w:type="dxa"/>
            <w:shd w:val="clear" w:color="auto" w:fill="auto"/>
          </w:tcPr>
          <w:p w14:paraId="7505DDF2" w14:textId="5FC6E3AD" w:rsidR="00DF5BC0" w:rsidRPr="00DF5BC0" w:rsidRDefault="00DF5BC0" w:rsidP="0033302A">
            <w:pPr>
              <w:keepNext/>
              <w:ind w:firstLine="0"/>
            </w:pPr>
            <w:r>
              <w:t>White</w:t>
            </w:r>
          </w:p>
        </w:tc>
        <w:tc>
          <w:tcPr>
            <w:tcW w:w="2179" w:type="dxa"/>
            <w:shd w:val="clear" w:color="auto" w:fill="auto"/>
          </w:tcPr>
          <w:p w14:paraId="7D207A15" w14:textId="6C193B36" w:rsidR="00DF5BC0" w:rsidRPr="00DF5BC0" w:rsidRDefault="00DF5BC0" w:rsidP="0033302A">
            <w:pPr>
              <w:keepNext/>
              <w:ind w:firstLine="0"/>
            </w:pPr>
            <w:r>
              <w:t>Whitmire</w:t>
            </w:r>
          </w:p>
        </w:tc>
        <w:tc>
          <w:tcPr>
            <w:tcW w:w="2180" w:type="dxa"/>
            <w:shd w:val="clear" w:color="auto" w:fill="auto"/>
          </w:tcPr>
          <w:p w14:paraId="61F86A7E" w14:textId="1F017EE1" w:rsidR="00DF5BC0" w:rsidRPr="00DF5BC0" w:rsidRDefault="00DF5BC0" w:rsidP="0033302A">
            <w:pPr>
              <w:keepNext/>
              <w:ind w:firstLine="0"/>
            </w:pPr>
            <w:r>
              <w:t>Willis</w:t>
            </w:r>
          </w:p>
        </w:tc>
      </w:tr>
      <w:tr w:rsidR="00DF5BC0" w:rsidRPr="00DF5BC0" w14:paraId="3FAFA338" w14:textId="77777777" w:rsidTr="00DF5BC0">
        <w:tc>
          <w:tcPr>
            <w:tcW w:w="2179" w:type="dxa"/>
            <w:shd w:val="clear" w:color="auto" w:fill="auto"/>
          </w:tcPr>
          <w:p w14:paraId="165B2373" w14:textId="176D45BF" w:rsidR="00DF5BC0" w:rsidRPr="00DF5BC0" w:rsidRDefault="00DF5BC0" w:rsidP="0033302A">
            <w:pPr>
              <w:keepNext/>
              <w:ind w:firstLine="0"/>
            </w:pPr>
            <w:r>
              <w:t>Wooten</w:t>
            </w:r>
          </w:p>
        </w:tc>
        <w:tc>
          <w:tcPr>
            <w:tcW w:w="2179" w:type="dxa"/>
            <w:shd w:val="clear" w:color="auto" w:fill="auto"/>
          </w:tcPr>
          <w:p w14:paraId="416BA08F" w14:textId="56197937" w:rsidR="00DF5BC0" w:rsidRPr="00DF5BC0" w:rsidRDefault="00DF5BC0" w:rsidP="0033302A">
            <w:pPr>
              <w:keepNext/>
              <w:ind w:firstLine="0"/>
            </w:pPr>
            <w:r>
              <w:t>Yow</w:t>
            </w:r>
          </w:p>
        </w:tc>
        <w:tc>
          <w:tcPr>
            <w:tcW w:w="2180" w:type="dxa"/>
            <w:shd w:val="clear" w:color="auto" w:fill="auto"/>
          </w:tcPr>
          <w:p w14:paraId="58FB671D" w14:textId="77777777" w:rsidR="00DF5BC0" w:rsidRPr="00DF5BC0" w:rsidRDefault="00DF5BC0" w:rsidP="0033302A">
            <w:pPr>
              <w:keepNext/>
              <w:ind w:firstLine="0"/>
            </w:pPr>
          </w:p>
        </w:tc>
      </w:tr>
    </w:tbl>
    <w:p w14:paraId="45C5013B" w14:textId="77777777" w:rsidR="00DF5BC0" w:rsidRPr="00F41ADB" w:rsidRDefault="00DF5BC0" w:rsidP="00DF5BC0">
      <w:pPr>
        <w:rPr>
          <w:sz w:val="16"/>
          <w:szCs w:val="16"/>
        </w:rPr>
      </w:pPr>
    </w:p>
    <w:p w14:paraId="628A4076" w14:textId="256C854A" w:rsidR="00DF5BC0" w:rsidRDefault="00DF5BC0" w:rsidP="00DF5BC0">
      <w:pPr>
        <w:jc w:val="center"/>
        <w:rPr>
          <w:b/>
        </w:rPr>
      </w:pPr>
      <w:r w:rsidRPr="00DF5BC0">
        <w:rPr>
          <w:b/>
        </w:rPr>
        <w:t>Total--104</w:t>
      </w:r>
    </w:p>
    <w:p w14:paraId="4F4230F0" w14:textId="395C44D9" w:rsidR="00DF5BC0" w:rsidRDefault="00DF5BC0" w:rsidP="00DF5BC0">
      <w:pPr>
        <w:jc w:val="center"/>
        <w:rPr>
          <w:b/>
        </w:rPr>
      </w:pPr>
    </w:p>
    <w:p w14:paraId="313A1E3C" w14:textId="77777777" w:rsidR="00DF5BC0" w:rsidRDefault="00DF5BC0" w:rsidP="00DF5BC0">
      <w:pPr>
        <w:ind w:firstLine="0"/>
      </w:pPr>
      <w:r w:rsidRPr="00DF5BC0">
        <w:t xml:space="preserve"> </w:t>
      </w:r>
      <w:r>
        <w:t>Those who voted in the negative are:</w:t>
      </w:r>
    </w:p>
    <w:p w14:paraId="38B914A2" w14:textId="77777777" w:rsidR="00DF5BC0" w:rsidRPr="00F41ADB" w:rsidRDefault="00DF5BC0" w:rsidP="00DF5BC0">
      <w:pPr>
        <w:rPr>
          <w:sz w:val="16"/>
          <w:szCs w:val="16"/>
        </w:rPr>
      </w:pPr>
    </w:p>
    <w:p w14:paraId="2C1C47C3" w14:textId="77777777" w:rsidR="0033302A" w:rsidRDefault="00DF5BC0" w:rsidP="00DF5BC0">
      <w:pPr>
        <w:jc w:val="center"/>
        <w:rPr>
          <w:b/>
        </w:rPr>
      </w:pPr>
      <w:r w:rsidRPr="00DF5BC0">
        <w:rPr>
          <w:b/>
        </w:rPr>
        <w:t>Total--0</w:t>
      </w:r>
    </w:p>
    <w:p w14:paraId="374CAC23" w14:textId="53F9C567" w:rsidR="0033302A" w:rsidRPr="00F41ADB" w:rsidRDefault="0033302A" w:rsidP="00DF5BC0">
      <w:pPr>
        <w:jc w:val="center"/>
        <w:rPr>
          <w:b/>
          <w:sz w:val="16"/>
          <w:szCs w:val="16"/>
        </w:rPr>
      </w:pPr>
    </w:p>
    <w:p w14:paraId="700652C7" w14:textId="77777777" w:rsidR="00DF5BC0" w:rsidRDefault="00DF5BC0" w:rsidP="00DF5BC0">
      <w:r>
        <w:t xml:space="preserve">The Bill was read the third time and ordered sent to the Senate.  </w:t>
      </w:r>
    </w:p>
    <w:p w14:paraId="4A6D2DE5" w14:textId="293A5CC6" w:rsidR="00DF5BC0" w:rsidRDefault="00DF5BC0" w:rsidP="0033302A">
      <w:pPr>
        <w:keepNext/>
        <w:jc w:val="center"/>
        <w:rPr>
          <w:b/>
        </w:rPr>
      </w:pPr>
      <w:r w:rsidRPr="00DF5BC0">
        <w:rPr>
          <w:b/>
        </w:rPr>
        <w:t>H. 3554--SENT TO THE SENATE</w:t>
      </w:r>
    </w:p>
    <w:p w14:paraId="3F05ECF9" w14:textId="635F1BEA" w:rsidR="00DF5BC0" w:rsidRDefault="00DF5BC0" w:rsidP="00DF5BC0">
      <w:pPr>
        <w:keepNext/>
      </w:pPr>
      <w:r>
        <w:t>The following Bill was taken up:</w:t>
      </w:r>
    </w:p>
    <w:p w14:paraId="069D927E" w14:textId="77777777" w:rsidR="00DF5BC0" w:rsidRPr="00F41ADB" w:rsidRDefault="00DF5BC0" w:rsidP="00DF5BC0">
      <w:pPr>
        <w:keepNext/>
        <w:rPr>
          <w:sz w:val="16"/>
          <w:szCs w:val="16"/>
        </w:rPr>
      </w:pPr>
      <w:bookmarkStart w:id="54" w:name="include_clip_start_146"/>
      <w:bookmarkEnd w:id="54"/>
    </w:p>
    <w:p w14:paraId="0EC1BF86" w14:textId="77777777" w:rsidR="00DF5BC0" w:rsidRDefault="00DF5BC0" w:rsidP="00DF5BC0">
      <w:r>
        <w:t>H. 3554 -- Reps. G. M. Smith, Erickson, Crawford, Hewitt, Davis, T. Moore, McCravy, B. Newton, West, Burns, Mitchell, Pace, Yow, Hixon, Hiott, Oremus, M. M. Smith, Landing, W. Newton, Robbins, Brewer, Cromer, Weeks, Wheeler, Taylor and Pope: 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52BEBA5F" w14:textId="39DD1DAB" w:rsidR="00DF5BC0" w:rsidRPr="00F41ADB" w:rsidRDefault="00DF5BC0" w:rsidP="00DF5BC0">
      <w:pPr>
        <w:rPr>
          <w:sz w:val="16"/>
          <w:szCs w:val="16"/>
        </w:rPr>
      </w:pPr>
      <w:bookmarkStart w:id="55" w:name="include_clip_end_146"/>
      <w:bookmarkEnd w:id="55"/>
    </w:p>
    <w:p w14:paraId="6A2D13E1" w14:textId="77777777" w:rsidR="00DF5BC0" w:rsidRDefault="00DF5BC0" w:rsidP="00DF5BC0">
      <w:r>
        <w:t>Rep. CRAWFORD demanded the yeas and nays which were taken, resulting as follows:</w:t>
      </w:r>
    </w:p>
    <w:p w14:paraId="72C8067B" w14:textId="38405D72" w:rsidR="00DF5BC0" w:rsidRDefault="00DF5BC0" w:rsidP="00DF5BC0">
      <w:pPr>
        <w:jc w:val="center"/>
      </w:pPr>
      <w:bookmarkStart w:id="56" w:name="vote_start147"/>
      <w:bookmarkEnd w:id="56"/>
      <w:r>
        <w:t>Yeas 105; Nays 0</w:t>
      </w:r>
    </w:p>
    <w:p w14:paraId="184DA11A" w14:textId="752A2F3E" w:rsidR="00DF5BC0" w:rsidRPr="00F41ADB" w:rsidRDefault="00DF5BC0" w:rsidP="00DF5BC0">
      <w:pPr>
        <w:jc w:val="center"/>
        <w:rPr>
          <w:sz w:val="16"/>
          <w:szCs w:val="16"/>
        </w:rPr>
      </w:pPr>
    </w:p>
    <w:p w14:paraId="4A616309"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3FBECE1B" w14:textId="77777777" w:rsidTr="00DF5BC0">
        <w:tc>
          <w:tcPr>
            <w:tcW w:w="2179" w:type="dxa"/>
            <w:shd w:val="clear" w:color="auto" w:fill="auto"/>
          </w:tcPr>
          <w:p w14:paraId="0F51AEDC" w14:textId="34D5C3F4" w:rsidR="00DF5BC0" w:rsidRPr="00DF5BC0" w:rsidRDefault="00DF5BC0" w:rsidP="0033302A">
            <w:pPr>
              <w:keepNext/>
              <w:ind w:firstLine="0"/>
            </w:pPr>
            <w:r>
              <w:t>Anderson</w:t>
            </w:r>
          </w:p>
        </w:tc>
        <w:tc>
          <w:tcPr>
            <w:tcW w:w="2179" w:type="dxa"/>
            <w:shd w:val="clear" w:color="auto" w:fill="auto"/>
          </w:tcPr>
          <w:p w14:paraId="4BADEC43" w14:textId="07CB3F3C" w:rsidR="00DF5BC0" w:rsidRPr="00DF5BC0" w:rsidRDefault="00DF5BC0" w:rsidP="0033302A">
            <w:pPr>
              <w:keepNext/>
              <w:ind w:firstLine="0"/>
            </w:pPr>
            <w:r>
              <w:t>Atkinson</w:t>
            </w:r>
          </w:p>
        </w:tc>
        <w:tc>
          <w:tcPr>
            <w:tcW w:w="2180" w:type="dxa"/>
            <w:shd w:val="clear" w:color="auto" w:fill="auto"/>
          </w:tcPr>
          <w:p w14:paraId="6A4DA4F9" w14:textId="1B45A13D" w:rsidR="00DF5BC0" w:rsidRPr="00DF5BC0" w:rsidRDefault="00DF5BC0" w:rsidP="0033302A">
            <w:pPr>
              <w:keepNext/>
              <w:ind w:firstLine="0"/>
            </w:pPr>
            <w:r>
              <w:t>Bailey</w:t>
            </w:r>
          </w:p>
        </w:tc>
      </w:tr>
      <w:tr w:rsidR="00DF5BC0" w:rsidRPr="00DF5BC0" w14:paraId="6FAFC19A" w14:textId="77777777" w:rsidTr="00DF5BC0">
        <w:tc>
          <w:tcPr>
            <w:tcW w:w="2179" w:type="dxa"/>
            <w:shd w:val="clear" w:color="auto" w:fill="auto"/>
          </w:tcPr>
          <w:p w14:paraId="15F5BFFF" w14:textId="59475CBA" w:rsidR="00DF5BC0" w:rsidRPr="00DF5BC0" w:rsidRDefault="00DF5BC0" w:rsidP="00DF5BC0">
            <w:pPr>
              <w:ind w:firstLine="0"/>
            </w:pPr>
            <w:r>
              <w:t>Ballentine</w:t>
            </w:r>
          </w:p>
        </w:tc>
        <w:tc>
          <w:tcPr>
            <w:tcW w:w="2179" w:type="dxa"/>
            <w:shd w:val="clear" w:color="auto" w:fill="auto"/>
          </w:tcPr>
          <w:p w14:paraId="0FD3597B" w14:textId="21BD34EC" w:rsidR="00DF5BC0" w:rsidRPr="00DF5BC0" w:rsidRDefault="00DF5BC0" w:rsidP="00DF5BC0">
            <w:pPr>
              <w:ind w:firstLine="0"/>
            </w:pPr>
            <w:r>
              <w:t>Bamberg</w:t>
            </w:r>
          </w:p>
        </w:tc>
        <w:tc>
          <w:tcPr>
            <w:tcW w:w="2180" w:type="dxa"/>
            <w:shd w:val="clear" w:color="auto" w:fill="auto"/>
          </w:tcPr>
          <w:p w14:paraId="3A1C6DDE" w14:textId="72A4040B" w:rsidR="00DF5BC0" w:rsidRPr="00DF5BC0" w:rsidRDefault="00DF5BC0" w:rsidP="00DF5BC0">
            <w:pPr>
              <w:ind w:firstLine="0"/>
            </w:pPr>
            <w:r>
              <w:t>Bannister</w:t>
            </w:r>
          </w:p>
        </w:tc>
      </w:tr>
      <w:tr w:rsidR="00DF5BC0" w:rsidRPr="00DF5BC0" w14:paraId="54D46374" w14:textId="77777777" w:rsidTr="00DF5BC0">
        <w:tc>
          <w:tcPr>
            <w:tcW w:w="2179" w:type="dxa"/>
            <w:shd w:val="clear" w:color="auto" w:fill="auto"/>
          </w:tcPr>
          <w:p w14:paraId="44A316A0" w14:textId="193C10AF" w:rsidR="00DF5BC0" w:rsidRPr="00DF5BC0" w:rsidRDefault="00DF5BC0" w:rsidP="00DF5BC0">
            <w:pPr>
              <w:ind w:firstLine="0"/>
            </w:pPr>
            <w:r>
              <w:t>Bauer</w:t>
            </w:r>
          </w:p>
        </w:tc>
        <w:tc>
          <w:tcPr>
            <w:tcW w:w="2179" w:type="dxa"/>
            <w:shd w:val="clear" w:color="auto" w:fill="auto"/>
          </w:tcPr>
          <w:p w14:paraId="3FA7BE55" w14:textId="3058D8A0" w:rsidR="00DF5BC0" w:rsidRPr="00DF5BC0" w:rsidRDefault="00DF5BC0" w:rsidP="00DF5BC0">
            <w:pPr>
              <w:ind w:firstLine="0"/>
            </w:pPr>
            <w:r>
              <w:t>Beach</w:t>
            </w:r>
          </w:p>
        </w:tc>
        <w:tc>
          <w:tcPr>
            <w:tcW w:w="2180" w:type="dxa"/>
            <w:shd w:val="clear" w:color="auto" w:fill="auto"/>
          </w:tcPr>
          <w:p w14:paraId="213DA44A" w14:textId="5B7B3DCD" w:rsidR="00DF5BC0" w:rsidRPr="00DF5BC0" w:rsidRDefault="00DF5BC0" w:rsidP="00DF5BC0">
            <w:pPr>
              <w:ind w:firstLine="0"/>
            </w:pPr>
            <w:r>
              <w:t>Bernstein</w:t>
            </w:r>
          </w:p>
        </w:tc>
      </w:tr>
      <w:tr w:rsidR="00DF5BC0" w:rsidRPr="00DF5BC0" w14:paraId="2FE870C5" w14:textId="77777777" w:rsidTr="00DF5BC0">
        <w:tc>
          <w:tcPr>
            <w:tcW w:w="2179" w:type="dxa"/>
            <w:shd w:val="clear" w:color="auto" w:fill="auto"/>
          </w:tcPr>
          <w:p w14:paraId="72F8384C" w14:textId="21FECCD9" w:rsidR="00DF5BC0" w:rsidRPr="00DF5BC0" w:rsidRDefault="00DF5BC0" w:rsidP="00DF5BC0">
            <w:pPr>
              <w:ind w:firstLine="0"/>
            </w:pPr>
            <w:r>
              <w:t>Blackwell</w:t>
            </w:r>
          </w:p>
        </w:tc>
        <w:tc>
          <w:tcPr>
            <w:tcW w:w="2179" w:type="dxa"/>
            <w:shd w:val="clear" w:color="auto" w:fill="auto"/>
          </w:tcPr>
          <w:p w14:paraId="3794AFAD" w14:textId="47055F79" w:rsidR="00DF5BC0" w:rsidRPr="00DF5BC0" w:rsidRDefault="00DF5BC0" w:rsidP="00DF5BC0">
            <w:pPr>
              <w:ind w:firstLine="0"/>
            </w:pPr>
            <w:r>
              <w:t>Bradley</w:t>
            </w:r>
          </w:p>
        </w:tc>
        <w:tc>
          <w:tcPr>
            <w:tcW w:w="2180" w:type="dxa"/>
            <w:shd w:val="clear" w:color="auto" w:fill="auto"/>
          </w:tcPr>
          <w:p w14:paraId="5E244142" w14:textId="342C791A" w:rsidR="00DF5BC0" w:rsidRPr="00DF5BC0" w:rsidRDefault="00DF5BC0" w:rsidP="00DF5BC0">
            <w:pPr>
              <w:ind w:firstLine="0"/>
            </w:pPr>
            <w:r>
              <w:t>Brittain</w:t>
            </w:r>
          </w:p>
        </w:tc>
      </w:tr>
      <w:tr w:rsidR="00DF5BC0" w:rsidRPr="00DF5BC0" w14:paraId="2A472070" w14:textId="77777777" w:rsidTr="00DF5BC0">
        <w:tc>
          <w:tcPr>
            <w:tcW w:w="2179" w:type="dxa"/>
            <w:shd w:val="clear" w:color="auto" w:fill="auto"/>
          </w:tcPr>
          <w:p w14:paraId="033B0FB6" w14:textId="292EB39D" w:rsidR="00DF5BC0" w:rsidRPr="00DF5BC0" w:rsidRDefault="00DF5BC0" w:rsidP="00DF5BC0">
            <w:pPr>
              <w:ind w:firstLine="0"/>
            </w:pPr>
            <w:r>
              <w:t>Burns</w:t>
            </w:r>
          </w:p>
        </w:tc>
        <w:tc>
          <w:tcPr>
            <w:tcW w:w="2179" w:type="dxa"/>
            <w:shd w:val="clear" w:color="auto" w:fill="auto"/>
          </w:tcPr>
          <w:p w14:paraId="0BD659F0" w14:textId="7FAD475A" w:rsidR="00DF5BC0" w:rsidRPr="00DF5BC0" w:rsidRDefault="00DF5BC0" w:rsidP="00DF5BC0">
            <w:pPr>
              <w:ind w:firstLine="0"/>
            </w:pPr>
            <w:r>
              <w:t>Calhoon</w:t>
            </w:r>
          </w:p>
        </w:tc>
        <w:tc>
          <w:tcPr>
            <w:tcW w:w="2180" w:type="dxa"/>
            <w:shd w:val="clear" w:color="auto" w:fill="auto"/>
          </w:tcPr>
          <w:p w14:paraId="39451519" w14:textId="3597462D" w:rsidR="00DF5BC0" w:rsidRPr="00DF5BC0" w:rsidRDefault="00DF5BC0" w:rsidP="00DF5BC0">
            <w:pPr>
              <w:ind w:firstLine="0"/>
            </w:pPr>
            <w:r>
              <w:t>Caskey</w:t>
            </w:r>
          </w:p>
        </w:tc>
      </w:tr>
      <w:tr w:rsidR="00DF5BC0" w:rsidRPr="00DF5BC0" w14:paraId="0099C9EB" w14:textId="77777777" w:rsidTr="00DF5BC0">
        <w:tc>
          <w:tcPr>
            <w:tcW w:w="2179" w:type="dxa"/>
            <w:shd w:val="clear" w:color="auto" w:fill="auto"/>
          </w:tcPr>
          <w:p w14:paraId="05B4345E" w14:textId="076BF734" w:rsidR="00DF5BC0" w:rsidRPr="00DF5BC0" w:rsidRDefault="00DF5BC0" w:rsidP="00DF5BC0">
            <w:pPr>
              <w:ind w:firstLine="0"/>
            </w:pPr>
            <w:r>
              <w:t>Chapman</w:t>
            </w:r>
          </w:p>
        </w:tc>
        <w:tc>
          <w:tcPr>
            <w:tcW w:w="2179" w:type="dxa"/>
            <w:shd w:val="clear" w:color="auto" w:fill="auto"/>
          </w:tcPr>
          <w:p w14:paraId="6D49BF28" w14:textId="53F74AF9" w:rsidR="00DF5BC0" w:rsidRPr="00DF5BC0" w:rsidRDefault="00DF5BC0" w:rsidP="00DF5BC0">
            <w:pPr>
              <w:ind w:firstLine="0"/>
            </w:pPr>
            <w:r>
              <w:t>Clyburn</w:t>
            </w:r>
          </w:p>
        </w:tc>
        <w:tc>
          <w:tcPr>
            <w:tcW w:w="2180" w:type="dxa"/>
            <w:shd w:val="clear" w:color="auto" w:fill="auto"/>
          </w:tcPr>
          <w:p w14:paraId="41374689" w14:textId="51041E6E" w:rsidR="00DF5BC0" w:rsidRPr="00DF5BC0" w:rsidRDefault="00DF5BC0" w:rsidP="00DF5BC0">
            <w:pPr>
              <w:ind w:firstLine="0"/>
            </w:pPr>
            <w:r>
              <w:t>Cobb-Hunter</w:t>
            </w:r>
          </w:p>
        </w:tc>
      </w:tr>
      <w:tr w:rsidR="00DF5BC0" w:rsidRPr="00DF5BC0" w14:paraId="6BE7DD29" w14:textId="77777777" w:rsidTr="00DF5BC0">
        <w:tc>
          <w:tcPr>
            <w:tcW w:w="2179" w:type="dxa"/>
            <w:shd w:val="clear" w:color="auto" w:fill="auto"/>
          </w:tcPr>
          <w:p w14:paraId="26E3EF2D" w14:textId="261031FC" w:rsidR="00DF5BC0" w:rsidRPr="00DF5BC0" w:rsidRDefault="00DF5BC0" w:rsidP="00DF5BC0">
            <w:pPr>
              <w:ind w:firstLine="0"/>
            </w:pPr>
            <w:r>
              <w:t>Connell</w:t>
            </w:r>
          </w:p>
        </w:tc>
        <w:tc>
          <w:tcPr>
            <w:tcW w:w="2179" w:type="dxa"/>
            <w:shd w:val="clear" w:color="auto" w:fill="auto"/>
          </w:tcPr>
          <w:p w14:paraId="115B4AAC" w14:textId="565A6A16" w:rsidR="00DF5BC0" w:rsidRPr="00DF5BC0" w:rsidRDefault="00DF5BC0" w:rsidP="00DF5BC0">
            <w:pPr>
              <w:ind w:firstLine="0"/>
            </w:pPr>
            <w:r>
              <w:t>B. J. Cox</w:t>
            </w:r>
          </w:p>
        </w:tc>
        <w:tc>
          <w:tcPr>
            <w:tcW w:w="2180" w:type="dxa"/>
            <w:shd w:val="clear" w:color="auto" w:fill="auto"/>
          </w:tcPr>
          <w:p w14:paraId="764C65BC" w14:textId="65A4AA27" w:rsidR="00DF5BC0" w:rsidRPr="00DF5BC0" w:rsidRDefault="00DF5BC0" w:rsidP="00DF5BC0">
            <w:pPr>
              <w:ind w:firstLine="0"/>
            </w:pPr>
            <w:r>
              <w:t>Crawford</w:t>
            </w:r>
          </w:p>
        </w:tc>
      </w:tr>
      <w:tr w:rsidR="00DF5BC0" w:rsidRPr="00DF5BC0" w14:paraId="0823BD3C" w14:textId="77777777" w:rsidTr="00DF5BC0">
        <w:tc>
          <w:tcPr>
            <w:tcW w:w="2179" w:type="dxa"/>
            <w:shd w:val="clear" w:color="auto" w:fill="auto"/>
          </w:tcPr>
          <w:p w14:paraId="391C59DE" w14:textId="7920840A" w:rsidR="00DF5BC0" w:rsidRPr="00DF5BC0" w:rsidRDefault="00DF5BC0" w:rsidP="00DF5BC0">
            <w:pPr>
              <w:ind w:firstLine="0"/>
            </w:pPr>
            <w:r>
              <w:t>Cromer</w:t>
            </w:r>
          </w:p>
        </w:tc>
        <w:tc>
          <w:tcPr>
            <w:tcW w:w="2179" w:type="dxa"/>
            <w:shd w:val="clear" w:color="auto" w:fill="auto"/>
          </w:tcPr>
          <w:p w14:paraId="0FB069C0" w14:textId="6F7666B8" w:rsidR="00DF5BC0" w:rsidRPr="00DF5BC0" w:rsidRDefault="00DF5BC0" w:rsidP="00DF5BC0">
            <w:pPr>
              <w:ind w:firstLine="0"/>
            </w:pPr>
            <w:r>
              <w:t>Davis</w:t>
            </w:r>
          </w:p>
        </w:tc>
        <w:tc>
          <w:tcPr>
            <w:tcW w:w="2180" w:type="dxa"/>
            <w:shd w:val="clear" w:color="auto" w:fill="auto"/>
          </w:tcPr>
          <w:p w14:paraId="7DD5A4E4" w14:textId="2C4FA10C" w:rsidR="00DF5BC0" w:rsidRPr="00DF5BC0" w:rsidRDefault="00DF5BC0" w:rsidP="00DF5BC0">
            <w:pPr>
              <w:ind w:firstLine="0"/>
            </w:pPr>
            <w:r>
              <w:t>Elliott</w:t>
            </w:r>
          </w:p>
        </w:tc>
      </w:tr>
      <w:tr w:rsidR="00DF5BC0" w:rsidRPr="00DF5BC0" w14:paraId="30979BA7" w14:textId="77777777" w:rsidTr="00DF5BC0">
        <w:tc>
          <w:tcPr>
            <w:tcW w:w="2179" w:type="dxa"/>
            <w:shd w:val="clear" w:color="auto" w:fill="auto"/>
          </w:tcPr>
          <w:p w14:paraId="5E1F6AC1" w14:textId="05E21B1C" w:rsidR="00DF5BC0" w:rsidRPr="00DF5BC0" w:rsidRDefault="00DF5BC0" w:rsidP="00DF5BC0">
            <w:pPr>
              <w:ind w:firstLine="0"/>
            </w:pPr>
            <w:r>
              <w:t>Erickson</w:t>
            </w:r>
          </w:p>
        </w:tc>
        <w:tc>
          <w:tcPr>
            <w:tcW w:w="2179" w:type="dxa"/>
            <w:shd w:val="clear" w:color="auto" w:fill="auto"/>
          </w:tcPr>
          <w:p w14:paraId="764F64A6" w14:textId="4E36BB2A" w:rsidR="00DF5BC0" w:rsidRPr="00DF5BC0" w:rsidRDefault="00DF5BC0" w:rsidP="00DF5BC0">
            <w:pPr>
              <w:ind w:firstLine="0"/>
            </w:pPr>
            <w:r>
              <w:t>Felder</w:t>
            </w:r>
          </w:p>
        </w:tc>
        <w:tc>
          <w:tcPr>
            <w:tcW w:w="2180" w:type="dxa"/>
            <w:shd w:val="clear" w:color="auto" w:fill="auto"/>
          </w:tcPr>
          <w:p w14:paraId="5ED51BC7" w14:textId="24B72ABA" w:rsidR="00DF5BC0" w:rsidRPr="00DF5BC0" w:rsidRDefault="00DF5BC0" w:rsidP="00DF5BC0">
            <w:pPr>
              <w:ind w:firstLine="0"/>
            </w:pPr>
            <w:r>
              <w:t>Forrest</w:t>
            </w:r>
          </w:p>
        </w:tc>
      </w:tr>
      <w:tr w:rsidR="00DF5BC0" w:rsidRPr="00DF5BC0" w14:paraId="2077A19A" w14:textId="77777777" w:rsidTr="00DF5BC0">
        <w:tc>
          <w:tcPr>
            <w:tcW w:w="2179" w:type="dxa"/>
            <w:shd w:val="clear" w:color="auto" w:fill="auto"/>
          </w:tcPr>
          <w:p w14:paraId="433B20E5" w14:textId="21EEEDB3" w:rsidR="00DF5BC0" w:rsidRPr="00DF5BC0" w:rsidRDefault="00DF5BC0" w:rsidP="00DF5BC0">
            <w:pPr>
              <w:ind w:firstLine="0"/>
            </w:pPr>
            <w:r>
              <w:t>Gagnon</w:t>
            </w:r>
          </w:p>
        </w:tc>
        <w:tc>
          <w:tcPr>
            <w:tcW w:w="2179" w:type="dxa"/>
            <w:shd w:val="clear" w:color="auto" w:fill="auto"/>
          </w:tcPr>
          <w:p w14:paraId="4E69D91E" w14:textId="6621B47B" w:rsidR="00DF5BC0" w:rsidRPr="00DF5BC0" w:rsidRDefault="00DF5BC0" w:rsidP="00DF5BC0">
            <w:pPr>
              <w:ind w:firstLine="0"/>
            </w:pPr>
            <w:r>
              <w:t>Garvin</w:t>
            </w:r>
          </w:p>
        </w:tc>
        <w:tc>
          <w:tcPr>
            <w:tcW w:w="2180" w:type="dxa"/>
            <w:shd w:val="clear" w:color="auto" w:fill="auto"/>
          </w:tcPr>
          <w:p w14:paraId="4DBB2B44" w14:textId="3615C553" w:rsidR="00DF5BC0" w:rsidRPr="00DF5BC0" w:rsidRDefault="00DF5BC0" w:rsidP="00DF5BC0">
            <w:pPr>
              <w:ind w:firstLine="0"/>
            </w:pPr>
            <w:r>
              <w:t>Gibson</w:t>
            </w:r>
          </w:p>
        </w:tc>
      </w:tr>
      <w:tr w:rsidR="00DF5BC0" w:rsidRPr="00DF5BC0" w14:paraId="07837912" w14:textId="77777777" w:rsidTr="00DF5BC0">
        <w:tc>
          <w:tcPr>
            <w:tcW w:w="2179" w:type="dxa"/>
            <w:shd w:val="clear" w:color="auto" w:fill="auto"/>
          </w:tcPr>
          <w:p w14:paraId="287F58E1" w14:textId="7C3FD78B" w:rsidR="00DF5BC0" w:rsidRPr="00DF5BC0" w:rsidRDefault="00DF5BC0" w:rsidP="00DF5BC0">
            <w:pPr>
              <w:ind w:firstLine="0"/>
            </w:pPr>
            <w:r>
              <w:t>Gilliam</w:t>
            </w:r>
          </w:p>
        </w:tc>
        <w:tc>
          <w:tcPr>
            <w:tcW w:w="2179" w:type="dxa"/>
            <w:shd w:val="clear" w:color="auto" w:fill="auto"/>
          </w:tcPr>
          <w:p w14:paraId="3881719A" w14:textId="383CD9E5" w:rsidR="00DF5BC0" w:rsidRPr="00DF5BC0" w:rsidRDefault="00DF5BC0" w:rsidP="00DF5BC0">
            <w:pPr>
              <w:ind w:firstLine="0"/>
            </w:pPr>
            <w:r>
              <w:t>Gilliard</w:t>
            </w:r>
          </w:p>
        </w:tc>
        <w:tc>
          <w:tcPr>
            <w:tcW w:w="2180" w:type="dxa"/>
            <w:shd w:val="clear" w:color="auto" w:fill="auto"/>
          </w:tcPr>
          <w:p w14:paraId="58EFEDD2" w14:textId="117FFD56" w:rsidR="00DF5BC0" w:rsidRPr="00DF5BC0" w:rsidRDefault="00DF5BC0" w:rsidP="00DF5BC0">
            <w:pPr>
              <w:ind w:firstLine="0"/>
            </w:pPr>
            <w:r>
              <w:t>Guest</w:t>
            </w:r>
          </w:p>
        </w:tc>
      </w:tr>
      <w:tr w:rsidR="00DF5BC0" w:rsidRPr="00DF5BC0" w14:paraId="0035866D" w14:textId="77777777" w:rsidTr="00DF5BC0">
        <w:tc>
          <w:tcPr>
            <w:tcW w:w="2179" w:type="dxa"/>
            <w:shd w:val="clear" w:color="auto" w:fill="auto"/>
          </w:tcPr>
          <w:p w14:paraId="59C84A9B" w14:textId="7626893B" w:rsidR="00DF5BC0" w:rsidRPr="00DF5BC0" w:rsidRDefault="00DF5BC0" w:rsidP="00DF5BC0">
            <w:pPr>
              <w:ind w:firstLine="0"/>
            </w:pPr>
            <w:r>
              <w:t>Guffey</w:t>
            </w:r>
          </w:p>
        </w:tc>
        <w:tc>
          <w:tcPr>
            <w:tcW w:w="2179" w:type="dxa"/>
            <w:shd w:val="clear" w:color="auto" w:fill="auto"/>
          </w:tcPr>
          <w:p w14:paraId="73E2F672" w14:textId="3F6B9717" w:rsidR="00DF5BC0" w:rsidRPr="00DF5BC0" w:rsidRDefault="00DF5BC0" w:rsidP="00DF5BC0">
            <w:pPr>
              <w:ind w:firstLine="0"/>
            </w:pPr>
            <w:r>
              <w:t>Haddon</w:t>
            </w:r>
          </w:p>
        </w:tc>
        <w:tc>
          <w:tcPr>
            <w:tcW w:w="2180" w:type="dxa"/>
            <w:shd w:val="clear" w:color="auto" w:fill="auto"/>
          </w:tcPr>
          <w:p w14:paraId="651560F5" w14:textId="1D903489" w:rsidR="00DF5BC0" w:rsidRPr="00DF5BC0" w:rsidRDefault="00DF5BC0" w:rsidP="00DF5BC0">
            <w:pPr>
              <w:ind w:firstLine="0"/>
            </w:pPr>
            <w:r>
              <w:t>Hager</w:t>
            </w:r>
          </w:p>
        </w:tc>
      </w:tr>
      <w:tr w:rsidR="00DF5BC0" w:rsidRPr="00DF5BC0" w14:paraId="0A76887C" w14:textId="77777777" w:rsidTr="00DF5BC0">
        <w:tc>
          <w:tcPr>
            <w:tcW w:w="2179" w:type="dxa"/>
            <w:shd w:val="clear" w:color="auto" w:fill="auto"/>
          </w:tcPr>
          <w:p w14:paraId="2072BAE6" w14:textId="403C23D1" w:rsidR="00DF5BC0" w:rsidRPr="00DF5BC0" w:rsidRDefault="00DF5BC0" w:rsidP="00DF5BC0">
            <w:pPr>
              <w:ind w:firstLine="0"/>
            </w:pPr>
            <w:r>
              <w:t>Hardee</w:t>
            </w:r>
          </w:p>
        </w:tc>
        <w:tc>
          <w:tcPr>
            <w:tcW w:w="2179" w:type="dxa"/>
            <w:shd w:val="clear" w:color="auto" w:fill="auto"/>
          </w:tcPr>
          <w:p w14:paraId="6C78BEFA" w14:textId="5E36DDAB" w:rsidR="00DF5BC0" w:rsidRPr="00DF5BC0" w:rsidRDefault="00DF5BC0" w:rsidP="00DF5BC0">
            <w:pPr>
              <w:ind w:firstLine="0"/>
            </w:pPr>
            <w:r>
              <w:t>Harris</w:t>
            </w:r>
          </w:p>
        </w:tc>
        <w:tc>
          <w:tcPr>
            <w:tcW w:w="2180" w:type="dxa"/>
            <w:shd w:val="clear" w:color="auto" w:fill="auto"/>
          </w:tcPr>
          <w:p w14:paraId="6F437899" w14:textId="79E2D3AA" w:rsidR="00DF5BC0" w:rsidRPr="00DF5BC0" w:rsidRDefault="00DF5BC0" w:rsidP="00DF5BC0">
            <w:pPr>
              <w:ind w:firstLine="0"/>
            </w:pPr>
            <w:r>
              <w:t>Hart</w:t>
            </w:r>
          </w:p>
        </w:tc>
      </w:tr>
      <w:tr w:rsidR="00DF5BC0" w:rsidRPr="00DF5BC0" w14:paraId="42760EAB" w14:textId="77777777" w:rsidTr="00DF5BC0">
        <w:tc>
          <w:tcPr>
            <w:tcW w:w="2179" w:type="dxa"/>
            <w:shd w:val="clear" w:color="auto" w:fill="auto"/>
          </w:tcPr>
          <w:p w14:paraId="005EBD1D" w14:textId="0DDF2C34" w:rsidR="00DF5BC0" w:rsidRPr="00DF5BC0" w:rsidRDefault="00DF5BC0" w:rsidP="00DF5BC0">
            <w:pPr>
              <w:ind w:firstLine="0"/>
            </w:pPr>
            <w:r>
              <w:t>Hartnett</w:t>
            </w:r>
          </w:p>
        </w:tc>
        <w:tc>
          <w:tcPr>
            <w:tcW w:w="2179" w:type="dxa"/>
            <w:shd w:val="clear" w:color="auto" w:fill="auto"/>
          </w:tcPr>
          <w:p w14:paraId="4D89C0A0" w14:textId="45AF7BB7" w:rsidR="00DF5BC0" w:rsidRPr="00DF5BC0" w:rsidRDefault="00DF5BC0" w:rsidP="00DF5BC0">
            <w:pPr>
              <w:ind w:firstLine="0"/>
            </w:pPr>
            <w:r>
              <w:t>Hayes</w:t>
            </w:r>
          </w:p>
        </w:tc>
        <w:tc>
          <w:tcPr>
            <w:tcW w:w="2180" w:type="dxa"/>
            <w:shd w:val="clear" w:color="auto" w:fill="auto"/>
          </w:tcPr>
          <w:p w14:paraId="38AF91B8" w14:textId="7829F77D" w:rsidR="00DF5BC0" w:rsidRPr="00DF5BC0" w:rsidRDefault="00DF5BC0" w:rsidP="00DF5BC0">
            <w:pPr>
              <w:ind w:firstLine="0"/>
            </w:pPr>
            <w:r>
              <w:t>Henderson-Myers</w:t>
            </w:r>
          </w:p>
        </w:tc>
      </w:tr>
      <w:tr w:rsidR="00DF5BC0" w:rsidRPr="00DF5BC0" w14:paraId="0E190468" w14:textId="77777777" w:rsidTr="00DF5BC0">
        <w:tc>
          <w:tcPr>
            <w:tcW w:w="2179" w:type="dxa"/>
            <w:shd w:val="clear" w:color="auto" w:fill="auto"/>
          </w:tcPr>
          <w:p w14:paraId="461D9342" w14:textId="7D0878B5" w:rsidR="00DF5BC0" w:rsidRPr="00DF5BC0" w:rsidRDefault="00DF5BC0" w:rsidP="00DF5BC0">
            <w:pPr>
              <w:ind w:firstLine="0"/>
            </w:pPr>
            <w:r>
              <w:t>Henegan</w:t>
            </w:r>
          </w:p>
        </w:tc>
        <w:tc>
          <w:tcPr>
            <w:tcW w:w="2179" w:type="dxa"/>
            <w:shd w:val="clear" w:color="auto" w:fill="auto"/>
          </w:tcPr>
          <w:p w14:paraId="77A71C58" w14:textId="490BB329" w:rsidR="00DF5BC0" w:rsidRPr="00DF5BC0" w:rsidRDefault="00DF5BC0" w:rsidP="00DF5BC0">
            <w:pPr>
              <w:ind w:firstLine="0"/>
            </w:pPr>
            <w:r>
              <w:t>Herbkersman</w:t>
            </w:r>
          </w:p>
        </w:tc>
        <w:tc>
          <w:tcPr>
            <w:tcW w:w="2180" w:type="dxa"/>
            <w:shd w:val="clear" w:color="auto" w:fill="auto"/>
          </w:tcPr>
          <w:p w14:paraId="60F76636" w14:textId="60E50C07" w:rsidR="00DF5BC0" w:rsidRPr="00DF5BC0" w:rsidRDefault="00DF5BC0" w:rsidP="00DF5BC0">
            <w:pPr>
              <w:ind w:firstLine="0"/>
            </w:pPr>
            <w:r>
              <w:t>Hewitt</w:t>
            </w:r>
          </w:p>
        </w:tc>
      </w:tr>
      <w:tr w:rsidR="00DF5BC0" w:rsidRPr="00DF5BC0" w14:paraId="081F5672" w14:textId="77777777" w:rsidTr="00DF5BC0">
        <w:tc>
          <w:tcPr>
            <w:tcW w:w="2179" w:type="dxa"/>
            <w:shd w:val="clear" w:color="auto" w:fill="auto"/>
          </w:tcPr>
          <w:p w14:paraId="70CAB4A3" w14:textId="4E0B441B" w:rsidR="00DF5BC0" w:rsidRPr="00DF5BC0" w:rsidRDefault="00DF5BC0" w:rsidP="00DF5BC0">
            <w:pPr>
              <w:ind w:firstLine="0"/>
            </w:pPr>
            <w:r>
              <w:t>Hiott</w:t>
            </w:r>
          </w:p>
        </w:tc>
        <w:tc>
          <w:tcPr>
            <w:tcW w:w="2179" w:type="dxa"/>
            <w:shd w:val="clear" w:color="auto" w:fill="auto"/>
          </w:tcPr>
          <w:p w14:paraId="2B80CD86" w14:textId="2140984D" w:rsidR="00DF5BC0" w:rsidRPr="00DF5BC0" w:rsidRDefault="00DF5BC0" w:rsidP="00DF5BC0">
            <w:pPr>
              <w:ind w:firstLine="0"/>
            </w:pPr>
            <w:r>
              <w:t>Hosey</w:t>
            </w:r>
          </w:p>
        </w:tc>
        <w:tc>
          <w:tcPr>
            <w:tcW w:w="2180" w:type="dxa"/>
            <w:shd w:val="clear" w:color="auto" w:fill="auto"/>
          </w:tcPr>
          <w:p w14:paraId="07594E59" w14:textId="461F894E" w:rsidR="00DF5BC0" w:rsidRPr="00DF5BC0" w:rsidRDefault="00DF5BC0" w:rsidP="00DF5BC0">
            <w:pPr>
              <w:ind w:firstLine="0"/>
            </w:pPr>
            <w:r>
              <w:t>Hyde</w:t>
            </w:r>
          </w:p>
        </w:tc>
      </w:tr>
      <w:tr w:rsidR="00DF5BC0" w:rsidRPr="00DF5BC0" w14:paraId="6E54A691" w14:textId="77777777" w:rsidTr="00DF5BC0">
        <w:tc>
          <w:tcPr>
            <w:tcW w:w="2179" w:type="dxa"/>
            <w:shd w:val="clear" w:color="auto" w:fill="auto"/>
          </w:tcPr>
          <w:p w14:paraId="35440A0A" w14:textId="42E34C2E" w:rsidR="00DF5BC0" w:rsidRPr="00DF5BC0" w:rsidRDefault="00DF5BC0" w:rsidP="00DF5BC0">
            <w:pPr>
              <w:ind w:firstLine="0"/>
            </w:pPr>
            <w:r>
              <w:t>Jefferson</w:t>
            </w:r>
          </w:p>
        </w:tc>
        <w:tc>
          <w:tcPr>
            <w:tcW w:w="2179" w:type="dxa"/>
            <w:shd w:val="clear" w:color="auto" w:fill="auto"/>
          </w:tcPr>
          <w:p w14:paraId="0E41E512" w14:textId="24EE4832" w:rsidR="00DF5BC0" w:rsidRPr="00DF5BC0" w:rsidRDefault="00DF5BC0" w:rsidP="00DF5BC0">
            <w:pPr>
              <w:ind w:firstLine="0"/>
            </w:pPr>
            <w:r>
              <w:t>J. E. Johnson</w:t>
            </w:r>
          </w:p>
        </w:tc>
        <w:tc>
          <w:tcPr>
            <w:tcW w:w="2180" w:type="dxa"/>
            <w:shd w:val="clear" w:color="auto" w:fill="auto"/>
          </w:tcPr>
          <w:p w14:paraId="10FDA94D" w14:textId="64546494" w:rsidR="00DF5BC0" w:rsidRPr="00DF5BC0" w:rsidRDefault="00DF5BC0" w:rsidP="00DF5BC0">
            <w:pPr>
              <w:ind w:firstLine="0"/>
            </w:pPr>
            <w:r>
              <w:t>S. Jones</w:t>
            </w:r>
          </w:p>
        </w:tc>
      </w:tr>
      <w:tr w:rsidR="00DF5BC0" w:rsidRPr="00DF5BC0" w14:paraId="6B7DE2C5" w14:textId="77777777" w:rsidTr="00DF5BC0">
        <w:tc>
          <w:tcPr>
            <w:tcW w:w="2179" w:type="dxa"/>
            <w:shd w:val="clear" w:color="auto" w:fill="auto"/>
          </w:tcPr>
          <w:p w14:paraId="40870056" w14:textId="14A3675F" w:rsidR="00DF5BC0" w:rsidRPr="00DF5BC0" w:rsidRDefault="00DF5BC0" w:rsidP="00DF5BC0">
            <w:pPr>
              <w:ind w:firstLine="0"/>
            </w:pPr>
            <w:r>
              <w:t>W. Jones</w:t>
            </w:r>
          </w:p>
        </w:tc>
        <w:tc>
          <w:tcPr>
            <w:tcW w:w="2179" w:type="dxa"/>
            <w:shd w:val="clear" w:color="auto" w:fill="auto"/>
          </w:tcPr>
          <w:p w14:paraId="1624C03B" w14:textId="5BC166AD" w:rsidR="00DF5BC0" w:rsidRPr="00DF5BC0" w:rsidRDefault="00DF5BC0" w:rsidP="00DF5BC0">
            <w:pPr>
              <w:ind w:firstLine="0"/>
            </w:pPr>
            <w:r>
              <w:t>Jordan</w:t>
            </w:r>
          </w:p>
        </w:tc>
        <w:tc>
          <w:tcPr>
            <w:tcW w:w="2180" w:type="dxa"/>
            <w:shd w:val="clear" w:color="auto" w:fill="auto"/>
          </w:tcPr>
          <w:p w14:paraId="1AEF5ADF" w14:textId="258CD969" w:rsidR="00DF5BC0" w:rsidRPr="00DF5BC0" w:rsidRDefault="00DF5BC0" w:rsidP="00DF5BC0">
            <w:pPr>
              <w:ind w:firstLine="0"/>
            </w:pPr>
            <w:r>
              <w:t>Kilmartin</w:t>
            </w:r>
          </w:p>
        </w:tc>
      </w:tr>
      <w:tr w:rsidR="00DF5BC0" w:rsidRPr="00DF5BC0" w14:paraId="34E7E991" w14:textId="77777777" w:rsidTr="00DF5BC0">
        <w:tc>
          <w:tcPr>
            <w:tcW w:w="2179" w:type="dxa"/>
            <w:shd w:val="clear" w:color="auto" w:fill="auto"/>
          </w:tcPr>
          <w:p w14:paraId="57717D87" w14:textId="277D4D77" w:rsidR="00DF5BC0" w:rsidRPr="00DF5BC0" w:rsidRDefault="00DF5BC0" w:rsidP="00DF5BC0">
            <w:pPr>
              <w:ind w:firstLine="0"/>
            </w:pPr>
            <w:r>
              <w:t>King</w:t>
            </w:r>
          </w:p>
        </w:tc>
        <w:tc>
          <w:tcPr>
            <w:tcW w:w="2179" w:type="dxa"/>
            <w:shd w:val="clear" w:color="auto" w:fill="auto"/>
          </w:tcPr>
          <w:p w14:paraId="37E9757E" w14:textId="0D118A2D" w:rsidR="00DF5BC0" w:rsidRPr="00DF5BC0" w:rsidRDefault="00DF5BC0" w:rsidP="00DF5BC0">
            <w:pPr>
              <w:ind w:firstLine="0"/>
            </w:pPr>
            <w:r>
              <w:t>Kirby</w:t>
            </w:r>
          </w:p>
        </w:tc>
        <w:tc>
          <w:tcPr>
            <w:tcW w:w="2180" w:type="dxa"/>
            <w:shd w:val="clear" w:color="auto" w:fill="auto"/>
          </w:tcPr>
          <w:p w14:paraId="124D2743" w14:textId="74EE9FCF" w:rsidR="00DF5BC0" w:rsidRPr="00DF5BC0" w:rsidRDefault="00DF5BC0" w:rsidP="00DF5BC0">
            <w:pPr>
              <w:ind w:firstLine="0"/>
            </w:pPr>
            <w:r>
              <w:t>Landing</w:t>
            </w:r>
          </w:p>
        </w:tc>
      </w:tr>
      <w:tr w:rsidR="00DF5BC0" w:rsidRPr="00DF5BC0" w14:paraId="7D3DE203" w14:textId="77777777" w:rsidTr="00DF5BC0">
        <w:tc>
          <w:tcPr>
            <w:tcW w:w="2179" w:type="dxa"/>
            <w:shd w:val="clear" w:color="auto" w:fill="auto"/>
          </w:tcPr>
          <w:p w14:paraId="3FF82A4E" w14:textId="0175C2A3" w:rsidR="00DF5BC0" w:rsidRPr="00DF5BC0" w:rsidRDefault="00DF5BC0" w:rsidP="00DF5BC0">
            <w:pPr>
              <w:ind w:firstLine="0"/>
            </w:pPr>
            <w:r>
              <w:t>Lawson</w:t>
            </w:r>
          </w:p>
        </w:tc>
        <w:tc>
          <w:tcPr>
            <w:tcW w:w="2179" w:type="dxa"/>
            <w:shd w:val="clear" w:color="auto" w:fill="auto"/>
          </w:tcPr>
          <w:p w14:paraId="2E7BC8E1" w14:textId="1DB89333" w:rsidR="00DF5BC0" w:rsidRPr="00DF5BC0" w:rsidRDefault="00DF5BC0" w:rsidP="00DF5BC0">
            <w:pPr>
              <w:ind w:firstLine="0"/>
            </w:pPr>
            <w:r>
              <w:t>Leber</w:t>
            </w:r>
          </w:p>
        </w:tc>
        <w:tc>
          <w:tcPr>
            <w:tcW w:w="2180" w:type="dxa"/>
            <w:shd w:val="clear" w:color="auto" w:fill="auto"/>
          </w:tcPr>
          <w:p w14:paraId="5DD631B5" w14:textId="4CF3D6E8" w:rsidR="00DF5BC0" w:rsidRPr="00DF5BC0" w:rsidRDefault="00DF5BC0" w:rsidP="00DF5BC0">
            <w:pPr>
              <w:ind w:firstLine="0"/>
            </w:pPr>
            <w:r>
              <w:t>Ligon</w:t>
            </w:r>
          </w:p>
        </w:tc>
      </w:tr>
      <w:tr w:rsidR="00DF5BC0" w:rsidRPr="00DF5BC0" w14:paraId="139E81D9" w14:textId="77777777" w:rsidTr="00DF5BC0">
        <w:tc>
          <w:tcPr>
            <w:tcW w:w="2179" w:type="dxa"/>
            <w:shd w:val="clear" w:color="auto" w:fill="auto"/>
          </w:tcPr>
          <w:p w14:paraId="4A14978F" w14:textId="41885D48" w:rsidR="00DF5BC0" w:rsidRPr="00DF5BC0" w:rsidRDefault="00DF5BC0" w:rsidP="00DF5BC0">
            <w:pPr>
              <w:ind w:firstLine="0"/>
            </w:pPr>
            <w:r>
              <w:t>Long</w:t>
            </w:r>
          </w:p>
        </w:tc>
        <w:tc>
          <w:tcPr>
            <w:tcW w:w="2179" w:type="dxa"/>
            <w:shd w:val="clear" w:color="auto" w:fill="auto"/>
          </w:tcPr>
          <w:p w14:paraId="13071634" w14:textId="276F70F8" w:rsidR="00DF5BC0" w:rsidRPr="00DF5BC0" w:rsidRDefault="00DF5BC0" w:rsidP="00DF5BC0">
            <w:pPr>
              <w:ind w:firstLine="0"/>
            </w:pPr>
            <w:r>
              <w:t>Lowe</w:t>
            </w:r>
          </w:p>
        </w:tc>
        <w:tc>
          <w:tcPr>
            <w:tcW w:w="2180" w:type="dxa"/>
            <w:shd w:val="clear" w:color="auto" w:fill="auto"/>
          </w:tcPr>
          <w:p w14:paraId="11EB86C9" w14:textId="794D9D73" w:rsidR="00DF5BC0" w:rsidRPr="00DF5BC0" w:rsidRDefault="00DF5BC0" w:rsidP="00DF5BC0">
            <w:pPr>
              <w:ind w:firstLine="0"/>
            </w:pPr>
            <w:r>
              <w:t>May</w:t>
            </w:r>
          </w:p>
        </w:tc>
      </w:tr>
      <w:tr w:rsidR="00DF5BC0" w:rsidRPr="00DF5BC0" w14:paraId="191D7407" w14:textId="77777777" w:rsidTr="00DF5BC0">
        <w:tc>
          <w:tcPr>
            <w:tcW w:w="2179" w:type="dxa"/>
            <w:shd w:val="clear" w:color="auto" w:fill="auto"/>
          </w:tcPr>
          <w:p w14:paraId="42E8177B" w14:textId="319E504C" w:rsidR="00DF5BC0" w:rsidRPr="00DF5BC0" w:rsidRDefault="00DF5BC0" w:rsidP="00DF5BC0">
            <w:pPr>
              <w:ind w:firstLine="0"/>
            </w:pPr>
            <w:r>
              <w:t>McCabe</w:t>
            </w:r>
          </w:p>
        </w:tc>
        <w:tc>
          <w:tcPr>
            <w:tcW w:w="2179" w:type="dxa"/>
            <w:shd w:val="clear" w:color="auto" w:fill="auto"/>
          </w:tcPr>
          <w:p w14:paraId="5CD9A59F" w14:textId="217B2F7B" w:rsidR="00DF5BC0" w:rsidRPr="00DF5BC0" w:rsidRDefault="00DF5BC0" w:rsidP="00DF5BC0">
            <w:pPr>
              <w:ind w:firstLine="0"/>
            </w:pPr>
            <w:r>
              <w:t>McCravy</w:t>
            </w:r>
          </w:p>
        </w:tc>
        <w:tc>
          <w:tcPr>
            <w:tcW w:w="2180" w:type="dxa"/>
            <w:shd w:val="clear" w:color="auto" w:fill="auto"/>
          </w:tcPr>
          <w:p w14:paraId="24B399BB" w14:textId="0DD93A2F" w:rsidR="00DF5BC0" w:rsidRPr="00DF5BC0" w:rsidRDefault="00DF5BC0" w:rsidP="00DF5BC0">
            <w:pPr>
              <w:ind w:firstLine="0"/>
            </w:pPr>
            <w:r>
              <w:t>McDaniel</w:t>
            </w:r>
          </w:p>
        </w:tc>
      </w:tr>
      <w:tr w:rsidR="00DF5BC0" w:rsidRPr="00DF5BC0" w14:paraId="44D3E4CE" w14:textId="77777777" w:rsidTr="00DF5BC0">
        <w:tc>
          <w:tcPr>
            <w:tcW w:w="2179" w:type="dxa"/>
            <w:shd w:val="clear" w:color="auto" w:fill="auto"/>
          </w:tcPr>
          <w:p w14:paraId="19F8E2E6" w14:textId="6199CEE6" w:rsidR="00DF5BC0" w:rsidRPr="00DF5BC0" w:rsidRDefault="00DF5BC0" w:rsidP="00DF5BC0">
            <w:pPr>
              <w:ind w:firstLine="0"/>
            </w:pPr>
            <w:r>
              <w:t>McGinnis</w:t>
            </w:r>
          </w:p>
        </w:tc>
        <w:tc>
          <w:tcPr>
            <w:tcW w:w="2179" w:type="dxa"/>
            <w:shd w:val="clear" w:color="auto" w:fill="auto"/>
          </w:tcPr>
          <w:p w14:paraId="7C25476D" w14:textId="64A345BD" w:rsidR="00DF5BC0" w:rsidRPr="00DF5BC0" w:rsidRDefault="00DF5BC0" w:rsidP="00DF5BC0">
            <w:pPr>
              <w:ind w:firstLine="0"/>
            </w:pPr>
            <w:r>
              <w:t>Mitchell</w:t>
            </w:r>
          </w:p>
        </w:tc>
        <w:tc>
          <w:tcPr>
            <w:tcW w:w="2180" w:type="dxa"/>
            <w:shd w:val="clear" w:color="auto" w:fill="auto"/>
          </w:tcPr>
          <w:p w14:paraId="3D321171" w14:textId="66B74AFC" w:rsidR="00DF5BC0" w:rsidRPr="00DF5BC0" w:rsidRDefault="00DF5BC0" w:rsidP="00DF5BC0">
            <w:pPr>
              <w:ind w:firstLine="0"/>
            </w:pPr>
            <w:r>
              <w:t>T. Moore</w:t>
            </w:r>
          </w:p>
        </w:tc>
      </w:tr>
      <w:tr w:rsidR="00DF5BC0" w:rsidRPr="00DF5BC0" w14:paraId="408EF9B5" w14:textId="77777777" w:rsidTr="00DF5BC0">
        <w:tc>
          <w:tcPr>
            <w:tcW w:w="2179" w:type="dxa"/>
            <w:shd w:val="clear" w:color="auto" w:fill="auto"/>
          </w:tcPr>
          <w:p w14:paraId="0FFD9AFD" w14:textId="20C491E5" w:rsidR="00DF5BC0" w:rsidRPr="00DF5BC0" w:rsidRDefault="00DF5BC0" w:rsidP="00DF5BC0">
            <w:pPr>
              <w:ind w:firstLine="0"/>
            </w:pPr>
            <w:r>
              <w:t>A. M. Morgan</w:t>
            </w:r>
          </w:p>
        </w:tc>
        <w:tc>
          <w:tcPr>
            <w:tcW w:w="2179" w:type="dxa"/>
            <w:shd w:val="clear" w:color="auto" w:fill="auto"/>
          </w:tcPr>
          <w:p w14:paraId="0F2FA1D2" w14:textId="301DCAB2" w:rsidR="00DF5BC0" w:rsidRPr="00DF5BC0" w:rsidRDefault="00DF5BC0" w:rsidP="00DF5BC0">
            <w:pPr>
              <w:ind w:firstLine="0"/>
            </w:pPr>
            <w:r>
              <w:t>T. A. Morgan</w:t>
            </w:r>
          </w:p>
        </w:tc>
        <w:tc>
          <w:tcPr>
            <w:tcW w:w="2180" w:type="dxa"/>
            <w:shd w:val="clear" w:color="auto" w:fill="auto"/>
          </w:tcPr>
          <w:p w14:paraId="315FBAD3" w14:textId="01F5D39A" w:rsidR="00DF5BC0" w:rsidRPr="00DF5BC0" w:rsidRDefault="00DF5BC0" w:rsidP="00DF5BC0">
            <w:pPr>
              <w:ind w:firstLine="0"/>
            </w:pPr>
            <w:r>
              <w:t>Moss</w:t>
            </w:r>
          </w:p>
        </w:tc>
      </w:tr>
      <w:tr w:rsidR="00DF5BC0" w:rsidRPr="00DF5BC0" w14:paraId="74581EE8" w14:textId="77777777" w:rsidTr="00DF5BC0">
        <w:tc>
          <w:tcPr>
            <w:tcW w:w="2179" w:type="dxa"/>
            <w:shd w:val="clear" w:color="auto" w:fill="auto"/>
          </w:tcPr>
          <w:p w14:paraId="480E726A" w14:textId="4EC3729E" w:rsidR="00DF5BC0" w:rsidRPr="00DF5BC0" w:rsidRDefault="00DF5BC0" w:rsidP="00DF5BC0">
            <w:pPr>
              <w:ind w:firstLine="0"/>
            </w:pPr>
            <w:r>
              <w:t>Neese</w:t>
            </w:r>
          </w:p>
        </w:tc>
        <w:tc>
          <w:tcPr>
            <w:tcW w:w="2179" w:type="dxa"/>
            <w:shd w:val="clear" w:color="auto" w:fill="auto"/>
          </w:tcPr>
          <w:p w14:paraId="6D48284B" w14:textId="3B10EFAB" w:rsidR="00DF5BC0" w:rsidRPr="00DF5BC0" w:rsidRDefault="00DF5BC0" w:rsidP="00DF5BC0">
            <w:pPr>
              <w:ind w:firstLine="0"/>
            </w:pPr>
            <w:r>
              <w:t>B. Newton</w:t>
            </w:r>
          </w:p>
        </w:tc>
        <w:tc>
          <w:tcPr>
            <w:tcW w:w="2180" w:type="dxa"/>
            <w:shd w:val="clear" w:color="auto" w:fill="auto"/>
          </w:tcPr>
          <w:p w14:paraId="043EB2A5" w14:textId="13C73C8E" w:rsidR="00DF5BC0" w:rsidRPr="00DF5BC0" w:rsidRDefault="00DF5BC0" w:rsidP="00DF5BC0">
            <w:pPr>
              <w:ind w:firstLine="0"/>
            </w:pPr>
            <w:r>
              <w:t>W. Newton</w:t>
            </w:r>
          </w:p>
        </w:tc>
      </w:tr>
      <w:tr w:rsidR="00DF5BC0" w:rsidRPr="00DF5BC0" w14:paraId="2BEF4E9B" w14:textId="77777777" w:rsidTr="00DF5BC0">
        <w:tc>
          <w:tcPr>
            <w:tcW w:w="2179" w:type="dxa"/>
            <w:shd w:val="clear" w:color="auto" w:fill="auto"/>
          </w:tcPr>
          <w:p w14:paraId="73A6A89C" w14:textId="5D6AC75C" w:rsidR="00DF5BC0" w:rsidRPr="00DF5BC0" w:rsidRDefault="00DF5BC0" w:rsidP="00DF5BC0">
            <w:pPr>
              <w:ind w:firstLine="0"/>
            </w:pPr>
            <w:r>
              <w:t>Nutt</w:t>
            </w:r>
          </w:p>
        </w:tc>
        <w:tc>
          <w:tcPr>
            <w:tcW w:w="2179" w:type="dxa"/>
            <w:shd w:val="clear" w:color="auto" w:fill="auto"/>
          </w:tcPr>
          <w:p w14:paraId="5B9F4C1A" w14:textId="646F01F7" w:rsidR="00DF5BC0" w:rsidRPr="00DF5BC0" w:rsidRDefault="00DF5BC0" w:rsidP="00DF5BC0">
            <w:pPr>
              <w:ind w:firstLine="0"/>
            </w:pPr>
            <w:r>
              <w:t>Oremus</w:t>
            </w:r>
          </w:p>
        </w:tc>
        <w:tc>
          <w:tcPr>
            <w:tcW w:w="2180" w:type="dxa"/>
            <w:shd w:val="clear" w:color="auto" w:fill="auto"/>
          </w:tcPr>
          <w:p w14:paraId="09375CC9" w14:textId="11AB5001" w:rsidR="00DF5BC0" w:rsidRPr="00DF5BC0" w:rsidRDefault="00DF5BC0" w:rsidP="00DF5BC0">
            <w:pPr>
              <w:ind w:firstLine="0"/>
            </w:pPr>
            <w:r>
              <w:t>Pace</w:t>
            </w:r>
          </w:p>
        </w:tc>
      </w:tr>
      <w:tr w:rsidR="00DF5BC0" w:rsidRPr="00DF5BC0" w14:paraId="49404DB7" w14:textId="77777777" w:rsidTr="00DF5BC0">
        <w:tc>
          <w:tcPr>
            <w:tcW w:w="2179" w:type="dxa"/>
            <w:shd w:val="clear" w:color="auto" w:fill="auto"/>
          </w:tcPr>
          <w:p w14:paraId="16A76402" w14:textId="7428DFB9" w:rsidR="00DF5BC0" w:rsidRPr="00DF5BC0" w:rsidRDefault="00DF5BC0" w:rsidP="00DF5BC0">
            <w:pPr>
              <w:ind w:firstLine="0"/>
            </w:pPr>
            <w:r>
              <w:t>Pedalino</w:t>
            </w:r>
          </w:p>
        </w:tc>
        <w:tc>
          <w:tcPr>
            <w:tcW w:w="2179" w:type="dxa"/>
            <w:shd w:val="clear" w:color="auto" w:fill="auto"/>
          </w:tcPr>
          <w:p w14:paraId="2EB45015" w14:textId="5F1BA03C" w:rsidR="00DF5BC0" w:rsidRPr="00DF5BC0" w:rsidRDefault="00DF5BC0" w:rsidP="00DF5BC0">
            <w:pPr>
              <w:ind w:firstLine="0"/>
            </w:pPr>
            <w:r>
              <w:t>Pendarvis</w:t>
            </w:r>
          </w:p>
        </w:tc>
        <w:tc>
          <w:tcPr>
            <w:tcW w:w="2180" w:type="dxa"/>
            <w:shd w:val="clear" w:color="auto" w:fill="auto"/>
          </w:tcPr>
          <w:p w14:paraId="567107AD" w14:textId="41DF0A85" w:rsidR="00DF5BC0" w:rsidRPr="00DF5BC0" w:rsidRDefault="00DF5BC0" w:rsidP="00DF5BC0">
            <w:pPr>
              <w:ind w:firstLine="0"/>
            </w:pPr>
            <w:r>
              <w:t>Pope</w:t>
            </w:r>
          </w:p>
        </w:tc>
      </w:tr>
      <w:tr w:rsidR="00DF5BC0" w:rsidRPr="00DF5BC0" w14:paraId="7D6838D3" w14:textId="77777777" w:rsidTr="00DF5BC0">
        <w:tc>
          <w:tcPr>
            <w:tcW w:w="2179" w:type="dxa"/>
            <w:shd w:val="clear" w:color="auto" w:fill="auto"/>
          </w:tcPr>
          <w:p w14:paraId="42F24577" w14:textId="24A3594C" w:rsidR="00DF5BC0" w:rsidRPr="00DF5BC0" w:rsidRDefault="00DF5BC0" w:rsidP="00DF5BC0">
            <w:pPr>
              <w:ind w:firstLine="0"/>
            </w:pPr>
            <w:r>
              <w:t>Rivers</w:t>
            </w:r>
          </w:p>
        </w:tc>
        <w:tc>
          <w:tcPr>
            <w:tcW w:w="2179" w:type="dxa"/>
            <w:shd w:val="clear" w:color="auto" w:fill="auto"/>
          </w:tcPr>
          <w:p w14:paraId="635FB3DB" w14:textId="29A58F4E" w:rsidR="00DF5BC0" w:rsidRPr="00DF5BC0" w:rsidRDefault="00DF5BC0" w:rsidP="00DF5BC0">
            <w:pPr>
              <w:ind w:firstLine="0"/>
            </w:pPr>
            <w:r>
              <w:t>Rose</w:t>
            </w:r>
          </w:p>
        </w:tc>
        <w:tc>
          <w:tcPr>
            <w:tcW w:w="2180" w:type="dxa"/>
            <w:shd w:val="clear" w:color="auto" w:fill="auto"/>
          </w:tcPr>
          <w:p w14:paraId="6983B94A" w14:textId="4F775CE1" w:rsidR="00DF5BC0" w:rsidRPr="00DF5BC0" w:rsidRDefault="00DF5BC0" w:rsidP="00DF5BC0">
            <w:pPr>
              <w:ind w:firstLine="0"/>
            </w:pPr>
            <w:r>
              <w:t>Sandifer</w:t>
            </w:r>
          </w:p>
        </w:tc>
      </w:tr>
      <w:tr w:rsidR="00DF5BC0" w:rsidRPr="00DF5BC0" w14:paraId="5DA57AB7" w14:textId="77777777" w:rsidTr="00DF5BC0">
        <w:tc>
          <w:tcPr>
            <w:tcW w:w="2179" w:type="dxa"/>
            <w:shd w:val="clear" w:color="auto" w:fill="auto"/>
          </w:tcPr>
          <w:p w14:paraId="2258FAE7" w14:textId="313310C3" w:rsidR="00DF5BC0" w:rsidRPr="00DF5BC0" w:rsidRDefault="00DF5BC0" w:rsidP="00DF5BC0">
            <w:pPr>
              <w:ind w:firstLine="0"/>
            </w:pPr>
            <w:r>
              <w:t>Schuessler</w:t>
            </w:r>
          </w:p>
        </w:tc>
        <w:tc>
          <w:tcPr>
            <w:tcW w:w="2179" w:type="dxa"/>
            <w:shd w:val="clear" w:color="auto" w:fill="auto"/>
          </w:tcPr>
          <w:p w14:paraId="4A9E3A52" w14:textId="0F16C755" w:rsidR="00DF5BC0" w:rsidRPr="00DF5BC0" w:rsidRDefault="00DF5BC0" w:rsidP="00DF5BC0">
            <w:pPr>
              <w:ind w:firstLine="0"/>
            </w:pPr>
            <w:r>
              <w:t>Sessions</w:t>
            </w:r>
          </w:p>
        </w:tc>
        <w:tc>
          <w:tcPr>
            <w:tcW w:w="2180" w:type="dxa"/>
            <w:shd w:val="clear" w:color="auto" w:fill="auto"/>
          </w:tcPr>
          <w:p w14:paraId="333043CA" w14:textId="77E9CE15" w:rsidR="00DF5BC0" w:rsidRPr="00DF5BC0" w:rsidRDefault="00DF5BC0" w:rsidP="00DF5BC0">
            <w:pPr>
              <w:ind w:firstLine="0"/>
            </w:pPr>
            <w:r>
              <w:t>G. M. Smith</w:t>
            </w:r>
          </w:p>
        </w:tc>
      </w:tr>
      <w:tr w:rsidR="00DF5BC0" w:rsidRPr="00DF5BC0" w14:paraId="704D3C5F" w14:textId="77777777" w:rsidTr="00DF5BC0">
        <w:tc>
          <w:tcPr>
            <w:tcW w:w="2179" w:type="dxa"/>
            <w:shd w:val="clear" w:color="auto" w:fill="auto"/>
          </w:tcPr>
          <w:p w14:paraId="3061B29F" w14:textId="5F940366" w:rsidR="00DF5BC0" w:rsidRPr="00DF5BC0" w:rsidRDefault="00DF5BC0" w:rsidP="00DF5BC0">
            <w:pPr>
              <w:ind w:firstLine="0"/>
            </w:pPr>
            <w:r>
              <w:t>M. M. Smith</w:t>
            </w:r>
          </w:p>
        </w:tc>
        <w:tc>
          <w:tcPr>
            <w:tcW w:w="2179" w:type="dxa"/>
            <w:shd w:val="clear" w:color="auto" w:fill="auto"/>
          </w:tcPr>
          <w:p w14:paraId="2F0E4612" w14:textId="4C533EFD" w:rsidR="00DF5BC0" w:rsidRPr="00DF5BC0" w:rsidRDefault="00DF5BC0" w:rsidP="00DF5BC0">
            <w:pPr>
              <w:ind w:firstLine="0"/>
            </w:pPr>
            <w:r>
              <w:t>Stavrinakis</w:t>
            </w:r>
          </w:p>
        </w:tc>
        <w:tc>
          <w:tcPr>
            <w:tcW w:w="2180" w:type="dxa"/>
            <w:shd w:val="clear" w:color="auto" w:fill="auto"/>
          </w:tcPr>
          <w:p w14:paraId="51A2DEE1" w14:textId="30A44F12" w:rsidR="00DF5BC0" w:rsidRPr="00DF5BC0" w:rsidRDefault="00DF5BC0" w:rsidP="00DF5BC0">
            <w:pPr>
              <w:ind w:firstLine="0"/>
            </w:pPr>
            <w:r>
              <w:t>Taylor</w:t>
            </w:r>
          </w:p>
        </w:tc>
      </w:tr>
      <w:tr w:rsidR="00DF5BC0" w:rsidRPr="00DF5BC0" w14:paraId="01FDE614" w14:textId="77777777" w:rsidTr="00DF5BC0">
        <w:tc>
          <w:tcPr>
            <w:tcW w:w="2179" w:type="dxa"/>
            <w:shd w:val="clear" w:color="auto" w:fill="auto"/>
          </w:tcPr>
          <w:p w14:paraId="5E11F229" w14:textId="2A7A333E" w:rsidR="00DF5BC0" w:rsidRPr="00DF5BC0" w:rsidRDefault="00DF5BC0" w:rsidP="00DF5BC0">
            <w:pPr>
              <w:ind w:firstLine="0"/>
            </w:pPr>
            <w:r>
              <w:t>Tedder</w:t>
            </w:r>
          </w:p>
        </w:tc>
        <w:tc>
          <w:tcPr>
            <w:tcW w:w="2179" w:type="dxa"/>
            <w:shd w:val="clear" w:color="auto" w:fill="auto"/>
          </w:tcPr>
          <w:p w14:paraId="7183ED3A" w14:textId="2D0C92DD" w:rsidR="00DF5BC0" w:rsidRPr="00DF5BC0" w:rsidRDefault="00DF5BC0" w:rsidP="00DF5BC0">
            <w:pPr>
              <w:ind w:firstLine="0"/>
            </w:pPr>
            <w:r>
              <w:t>Thayer</w:t>
            </w:r>
          </w:p>
        </w:tc>
        <w:tc>
          <w:tcPr>
            <w:tcW w:w="2180" w:type="dxa"/>
            <w:shd w:val="clear" w:color="auto" w:fill="auto"/>
          </w:tcPr>
          <w:p w14:paraId="6D30BE35" w14:textId="566AEABF" w:rsidR="00DF5BC0" w:rsidRPr="00DF5BC0" w:rsidRDefault="00DF5BC0" w:rsidP="00DF5BC0">
            <w:pPr>
              <w:ind w:firstLine="0"/>
            </w:pPr>
            <w:r>
              <w:t>Thigpen</w:t>
            </w:r>
          </w:p>
        </w:tc>
      </w:tr>
      <w:tr w:rsidR="00DF5BC0" w:rsidRPr="00DF5BC0" w14:paraId="1556A71A" w14:textId="77777777" w:rsidTr="00DF5BC0">
        <w:tc>
          <w:tcPr>
            <w:tcW w:w="2179" w:type="dxa"/>
            <w:shd w:val="clear" w:color="auto" w:fill="auto"/>
          </w:tcPr>
          <w:p w14:paraId="04703342" w14:textId="5EBC7FA5" w:rsidR="00DF5BC0" w:rsidRPr="00DF5BC0" w:rsidRDefault="00DF5BC0" w:rsidP="00DF5BC0">
            <w:pPr>
              <w:ind w:firstLine="0"/>
            </w:pPr>
            <w:r>
              <w:t>Trantham</w:t>
            </w:r>
          </w:p>
        </w:tc>
        <w:tc>
          <w:tcPr>
            <w:tcW w:w="2179" w:type="dxa"/>
            <w:shd w:val="clear" w:color="auto" w:fill="auto"/>
          </w:tcPr>
          <w:p w14:paraId="5F6B21FA" w14:textId="0079CA1E" w:rsidR="00DF5BC0" w:rsidRPr="00DF5BC0" w:rsidRDefault="00DF5BC0" w:rsidP="00DF5BC0">
            <w:pPr>
              <w:ind w:firstLine="0"/>
            </w:pPr>
            <w:r>
              <w:t>Vaughan</w:t>
            </w:r>
          </w:p>
        </w:tc>
        <w:tc>
          <w:tcPr>
            <w:tcW w:w="2180" w:type="dxa"/>
            <w:shd w:val="clear" w:color="auto" w:fill="auto"/>
          </w:tcPr>
          <w:p w14:paraId="2C034ABB" w14:textId="5B4B86F6" w:rsidR="00DF5BC0" w:rsidRPr="00DF5BC0" w:rsidRDefault="00DF5BC0" w:rsidP="00DF5BC0">
            <w:pPr>
              <w:ind w:firstLine="0"/>
            </w:pPr>
            <w:r>
              <w:t>Weeks</w:t>
            </w:r>
          </w:p>
        </w:tc>
      </w:tr>
      <w:tr w:rsidR="00DF5BC0" w:rsidRPr="00DF5BC0" w14:paraId="6833ABFB" w14:textId="77777777" w:rsidTr="00DF5BC0">
        <w:tc>
          <w:tcPr>
            <w:tcW w:w="2179" w:type="dxa"/>
            <w:shd w:val="clear" w:color="auto" w:fill="auto"/>
          </w:tcPr>
          <w:p w14:paraId="385548A4" w14:textId="7B856FB2" w:rsidR="00DF5BC0" w:rsidRPr="00DF5BC0" w:rsidRDefault="00DF5BC0" w:rsidP="00DF5BC0">
            <w:pPr>
              <w:ind w:firstLine="0"/>
            </w:pPr>
            <w:r>
              <w:t>West</w:t>
            </w:r>
          </w:p>
        </w:tc>
        <w:tc>
          <w:tcPr>
            <w:tcW w:w="2179" w:type="dxa"/>
            <w:shd w:val="clear" w:color="auto" w:fill="auto"/>
          </w:tcPr>
          <w:p w14:paraId="3AD09E42" w14:textId="491AED49" w:rsidR="00DF5BC0" w:rsidRPr="00DF5BC0" w:rsidRDefault="00DF5BC0" w:rsidP="00DF5BC0">
            <w:pPr>
              <w:ind w:firstLine="0"/>
            </w:pPr>
            <w:r>
              <w:t>Wetmore</w:t>
            </w:r>
          </w:p>
        </w:tc>
        <w:tc>
          <w:tcPr>
            <w:tcW w:w="2180" w:type="dxa"/>
            <w:shd w:val="clear" w:color="auto" w:fill="auto"/>
          </w:tcPr>
          <w:p w14:paraId="70542C48" w14:textId="290DD978" w:rsidR="00DF5BC0" w:rsidRPr="00DF5BC0" w:rsidRDefault="00DF5BC0" w:rsidP="00DF5BC0">
            <w:pPr>
              <w:ind w:firstLine="0"/>
            </w:pPr>
            <w:r>
              <w:t>Wheeler</w:t>
            </w:r>
          </w:p>
        </w:tc>
      </w:tr>
      <w:tr w:rsidR="00DF5BC0" w:rsidRPr="00DF5BC0" w14:paraId="070C7221" w14:textId="77777777" w:rsidTr="00DF5BC0">
        <w:tc>
          <w:tcPr>
            <w:tcW w:w="2179" w:type="dxa"/>
            <w:shd w:val="clear" w:color="auto" w:fill="auto"/>
          </w:tcPr>
          <w:p w14:paraId="2159B6B2" w14:textId="135CA32B" w:rsidR="00DF5BC0" w:rsidRPr="00DF5BC0" w:rsidRDefault="00DF5BC0" w:rsidP="0033302A">
            <w:pPr>
              <w:keepNext/>
              <w:ind w:firstLine="0"/>
            </w:pPr>
            <w:r>
              <w:t>White</w:t>
            </w:r>
          </w:p>
        </w:tc>
        <w:tc>
          <w:tcPr>
            <w:tcW w:w="2179" w:type="dxa"/>
            <w:shd w:val="clear" w:color="auto" w:fill="auto"/>
          </w:tcPr>
          <w:p w14:paraId="09C27D78" w14:textId="63EC628A" w:rsidR="00DF5BC0" w:rsidRPr="00DF5BC0" w:rsidRDefault="00DF5BC0" w:rsidP="0033302A">
            <w:pPr>
              <w:keepNext/>
              <w:ind w:firstLine="0"/>
            </w:pPr>
            <w:r>
              <w:t>Whitmire</w:t>
            </w:r>
          </w:p>
        </w:tc>
        <w:tc>
          <w:tcPr>
            <w:tcW w:w="2180" w:type="dxa"/>
            <w:shd w:val="clear" w:color="auto" w:fill="auto"/>
          </w:tcPr>
          <w:p w14:paraId="05541DEB" w14:textId="7E8D31A1" w:rsidR="00DF5BC0" w:rsidRPr="00DF5BC0" w:rsidRDefault="00DF5BC0" w:rsidP="0033302A">
            <w:pPr>
              <w:keepNext/>
              <w:ind w:firstLine="0"/>
            </w:pPr>
            <w:r>
              <w:t>Williams</w:t>
            </w:r>
          </w:p>
        </w:tc>
      </w:tr>
      <w:tr w:rsidR="00DF5BC0" w:rsidRPr="00DF5BC0" w14:paraId="0B47D860" w14:textId="77777777" w:rsidTr="00DF5BC0">
        <w:tc>
          <w:tcPr>
            <w:tcW w:w="2179" w:type="dxa"/>
            <w:shd w:val="clear" w:color="auto" w:fill="auto"/>
          </w:tcPr>
          <w:p w14:paraId="0383007B" w14:textId="09B5E41A" w:rsidR="00DF5BC0" w:rsidRPr="00DF5BC0" w:rsidRDefault="00DF5BC0" w:rsidP="0033302A">
            <w:pPr>
              <w:keepNext/>
              <w:ind w:firstLine="0"/>
            </w:pPr>
            <w:r>
              <w:t>Willis</w:t>
            </w:r>
          </w:p>
        </w:tc>
        <w:tc>
          <w:tcPr>
            <w:tcW w:w="2179" w:type="dxa"/>
            <w:shd w:val="clear" w:color="auto" w:fill="auto"/>
          </w:tcPr>
          <w:p w14:paraId="53B633C4" w14:textId="21FC819A" w:rsidR="00DF5BC0" w:rsidRPr="00DF5BC0" w:rsidRDefault="00DF5BC0" w:rsidP="0033302A">
            <w:pPr>
              <w:keepNext/>
              <w:ind w:firstLine="0"/>
            </w:pPr>
            <w:r>
              <w:t>Wooten</w:t>
            </w:r>
          </w:p>
        </w:tc>
        <w:tc>
          <w:tcPr>
            <w:tcW w:w="2180" w:type="dxa"/>
            <w:shd w:val="clear" w:color="auto" w:fill="auto"/>
          </w:tcPr>
          <w:p w14:paraId="0FECD22E" w14:textId="6F04C7B6" w:rsidR="00DF5BC0" w:rsidRPr="00DF5BC0" w:rsidRDefault="00DF5BC0" w:rsidP="0033302A">
            <w:pPr>
              <w:keepNext/>
              <w:ind w:firstLine="0"/>
            </w:pPr>
            <w:r>
              <w:t>Yow</w:t>
            </w:r>
          </w:p>
        </w:tc>
      </w:tr>
    </w:tbl>
    <w:p w14:paraId="19FE3440" w14:textId="77777777" w:rsidR="00DF5BC0" w:rsidRPr="00F41ADB" w:rsidRDefault="00DF5BC0" w:rsidP="00DF5BC0">
      <w:pPr>
        <w:rPr>
          <w:sz w:val="16"/>
          <w:szCs w:val="16"/>
        </w:rPr>
      </w:pPr>
    </w:p>
    <w:p w14:paraId="6E6364B1" w14:textId="24F8A78F" w:rsidR="00DF5BC0" w:rsidRDefault="00DF5BC0" w:rsidP="00DF5BC0">
      <w:pPr>
        <w:jc w:val="center"/>
        <w:rPr>
          <w:b/>
        </w:rPr>
      </w:pPr>
      <w:r w:rsidRPr="00DF5BC0">
        <w:rPr>
          <w:b/>
        </w:rPr>
        <w:t>Total--105</w:t>
      </w:r>
    </w:p>
    <w:p w14:paraId="7240E61F" w14:textId="3EC936E9" w:rsidR="00DF5BC0" w:rsidRPr="00F41ADB" w:rsidRDefault="00DF5BC0" w:rsidP="00DF5BC0">
      <w:pPr>
        <w:jc w:val="center"/>
        <w:rPr>
          <w:b/>
          <w:sz w:val="16"/>
          <w:szCs w:val="16"/>
        </w:rPr>
      </w:pPr>
    </w:p>
    <w:p w14:paraId="5CDF3706" w14:textId="77777777" w:rsidR="00DF5BC0" w:rsidRDefault="00DF5BC0" w:rsidP="00DF5BC0">
      <w:pPr>
        <w:ind w:firstLine="0"/>
      </w:pPr>
      <w:r w:rsidRPr="00DF5BC0">
        <w:t xml:space="preserve"> </w:t>
      </w:r>
      <w:r>
        <w:t>Those who voted in the negative are:</w:t>
      </w:r>
    </w:p>
    <w:p w14:paraId="33FEDAAB" w14:textId="77777777" w:rsidR="00DF5BC0" w:rsidRPr="00F41ADB" w:rsidRDefault="00DF5BC0" w:rsidP="00DF5BC0">
      <w:pPr>
        <w:rPr>
          <w:sz w:val="16"/>
          <w:szCs w:val="16"/>
        </w:rPr>
      </w:pPr>
    </w:p>
    <w:p w14:paraId="77610BEA" w14:textId="77777777" w:rsidR="0033302A" w:rsidRDefault="00DF5BC0" w:rsidP="00DF5BC0">
      <w:pPr>
        <w:jc w:val="center"/>
        <w:rPr>
          <w:b/>
        </w:rPr>
      </w:pPr>
      <w:r w:rsidRPr="00DF5BC0">
        <w:rPr>
          <w:b/>
        </w:rPr>
        <w:t>Total--0</w:t>
      </w:r>
    </w:p>
    <w:p w14:paraId="660E2066" w14:textId="6112FE4D" w:rsidR="0033302A" w:rsidRPr="00F41ADB" w:rsidRDefault="0033302A" w:rsidP="00DF5BC0">
      <w:pPr>
        <w:jc w:val="center"/>
        <w:rPr>
          <w:b/>
          <w:sz w:val="16"/>
          <w:szCs w:val="16"/>
        </w:rPr>
      </w:pPr>
    </w:p>
    <w:p w14:paraId="3DA29993" w14:textId="77777777" w:rsidR="00DF5BC0" w:rsidRDefault="00DF5BC0" w:rsidP="00DF5BC0">
      <w:r>
        <w:t xml:space="preserve">The Bill was read the third time and ordered sent to the Senate.  </w:t>
      </w:r>
    </w:p>
    <w:p w14:paraId="4D351224" w14:textId="0805C3FA" w:rsidR="00DF5BC0" w:rsidRPr="00F41ADB" w:rsidRDefault="00DF5BC0" w:rsidP="00DF5BC0">
      <w:pPr>
        <w:rPr>
          <w:sz w:val="16"/>
          <w:szCs w:val="16"/>
        </w:rPr>
      </w:pPr>
    </w:p>
    <w:p w14:paraId="603BF994" w14:textId="664C5D59" w:rsidR="00DF5BC0" w:rsidRDefault="00DF5BC0" w:rsidP="0033302A">
      <w:pPr>
        <w:keepNext/>
        <w:jc w:val="center"/>
        <w:rPr>
          <w:b/>
        </w:rPr>
      </w:pPr>
      <w:r w:rsidRPr="00DF5BC0">
        <w:rPr>
          <w:b/>
        </w:rPr>
        <w:t>H. 3555--SENT TO THE SENATE</w:t>
      </w:r>
    </w:p>
    <w:p w14:paraId="1AA60A7B" w14:textId="7FB7C5DB" w:rsidR="00DF5BC0" w:rsidRDefault="00DF5BC0" w:rsidP="00DF5BC0">
      <w:pPr>
        <w:keepNext/>
      </w:pPr>
      <w:r>
        <w:t>The following Bill was taken up:</w:t>
      </w:r>
    </w:p>
    <w:p w14:paraId="7B26EEE7" w14:textId="77777777" w:rsidR="00DF5BC0" w:rsidRPr="00F41ADB" w:rsidRDefault="00DF5BC0" w:rsidP="00DF5BC0">
      <w:pPr>
        <w:keepNext/>
        <w:rPr>
          <w:sz w:val="16"/>
          <w:szCs w:val="16"/>
        </w:rPr>
      </w:pPr>
      <w:bookmarkStart w:id="57" w:name="include_clip_start_150"/>
      <w:bookmarkEnd w:id="57"/>
    </w:p>
    <w:p w14:paraId="2FA0E9AE" w14:textId="77777777" w:rsidR="00DF5BC0" w:rsidRDefault="00DF5BC0" w:rsidP="00DF5BC0">
      <w:r>
        <w:t>H. 3555 -- Reps. G. M. Smith, Erickson, Crawford, Hewitt, Davis, T. Moore, McCravy, B. Newton, West, Mitchell, Yow, Carter, Hixon, Hiott, Oremus, Landing, W. Newton, Robbins, Brewer, Weeks, Taylor and Pope: 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538605CB" w14:textId="77777777" w:rsidR="00DF5BC0" w:rsidRPr="000935DD" w:rsidRDefault="00DF5BC0" w:rsidP="00DF5BC0">
      <w:pPr>
        <w:rPr>
          <w:sz w:val="20"/>
        </w:rPr>
      </w:pPr>
      <w:bookmarkStart w:id="58" w:name="include_clip_end_150"/>
      <w:bookmarkEnd w:id="58"/>
      <w:r w:rsidRPr="000935DD">
        <w:rPr>
          <w:sz w:val="20"/>
        </w:rPr>
        <w:t>Rep. CRAWFORD demanded the yeas and nays which were taken, resulting as follows:</w:t>
      </w:r>
    </w:p>
    <w:p w14:paraId="42E8C601" w14:textId="26CACCC1" w:rsidR="00DF5BC0" w:rsidRDefault="00DF5BC0" w:rsidP="00DF5BC0">
      <w:pPr>
        <w:jc w:val="center"/>
        <w:rPr>
          <w:sz w:val="20"/>
        </w:rPr>
      </w:pPr>
      <w:bookmarkStart w:id="59" w:name="vote_start151"/>
      <w:bookmarkEnd w:id="59"/>
      <w:r w:rsidRPr="000935DD">
        <w:rPr>
          <w:sz w:val="20"/>
        </w:rPr>
        <w:t>Yeas 106; Nays 0</w:t>
      </w:r>
    </w:p>
    <w:p w14:paraId="488AA8EC" w14:textId="77777777" w:rsidR="00296919" w:rsidRPr="000935DD" w:rsidRDefault="00296919" w:rsidP="00DF5BC0">
      <w:pPr>
        <w:jc w:val="center"/>
        <w:rPr>
          <w:sz w:val="20"/>
        </w:rPr>
      </w:pPr>
    </w:p>
    <w:p w14:paraId="3B3DCF40"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1A3E8595" w14:textId="77777777" w:rsidTr="00DF5BC0">
        <w:tc>
          <w:tcPr>
            <w:tcW w:w="2179" w:type="dxa"/>
            <w:shd w:val="clear" w:color="auto" w:fill="auto"/>
          </w:tcPr>
          <w:p w14:paraId="0D5A3449" w14:textId="07CFDF4B" w:rsidR="00DF5BC0" w:rsidRPr="00DF5BC0" w:rsidRDefault="00DF5BC0" w:rsidP="0033302A">
            <w:pPr>
              <w:keepNext/>
              <w:ind w:firstLine="0"/>
            </w:pPr>
            <w:r>
              <w:t>Anderson</w:t>
            </w:r>
          </w:p>
        </w:tc>
        <w:tc>
          <w:tcPr>
            <w:tcW w:w="2179" w:type="dxa"/>
            <w:shd w:val="clear" w:color="auto" w:fill="auto"/>
          </w:tcPr>
          <w:p w14:paraId="5894981B" w14:textId="4CB5E2B6" w:rsidR="00DF5BC0" w:rsidRPr="00DF5BC0" w:rsidRDefault="00DF5BC0" w:rsidP="0033302A">
            <w:pPr>
              <w:keepNext/>
              <w:ind w:firstLine="0"/>
            </w:pPr>
            <w:r>
              <w:t>Atkinson</w:t>
            </w:r>
          </w:p>
        </w:tc>
        <w:tc>
          <w:tcPr>
            <w:tcW w:w="2180" w:type="dxa"/>
            <w:shd w:val="clear" w:color="auto" w:fill="auto"/>
          </w:tcPr>
          <w:p w14:paraId="579C1781" w14:textId="78C74F3C" w:rsidR="00DF5BC0" w:rsidRPr="00DF5BC0" w:rsidRDefault="00DF5BC0" w:rsidP="0033302A">
            <w:pPr>
              <w:keepNext/>
              <w:ind w:firstLine="0"/>
            </w:pPr>
            <w:r>
              <w:t>Bailey</w:t>
            </w:r>
          </w:p>
        </w:tc>
      </w:tr>
      <w:tr w:rsidR="00DF5BC0" w:rsidRPr="00DF5BC0" w14:paraId="3AC1A119" w14:textId="77777777" w:rsidTr="00DF5BC0">
        <w:tc>
          <w:tcPr>
            <w:tcW w:w="2179" w:type="dxa"/>
            <w:shd w:val="clear" w:color="auto" w:fill="auto"/>
          </w:tcPr>
          <w:p w14:paraId="6B97772C" w14:textId="113798F3" w:rsidR="00DF5BC0" w:rsidRPr="00DF5BC0" w:rsidRDefault="00DF5BC0" w:rsidP="00DF5BC0">
            <w:pPr>
              <w:ind w:firstLine="0"/>
            </w:pPr>
            <w:r>
              <w:t>Ballentine</w:t>
            </w:r>
          </w:p>
        </w:tc>
        <w:tc>
          <w:tcPr>
            <w:tcW w:w="2179" w:type="dxa"/>
            <w:shd w:val="clear" w:color="auto" w:fill="auto"/>
          </w:tcPr>
          <w:p w14:paraId="2CC3CF38" w14:textId="1CF36856" w:rsidR="00DF5BC0" w:rsidRPr="00DF5BC0" w:rsidRDefault="00DF5BC0" w:rsidP="00DF5BC0">
            <w:pPr>
              <w:ind w:firstLine="0"/>
            </w:pPr>
            <w:r>
              <w:t>Bamberg</w:t>
            </w:r>
          </w:p>
        </w:tc>
        <w:tc>
          <w:tcPr>
            <w:tcW w:w="2180" w:type="dxa"/>
            <w:shd w:val="clear" w:color="auto" w:fill="auto"/>
          </w:tcPr>
          <w:p w14:paraId="6EF1511C" w14:textId="40F67EB6" w:rsidR="00DF5BC0" w:rsidRPr="00DF5BC0" w:rsidRDefault="00DF5BC0" w:rsidP="00DF5BC0">
            <w:pPr>
              <w:ind w:firstLine="0"/>
            </w:pPr>
            <w:r>
              <w:t>Bannister</w:t>
            </w:r>
          </w:p>
        </w:tc>
      </w:tr>
      <w:tr w:rsidR="00DF5BC0" w:rsidRPr="00DF5BC0" w14:paraId="3A9305F7" w14:textId="77777777" w:rsidTr="00DF5BC0">
        <w:tc>
          <w:tcPr>
            <w:tcW w:w="2179" w:type="dxa"/>
            <w:shd w:val="clear" w:color="auto" w:fill="auto"/>
          </w:tcPr>
          <w:p w14:paraId="314E14B9" w14:textId="4B67F34B" w:rsidR="00DF5BC0" w:rsidRPr="00DF5BC0" w:rsidRDefault="00DF5BC0" w:rsidP="00DF5BC0">
            <w:pPr>
              <w:ind w:firstLine="0"/>
            </w:pPr>
            <w:r>
              <w:t>Bauer</w:t>
            </w:r>
          </w:p>
        </w:tc>
        <w:tc>
          <w:tcPr>
            <w:tcW w:w="2179" w:type="dxa"/>
            <w:shd w:val="clear" w:color="auto" w:fill="auto"/>
          </w:tcPr>
          <w:p w14:paraId="1B7DD27A" w14:textId="6DED62A7" w:rsidR="00DF5BC0" w:rsidRPr="00DF5BC0" w:rsidRDefault="00DF5BC0" w:rsidP="00DF5BC0">
            <w:pPr>
              <w:ind w:firstLine="0"/>
            </w:pPr>
            <w:r>
              <w:t>Beach</w:t>
            </w:r>
          </w:p>
        </w:tc>
        <w:tc>
          <w:tcPr>
            <w:tcW w:w="2180" w:type="dxa"/>
            <w:shd w:val="clear" w:color="auto" w:fill="auto"/>
          </w:tcPr>
          <w:p w14:paraId="450060EC" w14:textId="46EE9BC6" w:rsidR="00DF5BC0" w:rsidRPr="00DF5BC0" w:rsidRDefault="00DF5BC0" w:rsidP="00DF5BC0">
            <w:pPr>
              <w:ind w:firstLine="0"/>
            </w:pPr>
            <w:r>
              <w:t>Bernstein</w:t>
            </w:r>
          </w:p>
        </w:tc>
      </w:tr>
      <w:tr w:rsidR="00DF5BC0" w:rsidRPr="00DF5BC0" w14:paraId="0F20FF00" w14:textId="77777777" w:rsidTr="00DF5BC0">
        <w:tc>
          <w:tcPr>
            <w:tcW w:w="2179" w:type="dxa"/>
            <w:shd w:val="clear" w:color="auto" w:fill="auto"/>
          </w:tcPr>
          <w:p w14:paraId="3558B277" w14:textId="4ADAE58D" w:rsidR="00DF5BC0" w:rsidRPr="00DF5BC0" w:rsidRDefault="00DF5BC0" w:rsidP="00DF5BC0">
            <w:pPr>
              <w:ind w:firstLine="0"/>
            </w:pPr>
            <w:r>
              <w:t>Blackwell</w:t>
            </w:r>
          </w:p>
        </w:tc>
        <w:tc>
          <w:tcPr>
            <w:tcW w:w="2179" w:type="dxa"/>
            <w:shd w:val="clear" w:color="auto" w:fill="auto"/>
          </w:tcPr>
          <w:p w14:paraId="26C361FD" w14:textId="4AA53E45" w:rsidR="00DF5BC0" w:rsidRPr="00DF5BC0" w:rsidRDefault="00DF5BC0" w:rsidP="00DF5BC0">
            <w:pPr>
              <w:ind w:firstLine="0"/>
            </w:pPr>
            <w:r>
              <w:t>Bradley</w:t>
            </w:r>
          </w:p>
        </w:tc>
        <w:tc>
          <w:tcPr>
            <w:tcW w:w="2180" w:type="dxa"/>
            <w:shd w:val="clear" w:color="auto" w:fill="auto"/>
          </w:tcPr>
          <w:p w14:paraId="3092E9D3" w14:textId="4052B40F" w:rsidR="00DF5BC0" w:rsidRPr="00DF5BC0" w:rsidRDefault="00DF5BC0" w:rsidP="00DF5BC0">
            <w:pPr>
              <w:ind w:firstLine="0"/>
            </w:pPr>
            <w:r>
              <w:t>Brittain</w:t>
            </w:r>
          </w:p>
        </w:tc>
      </w:tr>
      <w:tr w:rsidR="00DF5BC0" w:rsidRPr="00DF5BC0" w14:paraId="024A6D21" w14:textId="77777777" w:rsidTr="00DF5BC0">
        <w:tc>
          <w:tcPr>
            <w:tcW w:w="2179" w:type="dxa"/>
            <w:shd w:val="clear" w:color="auto" w:fill="auto"/>
          </w:tcPr>
          <w:p w14:paraId="7FE35114" w14:textId="3FD278DE" w:rsidR="00DF5BC0" w:rsidRPr="00DF5BC0" w:rsidRDefault="00DF5BC0" w:rsidP="00DF5BC0">
            <w:pPr>
              <w:ind w:firstLine="0"/>
            </w:pPr>
            <w:r>
              <w:t>Burns</w:t>
            </w:r>
          </w:p>
        </w:tc>
        <w:tc>
          <w:tcPr>
            <w:tcW w:w="2179" w:type="dxa"/>
            <w:shd w:val="clear" w:color="auto" w:fill="auto"/>
          </w:tcPr>
          <w:p w14:paraId="4EAA614E" w14:textId="0873B930" w:rsidR="00DF5BC0" w:rsidRPr="00DF5BC0" w:rsidRDefault="00DF5BC0" w:rsidP="00DF5BC0">
            <w:pPr>
              <w:ind w:firstLine="0"/>
            </w:pPr>
            <w:r>
              <w:t>Bustos</w:t>
            </w:r>
          </w:p>
        </w:tc>
        <w:tc>
          <w:tcPr>
            <w:tcW w:w="2180" w:type="dxa"/>
            <w:shd w:val="clear" w:color="auto" w:fill="auto"/>
          </w:tcPr>
          <w:p w14:paraId="7963BCAF" w14:textId="5A94266D" w:rsidR="00DF5BC0" w:rsidRPr="00DF5BC0" w:rsidRDefault="00DF5BC0" w:rsidP="00DF5BC0">
            <w:pPr>
              <w:ind w:firstLine="0"/>
            </w:pPr>
            <w:r>
              <w:t>Calhoon</w:t>
            </w:r>
          </w:p>
        </w:tc>
      </w:tr>
      <w:tr w:rsidR="00DF5BC0" w:rsidRPr="00DF5BC0" w14:paraId="44B7C756" w14:textId="77777777" w:rsidTr="00DF5BC0">
        <w:tc>
          <w:tcPr>
            <w:tcW w:w="2179" w:type="dxa"/>
            <w:shd w:val="clear" w:color="auto" w:fill="auto"/>
          </w:tcPr>
          <w:p w14:paraId="7C493FA9" w14:textId="00930216" w:rsidR="00DF5BC0" w:rsidRPr="00DF5BC0" w:rsidRDefault="00DF5BC0" w:rsidP="00DF5BC0">
            <w:pPr>
              <w:ind w:firstLine="0"/>
            </w:pPr>
            <w:r>
              <w:t>Carter</w:t>
            </w:r>
          </w:p>
        </w:tc>
        <w:tc>
          <w:tcPr>
            <w:tcW w:w="2179" w:type="dxa"/>
            <w:shd w:val="clear" w:color="auto" w:fill="auto"/>
          </w:tcPr>
          <w:p w14:paraId="211C2AD6" w14:textId="22C3BB58" w:rsidR="00DF5BC0" w:rsidRPr="00DF5BC0" w:rsidRDefault="00DF5BC0" w:rsidP="00DF5BC0">
            <w:pPr>
              <w:ind w:firstLine="0"/>
            </w:pPr>
            <w:r>
              <w:t>Caskey</w:t>
            </w:r>
          </w:p>
        </w:tc>
        <w:tc>
          <w:tcPr>
            <w:tcW w:w="2180" w:type="dxa"/>
            <w:shd w:val="clear" w:color="auto" w:fill="auto"/>
          </w:tcPr>
          <w:p w14:paraId="50A428A3" w14:textId="49F6DF09" w:rsidR="00DF5BC0" w:rsidRPr="00DF5BC0" w:rsidRDefault="00DF5BC0" w:rsidP="00DF5BC0">
            <w:pPr>
              <w:ind w:firstLine="0"/>
            </w:pPr>
            <w:r>
              <w:t>Chapman</w:t>
            </w:r>
          </w:p>
        </w:tc>
      </w:tr>
      <w:tr w:rsidR="00DF5BC0" w:rsidRPr="00DF5BC0" w14:paraId="3CBC541F" w14:textId="77777777" w:rsidTr="00DF5BC0">
        <w:tc>
          <w:tcPr>
            <w:tcW w:w="2179" w:type="dxa"/>
            <w:shd w:val="clear" w:color="auto" w:fill="auto"/>
          </w:tcPr>
          <w:p w14:paraId="59670B14" w14:textId="1ED726DD" w:rsidR="00DF5BC0" w:rsidRPr="00DF5BC0" w:rsidRDefault="00DF5BC0" w:rsidP="00DF5BC0">
            <w:pPr>
              <w:ind w:firstLine="0"/>
            </w:pPr>
            <w:r>
              <w:t>Chumley</w:t>
            </w:r>
          </w:p>
        </w:tc>
        <w:tc>
          <w:tcPr>
            <w:tcW w:w="2179" w:type="dxa"/>
            <w:shd w:val="clear" w:color="auto" w:fill="auto"/>
          </w:tcPr>
          <w:p w14:paraId="6120DA20" w14:textId="3EFAAC20" w:rsidR="00DF5BC0" w:rsidRPr="00DF5BC0" w:rsidRDefault="00DF5BC0" w:rsidP="00DF5BC0">
            <w:pPr>
              <w:ind w:firstLine="0"/>
            </w:pPr>
            <w:r>
              <w:t>Clyburn</w:t>
            </w:r>
          </w:p>
        </w:tc>
        <w:tc>
          <w:tcPr>
            <w:tcW w:w="2180" w:type="dxa"/>
            <w:shd w:val="clear" w:color="auto" w:fill="auto"/>
          </w:tcPr>
          <w:p w14:paraId="445CF1FD" w14:textId="31AA182D" w:rsidR="00DF5BC0" w:rsidRPr="00DF5BC0" w:rsidRDefault="00DF5BC0" w:rsidP="00DF5BC0">
            <w:pPr>
              <w:ind w:firstLine="0"/>
            </w:pPr>
            <w:r>
              <w:t>Cobb-Hunter</w:t>
            </w:r>
          </w:p>
        </w:tc>
      </w:tr>
      <w:tr w:rsidR="00DF5BC0" w:rsidRPr="00DF5BC0" w14:paraId="1CD55721" w14:textId="77777777" w:rsidTr="00DF5BC0">
        <w:tc>
          <w:tcPr>
            <w:tcW w:w="2179" w:type="dxa"/>
            <w:shd w:val="clear" w:color="auto" w:fill="auto"/>
          </w:tcPr>
          <w:p w14:paraId="1FF4019B" w14:textId="656E33F0" w:rsidR="00DF5BC0" w:rsidRPr="00DF5BC0" w:rsidRDefault="00DF5BC0" w:rsidP="00DF5BC0">
            <w:pPr>
              <w:ind w:firstLine="0"/>
            </w:pPr>
            <w:r>
              <w:t>Connell</w:t>
            </w:r>
          </w:p>
        </w:tc>
        <w:tc>
          <w:tcPr>
            <w:tcW w:w="2179" w:type="dxa"/>
            <w:shd w:val="clear" w:color="auto" w:fill="auto"/>
          </w:tcPr>
          <w:p w14:paraId="6EEE50B3" w14:textId="4FCB63DD" w:rsidR="00DF5BC0" w:rsidRPr="00DF5BC0" w:rsidRDefault="00DF5BC0" w:rsidP="00DF5BC0">
            <w:pPr>
              <w:ind w:firstLine="0"/>
            </w:pPr>
            <w:r>
              <w:t>B. J. Cox</w:t>
            </w:r>
          </w:p>
        </w:tc>
        <w:tc>
          <w:tcPr>
            <w:tcW w:w="2180" w:type="dxa"/>
            <w:shd w:val="clear" w:color="auto" w:fill="auto"/>
          </w:tcPr>
          <w:p w14:paraId="479AE879" w14:textId="48C301C8" w:rsidR="00DF5BC0" w:rsidRPr="00DF5BC0" w:rsidRDefault="00DF5BC0" w:rsidP="00DF5BC0">
            <w:pPr>
              <w:ind w:firstLine="0"/>
            </w:pPr>
            <w:r>
              <w:t>Crawford</w:t>
            </w:r>
          </w:p>
        </w:tc>
      </w:tr>
      <w:tr w:rsidR="00DF5BC0" w:rsidRPr="00DF5BC0" w14:paraId="2650C973" w14:textId="77777777" w:rsidTr="00DF5BC0">
        <w:tc>
          <w:tcPr>
            <w:tcW w:w="2179" w:type="dxa"/>
            <w:shd w:val="clear" w:color="auto" w:fill="auto"/>
          </w:tcPr>
          <w:p w14:paraId="3F7C596A" w14:textId="7C283017" w:rsidR="00DF5BC0" w:rsidRPr="00DF5BC0" w:rsidRDefault="00DF5BC0" w:rsidP="00DF5BC0">
            <w:pPr>
              <w:ind w:firstLine="0"/>
            </w:pPr>
            <w:r>
              <w:t>Cromer</w:t>
            </w:r>
          </w:p>
        </w:tc>
        <w:tc>
          <w:tcPr>
            <w:tcW w:w="2179" w:type="dxa"/>
            <w:shd w:val="clear" w:color="auto" w:fill="auto"/>
          </w:tcPr>
          <w:p w14:paraId="207F1BD7" w14:textId="2CC9EBC7" w:rsidR="00DF5BC0" w:rsidRPr="00DF5BC0" w:rsidRDefault="00DF5BC0" w:rsidP="00DF5BC0">
            <w:pPr>
              <w:ind w:firstLine="0"/>
            </w:pPr>
            <w:r>
              <w:t>Davis</w:t>
            </w:r>
          </w:p>
        </w:tc>
        <w:tc>
          <w:tcPr>
            <w:tcW w:w="2180" w:type="dxa"/>
            <w:shd w:val="clear" w:color="auto" w:fill="auto"/>
          </w:tcPr>
          <w:p w14:paraId="475BC2E6" w14:textId="5966E9DD" w:rsidR="00DF5BC0" w:rsidRPr="00DF5BC0" w:rsidRDefault="00DF5BC0" w:rsidP="00DF5BC0">
            <w:pPr>
              <w:ind w:firstLine="0"/>
            </w:pPr>
            <w:r>
              <w:t>Dillard</w:t>
            </w:r>
          </w:p>
        </w:tc>
      </w:tr>
      <w:tr w:rsidR="00DF5BC0" w:rsidRPr="00DF5BC0" w14:paraId="54EA1F8F" w14:textId="77777777" w:rsidTr="00DF5BC0">
        <w:tc>
          <w:tcPr>
            <w:tcW w:w="2179" w:type="dxa"/>
            <w:shd w:val="clear" w:color="auto" w:fill="auto"/>
          </w:tcPr>
          <w:p w14:paraId="044CF6BB" w14:textId="5C26A271" w:rsidR="00DF5BC0" w:rsidRPr="00DF5BC0" w:rsidRDefault="00DF5BC0" w:rsidP="00DF5BC0">
            <w:pPr>
              <w:ind w:firstLine="0"/>
            </w:pPr>
            <w:r>
              <w:t>Elliott</w:t>
            </w:r>
          </w:p>
        </w:tc>
        <w:tc>
          <w:tcPr>
            <w:tcW w:w="2179" w:type="dxa"/>
            <w:shd w:val="clear" w:color="auto" w:fill="auto"/>
          </w:tcPr>
          <w:p w14:paraId="17A20F05" w14:textId="5132BD1D" w:rsidR="00DF5BC0" w:rsidRPr="00DF5BC0" w:rsidRDefault="00DF5BC0" w:rsidP="00DF5BC0">
            <w:pPr>
              <w:ind w:firstLine="0"/>
            </w:pPr>
            <w:r>
              <w:t>Erickson</w:t>
            </w:r>
          </w:p>
        </w:tc>
        <w:tc>
          <w:tcPr>
            <w:tcW w:w="2180" w:type="dxa"/>
            <w:shd w:val="clear" w:color="auto" w:fill="auto"/>
          </w:tcPr>
          <w:p w14:paraId="3F26F74D" w14:textId="228DE93D" w:rsidR="00DF5BC0" w:rsidRPr="00DF5BC0" w:rsidRDefault="00DF5BC0" w:rsidP="00DF5BC0">
            <w:pPr>
              <w:ind w:firstLine="0"/>
            </w:pPr>
            <w:r>
              <w:t>Felder</w:t>
            </w:r>
          </w:p>
        </w:tc>
      </w:tr>
      <w:tr w:rsidR="00DF5BC0" w:rsidRPr="00DF5BC0" w14:paraId="2A259034" w14:textId="77777777" w:rsidTr="00DF5BC0">
        <w:tc>
          <w:tcPr>
            <w:tcW w:w="2179" w:type="dxa"/>
            <w:shd w:val="clear" w:color="auto" w:fill="auto"/>
          </w:tcPr>
          <w:p w14:paraId="34C9A1F1" w14:textId="39398B9F" w:rsidR="00DF5BC0" w:rsidRPr="00DF5BC0" w:rsidRDefault="00DF5BC0" w:rsidP="00DF5BC0">
            <w:pPr>
              <w:ind w:firstLine="0"/>
            </w:pPr>
            <w:r>
              <w:t>Forrest</w:t>
            </w:r>
          </w:p>
        </w:tc>
        <w:tc>
          <w:tcPr>
            <w:tcW w:w="2179" w:type="dxa"/>
            <w:shd w:val="clear" w:color="auto" w:fill="auto"/>
          </w:tcPr>
          <w:p w14:paraId="36567118" w14:textId="6FAE3105" w:rsidR="00DF5BC0" w:rsidRPr="00DF5BC0" w:rsidRDefault="00DF5BC0" w:rsidP="00DF5BC0">
            <w:pPr>
              <w:ind w:firstLine="0"/>
            </w:pPr>
            <w:r>
              <w:t>Gagnon</w:t>
            </w:r>
          </w:p>
        </w:tc>
        <w:tc>
          <w:tcPr>
            <w:tcW w:w="2180" w:type="dxa"/>
            <w:shd w:val="clear" w:color="auto" w:fill="auto"/>
          </w:tcPr>
          <w:p w14:paraId="2D3D77B1" w14:textId="089B79FE" w:rsidR="00DF5BC0" w:rsidRPr="00DF5BC0" w:rsidRDefault="00DF5BC0" w:rsidP="00DF5BC0">
            <w:pPr>
              <w:ind w:firstLine="0"/>
            </w:pPr>
            <w:r>
              <w:t>Garvin</w:t>
            </w:r>
          </w:p>
        </w:tc>
      </w:tr>
      <w:tr w:rsidR="00DF5BC0" w:rsidRPr="00DF5BC0" w14:paraId="393B7F16" w14:textId="77777777" w:rsidTr="00DF5BC0">
        <w:tc>
          <w:tcPr>
            <w:tcW w:w="2179" w:type="dxa"/>
            <w:shd w:val="clear" w:color="auto" w:fill="auto"/>
          </w:tcPr>
          <w:p w14:paraId="7E19D8A1" w14:textId="4FA3AB69" w:rsidR="00DF5BC0" w:rsidRPr="00DF5BC0" w:rsidRDefault="00DF5BC0" w:rsidP="00DF5BC0">
            <w:pPr>
              <w:ind w:firstLine="0"/>
            </w:pPr>
            <w:r>
              <w:t>Gibson</w:t>
            </w:r>
          </w:p>
        </w:tc>
        <w:tc>
          <w:tcPr>
            <w:tcW w:w="2179" w:type="dxa"/>
            <w:shd w:val="clear" w:color="auto" w:fill="auto"/>
          </w:tcPr>
          <w:p w14:paraId="40988C1A" w14:textId="54F3C671" w:rsidR="00DF5BC0" w:rsidRPr="00DF5BC0" w:rsidRDefault="00DF5BC0" w:rsidP="00DF5BC0">
            <w:pPr>
              <w:ind w:firstLine="0"/>
            </w:pPr>
            <w:r>
              <w:t>Gilliam</w:t>
            </w:r>
          </w:p>
        </w:tc>
        <w:tc>
          <w:tcPr>
            <w:tcW w:w="2180" w:type="dxa"/>
            <w:shd w:val="clear" w:color="auto" w:fill="auto"/>
          </w:tcPr>
          <w:p w14:paraId="3743A5C6" w14:textId="2710BB16" w:rsidR="00DF5BC0" w:rsidRPr="00DF5BC0" w:rsidRDefault="00DF5BC0" w:rsidP="00DF5BC0">
            <w:pPr>
              <w:ind w:firstLine="0"/>
            </w:pPr>
            <w:r>
              <w:t>Gilliard</w:t>
            </w:r>
          </w:p>
        </w:tc>
      </w:tr>
      <w:tr w:rsidR="00DF5BC0" w:rsidRPr="00DF5BC0" w14:paraId="5986EA90" w14:textId="77777777" w:rsidTr="00DF5BC0">
        <w:tc>
          <w:tcPr>
            <w:tcW w:w="2179" w:type="dxa"/>
            <w:shd w:val="clear" w:color="auto" w:fill="auto"/>
          </w:tcPr>
          <w:p w14:paraId="3A8746E2" w14:textId="47E61342" w:rsidR="00DF5BC0" w:rsidRPr="00DF5BC0" w:rsidRDefault="00DF5BC0" w:rsidP="00DF5BC0">
            <w:pPr>
              <w:ind w:firstLine="0"/>
            </w:pPr>
            <w:r>
              <w:t>Guest</w:t>
            </w:r>
          </w:p>
        </w:tc>
        <w:tc>
          <w:tcPr>
            <w:tcW w:w="2179" w:type="dxa"/>
            <w:shd w:val="clear" w:color="auto" w:fill="auto"/>
          </w:tcPr>
          <w:p w14:paraId="72B72869" w14:textId="607DA3C4" w:rsidR="00DF5BC0" w:rsidRPr="00DF5BC0" w:rsidRDefault="00DF5BC0" w:rsidP="00DF5BC0">
            <w:pPr>
              <w:ind w:firstLine="0"/>
            </w:pPr>
            <w:r>
              <w:t>Guffey</w:t>
            </w:r>
          </w:p>
        </w:tc>
        <w:tc>
          <w:tcPr>
            <w:tcW w:w="2180" w:type="dxa"/>
            <w:shd w:val="clear" w:color="auto" w:fill="auto"/>
          </w:tcPr>
          <w:p w14:paraId="77963BF4" w14:textId="4F007968" w:rsidR="00DF5BC0" w:rsidRPr="00DF5BC0" w:rsidRDefault="00DF5BC0" w:rsidP="00DF5BC0">
            <w:pPr>
              <w:ind w:firstLine="0"/>
            </w:pPr>
            <w:r>
              <w:t>Haddon</w:t>
            </w:r>
          </w:p>
        </w:tc>
      </w:tr>
      <w:tr w:rsidR="00DF5BC0" w:rsidRPr="00DF5BC0" w14:paraId="58587973" w14:textId="77777777" w:rsidTr="00DF5BC0">
        <w:tc>
          <w:tcPr>
            <w:tcW w:w="2179" w:type="dxa"/>
            <w:shd w:val="clear" w:color="auto" w:fill="auto"/>
          </w:tcPr>
          <w:p w14:paraId="27E177F2" w14:textId="603E7780" w:rsidR="00DF5BC0" w:rsidRPr="00DF5BC0" w:rsidRDefault="00DF5BC0" w:rsidP="00DF5BC0">
            <w:pPr>
              <w:ind w:firstLine="0"/>
            </w:pPr>
            <w:r>
              <w:t>Hager</w:t>
            </w:r>
          </w:p>
        </w:tc>
        <w:tc>
          <w:tcPr>
            <w:tcW w:w="2179" w:type="dxa"/>
            <w:shd w:val="clear" w:color="auto" w:fill="auto"/>
          </w:tcPr>
          <w:p w14:paraId="0FC34C65" w14:textId="577B58D8" w:rsidR="00DF5BC0" w:rsidRPr="00DF5BC0" w:rsidRDefault="00DF5BC0" w:rsidP="00DF5BC0">
            <w:pPr>
              <w:ind w:firstLine="0"/>
            </w:pPr>
            <w:r>
              <w:t>Hardee</w:t>
            </w:r>
          </w:p>
        </w:tc>
        <w:tc>
          <w:tcPr>
            <w:tcW w:w="2180" w:type="dxa"/>
            <w:shd w:val="clear" w:color="auto" w:fill="auto"/>
          </w:tcPr>
          <w:p w14:paraId="52566B20" w14:textId="320C2D29" w:rsidR="00DF5BC0" w:rsidRPr="00DF5BC0" w:rsidRDefault="00DF5BC0" w:rsidP="00DF5BC0">
            <w:pPr>
              <w:ind w:firstLine="0"/>
            </w:pPr>
            <w:r>
              <w:t>Harris</w:t>
            </w:r>
          </w:p>
        </w:tc>
      </w:tr>
      <w:tr w:rsidR="00DF5BC0" w:rsidRPr="00DF5BC0" w14:paraId="01E8A99D" w14:textId="77777777" w:rsidTr="00DF5BC0">
        <w:tc>
          <w:tcPr>
            <w:tcW w:w="2179" w:type="dxa"/>
            <w:shd w:val="clear" w:color="auto" w:fill="auto"/>
          </w:tcPr>
          <w:p w14:paraId="55380DEA" w14:textId="182D5DCE" w:rsidR="00DF5BC0" w:rsidRPr="00DF5BC0" w:rsidRDefault="00DF5BC0" w:rsidP="00DF5BC0">
            <w:pPr>
              <w:ind w:firstLine="0"/>
            </w:pPr>
            <w:r>
              <w:t>Hart</w:t>
            </w:r>
          </w:p>
        </w:tc>
        <w:tc>
          <w:tcPr>
            <w:tcW w:w="2179" w:type="dxa"/>
            <w:shd w:val="clear" w:color="auto" w:fill="auto"/>
          </w:tcPr>
          <w:p w14:paraId="627A9B61" w14:textId="1F746E7F" w:rsidR="00DF5BC0" w:rsidRPr="00DF5BC0" w:rsidRDefault="00DF5BC0" w:rsidP="00DF5BC0">
            <w:pPr>
              <w:ind w:firstLine="0"/>
            </w:pPr>
            <w:r>
              <w:t>Hartnett</w:t>
            </w:r>
          </w:p>
        </w:tc>
        <w:tc>
          <w:tcPr>
            <w:tcW w:w="2180" w:type="dxa"/>
            <w:shd w:val="clear" w:color="auto" w:fill="auto"/>
          </w:tcPr>
          <w:p w14:paraId="14A7BC1F" w14:textId="50BFBCA0" w:rsidR="00DF5BC0" w:rsidRPr="00DF5BC0" w:rsidRDefault="00DF5BC0" w:rsidP="00DF5BC0">
            <w:pPr>
              <w:ind w:firstLine="0"/>
            </w:pPr>
            <w:r>
              <w:t>Hayes</w:t>
            </w:r>
          </w:p>
        </w:tc>
      </w:tr>
      <w:tr w:rsidR="00DF5BC0" w:rsidRPr="00DF5BC0" w14:paraId="29F3FF48" w14:textId="77777777" w:rsidTr="00DF5BC0">
        <w:tc>
          <w:tcPr>
            <w:tcW w:w="2179" w:type="dxa"/>
            <w:shd w:val="clear" w:color="auto" w:fill="auto"/>
          </w:tcPr>
          <w:p w14:paraId="55BF8FED" w14:textId="66B432B2" w:rsidR="00DF5BC0" w:rsidRPr="00DF5BC0" w:rsidRDefault="00DF5BC0" w:rsidP="00DF5BC0">
            <w:pPr>
              <w:ind w:firstLine="0"/>
            </w:pPr>
            <w:r>
              <w:t>Henegan</w:t>
            </w:r>
          </w:p>
        </w:tc>
        <w:tc>
          <w:tcPr>
            <w:tcW w:w="2179" w:type="dxa"/>
            <w:shd w:val="clear" w:color="auto" w:fill="auto"/>
          </w:tcPr>
          <w:p w14:paraId="3101512A" w14:textId="2A09B813" w:rsidR="00DF5BC0" w:rsidRPr="00DF5BC0" w:rsidRDefault="00DF5BC0" w:rsidP="00DF5BC0">
            <w:pPr>
              <w:ind w:firstLine="0"/>
            </w:pPr>
            <w:r>
              <w:t>Herbkersman</w:t>
            </w:r>
          </w:p>
        </w:tc>
        <w:tc>
          <w:tcPr>
            <w:tcW w:w="2180" w:type="dxa"/>
            <w:shd w:val="clear" w:color="auto" w:fill="auto"/>
          </w:tcPr>
          <w:p w14:paraId="1A938F7A" w14:textId="51E76979" w:rsidR="00DF5BC0" w:rsidRPr="00DF5BC0" w:rsidRDefault="00DF5BC0" w:rsidP="00DF5BC0">
            <w:pPr>
              <w:ind w:firstLine="0"/>
            </w:pPr>
            <w:r>
              <w:t>Hewitt</w:t>
            </w:r>
          </w:p>
        </w:tc>
      </w:tr>
      <w:tr w:rsidR="00DF5BC0" w:rsidRPr="00DF5BC0" w14:paraId="17476C6D" w14:textId="77777777" w:rsidTr="00DF5BC0">
        <w:tc>
          <w:tcPr>
            <w:tcW w:w="2179" w:type="dxa"/>
            <w:shd w:val="clear" w:color="auto" w:fill="auto"/>
          </w:tcPr>
          <w:p w14:paraId="10953D55" w14:textId="35C6261E" w:rsidR="00DF5BC0" w:rsidRPr="00DF5BC0" w:rsidRDefault="00DF5BC0" w:rsidP="00DF5BC0">
            <w:pPr>
              <w:ind w:firstLine="0"/>
            </w:pPr>
            <w:r>
              <w:t>Hiott</w:t>
            </w:r>
          </w:p>
        </w:tc>
        <w:tc>
          <w:tcPr>
            <w:tcW w:w="2179" w:type="dxa"/>
            <w:shd w:val="clear" w:color="auto" w:fill="auto"/>
          </w:tcPr>
          <w:p w14:paraId="485EA6FE" w14:textId="0DB11A9A" w:rsidR="00DF5BC0" w:rsidRPr="00DF5BC0" w:rsidRDefault="00DF5BC0" w:rsidP="00DF5BC0">
            <w:pPr>
              <w:ind w:firstLine="0"/>
            </w:pPr>
            <w:r>
              <w:t>Hosey</w:t>
            </w:r>
          </w:p>
        </w:tc>
        <w:tc>
          <w:tcPr>
            <w:tcW w:w="2180" w:type="dxa"/>
            <w:shd w:val="clear" w:color="auto" w:fill="auto"/>
          </w:tcPr>
          <w:p w14:paraId="72393231" w14:textId="5E564748" w:rsidR="00DF5BC0" w:rsidRPr="00DF5BC0" w:rsidRDefault="00DF5BC0" w:rsidP="00DF5BC0">
            <w:pPr>
              <w:ind w:firstLine="0"/>
            </w:pPr>
            <w:r>
              <w:t>Howard</w:t>
            </w:r>
          </w:p>
        </w:tc>
      </w:tr>
      <w:tr w:rsidR="00DF5BC0" w:rsidRPr="00DF5BC0" w14:paraId="4DFDDE72" w14:textId="77777777" w:rsidTr="00DF5BC0">
        <w:tc>
          <w:tcPr>
            <w:tcW w:w="2179" w:type="dxa"/>
            <w:shd w:val="clear" w:color="auto" w:fill="auto"/>
          </w:tcPr>
          <w:p w14:paraId="2A17575C" w14:textId="2EF97DFB" w:rsidR="00DF5BC0" w:rsidRPr="00DF5BC0" w:rsidRDefault="00DF5BC0" w:rsidP="00DF5BC0">
            <w:pPr>
              <w:ind w:firstLine="0"/>
            </w:pPr>
            <w:r>
              <w:t>Hyde</w:t>
            </w:r>
          </w:p>
        </w:tc>
        <w:tc>
          <w:tcPr>
            <w:tcW w:w="2179" w:type="dxa"/>
            <w:shd w:val="clear" w:color="auto" w:fill="auto"/>
          </w:tcPr>
          <w:p w14:paraId="5C7F1C04" w14:textId="3462E472" w:rsidR="00DF5BC0" w:rsidRPr="00DF5BC0" w:rsidRDefault="00DF5BC0" w:rsidP="00DF5BC0">
            <w:pPr>
              <w:ind w:firstLine="0"/>
            </w:pPr>
            <w:r>
              <w:t>J. E. Johnson</w:t>
            </w:r>
          </w:p>
        </w:tc>
        <w:tc>
          <w:tcPr>
            <w:tcW w:w="2180" w:type="dxa"/>
            <w:shd w:val="clear" w:color="auto" w:fill="auto"/>
          </w:tcPr>
          <w:p w14:paraId="1362BD1E" w14:textId="50E2B038" w:rsidR="00DF5BC0" w:rsidRPr="00DF5BC0" w:rsidRDefault="00DF5BC0" w:rsidP="00DF5BC0">
            <w:pPr>
              <w:ind w:firstLine="0"/>
            </w:pPr>
            <w:r>
              <w:t>J. L. Johnson</w:t>
            </w:r>
          </w:p>
        </w:tc>
      </w:tr>
      <w:tr w:rsidR="00DF5BC0" w:rsidRPr="00DF5BC0" w14:paraId="1B9A8634" w14:textId="77777777" w:rsidTr="00DF5BC0">
        <w:tc>
          <w:tcPr>
            <w:tcW w:w="2179" w:type="dxa"/>
            <w:shd w:val="clear" w:color="auto" w:fill="auto"/>
          </w:tcPr>
          <w:p w14:paraId="1F4B9E3F" w14:textId="238F4723" w:rsidR="00DF5BC0" w:rsidRPr="00DF5BC0" w:rsidRDefault="00DF5BC0" w:rsidP="00DF5BC0">
            <w:pPr>
              <w:ind w:firstLine="0"/>
            </w:pPr>
            <w:r>
              <w:t>W. Jones</w:t>
            </w:r>
          </w:p>
        </w:tc>
        <w:tc>
          <w:tcPr>
            <w:tcW w:w="2179" w:type="dxa"/>
            <w:shd w:val="clear" w:color="auto" w:fill="auto"/>
          </w:tcPr>
          <w:p w14:paraId="3302A0C4" w14:textId="4AA8C7AE" w:rsidR="00DF5BC0" w:rsidRPr="00DF5BC0" w:rsidRDefault="00DF5BC0" w:rsidP="00DF5BC0">
            <w:pPr>
              <w:ind w:firstLine="0"/>
            </w:pPr>
            <w:r>
              <w:t>Jordan</w:t>
            </w:r>
          </w:p>
        </w:tc>
        <w:tc>
          <w:tcPr>
            <w:tcW w:w="2180" w:type="dxa"/>
            <w:shd w:val="clear" w:color="auto" w:fill="auto"/>
          </w:tcPr>
          <w:p w14:paraId="06DE5CCB" w14:textId="4801405E" w:rsidR="00DF5BC0" w:rsidRPr="00DF5BC0" w:rsidRDefault="00DF5BC0" w:rsidP="00DF5BC0">
            <w:pPr>
              <w:ind w:firstLine="0"/>
            </w:pPr>
            <w:r>
              <w:t>King</w:t>
            </w:r>
          </w:p>
        </w:tc>
      </w:tr>
      <w:tr w:rsidR="00DF5BC0" w:rsidRPr="00DF5BC0" w14:paraId="770B8982" w14:textId="77777777" w:rsidTr="00DF5BC0">
        <w:tc>
          <w:tcPr>
            <w:tcW w:w="2179" w:type="dxa"/>
            <w:shd w:val="clear" w:color="auto" w:fill="auto"/>
          </w:tcPr>
          <w:p w14:paraId="121B440C" w14:textId="730F2E09" w:rsidR="00DF5BC0" w:rsidRPr="00DF5BC0" w:rsidRDefault="00DF5BC0" w:rsidP="00DF5BC0">
            <w:pPr>
              <w:ind w:firstLine="0"/>
            </w:pPr>
            <w:r>
              <w:t>Landing</w:t>
            </w:r>
          </w:p>
        </w:tc>
        <w:tc>
          <w:tcPr>
            <w:tcW w:w="2179" w:type="dxa"/>
            <w:shd w:val="clear" w:color="auto" w:fill="auto"/>
          </w:tcPr>
          <w:p w14:paraId="3B0E3AF4" w14:textId="286611F2" w:rsidR="00DF5BC0" w:rsidRPr="00DF5BC0" w:rsidRDefault="00DF5BC0" w:rsidP="00DF5BC0">
            <w:pPr>
              <w:ind w:firstLine="0"/>
            </w:pPr>
            <w:r>
              <w:t>Lawson</w:t>
            </w:r>
          </w:p>
        </w:tc>
        <w:tc>
          <w:tcPr>
            <w:tcW w:w="2180" w:type="dxa"/>
            <w:shd w:val="clear" w:color="auto" w:fill="auto"/>
          </w:tcPr>
          <w:p w14:paraId="2BF87E21" w14:textId="6ECB425C" w:rsidR="00DF5BC0" w:rsidRPr="00DF5BC0" w:rsidRDefault="00DF5BC0" w:rsidP="00DF5BC0">
            <w:pPr>
              <w:ind w:firstLine="0"/>
            </w:pPr>
            <w:r>
              <w:t>Leber</w:t>
            </w:r>
          </w:p>
        </w:tc>
      </w:tr>
      <w:tr w:rsidR="00DF5BC0" w:rsidRPr="00DF5BC0" w14:paraId="0B7BB0DD" w14:textId="77777777" w:rsidTr="00DF5BC0">
        <w:tc>
          <w:tcPr>
            <w:tcW w:w="2179" w:type="dxa"/>
            <w:shd w:val="clear" w:color="auto" w:fill="auto"/>
          </w:tcPr>
          <w:p w14:paraId="10A7320C" w14:textId="06BDAE46" w:rsidR="00DF5BC0" w:rsidRPr="00DF5BC0" w:rsidRDefault="00DF5BC0" w:rsidP="00DF5BC0">
            <w:pPr>
              <w:ind w:firstLine="0"/>
            </w:pPr>
            <w:r>
              <w:t>Ligon</w:t>
            </w:r>
          </w:p>
        </w:tc>
        <w:tc>
          <w:tcPr>
            <w:tcW w:w="2179" w:type="dxa"/>
            <w:shd w:val="clear" w:color="auto" w:fill="auto"/>
          </w:tcPr>
          <w:p w14:paraId="7937A689" w14:textId="35D367CE" w:rsidR="00DF5BC0" w:rsidRPr="00DF5BC0" w:rsidRDefault="00DF5BC0" w:rsidP="00DF5BC0">
            <w:pPr>
              <w:ind w:firstLine="0"/>
            </w:pPr>
            <w:r>
              <w:t>Long</w:t>
            </w:r>
          </w:p>
        </w:tc>
        <w:tc>
          <w:tcPr>
            <w:tcW w:w="2180" w:type="dxa"/>
            <w:shd w:val="clear" w:color="auto" w:fill="auto"/>
          </w:tcPr>
          <w:p w14:paraId="66FCCE1A" w14:textId="0A422268" w:rsidR="00DF5BC0" w:rsidRPr="00DF5BC0" w:rsidRDefault="00DF5BC0" w:rsidP="00DF5BC0">
            <w:pPr>
              <w:ind w:firstLine="0"/>
            </w:pPr>
            <w:r>
              <w:t>Lowe</w:t>
            </w:r>
          </w:p>
        </w:tc>
      </w:tr>
      <w:tr w:rsidR="00DF5BC0" w:rsidRPr="00DF5BC0" w14:paraId="661F2615" w14:textId="77777777" w:rsidTr="00DF5BC0">
        <w:tc>
          <w:tcPr>
            <w:tcW w:w="2179" w:type="dxa"/>
            <w:shd w:val="clear" w:color="auto" w:fill="auto"/>
          </w:tcPr>
          <w:p w14:paraId="233CB39A" w14:textId="262E97B8" w:rsidR="00DF5BC0" w:rsidRPr="00DF5BC0" w:rsidRDefault="00DF5BC0" w:rsidP="00DF5BC0">
            <w:pPr>
              <w:ind w:firstLine="0"/>
            </w:pPr>
            <w:r>
              <w:t>Magnuson</w:t>
            </w:r>
          </w:p>
        </w:tc>
        <w:tc>
          <w:tcPr>
            <w:tcW w:w="2179" w:type="dxa"/>
            <w:shd w:val="clear" w:color="auto" w:fill="auto"/>
          </w:tcPr>
          <w:p w14:paraId="6AC2DFF4" w14:textId="647F4090" w:rsidR="00DF5BC0" w:rsidRPr="00DF5BC0" w:rsidRDefault="00DF5BC0" w:rsidP="00DF5BC0">
            <w:pPr>
              <w:ind w:firstLine="0"/>
            </w:pPr>
            <w:r>
              <w:t>May</w:t>
            </w:r>
          </w:p>
        </w:tc>
        <w:tc>
          <w:tcPr>
            <w:tcW w:w="2180" w:type="dxa"/>
            <w:shd w:val="clear" w:color="auto" w:fill="auto"/>
          </w:tcPr>
          <w:p w14:paraId="511678A5" w14:textId="00DCC289" w:rsidR="00DF5BC0" w:rsidRPr="00DF5BC0" w:rsidRDefault="00DF5BC0" w:rsidP="00DF5BC0">
            <w:pPr>
              <w:ind w:firstLine="0"/>
            </w:pPr>
            <w:r>
              <w:t>McCabe</w:t>
            </w:r>
          </w:p>
        </w:tc>
      </w:tr>
      <w:tr w:rsidR="00DF5BC0" w:rsidRPr="00DF5BC0" w14:paraId="2FA494F0" w14:textId="77777777" w:rsidTr="00DF5BC0">
        <w:tc>
          <w:tcPr>
            <w:tcW w:w="2179" w:type="dxa"/>
            <w:shd w:val="clear" w:color="auto" w:fill="auto"/>
          </w:tcPr>
          <w:p w14:paraId="5404F328" w14:textId="301FBCAA" w:rsidR="00DF5BC0" w:rsidRPr="00DF5BC0" w:rsidRDefault="00DF5BC0" w:rsidP="00DF5BC0">
            <w:pPr>
              <w:ind w:firstLine="0"/>
            </w:pPr>
            <w:r>
              <w:t>McCravy</w:t>
            </w:r>
          </w:p>
        </w:tc>
        <w:tc>
          <w:tcPr>
            <w:tcW w:w="2179" w:type="dxa"/>
            <w:shd w:val="clear" w:color="auto" w:fill="auto"/>
          </w:tcPr>
          <w:p w14:paraId="5CF12537" w14:textId="4C9596C2" w:rsidR="00DF5BC0" w:rsidRPr="00DF5BC0" w:rsidRDefault="00DF5BC0" w:rsidP="00DF5BC0">
            <w:pPr>
              <w:ind w:firstLine="0"/>
            </w:pPr>
            <w:r>
              <w:t>McDaniel</w:t>
            </w:r>
          </w:p>
        </w:tc>
        <w:tc>
          <w:tcPr>
            <w:tcW w:w="2180" w:type="dxa"/>
            <w:shd w:val="clear" w:color="auto" w:fill="auto"/>
          </w:tcPr>
          <w:p w14:paraId="2A2D8719" w14:textId="21C55D05" w:rsidR="00DF5BC0" w:rsidRPr="00DF5BC0" w:rsidRDefault="00DF5BC0" w:rsidP="00DF5BC0">
            <w:pPr>
              <w:ind w:firstLine="0"/>
            </w:pPr>
            <w:r>
              <w:t>McGinnis</w:t>
            </w:r>
          </w:p>
        </w:tc>
      </w:tr>
      <w:tr w:rsidR="00DF5BC0" w:rsidRPr="00DF5BC0" w14:paraId="2989D492" w14:textId="77777777" w:rsidTr="00DF5BC0">
        <w:tc>
          <w:tcPr>
            <w:tcW w:w="2179" w:type="dxa"/>
            <w:shd w:val="clear" w:color="auto" w:fill="auto"/>
          </w:tcPr>
          <w:p w14:paraId="57F28045" w14:textId="2B8E3E04" w:rsidR="00DF5BC0" w:rsidRPr="00DF5BC0" w:rsidRDefault="00DF5BC0" w:rsidP="00DF5BC0">
            <w:pPr>
              <w:ind w:firstLine="0"/>
            </w:pPr>
            <w:r>
              <w:t>Mitchell</w:t>
            </w:r>
          </w:p>
        </w:tc>
        <w:tc>
          <w:tcPr>
            <w:tcW w:w="2179" w:type="dxa"/>
            <w:shd w:val="clear" w:color="auto" w:fill="auto"/>
          </w:tcPr>
          <w:p w14:paraId="0D2FC30B" w14:textId="0AEDF7F2" w:rsidR="00DF5BC0" w:rsidRPr="00DF5BC0" w:rsidRDefault="00DF5BC0" w:rsidP="00DF5BC0">
            <w:pPr>
              <w:ind w:firstLine="0"/>
            </w:pPr>
            <w:r>
              <w:t>T. Moore</w:t>
            </w:r>
          </w:p>
        </w:tc>
        <w:tc>
          <w:tcPr>
            <w:tcW w:w="2180" w:type="dxa"/>
            <w:shd w:val="clear" w:color="auto" w:fill="auto"/>
          </w:tcPr>
          <w:p w14:paraId="7C5A26A7" w14:textId="664DC63E" w:rsidR="00DF5BC0" w:rsidRPr="00DF5BC0" w:rsidRDefault="00DF5BC0" w:rsidP="00DF5BC0">
            <w:pPr>
              <w:ind w:firstLine="0"/>
            </w:pPr>
            <w:r>
              <w:t>A. M. Morgan</w:t>
            </w:r>
          </w:p>
        </w:tc>
      </w:tr>
      <w:tr w:rsidR="00DF5BC0" w:rsidRPr="00DF5BC0" w14:paraId="5AA9C47B" w14:textId="77777777" w:rsidTr="00DF5BC0">
        <w:tc>
          <w:tcPr>
            <w:tcW w:w="2179" w:type="dxa"/>
            <w:shd w:val="clear" w:color="auto" w:fill="auto"/>
          </w:tcPr>
          <w:p w14:paraId="27ACC147" w14:textId="50BB35BA" w:rsidR="00DF5BC0" w:rsidRPr="00DF5BC0" w:rsidRDefault="00DF5BC0" w:rsidP="00DF5BC0">
            <w:pPr>
              <w:ind w:firstLine="0"/>
            </w:pPr>
            <w:r>
              <w:t>T. A. Morgan</w:t>
            </w:r>
          </w:p>
        </w:tc>
        <w:tc>
          <w:tcPr>
            <w:tcW w:w="2179" w:type="dxa"/>
            <w:shd w:val="clear" w:color="auto" w:fill="auto"/>
          </w:tcPr>
          <w:p w14:paraId="297F8B46" w14:textId="39090E6A" w:rsidR="00DF5BC0" w:rsidRPr="00DF5BC0" w:rsidRDefault="00DF5BC0" w:rsidP="00DF5BC0">
            <w:pPr>
              <w:ind w:firstLine="0"/>
            </w:pPr>
            <w:r>
              <w:t>Moss</w:t>
            </w:r>
          </w:p>
        </w:tc>
        <w:tc>
          <w:tcPr>
            <w:tcW w:w="2180" w:type="dxa"/>
            <w:shd w:val="clear" w:color="auto" w:fill="auto"/>
          </w:tcPr>
          <w:p w14:paraId="1D0EC50A" w14:textId="2B7ADD4A" w:rsidR="00DF5BC0" w:rsidRPr="00DF5BC0" w:rsidRDefault="00DF5BC0" w:rsidP="00DF5BC0">
            <w:pPr>
              <w:ind w:firstLine="0"/>
            </w:pPr>
            <w:r>
              <w:t>Neese</w:t>
            </w:r>
          </w:p>
        </w:tc>
      </w:tr>
      <w:tr w:rsidR="00DF5BC0" w:rsidRPr="00DF5BC0" w14:paraId="4578E267" w14:textId="77777777" w:rsidTr="00DF5BC0">
        <w:tc>
          <w:tcPr>
            <w:tcW w:w="2179" w:type="dxa"/>
            <w:shd w:val="clear" w:color="auto" w:fill="auto"/>
          </w:tcPr>
          <w:p w14:paraId="3DE39733" w14:textId="23881F20" w:rsidR="00DF5BC0" w:rsidRPr="00DF5BC0" w:rsidRDefault="00DF5BC0" w:rsidP="00DF5BC0">
            <w:pPr>
              <w:ind w:firstLine="0"/>
            </w:pPr>
            <w:r>
              <w:t>B. Newton</w:t>
            </w:r>
          </w:p>
        </w:tc>
        <w:tc>
          <w:tcPr>
            <w:tcW w:w="2179" w:type="dxa"/>
            <w:shd w:val="clear" w:color="auto" w:fill="auto"/>
          </w:tcPr>
          <w:p w14:paraId="5F2C444F" w14:textId="381ECDCA" w:rsidR="00DF5BC0" w:rsidRPr="00DF5BC0" w:rsidRDefault="00DF5BC0" w:rsidP="00DF5BC0">
            <w:pPr>
              <w:ind w:firstLine="0"/>
            </w:pPr>
            <w:r>
              <w:t>W. Newton</w:t>
            </w:r>
          </w:p>
        </w:tc>
        <w:tc>
          <w:tcPr>
            <w:tcW w:w="2180" w:type="dxa"/>
            <w:shd w:val="clear" w:color="auto" w:fill="auto"/>
          </w:tcPr>
          <w:p w14:paraId="40458129" w14:textId="10C99CF2" w:rsidR="00DF5BC0" w:rsidRPr="00DF5BC0" w:rsidRDefault="00DF5BC0" w:rsidP="00DF5BC0">
            <w:pPr>
              <w:ind w:firstLine="0"/>
            </w:pPr>
            <w:r>
              <w:t>Oremus</w:t>
            </w:r>
          </w:p>
        </w:tc>
      </w:tr>
      <w:tr w:rsidR="00DF5BC0" w:rsidRPr="00DF5BC0" w14:paraId="3BD33706" w14:textId="77777777" w:rsidTr="00DF5BC0">
        <w:tc>
          <w:tcPr>
            <w:tcW w:w="2179" w:type="dxa"/>
            <w:shd w:val="clear" w:color="auto" w:fill="auto"/>
          </w:tcPr>
          <w:p w14:paraId="49926175" w14:textId="2196AC3C" w:rsidR="00DF5BC0" w:rsidRPr="00DF5BC0" w:rsidRDefault="00DF5BC0" w:rsidP="00DF5BC0">
            <w:pPr>
              <w:ind w:firstLine="0"/>
            </w:pPr>
            <w:r>
              <w:t>Pace</w:t>
            </w:r>
          </w:p>
        </w:tc>
        <w:tc>
          <w:tcPr>
            <w:tcW w:w="2179" w:type="dxa"/>
            <w:shd w:val="clear" w:color="auto" w:fill="auto"/>
          </w:tcPr>
          <w:p w14:paraId="0FB1AFC1" w14:textId="2C5A35BE" w:rsidR="00DF5BC0" w:rsidRPr="00DF5BC0" w:rsidRDefault="00DF5BC0" w:rsidP="00DF5BC0">
            <w:pPr>
              <w:ind w:firstLine="0"/>
            </w:pPr>
            <w:r>
              <w:t>Pedalino</w:t>
            </w:r>
          </w:p>
        </w:tc>
        <w:tc>
          <w:tcPr>
            <w:tcW w:w="2180" w:type="dxa"/>
            <w:shd w:val="clear" w:color="auto" w:fill="auto"/>
          </w:tcPr>
          <w:p w14:paraId="2EB04852" w14:textId="1BCC797E" w:rsidR="00DF5BC0" w:rsidRPr="00DF5BC0" w:rsidRDefault="00DF5BC0" w:rsidP="00DF5BC0">
            <w:pPr>
              <w:ind w:firstLine="0"/>
            </w:pPr>
            <w:r>
              <w:t>Pendarvis</w:t>
            </w:r>
          </w:p>
        </w:tc>
      </w:tr>
      <w:tr w:rsidR="00DF5BC0" w:rsidRPr="00DF5BC0" w14:paraId="391B79AB" w14:textId="77777777" w:rsidTr="00DF5BC0">
        <w:tc>
          <w:tcPr>
            <w:tcW w:w="2179" w:type="dxa"/>
            <w:shd w:val="clear" w:color="auto" w:fill="auto"/>
          </w:tcPr>
          <w:p w14:paraId="30F2B4BA" w14:textId="0E5D847C" w:rsidR="00DF5BC0" w:rsidRPr="00DF5BC0" w:rsidRDefault="00DF5BC0" w:rsidP="00DF5BC0">
            <w:pPr>
              <w:ind w:firstLine="0"/>
            </w:pPr>
            <w:r>
              <w:t>Pope</w:t>
            </w:r>
          </w:p>
        </w:tc>
        <w:tc>
          <w:tcPr>
            <w:tcW w:w="2179" w:type="dxa"/>
            <w:shd w:val="clear" w:color="auto" w:fill="auto"/>
          </w:tcPr>
          <w:p w14:paraId="6A0C0B59" w14:textId="34B034E2" w:rsidR="00DF5BC0" w:rsidRPr="00DF5BC0" w:rsidRDefault="00DF5BC0" w:rsidP="00DF5BC0">
            <w:pPr>
              <w:ind w:firstLine="0"/>
            </w:pPr>
            <w:r>
              <w:t>Rivers</w:t>
            </w:r>
          </w:p>
        </w:tc>
        <w:tc>
          <w:tcPr>
            <w:tcW w:w="2180" w:type="dxa"/>
            <w:shd w:val="clear" w:color="auto" w:fill="auto"/>
          </w:tcPr>
          <w:p w14:paraId="6B1C55FB" w14:textId="66E97F8A" w:rsidR="00DF5BC0" w:rsidRPr="00DF5BC0" w:rsidRDefault="00DF5BC0" w:rsidP="00DF5BC0">
            <w:pPr>
              <w:ind w:firstLine="0"/>
            </w:pPr>
            <w:r>
              <w:t>Rose</w:t>
            </w:r>
          </w:p>
        </w:tc>
      </w:tr>
      <w:tr w:rsidR="00DF5BC0" w:rsidRPr="00DF5BC0" w14:paraId="73F11204" w14:textId="77777777" w:rsidTr="00DF5BC0">
        <w:tc>
          <w:tcPr>
            <w:tcW w:w="2179" w:type="dxa"/>
            <w:shd w:val="clear" w:color="auto" w:fill="auto"/>
          </w:tcPr>
          <w:p w14:paraId="6E1755C8" w14:textId="26CECF3D" w:rsidR="00DF5BC0" w:rsidRPr="00DF5BC0" w:rsidRDefault="00DF5BC0" w:rsidP="00DF5BC0">
            <w:pPr>
              <w:ind w:firstLine="0"/>
            </w:pPr>
            <w:r>
              <w:t>Sandifer</w:t>
            </w:r>
          </w:p>
        </w:tc>
        <w:tc>
          <w:tcPr>
            <w:tcW w:w="2179" w:type="dxa"/>
            <w:shd w:val="clear" w:color="auto" w:fill="auto"/>
          </w:tcPr>
          <w:p w14:paraId="1042D07F" w14:textId="66F12588" w:rsidR="00DF5BC0" w:rsidRPr="00DF5BC0" w:rsidRDefault="00DF5BC0" w:rsidP="00DF5BC0">
            <w:pPr>
              <w:ind w:firstLine="0"/>
            </w:pPr>
            <w:r>
              <w:t>Schuessler</w:t>
            </w:r>
          </w:p>
        </w:tc>
        <w:tc>
          <w:tcPr>
            <w:tcW w:w="2180" w:type="dxa"/>
            <w:shd w:val="clear" w:color="auto" w:fill="auto"/>
          </w:tcPr>
          <w:p w14:paraId="6E454EE8" w14:textId="4C39D275" w:rsidR="00DF5BC0" w:rsidRPr="00DF5BC0" w:rsidRDefault="00DF5BC0" w:rsidP="00DF5BC0">
            <w:pPr>
              <w:ind w:firstLine="0"/>
            </w:pPr>
            <w:r>
              <w:t>Sessions</w:t>
            </w:r>
          </w:p>
        </w:tc>
      </w:tr>
      <w:tr w:rsidR="00DF5BC0" w:rsidRPr="00DF5BC0" w14:paraId="7F32E288" w14:textId="77777777" w:rsidTr="00DF5BC0">
        <w:tc>
          <w:tcPr>
            <w:tcW w:w="2179" w:type="dxa"/>
            <w:shd w:val="clear" w:color="auto" w:fill="auto"/>
          </w:tcPr>
          <w:p w14:paraId="024D077D" w14:textId="614BBC9A" w:rsidR="00DF5BC0" w:rsidRPr="00DF5BC0" w:rsidRDefault="00DF5BC0" w:rsidP="00DF5BC0">
            <w:pPr>
              <w:ind w:firstLine="0"/>
            </w:pPr>
            <w:r>
              <w:t>G. M. Smith</w:t>
            </w:r>
          </w:p>
        </w:tc>
        <w:tc>
          <w:tcPr>
            <w:tcW w:w="2179" w:type="dxa"/>
            <w:shd w:val="clear" w:color="auto" w:fill="auto"/>
          </w:tcPr>
          <w:p w14:paraId="6024E667" w14:textId="318F4194" w:rsidR="00DF5BC0" w:rsidRPr="00DF5BC0" w:rsidRDefault="00DF5BC0" w:rsidP="00DF5BC0">
            <w:pPr>
              <w:ind w:firstLine="0"/>
            </w:pPr>
            <w:r>
              <w:t>M. M. Smith</w:t>
            </w:r>
          </w:p>
        </w:tc>
        <w:tc>
          <w:tcPr>
            <w:tcW w:w="2180" w:type="dxa"/>
            <w:shd w:val="clear" w:color="auto" w:fill="auto"/>
          </w:tcPr>
          <w:p w14:paraId="02A7ECC5" w14:textId="5FD3983D" w:rsidR="00DF5BC0" w:rsidRPr="00DF5BC0" w:rsidRDefault="00DF5BC0" w:rsidP="00DF5BC0">
            <w:pPr>
              <w:ind w:firstLine="0"/>
            </w:pPr>
            <w:r>
              <w:t>Stavrinakis</w:t>
            </w:r>
          </w:p>
        </w:tc>
      </w:tr>
      <w:tr w:rsidR="00DF5BC0" w:rsidRPr="00DF5BC0" w14:paraId="01A6F9F9" w14:textId="77777777" w:rsidTr="00DF5BC0">
        <w:tc>
          <w:tcPr>
            <w:tcW w:w="2179" w:type="dxa"/>
            <w:shd w:val="clear" w:color="auto" w:fill="auto"/>
          </w:tcPr>
          <w:p w14:paraId="5E29789D" w14:textId="53845551" w:rsidR="00DF5BC0" w:rsidRPr="00DF5BC0" w:rsidRDefault="00DF5BC0" w:rsidP="00DF5BC0">
            <w:pPr>
              <w:ind w:firstLine="0"/>
            </w:pPr>
            <w:r>
              <w:t>Taylor</w:t>
            </w:r>
          </w:p>
        </w:tc>
        <w:tc>
          <w:tcPr>
            <w:tcW w:w="2179" w:type="dxa"/>
            <w:shd w:val="clear" w:color="auto" w:fill="auto"/>
          </w:tcPr>
          <w:p w14:paraId="7804FD84" w14:textId="16C9F99E" w:rsidR="00DF5BC0" w:rsidRPr="00DF5BC0" w:rsidRDefault="00DF5BC0" w:rsidP="00DF5BC0">
            <w:pPr>
              <w:ind w:firstLine="0"/>
            </w:pPr>
            <w:r>
              <w:t>Tedder</w:t>
            </w:r>
          </w:p>
        </w:tc>
        <w:tc>
          <w:tcPr>
            <w:tcW w:w="2180" w:type="dxa"/>
            <w:shd w:val="clear" w:color="auto" w:fill="auto"/>
          </w:tcPr>
          <w:p w14:paraId="727EB307" w14:textId="5D79D92B" w:rsidR="00DF5BC0" w:rsidRPr="00DF5BC0" w:rsidRDefault="00DF5BC0" w:rsidP="00DF5BC0">
            <w:pPr>
              <w:ind w:firstLine="0"/>
            </w:pPr>
            <w:r>
              <w:t>Thayer</w:t>
            </w:r>
          </w:p>
        </w:tc>
      </w:tr>
      <w:tr w:rsidR="00DF5BC0" w:rsidRPr="00DF5BC0" w14:paraId="0EF2DBFD" w14:textId="77777777" w:rsidTr="00DF5BC0">
        <w:tc>
          <w:tcPr>
            <w:tcW w:w="2179" w:type="dxa"/>
            <w:shd w:val="clear" w:color="auto" w:fill="auto"/>
          </w:tcPr>
          <w:p w14:paraId="7DD0849E" w14:textId="268D3E5C" w:rsidR="00DF5BC0" w:rsidRPr="00DF5BC0" w:rsidRDefault="00DF5BC0" w:rsidP="00DF5BC0">
            <w:pPr>
              <w:ind w:firstLine="0"/>
            </w:pPr>
            <w:r>
              <w:t>Thigpen</w:t>
            </w:r>
          </w:p>
        </w:tc>
        <w:tc>
          <w:tcPr>
            <w:tcW w:w="2179" w:type="dxa"/>
            <w:shd w:val="clear" w:color="auto" w:fill="auto"/>
          </w:tcPr>
          <w:p w14:paraId="437CA653" w14:textId="139E0CF1" w:rsidR="00DF5BC0" w:rsidRPr="00DF5BC0" w:rsidRDefault="00DF5BC0" w:rsidP="00DF5BC0">
            <w:pPr>
              <w:ind w:firstLine="0"/>
            </w:pPr>
            <w:r>
              <w:t>Trantham</w:t>
            </w:r>
          </w:p>
        </w:tc>
        <w:tc>
          <w:tcPr>
            <w:tcW w:w="2180" w:type="dxa"/>
            <w:shd w:val="clear" w:color="auto" w:fill="auto"/>
          </w:tcPr>
          <w:p w14:paraId="20058603" w14:textId="316331E6" w:rsidR="00DF5BC0" w:rsidRPr="00DF5BC0" w:rsidRDefault="00DF5BC0" w:rsidP="00DF5BC0">
            <w:pPr>
              <w:ind w:firstLine="0"/>
            </w:pPr>
            <w:r>
              <w:t>Vaughan</w:t>
            </w:r>
          </w:p>
        </w:tc>
      </w:tr>
      <w:tr w:rsidR="00DF5BC0" w:rsidRPr="00DF5BC0" w14:paraId="0AED79B0" w14:textId="77777777" w:rsidTr="00DF5BC0">
        <w:tc>
          <w:tcPr>
            <w:tcW w:w="2179" w:type="dxa"/>
            <w:shd w:val="clear" w:color="auto" w:fill="auto"/>
          </w:tcPr>
          <w:p w14:paraId="15EE238C" w14:textId="457E0ECF" w:rsidR="00DF5BC0" w:rsidRPr="00DF5BC0" w:rsidRDefault="00DF5BC0" w:rsidP="00DF5BC0">
            <w:pPr>
              <w:ind w:firstLine="0"/>
            </w:pPr>
            <w:r>
              <w:t>Weeks</w:t>
            </w:r>
          </w:p>
        </w:tc>
        <w:tc>
          <w:tcPr>
            <w:tcW w:w="2179" w:type="dxa"/>
            <w:shd w:val="clear" w:color="auto" w:fill="auto"/>
          </w:tcPr>
          <w:p w14:paraId="6BD672E5" w14:textId="100AF544" w:rsidR="00DF5BC0" w:rsidRPr="00DF5BC0" w:rsidRDefault="00DF5BC0" w:rsidP="00DF5BC0">
            <w:pPr>
              <w:ind w:firstLine="0"/>
            </w:pPr>
            <w:r>
              <w:t>West</w:t>
            </w:r>
          </w:p>
        </w:tc>
        <w:tc>
          <w:tcPr>
            <w:tcW w:w="2180" w:type="dxa"/>
            <w:shd w:val="clear" w:color="auto" w:fill="auto"/>
          </w:tcPr>
          <w:p w14:paraId="1D02AE82" w14:textId="0F6FF1EC" w:rsidR="00DF5BC0" w:rsidRPr="00DF5BC0" w:rsidRDefault="00DF5BC0" w:rsidP="00DF5BC0">
            <w:pPr>
              <w:ind w:firstLine="0"/>
            </w:pPr>
            <w:r>
              <w:t>Wetmore</w:t>
            </w:r>
          </w:p>
        </w:tc>
      </w:tr>
      <w:tr w:rsidR="00DF5BC0" w:rsidRPr="00DF5BC0" w14:paraId="201380F9" w14:textId="77777777" w:rsidTr="00DF5BC0">
        <w:tc>
          <w:tcPr>
            <w:tcW w:w="2179" w:type="dxa"/>
            <w:shd w:val="clear" w:color="auto" w:fill="auto"/>
          </w:tcPr>
          <w:p w14:paraId="5361FADA" w14:textId="54A09165" w:rsidR="00DF5BC0" w:rsidRPr="00DF5BC0" w:rsidRDefault="00DF5BC0" w:rsidP="00DF5BC0">
            <w:pPr>
              <w:ind w:firstLine="0"/>
            </w:pPr>
            <w:r>
              <w:t>Wheeler</w:t>
            </w:r>
          </w:p>
        </w:tc>
        <w:tc>
          <w:tcPr>
            <w:tcW w:w="2179" w:type="dxa"/>
            <w:shd w:val="clear" w:color="auto" w:fill="auto"/>
          </w:tcPr>
          <w:p w14:paraId="70E15396" w14:textId="2EF6C568" w:rsidR="00DF5BC0" w:rsidRPr="00DF5BC0" w:rsidRDefault="00DF5BC0" w:rsidP="00DF5BC0">
            <w:pPr>
              <w:ind w:firstLine="0"/>
            </w:pPr>
            <w:r>
              <w:t>White</w:t>
            </w:r>
          </w:p>
        </w:tc>
        <w:tc>
          <w:tcPr>
            <w:tcW w:w="2180" w:type="dxa"/>
            <w:shd w:val="clear" w:color="auto" w:fill="auto"/>
          </w:tcPr>
          <w:p w14:paraId="0F508BE5" w14:textId="4BFFE7F8" w:rsidR="00DF5BC0" w:rsidRPr="00DF5BC0" w:rsidRDefault="00DF5BC0" w:rsidP="00DF5BC0">
            <w:pPr>
              <w:ind w:firstLine="0"/>
            </w:pPr>
            <w:r>
              <w:t>Whitmire</w:t>
            </w:r>
          </w:p>
        </w:tc>
      </w:tr>
      <w:tr w:rsidR="00DF5BC0" w:rsidRPr="00DF5BC0" w14:paraId="0E7E5106" w14:textId="77777777" w:rsidTr="00DF5BC0">
        <w:tc>
          <w:tcPr>
            <w:tcW w:w="2179" w:type="dxa"/>
            <w:shd w:val="clear" w:color="auto" w:fill="auto"/>
          </w:tcPr>
          <w:p w14:paraId="27478D73" w14:textId="3372EFFC" w:rsidR="00DF5BC0" w:rsidRPr="00DF5BC0" w:rsidRDefault="00DF5BC0" w:rsidP="00296919">
            <w:pPr>
              <w:keepNext/>
              <w:ind w:firstLine="0"/>
            </w:pPr>
            <w:r>
              <w:t>Williams</w:t>
            </w:r>
          </w:p>
        </w:tc>
        <w:tc>
          <w:tcPr>
            <w:tcW w:w="2179" w:type="dxa"/>
            <w:shd w:val="clear" w:color="auto" w:fill="auto"/>
          </w:tcPr>
          <w:p w14:paraId="7F0A4911" w14:textId="5B6D56AF" w:rsidR="00DF5BC0" w:rsidRPr="00DF5BC0" w:rsidRDefault="00DF5BC0" w:rsidP="00296919">
            <w:pPr>
              <w:keepNext/>
              <w:ind w:firstLine="0"/>
            </w:pPr>
            <w:r>
              <w:t>Willis</w:t>
            </w:r>
          </w:p>
        </w:tc>
        <w:tc>
          <w:tcPr>
            <w:tcW w:w="2180" w:type="dxa"/>
            <w:shd w:val="clear" w:color="auto" w:fill="auto"/>
          </w:tcPr>
          <w:p w14:paraId="48A21EA4" w14:textId="0CA36400" w:rsidR="00DF5BC0" w:rsidRPr="00DF5BC0" w:rsidRDefault="00DF5BC0" w:rsidP="00296919">
            <w:pPr>
              <w:keepNext/>
              <w:ind w:firstLine="0"/>
            </w:pPr>
            <w:r>
              <w:t>Wooten</w:t>
            </w:r>
          </w:p>
        </w:tc>
      </w:tr>
      <w:tr w:rsidR="00DF5BC0" w:rsidRPr="00DF5BC0" w14:paraId="1FCB8A3F" w14:textId="77777777" w:rsidTr="00DF5BC0">
        <w:tc>
          <w:tcPr>
            <w:tcW w:w="2179" w:type="dxa"/>
            <w:shd w:val="clear" w:color="auto" w:fill="auto"/>
          </w:tcPr>
          <w:p w14:paraId="1EF705AF" w14:textId="7340011B" w:rsidR="00DF5BC0" w:rsidRPr="00DF5BC0" w:rsidRDefault="00DF5BC0" w:rsidP="00296919">
            <w:pPr>
              <w:keepNext/>
              <w:ind w:firstLine="0"/>
            </w:pPr>
            <w:r>
              <w:t>Yow</w:t>
            </w:r>
          </w:p>
        </w:tc>
        <w:tc>
          <w:tcPr>
            <w:tcW w:w="2179" w:type="dxa"/>
            <w:shd w:val="clear" w:color="auto" w:fill="auto"/>
          </w:tcPr>
          <w:p w14:paraId="05A1CE63" w14:textId="77777777" w:rsidR="00DF5BC0" w:rsidRPr="00DF5BC0" w:rsidRDefault="00DF5BC0" w:rsidP="00296919">
            <w:pPr>
              <w:keepNext/>
              <w:ind w:firstLine="0"/>
            </w:pPr>
          </w:p>
        </w:tc>
        <w:tc>
          <w:tcPr>
            <w:tcW w:w="2180" w:type="dxa"/>
            <w:shd w:val="clear" w:color="auto" w:fill="auto"/>
          </w:tcPr>
          <w:p w14:paraId="2B776E34" w14:textId="77777777" w:rsidR="00DF5BC0" w:rsidRPr="00DF5BC0" w:rsidRDefault="00DF5BC0" w:rsidP="00296919">
            <w:pPr>
              <w:keepNext/>
              <w:ind w:firstLine="0"/>
            </w:pPr>
          </w:p>
        </w:tc>
      </w:tr>
    </w:tbl>
    <w:p w14:paraId="71445507" w14:textId="77777777" w:rsidR="00DF5BC0" w:rsidRPr="000935DD" w:rsidRDefault="00DF5BC0" w:rsidP="00296919">
      <w:pPr>
        <w:keepNext/>
        <w:rPr>
          <w:sz w:val="16"/>
          <w:szCs w:val="16"/>
        </w:rPr>
      </w:pPr>
    </w:p>
    <w:p w14:paraId="659545C7" w14:textId="11332E44" w:rsidR="00DF5BC0" w:rsidRDefault="00DF5BC0" w:rsidP="00296919">
      <w:pPr>
        <w:keepNext/>
        <w:jc w:val="center"/>
        <w:rPr>
          <w:b/>
          <w:sz w:val="20"/>
        </w:rPr>
      </w:pPr>
      <w:r w:rsidRPr="000935DD">
        <w:rPr>
          <w:b/>
          <w:sz w:val="20"/>
        </w:rPr>
        <w:t>Total</w:t>
      </w:r>
      <w:r w:rsidR="00296919">
        <w:rPr>
          <w:b/>
          <w:sz w:val="20"/>
        </w:rPr>
        <w:t>—</w:t>
      </w:r>
      <w:r w:rsidRPr="000935DD">
        <w:rPr>
          <w:b/>
          <w:sz w:val="20"/>
        </w:rPr>
        <w:t>106</w:t>
      </w:r>
    </w:p>
    <w:p w14:paraId="150EE0B7" w14:textId="77777777" w:rsidR="00296919" w:rsidRPr="000935DD" w:rsidRDefault="00296919" w:rsidP="00296919">
      <w:pPr>
        <w:keepNext/>
        <w:jc w:val="center"/>
        <w:rPr>
          <w:b/>
          <w:sz w:val="20"/>
        </w:rPr>
      </w:pPr>
    </w:p>
    <w:p w14:paraId="69E3EF3B" w14:textId="77777777" w:rsidR="00DF5BC0" w:rsidRDefault="00DF5BC0" w:rsidP="00DF5BC0">
      <w:pPr>
        <w:ind w:firstLine="0"/>
      </w:pPr>
      <w:r w:rsidRPr="00DF5BC0">
        <w:t xml:space="preserve"> </w:t>
      </w:r>
      <w:r>
        <w:t>Those who voted in the negative are:</w:t>
      </w:r>
    </w:p>
    <w:p w14:paraId="395D84EA" w14:textId="77777777" w:rsidR="00DF5BC0" w:rsidRPr="000935DD" w:rsidRDefault="00DF5BC0" w:rsidP="00DF5BC0">
      <w:pPr>
        <w:rPr>
          <w:sz w:val="16"/>
          <w:szCs w:val="16"/>
        </w:rPr>
      </w:pPr>
    </w:p>
    <w:p w14:paraId="53514967" w14:textId="77777777" w:rsidR="0033302A" w:rsidRDefault="00DF5BC0" w:rsidP="00DF5BC0">
      <w:pPr>
        <w:jc w:val="center"/>
        <w:rPr>
          <w:b/>
        </w:rPr>
      </w:pPr>
      <w:r w:rsidRPr="00DF5BC0">
        <w:rPr>
          <w:b/>
        </w:rPr>
        <w:t>Total--0</w:t>
      </w:r>
    </w:p>
    <w:p w14:paraId="05F3D11A" w14:textId="7079DC31" w:rsidR="0033302A" w:rsidRPr="000935DD" w:rsidRDefault="0033302A" w:rsidP="00DF5BC0">
      <w:pPr>
        <w:jc w:val="center"/>
        <w:rPr>
          <w:b/>
          <w:sz w:val="16"/>
          <w:szCs w:val="16"/>
        </w:rPr>
      </w:pPr>
    </w:p>
    <w:p w14:paraId="21EA6ADB" w14:textId="77777777" w:rsidR="00DF5BC0" w:rsidRDefault="00DF5BC0" w:rsidP="00DF5BC0">
      <w:r>
        <w:t xml:space="preserve">The Bill was read the third time and ordered sent to the Senate.  </w:t>
      </w:r>
    </w:p>
    <w:p w14:paraId="3B94F8A2" w14:textId="5D133684" w:rsidR="00DF5BC0" w:rsidRPr="000935DD" w:rsidRDefault="00DF5BC0" w:rsidP="00DF5BC0">
      <w:pPr>
        <w:rPr>
          <w:sz w:val="16"/>
          <w:szCs w:val="16"/>
        </w:rPr>
      </w:pPr>
    </w:p>
    <w:p w14:paraId="451F53B9" w14:textId="1F3C6881" w:rsidR="00DF5BC0" w:rsidRDefault="00DF5BC0" w:rsidP="0033302A">
      <w:pPr>
        <w:keepNext/>
        <w:jc w:val="center"/>
        <w:rPr>
          <w:b/>
        </w:rPr>
      </w:pPr>
      <w:r w:rsidRPr="00DF5BC0">
        <w:rPr>
          <w:b/>
        </w:rPr>
        <w:t>H. 3556--SENT TO THE SENATE</w:t>
      </w:r>
    </w:p>
    <w:p w14:paraId="6B81D894" w14:textId="57A1D12F" w:rsidR="00DF5BC0" w:rsidRDefault="00DF5BC0" w:rsidP="00DF5BC0">
      <w:pPr>
        <w:keepNext/>
      </w:pPr>
      <w:r>
        <w:t>The following Bill was taken up:</w:t>
      </w:r>
    </w:p>
    <w:p w14:paraId="1CBE4275" w14:textId="77777777" w:rsidR="00DF5BC0" w:rsidRPr="000935DD" w:rsidRDefault="00DF5BC0" w:rsidP="00DF5BC0">
      <w:pPr>
        <w:keepNext/>
        <w:rPr>
          <w:sz w:val="16"/>
          <w:szCs w:val="16"/>
        </w:rPr>
      </w:pPr>
      <w:bookmarkStart w:id="60" w:name="include_clip_start_154"/>
      <w:bookmarkEnd w:id="60"/>
    </w:p>
    <w:p w14:paraId="356C3F1F" w14:textId="77777777" w:rsidR="00DF5BC0" w:rsidRDefault="00DF5BC0" w:rsidP="00DF5BC0">
      <w:r>
        <w:t>H. 3556 -- Reps. G. M. Smith, Erickson, Crawford, Hewitt, Davis, T. Moore, McCravy, B. Newton, Mitchell, Yow, Hixon, Hiott, Oremus, W. Newton, Robbins, Brewer, Weeks, Wheeler, Magnuson, Pace, Taylor and Pope: A BILL TO AMEND THE SOUTH CAROLINA CODE OF LAWS BY AMENDING SECTION 63-7-40, RELATING TO INFANT SAFE HAVENS, SO AS TO ALLOW THE PERMANENCY PLANNING HEARING AND TERMINATION OF PARENTAL RIGHTS HEARING TO OCCUR IN THE SAME PROCEEDING, WITH EXCEPTIONS.</w:t>
      </w:r>
    </w:p>
    <w:p w14:paraId="75E2E325" w14:textId="14BE4BA0" w:rsidR="00DF5BC0" w:rsidRPr="000935DD" w:rsidRDefault="00DF5BC0" w:rsidP="00DF5BC0">
      <w:pPr>
        <w:rPr>
          <w:sz w:val="16"/>
          <w:szCs w:val="16"/>
        </w:rPr>
      </w:pPr>
      <w:bookmarkStart w:id="61" w:name="include_clip_end_154"/>
      <w:bookmarkEnd w:id="61"/>
    </w:p>
    <w:p w14:paraId="24FE793A" w14:textId="77777777" w:rsidR="00DF5BC0" w:rsidRDefault="00DF5BC0" w:rsidP="00DF5BC0">
      <w:r>
        <w:t>Rep. CRAWFORD demanded the yeas and nays which were taken, resulting as follows:</w:t>
      </w:r>
    </w:p>
    <w:p w14:paraId="6367F7EA" w14:textId="55508E72" w:rsidR="00DF5BC0" w:rsidRDefault="00DF5BC0" w:rsidP="00DF5BC0">
      <w:pPr>
        <w:jc w:val="center"/>
      </w:pPr>
      <w:bookmarkStart w:id="62" w:name="vote_start155"/>
      <w:bookmarkEnd w:id="62"/>
      <w:r>
        <w:t>Yeas 109; Nays 0</w:t>
      </w:r>
    </w:p>
    <w:p w14:paraId="0E759A9C" w14:textId="50B91B6D" w:rsidR="00DF5BC0" w:rsidRPr="000935DD" w:rsidRDefault="00DF5BC0" w:rsidP="00DF5BC0">
      <w:pPr>
        <w:jc w:val="center"/>
        <w:rPr>
          <w:sz w:val="16"/>
          <w:szCs w:val="16"/>
        </w:rPr>
      </w:pPr>
    </w:p>
    <w:p w14:paraId="3B0A8A84"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479E462" w14:textId="77777777" w:rsidTr="00DF5BC0">
        <w:tc>
          <w:tcPr>
            <w:tcW w:w="2179" w:type="dxa"/>
            <w:shd w:val="clear" w:color="auto" w:fill="auto"/>
          </w:tcPr>
          <w:p w14:paraId="51CABF21" w14:textId="698A0E91" w:rsidR="00DF5BC0" w:rsidRPr="00DF5BC0" w:rsidRDefault="00DF5BC0" w:rsidP="0033302A">
            <w:pPr>
              <w:keepNext/>
              <w:ind w:firstLine="0"/>
            </w:pPr>
            <w:r>
              <w:t>Anderson</w:t>
            </w:r>
          </w:p>
        </w:tc>
        <w:tc>
          <w:tcPr>
            <w:tcW w:w="2179" w:type="dxa"/>
            <w:shd w:val="clear" w:color="auto" w:fill="auto"/>
          </w:tcPr>
          <w:p w14:paraId="6A134408" w14:textId="705DBB4C" w:rsidR="00DF5BC0" w:rsidRPr="00DF5BC0" w:rsidRDefault="00DF5BC0" w:rsidP="0033302A">
            <w:pPr>
              <w:keepNext/>
              <w:ind w:firstLine="0"/>
            </w:pPr>
            <w:r>
              <w:t>Atkinson</w:t>
            </w:r>
          </w:p>
        </w:tc>
        <w:tc>
          <w:tcPr>
            <w:tcW w:w="2180" w:type="dxa"/>
            <w:shd w:val="clear" w:color="auto" w:fill="auto"/>
          </w:tcPr>
          <w:p w14:paraId="0025C818" w14:textId="56E73EA8" w:rsidR="00DF5BC0" w:rsidRPr="00DF5BC0" w:rsidRDefault="00DF5BC0" w:rsidP="0033302A">
            <w:pPr>
              <w:keepNext/>
              <w:ind w:firstLine="0"/>
            </w:pPr>
            <w:r>
              <w:t>Bailey</w:t>
            </w:r>
          </w:p>
        </w:tc>
      </w:tr>
      <w:tr w:rsidR="00DF5BC0" w:rsidRPr="00DF5BC0" w14:paraId="26A2B1AB" w14:textId="77777777" w:rsidTr="00DF5BC0">
        <w:tc>
          <w:tcPr>
            <w:tcW w:w="2179" w:type="dxa"/>
            <w:shd w:val="clear" w:color="auto" w:fill="auto"/>
          </w:tcPr>
          <w:p w14:paraId="133B6F21" w14:textId="005B8A2D" w:rsidR="00DF5BC0" w:rsidRPr="00DF5BC0" w:rsidRDefault="00DF5BC0" w:rsidP="00DF5BC0">
            <w:pPr>
              <w:ind w:firstLine="0"/>
            </w:pPr>
            <w:r>
              <w:t>Ballentine</w:t>
            </w:r>
          </w:p>
        </w:tc>
        <w:tc>
          <w:tcPr>
            <w:tcW w:w="2179" w:type="dxa"/>
            <w:shd w:val="clear" w:color="auto" w:fill="auto"/>
          </w:tcPr>
          <w:p w14:paraId="6A22F996" w14:textId="52D09D57" w:rsidR="00DF5BC0" w:rsidRPr="00DF5BC0" w:rsidRDefault="00DF5BC0" w:rsidP="00DF5BC0">
            <w:pPr>
              <w:ind w:firstLine="0"/>
            </w:pPr>
            <w:r>
              <w:t>Bamberg</w:t>
            </w:r>
          </w:p>
        </w:tc>
        <w:tc>
          <w:tcPr>
            <w:tcW w:w="2180" w:type="dxa"/>
            <w:shd w:val="clear" w:color="auto" w:fill="auto"/>
          </w:tcPr>
          <w:p w14:paraId="5ACDDCF6" w14:textId="2830E6E7" w:rsidR="00DF5BC0" w:rsidRPr="00DF5BC0" w:rsidRDefault="00DF5BC0" w:rsidP="00DF5BC0">
            <w:pPr>
              <w:ind w:firstLine="0"/>
            </w:pPr>
            <w:r>
              <w:t>Bannister</w:t>
            </w:r>
          </w:p>
        </w:tc>
      </w:tr>
      <w:tr w:rsidR="00DF5BC0" w:rsidRPr="00DF5BC0" w14:paraId="13283E30" w14:textId="77777777" w:rsidTr="00DF5BC0">
        <w:tc>
          <w:tcPr>
            <w:tcW w:w="2179" w:type="dxa"/>
            <w:shd w:val="clear" w:color="auto" w:fill="auto"/>
          </w:tcPr>
          <w:p w14:paraId="4A86C0F7" w14:textId="7716FB0A" w:rsidR="00DF5BC0" w:rsidRPr="00DF5BC0" w:rsidRDefault="00DF5BC0" w:rsidP="00DF5BC0">
            <w:pPr>
              <w:ind w:firstLine="0"/>
            </w:pPr>
            <w:r>
              <w:t>Bauer</w:t>
            </w:r>
          </w:p>
        </w:tc>
        <w:tc>
          <w:tcPr>
            <w:tcW w:w="2179" w:type="dxa"/>
            <w:shd w:val="clear" w:color="auto" w:fill="auto"/>
          </w:tcPr>
          <w:p w14:paraId="2EA5A763" w14:textId="47A9A7A4" w:rsidR="00DF5BC0" w:rsidRPr="00DF5BC0" w:rsidRDefault="00DF5BC0" w:rsidP="00DF5BC0">
            <w:pPr>
              <w:ind w:firstLine="0"/>
            </w:pPr>
            <w:r>
              <w:t>Beach</w:t>
            </w:r>
          </w:p>
        </w:tc>
        <w:tc>
          <w:tcPr>
            <w:tcW w:w="2180" w:type="dxa"/>
            <w:shd w:val="clear" w:color="auto" w:fill="auto"/>
          </w:tcPr>
          <w:p w14:paraId="24134AC5" w14:textId="529125E7" w:rsidR="00DF5BC0" w:rsidRPr="00DF5BC0" w:rsidRDefault="00DF5BC0" w:rsidP="00DF5BC0">
            <w:pPr>
              <w:ind w:firstLine="0"/>
            </w:pPr>
            <w:r>
              <w:t>Bernstein</w:t>
            </w:r>
          </w:p>
        </w:tc>
      </w:tr>
      <w:tr w:rsidR="00DF5BC0" w:rsidRPr="00DF5BC0" w14:paraId="7A7E5FBC" w14:textId="77777777" w:rsidTr="00DF5BC0">
        <w:tc>
          <w:tcPr>
            <w:tcW w:w="2179" w:type="dxa"/>
            <w:shd w:val="clear" w:color="auto" w:fill="auto"/>
          </w:tcPr>
          <w:p w14:paraId="09E66A05" w14:textId="2567FB44" w:rsidR="00DF5BC0" w:rsidRPr="00DF5BC0" w:rsidRDefault="00DF5BC0" w:rsidP="00DF5BC0">
            <w:pPr>
              <w:ind w:firstLine="0"/>
            </w:pPr>
            <w:r>
              <w:t>Blackwell</w:t>
            </w:r>
          </w:p>
        </w:tc>
        <w:tc>
          <w:tcPr>
            <w:tcW w:w="2179" w:type="dxa"/>
            <w:shd w:val="clear" w:color="auto" w:fill="auto"/>
          </w:tcPr>
          <w:p w14:paraId="677DE63B" w14:textId="211F2C35" w:rsidR="00DF5BC0" w:rsidRPr="00DF5BC0" w:rsidRDefault="00DF5BC0" w:rsidP="00DF5BC0">
            <w:pPr>
              <w:ind w:firstLine="0"/>
            </w:pPr>
            <w:r>
              <w:t>Bradley</w:t>
            </w:r>
          </w:p>
        </w:tc>
        <w:tc>
          <w:tcPr>
            <w:tcW w:w="2180" w:type="dxa"/>
            <w:shd w:val="clear" w:color="auto" w:fill="auto"/>
          </w:tcPr>
          <w:p w14:paraId="63F649E9" w14:textId="43EFB230" w:rsidR="00DF5BC0" w:rsidRPr="00DF5BC0" w:rsidRDefault="00DF5BC0" w:rsidP="00DF5BC0">
            <w:pPr>
              <w:ind w:firstLine="0"/>
            </w:pPr>
            <w:r>
              <w:t>Brittain</w:t>
            </w:r>
          </w:p>
        </w:tc>
      </w:tr>
      <w:tr w:rsidR="00DF5BC0" w:rsidRPr="00DF5BC0" w14:paraId="1D5F7791" w14:textId="77777777" w:rsidTr="00DF5BC0">
        <w:tc>
          <w:tcPr>
            <w:tcW w:w="2179" w:type="dxa"/>
            <w:shd w:val="clear" w:color="auto" w:fill="auto"/>
          </w:tcPr>
          <w:p w14:paraId="5D2BA54F" w14:textId="5D93B979" w:rsidR="00DF5BC0" w:rsidRPr="00DF5BC0" w:rsidRDefault="00DF5BC0" w:rsidP="00DF5BC0">
            <w:pPr>
              <w:ind w:firstLine="0"/>
            </w:pPr>
            <w:r>
              <w:t>Burns</w:t>
            </w:r>
          </w:p>
        </w:tc>
        <w:tc>
          <w:tcPr>
            <w:tcW w:w="2179" w:type="dxa"/>
            <w:shd w:val="clear" w:color="auto" w:fill="auto"/>
          </w:tcPr>
          <w:p w14:paraId="6E71A4D5" w14:textId="073F2F3A" w:rsidR="00DF5BC0" w:rsidRPr="00DF5BC0" w:rsidRDefault="00DF5BC0" w:rsidP="00DF5BC0">
            <w:pPr>
              <w:ind w:firstLine="0"/>
            </w:pPr>
            <w:r>
              <w:t>Bustos</w:t>
            </w:r>
          </w:p>
        </w:tc>
        <w:tc>
          <w:tcPr>
            <w:tcW w:w="2180" w:type="dxa"/>
            <w:shd w:val="clear" w:color="auto" w:fill="auto"/>
          </w:tcPr>
          <w:p w14:paraId="18CD771E" w14:textId="1E037680" w:rsidR="00DF5BC0" w:rsidRPr="00DF5BC0" w:rsidRDefault="00DF5BC0" w:rsidP="00DF5BC0">
            <w:pPr>
              <w:ind w:firstLine="0"/>
            </w:pPr>
            <w:r>
              <w:t>Calhoon</w:t>
            </w:r>
          </w:p>
        </w:tc>
      </w:tr>
      <w:tr w:rsidR="00DF5BC0" w:rsidRPr="00DF5BC0" w14:paraId="61B38420" w14:textId="77777777" w:rsidTr="00DF5BC0">
        <w:tc>
          <w:tcPr>
            <w:tcW w:w="2179" w:type="dxa"/>
            <w:shd w:val="clear" w:color="auto" w:fill="auto"/>
          </w:tcPr>
          <w:p w14:paraId="727ABBF5" w14:textId="05E5C958" w:rsidR="00DF5BC0" w:rsidRPr="00DF5BC0" w:rsidRDefault="00DF5BC0" w:rsidP="00DF5BC0">
            <w:pPr>
              <w:ind w:firstLine="0"/>
            </w:pPr>
            <w:r>
              <w:t>Carter</w:t>
            </w:r>
          </w:p>
        </w:tc>
        <w:tc>
          <w:tcPr>
            <w:tcW w:w="2179" w:type="dxa"/>
            <w:shd w:val="clear" w:color="auto" w:fill="auto"/>
          </w:tcPr>
          <w:p w14:paraId="69898E60" w14:textId="5B69FB53" w:rsidR="00DF5BC0" w:rsidRPr="00DF5BC0" w:rsidRDefault="00DF5BC0" w:rsidP="00DF5BC0">
            <w:pPr>
              <w:ind w:firstLine="0"/>
            </w:pPr>
            <w:r>
              <w:t>Caskey</w:t>
            </w:r>
          </w:p>
        </w:tc>
        <w:tc>
          <w:tcPr>
            <w:tcW w:w="2180" w:type="dxa"/>
            <w:shd w:val="clear" w:color="auto" w:fill="auto"/>
          </w:tcPr>
          <w:p w14:paraId="5D27FA20" w14:textId="0BDB8E80" w:rsidR="00DF5BC0" w:rsidRPr="00DF5BC0" w:rsidRDefault="00DF5BC0" w:rsidP="00DF5BC0">
            <w:pPr>
              <w:ind w:firstLine="0"/>
            </w:pPr>
            <w:r>
              <w:t>Chapman</w:t>
            </w:r>
          </w:p>
        </w:tc>
      </w:tr>
      <w:tr w:rsidR="00DF5BC0" w:rsidRPr="00DF5BC0" w14:paraId="4B77E536" w14:textId="77777777" w:rsidTr="00DF5BC0">
        <w:tc>
          <w:tcPr>
            <w:tcW w:w="2179" w:type="dxa"/>
            <w:shd w:val="clear" w:color="auto" w:fill="auto"/>
          </w:tcPr>
          <w:p w14:paraId="3EE0AC0C" w14:textId="00F674D5" w:rsidR="00DF5BC0" w:rsidRPr="00DF5BC0" w:rsidRDefault="00DF5BC0" w:rsidP="00DF5BC0">
            <w:pPr>
              <w:ind w:firstLine="0"/>
            </w:pPr>
            <w:r>
              <w:t>Chumley</w:t>
            </w:r>
          </w:p>
        </w:tc>
        <w:tc>
          <w:tcPr>
            <w:tcW w:w="2179" w:type="dxa"/>
            <w:shd w:val="clear" w:color="auto" w:fill="auto"/>
          </w:tcPr>
          <w:p w14:paraId="4C351BD4" w14:textId="09ECC8ED" w:rsidR="00DF5BC0" w:rsidRPr="00DF5BC0" w:rsidRDefault="00DF5BC0" w:rsidP="00DF5BC0">
            <w:pPr>
              <w:ind w:firstLine="0"/>
            </w:pPr>
            <w:r>
              <w:t>Clyburn</w:t>
            </w:r>
          </w:p>
        </w:tc>
        <w:tc>
          <w:tcPr>
            <w:tcW w:w="2180" w:type="dxa"/>
            <w:shd w:val="clear" w:color="auto" w:fill="auto"/>
          </w:tcPr>
          <w:p w14:paraId="2C797B32" w14:textId="5BE4F2C1" w:rsidR="00DF5BC0" w:rsidRPr="00DF5BC0" w:rsidRDefault="00DF5BC0" w:rsidP="00DF5BC0">
            <w:pPr>
              <w:ind w:firstLine="0"/>
            </w:pPr>
            <w:r>
              <w:t>Cobb-Hunter</w:t>
            </w:r>
          </w:p>
        </w:tc>
      </w:tr>
      <w:tr w:rsidR="00DF5BC0" w:rsidRPr="00DF5BC0" w14:paraId="53680219" w14:textId="77777777" w:rsidTr="00DF5BC0">
        <w:tc>
          <w:tcPr>
            <w:tcW w:w="2179" w:type="dxa"/>
            <w:shd w:val="clear" w:color="auto" w:fill="auto"/>
          </w:tcPr>
          <w:p w14:paraId="51A11D5C" w14:textId="7941C677" w:rsidR="00DF5BC0" w:rsidRPr="00DF5BC0" w:rsidRDefault="00DF5BC0" w:rsidP="00DF5BC0">
            <w:pPr>
              <w:ind w:firstLine="0"/>
            </w:pPr>
            <w:r>
              <w:t>Connell</w:t>
            </w:r>
          </w:p>
        </w:tc>
        <w:tc>
          <w:tcPr>
            <w:tcW w:w="2179" w:type="dxa"/>
            <w:shd w:val="clear" w:color="auto" w:fill="auto"/>
          </w:tcPr>
          <w:p w14:paraId="2CF03CF9" w14:textId="6B67BE69" w:rsidR="00DF5BC0" w:rsidRPr="00DF5BC0" w:rsidRDefault="00DF5BC0" w:rsidP="00DF5BC0">
            <w:pPr>
              <w:ind w:firstLine="0"/>
            </w:pPr>
            <w:r>
              <w:t>B. J. Cox</w:t>
            </w:r>
          </w:p>
        </w:tc>
        <w:tc>
          <w:tcPr>
            <w:tcW w:w="2180" w:type="dxa"/>
            <w:shd w:val="clear" w:color="auto" w:fill="auto"/>
          </w:tcPr>
          <w:p w14:paraId="175FDB2D" w14:textId="0600B3AA" w:rsidR="00DF5BC0" w:rsidRPr="00DF5BC0" w:rsidRDefault="00DF5BC0" w:rsidP="00DF5BC0">
            <w:pPr>
              <w:ind w:firstLine="0"/>
            </w:pPr>
            <w:r>
              <w:t>Crawford</w:t>
            </w:r>
          </w:p>
        </w:tc>
      </w:tr>
      <w:tr w:rsidR="00DF5BC0" w:rsidRPr="00DF5BC0" w14:paraId="4D202D3B" w14:textId="77777777" w:rsidTr="00DF5BC0">
        <w:tc>
          <w:tcPr>
            <w:tcW w:w="2179" w:type="dxa"/>
            <w:shd w:val="clear" w:color="auto" w:fill="auto"/>
          </w:tcPr>
          <w:p w14:paraId="58254E20" w14:textId="63F93B6D" w:rsidR="00DF5BC0" w:rsidRPr="00DF5BC0" w:rsidRDefault="00DF5BC0" w:rsidP="00DF5BC0">
            <w:pPr>
              <w:ind w:firstLine="0"/>
            </w:pPr>
            <w:r>
              <w:t>Cromer</w:t>
            </w:r>
          </w:p>
        </w:tc>
        <w:tc>
          <w:tcPr>
            <w:tcW w:w="2179" w:type="dxa"/>
            <w:shd w:val="clear" w:color="auto" w:fill="auto"/>
          </w:tcPr>
          <w:p w14:paraId="2A3301AF" w14:textId="6B69A70D" w:rsidR="00DF5BC0" w:rsidRPr="00DF5BC0" w:rsidRDefault="00DF5BC0" w:rsidP="00DF5BC0">
            <w:pPr>
              <w:ind w:firstLine="0"/>
            </w:pPr>
            <w:r>
              <w:t>Davis</w:t>
            </w:r>
          </w:p>
        </w:tc>
        <w:tc>
          <w:tcPr>
            <w:tcW w:w="2180" w:type="dxa"/>
            <w:shd w:val="clear" w:color="auto" w:fill="auto"/>
          </w:tcPr>
          <w:p w14:paraId="01D46B2C" w14:textId="4F3A917C" w:rsidR="00DF5BC0" w:rsidRPr="00DF5BC0" w:rsidRDefault="00DF5BC0" w:rsidP="00DF5BC0">
            <w:pPr>
              <w:ind w:firstLine="0"/>
            </w:pPr>
            <w:r>
              <w:t>Dillard</w:t>
            </w:r>
          </w:p>
        </w:tc>
      </w:tr>
      <w:tr w:rsidR="00DF5BC0" w:rsidRPr="00DF5BC0" w14:paraId="561C901F" w14:textId="77777777" w:rsidTr="00DF5BC0">
        <w:tc>
          <w:tcPr>
            <w:tcW w:w="2179" w:type="dxa"/>
            <w:shd w:val="clear" w:color="auto" w:fill="auto"/>
          </w:tcPr>
          <w:p w14:paraId="66741DC1" w14:textId="14EC3451" w:rsidR="00DF5BC0" w:rsidRPr="00DF5BC0" w:rsidRDefault="00DF5BC0" w:rsidP="00DF5BC0">
            <w:pPr>
              <w:ind w:firstLine="0"/>
            </w:pPr>
            <w:r>
              <w:t>Elliott</w:t>
            </w:r>
          </w:p>
        </w:tc>
        <w:tc>
          <w:tcPr>
            <w:tcW w:w="2179" w:type="dxa"/>
            <w:shd w:val="clear" w:color="auto" w:fill="auto"/>
          </w:tcPr>
          <w:p w14:paraId="0FA6667C" w14:textId="449FBAFA" w:rsidR="00DF5BC0" w:rsidRPr="00DF5BC0" w:rsidRDefault="00DF5BC0" w:rsidP="00DF5BC0">
            <w:pPr>
              <w:ind w:firstLine="0"/>
            </w:pPr>
            <w:r>
              <w:t>Erickson</w:t>
            </w:r>
          </w:p>
        </w:tc>
        <w:tc>
          <w:tcPr>
            <w:tcW w:w="2180" w:type="dxa"/>
            <w:shd w:val="clear" w:color="auto" w:fill="auto"/>
          </w:tcPr>
          <w:p w14:paraId="7DB64FB3" w14:textId="3ED4E176" w:rsidR="00DF5BC0" w:rsidRPr="00DF5BC0" w:rsidRDefault="00DF5BC0" w:rsidP="00DF5BC0">
            <w:pPr>
              <w:ind w:firstLine="0"/>
            </w:pPr>
            <w:r>
              <w:t>Felder</w:t>
            </w:r>
          </w:p>
        </w:tc>
      </w:tr>
      <w:tr w:rsidR="00DF5BC0" w:rsidRPr="00DF5BC0" w14:paraId="42BAFEC7" w14:textId="77777777" w:rsidTr="00DF5BC0">
        <w:tc>
          <w:tcPr>
            <w:tcW w:w="2179" w:type="dxa"/>
            <w:shd w:val="clear" w:color="auto" w:fill="auto"/>
          </w:tcPr>
          <w:p w14:paraId="20D1C61D" w14:textId="07DA4124" w:rsidR="00DF5BC0" w:rsidRPr="00DF5BC0" w:rsidRDefault="00DF5BC0" w:rsidP="00DF5BC0">
            <w:pPr>
              <w:ind w:firstLine="0"/>
            </w:pPr>
            <w:r>
              <w:t>Forrest</w:t>
            </w:r>
          </w:p>
        </w:tc>
        <w:tc>
          <w:tcPr>
            <w:tcW w:w="2179" w:type="dxa"/>
            <w:shd w:val="clear" w:color="auto" w:fill="auto"/>
          </w:tcPr>
          <w:p w14:paraId="2AA9F9A3" w14:textId="5B01AA50" w:rsidR="00DF5BC0" w:rsidRPr="00DF5BC0" w:rsidRDefault="00DF5BC0" w:rsidP="00DF5BC0">
            <w:pPr>
              <w:ind w:firstLine="0"/>
            </w:pPr>
            <w:r>
              <w:t>Gagnon</w:t>
            </w:r>
          </w:p>
        </w:tc>
        <w:tc>
          <w:tcPr>
            <w:tcW w:w="2180" w:type="dxa"/>
            <w:shd w:val="clear" w:color="auto" w:fill="auto"/>
          </w:tcPr>
          <w:p w14:paraId="55DAB768" w14:textId="69EFADA8" w:rsidR="00DF5BC0" w:rsidRPr="00DF5BC0" w:rsidRDefault="00DF5BC0" w:rsidP="00DF5BC0">
            <w:pPr>
              <w:ind w:firstLine="0"/>
            </w:pPr>
            <w:r>
              <w:t>Garvin</w:t>
            </w:r>
          </w:p>
        </w:tc>
      </w:tr>
      <w:tr w:rsidR="00DF5BC0" w:rsidRPr="00DF5BC0" w14:paraId="51B621C4" w14:textId="77777777" w:rsidTr="00DF5BC0">
        <w:tc>
          <w:tcPr>
            <w:tcW w:w="2179" w:type="dxa"/>
            <w:shd w:val="clear" w:color="auto" w:fill="auto"/>
          </w:tcPr>
          <w:p w14:paraId="1ACCE4A6" w14:textId="2AE5E3C5" w:rsidR="00DF5BC0" w:rsidRPr="00DF5BC0" w:rsidRDefault="00DF5BC0" w:rsidP="00DF5BC0">
            <w:pPr>
              <w:ind w:firstLine="0"/>
            </w:pPr>
            <w:r>
              <w:t>Gibson</w:t>
            </w:r>
          </w:p>
        </w:tc>
        <w:tc>
          <w:tcPr>
            <w:tcW w:w="2179" w:type="dxa"/>
            <w:shd w:val="clear" w:color="auto" w:fill="auto"/>
          </w:tcPr>
          <w:p w14:paraId="416C6B4D" w14:textId="505FB8F5" w:rsidR="00DF5BC0" w:rsidRPr="00DF5BC0" w:rsidRDefault="00DF5BC0" w:rsidP="00DF5BC0">
            <w:pPr>
              <w:ind w:firstLine="0"/>
            </w:pPr>
            <w:r>
              <w:t>Gilliam</w:t>
            </w:r>
          </w:p>
        </w:tc>
        <w:tc>
          <w:tcPr>
            <w:tcW w:w="2180" w:type="dxa"/>
            <w:shd w:val="clear" w:color="auto" w:fill="auto"/>
          </w:tcPr>
          <w:p w14:paraId="775D4F3F" w14:textId="03477848" w:rsidR="00DF5BC0" w:rsidRPr="00DF5BC0" w:rsidRDefault="00DF5BC0" w:rsidP="00DF5BC0">
            <w:pPr>
              <w:ind w:firstLine="0"/>
            </w:pPr>
            <w:r>
              <w:t>Gilliard</w:t>
            </w:r>
          </w:p>
        </w:tc>
      </w:tr>
      <w:tr w:rsidR="00DF5BC0" w:rsidRPr="00DF5BC0" w14:paraId="0772F21D" w14:textId="77777777" w:rsidTr="00DF5BC0">
        <w:tc>
          <w:tcPr>
            <w:tcW w:w="2179" w:type="dxa"/>
            <w:shd w:val="clear" w:color="auto" w:fill="auto"/>
          </w:tcPr>
          <w:p w14:paraId="533A3C09" w14:textId="67DE1D7F" w:rsidR="00DF5BC0" w:rsidRPr="00DF5BC0" w:rsidRDefault="00DF5BC0" w:rsidP="00DF5BC0">
            <w:pPr>
              <w:ind w:firstLine="0"/>
            </w:pPr>
            <w:r>
              <w:t>Guest</w:t>
            </w:r>
          </w:p>
        </w:tc>
        <w:tc>
          <w:tcPr>
            <w:tcW w:w="2179" w:type="dxa"/>
            <w:shd w:val="clear" w:color="auto" w:fill="auto"/>
          </w:tcPr>
          <w:p w14:paraId="7C1E0B52" w14:textId="4F1E8BF2" w:rsidR="00DF5BC0" w:rsidRPr="00DF5BC0" w:rsidRDefault="00DF5BC0" w:rsidP="00DF5BC0">
            <w:pPr>
              <w:ind w:firstLine="0"/>
            </w:pPr>
            <w:r>
              <w:t>Guffey</w:t>
            </w:r>
          </w:p>
        </w:tc>
        <w:tc>
          <w:tcPr>
            <w:tcW w:w="2180" w:type="dxa"/>
            <w:shd w:val="clear" w:color="auto" w:fill="auto"/>
          </w:tcPr>
          <w:p w14:paraId="27A531C4" w14:textId="61EBA897" w:rsidR="00DF5BC0" w:rsidRPr="00DF5BC0" w:rsidRDefault="00DF5BC0" w:rsidP="00DF5BC0">
            <w:pPr>
              <w:ind w:firstLine="0"/>
            </w:pPr>
            <w:r>
              <w:t>Haddon</w:t>
            </w:r>
          </w:p>
        </w:tc>
      </w:tr>
      <w:tr w:rsidR="00DF5BC0" w:rsidRPr="00DF5BC0" w14:paraId="686AE286" w14:textId="77777777" w:rsidTr="00DF5BC0">
        <w:tc>
          <w:tcPr>
            <w:tcW w:w="2179" w:type="dxa"/>
            <w:shd w:val="clear" w:color="auto" w:fill="auto"/>
          </w:tcPr>
          <w:p w14:paraId="5FBF0811" w14:textId="28AF955A" w:rsidR="00DF5BC0" w:rsidRPr="00DF5BC0" w:rsidRDefault="00DF5BC0" w:rsidP="00DF5BC0">
            <w:pPr>
              <w:ind w:firstLine="0"/>
            </w:pPr>
            <w:r>
              <w:t>Hager</w:t>
            </w:r>
          </w:p>
        </w:tc>
        <w:tc>
          <w:tcPr>
            <w:tcW w:w="2179" w:type="dxa"/>
            <w:shd w:val="clear" w:color="auto" w:fill="auto"/>
          </w:tcPr>
          <w:p w14:paraId="3EA56398" w14:textId="73017822" w:rsidR="00DF5BC0" w:rsidRPr="00DF5BC0" w:rsidRDefault="00DF5BC0" w:rsidP="00DF5BC0">
            <w:pPr>
              <w:ind w:firstLine="0"/>
            </w:pPr>
            <w:r>
              <w:t>Hardee</w:t>
            </w:r>
          </w:p>
        </w:tc>
        <w:tc>
          <w:tcPr>
            <w:tcW w:w="2180" w:type="dxa"/>
            <w:shd w:val="clear" w:color="auto" w:fill="auto"/>
          </w:tcPr>
          <w:p w14:paraId="69EA9BE0" w14:textId="1A6A9369" w:rsidR="00DF5BC0" w:rsidRPr="00DF5BC0" w:rsidRDefault="00DF5BC0" w:rsidP="00DF5BC0">
            <w:pPr>
              <w:ind w:firstLine="0"/>
            </w:pPr>
            <w:r>
              <w:t>Harris</w:t>
            </w:r>
          </w:p>
        </w:tc>
      </w:tr>
      <w:tr w:rsidR="00DF5BC0" w:rsidRPr="00DF5BC0" w14:paraId="48C7131F" w14:textId="77777777" w:rsidTr="00DF5BC0">
        <w:tc>
          <w:tcPr>
            <w:tcW w:w="2179" w:type="dxa"/>
            <w:shd w:val="clear" w:color="auto" w:fill="auto"/>
          </w:tcPr>
          <w:p w14:paraId="67811C13" w14:textId="05A5DBB8" w:rsidR="00DF5BC0" w:rsidRPr="00DF5BC0" w:rsidRDefault="00DF5BC0" w:rsidP="00DF5BC0">
            <w:pPr>
              <w:ind w:firstLine="0"/>
            </w:pPr>
            <w:r>
              <w:t>Hartnett</w:t>
            </w:r>
          </w:p>
        </w:tc>
        <w:tc>
          <w:tcPr>
            <w:tcW w:w="2179" w:type="dxa"/>
            <w:shd w:val="clear" w:color="auto" w:fill="auto"/>
          </w:tcPr>
          <w:p w14:paraId="5F1EE63C" w14:textId="46EADAA4" w:rsidR="00DF5BC0" w:rsidRPr="00DF5BC0" w:rsidRDefault="00DF5BC0" w:rsidP="00DF5BC0">
            <w:pPr>
              <w:ind w:firstLine="0"/>
            </w:pPr>
            <w:r>
              <w:t>Hayes</w:t>
            </w:r>
          </w:p>
        </w:tc>
        <w:tc>
          <w:tcPr>
            <w:tcW w:w="2180" w:type="dxa"/>
            <w:shd w:val="clear" w:color="auto" w:fill="auto"/>
          </w:tcPr>
          <w:p w14:paraId="3F7363C3" w14:textId="3AD29348" w:rsidR="00DF5BC0" w:rsidRPr="00DF5BC0" w:rsidRDefault="00DF5BC0" w:rsidP="00DF5BC0">
            <w:pPr>
              <w:ind w:firstLine="0"/>
            </w:pPr>
            <w:r>
              <w:t>Henderson-Myers</w:t>
            </w:r>
          </w:p>
        </w:tc>
      </w:tr>
      <w:tr w:rsidR="00DF5BC0" w:rsidRPr="00DF5BC0" w14:paraId="3FA2383F" w14:textId="77777777" w:rsidTr="00DF5BC0">
        <w:tc>
          <w:tcPr>
            <w:tcW w:w="2179" w:type="dxa"/>
            <w:shd w:val="clear" w:color="auto" w:fill="auto"/>
          </w:tcPr>
          <w:p w14:paraId="18355997" w14:textId="3B68F27F" w:rsidR="00DF5BC0" w:rsidRPr="00DF5BC0" w:rsidRDefault="00DF5BC0" w:rsidP="00DF5BC0">
            <w:pPr>
              <w:ind w:firstLine="0"/>
            </w:pPr>
            <w:r>
              <w:t>Henegan</w:t>
            </w:r>
          </w:p>
        </w:tc>
        <w:tc>
          <w:tcPr>
            <w:tcW w:w="2179" w:type="dxa"/>
            <w:shd w:val="clear" w:color="auto" w:fill="auto"/>
          </w:tcPr>
          <w:p w14:paraId="51BABAB7" w14:textId="442BB499" w:rsidR="00DF5BC0" w:rsidRPr="00DF5BC0" w:rsidRDefault="00DF5BC0" w:rsidP="00DF5BC0">
            <w:pPr>
              <w:ind w:firstLine="0"/>
            </w:pPr>
            <w:r>
              <w:t>Herbkersman</w:t>
            </w:r>
          </w:p>
        </w:tc>
        <w:tc>
          <w:tcPr>
            <w:tcW w:w="2180" w:type="dxa"/>
            <w:shd w:val="clear" w:color="auto" w:fill="auto"/>
          </w:tcPr>
          <w:p w14:paraId="0399D58D" w14:textId="5BBC2FD7" w:rsidR="00DF5BC0" w:rsidRPr="00DF5BC0" w:rsidRDefault="00DF5BC0" w:rsidP="00DF5BC0">
            <w:pPr>
              <w:ind w:firstLine="0"/>
            </w:pPr>
            <w:r>
              <w:t>Hewitt</w:t>
            </w:r>
          </w:p>
        </w:tc>
      </w:tr>
      <w:tr w:rsidR="00DF5BC0" w:rsidRPr="00DF5BC0" w14:paraId="1099C562" w14:textId="77777777" w:rsidTr="00DF5BC0">
        <w:tc>
          <w:tcPr>
            <w:tcW w:w="2179" w:type="dxa"/>
            <w:shd w:val="clear" w:color="auto" w:fill="auto"/>
          </w:tcPr>
          <w:p w14:paraId="4D54A14D" w14:textId="5D843846" w:rsidR="00DF5BC0" w:rsidRPr="00DF5BC0" w:rsidRDefault="00DF5BC0" w:rsidP="00DF5BC0">
            <w:pPr>
              <w:ind w:firstLine="0"/>
            </w:pPr>
            <w:r>
              <w:t>Hiott</w:t>
            </w:r>
          </w:p>
        </w:tc>
        <w:tc>
          <w:tcPr>
            <w:tcW w:w="2179" w:type="dxa"/>
            <w:shd w:val="clear" w:color="auto" w:fill="auto"/>
          </w:tcPr>
          <w:p w14:paraId="42BCEDB3" w14:textId="346FC839" w:rsidR="00DF5BC0" w:rsidRPr="00DF5BC0" w:rsidRDefault="00DF5BC0" w:rsidP="00DF5BC0">
            <w:pPr>
              <w:ind w:firstLine="0"/>
            </w:pPr>
            <w:r>
              <w:t>Hosey</w:t>
            </w:r>
          </w:p>
        </w:tc>
        <w:tc>
          <w:tcPr>
            <w:tcW w:w="2180" w:type="dxa"/>
            <w:shd w:val="clear" w:color="auto" w:fill="auto"/>
          </w:tcPr>
          <w:p w14:paraId="64F7C6FD" w14:textId="3F60F0AC" w:rsidR="00DF5BC0" w:rsidRPr="00DF5BC0" w:rsidRDefault="00DF5BC0" w:rsidP="00DF5BC0">
            <w:pPr>
              <w:ind w:firstLine="0"/>
            </w:pPr>
            <w:r>
              <w:t>Howard</w:t>
            </w:r>
          </w:p>
        </w:tc>
      </w:tr>
      <w:tr w:rsidR="00DF5BC0" w:rsidRPr="00DF5BC0" w14:paraId="64F1F6FE" w14:textId="77777777" w:rsidTr="00DF5BC0">
        <w:tc>
          <w:tcPr>
            <w:tcW w:w="2179" w:type="dxa"/>
            <w:shd w:val="clear" w:color="auto" w:fill="auto"/>
          </w:tcPr>
          <w:p w14:paraId="76360289" w14:textId="04FDD8A5" w:rsidR="00DF5BC0" w:rsidRPr="00DF5BC0" w:rsidRDefault="00DF5BC0" w:rsidP="00DF5BC0">
            <w:pPr>
              <w:ind w:firstLine="0"/>
            </w:pPr>
            <w:r>
              <w:t>Hyde</w:t>
            </w:r>
          </w:p>
        </w:tc>
        <w:tc>
          <w:tcPr>
            <w:tcW w:w="2179" w:type="dxa"/>
            <w:shd w:val="clear" w:color="auto" w:fill="auto"/>
          </w:tcPr>
          <w:p w14:paraId="110C3BFB" w14:textId="196CE379" w:rsidR="00DF5BC0" w:rsidRPr="00DF5BC0" w:rsidRDefault="00DF5BC0" w:rsidP="00DF5BC0">
            <w:pPr>
              <w:ind w:firstLine="0"/>
            </w:pPr>
            <w:r>
              <w:t>Jefferson</w:t>
            </w:r>
          </w:p>
        </w:tc>
        <w:tc>
          <w:tcPr>
            <w:tcW w:w="2180" w:type="dxa"/>
            <w:shd w:val="clear" w:color="auto" w:fill="auto"/>
          </w:tcPr>
          <w:p w14:paraId="1D65C98D" w14:textId="015F4EE9" w:rsidR="00DF5BC0" w:rsidRPr="00DF5BC0" w:rsidRDefault="00DF5BC0" w:rsidP="00DF5BC0">
            <w:pPr>
              <w:ind w:firstLine="0"/>
            </w:pPr>
            <w:r>
              <w:t>J. E. Johnson</w:t>
            </w:r>
          </w:p>
        </w:tc>
      </w:tr>
      <w:tr w:rsidR="00DF5BC0" w:rsidRPr="00DF5BC0" w14:paraId="4FE70030" w14:textId="77777777" w:rsidTr="00DF5BC0">
        <w:tc>
          <w:tcPr>
            <w:tcW w:w="2179" w:type="dxa"/>
            <w:shd w:val="clear" w:color="auto" w:fill="auto"/>
          </w:tcPr>
          <w:p w14:paraId="319D6722" w14:textId="4062EBBB" w:rsidR="00DF5BC0" w:rsidRPr="00DF5BC0" w:rsidRDefault="00DF5BC0" w:rsidP="00DF5BC0">
            <w:pPr>
              <w:ind w:firstLine="0"/>
            </w:pPr>
            <w:r>
              <w:t>J. L. Johnson</w:t>
            </w:r>
          </w:p>
        </w:tc>
        <w:tc>
          <w:tcPr>
            <w:tcW w:w="2179" w:type="dxa"/>
            <w:shd w:val="clear" w:color="auto" w:fill="auto"/>
          </w:tcPr>
          <w:p w14:paraId="7E8A5CAA" w14:textId="2DFA296C" w:rsidR="00DF5BC0" w:rsidRPr="00DF5BC0" w:rsidRDefault="00DF5BC0" w:rsidP="00DF5BC0">
            <w:pPr>
              <w:ind w:firstLine="0"/>
            </w:pPr>
            <w:r>
              <w:t>S. Jones</w:t>
            </w:r>
          </w:p>
        </w:tc>
        <w:tc>
          <w:tcPr>
            <w:tcW w:w="2180" w:type="dxa"/>
            <w:shd w:val="clear" w:color="auto" w:fill="auto"/>
          </w:tcPr>
          <w:p w14:paraId="1D11D361" w14:textId="7113D3EC" w:rsidR="00DF5BC0" w:rsidRPr="00DF5BC0" w:rsidRDefault="00DF5BC0" w:rsidP="00DF5BC0">
            <w:pPr>
              <w:ind w:firstLine="0"/>
            </w:pPr>
            <w:r>
              <w:t>W. Jones</w:t>
            </w:r>
          </w:p>
        </w:tc>
      </w:tr>
      <w:tr w:rsidR="00DF5BC0" w:rsidRPr="00DF5BC0" w14:paraId="12956831" w14:textId="77777777" w:rsidTr="00DF5BC0">
        <w:tc>
          <w:tcPr>
            <w:tcW w:w="2179" w:type="dxa"/>
            <w:shd w:val="clear" w:color="auto" w:fill="auto"/>
          </w:tcPr>
          <w:p w14:paraId="6BFF0402" w14:textId="20B5EDB6" w:rsidR="00DF5BC0" w:rsidRPr="00DF5BC0" w:rsidRDefault="00DF5BC0" w:rsidP="00DF5BC0">
            <w:pPr>
              <w:ind w:firstLine="0"/>
            </w:pPr>
            <w:r>
              <w:t>Jordan</w:t>
            </w:r>
          </w:p>
        </w:tc>
        <w:tc>
          <w:tcPr>
            <w:tcW w:w="2179" w:type="dxa"/>
            <w:shd w:val="clear" w:color="auto" w:fill="auto"/>
          </w:tcPr>
          <w:p w14:paraId="3149A103" w14:textId="7E6D2506" w:rsidR="00DF5BC0" w:rsidRPr="00DF5BC0" w:rsidRDefault="00DF5BC0" w:rsidP="00DF5BC0">
            <w:pPr>
              <w:ind w:firstLine="0"/>
            </w:pPr>
            <w:r>
              <w:t>Kilmartin</w:t>
            </w:r>
          </w:p>
        </w:tc>
        <w:tc>
          <w:tcPr>
            <w:tcW w:w="2180" w:type="dxa"/>
            <w:shd w:val="clear" w:color="auto" w:fill="auto"/>
          </w:tcPr>
          <w:p w14:paraId="70B2B34C" w14:textId="3C324314" w:rsidR="00DF5BC0" w:rsidRPr="00DF5BC0" w:rsidRDefault="00DF5BC0" w:rsidP="00DF5BC0">
            <w:pPr>
              <w:ind w:firstLine="0"/>
            </w:pPr>
            <w:r>
              <w:t>Kirby</w:t>
            </w:r>
          </w:p>
        </w:tc>
      </w:tr>
      <w:tr w:rsidR="00DF5BC0" w:rsidRPr="00DF5BC0" w14:paraId="444CC098" w14:textId="77777777" w:rsidTr="00DF5BC0">
        <w:tc>
          <w:tcPr>
            <w:tcW w:w="2179" w:type="dxa"/>
            <w:shd w:val="clear" w:color="auto" w:fill="auto"/>
          </w:tcPr>
          <w:p w14:paraId="08CAE3C4" w14:textId="6F441F51" w:rsidR="00DF5BC0" w:rsidRPr="00DF5BC0" w:rsidRDefault="00DF5BC0" w:rsidP="00DF5BC0">
            <w:pPr>
              <w:ind w:firstLine="0"/>
            </w:pPr>
            <w:r>
              <w:t>Lawson</w:t>
            </w:r>
          </w:p>
        </w:tc>
        <w:tc>
          <w:tcPr>
            <w:tcW w:w="2179" w:type="dxa"/>
            <w:shd w:val="clear" w:color="auto" w:fill="auto"/>
          </w:tcPr>
          <w:p w14:paraId="6A908003" w14:textId="23726A74" w:rsidR="00DF5BC0" w:rsidRPr="00DF5BC0" w:rsidRDefault="00DF5BC0" w:rsidP="00DF5BC0">
            <w:pPr>
              <w:ind w:firstLine="0"/>
            </w:pPr>
            <w:r>
              <w:t>Leber</w:t>
            </w:r>
          </w:p>
        </w:tc>
        <w:tc>
          <w:tcPr>
            <w:tcW w:w="2180" w:type="dxa"/>
            <w:shd w:val="clear" w:color="auto" w:fill="auto"/>
          </w:tcPr>
          <w:p w14:paraId="448BDA91" w14:textId="776A99B6" w:rsidR="00DF5BC0" w:rsidRPr="00DF5BC0" w:rsidRDefault="00DF5BC0" w:rsidP="00DF5BC0">
            <w:pPr>
              <w:ind w:firstLine="0"/>
            </w:pPr>
            <w:r>
              <w:t>Ligon</w:t>
            </w:r>
          </w:p>
        </w:tc>
      </w:tr>
      <w:tr w:rsidR="00DF5BC0" w:rsidRPr="00DF5BC0" w14:paraId="2DBF0650" w14:textId="77777777" w:rsidTr="00DF5BC0">
        <w:tc>
          <w:tcPr>
            <w:tcW w:w="2179" w:type="dxa"/>
            <w:shd w:val="clear" w:color="auto" w:fill="auto"/>
          </w:tcPr>
          <w:p w14:paraId="4F8571D7" w14:textId="4F97D673" w:rsidR="00DF5BC0" w:rsidRPr="00DF5BC0" w:rsidRDefault="00DF5BC0" w:rsidP="00DF5BC0">
            <w:pPr>
              <w:ind w:firstLine="0"/>
            </w:pPr>
            <w:r>
              <w:t>Long</w:t>
            </w:r>
          </w:p>
        </w:tc>
        <w:tc>
          <w:tcPr>
            <w:tcW w:w="2179" w:type="dxa"/>
            <w:shd w:val="clear" w:color="auto" w:fill="auto"/>
          </w:tcPr>
          <w:p w14:paraId="4D6D3127" w14:textId="0F0AD305" w:rsidR="00DF5BC0" w:rsidRPr="00DF5BC0" w:rsidRDefault="00DF5BC0" w:rsidP="00DF5BC0">
            <w:pPr>
              <w:ind w:firstLine="0"/>
            </w:pPr>
            <w:r>
              <w:t>Lowe</w:t>
            </w:r>
          </w:p>
        </w:tc>
        <w:tc>
          <w:tcPr>
            <w:tcW w:w="2180" w:type="dxa"/>
            <w:shd w:val="clear" w:color="auto" w:fill="auto"/>
          </w:tcPr>
          <w:p w14:paraId="71037C28" w14:textId="2D4E271B" w:rsidR="00DF5BC0" w:rsidRPr="00DF5BC0" w:rsidRDefault="00DF5BC0" w:rsidP="00DF5BC0">
            <w:pPr>
              <w:ind w:firstLine="0"/>
            </w:pPr>
            <w:r>
              <w:t>Magnuson</w:t>
            </w:r>
          </w:p>
        </w:tc>
      </w:tr>
      <w:tr w:rsidR="00DF5BC0" w:rsidRPr="00DF5BC0" w14:paraId="250C136A" w14:textId="77777777" w:rsidTr="00DF5BC0">
        <w:tc>
          <w:tcPr>
            <w:tcW w:w="2179" w:type="dxa"/>
            <w:shd w:val="clear" w:color="auto" w:fill="auto"/>
          </w:tcPr>
          <w:p w14:paraId="1462079A" w14:textId="2A3F0ACE" w:rsidR="00DF5BC0" w:rsidRPr="00DF5BC0" w:rsidRDefault="00DF5BC0" w:rsidP="00DF5BC0">
            <w:pPr>
              <w:ind w:firstLine="0"/>
            </w:pPr>
            <w:r>
              <w:t>May</w:t>
            </w:r>
          </w:p>
        </w:tc>
        <w:tc>
          <w:tcPr>
            <w:tcW w:w="2179" w:type="dxa"/>
            <w:shd w:val="clear" w:color="auto" w:fill="auto"/>
          </w:tcPr>
          <w:p w14:paraId="0FCA5EF0" w14:textId="4F8E4C10" w:rsidR="00DF5BC0" w:rsidRPr="00DF5BC0" w:rsidRDefault="00DF5BC0" w:rsidP="00DF5BC0">
            <w:pPr>
              <w:ind w:firstLine="0"/>
            </w:pPr>
            <w:r>
              <w:t>McCabe</w:t>
            </w:r>
          </w:p>
        </w:tc>
        <w:tc>
          <w:tcPr>
            <w:tcW w:w="2180" w:type="dxa"/>
            <w:shd w:val="clear" w:color="auto" w:fill="auto"/>
          </w:tcPr>
          <w:p w14:paraId="61A8D54F" w14:textId="2108E9BE" w:rsidR="00DF5BC0" w:rsidRPr="00DF5BC0" w:rsidRDefault="00DF5BC0" w:rsidP="00DF5BC0">
            <w:pPr>
              <w:ind w:firstLine="0"/>
            </w:pPr>
            <w:r>
              <w:t>McDaniel</w:t>
            </w:r>
          </w:p>
        </w:tc>
      </w:tr>
      <w:tr w:rsidR="00DF5BC0" w:rsidRPr="00DF5BC0" w14:paraId="46322E96" w14:textId="77777777" w:rsidTr="00DF5BC0">
        <w:tc>
          <w:tcPr>
            <w:tcW w:w="2179" w:type="dxa"/>
            <w:shd w:val="clear" w:color="auto" w:fill="auto"/>
          </w:tcPr>
          <w:p w14:paraId="5B518992" w14:textId="6DFBCF06" w:rsidR="00DF5BC0" w:rsidRPr="00DF5BC0" w:rsidRDefault="00DF5BC0" w:rsidP="00DF5BC0">
            <w:pPr>
              <w:ind w:firstLine="0"/>
            </w:pPr>
            <w:r>
              <w:t>McGinnis</w:t>
            </w:r>
          </w:p>
        </w:tc>
        <w:tc>
          <w:tcPr>
            <w:tcW w:w="2179" w:type="dxa"/>
            <w:shd w:val="clear" w:color="auto" w:fill="auto"/>
          </w:tcPr>
          <w:p w14:paraId="62178B7D" w14:textId="70421170" w:rsidR="00DF5BC0" w:rsidRPr="00DF5BC0" w:rsidRDefault="00DF5BC0" w:rsidP="00DF5BC0">
            <w:pPr>
              <w:ind w:firstLine="0"/>
            </w:pPr>
            <w:r>
              <w:t>Mitchell</w:t>
            </w:r>
          </w:p>
        </w:tc>
        <w:tc>
          <w:tcPr>
            <w:tcW w:w="2180" w:type="dxa"/>
            <w:shd w:val="clear" w:color="auto" w:fill="auto"/>
          </w:tcPr>
          <w:p w14:paraId="3C4F385D" w14:textId="31A3E40F" w:rsidR="00DF5BC0" w:rsidRPr="00DF5BC0" w:rsidRDefault="00DF5BC0" w:rsidP="00DF5BC0">
            <w:pPr>
              <w:ind w:firstLine="0"/>
            </w:pPr>
            <w:r>
              <w:t>T. Moore</w:t>
            </w:r>
          </w:p>
        </w:tc>
      </w:tr>
      <w:tr w:rsidR="00DF5BC0" w:rsidRPr="00DF5BC0" w14:paraId="197AAD29" w14:textId="77777777" w:rsidTr="00DF5BC0">
        <w:tc>
          <w:tcPr>
            <w:tcW w:w="2179" w:type="dxa"/>
            <w:shd w:val="clear" w:color="auto" w:fill="auto"/>
          </w:tcPr>
          <w:p w14:paraId="0E32126D" w14:textId="7770DC5A" w:rsidR="00DF5BC0" w:rsidRPr="00DF5BC0" w:rsidRDefault="00DF5BC0" w:rsidP="00DF5BC0">
            <w:pPr>
              <w:ind w:firstLine="0"/>
            </w:pPr>
            <w:r>
              <w:t>A. M. Morgan</w:t>
            </w:r>
          </w:p>
        </w:tc>
        <w:tc>
          <w:tcPr>
            <w:tcW w:w="2179" w:type="dxa"/>
            <w:shd w:val="clear" w:color="auto" w:fill="auto"/>
          </w:tcPr>
          <w:p w14:paraId="31F9A296" w14:textId="3FC25EC8" w:rsidR="00DF5BC0" w:rsidRPr="00DF5BC0" w:rsidRDefault="00DF5BC0" w:rsidP="00DF5BC0">
            <w:pPr>
              <w:ind w:firstLine="0"/>
            </w:pPr>
            <w:r>
              <w:t>T. A. Morgan</w:t>
            </w:r>
          </w:p>
        </w:tc>
        <w:tc>
          <w:tcPr>
            <w:tcW w:w="2180" w:type="dxa"/>
            <w:shd w:val="clear" w:color="auto" w:fill="auto"/>
          </w:tcPr>
          <w:p w14:paraId="50DF16CE" w14:textId="1EBB02B0" w:rsidR="00DF5BC0" w:rsidRPr="00DF5BC0" w:rsidRDefault="00DF5BC0" w:rsidP="00DF5BC0">
            <w:pPr>
              <w:ind w:firstLine="0"/>
            </w:pPr>
            <w:r>
              <w:t>Moss</w:t>
            </w:r>
          </w:p>
        </w:tc>
      </w:tr>
      <w:tr w:rsidR="00DF5BC0" w:rsidRPr="00DF5BC0" w14:paraId="67583512" w14:textId="77777777" w:rsidTr="00DF5BC0">
        <w:tc>
          <w:tcPr>
            <w:tcW w:w="2179" w:type="dxa"/>
            <w:shd w:val="clear" w:color="auto" w:fill="auto"/>
          </w:tcPr>
          <w:p w14:paraId="1251CCF2" w14:textId="0762E039" w:rsidR="00DF5BC0" w:rsidRPr="00DF5BC0" w:rsidRDefault="00DF5BC0" w:rsidP="00DF5BC0">
            <w:pPr>
              <w:ind w:firstLine="0"/>
            </w:pPr>
            <w:r>
              <w:t>Neese</w:t>
            </w:r>
          </w:p>
        </w:tc>
        <w:tc>
          <w:tcPr>
            <w:tcW w:w="2179" w:type="dxa"/>
            <w:shd w:val="clear" w:color="auto" w:fill="auto"/>
          </w:tcPr>
          <w:p w14:paraId="67302B97" w14:textId="7740ACB7" w:rsidR="00DF5BC0" w:rsidRPr="00DF5BC0" w:rsidRDefault="00DF5BC0" w:rsidP="00DF5BC0">
            <w:pPr>
              <w:ind w:firstLine="0"/>
            </w:pPr>
            <w:r>
              <w:t>B. Newton</w:t>
            </w:r>
          </w:p>
        </w:tc>
        <w:tc>
          <w:tcPr>
            <w:tcW w:w="2180" w:type="dxa"/>
            <w:shd w:val="clear" w:color="auto" w:fill="auto"/>
          </w:tcPr>
          <w:p w14:paraId="3E052B3A" w14:textId="072EE9A9" w:rsidR="00DF5BC0" w:rsidRPr="00DF5BC0" w:rsidRDefault="00DF5BC0" w:rsidP="00DF5BC0">
            <w:pPr>
              <w:ind w:firstLine="0"/>
            </w:pPr>
            <w:r>
              <w:t>W. Newton</w:t>
            </w:r>
          </w:p>
        </w:tc>
      </w:tr>
      <w:tr w:rsidR="00DF5BC0" w:rsidRPr="00DF5BC0" w14:paraId="5D689EE6" w14:textId="77777777" w:rsidTr="00DF5BC0">
        <w:tc>
          <w:tcPr>
            <w:tcW w:w="2179" w:type="dxa"/>
            <w:shd w:val="clear" w:color="auto" w:fill="auto"/>
          </w:tcPr>
          <w:p w14:paraId="3DF8EE0C" w14:textId="2DC6B191" w:rsidR="00DF5BC0" w:rsidRPr="00DF5BC0" w:rsidRDefault="00DF5BC0" w:rsidP="00DF5BC0">
            <w:pPr>
              <w:ind w:firstLine="0"/>
            </w:pPr>
            <w:r>
              <w:t>Nutt</w:t>
            </w:r>
          </w:p>
        </w:tc>
        <w:tc>
          <w:tcPr>
            <w:tcW w:w="2179" w:type="dxa"/>
            <w:shd w:val="clear" w:color="auto" w:fill="auto"/>
          </w:tcPr>
          <w:p w14:paraId="11D11B87" w14:textId="3A96D1DB" w:rsidR="00DF5BC0" w:rsidRPr="00DF5BC0" w:rsidRDefault="00DF5BC0" w:rsidP="00DF5BC0">
            <w:pPr>
              <w:ind w:firstLine="0"/>
            </w:pPr>
            <w:r>
              <w:t>Oremus</w:t>
            </w:r>
          </w:p>
        </w:tc>
        <w:tc>
          <w:tcPr>
            <w:tcW w:w="2180" w:type="dxa"/>
            <w:shd w:val="clear" w:color="auto" w:fill="auto"/>
          </w:tcPr>
          <w:p w14:paraId="1E19C35E" w14:textId="46FD91A7" w:rsidR="00DF5BC0" w:rsidRPr="00DF5BC0" w:rsidRDefault="00DF5BC0" w:rsidP="00DF5BC0">
            <w:pPr>
              <w:ind w:firstLine="0"/>
            </w:pPr>
            <w:r>
              <w:t>Ott</w:t>
            </w:r>
          </w:p>
        </w:tc>
      </w:tr>
      <w:tr w:rsidR="00DF5BC0" w:rsidRPr="00DF5BC0" w14:paraId="46EC77E9" w14:textId="77777777" w:rsidTr="00DF5BC0">
        <w:tc>
          <w:tcPr>
            <w:tcW w:w="2179" w:type="dxa"/>
            <w:shd w:val="clear" w:color="auto" w:fill="auto"/>
          </w:tcPr>
          <w:p w14:paraId="11A4CEC6" w14:textId="08C99E5F" w:rsidR="00DF5BC0" w:rsidRPr="00DF5BC0" w:rsidRDefault="00DF5BC0" w:rsidP="00DF5BC0">
            <w:pPr>
              <w:ind w:firstLine="0"/>
            </w:pPr>
            <w:r>
              <w:t>Pace</w:t>
            </w:r>
          </w:p>
        </w:tc>
        <w:tc>
          <w:tcPr>
            <w:tcW w:w="2179" w:type="dxa"/>
            <w:shd w:val="clear" w:color="auto" w:fill="auto"/>
          </w:tcPr>
          <w:p w14:paraId="7A9D4703" w14:textId="39CD48CD" w:rsidR="00DF5BC0" w:rsidRPr="00DF5BC0" w:rsidRDefault="00DF5BC0" w:rsidP="00DF5BC0">
            <w:pPr>
              <w:ind w:firstLine="0"/>
            </w:pPr>
            <w:r>
              <w:t>Pedalino</w:t>
            </w:r>
          </w:p>
        </w:tc>
        <w:tc>
          <w:tcPr>
            <w:tcW w:w="2180" w:type="dxa"/>
            <w:shd w:val="clear" w:color="auto" w:fill="auto"/>
          </w:tcPr>
          <w:p w14:paraId="7EBA2A0F" w14:textId="136EB359" w:rsidR="00DF5BC0" w:rsidRPr="00DF5BC0" w:rsidRDefault="00DF5BC0" w:rsidP="00DF5BC0">
            <w:pPr>
              <w:ind w:firstLine="0"/>
            </w:pPr>
            <w:r>
              <w:t>Pendarvis</w:t>
            </w:r>
          </w:p>
        </w:tc>
      </w:tr>
      <w:tr w:rsidR="00DF5BC0" w:rsidRPr="00DF5BC0" w14:paraId="05934B46" w14:textId="77777777" w:rsidTr="00DF5BC0">
        <w:tc>
          <w:tcPr>
            <w:tcW w:w="2179" w:type="dxa"/>
            <w:shd w:val="clear" w:color="auto" w:fill="auto"/>
          </w:tcPr>
          <w:p w14:paraId="78C10639" w14:textId="18E30CC4" w:rsidR="00DF5BC0" w:rsidRPr="00DF5BC0" w:rsidRDefault="00DF5BC0" w:rsidP="00DF5BC0">
            <w:pPr>
              <w:ind w:firstLine="0"/>
            </w:pPr>
            <w:r>
              <w:t>Pope</w:t>
            </w:r>
          </w:p>
        </w:tc>
        <w:tc>
          <w:tcPr>
            <w:tcW w:w="2179" w:type="dxa"/>
            <w:shd w:val="clear" w:color="auto" w:fill="auto"/>
          </w:tcPr>
          <w:p w14:paraId="2018BE15" w14:textId="596D6DDA" w:rsidR="00DF5BC0" w:rsidRPr="00DF5BC0" w:rsidRDefault="00DF5BC0" w:rsidP="00DF5BC0">
            <w:pPr>
              <w:ind w:firstLine="0"/>
            </w:pPr>
            <w:r>
              <w:t>Rivers</w:t>
            </w:r>
          </w:p>
        </w:tc>
        <w:tc>
          <w:tcPr>
            <w:tcW w:w="2180" w:type="dxa"/>
            <w:shd w:val="clear" w:color="auto" w:fill="auto"/>
          </w:tcPr>
          <w:p w14:paraId="7040EB64" w14:textId="561C3C4E" w:rsidR="00DF5BC0" w:rsidRPr="00DF5BC0" w:rsidRDefault="00DF5BC0" w:rsidP="00DF5BC0">
            <w:pPr>
              <w:ind w:firstLine="0"/>
            </w:pPr>
            <w:r>
              <w:t>Rose</w:t>
            </w:r>
          </w:p>
        </w:tc>
      </w:tr>
      <w:tr w:rsidR="00DF5BC0" w:rsidRPr="00DF5BC0" w14:paraId="54BD91E1" w14:textId="77777777" w:rsidTr="00DF5BC0">
        <w:tc>
          <w:tcPr>
            <w:tcW w:w="2179" w:type="dxa"/>
            <w:shd w:val="clear" w:color="auto" w:fill="auto"/>
          </w:tcPr>
          <w:p w14:paraId="7EBB7E4A" w14:textId="14425CB2" w:rsidR="00DF5BC0" w:rsidRPr="00DF5BC0" w:rsidRDefault="00DF5BC0" w:rsidP="00DF5BC0">
            <w:pPr>
              <w:ind w:firstLine="0"/>
            </w:pPr>
            <w:r>
              <w:t>Sandifer</w:t>
            </w:r>
          </w:p>
        </w:tc>
        <w:tc>
          <w:tcPr>
            <w:tcW w:w="2179" w:type="dxa"/>
            <w:shd w:val="clear" w:color="auto" w:fill="auto"/>
          </w:tcPr>
          <w:p w14:paraId="79E8D01F" w14:textId="50EAE2C4" w:rsidR="00DF5BC0" w:rsidRPr="00DF5BC0" w:rsidRDefault="00DF5BC0" w:rsidP="00DF5BC0">
            <w:pPr>
              <w:ind w:firstLine="0"/>
            </w:pPr>
            <w:r>
              <w:t>Schuessler</w:t>
            </w:r>
          </w:p>
        </w:tc>
        <w:tc>
          <w:tcPr>
            <w:tcW w:w="2180" w:type="dxa"/>
            <w:shd w:val="clear" w:color="auto" w:fill="auto"/>
          </w:tcPr>
          <w:p w14:paraId="73851D2F" w14:textId="5E0A6BB1" w:rsidR="00DF5BC0" w:rsidRPr="00DF5BC0" w:rsidRDefault="00DF5BC0" w:rsidP="00DF5BC0">
            <w:pPr>
              <w:ind w:firstLine="0"/>
            </w:pPr>
            <w:r>
              <w:t>Sessions</w:t>
            </w:r>
          </w:p>
        </w:tc>
      </w:tr>
      <w:tr w:rsidR="00DF5BC0" w:rsidRPr="00DF5BC0" w14:paraId="1954520F" w14:textId="77777777" w:rsidTr="00DF5BC0">
        <w:tc>
          <w:tcPr>
            <w:tcW w:w="2179" w:type="dxa"/>
            <w:shd w:val="clear" w:color="auto" w:fill="auto"/>
          </w:tcPr>
          <w:p w14:paraId="07923DAF" w14:textId="50D2541E" w:rsidR="00DF5BC0" w:rsidRPr="00DF5BC0" w:rsidRDefault="00DF5BC0" w:rsidP="00DF5BC0">
            <w:pPr>
              <w:ind w:firstLine="0"/>
            </w:pPr>
            <w:r>
              <w:t>G. M. Smith</w:t>
            </w:r>
          </w:p>
        </w:tc>
        <w:tc>
          <w:tcPr>
            <w:tcW w:w="2179" w:type="dxa"/>
            <w:shd w:val="clear" w:color="auto" w:fill="auto"/>
          </w:tcPr>
          <w:p w14:paraId="105506FE" w14:textId="2FF1F58A" w:rsidR="00DF5BC0" w:rsidRPr="00DF5BC0" w:rsidRDefault="00DF5BC0" w:rsidP="00DF5BC0">
            <w:pPr>
              <w:ind w:firstLine="0"/>
            </w:pPr>
            <w:r>
              <w:t>M. M. Smith</w:t>
            </w:r>
          </w:p>
        </w:tc>
        <w:tc>
          <w:tcPr>
            <w:tcW w:w="2180" w:type="dxa"/>
            <w:shd w:val="clear" w:color="auto" w:fill="auto"/>
          </w:tcPr>
          <w:p w14:paraId="28F9FC64" w14:textId="70658586" w:rsidR="00DF5BC0" w:rsidRPr="00DF5BC0" w:rsidRDefault="00DF5BC0" w:rsidP="00DF5BC0">
            <w:pPr>
              <w:ind w:firstLine="0"/>
            </w:pPr>
            <w:r>
              <w:t>Stavrinakis</w:t>
            </w:r>
          </w:p>
        </w:tc>
      </w:tr>
      <w:tr w:rsidR="00DF5BC0" w:rsidRPr="00DF5BC0" w14:paraId="1382E08C" w14:textId="77777777" w:rsidTr="00DF5BC0">
        <w:tc>
          <w:tcPr>
            <w:tcW w:w="2179" w:type="dxa"/>
            <w:shd w:val="clear" w:color="auto" w:fill="auto"/>
          </w:tcPr>
          <w:p w14:paraId="52DCD919" w14:textId="01C05015" w:rsidR="00DF5BC0" w:rsidRPr="00DF5BC0" w:rsidRDefault="00DF5BC0" w:rsidP="00DF5BC0">
            <w:pPr>
              <w:ind w:firstLine="0"/>
            </w:pPr>
            <w:r>
              <w:t>Taylor</w:t>
            </w:r>
          </w:p>
        </w:tc>
        <w:tc>
          <w:tcPr>
            <w:tcW w:w="2179" w:type="dxa"/>
            <w:shd w:val="clear" w:color="auto" w:fill="auto"/>
          </w:tcPr>
          <w:p w14:paraId="7D817124" w14:textId="49CCE668" w:rsidR="00DF5BC0" w:rsidRPr="00DF5BC0" w:rsidRDefault="00DF5BC0" w:rsidP="00DF5BC0">
            <w:pPr>
              <w:ind w:firstLine="0"/>
            </w:pPr>
            <w:r>
              <w:t>Tedder</w:t>
            </w:r>
          </w:p>
        </w:tc>
        <w:tc>
          <w:tcPr>
            <w:tcW w:w="2180" w:type="dxa"/>
            <w:shd w:val="clear" w:color="auto" w:fill="auto"/>
          </w:tcPr>
          <w:p w14:paraId="69DE62D8" w14:textId="54B00723" w:rsidR="00DF5BC0" w:rsidRPr="00DF5BC0" w:rsidRDefault="00DF5BC0" w:rsidP="00DF5BC0">
            <w:pPr>
              <w:ind w:firstLine="0"/>
            </w:pPr>
            <w:r>
              <w:t>Thayer</w:t>
            </w:r>
          </w:p>
        </w:tc>
      </w:tr>
      <w:tr w:rsidR="00DF5BC0" w:rsidRPr="00DF5BC0" w14:paraId="757FA24D" w14:textId="77777777" w:rsidTr="00DF5BC0">
        <w:tc>
          <w:tcPr>
            <w:tcW w:w="2179" w:type="dxa"/>
            <w:shd w:val="clear" w:color="auto" w:fill="auto"/>
          </w:tcPr>
          <w:p w14:paraId="1EED19CD" w14:textId="000EB504" w:rsidR="00DF5BC0" w:rsidRPr="00DF5BC0" w:rsidRDefault="00DF5BC0" w:rsidP="00DF5BC0">
            <w:pPr>
              <w:ind w:firstLine="0"/>
            </w:pPr>
            <w:r>
              <w:t>Thigpen</w:t>
            </w:r>
          </w:p>
        </w:tc>
        <w:tc>
          <w:tcPr>
            <w:tcW w:w="2179" w:type="dxa"/>
            <w:shd w:val="clear" w:color="auto" w:fill="auto"/>
          </w:tcPr>
          <w:p w14:paraId="09039721" w14:textId="4F431220" w:rsidR="00DF5BC0" w:rsidRPr="00DF5BC0" w:rsidRDefault="00DF5BC0" w:rsidP="00DF5BC0">
            <w:pPr>
              <w:ind w:firstLine="0"/>
            </w:pPr>
            <w:r>
              <w:t>Trantham</w:t>
            </w:r>
          </w:p>
        </w:tc>
        <w:tc>
          <w:tcPr>
            <w:tcW w:w="2180" w:type="dxa"/>
            <w:shd w:val="clear" w:color="auto" w:fill="auto"/>
          </w:tcPr>
          <w:p w14:paraId="69C995AB" w14:textId="5B1B2DE4" w:rsidR="00DF5BC0" w:rsidRPr="00DF5BC0" w:rsidRDefault="00DF5BC0" w:rsidP="00DF5BC0">
            <w:pPr>
              <w:ind w:firstLine="0"/>
            </w:pPr>
            <w:r>
              <w:t>Vaughan</w:t>
            </w:r>
          </w:p>
        </w:tc>
      </w:tr>
      <w:tr w:rsidR="00DF5BC0" w:rsidRPr="00DF5BC0" w14:paraId="582D3DD8" w14:textId="77777777" w:rsidTr="00DF5BC0">
        <w:tc>
          <w:tcPr>
            <w:tcW w:w="2179" w:type="dxa"/>
            <w:shd w:val="clear" w:color="auto" w:fill="auto"/>
          </w:tcPr>
          <w:p w14:paraId="3C82545E" w14:textId="3CBC6A41" w:rsidR="00DF5BC0" w:rsidRPr="00DF5BC0" w:rsidRDefault="00DF5BC0" w:rsidP="00DF5BC0">
            <w:pPr>
              <w:ind w:firstLine="0"/>
            </w:pPr>
            <w:r>
              <w:t>Weeks</w:t>
            </w:r>
          </w:p>
        </w:tc>
        <w:tc>
          <w:tcPr>
            <w:tcW w:w="2179" w:type="dxa"/>
            <w:shd w:val="clear" w:color="auto" w:fill="auto"/>
          </w:tcPr>
          <w:p w14:paraId="6EEB5F4E" w14:textId="23452511" w:rsidR="00DF5BC0" w:rsidRPr="00DF5BC0" w:rsidRDefault="00DF5BC0" w:rsidP="00DF5BC0">
            <w:pPr>
              <w:ind w:firstLine="0"/>
            </w:pPr>
            <w:r>
              <w:t>West</w:t>
            </w:r>
          </w:p>
        </w:tc>
        <w:tc>
          <w:tcPr>
            <w:tcW w:w="2180" w:type="dxa"/>
            <w:shd w:val="clear" w:color="auto" w:fill="auto"/>
          </w:tcPr>
          <w:p w14:paraId="56B42646" w14:textId="2EABD4C5" w:rsidR="00DF5BC0" w:rsidRPr="00DF5BC0" w:rsidRDefault="00DF5BC0" w:rsidP="00DF5BC0">
            <w:pPr>
              <w:ind w:firstLine="0"/>
            </w:pPr>
            <w:r>
              <w:t>Wetmore</w:t>
            </w:r>
          </w:p>
        </w:tc>
      </w:tr>
      <w:tr w:rsidR="00DF5BC0" w:rsidRPr="00DF5BC0" w14:paraId="08627010" w14:textId="77777777" w:rsidTr="00DF5BC0">
        <w:tc>
          <w:tcPr>
            <w:tcW w:w="2179" w:type="dxa"/>
            <w:shd w:val="clear" w:color="auto" w:fill="auto"/>
          </w:tcPr>
          <w:p w14:paraId="5AAA6F51" w14:textId="110E4A02" w:rsidR="00DF5BC0" w:rsidRPr="00DF5BC0" w:rsidRDefault="00DF5BC0" w:rsidP="00DF5BC0">
            <w:pPr>
              <w:ind w:firstLine="0"/>
            </w:pPr>
            <w:r>
              <w:t>Wheeler</w:t>
            </w:r>
          </w:p>
        </w:tc>
        <w:tc>
          <w:tcPr>
            <w:tcW w:w="2179" w:type="dxa"/>
            <w:shd w:val="clear" w:color="auto" w:fill="auto"/>
          </w:tcPr>
          <w:p w14:paraId="577D6D30" w14:textId="6C39EA4B" w:rsidR="00DF5BC0" w:rsidRPr="00DF5BC0" w:rsidRDefault="00DF5BC0" w:rsidP="00DF5BC0">
            <w:pPr>
              <w:ind w:firstLine="0"/>
            </w:pPr>
            <w:r>
              <w:t>White</w:t>
            </w:r>
          </w:p>
        </w:tc>
        <w:tc>
          <w:tcPr>
            <w:tcW w:w="2180" w:type="dxa"/>
            <w:shd w:val="clear" w:color="auto" w:fill="auto"/>
          </w:tcPr>
          <w:p w14:paraId="01D2A076" w14:textId="04DE2899" w:rsidR="00DF5BC0" w:rsidRPr="00DF5BC0" w:rsidRDefault="00DF5BC0" w:rsidP="00DF5BC0">
            <w:pPr>
              <w:ind w:firstLine="0"/>
            </w:pPr>
            <w:r>
              <w:t>Whitmire</w:t>
            </w:r>
          </w:p>
        </w:tc>
      </w:tr>
      <w:tr w:rsidR="00DF5BC0" w:rsidRPr="00DF5BC0" w14:paraId="318BF5C2" w14:textId="77777777" w:rsidTr="00DF5BC0">
        <w:tc>
          <w:tcPr>
            <w:tcW w:w="2179" w:type="dxa"/>
            <w:shd w:val="clear" w:color="auto" w:fill="auto"/>
          </w:tcPr>
          <w:p w14:paraId="4371DB33" w14:textId="59C8380B" w:rsidR="00DF5BC0" w:rsidRPr="00DF5BC0" w:rsidRDefault="00DF5BC0" w:rsidP="0033302A">
            <w:pPr>
              <w:keepNext/>
              <w:ind w:firstLine="0"/>
            </w:pPr>
            <w:r>
              <w:t>Williams</w:t>
            </w:r>
          </w:p>
        </w:tc>
        <w:tc>
          <w:tcPr>
            <w:tcW w:w="2179" w:type="dxa"/>
            <w:shd w:val="clear" w:color="auto" w:fill="auto"/>
          </w:tcPr>
          <w:p w14:paraId="01F305A5" w14:textId="711ADC41" w:rsidR="00DF5BC0" w:rsidRPr="00DF5BC0" w:rsidRDefault="00DF5BC0" w:rsidP="0033302A">
            <w:pPr>
              <w:keepNext/>
              <w:ind w:firstLine="0"/>
            </w:pPr>
            <w:r>
              <w:t>Willis</w:t>
            </w:r>
          </w:p>
        </w:tc>
        <w:tc>
          <w:tcPr>
            <w:tcW w:w="2180" w:type="dxa"/>
            <w:shd w:val="clear" w:color="auto" w:fill="auto"/>
          </w:tcPr>
          <w:p w14:paraId="632C3221" w14:textId="2E8096C9" w:rsidR="00DF5BC0" w:rsidRPr="00DF5BC0" w:rsidRDefault="00DF5BC0" w:rsidP="0033302A">
            <w:pPr>
              <w:keepNext/>
              <w:ind w:firstLine="0"/>
            </w:pPr>
            <w:r>
              <w:t>Wooten</w:t>
            </w:r>
          </w:p>
        </w:tc>
      </w:tr>
      <w:tr w:rsidR="00DF5BC0" w:rsidRPr="00DF5BC0" w14:paraId="55E3A3A8" w14:textId="77777777" w:rsidTr="00DF5BC0">
        <w:tc>
          <w:tcPr>
            <w:tcW w:w="2179" w:type="dxa"/>
            <w:shd w:val="clear" w:color="auto" w:fill="auto"/>
          </w:tcPr>
          <w:p w14:paraId="615FCED1" w14:textId="16256986" w:rsidR="00DF5BC0" w:rsidRPr="00DF5BC0" w:rsidRDefault="00DF5BC0" w:rsidP="0033302A">
            <w:pPr>
              <w:keepNext/>
              <w:ind w:firstLine="0"/>
            </w:pPr>
            <w:r>
              <w:t>Yow</w:t>
            </w:r>
          </w:p>
        </w:tc>
        <w:tc>
          <w:tcPr>
            <w:tcW w:w="2179" w:type="dxa"/>
            <w:shd w:val="clear" w:color="auto" w:fill="auto"/>
          </w:tcPr>
          <w:p w14:paraId="338E22BC" w14:textId="77777777" w:rsidR="00DF5BC0" w:rsidRPr="00DF5BC0" w:rsidRDefault="00DF5BC0" w:rsidP="0033302A">
            <w:pPr>
              <w:keepNext/>
              <w:ind w:firstLine="0"/>
            </w:pPr>
          </w:p>
        </w:tc>
        <w:tc>
          <w:tcPr>
            <w:tcW w:w="2180" w:type="dxa"/>
            <w:shd w:val="clear" w:color="auto" w:fill="auto"/>
          </w:tcPr>
          <w:p w14:paraId="6ED754F8" w14:textId="77777777" w:rsidR="00DF5BC0" w:rsidRPr="00DF5BC0" w:rsidRDefault="00DF5BC0" w:rsidP="0033302A">
            <w:pPr>
              <w:keepNext/>
              <w:ind w:firstLine="0"/>
            </w:pPr>
          </w:p>
        </w:tc>
      </w:tr>
    </w:tbl>
    <w:p w14:paraId="2F2DAB12" w14:textId="77777777" w:rsidR="00DF5BC0" w:rsidRPr="000935DD" w:rsidRDefault="00DF5BC0" w:rsidP="00DF5BC0">
      <w:pPr>
        <w:rPr>
          <w:sz w:val="16"/>
          <w:szCs w:val="16"/>
        </w:rPr>
      </w:pPr>
    </w:p>
    <w:p w14:paraId="685E0CBF" w14:textId="15671CA1" w:rsidR="00DF5BC0" w:rsidRDefault="00DF5BC0" w:rsidP="00DF5BC0">
      <w:pPr>
        <w:jc w:val="center"/>
        <w:rPr>
          <w:b/>
        </w:rPr>
      </w:pPr>
      <w:r w:rsidRPr="00DF5BC0">
        <w:rPr>
          <w:b/>
        </w:rPr>
        <w:t>Total--109</w:t>
      </w:r>
    </w:p>
    <w:p w14:paraId="2FC20955" w14:textId="41ECC83D" w:rsidR="00DF5BC0" w:rsidRPr="000935DD" w:rsidRDefault="00DF5BC0" w:rsidP="00DF5BC0">
      <w:pPr>
        <w:jc w:val="center"/>
        <w:rPr>
          <w:b/>
          <w:sz w:val="16"/>
          <w:szCs w:val="16"/>
        </w:rPr>
      </w:pPr>
    </w:p>
    <w:p w14:paraId="16BFFBFB" w14:textId="77777777" w:rsidR="00DF5BC0" w:rsidRDefault="00DF5BC0" w:rsidP="00DF5BC0">
      <w:pPr>
        <w:ind w:firstLine="0"/>
      </w:pPr>
      <w:r w:rsidRPr="00DF5BC0">
        <w:t xml:space="preserve"> </w:t>
      </w:r>
      <w:r>
        <w:t>Those who voted in the negative are:</w:t>
      </w:r>
    </w:p>
    <w:p w14:paraId="322A2B67" w14:textId="77777777" w:rsidR="00DF5BC0" w:rsidRPr="000935DD" w:rsidRDefault="00DF5BC0" w:rsidP="00DF5BC0">
      <w:pPr>
        <w:rPr>
          <w:sz w:val="16"/>
          <w:szCs w:val="16"/>
        </w:rPr>
      </w:pPr>
    </w:p>
    <w:p w14:paraId="5F25285B" w14:textId="77777777" w:rsidR="0033302A" w:rsidRDefault="00DF5BC0" w:rsidP="00DF5BC0">
      <w:pPr>
        <w:jc w:val="center"/>
        <w:rPr>
          <w:b/>
        </w:rPr>
      </w:pPr>
      <w:r w:rsidRPr="00DF5BC0">
        <w:rPr>
          <w:b/>
        </w:rPr>
        <w:t>Total--0</w:t>
      </w:r>
    </w:p>
    <w:p w14:paraId="694D6B5B" w14:textId="2F8A189B" w:rsidR="0033302A" w:rsidRPr="000935DD" w:rsidRDefault="0033302A" w:rsidP="00DF5BC0">
      <w:pPr>
        <w:jc w:val="center"/>
        <w:rPr>
          <w:b/>
          <w:sz w:val="16"/>
          <w:szCs w:val="16"/>
        </w:rPr>
      </w:pPr>
    </w:p>
    <w:p w14:paraId="39120DDB" w14:textId="77777777" w:rsidR="00DF5BC0" w:rsidRDefault="00DF5BC0" w:rsidP="00DF5BC0">
      <w:r>
        <w:t xml:space="preserve">The Bill was read the third time and ordered sent to the Senate.  </w:t>
      </w:r>
    </w:p>
    <w:p w14:paraId="16150F35" w14:textId="40F515EE" w:rsidR="00DF5BC0" w:rsidRPr="000935DD" w:rsidRDefault="00DF5BC0" w:rsidP="00DF5BC0">
      <w:pPr>
        <w:rPr>
          <w:sz w:val="16"/>
          <w:szCs w:val="16"/>
        </w:rPr>
      </w:pPr>
    </w:p>
    <w:p w14:paraId="155735B6" w14:textId="02C4BA84" w:rsidR="00DF5BC0" w:rsidRDefault="00DF5BC0" w:rsidP="0033302A">
      <w:pPr>
        <w:keepNext/>
        <w:jc w:val="center"/>
        <w:rPr>
          <w:b/>
        </w:rPr>
      </w:pPr>
      <w:r w:rsidRPr="00DF5BC0">
        <w:rPr>
          <w:b/>
        </w:rPr>
        <w:t>H. 3557--RECOMMITTED</w:t>
      </w:r>
    </w:p>
    <w:p w14:paraId="5033FB5F" w14:textId="4203A3E1" w:rsidR="00DF5BC0" w:rsidRDefault="00DF5BC0" w:rsidP="00DF5BC0">
      <w:pPr>
        <w:keepNext/>
      </w:pPr>
      <w:r>
        <w:t>The following Bill was taken up:</w:t>
      </w:r>
    </w:p>
    <w:p w14:paraId="02DB829D" w14:textId="77777777" w:rsidR="00DF5BC0" w:rsidRPr="000935DD" w:rsidRDefault="00DF5BC0" w:rsidP="00DF5BC0">
      <w:pPr>
        <w:keepNext/>
        <w:rPr>
          <w:sz w:val="16"/>
          <w:szCs w:val="16"/>
        </w:rPr>
      </w:pPr>
      <w:bookmarkStart w:id="63" w:name="include_clip_start_158"/>
      <w:bookmarkEnd w:id="63"/>
    </w:p>
    <w:p w14:paraId="0D74D4D6" w14:textId="77777777" w:rsidR="00DF5BC0" w:rsidRDefault="00DF5BC0" w:rsidP="00DF5BC0">
      <w:r>
        <w:t>H. 3557 -- Reps. G. M. Smith, Erickson, Crawford, Hewitt, Davis, T. Moore, B. Newton, Mitchell, Yow, Hixon, Hiott, Landing, W. Newton, Robbins, Brewer, Pace, Magnuson, Taylor, Pope and Weeks: A BILL 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w:t>
      </w:r>
    </w:p>
    <w:p w14:paraId="743091AB" w14:textId="77777777" w:rsidR="00C31926" w:rsidRPr="000935DD" w:rsidRDefault="00C31926" w:rsidP="00DF5BC0">
      <w:pPr>
        <w:rPr>
          <w:sz w:val="16"/>
          <w:szCs w:val="16"/>
        </w:rPr>
      </w:pPr>
      <w:bookmarkStart w:id="64" w:name="include_clip_end_158"/>
      <w:bookmarkEnd w:id="64"/>
    </w:p>
    <w:p w14:paraId="1E9B6696" w14:textId="5F37A137" w:rsidR="00DF5BC0" w:rsidRDefault="00DF5BC0" w:rsidP="00DF5BC0">
      <w:r>
        <w:t>Rep. W. NEWTON moved to recommit the Bill to the Committee on Judiciary, which was agreed to.</w:t>
      </w:r>
    </w:p>
    <w:p w14:paraId="0A7EB0DA" w14:textId="395364B3" w:rsidR="00DF5BC0" w:rsidRPr="000935DD" w:rsidRDefault="00DF5BC0" w:rsidP="00DF5BC0">
      <w:pPr>
        <w:rPr>
          <w:sz w:val="16"/>
          <w:szCs w:val="16"/>
        </w:rPr>
      </w:pPr>
    </w:p>
    <w:p w14:paraId="4F4B0822" w14:textId="5A36139A" w:rsidR="00DF5BC0" w:rsidRDefault="00DF5BC0" w:rsidP="0033302A">
      <w:pPr>
        <w:keepNext/>
        <w:jc w:val="center"/>
        <w:rPr>
          <w:b/>
        </w:rPr>
      </w:pPr>
      <w:r w:rsidRPr="00DF5BC0">
        <w:rPr>
          <w:b/>
        </w:rPr>
        <w:t>H. 3558--AMENDED AND ORDERED TO THIRD READING</w:t>
      </w:r>
    </w:p>
    <w:p w14:paraId="679AF0BB" w14:textId="7F52B26D" w:rsidR="00DF5BC0" w:rsidRDefault="00DF5BC0" w:rsidP="00DF5BC0">
      <w:pPr>
        <w:keepNext/>
      </w:pPr>
      <w:r>
        <w:t>The following Bill was taken up:</w:t>
      </w:r>
    </w:p>
    <w:p w14:paraId="14A77D16" w14:textId="77777777" w:rsidR="00DF5BC0" w:rsidRPr="000935DD" w:rsidRDefault="00DF5BC0" w:rsidP="00DF5BC0">
      <w:pPr>
        <w:keepNext/>
        <w:rPr>
          <w:sz w:val="16"/>
          <w:szCs w:val="16"/>
        </w:rPr>
      </w:pPr>
      <w:bookmarkStart w:id="65" w:name="include_clip_start_161"/>
      <w:bookmarkEnd w:id="65"/>
    </w:p>
    <w:p w14:paraId="09C0A2F1" w14:textId="77777777" w:rsidR="0033302A" w:rsidRDefault="00DF5BC0" w:rsidP="00DF5BC0">
      <w:r>
        <w:t>H. 3558 -- Reps. G. M. Smith, Erickson, Crawford, Hewitt, Davis, T. Moore, B. Newton, Mitchell, Yow, Carter, Hixon, Hiott, Landing, W. Newton, Robbins, Brewer, Weeks, Wheeler, Taylor and Pope: 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2E212B80" w14:textId="3E37AD5A" w:rsidR="0033302A" w:rsidRPr="000935DD" w:rsidRDefault="0033302A" w:rsidP="00DF5BC0">
      <w:pPr>
        <w:rPr>
          <w:sz w:val="16"/>
          <w:szCs w:val="16"/>
        </w:rPr>
      </w:pPr>
    </w:p>
    <w:p w14:paraId="04AA4A2D" w14:textId="187AD3A3" w:rsidR="00DF5BC0" w:rsidRPr="00BD7D24" w:rsidRDefault="00DF5BC0" w:rsidP="00DF5BC0">
      <w:pPr>
        <w:pStyle w:val="scamendsponsorline"/>
        <w:ind w:firstLine="216"/>
        <w:jc w:val="both"/>
        <w:rPr>
          <w:sz w:val="22"/>
        </w:rPr>
      </w:pPr>
      <w:r w:rsidRPr="00BD7D24">
        <w:rPr>
          <w:sz w:val="22"/>
        </w:rPr>
        <w:t xml:space="preserve">The Committee on Judiciary proposed the following Amendment </w:t>
      </w:r>
      <w:r w:rsidR="00F52596">
        <w:rPr>
          <w:sz w:val="22"/>
        </w:rPr>
        <w:br/>
      </w:r>
      <w:r w:rsidRPr="00BD7D24">
        <w:rPr>
          <w:sz w:val="22"/>
        </w:rPr>
        <w:t>No. 1 to H. 3558 (LC-3558.VR0011H), which was adopted:</w:t>
      </w:r>
    </w:p>
    <w:p w14:paraId="498E9C8D" w14:textId="77777777" w:rsidR="00DF5BC0" w:rsidRPr="00BD7D24" w:rsidRDefault="00DF5BC0" w:rsidP="00DF5BC0">
      <w:pPr>
        <w:pStyle w:val="scamendlanginstruction"/>
        <w:spacing w:before="0" w:after="0"/>
        <w:ind w:firstLine="216"/>
        <w:jc w:val="both"/>
        <w:rPr>
          <w:sz w:val="22"/>
        </w:rPr>
      </w:pPr>
      <w:bookmarkStart w:id="66" w:name="instruction_c216440e2"/>
      <w:r w:rsidRPr="00BD7D24">
        <w:rPr>
          <w:sz w:val="22"/>
        </w:rPr>
        <w:t>Amend the bill, as and if amended, by striking SECTION 1 and inserting:</w:t>
      </w:r>
    </w:p>
    <w:p w14:paraId="7F1898E6" w14:textId="6F779C3C" w:rsidR="00DF5BC0" w:rsidRPr="00BD7D24"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67" w:name="bs_num_10001_sub_A_a75af09c6D"/>
      <w:r w:rsidRPr="00BD7D24">
        <w:rPr>
          <w:rFonts w:cs="Times New Roman"/>
          <w:sz w:val="22"/>
        </w:rPr>
        <w:t>S</w:t>
      </w:r>
      <w:bookmarkEnd w:id="67"/>
      <w:r w:rsidRPr="00BD7D24">
        <w:rPr>
          <w:rFonts w:cs="Times New Roman"/>
          <w:sz w:val="22"/>
        </w:rPr>
        <w:t>ECTION X.A.</w:t>
      </w:r>
      <w:r w:rsidRPr="00BD7D24">
        <w:rPr>
          <w:rFonts w:cs="Times New Roman"/>
          <w:sz w:val="22"/>
        </w:rPr>
        <w:tab/>
      </w:r>
      <w:bookmarkStart w:id="68" w:name="dl_92627f712D"/>
      <w:r w:rsidRPr="00BD7D24">
        <w:rPr>
          <w:rFonts w:cs="Times New Roman"/>
          <w:sz w:val="22"/>
        </w:rPr>
        <w:t>S</w:t>
      </w:r>
      <w:bookmarkEnd w:id="68"/>
      <w:r w:rsidRPr="00BD7D24">
        <w:rPr>
          <w:rFonts w:cs="Times New Roman"/>
          <w:sz w:val="22"/>
        </w:rPr>
        <w:t>ubArticle 3, Article 3, Chapter 7, Title 63 of the S.C. Code is amended by adding:</w:t>
      </w:r>
    </w:p>
    <w:p w14:paraId="6DAE9AED"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bookmarkStart w:id="69" w:name="ns_T63C7N645_3cd4ca881D"/>
      <w:r w:rsidRPr="00BD7D24">
        <w:rPr>
          <w:rFonts w:cs="Times New Roman"/>
          <w:sz w:val="22"/>
        </w:rPr>
        <w:t>S</w:t>
      </w:r>
      <w:bookmarkEnd w:id="69"/>
      <w:r w:rsidRPr="00BD7D24">
        <w:rPr>
          <w:rFonts w:cs="Times New Roman"/>
          <w:sz w:val="22"/>
        </w:rPr>
        <w:t>ection 63-7-645.</w:t>
      </w:r>
      <w:r w:rsidRPr="00BD7D24">
        <w:rPr>
          <w:rFonts w:cs="Times New Roman"/>
          <w:sz w:val="22"/>
        </w:rPr>
        <w:tab/>
        <w:t>(A)(1) Following the initiation of an investigation of a report of suspected child abuse or neglect pursuant to Section 63-7-920, the department may determine that a child or children need to be temporarily placed with a relative or other person who is willing to serve as an interim placement for the child or children. The relative or other person must meet the requirements established pursuant to subsection (E). The department shall develop and execute a safety plan regarding the placement with the relative or other person within seventy-two hours of the decision for placement. The purpose of the safety plan is to reduce imminent threats to a child's safety.</w:t>
      </w:r>
    </w:p>
    <w:p w14:paraId="5E7A5B2D"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(2) A safety plan does not:</w:t>
      </w:r>
    </w:p>
    <w:p w14:paraId="1708A88A"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(a) remove legal custody of the child from the parent or guardian; or</w:t>
      </w:r>
    </w:p>
    <w:p w14:paraId="42366BC8"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(b) modify an existing court order regarding custody of the child, visitation, or child support.</w:t>
      </w:r>
    </w:p>
    <w:p w14:paraId="3CD1B398"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(B)(1) A safety plan expires no later than ninety days after receipt of the report of suspected child abuse or neglect. At the conclusion of the investigation or upon expiration of the safety plan, whichever comes first:</w:t>
      </w:r>
    </w:p>
    <w:p w14:paraId="53E3A330"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(a) the child may return to the home, if the department determines that return of the child would not cause an unreasonable risk of harm to the child's physical health, safety, and well-being;</w:t>
      </w:r>
    </w:p>
    <w:p w14:paraId="5EF84187"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(b) the department shall file a removal action pursuant to Section 63-7-1660;</w:t>
      </w:r>
    </w:p>
    <w:p w14:paraId="74F6B0C1"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(c) the department shall file an intervention action pursuant to Section 63-7-1650; or</w:t>
      </w:r>
    </w:p>
    <w:p w14:paraId="36E7DEB7"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(d) the department shall provide family preservation services pursuant to Section 63-7-1510.</w:t>
      </w:r>
    </w:p>
    <w:p w14:paraId="7857DD08"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(2) A safety plan must terminate immediately upon a determination by the department that a report is unfounded.</w:t>
      </w:r>
    </w:p>
    <w:p w14:paraId="5DC771D8"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(C) A safety plan must be a written document and must be prepared by the department with the participation of the parent, custodian, or guardian and the relative or other person identified by the department to serve as an interim placement for the child or children, and be signed by all participants. It must include, at a minimum:</w:t>
      </w:r>
    </w:p>
    <w:p w14:paraId="476741B6"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(1) the name and address of the parent, custodian, or guardian;</w:t>
      </w:r>
    </w:p>
    <w:p w14:paraId="5F50BF94"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(2) the name and address of the relative or other person;</w:t>
      </w:r>
    </w:p>
    <w:p w14:paraId="37D27026"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(3) the name, address, and telephone number of the department case worker and supervisor;</w:t>
      </w:r>
    </w:p>
    <w:p w14:paraId="1F25446A"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(4) the name and date of birth of the child;</w:t>
      </w:r>
    </w:p>
    <w:p w14:paraId="73BE4B7B"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(5) a description of the reasons why a safety plan is required;</w:t>
      </w:r>
    </w:p>
    <w:p w14:paraId="666297A1"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(6) a description of the actions to be taken by the parent, custodian, or guardian; the responsibilities of the relative or other person; and the responsibilities of the department to protect the child during the safety plan;</w:t>
      </w:r>
    </w:p>
    <w:p w14:paraId="6F5FF5B2"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(7) a plan for visitation and other contact between the child and the parent, custodian, or guardian;</w:t>
      </w:r>
    </w:p>
    <w:p w14:paraId="4F619151"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(8) a description of the immediate needs of the child including, but not limited to, educational, medical, and mental health needs;</w:t>
      </w:r>
    </w:p>
    <w:p w14:paraId="6D10C0BE"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(9) the date on which the safety plan expires, which must comply with subsection (B)(1);</w:t>
      </w:r>
    </w:p>
    <w:p w14:paraId="36BF1D94"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(10) a plan for the financial support of the child, if placed out of the home; and</w:t>
      </w:r>
    </w:p>
    <w:p w14:paraId="5CDE879D"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(11) a statement that the department has the right to file a court action at any time, if the parent, custodian, or guardian or the relative or other person fails to comply with the safety plan or if the department determines that the safety plan otherwise fails to reduce threats to the child’s safety and a statement that the parent, custodian, or guardian may be entitled to representation by an attorney in such court action.</w:t>
      </w:r>
    </w:p>
    <w:p w14:paraId="60056B7F"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(D) The department shall monitor the safety plan weekly, or more often if considered necessary, to assess the plan’s effectiveness in controlling immediate threats to safety. The department shall make face-to-face contact with the child at least monthly. The safety plan may be amended to respond to any needs identified by the participants if amendment would enhance the effectiveness of the safety plan in controlling immediate threats to the child’s safety. Any amendments must comply with the requirements set out in subsection (C). In no event shall an amendment to a safety plan extend the duration of the safety plan beyond ninety days.</w:t>
      </w:r>
    </w:p>
    <w:p w14:paraId="4AF9E2B1"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(E)(1) Before agreeing to placement of the child with a relative or other person, the department shall:</w:t>
      </w:r>
    </w:p>
    <w:p w14:paraId="6F7A8E4B"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(a) interview the relative or other person to determine the person’s willingness, fitness, and suitability to serve as a placement; and</w:t>
      </w:r>
    </w:p>
    <w:p w14:paraId="4BB1C5F6"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(b) visit the relative’s or other person’s home to ensure that the placement is safe and appropriate for the needs of the child.</w:t>
      </w:r>
    </w:p>
    <w:p w14:paraId="7E044BCD"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(2) Within twenty-four hours of placing the child with a relative or other person, the department shall secure from the person with whom the child is placed and other adults in the home a signed, written statement attesting that no adult or child residing in the home has a history of child abuse or neglect and that no adult or child residing in the home has a criminal history that indicates that there is a significant risk that the child would be threatened with abuse or neglect in the home.</w:t>
      </w:r>
    </w:p>
    <w:p w14:paraId="05DCE4B9"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(3) Within five days, the department shall confirm the information supplied in the signed, written statement by checking the Central Registry of Child Abuse and Neglect, other relevant department records, county sex offender registries, and records for the preceding five years of law enforcement agencies in the jurisdiction in which the relative or other person and, to the extent reasonably possible, jurisdictions in which the relative or other person has resided during that period. The relative or other person shall consent to a background check by the department as provided for in this subsection.</w:t>
      </w:r>
    </w:p>
    <w:p w14:paraId="063F3A65"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(4) The department must not agree to a placement if the interview, home visit, or signed, written statement, or records obtained pursuant to item (3) reveal information indicating there is a significant risk that the child would be threatened with abuse or neglect in the home.</w:t>
      </w:r>
    </w:p>
    <w:p w14:paraId="42AFD61C" w14:textId="77777777" w:rsidR="00DF5BC0" w:rsidRPr="000935DD" w:rsidRDefault="00DF5BC0" w:rsidP="000935DD">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0"/>
          <w:szCs w:val="20"/>
        </w:rPr>
      </w:pPr>
      <w:bookmarkStart w:id="70" w:name="bs_num_10001_sub_B_b18bb5447D"/>
      <w:r w:rsidRPr="000935DD">
        <w:rPr>
          <w:rFonts w:cs="Times New Roman"/>
          <w:sz w:val="20"/>
          <w:szCs w:val="20"/>
        </w:rPr>
        <w:t>B</w:t>
      </w:r>
      <w:bookmarkEnd w:id="70"/>
      <w:r w:rsidRPr="000935DD">
        <w:rPr>
          <w:rFonts w:cs="Times New Roman"/>
          <w:sz w:val="20"/>
          <w:szCs w:val="20"/>
        </w:rPr>
        <w:t>.</w:t>
      </w:r>
      <w:r w:rsidRPr="000935DD">
        <w:rPr>
          <w:rFonts w:cs="Times New Roman"/>
          <w:sz w:val="20"/>
          <w:szCs w:val="20"/>
        </w:rPr>
        <w:tab/>
      </w:r>
      <w:bookmarkStart w:id="71" w:name="dl_cf0adec7fD"/>
      <w:r w:rsidRPr="000935DD">
        <w:rPr>
          <w:rFonts w:cs="Times New Roman"/>
          <w:sz w:val="20"/>
          <w:szCs w:val="20"/>
        </w:rPr>
        <w:t>A</w:t>
      </w:r>
      <w:bookmarkEnd w:id="71"/>
      <w:r w:rsidRPr="000935DD">
        <w:rPr>
          <w:rFonts w:cs="Times New Roman"/>
          <w:sz w:val="20"/>
          <w:szCs w:val="20"/>
        </w:rPr>
        <w:t>rticle 3, Chapter 7, Title 63 of the S.C. Code is amended by adding:</w:t>
      </w:r>
    </w:p>
    <w:p w14:paraId="6EB5CA75" w14:textId="34FC241C" w:rsidR="00DF5BC0" w:rsidRPr="00BD7D24" w:rsidRDefault="00DF5BC0" w:rsidP="007A57C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72" w:name="up_ef15b4f7dI"/>
      <w:r w:rsidRPr="00BD7D24">
        <w:rPr>
          <w:rFonts w:cs="Times New Roman"/>
          <w:sz w:val="22"/>
        </w:rPr>
        <w:t>S</w:t>
      </w:r>
      <w:bookmarkEnd w:id="72"/>
      <w:r w:rsidRPr="00BD7D24">
        <w:rPr>
          <w:rFonts w:cs="Times New Roman"/>
          <w:sz w:val="22"/>
        </w:rPr>
        <w:t>ubarticle 10</w:t>
      </w:r>
    </w:p>
    <w:p w14:paraId="4F24E5FC" w14:textId="251A1F38" w:rsidR="00DF5BC0" w:rsidRPr="00BD7D24" w:rsidRDefault="00DF5BC0" w:rsidP="007A57C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bookmarkStart w:id="73" w:name="up_4c2a6ec9eI"/>
      <w:r w:rsidRPr="00BD7D24">
        <w:rPr>
          <w:rFonts w:cs="Times New Roman"/>
          <w:sz w:val="22"/>
        </w:rPr>
        <w:t>F</w:t>
      </w:r>
      <w:bookmarkEnd w:id="73"/>
      <w:r w:rsidRPr="00BD7D24">
        <w:rPr>
          <w:rFonts w:cs="Times New Roman"/>
          <w:sz w:val="22"/>
        </w:rPr>
        <w:t>amily Preservation Services</w:t>
      </w:r>
    </w:p>
    <w:p w14:paraId="5597DB93"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bookmarkStart w:id="74" w:name="ns_T63C7N1510_4dc313c3cD"/>
      <w:r w:rsidRPr="00BD7D24">
        <w:rPr>
          <w:rFonts w:cs="Times New Roman"/>
          <w:sz w:val="22"/>
        </w:rPr>
        <w:t>S</w:t>
      </w:r>
      <w:bookmarkEnd w:id="74"/>
      <w:r w:rsidRPr="00BD7D24">
        <w:rPr>
          <w:rFonts w:cs="Times New Roman"/>
          <w:sz w:val="22"/>
        </w:rPr>
        <w:t>ection 63-7-1510.</w:t>
      </w:r>
      <w:r w:rsidRPr="00BD7D24">
        <w:rPr>
          <w:rFonts w:cs="Times New Roman"/>
          <w:sz w:val="22"/>
        </w:rPr>
        <w:tab/>
        <w:t>(A) The purpose of this subarticle is to provide a process for the delivery of protective services when a report has been indicated pursuant to subarticles 5 and 13, and is not being brought before the family court for disposition.</w:t>
      </w:r>
    </w:p>
    <w:p w14:paraId="3DCF66E0"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(B) The department shall develop a child and family plan pursuant to the requirements established in Section 63-7-1520 for the provision of family preservation services. The department shall monitor the family and, at a minimum, have monthly face-to-face visits with any child who suffered harm as that term is defined in Section 63-7-20. Additionally, the department shall conduct at least monthly face-to-face visits with all children who live in the home where the harm occurred and in the home of any perpetrator.</w:t>
      </w:r>
    </w:p>
    <w:p w14:paraId="58AA7C5C"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bookmarkStart w:id="75" w:name="ns_T63C7N1520_94c21308bD"/>
      <w:r w:rsidRPr="00BD7D24">
        <w:rPr>
          <w:rFonts w:cs="Times New Roman"/>
          <w:sz w:val="22"/>
        </w:rPr>
        <w:t>S</w:t>
      </w:r>
      <w:bookmarkEnd w:id="75"/>
      <w:r w:rsidRPr="00BD7D24">
        <w:rPr>
          <w:rFonts w:cs="Times New Roman"/>
          <w:sz w:val="22"/>
        </w:rPr>
        <w:t>ection 63-7-1520.</w:t>
      </w:r>
      <w:r w:rsidRPr="00BD7D24">
        <w:rPr>
          <w:rFonts w:cs="Times New Roman"/>
          <w:sz w:val="22"/>
        </w:rPr>
        <w:tab/>
        <w:t xml:space="preserve"> (A) When a report has been indicated pursuant to subarticles 5 and 13 and will not be brought before the family court for disposition, the department immediately shall coordinate services to ensure the safety and welfare of the minor children. However, no later than forty-five days after the indicated case decision, the department shall develop a child and family plan. The plan must be a written document prepared by the department. To the extent possible, the plan must be prepared with the participation of the parents, custodian, or guardian of the child, the child, and any other agency or individual that will be required to provide services in order to implement the plan. At a minimum, the plan must:</w:t>
      </w:r>
    </w:p>
    <w:p w14:paraId="1F71BF39"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(1) be signed by the parents, custodian, or guardian, the department, and, if applicable, the relative or other person designated as an alternative placement for the child;</w:t>
      </w:r>
    </w:p>
    <w:p w14:paraId="69C1B377"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(2) detail any changes in behavior or home conditions that must be made and any services that must be provided to the family to ensure, to the greatest extent possible, that the child will not be endangered;</w:t>
      </w:r>
    </w:p>
    <w:p w14:paraId="470EBA31"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(3) describe any limitations on the parent’s, custodian’s, or guardian’s contact with the minor child and a plan for visitation and other contact between the child and the parent, custodian, or guardian;</w:t>
      </w:r>
    </w:p>
    <w:p w14:paraId="1B09BB1A"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(4) include the name and address of the parents, custodian, or guardian, and if applicable, the name and address of the relative or other person; the name, address, and telephone number of the department case worker and supervisor; and the name and date of birth of the child;</w:t>
      </w:r>
    </w:p>
    <w:p w14:paraId="5F5B8AFE"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(5) describe the reasons a plan is required;</w:t>
      </w:r>
    </w:p>
    <w:p w14:paraId="55F0151A"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(6) describe the actions to be taken by the parent, custodian, or guardian; the responsibilities of the relative or other person; and the responsibilities of the department to protect the child during the plan;</w:t>
      </w:r>
    </w:p>
    <w:p w14:paraId="766676AF"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(7) list the needs of the child including, but not limited to, educational, medical, and mental health needs;</w:t>
      </w:r>
    </w:p>
    <w:p w14:paraId="53E41B86"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(8) provide the date on which the plan expires, which must comply with subsection (D);</w:t>
      </w:r>
    </w:p>
    <w:p w14:paraId="7100B892"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(9) address the financial support of the child, if placed out of the home;</w:t>
      </w:r>
    </w:p>
    <w:p w14:paraId="43B5B186"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(10) contain a notice that the department has the right to file a court action for intervention or removal of the child at any time, if the parent, custodian, or guardian or the relative or other person fails to comply with the plan or if the department determines that the plan otherwise fails to reduce threats to the child’s safety and a notice that the parent, custodian, or guardian may be entitled to representation by an attorney in such court action. The notice must be printed in boldface print or in all uppercase letters; and</w:t>
      </w:r>
    </w:p>
    <w:p w14:paraId="2C683E84" w14:textId="4368E5CC"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(11) contain the following language in boldface type on the first page: “Placing the child or children by the parent(s) or custodian(s) with a third party is a voluntary act. At any time during this agreement the parent(s) or custodian(s) may elect to discontinue the out-of-home placement and request the return of the child or children by notifying the department in writing. However, nothing prevents the department from requesting law enforcement to place the child or children in emergency protective custody, filing an action seeking emergency removal of the child or children including requesting ex parte relief, filing an action for nonemergency removal, or filing an action to intervene to provide services.</w:t>
      </w:r>
    </w:p>
    <w:p w14:paraId="363329D1"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(B) The department shall give a copy of the plan to the parents, custodian, or guardian. The department shall give a copy of any portion of the plan that pertains to a relative or other person to that person.</w:t>
      </w:r>
    </w:p>
    <w:p w14:paraId="63D804ED"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(C)(1) The department must comply with the provisions of this subsection if a child is to be placed out of the home pursuant to a child and family plan.</w:t>
      </w:r>
    </w:p>
    <w:p w14:paraId="7141D54E"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(2) Before agreeing to placement of the child with a relative or other person, the department shall:</w:t>
      </w:r>
    </w:p>
    <w:p w14:paraId="05A1100B"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(a) interview the relative or other person to determine the person’s willingness, fitness, and suitability to serve as a placement; and</w:t>
      </w:r>
    </w:p>
    <w:p w14:paraId="0EF12F78"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(b) visit the relative’s or other person’s home to ensure that the placement is safe and appropriate for the needs of the child.</w:t>
      </w:r>
    </w:p>
    <w:p w14:paraId="55B6CE48"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(3) Within twenty-four hours of placing the child with a relative or other person, the department shall secure from the person with whom the child is placed and other adults in the home a signed, written statement attesting that no adult or child residing in the home has a history of child abuse or neglect and that no adult or child residing in the home has a criminal history that indicates that there is a significant risk that the child would be threatened with abuse or neglect in the home.</w:t>
      </w:r>
    </w:p>
    <w:p w14:paraId="61148921"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(4) Within five days, the department shall confirm the information supplied in the signed, written statement by checking the Central Registry of Child Abuse and Neglect, other relevant department records, county sex offender registries, and records for the preceding five years of law enforcement agencies in the jurisdiction in which the relative or other person and, to the extent reasonably possible, jurisdictions in which the relative or other person has resided during that period. The relative or other person shall consent to a background check by the department as provided for in this subsection.</w:t>
      </w:r>
    </w:p>
    <w:p w14:paraId="6BDDA32F"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(5) The department must not agree to a placement if the interview, home visit, or signed, written statement, or records obtained pursuant to item (4) reveal information indicating there is a significant risk that the child would be threatened with abuse or neglect in the home.</w:t>
      </w:r>
    </w:p>
    <w:p w14:paraId="30CA2701"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(D) At a minimum, the department shall review the effectiveness of the plan every three months to determine whether all issues relating to abuse or neglect of the child are being appropriately addressed by the plan, including whether additional services are needed, progress is being made toward the required behavioral changes, and whether the child can be safely maintained in the home. The plan may be amended at any time if the department, the parent, custodian, or guardian, and, if applicable, the relative or other person agrees to the revision. The plan must terminate within six months unless:</w:t>
      </w:r>
    </w:p>
    <w:p w14:paraId="56471E9D"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(1) the parent, custodian, or guardian has demonstrated due diligence and a commitment to correcting conditions that led to the indicated case decision;</w:t>
      </w:r>
    </w:p>
    <w:p w14:paraId="016E514B"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(2) there are specific reasons to believe the conditions that led to the indicated case decision will be corrected by the end of an extension of time; and</w:t>
      </w:r>
    </w:p>
    <w:p w14:paraId="00315F13"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r w:rsidRPr="00BD7D24">
        <w:rPr>
          <w:rFonts w:cs="Times New Roman"/>
          <w:sz w:val="22"/>
        </w:rPr>
        <w:tab/>
        <w:t>(3) the department documents specific reasons for extension of the plan.</w:t>
      </w:r>
    </w:p>
    <w:p w14:paraId="0119118E"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In no event shall the plan exceed twelve months from the date it is first signed. An amendment to a plan or receipt of an additional indicated report must not extend the time.</w:t>
      </w:r>
    </w:p>
    <w:p w14:paraId="39C335A9"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r>
      <w:bookmarkStart w:id="76" w:name="ns_T63C7N1530_69d6917f2D"/>
      <w:r w:rsidRPr="00BD7D24">
        <w:rPr>
          <w:rFonts w:cs="Times New Roman"/>
          <w:sz w:val="22"/>
        </w:rPr>
        <w:t>S</w:t>
      </w:r>
      <w:bookmarkEnd w:id="76"/>
      <w:r w:rsidRPr="00BD7D24">
        <w:rPr>
          <w:rFonts w:cs="Times New Roman"/>
          <w:sz w:val="22"/>
        </w:rPr>
        <w:t>ection 63-7-1530.</w:t>
      </w:r>
      <w:r w:rsidRPr="00BD7D24">
        <w:rPr>
          <w:rFonts w:cs="Times New Roman"/>
          <w:sz w:val="22"/>
        </w:rPr>
        <w:tab/>
        <w:t>(A) Family preservation services pursuant to this subarticle must terminate when the department determines the child can be safely maintained in the home. If the child has resided with a relative or other person during the delivery of family preservation services, the child may return home when the child can be safely maintained in the home. In no event may family preservation services pursuant to this subarticle exceed twelve months from the date a child and family plan is first signed.</w:t>
      </w:r>
    </w:p>
    <w:p w14:paraId="10EE63E5" w14:textId="77777777" w:rsidR="00DF5BC0" w:rsidRPr="00BD7D2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D7D24">
        <w:rPr>
          <w:rFonts w:cs="Times New Roman"/>
          <w:sz w:val="22"/>
        </w:rPr>
        <w:tab/>
        <w:t>(B) At any time during the delivery of family preservation services if the department determines that a child cannot be safely maintained in the home of the parent, custodian, or guardian, or a relative or other person, the department may petition the family court for relief pursuant to Section 63-7-1650 or 63-7-1660. If the department determines there is probable cause to believe that by reason of abuse or neglect there exists imminent and substantial danger to the child’s life, health, or physical safety, the department shall report this determination to a law enforcement officer, or, in the alternative, shall seek ex parte relief from the family court pursuant to Section 63-7-740.</w:t>
      </w:r>
    </w:p>
    <w:p w14:paraId="247B0051" w14:textId="77777777" w:rsidR="00DF5BC0" w:rsidRPr="00BD7D24"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77" w:name="bs_num_10001_sub_C_0f4f29521D"/>
      <w:r w:rsidRPr="00BD7D24">
        <w:rPr>
          <w:rFonts w:cs="Times New Roman"/>
          <w:sz w:val="22"/>
        </w:rPr>
        <w:t>C</w:t>
      </w:r>
      <w:bookmarkEnd w:id="77"/>
      <w:r w:rsidRPr="00BD7D24">
        <w:rPr>
          <w:rFonts w:cs="Times New Roman"/>
          <w:sz w:val="22"/>
        </w:rPr>
        <w:t>.</w:t>
      </w:r>
      <w:r w:rsidRPr="00BD7D24">
        <w:rPr>
          <w:rFonts w:cs="Times New Roman"/>
          <w:sz w:val="22"/>
        </w:rPr>
        <w:tab/>
      </w:r>
      <w:bookmarkStart w:id="78" w:name="dl_1ea73f3b1D"/>
      <w:r w:rsidRPr="00BD7D24">
        <w:rPr>
          <w:rFonts w:cs="Times New Roman"/>
          <w:sz w:val="22"/>
        </w:rPr>
        <w:t>S</w:t>
      </w:r>
      <w:bookmarkEnd w:id="78"/>
      <w:r w:rsidRPr="00BD7D24">
        <w:rPr>
          <w:rFonts w:cs="Times New Roman"/>
          <w:sz w:val="22"/>
        </w:rPr>
        <w:t>ection 63-7-20 (22), (23), (24), (25), (26), (27), (28), (29), (30), and (31) of the S.C. Code is amended to read:</w:t>
      </w:r>
    </w:p>
    <w:p w14:paraId="1DC7D8C7"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79" w:name="cs_T63C7N20_fc20b502eD"/>
      <w:r w:rsidRPr="00BD7D24">
        <w:rPr>
          <w:rFonts w:cs="Times New Roman"/>
          <w:sz w:val="22"/>
        </w:rPr>
        <w:tab/>
      </w:r>
      <w:bookmarkStart w:id="80" w:name="ss_T63C7N20S22_lv1_81333c11eD"/>
      <w:bookmarkEnd w:id="79"/>
      <w:r w:rsidRPr="00BD7D24">
        <w:rPr>
          <w:rFonts w:cs="Times New Roman"/>
          <w:sz w:val="22"/>
        </w:rPr>
        <w:t>(</w:t>
      </w:r>
      <w:bookmarkEnd w:id="80"/>
      <w:r w:rsidRPr="00BD7D24">
        <w:rPr>
          <w:rFonts w:cs="Times New Roman"/>
          <w:sz w:val="22"/>
        </w:rPr>
        <w:t xml:space="preserve">22) </w:t>
      </w:r>
      <w:r w:rsidRPr="00BD7D24">
        <w:rPr>
          <w:rStyle w:val="scinsert"/>
          <w:rFonts w:cs="Times New Roman"/>
          <w:sz w:val="22"/>
        </w:rPr>
        <w:t>“Placement plan” means a plan developed pursuant to Section 63-7-1680.</w:t>
      </w:r>
    </w:p>
    <w:p w14:paraId="16D40A5C"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Style w:val="scinsert"/>
          <w:rFonts w:cs="Times New Roman"/>
          <w:sz w:val="22"/>
        </w:rPr>
        <w:tab/>
        <w:t xml:space="preserve">(23) </w:t>
      </w:r>
      <w:r w:rsidRPr="00BD7D24">
        <w:rPr>
          <w:rFonts w:cs="Times New Roman"/>
          <w:sz w:val="22"/>
        </w:rPr>
        <w:t>“Preponderance of evidence” means evidence which, when fairly considered, is more convincing as to its truth than the evidence in opposition.</w:t>
      </w:r>
    </w:p>
    <w:p w14:paraId="5F9E2A83"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1" w:name="ss_T63C7N20S23_lv1_60c5d8340D"/>
      <w:r w:rsidRPr="00BD7D24">
        <w:rPr>
          <w:rFonts w:cs="Times New Roman"/>
          <w:sz w:val="22"/>
        </w:rPr>
        <w:t>(</w:t>
      </w:r>
      <w:bookmarkEnd w:id="81"/>
      <w:r w:rsidRPr="00BD7D24">
        <w:rPr>
          <w:rStyle w:val="scstrike"/>
          <w:rFonts w:cs="Times New Roman"/>
          <w:sz w:val="22"/>
        </w:rPr>
        <w:t>23</w:t>
      </w:r>
      <w:r w:rsidRPr="00BD7D24">
        <w:rPr>
          <w:rStyle w:val="scinsert"/>
          <w:rFonts w:cs="Times New Roman"/>
          <w:sz w:val="22"/>
        </w:rPr>
        <w:t>24</w:t>
      </w:r>
      <w:r w:rsidRPr="00BD7D24">
        <w:rPr>
          <w:rFonts w:cs="Times New Roman"/>
          <w:sz w:val="22"/>
        </w:rPr>
        <w:t>) “Probable cause” means facts and circumstances based upon accurate and reliable information, including hearsay, that would justify a reasonable person to believe that a child subject to a report under this chapter is abused or neglected.</w:t>
      </w:r>
    </w:p>
    <w:p w14:paraId="51D1BB2E"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2" w:name="ss_T63C7N20S24_lv1_2b2b9fc26D"/>
      <w:r w:rsidRPr="00BD7D24">
        <w:rPr>
          <w:rFonts w:cs="Times New Roman"/>
          <w:sz w:val="22"/>
        </w:rPr>
        <w:t>(</w:t>
      </w:r>
      <w:bookmarkEnd w:id="82"/>
      <w:r w:rsidRPr="00BD7D24">
        <w:rPr>
          <w:rStyle w:val="scstrike"/>
          <w:rFonts w:cs="Times New Roman"/>
          <w:sz w:val="22"/>
        </w:rPr>
        <w:t>24</w:t>
      </w:r>
      <w:r w:rsidRPr="00BD7D24">
        <w:rPr>
          <w:rStyle w:val="scinsert"/>
          <w:rFonts w:cs="Times New Roman"/>
          <w:sz w:val="22"/>
        </w:rPr>
        <w:t>25</w:t>
      </w:r>
      <w:r w:rsidRPr="00BD7D24">
        <w:rPr>
          <w:rFonts w:cs="Times New Roman"/>
          <w:sz w:val="22"/>
        </w:rPr>
        <w:t>) “Protective services unit” means the unit established within the Department of Social Services which has prime responsibility for state efforts to strengthen and improve the prevention, identification, and treatment of child abuse and neglect.</w:t>
      </w:r>
    </w:p>
    <w:p w14:paraId="7606BA82"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3" w:name="ss_T63C7N20S25_lv1_71ab24ec6D"/>
      <w:r w:rsidRPr="00BD7D24">
        <w:rPr>
          <w:rFonts w:cs="Times New Roman"/>
          <w:sz w:val="22"/>
        </w:rPr>
        <w:t>(</w:t>
      </w:r>
      <w:bookmarkEnd w:id="83"/>
      <w:r w:rsidRPr="00BD7D24">
        <w:rPr>
          <w:rStyle w:val="scstrike"/>
          <w:rFonts w:cs="Times New Roman"/>
          <w:sz w:val="22"/>
        </w:rPr>
        <w:t>25</w:t>
      </w:r>
      <w:r w:rsidRPr="00BD7D24">
        <w:rPr>
          <w:rStyle w:val="scinsert"/>
          <w:rFonts w:cs="Times New Roman"/>
          <w:sz w:val="22"/>
        </w:rPr>
        <w:t>26</w:t>
      </w:r>
      <w:r w:rsidRPr="00BD7D24">
        <w:rPr>
          <w:rFonts w:cs="Times New Roman"/>
          <w:sz w:val="22"/>
        </w:rPr>
        <w:t>) “Qualified individual” means a trained professional or licensed clinician. A “qualified individual” may be an employee of the department or affiliated with the placement setting, but the individual must maintain objectivity in determining the appropriate placement for the child.</w:t>
      </w:r>
    </w:p>
    <w:p w14:paraId="7B2E1585"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4" w:name="ss_T63C7N20S26_lv1_bf2e626e5D"/>
      <w:r w:rsidRPr="00BD7D24">
        <w:rPr>
          <w:rFonts w:cs="Times New Roman"/>
          <w:sz w:val="22"/>
        </w:rPr>
        <w:t>(</w:t>
      </w:r>
      <w:bookmarkEnd w:id="84"/>
      <w:r w:rsidRPr="00BD7D24">
        <w:rPr>
          <w:rStyle w:val="scstrike"/>
          <w:rFonts w:cs="Times New Roman"/>
          <w:sz w:val="22"/>
        </w:rPr>
        <w:t>26</w:t>
      </w:r>
      <w:r w:rsidRPr="00BD7D24">
        <w:rPr>
          <w:rStyle w:val="scinsert"/>
          <w:rFonts w:cs="Times New Roman"/>
          <w:sz w:val="22"/>
        </w:rPr>
        <w:t>27</w:t>
      </w:r>
      <w:r w:rsidRPr="00BD7D24">
        <w:rPr>
          <w:rFonts w:cs="Times New Roman"/>
          <w:sz w:val="22"/>
        </w:rPr>
        <w:t>) “Qualified residential treatment program” means a childcare institution that:</w:t>
      </w:r>
    </w:p>
    <w:p w14:paraId="31FC78BE"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t>(a) 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pursuant to Section 63-7-1730;</w:t>
      </w:r>
    </w:p>
    <w:p w14:paraId="3DB0DA61"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t>(b) has registered or licensed nursing staff and other licensed clinical staff who:</w:t>
      </w:r>
    </w:p>
    <w:p w14:paraId="44B68E69"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(i) provide care within the scope of their practice as defined by state law;</w:t>
      </w:r>
    </w:p>
    <w:p w14:paraId="2A821D73"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(ii) are on-site according to the treatment model referred to in subitem (a);  and</w:t>
      </w:r>
    </w:p>
    <w:p w14:paraId="5CB08D4E"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(iii) are available twenty-four hours a day and seven days a week;</w:t>
      </w:r>
    </w:p>
    <w:p w14:paraId="7C29E2F1"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t>(c) to the extent appropriate, and in accordance with the child's best interests, facilitates participation of family members in the child's treatment program;</w:t>
      </w:r>
    </w:p>
    <w:p w14:paraId="6DF4302F"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t>(d) facilitates outreach to the family members of the child, including siblings;  documents how the outreach is made, including contact information;  and maintains contact information for any known biological family and fictive kin of the child;</w:t>
      </w:r>
    </w:p>
    <w:p w14:paraId="4BE965FF"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t>(e) documents how family members are integrated into the treatment process for the child, including postdischarge, and how sibling connections are maintained;</w:t>
      </w:r>
    </w:p>
    <w:p w14:paraId="53FAC944"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t>(f) provides discharge planning and family-based aftercare support for at least six months postdischarge;  and</w:t>
      </w:r>
    </w:p>
    <w:p w14:paraId="5708298B"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t>(g) is licensed by the department and is accredited by any of the following independent, not-for-profit organizations:</w:t>
      </w:r>
    </w:p>
    <w:p w14:paraId="6F2E8C4A"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(i) Commission on Accreditation of Rehabilitation Facilities (CARF);</w:t>
      </w:r>
    </w:p>
    <w:p w14:paraId="67C8E812"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(ii) Joint Commission on Accreditation of Health Care Organizations (JCAHO);</w:t>
      </w:r>
    </w:p>
    <w:p w14:paraId="217BD7AD"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(iii) Council on Accreditation (COA);</w:t>
      </w:r>
    </w:p>
    <w:p w14:paraId="270DD939"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(iv) Teaching Family Association;</w:t>
      </w:r>
    </w:p>
    <w:p w14:paraId="59531D39"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(v) Educational Assessment Guidelines Leading Toward Excellence (EAGLE);  or</w:t>
      </w:r>
    </w:p>
    <w:p w14:paraId="6494F26A"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r w:rsidRPr="00BD7D24">
        <w:rPr>
          <w:rFonts w:cs="Times New Roman"/>
          <w:sz w:val="22"/>
        </w:rPr>
        <w:tab/>
      </w:r>
      <w:r w:rsidRPr="00BD7D24">
        <w:rPr>
          <w:rFonts w:cs="Times New Roman"/>
          <w:sz w:val="22"/>
        </w:rPr>
        <w:tab/>
        <w:t>(vi) another organization approved by the department.</w:t>
      </w:r>
    </w:p>
    <w:p w14:paraId="4124BD20"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5" w:name="ss_T63C7N20S27_lv1_1b34715daD"/>
      <w:r w:rsidRPr="00BD7D24">
        <w:rPr>
          <w:rFonts w:cs="Times New Roman"/>
          <w:sz w:val="22"/>
        </w:rPr>
        <w:t>(</w:t>
      </w:r>
      <w:bookmarkEnd w:id="85"/>
      <w:r w:rsidRPr="00BD7D24">
        <w:rPr>
          <w:rStyle w:val="scstrike"/>
          <w:rFonts w:cs="Times New Roman"/>
          <w:sz w:val="22"/>
        </w:rPr>
        <w:t>27</w:t>
      </w:r>
      <w:r w:rsidRPr="00BD7D24">
        <w:rPr>
          <w:rStyle w:val="scinsert"/>
          <w:rFonts w:cs="Times New Roman"/>
          <w:sz w:val="22"/>
        </w:rPr>
        <w:t>28</w:t>
      </w:r>
      <w:r w:rsidRPr="00BD7D24">
        <w:rPr>
          <w:rFonts w:cs="Times New Roman"/>
          <w:sz w:val="22"/>
        </w:rPr>
        <w:t>) “Reasonable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14:paraId="39784EB1"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Style w:val="scinsert"/>
          <w:rFonts w:cs="Times New Roman"/>
          <w:sz w:val="22"/>
        </w:rPr>
        <w:tab/>
        <w:t>(29) “Safety plan” means a plan developed pursuant to Section 63-7-645.</w:t>
      </w:r>
    </w:p>
    <w:p w14:paraId="576F9C83"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6" w:name="ss_T63C7N20S28_lv1_e8df4e9dfD"/>
      <w:r w:rsidRPr="00BD7D24">
        <w:rPr>
          <w:rFonts w:cs="Times New Roman"/>
          <w:sz w:val="22"/>
        </w:rPr>
        <w:t>(</w:t>
      </w:r>
      <w:bookmarkEnd w:id="86"/>
      <w:r w:rsidRPr="00BD7D24">
        <w:rPr>
          <w:rStyle w:val="scstrike"/>
          <w:rFonts w:cs="Times New Roman"/>
          <w:sz w:val="22"/>
        </w:rPr>
        <w:t>28</w:t>
      </w:r>
      <w:r w:rsidRPr="00BD7D24">
        <w:rPr>
          <w:rStyle w:val="scinsert"/>
          <w:rFonts w:cs="Times New Roman"/>
          <w:sz w:val="22"/>
        </w:rPr>
        <w:t>30</w:t>
      </w:r>
      <w:r w:rsidRPr="00BD7D24">
        <w:rPr>
          <w:rFonts w:cs="Times New Roman"/>
          <w:sz w:val="22"/>
        </w:rPr>
        <w:t>) “Subject of the report” means a person who is alleged or determined to have abused or neglected the child, who is mentioned by name in a report or finding.</w:t>
      </w:r>
    </w:p>
    <w:p w14:paraId="6FD440FA"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7" w:name="ss_T63C7N20S29_lv1_b7b893e0eD"/>
      <w:r w:rsidRPr="00BD7D24">
        <w:rPr>
          <w:rFonts w:cs="Times New Roman"/>
          <w:sz w:val="22"/>
        </w:rPr>
        <w:t>(</w:t>
      </w:r>
      <w:bookmarkEnd w:id="87"/>
      <w:r w:rsidRPr="00BD7D24">
        <w:rPr>
          <w:rStyle w:val="scstrike"/>
          <w:rFonts w:cs="Times New Roman"/>
          <w:sz w:val="22"/>
        </w:rPr>
        <w:t>29</w:t>
      </w:r>
      <w:r w:rsidRPr="00BD7D24">
        <w:rPr>
          <w:rStyle w:val="scinsert"/>
          <w:rFonts w:cs="Times New Roman"/>
          <w:sz w:val="22"/>
        </w:rPr>
        <w:t>31</w:t>
      </w:r>
      <w:r w:rsidRPr="00BD7D24">
        <w:rPr>
          <w:rFonts w:cs="Times New Roman"/>
          <w:sz w:val="22"/>
        </w:rPr>
        <w:t>) “Suspected report” means all initial reports of child abuse or neglect received pursuant to this chapter.</w:t>
      </w:r>
    </w:p>
    <w:p w14:paraId="3CCDAC88"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Style w:val="scinsert"/>
          <w:rFonts w:cs="Times New Roman"/>
          <w:sz w:val="22"/>
        </w:rPr>
        <w:tab/>
        <w:t>(32) “Treatment plan” means a plan developed pursuant to Section 63-7-1670.</w:t>
      </w:r>
    </w:p>
    <w:p w14:paraId="3960C508" w14:textId="77777777"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8" w:name="ss_T63C7N20S30_lv1_fa0d7d085D"/>
      <w:r w:rsidRPr="00BD7D24">
        <w:rPr>
          <w:rFonts w:cs="Times New Roman"/>
          <w:sz w:val="22"/>
        </w:rPr>
        <w:t>(</w:t>
      </w:r>
      <w:bookmarkEnd w:id="88"/>
      <w:r w:rsidRPr="00BD7D24">
        <w:rPr>
          <w:rStyle w:val="scstrike"/>
          <w:rFonts w:cs="Times New Roman"/>
          <w:sz w:val="22"/>
        </w:rPr>
        <w:t>30</w:t>
      </w:r>
      <w:r w:rsidRPr="00BD7D24">
        <w:rPr>
          <w:rStyle w:val="scinsert"/>
          <w:rFonts w:cs="Times New Roman"/>
          <w:sz w:val="22"/>
        </w:rPr>
        <w:t>33</w:t>
      </w:r>
      <w:r w:rsidRPr="00BD7D24">
        <w:rPr>
          <w:rFonts w:cs="Times New Roman"/>
          <w:sz w:val="22"/>
        </w:rPr>
        <w:t>)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14:paraId="5073A5C3" w14:textId="715F48C5" w:rsidR="00DF5BC0" w:rsidRPr="00BD7D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D24">
        <w:rPr>
          <w:rFonts w:cs="Times New Roman"/>
          <w:sz w:val="22"/>
        </w:rPr>
        <w:tab/>
      </w:r>
      <w:bookmarkStart w:id="89" w:name="ss_T63C7N20S31_lv1_54e88ec6cD"/>
      <w:r w:rsidRPr="00BD7D24">
        <w:rPr>
          <w:rFonts w:cs="Times New Roman"/>
          <w:sz w:val="22"/>
        </w:rPr>
        <w:t>(</w:t>
      </w:r>
      <w:bookmarkEnd w:id="89"/>
      <w:r w:rsidRPr="00BD7D24">
        <w:rPr>
          <w:rStyle w:val="scstrike"/>
          <w:rFonts w:cs="Times New Roman"/>
          <w:sz w:val="22"/>
        </w:rPr>
        <w:t>31</w:t>
      </w:r>
      <w:r w:rsidRPr="00BD7D24">
        <w:rPr>
          <w:rStyle w:val="scinsert"/>
          <w:rFonts w:cs="Times New Roman"/>
          <w:sz w:val="22"/>
        </w:rPr>
        <w:t>34</w:t>
      </w:r>
      <w:r w:rsidRPr="00BD7D24">
        <w:rPr>
          <w:rFonts w:cs="Times New Roman"/>
          <w:sz w:val="22"/>
        </w:rPr>
        <w:t>) “Near fatality” means an act of abuse or neglect that, as certified by a physician, places a child in serious or critical condition.</w:t>
      </w:r>
    </w:p>
    <w:bookmarkEnd w:id="66"/>
    <w:p w14:paraId="7FAB0C38" w14:textId="77777777" w:rsidR="00DF5BC0" w:rsidRPr="00BD7D24" w:rsidRDefault="00DF5BC0" w:rsidP="00DF5BC0">
      <w:pPr>
        <w:pStyle w:val="scamendconformline"/>
        <w:spacing w:before="0"/>
        <w:ind w:firstLine="216"/>
        <w:jc w:val="both"/>
        <w:rPr>
          <w:sz w:val="22"/>
        </w:rPr>
      </w:pPr>
      <w:r w:rsidRPr="00BD7D24">
        <w:rPr>
          <w:sz w:val="22"/>
        </w:rPr>
        <w:t>Renumber sections to conform.</w:t>
      </w:r>
    </w:p>
    <w:p w14:paraId="7EC0FCB3" w14:textId="77777777" w:rsidR="0033302A" w:rsidRDefault="00DF5BC0" w:rsidP="00DF5BC0">
      <w:pPr>
        <w:pStyle w:val="scamendtitleconform"/>
        <w:ind w:firstLine="216"/>
        <w:jc w:val="both"/>
        <w:rPr>
          <w:sz w:val="22"/>
        </w:rPr>
      </w:pPr>
      <w:r w:rsidRPr="00BD7D24">
        <w:rPr>
          <w:sz w:val="22"/>
        </w:rPr>
        <w:t>Amend title to conform.</w:t>
      </w:r>
    </w:p>
    <w:p w14:paraId="4F779270" w14:textId="4CAB696B" w:rsidR="0033302A" w:rsidRPr="000935DD" w:rsidRDefault="0033302A" w:rsidP="00DF5BC0">
      <w:pPr>
        <w:pStyle w:val="scamendtitleconform"/>
        <w:ind w:firstLine="216"/>
        <w:jc w:val="both"/>
        <w:rPr>
          <w:sz w:val="16"/>
          <w:szCs w:val="16"/>
        </w:rPr>
      </w:pPr>
    </w:p>
    <w:p w14:paraId="13EC5BFE" w14:textId="77777777" w:rsidR="00DF5BC0" w:rsidRDefault="00DF5BC0" w:rsidP="00DF5BC0">
      <w:r>
        <w:t>Rep. BERNSTEIN explained the amendment.</w:t>
      </w:r>
    </w:p>
    <w:p w14:paraId="0463A9E5" w14:textId="108A514F" w:rsidR="00DF5BC0" w:rsidRDefault="00DF5BC0" w:rsidP="00DF5BC0">
      <w:r>
        <w:t>The amendment was then adopted.</w:t>
      </w:r>
    </w:p>
    <w:p w14:paraId="255DF7A0" w14:textId="20F18A3F" w:rsidR="00DF5BC0" w:rsidRPr="000935DD" w:rsidRDefault="00DF5BC0" w:rsidP="00DF5BC0">
      <w:pPr>
        <w:rPr>
          <w:sz w:val="16"/>
          <w:szCs w:val="16"/>
        </w:rPr>
      </w:pPr>
    </w:p>
    <w:p w14:paraId="6D51538C" w14:textId="4C6341CD" w:rsidR="00DF5BC0" w:rsidRDefault="00DF5BC0" w:rsidP="00DF5BC0">
      <w:r>
        <w:t>The question recurred to the passage of the Bill.</w:t>
      </w:r>
    </w:p>
    <w:p w14:paraId="16E026D9" w14:textId="3F316FD4" w:rsidR="00DF5BC0" w:rsidRPr="000935DD" w:rsidRDefault="00DF5BC0" w:rsidP="00DF5BC0">
      <w:pPr>
        <w:rPr>
          <w:sz w:val="16"/>
          <w:szCs w:val="16"/>
        </w:rPr>
      </w:pPr>
    </w:p>
    <w:p w14:paraId="25650E64" w14:textId="77777777" w:rsidR="00DF5BC0" w:rsidRDefault="00DF5BC0" w:rsidP="00DF5BC0">
      <w:r>
        <w:t xml:space="preserve">The yeas and nays were taken resulting as follows: </w:t>
      </w:r>
    </w:p>
    <w:p w14:paraId="7E63050A" w14:textId="06515365" w:rsidR="00DF5BC0" w:rsidRDefault="00DF5BC0" w:rsidP="00DF5BC0">
      <w:pPr>
        <w:jc w:val="center"/>
      </w:pPr>
      <w:r>
        <w:t xml:space="preserve"> </w:t>
      </w:r>
      <w:bookmarkStart w:id="90" w:name="vote_start166"/>
      <w:bookmarkEnd w:id="90"/>
      <w:r>
        <w:t>Yeas 103; Nays 0</w:t>
      </w:r>
    </w:p>
    <w:p w14:paraId="78F91058" w14:textId="77777777" w:rsidR="00C31926" w:rsidRPr="000935DD" w:rsidRDefault="00C31926" w:rsidP="00DF5BC0">
      <w:pPr>
        <w:jc w:val="center"/>
        <w:rPr>
          <w:sz w:val="16"/>
          <w:szCs w:val="16"/>
        </w:rPr>
      </w:pPr>
    </w:p>
    <w:p w14:paraId="4B801B4F"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AA18129" w14:textId="77777777" w:rsidTr="00DF5BC0">
        <w:tc>
          <w:tcPr>
            <w:tcW w:w="2179" w:type="dxa"/>
            <w:shd w:val="clear" w:color="auto" w:fill="auto"/>
          </w:tcPr>
          <w:p w14:paraId="1A160A2C" w14:textId="3043405B" w:rsidR="00DF5BC0" w:rsidRPr="00DF5BC0" w:rsidRDefault="00DF5BC0" w:rsidP="0033302A">
            <w:pPr>
              <w:keepNext/>
              <w:ind w:firstLine="0"/>
            </w:pPr>
            <w:r>
              <w:t>Anderson</w:t>
            </w:r>
          </w:p>
        </w:tc>
        <w:tc>
          <w:tcPr>
            <w:tcW w:w="2179" w:type="dxa"/>
            <w:shd w:val="clear" w:color="auto" w:fill="auto"/>
          </w:tcPr>
          <w:p w14:paraId="5A90E6D4" w14:textId="1F08B243" w:rsidR="00DF5BC0" w:rsidRPr="00DF5BC0" w:rsidRDefault="00DF5BC0" w:rsidP="0033302A">
            <w:pPr>
              <w:keepNext/>
              <w:ind w:firstLine="0"/>
            </w:pPr>
            <w:r>
              <w:t>Atkinson</w:t>
            </w:r>
          </w:p>
        </w:tc>
        <w:tc>
          <w:tcPr>
            <w:tcW w:w="2180" w:type="dxa"/>
            <w:shd w:val="clear" w:color="auto" w:fill="auto"/>
          </w:tcPr>
          <w:p w14:paraId="03F434FD" w14:textId="2BAB6798" w:rsidR="00DF5BC0" w:rsidRPr="00DF5BC0" w:rsidRDefault="00DF5BC0" w:rsidP="0033302A">
            <w:pPr>
              <w:keepNext/>
              <w:ind w:firstLine="0"/>
            </w:pPr>
            <w:r>
              <w:t>Bailey</w:t>
            </w:r>
          </w:p>
        </w:tc>
      </w:tr>
      <w:tr w:rsidR="00DF5BC0" w:rsidRPr="00DF5BC0" w14:paraId="1B3B3F6B" w14:textId="77777777" w:rsidTr="00DF5BC0">
        <w:tc>
          <w:tcPr>
            <w:tcW w:w="2179" w:type="dxa"/>
            <w:shd w:val="clear" w:color="auto" w:fill="auto"/>
          </w:tcPr>
          <w:p w14:paraId="30E4E507" w14:textId="69B1EEFC" w:rsidR="00DF5BC0" w:rsidRPr="00DF5BC0" w:rsidRDefault="00DF5BC0" w:rsidP="00DF5BC0">
            <w:pPr>
              <w:ind w:firstLine="0"/>
            </w:pPr>
            <w:r>
              <w:t>Ballentine</w:t>
            </w:r>
          </w:p>
        </w:tc>
        <w:tc>
          <w:tcPr>
            <w:tcW w:w="2179" w:type="dxa"/>
            <w:shd w:val="clear" w:color="auto" w:fill="auto"/>
          </w:tcPr>
          <w:p w14:paraId="5832FCEE" w14:textId="6A2A1F4C" w:rsidR="00DF5BC0" w:rsidRPr="00DF5BC0" w:rsidRDefault="00DF5BC0" w:rsidP="00DF5BC0">
            <w:pPr>
              <w:ind w:firstLine="0"/>
            </w:pPr>
            <w:r>
              <w:t>Bamberg</w:t>
            </w:r>
          </w:p>
        </w:tc>
        <w:tc>
          <w:tcPr>
            <w:tcW w:w="2180" w:type="dxa"/>
            <w:shd w:val="clear" w:color="auto" w:fill="auto"/>
          </w:tcPr>
          <w:p w14:paraId="371E29ED" w14:textId="6CFF9A12" w:rsidR="00DF5BC0" w:rsidRPr="00DF5BC0" w:rsidRDefault="00DF5BC0" w:rsidP="00DF5BC0">
            <w:pPr>
              <w:ind w:firstLine="0"/>
            </w:pPr>
            <w:r>
              <w:t>Bannister</w:t>
            </w:r>
          </w:p>
        </w:tc>
      </w:tr>
      <w:tr w:rsidR="00DF5BC0" w:rsidRPr="00DF5BC0" w14:paraId="521CFA4B" w14:textId="77777777" w:rsidTr="00DF5BC0">
        <w:tc>
          <w:tcPr>
            <w:tcW w:w="2179" w:type="dxa"/>
            <w:shd w:val="clear" w:color="auto" w:fill="auto"/>
          </w:tcPr>
          <w:p w14:paraId="4AFCA8F0" w14:textId="24C6A139" w:rsidR="00DF5BC0" w:rsidRPr="00DF5BC0" w:rsidRDefault="00DF5BC0" w:rsidP="00DF5BC0">
            <w:pPr>
              <w:ind w:firstLine="0"/>
            </w:pPr>
            <w:r>
              <w:t>Bauer</w:t>
            </w:r>
          </w:p>
        </w:tc>
        <w:tc>
          <w:tcPr>
            <w:tcW w:w="2179" w:type="dxa"/>
            <w:shd w:val="clear" w:color="auto" w:fill="auto"/>
          </w:tcPr>
          <w:p w14:paraId="59E9DA73" w14:textId="7323C4C5" w:rsidR="00DF5BC0" w:rsidRPr="00DF5BC0" w:rsidRDefault="00DF5BC0" w:rsidP="00DF5BC0">
            <w:pPr>
              <w:ind w:firstLine="0"/>
            </w:pPr>
            <w:r>
              <w:t>Beach</w:t>
            </w:r>
          </w:p>
        </w:tc>
        <w:tc>
          <w:tcPr>
            <w:tcW w:w="2180" w:type="dxa"/>
            <w:shd w:val="clear" w:color="auto" w:fill="auto"/>
          </w:tcPr>
          <w:p w14:paraId="7B6E50C1" w14:textId="3E40BB31" w:rsidR="00DF5BC0" w:rsidRPr="00DF5BC0" w:rsidRDefault="00DF5BC0" w:rsidP="00DF5BC0">
            <w:pPr>
              <w:ind w:firstLine="0"/>
            </w:pPr>
            <w:r>
              <w:t>Bernstein</w:t>
            </w:r>
          </w:p>
        </w:tc>
      </w:tr>
      <w:tr w:rsidR="00DF5BC0" w:rsidRPr="00DF5BC0" w14:paraId="6B2C2CDD" w14:textId="77777777" w:rsidTr="00DF5BC0">
        <w:tc>
          <w:tcPr>
            <w:tcW w:w="2179" w:type="dxa"/>
            <w:shd w:val="clear" w:color="auto" w:fill="auto"/>
          </w:tcPr>
          <w:p w14:paraId="3CBAE497" w14:textId="545A29EE" w:rsidR="00DF5BC0" w:rsidRPr="00DF5BC0" w:rsidRDefault="00DF5BC0" w:rsidP="00DF5BC0">
            <w:pPr>
              <w:ind w:firstLine="0"/>
            </w:pPr>
            <w:r>
              <w:t>Blackwell</w:t>
            </w:r>
          </w:p>
        </w:tc>
        <w:tc>
          <w:tcPr>
            <w:tcW w:w="2179" w:type="dxa"/>
            <w:shd w:val="clear" w:color="auto" w:fill="auto"/>
          </w:tcPr>
          <w:p w14:paraId="68E04A6C" w14:textId="22077537" w:rsidR="00DF5BC0" w:rsidRPr="00DF5BC0" w:rsidRDefault="00DF5BC0" w:rsidP="00DF5BC0">
            <w:pPr>
              <w:ind w:firstLine="0"/>
            </w:pPr>
            <w:r>
              <w:t>Burns</w:t>
            </w:r>
          </w:p>
        </w:tc>
        <w:tc>
          <w:tcPr>
            <w:tcW w:w="2180" w:type="dxa"/>
            <w:shd w:val="clear" w:color="auto" w:fill="auto"/>
          </w:tcPr>
          <w:p w14:paraId="7F93FBB4" w14:textId="13288C16" w:rsidR="00DF5BC0" w:rsidRPr="00DF5BC0" w:rsidRDefault="00DF5BC0" w:rsidP="00DF5BC0">
            <w:pPr>
              <w:ind w:firstLine="0"/>
            </w:pPr>
            <w:r>
              <w:t>Caskey</w:t>
            </w:r>
          </w:p>
        </w:tc>
      </w:tr>
      <w:tr w:rsidR="00DF5BC0" w:rsidRPr="00DF5BC0" w14:paraId="6ACCF8B6" w14:textId="77777777" w:rsidTr="00DF5BC0">
        <w:tc>
          <w:tcPr>
            <w:tcW w:w="2179" w:type="dxa"/>
            <w:shd w:val="clear" w:color="auto" w:fill="auto"/>
          </w:tcPr>
          <w:p w14:paraId="18C1F986" w14:textId="1592D7F3" w:rsidR="00DF5BC0" w:rsidRPr="00DF5BC0" w:rsidRDefault="00DF5BC0" w:rsidP="00DF5BC0">
            <w:pPr>
              <w:ind w:firstLine="0"/>
            </w:pPr>
            <w:r>
              <w:t>Chapman</w:t>
            </w:r>
          </w:p>
        </w:tc>
        <w:tc>
          <w:tcPr>
            <w:tcW w:w="2179" w:type="dxa"/>
            <w:shd w:val="clear" w:color="auto" w:fill="auto"/>
          </w:tcPr>
          <w:p w14:paraId="648E380F" w14:textId="3D734258" w:rsidR="00DF5BC0" w:rsidRPr="00DF5BC0" w:rsidRDefault="00DF5BC0" w:rsidP="00DF5BC0">
            <w:pPr>
              <w:ind w:firstLine="0"/>
            </w:pPr>
            <w:r>
              <w:t>Clyburn</w:t>
            </w:r>
          </w:p>
        </w:tc>
        <w:tc>
          <w:tcPr>
            <w:tcW w:w="2180" w:type="dxa"/>
            <w:shd w:val="clear" w:color="auto" w:fill="auto"/>
          </w:tcPr>
          <w:p w14:paraId="3F0981FF" w14:textId="09C5053C" w:rsidR="00DF5BC0" w:rsidRPr="00DF5BC0" w:rsidRDefault="00DF5BC0" w:rsidP="00DF5BC0">
            <w:pPr>
              <w:ind w:firstLine="0"/>
            </w:pPr>
            <w:r>
              <w:t>Connell</w:t>
            </w:r>
          </w:p>
        </w:tc>
      </w:tr>
      <w:tr w:rsidR="00DF5BC0" w:rsidRPr="00DF5BC0" w14:paraId="03AC76A7" w14:textId="77777777" w:rsidTr="00DF5BC0">
        <w:tc>
          <w:tcPr>
            <w:tcW w:w="2179" w:type="dxa"/>
            <w:shd w:val="clear" w:color="auto" w:fill="auto"/>
          </w:tcPr>
          <w:p w14:paraId="546E5F98" w14:textId="66668B69" w:rsidR="00DF5BC0" w:rsidRPr="00DF5BC0" w:rsidRDefault="00DF5BC0" w:rsidP="00DF5BC0">
            <w:pPr>
              <w:ind w:firstLine="0"/>
            </w:pPr>
            <w:r>
              <w:t>B. J. Cox</w:t>
            </w:r>
          </w:p>
        </w:tc>
        <w:tc>
          <w:tcPr>
            <w:tcW w:w="2179" w:type="dxa"/>
            <w:shd w:val="clear" w:color="auto" w:fill="auto"/>
          </w:tcPr>
          <w:p w14:paraId="29561F44" w14:textId="06FF3954" w:rsidR="00DF5BC0" w:rsidRPr="00DF5BC0" w:rsidRDefault="00DF5BC0" w:rsidP="00DF5BC0">
            <w:pPr>
              <w:ind w:firstLine="0"/>
            </w:pPr>
            <w:r>
              <w:t>Crawford</w:t>
            </w:r>
          </w:p>
        </w:tc>
        <w:tc>
          <w:tcPr>
            <w:tcW w:w="2180" w:type="dxa"/>
            <w:shd w:val="clear" w:color="auto" w:fill="auto"/>
          </w:tcPr>
          <w:p w14:paraId="67FA2D65" w14:textId="0846FA80" w:rsidR="00DF5BC0" w:rsidRPr="00DF5BC0" w:rsidRDefault="00DF5BC0" w:rsidP="00DF5BC0">
            <w:pPr>
              <w:ind w:firstLine="0"/>
            </w:pPr>
            <w:r>
              <w:t>Cromer</w:t>
            </w:r>
          </w:p>
        </w:tc>
      </w:tr>
      <w:tr w:rsidR="00DF5BC0" w:rsidRPr="00DF5BC0" w14:paraId="1D23B3D4" w14:textId="77777777" w:rsidTr="00DF5BC0">
        <w:tc>
          <w:tcPr>
            <w:tcW w:w="2179" w:type="dxa"/>
            <w:shd w:val="clear" w:color="auto" w:fill="auto"/>
          </w:tcPr>
          <w:p w14:paraId="0A509AEB" w14:textId="2604AFB5" w:rsidR="00DF5BC0" w:rsidRPr="00DF5BC0" w:rsidRDefault="00DF5BC0" w:rsidP="00DF5BC0">
            <w:pPr>
              <w:ind w:firstLine="0"/>
            </w:pPr>
            <w:r>
              <w:t>Davis</w:t>
            </w:r>
          </w:p>
        </w:tc>
        <w:tc>
          <w:tcPr>
            <w:tcW w:w="2179" w:type="dxa"/>
            <w:shd w:val="clear" w:color="auto" w:fill="auto"/>
          </w:tcPr>
          <w:p w14:paraId="5153F054" w14:textId="1CD576DE" w:rsidR="00DF5BC0" w:rsidRPr="00DF5BC0" w:rsidRDefault="00DF5BC0" w:rsidP="00DF5BC0">
            <w:pPr>
              <w:ind w:firstLine="0"/>
            </w:pPr>
            <w:r>
              <w:t>Dillard</w:t>
            </w:r>
          </w:p>
        </w:tc>
        <w:tc>
          <w:tcPr>
            <w:tcW w:w="2180" w:type="dxa"/>
            <w:shd w:val="clear" w:color="auto" w:fill="auto"/>
          </w:tcPr>
          <w:p w14:paraId="1C37A0E2" w14:textId="443DDA65" w:rsidR="00DF5BC0" w:rsidRPr="00DF5BC0" w:rsidRDefault="00DF5BC0" w:rsidP="00DF5BC0">
            <w:pPr>
              <w:ind w:firstLine="0"/>
            </w:pPr>
            <w:r>
              <w:t>Elliott</w:t>
            </w:r>
          </w:p>
        </w:tc>
      </w:tr>
      <w:tr w:rsidR="00DF5BC0" w:rsidRPr="00DF5BC0" w14:paraId="6A46F177" w14:textId="77777777" w:rsidTr="00DF5BC0">
        <w:tc>
          <w:tcPr>
            <w:tcW w:w="2179" w:type="dxa"/>
            <w:shd w:val="clear" w:color="auto" w:fill="auto"/>
          </w:tcPr>
          <w:p w14:paraId="7DB6888E" w14:textId="13F033EE" w:rsidR="00DF5BC0" w:rsidRPr="00DF5BC0" w:rsidRDefault="00DF5BC0" w:rsidP="00DF5BC0">
            <w:pPr>
              <w:ind w:firstLine="0"/>
            </w:pPr>
            <w:r>
              <w:t>Erickson</w:t>
            </w:r>
          </w:p>
        </w:tc>
        <w:tc>
          <w:tcPr>
            <w:tcW w:w="2179" w:type="dxa"/>
            <w:shd w:val="clear" w:color="auto" w:fill="auto"/>
          </w:tcPr>
          <w:p w14:paraId="5EA1A6CC" w14:textId="0104DFC5" w:rsidR="00DF5BC0" w:rsidRPr="00DF5BC0" w:rsidRDefault="00DF5BC0" w:rsidP="00DF5BC0">
            <w:pPr>
              <w:ind w:firstLine="0"/>
            </w:pPr>
            <w:r>
              <w:t>Felder</w:t>
            </w:r>
          </w:p>
        </w:tc>
        <w:tc>
          <w:tcPr>
            <w:tcW w:w="2180" w:type="dxa"/>
            <w:shd w:val="clear" w:color="auto" w:fill="auto"/>
          </w:tcPr>
          <w:p w14:paraId="7A88B9A5" w14:textId="330945C9" w:rsidR="00DF5BC0" w:rsidRPr="00DF5BC0" w:rsidRDefault="00DF5BC0" w:rsidP="00DF5BC0">
            <w:pPr>
              <w:ind w:firstLine="0"/>
            </w:pPr>
            <w:r>
              <w:t>Forrest</w:t>
            </w:r>
          </w:p>
        </w:tc>
      </w:tr>
      <w:tr w:rsidR="00DF5BC0" w:rsidRPr="00DF5BC0" w14:paraId="31A823C0" w14:textId="77777777" w:rsidTr="00DF5BC0">
        <w:tc>
          <w:tcPr>
            <w:tcW w:w="2179" w:type="dxa"/>
            <w:shd w:val="clear" w:color="auto" w:fill="auto"/>
          </w:tcPr>
          <w:p w14:paraId="3EAA4C41" w14:textId="05C6F2DC" w:rsidR="00DF5BC0" w:rsidRPr="00DF5BC0" w:rsidRDefault="00DF5BC0" w:rsidP="00DF5BC0">
            <w:pPr>
              <w:ind w:firstLine="0"/>
            </w:pPr>
            <w:r>
              <w:t>Gagnon</w:t>
            </w:r>
          </w:p>
        </w:tc>
        <w:tc>
          <w:tcPr>
            <w:tcW w:w="2179" w:type="dxa"/>
            <w:shd w:val="clear" w:color="auto" w:fill="auto"/>
          </w:tcPr>
          <w:p w14:paraId="263C3447" w14:textId="3C5FA1CC" w:rsidR="00DF5BC0" w:rsidRPr="00DF5BC0" w:rsidRDefault="00DF5BC0" w:rsidP="00DF5BC0">
            <w:pPr>
              <w:ind w:firstLine="0"/>
            </w:pPr>
            <w:r>
              <w:t>Garvin</w:t>
            </w:r>
          </w:p>
        </w:tc>
        <w:tc>
          <w:tcPr>
            <w:tcW w:w="2180" w:type="dxa"/>
            <w:shd w:val="clear" w:color="auto" w:fill="auto"/>
          </w:tcPr>
          <w:p w14:paraId="6EAE5963" w14:textId="3BCEF653" w:rsidR="00DF5BC0" w:rsidRPr="00DF5BC0" w:rsidRDefault="00DF5BC0" w:rsidP="00DF5BC0">
            <w:pPr>
              <w:ind w:firstLine="0"/>
            </w:pPr>
            <w:r>
              <w:t>Gibson</w:t>
            </w:r>
          </w:p>
        </w:tc>
      </w:tr>
      <w:tr w:rsidR="00DF5BC0" w:rsidRPr="00DF5BC0" w14:paraId="46AA9046" w14:textId="77777777" w:rsidTr="00DF5BC0">
        <w:tc>
          <w:tcPr>
            <w:tcW w:w="2179" w:type="dxa"/>
            <w:shd w:val="clear" w:color="auto" w:fill="auto"/>
          </w:tcPr>
          <w:p w14:paraId="1A704F19" w14:textId="0DCC9CD5" w:rsidR="00DF5BC0" w:rsidRPr="00DF5BC0" w:rsidRDefault="00DF5BC0" w:rsidP="00DF5BC0">
            <w:pPr>
              <w:ind w:firstLine="0"/>
            </w:pPr>
            <w:r>
              <w:t>Gilliam</w:t>
            </w:r>
          </w:p>
        </w:tc>
        <w:tc>
          <w:tcPr>
            <w:tcW w:w="2179" w:type="dxa"/>
            <w:shd w:val="clear" w:color="auto" w:fill="auto"/>
          </w:tcPr>
          <w:p w14:paraId="61973D75" w14:textId="7DA94036" w:rsidR="00DF5BC0" w:rsidRPr="00DF5BC0" w:rsidRDefault="00DF5BC0" w:rsidP="00DF5BC0">
            <w:pPr>
              <w:ind w:firstLine="0"/>
            </w:pPr>
            <w:r>
              <w:t>Gilliard</w:t>
            </w:r>
          </w:p>
        </w:tc>
        <w:tc>
          <w:tcPr>
            <w:tcW w:w="2180" w:type="dxa"/>
            <w:shd w:val="clear" w:color="auto" w:fill="auto"/>
          </w:tcPr>
          <w:p w14:paraId="021DA75F" w14:textId="61115798" w:rsidR="00DF5BC0" w:rsidRPr="00DF5BC0" w:rsidRDefault="00DF5BC0" w:rsidP="00DF5BC0">
            <w:pPr>
              <w:ind w:firstLine="0"/>
            </w:pPr>
            <w:r>
              <w:t>Guest</w:t>
            </w:r>
          </w:p>
        </w:tc>
      </w:tr>
      <w:tr w:rsidR="00DF5BC0" w:rsidRPr="00DF5BC0" w14:paraId="16B150EB" w14:textId="77777777" w:rsidTr="00DF5BC0">
        <w:tc>
          <w:tcPr>
            <w:tcW w:w="2179" w:type="dxa"/>
            <w:shd w:val="clear" w:color="auto" w:fill="auto"/>
          </w:tcPr>
          <w:p w14:paraId="186DA015" w14:textId="715A4559" w:rsidR="00DF5BC0" w:rsidRPr="00DF5BC0" w:rsidRDefault="00DF5BC0" w:rsidP="00DF5BC0">
            <w:pPr>
              <w:ind w:firstLine="0"/>
            </w:pPr>
            <w:r>
              <w:t>Guffey</w:t>
            </w:r>
          </w:p>
        </w:tc>
        <w:tc>
          <w:tcPr>
            <w:tcW w:w="2179" w:type="dxa"/>
            <w:shd w:val="clear" w:color="auto" w:fill="auto"/>
          </w:tcPr>
          <w:p w14:paraId="40A2F728" w14:textId="2F234D16" w:rsidR="00DF5BC0" w:rsidRPr="00DF5BC0" w:rsidRDefault="00DF5BC0" w:rsidP="00DF5BC0">
            <w:pPr>
              <w:ind w:firstLine="0"/>
            </w:pPr>
            <w:r>
              <w:t>Haddon</w:t>
            </w:r>
          </w:p>
        </w:tc>
        <w:tc>
          <w:tcPr>
            <w:tcW w:w="2180" w:type="dxa"/>
            <w:shd w:val="clear" w:color="auto" w:fill="auto"/>
          </w:tcPr>
          <w:p w14:paraId="46F095D8" w14:textId="7851123D" w:rsidR="00DF5BC0" w:rsidRPr="00DF5BC0" w:rsidRDefault="00DF5BC0" w:rsidP="00DF5BC0">
            <w:pPr>
              <w:ind w:firstLine="0"/>
            </w:pPr>
            <w:r>
              <w:t>Hager</w:t>
            </w:r>
          </w:p>
        </w:tc>
      </w:tr>
      <w:tr w:rsidR="00DF5BC0" w:rsidRPr="00DF5BC0" w14:paraId="550EC7DE" w14:textId="77777777" w:rsidTr="00DF5BC0">
        <w:tc>
          <w:tcPr>
            <w:tcW w:w="2179" w:type="dxa"/>
            <w:shd w:val="clear" w:color="auto" w:fill="auto"/>
          </w:tcPr>
          <w:p w14:paraId="2B7A0BDB" w14:textId="5935B8C7" w:rsidR="00DF5BC0" w:rsidRPr="00DF5BC0" w:rsidRDefault="00DF5BC0" w:rsidP="00DF5BC0">
            <w:pPr>
              <w:ind w:firstLine="0"/>
            </w:pPr>
            <w:r>
              <w:t>Hardee</w:t>
            </w:r>
          </w:p>
        </w:tc>
        <w:tc>
          <w:tcPr>
            <w:tcW w:w="2179" w:type="dxa"/>
            <w:shd w:val="clear" w:color="auto" w:fill="auto"/>
          </w:tcPr>
          <w:p w14:paraId="0425AB27" w14:textId="7CFE85A1" w:rsidR="00DF5BC0" w:rsidRPr="00DF5BC0" w:rsidRDefault="00DF5BC0" w:rsidP="00DF5BC0">
            <w:pPr>
              <w:ind w:firstLine="0"/>
            </w:pPr>
            <w:r>
              <w:t>Harris</w:t>
            </w:r>
          </w:p>
        </w:tc>
        <w:tc>
          <w:tcPr>
            <w:tcW w:w="2180" w:type="dxa"/>
            <w:shd w:val="clear" w:color="auto" w:fill="auto"/>
          </w:tcPr>
          <w:p w14:paraId="34239B6F" w14:textId="4B595B70" w:rsidR="00DF5BC0" w:rsidRPr="00DF5BC0" w:rsidRDefault="00DF5BC0" w:rsidP="00DF5BC0">
            <w:pPr>
              <w:ind w:firstLine="0"/>
            </w:pPr>
            <w:r>
              <w:t>Hart</w:t>
            </w:r>
          </w:p>
        </w:tc>
      </w:tr>
      <w:tr w:rsidR="00DF5BC0" w:rsidRPr="00DF5BC0" w14:paraId="4BC10DC0" w14:textId="77777777" w:rsidTr="00DF5BC0">
        <w:tc>
          <w:tcPr>
            <w:tcW w:w="2179" w:type="dxa"/>
            <w:shd w:val="clear" w:color="auto" w:fill="auto"/>
          </w:tcPr>
          <w:p w14:paraId="3316619F" w14:textId="3E15AB88" w:rsidR="00DF5BC0" w:rsidRPr="00DF5BC0" w:rsidRDefault="00DF5BC0" w:rsidP="00DF5BC0">
            <w:pPr>
              <w:ind w:firstLine="0"/>
            </w:pPr>
            <w:r>
              <w:t>Hartnett</w:t>
            </w:r>
          </w:p>
        </w:tc>
        <w:tc>
          <w:tcPr>
            <w:tcW w:w="2179" w:type="dxa"/>
            <w:shd w:val="clear" w:color="auto" w:fill="auto"/>
          </w:tcPr>
          <w:p w14:paraId="7CABDFA8" w14:textId="6062640F" w:rsidR="00DF5BC0" w:rsidRPr="00DF5BC0" w:rsidRDefault="00DF5BC0" w:rsidP="00DF5BC0">
            <w:pPr>
              <w:ind w:firstLine="0"/>
            </w:pPr>
            <w:r>
              <w:t>Hayes</w:t>
            </w:r>
          </w:p>
        </w:tc>
        <w:tc>
          <w:tcPr>
            <w:tcW w:w="2180" w:type="dxa"/>
            <w:shd w:val="clear" w:color="auto" w:fill="auto"/>
          </w:tcPr>
          <w:p w14:paraId="68B03A7F" w14:textId="39A5839E" w:rsidR="00DF5BC0" w:rsidRPr="00DF5BC0" w:rsidRDefault="00DF5BC0" w:rsidP="00DF5BC0">
            <w:pPr>
              <w:ind w:firstLine="0"/>
            </w:pPr>
            <w:r>
              <w:t>Henderson-Myers</w:t>
            </w:r>
          </w:p>
        </w:tc>
      </w:tr>
      <w:tr w:rsidR="00DF5BC0" w:rsidRPr="00DF5BC0" w14:paraId="6F667ABB" w14:textId="77777777" w:rsidTr="00DF5BC0">
        <w:tc>
          <w:tcPr>
            <w:tcW w:w="2179" w:type="dxa"/>
            <w:shd w:val="clear" w:color="auto" w:fill="auto"/>
          </w:tcPr>
          <w:p w14:paraId="48396301" w14:textId="1DB71B05" w:rsidR="00DF5BC0" w:rsidRPr="00DF5BC0" w:rsidRDefault="00DF5BC0" w:rsidP="00DF5BC0">
            <w:pPr>
              <w:ind w:firstLine="0"/>
            </w:pPr>
            <w:r>
              <w:t>Henegan</w:t>
            </w:r>
          </w:p>
        </w:tc>
        <w:tc>
          <w:tcPr>
            <w:tcW w:w="2179" w:type="dxa"/>
            <w:shd w:val="clear" w:color="auto" w:fill="auto"/>
          </w:tcPr>
          <w:p w14:paraId="5C97F88D" w14:textId="14944165" w:rsidR="00DF5BC0" w:rsidRPr="00DF5BC0" w:rsidRDefault="00DF5BC0" w:rsidP="00DF5BC0">
            <w:pPr>
              <w:ind w:firstLine="0"/>
            </w:pPr>
            <w:r>
              <w:t>Herbkersman</w:t>
            </w:r>
          </w:p>
        </w:tc>
        <w:tc>
          <w:tcPr>
            <w:tcW w:w="2180" w:type="dxa"/>
            <w:shd w:val="clear" w:color="auto" w:fill="auto"/>
          </w:tcPr>
          <w:p w14:paraId="4D27153C" w14:textId="169D8A79" w:rsidR="00DF5BC0" w:rsidRPr="00DF5BC0" w:rsidRDefault="00DF5BC0" w:rsidP="00DF5BC0">
            <w:pPr>
              <w:ind w:firstLine="0"/>
            </w:pPr>
            <w:r>
              <w:t>Hiott</w:t>
            </w:r>
          </w:p>
        </w:tc>
      </w:tr>
      <w:tr w:rsidR="00DF5BC0" w:rsidRPr="00DF5BC0" w14:paraId="118AC2E3" w14:textId="77777777" w:rsidTr="00DF5BC0">
        <w:tc>
          <w:tcPr>
            <w:tcW w:w="2179" w:type="dxa"/>
            <w:shd w:val="clear" w:color="auto" w:fill="auto"/>
          </w:tcPr>
          <w:p w14:paraId="497F5344" w14:textId="34D60213" w:rsidR="00DF5BC0" w:rsidRPr="00DF5BC0" w:rsidRDefault="00DF5BC0" w:rsidP="00DF5BC0">
            <w:pPr>
              <w:ind w:firstLine="0"/>
            </w:pPr>
            <w:r>
              <w:t>Hosey</w:t>
            </w:r>
          </w:p>
        </w:tc>
        <w:tc>
          <w:tcPr>
            <w:tcW w:w="2179" w:type="dxa"/>
            <w:shd w:val="clear" w:color="auto" w:fill="auto"/>
          </w:tcPr>
          <w:p w14:paraId="34AA30F2" w14:textId="111A5CA3" w:rsidR="00DF5BC0" w:rsidRPr="00DF5BC0" w:rsidRDefault="00DF5BC0" w:rsidP="00DF5BC0">
            <w:pPr>
              <w:ind w:firstLine="0"/>
            </w:pPr>
            <w:r>
              <w:t>Howard</w:t>
            </w:r>
          </w:p>
        </w:tc>
        <w:tc>
          <w:tcPr>
            <w:tcW w:w="2180" w:type="dxa"/>
            <w:shd w:val="clear" w:color="auto" w:fill="auto"/>
          </w:tcPr>
          <w:p w14:paraId="00247435" w14:textId="3B608280" w:rsidR="00DF5BC0" w:rsidRPr="00DF5BC0" w:rsidRDefault="00DF5BC0" w:rsidP="00DF5BC0">
            <w:pPr>
              <w:ind w:firstLine="0"/>
            </w:pPr>
            <w:r>
              <w:t>Hyde</w:t>
            </w:r>
          </w:p>
        </w:tc>
      </w:tr>
      <w:tr w:rsidR="00DF5BC0" w:rsidRPr="00DF5BC0" w14:paraId="5A819E23" w14:textId="77777777" w:rsidTr="00DF5BC0">
        <w:tc>
          <w:tcPr>
            <w:tcW w:w="2179" w:type="dxa"/>
            <w:shd w:val="clear" w:color="auto" w:fill="auto"/>
          </w:tcPr>
          <w:p w14:paraId="136349B3" w14:textId="007B4591" w:rsidR="00DF5BC0" w:rsidRPr="00DF5BC0" w:rsidRDefault="00DF5BC0" w:rsidP="00DF5BC0">
            <w:pPr>
              <w:ind w:firstLine="0"/>
            </w:pPr>
            <w:r>
              <w:t>Jefferson</w:t>
            </w:r>
          </w:p>
        </w:tc>
        <w:tc>
          <w:tcPr>
            <w:tcW w:w="2179" w:type="dxa"/>
            <w:shd w:val="clear" w:color="auto" w:fill="auto"/>
          </w:tcPr>
          <w:p w14:paraId="630F0198" w14:textId="14286FB8" w:rsidR="00DF5BC0" w:rsidRPr="00DF5BC0" w:rsidRDefault="00DF5BC0" w:rsidP="00DF5BC0">
            <w:pPr>
              <w:ind w:firstLine="0"/>
            </w:pPr>
            <w:r>
              <w:t>J. E. Johnson</w:t>
            </w:r>
          </w:p>
        </w:tc>
        <w:tc>
          <w:tcPr>
            <w:tcW w:w="2180" w:type="dxa"/>
            <w:shd w:val="clear" w:color="auto" w:fill="auto"/>
          </w:tcPr>
          <w:p w14:paraId="51BCFEA3" w14:textId="6E52A77B" w:rsidR="00DF5BC0" w:rsidRPr="00DF5BC0" w:rsidRDefault="00DF5BC0" w:rsidP="00DF5BC0">
            <w:pPr>
              <w:ind w:firstLine="0"/>
            </w:pPr>
            <w:r>
              <w:t>J. L. Johnson</w:t>
            </w:r>
          </w:p>
        </w:tc>
      </w:tr>
      <w:tr w:rsidR="00DF5BC0" w:rsidRPr="00DF5BC0" w14:paraId="03D8E943" w14:textId="77777777" w:rsidTr="00DF5BC0">
        <w:tc>
          <w:tcPr>
            <w:tcW w:w="2179" w:type="dxa"/>
            <w:shd w:val="clear" w:color="auto" w:fill="auto"/>
          </w:tcPr>
          <w:p w14:paraId="399C8646" w14:textId="73F00384" w:rsidR="00DF5BC0" w:rsidRPr="00DF5BC0" w:rsidRDefault="00DF5BC0" w:rsidP="00DF5BC0">
            <w:pPr>
              <w:ind w:firstLine="0"/>
            </w:pPr>
            <w:r>
              <w:t>S. Jones</w:t>
            </w:r>
          </w:p>
        </w:tc>
        <w:tc>
          <w:tcPr>
            <w:tcW w:w="2179" w:type="dxa"/>
            <w:shd w:val="clear" w:color="auto" w:fill="auto"/>
          </w:tcPr>
          <w:p w14:paraId="44D7F1F0" w14:textId="59C3E1DA" w:rsidR="00DF5BC0" w:rsidRPr="00DF5BC0" w:rsidRDefault="00DF5BC0" w:rsidP="00DF5BC0">
            <w:pPr>
              <w:ind w:firstLine="0"/>
            </w:pPr>
            <w:r>
              <w:t>W. Jones</w:t>
            </w:r>
          </w:p>
        </w:tc>
        <w:tc>
          <w:tcPr>
            <w:tcW w:w="2180" w:type="dxa"/>
            <w:shd w:val="clear" w:color="auto" w:fill="auto"/>
          </w:tcPr>
          <w:p w14:paraId="2B695B1B" w14:textId="4ABC4E9F" w:rsidR="00DF5BC0" w:rsidRPr="00DF5BC0" w:rsidRDefault="00DF5BC0" w:rsidP="00DF5BC0">
            <w:pPr>
              <w:ind w:firstLine="0"/>
            </w:pPr>
            <w:r>
              <w:t>Jordan</w:t>
            </w:r>
          </w:p>
        </w:tc>
      </w:tr>
      <w:tr w:rsidR="00DF5BC0" w:rsidRPr="00DF5BC0" w14:paraId="1722F423" w14:textId="77777777" w:rsidTr="00DF5BC0">
        <w:tc>
          <w:tcPr>
            <w:tcW w:w="2179" w:type="dxa"/>
            <w:shd w:val="clear" w:color="auto" w:fill="auto"/>
          </w:tcPr>
          <w:p w14:paraId="337969A3" w14:textId="35210F37" w:rsidR="00DF5BC0" w:rsidRPr="00DF5BC0" w:rsidRDefault="00DF5BC0" w:rsidP="00DF5BC0">
            <w:pPr>
              <w:ind w:firstLine="0"/>
            </w:pPr>
            <w:r>
              <w:t>Kilmartin</w:t>
            </w:r>
          </w:p>
        </w:tc>
        <w:tc>
          <w:tcPr>
            <w:tcW w:w="2179" w:type="dxa"/>
            <w:shd w:val="clear" w:color="auto" w:fill="auto"/>
          </w:tcPr>
          <w:p w14:paraId="53D651D4" w14:textId="50518892" w:rsidR="00DF5BC0" w:rsidRPr="00DF5BC0" w:rsidRDefault="00DF5BC0" w:rsidP="00DF5BC0">
            <w:pPr>
              <w:ind w:firstLine="0"/>
            </w:pPr>
            <w:r>
              <w:t>King</w:t>
            </w:r>
          </w:p>
        </w:tc>
        <w:tc>
          <w:tcPr>
            <w:tcW w:w="2180" w:type="dxa"/>
            <w:shd w:val="clear" w:color="auto" w:fill="auto"/>
          </w:tcPr>
          <w:p w14:paraId="600E1405" w14:textId="62F12FD7" w:rsidR="00DF5BC0" w:rsidRPr="00DF5BC0" w:rsidRDefault="00DF5BC0" w:rsidP="00DF5BC0">
            <w:pPr>
              <w:ind w:firstLine="0"/>
            </w:pPr>
            <w:r>
              <w:t>Kirby</w:t>
            </w:r>
          </w:p>
        </w:tc>
      </w:tr>
      <w:tr w:rsidR="00DF5BC0" w:rsidRPr="00DF5BC0" w14:paraId="18763F8E" w14:textId="77777777" w:rsidTr="00DF5BC0">
        <w:tc>
          <w:tcPr>
            <w:tcW w:w="2179" w:type="dxa"/>
            <w:shd w:val="clear" w:color="auto" w:fill="auto"/>
          </w:tcPr>
          <w:p w14:paraId="32FCA0E8" w14:textId="59C52D09" w:rsidR="00DF5BC0" w:rsidRPr="00DF5BC0" w:rsidRDefault="00DF5BC0" w:rsidP="00DF5BC0">
            <w:pPr>
              <w:ind w:firstLine="0"/>
            </w:pPr>
            <w:r>
              <w:t>Landing</w:t>
            </w:r>
          </w:p>
        </w:tc>
        <w:tc>
          <w:tcPr>
            <w:tcW w:w="2179" w:type="dxa"/>
            <w:shd w:val="clear" w:color="auto" w:fill="auto"/>
          </w:tcPr>
          <w:p w14:paraId="20B5B4FB" w14:textId="7C5D9B9E" w:rsidR="00DF5BC0" w:rsidRPr="00DF5BC0" w:rsidRDefault="00DF5BC0" w:rsidP="00DF5BC0">
            <w:pPr>
              <w:ind w:firstLine="0"/>
            </w:pPr>
            <w:r>
              <w:t>Lawson</w:t>
            </w:r>
          </w:p>
        </w:tc>
        <w:tc>
          <w:tcPr>
            <w:tcW w:w="2180" w:type="dxa"/>
            <w:shd w:val="clear" w:color="auto" w:fill="auto"/>
          </w:tcPr>
          <w:p w14:paraId="75ECCCB5" w14:textId="2E27E513" w:rsidR="00DF5BC0" w:rsidRPr="00DF5BC0" w:rsidRDefault="00DF5BC0" w:rsidP="00DF5BC0">
            <w:pPr>
              <w:ind w:firstLine="0"/>
            </w:pPr>
            <w:r>
              <w:t>Leber</w:t>
            </w:r>
          </w:p>
        </w:tc>
      </w:tr>
      <w:tr w:rsidR="00DF5BC0" w:rsidRPr="00DF5BC0" w14:paraId="5D8F86A1" w14:textId="77777777" w:rsidTr="00DF5BC0">
        <w:tc>
          <w:tcPr>
            <w:tcW w:w="2179" w:type="dxa"/>
            <w:shd w:val="clear" w:color="auto" w:fill="auto"/>
          </w:tcPr>
          <w:p w14:paraId="0B70F18C" w14:textId="4B8BDA4D" w:rsidR="00DF5BC0" w:rsidRPr="00DF5BC0" w:rsidRDefault="00DF5BC0" w:rsidP="00DF5BC0">
            <w:pPr>
              <w:ind w:firstLine="0"/>
            </w:pPr>
            <w:r>
              <w:t>Ligon</w:t>
            </w:r>
          </w:p>
        </w:tc>
        <w:tc>
          <w:tcPr>
            <w:tcW w:w="2179" w:type="dxa"/>
            <w:shd w:val="clear" w:color="auto" w:fill="auto"/>
          </w:tcPr>
          <w:p w14:paraId="06EF3BDD" w14:textId="4F4291FD" w:rsidR="00DF5BC0" w:rsidRPr="00DF5BC0" w:rsidRDefault="00DF5BC0" w:rsidP="00DF5BC0">
            <w:pPr>
              <w:ind w:firstLine="0"/>
            </w:pPr>
            <w:r>
              <w:t>Long</w:t>
            </w:r>
          </w:p>
        </w:tc>
        <w:tc>
          <w:tcPr>
            <w:tcW w:w="2180" w:type="dxa"/>
            <w:shd w:val="clear" w:color="auto" w:fill="auto"/>
          </w:tcPr>
          <w:p w14:paraId="22D84303" w14:textId="47E784D4" w:rsidR="00DF5BC0" w:rsidRPr="00DF5BC0" w:rsidRDefault="00DF5BC0" w:rsidP="00DF5BC0">
            <w:pPr>
              <w:ind w:firstLine="0"/>
            </w:pPr>
            <w:r>
              <w:t>Lowe</w:t>
            </w:r>
          </w:p>
        </w:tc>
      </w:tr>
      <w:tr w:rsidR="00DF5BC0" w:rsidRPr="00DF5BC0" w14:paraId="72A4F4B9" w14:textId="77777777" w:rsidTr="00DF5BC0">
        <w:tc>
          <w:tcPr>
            <w:tcW w:w="2179" w:type="dxa"/>
            <w:shd w:val="clear" w:color="auto" w:fill="auto"/>
          </w:tcPr>
          <w:p w14:paraId="662CC5B2" w14:textId="17DFA4C4" w:rsidR="00DF5BC0" w:rsidRPr="00DF5BC0" w:rsidRDefault="00DF5BC0" w:rsidP="00DF5BC0">
            <w:pPr>
              <w:ind w:firstLine="0"/>
            </w:pPr>
            <w:r>
              <w:t>Magnuson</w:t>
            </w:r>
          </w:p>
        </w:tc>
        <w:tc>
          <w:tcPr>
            <w:tcW w:w="2179" w:type="dxa"/>
            <w:shd w:val="clear" w:color="auto" w:fill="auto"/>
          </w:tcPr>
          <w:p w14:paraId="5EA93D7D" w14:textId="79C0AE51" w:rsidR="00DF5BC0" w:rsidRPr="00DF5BC0" w:rsidRDefault="00DF5BC0" w:rsidP="00DF5BC0">
            <w:pPr>
              <w:ind w:firstLine="0"/>
            </w:pPr>
            <w:r>
              <w:t>May</w:t>
            </w:r>
          </w:p>
        </w:tc>
        <w:tc>
          <w:tcPr>
            <w:tcW w:w="2180" w:type="dxa"/>
            <w:shd w:val="clear" w:color="auto" w:fill="auto"/>
          </w:tcPr>
          <w:p w14:paraId="1DA8DFF8" w14:textId="6FEC65B0" w:rsidR="00DF5BC0" w:rsidRPr="00DF5BC0" w:rsidRDefault="00DF5BC0" w:rsidP="00DF5BC0">
            <w:pPr>
              <w:ind w:firstLine="0"/>
            </w:pPr>
            <w:r>
              <w:t>McCabe</w:t>
            </w:r>
          </w:p>
        </w:tc>
      </w:tr>
      <w:tr w:rsidR="00DF5BC0" w:rsidRPr="00DF5BC0" w14:paraId="7FD31C0A" w14:textId="77777777" w:rsidTr="00DF5BC0">
        <w:tc>
          <w:tcPr>
            <w:tcW w:w="2179" w:type="dxa"/>
            <w:shd w:val="clear" w:color="auto" w:fill="auto"/>
          </w:tcPr>
          <w:p w14:paraId="3D4D4FEC" w14:textId="5B061256" w:rsidR="00DF5BC0" w:rsidRPr="00DF5BC0" w:rsidRDefault="00DF5BC0" w:rsidP="00DF5BC0">
            <w:pPr>
              <w:ind w:firstLine="0"/>
            </w:pPr>
            <w:r>
              <w:t>McDaniel</w:t>
            </w:r>
          </w:p>
        </w:tc>
        <w:tc>
          <w:tcPr>
            <w:tcW w:w="2179" w:type="dxa"/>
            <w:shd w:val="clear" w:color="auto" w:fill="auto"/>
          </w:tcPr>
          <w:p w14:paraId="59FFEE2B" w14:textId="12FA61C2" w:rsidR="00DF5BC0" w:rsidRPr="00DF5BC0" w:rsidRDefault="00DF5BC0" w:rsidP="00DF5BC0">
            <w:pPr>
              <w:ind w:firstLine="0"/>
            </w:pPr>
            <w:r>
              <w:t>McGinnis</w:t>
            </w:r>
          </w:p>
        </w:tc>
        <w:tc>
          <w:tcPr>
            <w:tcW w:w="2180" w:type="dxa"/>
            <w:shd w:val="clear" w:color="auto" w:fill="auto"/>
          </w:tcPr>
          <w:p w14:paraId="4A60D4DE" w14:textId="2A851443" w:rsidR="00DF5BC0" w:rsidRPr="00DF5BC0" w:rsidRDefault="00DF5BC0" w:rsidP="00DF5BC0">
            <w:pPr>
              <w:ind w:firstLine="0"/>
            </w:pPr>
            <w:r>
              <w:t>Mitchell</w:t>
            </w:r>
          </w:p>
        </w:tc>
      </w:tr>
      <w:tr w:rsidR="00DF5BC0" w:rsidRPr="00DF5BC0" w14:paraId="7AAB6803" w14:textId="77777777" w:rsidTr="00DF5BC0">
        <w:tc>
          <w:tcPr>
            <w:tcW w:w="2179" w:type="dxa"/>
            <w:shd w:val="clear" w:color="auto" w:fill="auto"/>
          </w:tcPr>
          <w:p w14:paraId="60E7B234" w14:textId="4E671E70" w:rsidR="00DF5BC0" w:rsidRPr="00DF5BC0" w:rsidRDefault="00DF5BC0" w:rsidP="00DF5BC0">
            <w:pPr>
              <w:ind w:firstLine="0"/>
            </w:pPr>
            <w:r>
              <w:t>T. Moore</w:t>
            </w:r>
          </w:p>
        </w:tc>
        <w:tc>
          <w:tcPr>
            <w:tcW w:w="2179" w:type="dxa"/>
            <w:shd w:val="clear" w:color="auto" w:fill="auto"/>
          </w:tcPr>
          <w:p w14:paraId="33AC576C" w14:textId="65078F31" w:rsidR="00DF5BC0" w:rsidRPr="00DF5BC0" w:rsidRDefault="00DF5BC0" w:rsidP="00DF5BC0">
            <w:pPr>
              <w:ind w:firstLine="0"/>
            </w:pPr>
            <w:r>
              <w:t>A. M. Morgan</w:t>
            </w:r>
          </w:p>
        </w:tc>
        <w:tc>
          <w:tcPr>
            <w:tcW w:w="2180" w:type="dxa"/>
            <w:shd w:val="clear" w:color="auto" w:fill="auto"/>
          </w:tcPr>
          <w:p w14:paraId="75A29E9A" w14:textId="6E0D4934" w:rsidR="00DF5BC0" w:rsidRPr="00DF5BC0" w:rsidRDefault="00DF5BC0" w:rsidP="00DF5BC0">
            <w:pPr>
              <w:ind w:firstLine="0"/>
            </w:pPr>
            <w:r>
              <w:t>T. A. Morgan</w:t>
            </w:r>
          </w:p>
        </w:tc>
      </w:tr>
      <w:tr w:rsidR="00DF5BC0" w:rsidRPr="00DF5BC0" w14:paraId="59BF7484" w14:textId="77777777" w:rsidTr="00DF5BC0">
        <w:tc>
          <w:tcPr>
            <w:tcW w:w="2179" w:type="dxa"/>
            <w:shd w:val="clear" w:color="auto" w:fill="auto"/>
          </w:tcPr>
          <w:p w14:paraId="1CC234DA" w14:textId="0EBE3A24" w:rsidR="00DF5BC0" w:rsidRPr="00DF5BC0" w:rsidRDefault="00DF5BC0" w:rsidP="00DF5BC0">
            <w:pPr>
              <w:ind w:firstLine="0"/>
            </w:pPr>
            <w:r>
              <w:t>Moss</w:t>
            </w:r>
          </w:p>
        </w:tc>
        <w:tc>
          <w:tcPr>
            <w:tcW w:w="2179" w:type="dxa"/>
            <w:shd w:val="clear" w:color="auto" w:fill="auto"/>
          </w:tcPr>
          <w:p w14:paraId="6172491D" w14:textId="32C9406F" w:rsidR="00DF5BC0" w:rsidRPr="00DF5BC0" w:rsidRDefault="00DF5BC0" w:rsidP="00DF5BC0">
            <w:pPr>
              <w:ind w:firstLine="0"/>
            </w:pPr>
            <w:r>
              <w:t>Neese</w:t>
            </w:r>
          </w:p>
        </w:tc>
        <w:tc>
          <w:tcPr>
            <w:tcW w:w="2180" w:type="dxa"/>
            <w:shd w:val="clear" w:color="auto" w:fill="auto"/>
          </w:tcPr>
          <w:p w14:paraId="786BC708" w14:textId="6DB9B57E" w:rsidR="00DF5BC0" w:rsidRPr="00DF5BC0" w:rsidRDefault="00DF5BC0" w:rsidP="00DF5BC0">
            <w:pPr>
              <w:ind w:firstLine="0"/>
            </w:pPr>
            <w:r>
              <w:t>B. Newton</w:t>
            </w:r>
          </w:p>
        </w:tc>
      </w:tr>
      <w:tr w:rsidR="00DF5BC0" w:rsidRPr="00DF5BC0" w14:paraId="15C82888" w14:textId="77777777" w:rsidTr="00DF5BC0">
        <w:tc>
          <w:tcPr>
            <w:tcW w:w="2179" w:type="dxa"/>
            <w:shd w:val="clear" w:color="auto" w:fill="auto"/>
          </w:tcPr>
          <w:p w14:paraId="20E5DA79" w14:textId="08749472" w:rsidR="00DF5BC0" w:rsidRPr="00DF5BC0" w:rsidRDefault="00DF5BC0" w:rsidP="00DF5BC0">
            <w:pPr>
              <w:ind w:firstLine="0"/>
            </w:pPr>
            <w:r>
              <w:t>W. Newton</w:t>
            </w:r>
          </w:p>
        </w:tc>
        <w:tc>
          <w:tcPr>
            <w:tcW w:w="2179" w:type="dxa"/>
            <w:shd w:val="clear" w:color="auto" w:fill="auto"/>
          </w:tcPr>
          <w:p w14:paraId="2CFB2ABA" w14:textId="7B6F7BA7" w:rsidR="00DF5BC0" w:rsidRPr="00DF5BC0" w:rsidRDefault="00DF5BC0" w:rsidP="00DF5BC0">
            <w:pPr>
              <w:ind w:firstLine="0"/>
            </w:pPr>
            <w:r>
              <w:t>O'Neal</w:t>
            </w:r>
          </w:p>
        </w:tc>
        <w:tc>
          <w:tcPr>
            <w:tcW w:w="2180" w:type="dxa"/>
            <w:shd w:val="clear" w:color="auto" w:fill="auto"/>
          </w:tcPr>
          <w:p w14:paraId="3AA2E216" w14:textId="7EE7B63E" w:rsidR="00DF5BC0" w:rsidRPr="00DF5BC0" w:rsidRDefault="00DF5BC0" w:rsidP="00DF5BC0">
            <w:pPr>
              <w:ind w:firstLine="0"/>
            </w:pPr>
            <w:r>
              <w:t>Oremus</w:t>
            </w:r>
          </w:p>
        </w:tc>
      </w:tr>
      <w:tr w:rsidR="00DF5BC0" w:rsidRPr="00DF5BC0" w14:paraId="4A397AD6" w14:textId="77777777" w:rsidTr="00DF5BC0">
        <w:tc>
          <w:tcPr>
            <w:tcW w:w="2179" w:type="dxa"/>
            <w:shd w:val="clear" w:color="auto" w:fill="auto"/>
          </w:tcPr>
          <w:p w14:paraId="3AC7A846" w14:textId="1A475D0A" w:rsidR="00DF5BC0" w:rsidRPr="00DF5BC0" w:rsidRDefault="00DF5BC0" w:rsidP="00DF5BC0">
            <w:pPr>
              <w:ind w:firstLine="0"/>
            </w:pPr>
            <w:r>
              <w:t>Pace</w:t>
            </w:r>
          </w:p>
        </w:tc>
        <w:tc>
          <w:tcPr>
            <w:tcW w:w="2179" w:type="dxa"/>
            <w:shd w:val="clear" w:color="auto" w:fill="auto"/>
          </w:tcPr>
          <w:p w14:paraId="188F481E" w14:textId="3EC90D7E" w:rsidR="00DF5BC0" w:rsidRPr="00DF5BC0" w:rsidRDefault="00DF5BC0" w:rsidP="00DF5BC0">
            <w:pPr>
              <w:ind w:firstLine="0"/>
            </w:pPr>
            <w:r>
              <w:t>Pedalino</w:t>
            </w:r>
          </w:p>
        </w:tc>
        <w:tc>
          <w:tcPr>
            <w:tcW w:w="2180" w:type="dxa"/>
            <w:shd w:val="clear" w:color="auto" w:fill="auto"/>
          </w:tcPr>
          <w:p w14:paraId="4BCE73B3" w14:textId="421771D7" w:rsidR="00DF5BC0" w:rsidRPr="00DF5BC0" w:rsidRDefault="00DF5BC0" w:rsidP="00DF5BC0">
            <w:pPr>
              <w:ind w:firstLine="0"/>
            </w:pPr>
            <w:r>
              <w:t>Pendarvis</w:t>
            </w:r>
          </w:p>
        </w:tc>
      </w:tr>
      <w:tr w:rsidR="00DF5BC0" w:rsidRPr="00DF5BC0" w14:paraId="7A087641" w14:textId="77777777" w:rsidTr="00DF5BC0">
        <w:tc>
          <w:tcPr>
            <w:tcW w:w="2179" w:type="dxa"/>
            <w:shd w:val="clear" w:color="auto" w:fill="auto"/>
          </w:tcPr>
          <w:p w14:paraId="1A2A314C" w14:textId="1877217F" w:rsidR="00DF5BC0" w:rsidRPr="00DF5BC0" w:rsidRDefault="00DF5BC0" w:rsidP="00DF5BC0">
            <w:pPr>
              <w:ind w:firstLine="0"/>
            </w:pPr>
            <w:r>
              <w:t>Pope</w:t>
            </w:r>
          </w:p>
        </w:tc>
        <w:tc>
          <w:tcPr>
            <w:tcW w:w="2179" w:type="dxa"/>
            <w:shd w:val="clear" w:color="auto" w:fill="auto"/>
          </w:tcPr>
          <w:p w14:paraId="5FB1E402" w14:textId="2D4CB731" w:rsidR="00DF5BC0" w:rsidRPr="00DF5BC0" w:rsidRDefault="00DF5BC0" w:rsidP="00DF5BC0">
            <w:pPr>
              <w:ind w:firstLine="0"/>
            </w:pPr>
            <w:r>
              <w:t>Rivers</w:t>
            </w:r>
          </w:p>
        </w:tc>
        <w:tc>
          <w:tcPr>
            <w:tcW w:w="2180" w:type="dxa"/>
            <w:shd w:val="clear" w:color="auto" w:fill="auto"/>
          </w:tcPr>
          <w:p w14:paraId="468511CB" w14:textId="731C9329" w:rsidR="00DF5BC0" w:rsidRPr="00DF5BC0" w:rsidRDefault="00DF5BC0" w:rsidP="00DF5BC0">
            <w:pPr>
              <w:ind w:firstLine="0"/>
            </w:pPr>
            <w:r>
              <w:t>Robbins</w:t>
            </w:r>
          </w:p>
        </w:tc>
      </w:tr>
      <w:tr w:rsidR="00DF5BC0" w:rsidRPr="00DF5BC0" w14:paraId="0823D822" w14:textId="77777777" w:rsidTr="00DF5BC0">
        <w:tc>
          <w:tcPr>
            <w:tcW w:w="2179" w:type="dxa"/>
            <w:shd w:val="clear" w:color="auto" w:fill="auto"/>
          </w:tcPr>
          <w:p w14:paraId="31AD8FD4" w14:textId="2A468D39" w:rsidR="00DF5BC0" w:rsidRPr="00DF5BC0" w:rsidRDefault="00DF5BC0" w:rsidP="00DF5BC0">
            <w:pPr>
              <w:ind w:firstLine="0"/>
            </w:pPr>
            <w:r>
              <w:t>Rose</w:t>
            </w:r>
          </w:p>
        </w:tc>
        <w:tc>
          <w:tcPr>
            <w:tcW w:w="2179" w:type="dxa"/>
            <w:shd w:val="clear" w:color="auto" w:fill="auto"/>
          </w:tcPr>
          <w:p w14:paraId="6A73875D" w14:textId="6FA48AF6" w:rsidR="00DF5BC0" w:rsidRPr="00DF5BC0" w:rsidRDefault="00DF5BC0" w:rsidP="00DF5BC0">
            <w:pPr>
              <w:ind w:firstLine="0"/>
            </w:pPr>
            <w:r>
              <w:t>Sandifer</w:t>
            </w:r>
          </w:p>
        </w:tc>
        <w:tc>
          <w:tcPr>
            <w:tcW w:w="2180" w:type="dxa"/>
            <w:shd w:val="clear" w:color="auto" w:fill="auto"/>
          </w:tcPr>
          <w:p w14:paraId="6D1CE255" w14:textId="1673F59B" w:rsidR="00DF5BC0" w:rsidRPr="00DF5BC0" w:rsidRDefault="00DF5BC0" w:rsidP="00DF5BC0">
            <w:pPr>
              <w:ind w:firstLine="0"/>
            </w:pPr>
            <w:r>
              <w:t>Schuessler</w:t>
            </w:r>
          </w:p>
        </w:tc>
      </w:tr>
      <w:tr w:rsidR="00DF5BC0" w:rsidRPr="00DF5BC0" w14:paraId="76587135" w14:textId="77777777" w:rsidTr="00DF5BC0">
        <w:tc>
          <w:tcPr>
            <w:tcW w:w="2179" w:type="dxa"/>
            <w:shd w:val="clear" w:color="auto" w:fill="auto"/>
          </w:tcPr>
          <w:p w14:paraId="62275090" w14:textId="79A2070F" w:rsidR="00DF5BC0" w:rsidRPr="00DF5BC0" w:rsidRDefault="00DF5BC0" w:rsidP="00DF5BC0">
            <w:pPr>
              <w:ind w:firstLine="0"/>
            </w:pPr>
            <w:r>
              <w:t>Sessions</w:t>
            </w:r>
          </w:p>
        </w:tc>
        <w:tc>
          <w:tcPr>
            <w:tcW w:w="2179" w:type="dxa"/>
            <w:shd w:val="clear" w:color="auto" w:fill="auto"/>
          </w:tcPr>
          <w:p w14:paraId="194A97B4" w14:textId="57F5BCCA" w:rsidR="00DF5BC0" w:rsidRPr="00DF5BC0" w:rsidRDefault="00DF5BC0" w:rsidP="00DF5BC0">
            <w:pPr>
              <w:ind w:firstLine="0"/>
            </w:pPr>
            <w:r>
              <w:t>G. M. Smith</w:t>
            </w:r>
          </w:p>
        </w:tc>
        <w:tc>
          <w:tcPr>
            <w:tcW w:w="2180" w:type="dxa"/>
            <w:shd w:val="clear" w:color="auto" w:fill="auto"/>
          </w:tcPr>
          <w:p w14:paraId="5DAAA3BD" w14:textId="0958726B" w:rsidR="00DF5BC0" w:rsidRPr="00DF5BC0" w:rsidRDefault="00DF5BC0" w:rsidP="00DF5BC0">
            <w:pPr>
              <w:ind w:firstLine="0"/>
            </w:pPr>
            <w:r>
              <w:t>M. M. Smith</w:t>
            </w:r>
          </w:p>
        </w:tc>
      </w:tr>
      <w:tr w:rsidR="00DF5BC0" w:rsidRPr="00DF5BC0" w14:paraId="29C6689E" w14:textId="77777777" w:rsidTr="00DF5BC0">
        <w:tc>
          <w:tcPr>
            <w:tcW w:w="2179" w:type="dxa"/>
            <w:shd w:val="clear" w:color="auto" w:fill="auto"/>
          </w:tcPr>
          <w:p w14:paraId="39FBFF82" w14:textId="212A2EF7" w:rsidR="00DF5BC0" w:rsidRPr="00DF5BC0" w:rsidRDefault="00DF5BC0" w:rsidP="00DF5BC0">
            <w:pPr>
              <w:ind w:firstLine="0"/>
            </w:pPr>
            <w:r>
              <w:t>Stavrinakis</w:t>
            </w:r>
          </w:p>
        </w:tc>
        <w:tc>
          <w:tcPr>
            <w:tcW w:w="2179" w:type="dxa"/>
            <w:shd w:val="clear" w:color="auto" w:fill="auto"/>
          </w:tcPr>
          <w:p w14:paraId="1385DE71" w14:textId="6A588721" w:rsidR="00DF5BC0" w:rsidRPr="00DF5BC0" w:rsidRDefault="00DF5BC0" w:rsidP="00DF5BC0">
            <w:pPr>
              <w:ind w:firstLine="0"/>
            </w:pPr>
            <w:r>
              <w:t>Taylor</w:t>
            </w:r>
          </w:p>
        </w:tc>
        <w:tc>
          <w:tcPr>
            <w:tcW w:w="2180" w:type="dxa"/>
            <w:shd w:val="clear" w:color="auto" w:fill="auto"/>
          </w:tcPr>
          <w:p w14:paraId="11B36215" w14:textId="6144EF2D" w:rsidR="00DF5BC0" w:rsidRPr="00DF5BC0" w:rsidRDefault="00DF5BC0" w:rsidP="00DF5BC0">
            <w:pPr>
              <w:ind w:firstLine="0"/>
            </w:pPr>
            <w:r>
              <w:t>Tedder</w:t>
            </w:r>
          </w:p>
        </w:tc>
      </w:tr>
      <w:tr w:rsidR="00DF5BC0" w:rsidRPr="00DF5BC0" w14:paraId="6C925D14" w14:textId="77777777" w:rsidTr="00DF5BC0">
        <w:tc>
          <w:tcPr>
            <w:tcW w:w="2179" w:type="dxa"/>
            <w:shd w:val="clear" w:color="auto" w:fill="auto"/>
          </w:tcPr>
          <w:p w14:paraId="3BA83696" w14:textId="2C988AA8" w:rsidR="00DF5BC0" w:rsidRPr="00DF5BC0" w:rsidRDefault="00DF5BC0" w:rsidP="00DF5BC0">
            <w:pPr>
              <w:ind w:firstLine="0"/>
            </w:pPr>
            <w:r>
              <w:t>Thigpen</w:t>
            </w:r>
          </w:p>
        </w:tc>
        <w:tc>
          <w:tcPr>
            <w:tcW w:w="2179" w:type="dxa"/>
            <w:shd w:val="clear" w:color="auto" w:fill="auto"/>
          </w:tcPr>
          <w:p w14:paraId="3F42F361" w14:textId="730C2BCA" w:rsidR="00DF5BC0" w:rsidRPr="00DF5BC0" w:rsidRDefault="00DF5BC0" w:rsidP="00DF5BC0">
            <w:pPr>
              <w:ind w:firstLine="0"/>
            </w:pPr>
            <w:r>
              <w:t>Trantham</w:t>
            </w:r>
          </w:p>
        </w:tc>
        <w:tc>
          <w:tcPr>
            <w:tcW w:w="2180" w:type="dxa"/>
            <w:shd w:val="clear" w:color="auto" w:fill="auto"/>
          </w:tcPr>
          <w:p w14:paraId="067FB6BE" w14:textId="34F8DFA4" w:rsidR="00DF5BC0" w:rsidRPr="00DF5BC0" w:rsidRDefault="00DF5BC0" w:rsidP="00DF5BC0">
            <w:pPr>
              <w:ind w:firstLine="0"/>
            </w:pPr>
            <w:r>
              <w:t>Vaughan</w:t>
            </w:r>
          </w:p>
        </w:tc>
      </w:tr>
      <w:tr w:rsidR="00DF5BC0" w:rsidRPr="00DF5BC0" w14:paraId="781A18A3" w14:textId="77777777" w:rsidTr="00DF5BC0">
        <w:tc>
          <w:tcPr>
            <w:tcW w:w="2179" w:type="dxa"/>
            <w:shd w:val="clear" w:color="auto" w:fill="auto"/>
          </w:tcPr>
          <w:p w14:paraId="4609C219" w14:textId="4AA868C6" w:rsidR="00DF5BC0" w:rsidRPr="00DF5BC0" w:rsidRDefault="00DF5BC0" w:rsidP="00DF5BC0">
            <w:pPr>
              <w:ind w:firstLine="0"/>
            </w:pPr>
            <w:r>
              <w:t>Weeks</w:t>
            </w:r>
          </w:p>
        </w:tc>
        <w:tc>
          <w:tcPr>
            <w:tcW w:w="2179" w:type="dxa"/>
            <w:shd w:val="clear" w:color="auto" w:fill="auto"/>
          </w:tcPr>
          <w:p w14:paraId="7F682068" w14:textId="39C857BC" w:rsidR="00DF5BC0" w:rsidRPr="00DF5BC0" w:rsidRDefault="00DF5BC0" w:rsidP="00DF5BC0">
            <w:pPr>
              <w:ind w:firstLine="0"/>
            </w:pPr>
            <w:r>
              <w:t>West</w:t>
            </w:r>
          </w:p>
        </w:tc>
        <w:tc>
          <w:tcPr>
            <w:tcW w:w="2180" w:type="dxa"/>
            <w:shd w:val="clear" w:color="auto" w:fill="auto"/>
          </w:tcPr>
          <w:p w14:paraId="58B02220" w14:textId="55DA9F09" w:rsidR="00DF5BC0" w:rsidRPr="00DF5BC0" w:rsidRDefault="00DF5BC0" w:rsidP="00DF5BC0">
            <w:pPr>
              <w:ind w:firstLine="0"/>
            </w:pPr>
            <w:r>
              <w:t>Wetmore</w:t>
            </w:r>
          </w:p>
        </w:tc>
      </w:tr>
      <w:tr w:rsidR="00DF5BC0" w:rsidRPr="00DF5BC0" w14:paraId="055E3FC5" w14:textId="77777777" w:rsidTr="00DF5BC0">
        <w:tc>
          <w:tcPr>
            <w:tcW w:w="2179" w:type="dxa"/>
            <w:shd w:val="clear" w:color="auto" w:fill="auto"/>
          </w:tcPr>
          <w:p w14:paraId="1C301E74" w14:textId="3F141102" w:rsidR="00DF5BC0" w:rsidRPr="00DF5BC0" w:rsidRDefault="00DF5BC0" w:rsidP="00DF5BC0">
            <w:pPr>
              <w:ind w:firstLine="0"/>
            </w:pPr>
            <w:r>
              <w:t>Wheeler</w:t>
            </w:r>
          </w:p>
        </w:tc>
        <w:tc>
          <w:tcPr>
            <w:tcW w:w="2179" w:type="dxa"/>
            <w:shd w:val="clear" w:color="auto" w:fill="auto"/>
          </w:tcPr>
          <w:p w14:paraId="7D0CF7B7" w14:textId="7FDD536A" w:rsidR="00DF5BC0" w:rsidRPr="00DF5BC0" w:rsidRDefault="00DF5BC0" w:rsidP="00DF5BC0">
            <w:pPr>
              <w:ind w:firstLine="0"/>
            </w:pPr>
            <w:r>
              <w:t>White</w:t>
            </w:r>
          </w:p>
        </w:tc>
        <w:tc>
          <w:tcPr>
            <w:tcW w:w="2180" w:type="dxa"/>
            <w:shd w:val="clear" w:color="auto" w:fill="auto"/>
          </w:tcPr>
          <w:p w14:paraId="758834CB" w14:textId="68D5F39B" w:rsidR="00DF5BC0" w:rsidRPr="00DF5BC0" w:rsidRDefault="00DF5BC0" w:rsidP="00DF5BC0">
            <w:pPr>
              <w:ind w:firstLine="0"/>
            </w:pPr>
            <w:r>
              <w:t>Whitmire</w:t>
            </w:r>
          </w:p>
        </w:tc>
      </w:tr>
      <w:tr w:rsidR="00DF5BC0" w:rsidRPr="00DF5BC0" w14:paraId="1FF4F196" w14:textId="77777777" w:rsidTr="00DF5BC0">
        <w:tc>
          <w:tcPr>
            <w:tcW w:w="2179" w:type="dxa"/>
            <w:shd w:val="clear" w:color="auto" w:fill="auto"/>
          </w:tcPr>
          <w:p w14:paraId="0BC10AF6" w14:textId="72EF62F0" w:rsidR="00DF5BC0" w:rsidRPr="00DF5BC0" w:rsidRDefault="00DF5BC0" w:rsidP="0033302A">
            <w:pPr>
              <w:keepNext/>
              <w:ind w:firstLine="0"/>
            </w:pPr>
            <w:r>
              <w:t>Williams</w:t>
            </w:r>
          </w:p>
        </w:tc>
        <w:tc>
          <w:tcPr>
            <w:tcW w:w="2179" w:type="dxa"/>
            <w:shd w:val="clear" w:color="auto" w:fill="auto"/>
          </w:tcPr>
          <w:p w14:paraId="07CE4128" w14:textId="64B38506" w:rsidR="00DF5BC0" w:rsidRPr="00DF5BC0" w:rsidRDefault="00DF5BC0" w:rsidP="0033302A">
            <w:pPr>
              <w:keepNext/>
              <w:ind w:firstLine="0"/>
            </w:pPr>
            <w:r>
              <w:t>Willis</w:t>
            </w:r>
          </w:p>
        </w:tc>
        <w:tc>
          <w:tcPr>
            <w:tcW w:w="2180" w:type="dxa"/>
            <w:shd w:val="clear" w:color="auto" w:fill="auto"/>
          </w:tcPr>
          <w:p w14:paraId="0EA66171" w14:textId="5603307D" w:rsidR="00DF5BC0" w:rsidRPr="00DF5BC0" w:rsidRDefault="00DF5BC0" w:rsidP="0033302A">
            <w:pPr>
              <w:keepNext/>
              <w:ind w:firstLine="0"/>
            </w:pPr>
            <w:r>
              <w:t>Wooten</w:t>
            </w:r>
          </w:p>
        </w:tc>
      </w:tr>
      <w:tr w:rsidR="00DF5BC0" w:rsidRPr="00DF5BC0" w14:paraId="56F8DCEA" w14:textId="77777777" w:rsidTr="00DF5BC0">
        <w:tc>
          <w:tcPr>
            <w:tcW w:w="2179" w:type="dxa"/>
            <w:shd w:val="clear" w:color="auto" w:fill="auto"/>
          </w:tcPr>
          <w:p w14:paraId="12E4D08D" w14:textId="5368082C" w:rsidR="00DF5BC0" w:rsidRPr="00DF5BC0" w:rsidRDefault="00DF5BC0" w:rsidP="0033302A">
            <w:pPr>
              <w:keepNext/>
              <w:ind w:firstLine="0"/>
            </w:pPr>
            <w:r>
              <w:t>Yow</w:t>
            </w:r>
          </w:p>
        </w:tc>
        <w:tc>
          <w:tcPr>
            <w:tcW w:w="2179" w:type="dxa"/>
            <w:shd w:val="clear" w:color="auto" w:fill="auto"/>
          </w:tcPr>
          <w:p w14:paraId="6F216884" w14:textId="77777777" w:rsidR="00DF5BC0" w:rsidRPr="00DF5BC0" w:rsidRDefault="00DF5BC0" w:rsidP="0033302A">
            <w:pPr>
              <w:keepNext/>
              <w:ind w:firstLine="0"/>
            </w:pPr>
          </w:p>
        </w:tc>
        <w:tc>
          <w:tcPr>
            <w:tcW w:w="2180" w:type="dxa"/>
            <w:shd w:val="clear" w:color="auto" w:fill="auto"/>
          </w:tcPr>
          <w:p w14:paraId="6FB3921A" w14:textId="77777777" w:rsidR="00DF5BC0" w:rsidRPr="00DF5BC0" w:rsidRDefault="00DF5BC0" w:rsidP="0033302A">
            <w:pPr>
              <w:keepNext/>
              <w:ind w:firstLine="0"/>
            </w:pPr>
          </w:p>
        </w:tc>
      </w:tr>
    </w:tbl>
    <w:p w14:paraId="15DB0DDD" w14:textId="77777777" w:rsidR="00DF5BC0" w:rsidRPr="000935DD" w:rsidRDefault="00DF5BC0" w:rsidP="00DF5BC0">
      <w:pPr>
        <w:rPr>
          <w:sz w:val="16"/>
          <w:szCs w:val="16"/>
        </w:rPr>
      </w:pPr>
    </w:p>
    <w:p w14:paraId="006A191D" w14:textId="5CDE2756" w:rsidR="00DF5BC0" w:rsidRDefault="00DF5BC0" w:rsidP="00DF5BC0">
      <w:pPr>
        <w:jc w:val="center"/>
        <w:rPr>
          <w:b/>
        </w:rPr>
      </w:pPr>
      <w:r w:rsidRPr="00DF5BC0">
        <w:rPr>
          <w:b/>
        </w:rPr>
        <w:t>Total--103</w:t>
      </w:r>
    </w:p>
    <w:p w14:paraId="5198029B" w14:textId="4FA8D185" w:rsidR="00DF5BC0" w:rsidRPr="000935DD" w:rsidRDefault="00DF5BC0" w:rsidP="00DF5BC0">
      <w:pPr>
        <w:jc w:val="center"/>
        <w:rPr>
          <w:b/>
          <w:sz w:val="16"/>
          <w:szCs w:val="16"/>
        </w:rPr>
      </w:pPr>
    </w:p>
    <w:p w14:paraId="261BC167" w14:textId="77777777" w:rsidR="00DF5BC0" w:rsidRDefault="00DF5BC0" w:rsidP="00DF5BC0">
      <w:pPr>
        <w:ind w:firstLine="0"/>
      </w:pPr>
      <w:r w:rsidRPr="00DF5BC0">
        <w:t xml:space="preserve"> </w:t>
      </w:r>
      <w:r>
        <w:t>Those who voted in the negative are:</w:t>
      </w:r>
    </w:p>
    <w:p w14:paraId="31FFE290" w14:textId="77777777" w:rsidR="00DF5BC0" w:rsidRPr="000935DD" w:rsidRDefault="00DF5BC0" w:rsidP="00DF5BC0">
      <w:pPr>
        <w:rPr>
          <w:sz w:val="16"/>
          <w:szCs w:val="16"/>
        </w:rPr>
      </w:pPr>
    </w:p>
    <w:p w14:paraId="608DD2FB" w14:textId="77777777" w:rsidR="0033302A" w:rsidRDefault="00DF5BC0" w:rsidP="00DF5BC0">
      <w:pPr>
        <w:jc w:val="center"/>
        <w:rPr>
          <w:b/>
        </w:rPr>
      </w:pPr>
      <w:r w:rsidRPr="00DF5BC0">
        <w:rPr>
          <w:b/>
        </w:rPr>
        <w:t>Total--0</w:t>
      </w:r>
    </w:p>
    <w:p w14:paraId="6479B810" w14:textId="3BE3C106" w:rsidR="0033302A" w:rsidRPr="000935DD" w:rsidRDefault="0033302A" w:rsidP="00DF5BC0">
      <w:pPr>
        <w:jc w:val="center"/>
        <w:rPr>
          <w:b/>
          <w:sz w:val="16"/>
          <w:szCs w:val="16"/>
        </w:rPr>
      </w:pPr>
    </w:p>
    <w:p w14:paraId="6D91E93A" w14:textId="77777777" w:rsidR="00DF5BC0" w:rsidRDefault="00DF5BC0" w:rsidP="00DF5BC0">
      <w:r>
        <w:t>So, the Bill, as amended, was read the second time and ordered to third reading.</w:t>
      </w:r>
    </w:p>
    <w:p w14:paraId="7BFD02A9" w14:textId="345C1145" w:rsidR="00DF5BC0" w:rsidRPr="000935DD" w:rsidRDefault="00DF5BC0" w:rsidP="00DF5BC0">
      <w:pPr>
        <w:rPr>
          <w:sz w:val="16"/>
          <w:szCs w:val="16"/>
        </w:rPr>
      </w:pPr>
    </w:p>
    <w:p w14:paraId="4B0F51EB" w14:textId="055D30B1" w:rsidR="00DF5BC0" w:rsidRDefault="00DF5BC0" w:rsidP="0033302A">
      <w:pPr>
        <w:keepNext/>
        <w:jc w:val="center"/>
        <w:rPr>
          <w:b/>
        </w:rPr>
      </w:pPr>
      <w:r w:rsidRPr="00DF5BC0">
        <w:rPr>
          <w:b/>
        </w:rPr>
        <w:t>H. 3865--ORDERED TO THIRD READING</w:t>
      </w:r>
    </w:p>
    <w:p w14:paraId="6321B610" w14:textId="1D88F3AE" w:rsidR="00DF5BC0" w:rsidRDefault="00DF5BC0" w:rsidP="00DF5BC0">
      <w:pPr>
        <w:keepNext/>
      </w:pPr>
      <w:r>
        <w:t>The following Bill was taken up:</w:t>
      </w:r>
    </w:p>
    <w:p w14:paraId="25E8B503" w14:textId="77777777" w:rsidR="00DF5BC0" w:rsidRPr="000935DD" w:rsidRDefault="00DF5BC0" w:rsidP="00DF5BC0">
      <w:pPr>
        <w:keepNext/>
        <w:rPr>
          <w:sz w:val="16"/>
          <w:szCs w:val="16"/>
        </w:rPr>
      </w:pPr>
      <w:bookmarkStart w:id="91" w:name="include_clip_start_169"/>
      <w:bookmarkEnd w:id="91"/>
    </w:p>
    <w:p w14:paraId="6E0D1A72" w14:textId="77777777" w:rsidR="00DF5BC0" w:rsidRDefault="00DF5BC0" w:rsidP="00DF5BC0">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29F922F8" w14:textId="07BC6A2D" w:rsidR="00DF5BC0" w:rsidRPr="000935DD" w:rsidRDefault="00DF5BC0" w:rsidP="00DF5BC0">
      <w:pPr>
        <w:rPr>
          <w:sz w:val="16"/>
          <w:szCs w:val="16"/>
        </w:rPr>
      </w:pPr>
      <w:bookmarkStart w:id="92" w:name="include_clip_end_169"/>
      <w:bookmarkEnd w:id="92"/>
    </w:p>
    <w:p w14:paraId="6241E86F" w14:textId="1DA662E0" w:rsidR="00DF5BC0" w:rsidRDefault="00DF5BC0" w:rsidP="00DF5BC0">
      <w:r>
        <w:t>Rep. MCCRAVY explained the Bill.</w:t>
      </w:r>
    </w:p>
    <w:p w14:paraId="132BE992" w14:textId="16AC3060" w:rsidR="00DF5BC0" w:rsidRPr="000935DD" w:rsidRDefault="00DF5BC0" w:rsidP="00DF5BC0">
      <w:pPr>
        <w:rPr>
          <w:sz w:val="16"/>
          <w:szCs w:val="16"/>
        </w:rPr>
      </w:pPr>
    </w:p>
    <w:p w14:paraId="59E74271" w14:textId="77777777" w:rsidR="00DF5BC0" w:rsidRDefault="00DF5BC0" w:rsidP="00DF5BC0">
      <w:r>
        <w:t xml:space="preserve">The yeas and nays were taken resulting as follows: </w:t>
      </w:r>
    </w:p>
    <w:p w14:paraId="66C89E67" w14:textId="3B10534B" w:rsidR="00DF5BC0" w:rsidRDefault="00DF5BC0" w:rsidP="00DF5BC0">
      <w:pPr>
        <w:jc w:val="center"/>
      </w:pPr>
      <w:r>
        <w:t xml:space="preserve"> </w:t>
      </w:r>
      <w:bookmarkStart w:id="93" w:name="vote_start171"/>
      <w:bookmarkEnd w:id="93"/>
      <w:r>
        <w:t>Yeas 113; Nays 0</w:t>
      </w:r>
    </w:p>
    <w:p w14:paraId="7C5838B0" w14:textId="5F83ACF9" w:rsidR="00DF5BC0" w:rsidRPr="000935DD" w:rsidRDefault="00DF5BC0" w:rsidP="00DF5BC0">
      <w:pPr>
        <w:jc w:val="center"/>
        <w:rPr>
          <w:sz w:val="16"/>
          <w:szCs w:val="16"/>
        </w:rPr>
      </w:pPr>
    </w:p>
    <w:p w14:paraId="3B6F6697"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7F0DEDC" w14:textId="77777777" w:rsidTr="00DF5BC0">
        <w:tc>
          <w:tcPr>
            <w:tcW w:w="2179" w:type="dxa"/>
            <w:shd w:val="clear" w:color="auto" w:fill="auto"/>
          </w:tcPr>
          <w:p w14:paraId="629EED41" w14:textId="2948EB1D" w:rsidR="00DF5BC0" w:rsidRPr="00DF5BC0" w:rsidRDefault="00DF5BC0" w:rsidP="0033302A">
            <w:pPr>
              <w:keepNext/>
              <w:ind w:firstLine="0"/>
            </w:pPr>
            <w:r>
              <w:t>Anderson</w:t>
            </w:r>
          </w:p>
        </w:tc>
        <w:tc>
          <w:tcPr>
            <w:tcW w:w="2179" w:type="dxa"/>
            <w:shd w:val="clear" w:color="auto" w:fill="auto"/>
          </w:tcPr>
          <w:p w14:paraId="0600B135" w14:textId="6D708E13" w:rsidR="00DF5BC0" w:rsidRPr="00DF5BC0" w:rsidRDefault="00DF5BC0" w:rsidP="0033302A">
            <w:pPr>
              <w:keepNext/>
              <w:ind w:firstLine="0"/>
            </w:pPr>
            <w:r>
              <w:t>Atkinson</w:t>
            </w:r>
          </w:p>
        </w:tc>
        <w:tc>
          <w:tcPr>
            <w:tcW w:w="2180" w:type="dxa"/>
            <w:shd w:val="clear" w:color="auto" w:fill="auto"/>
          </w:tcPr>
          <w:p w14:paraId="639AE284" w14:textId="1207673E" w:rsidR="00DF5BC0" w:rsidRPr="00DF5BC0" w:rsidRDefault="00DF5BC0" w:rsidP="0033302A">
            <w:pPr>
              <w:keepNext/>
              <w:ind w:firstLine="0"/>
            </w:pPr>
            <w:r>
              <w:t>Bailey</w:t>
            </w:r>
          </w:p>
        </w:tc>
      </w:tr>
      <w:tr w:rsidR="00DF5BC0" w:rsidRPr="00DF5BC0" w14:paraId="3C58E4FD" w14:textId="77777777" w:rsidTr="00DF5BC0">
        <w:tc>
          <w:tcPr>
            <w:tcW w:w="2179" w:type="dxa"/>
            <w:shd w:val="clear" w:color="auto" w:fill="auto"/>
          </w:tcPr>
          <w:p w14:paraId="7EA26FE4" w14:textId="41105E36" w:rsidR="00DF5BC0" w:rsidRPr="00DF5BC0" w:rsidRDefault="00DF5BC0" w:rsidP="00DF5BC0">
            <w:pPr>
              <w:ind w:firstLine="0"/>
            </w:pPr>
            <w:r>
              <w:t>Ballentine</w:t>
            </w:r>
          </w:p>
        </w:tc>
        <w:tc>
          <w:tcPr>
            <w:tcW w:w="2179" w:type="dxa"/>
            <w:shd w:val="clear" w:color="auto" w:fill="auto"/>
          </w:tcPr>
          <w:p w14:paraId="38AB7317" w14:textId="2BFB094C" w:rsidR="00DF5BC0" w:rsidRPr="00DF5BC0" w:rsidRDefault="00DF5BC0" w:rsidP="00DF5BC0">
            <w:pPr>
              <w:ind w:firstLine="0"/>
            </w:pPr>
            <w:r>
              <w:t>Bamberg</w:t>
            </w:r>
          </w:p>
        </w:tc>
        <w:tc>
          <w:tcPr>
            <w:tcW w:w="2180" w:type="dxa"/>
            <w:shd w:val="clear" w:color="auto" w:fill="auto"/>
          </w:tcPr>
          <w:p w14:paraId="246B1D89" w14:textId="58A06D9E" w:rsidR="00DF5BC0" w:rsidRPr="00DF5BC0" w:rsidRDefault="00DF5BC0" w:rsidP="00DF5BC0">
            <w:pPr>
              <w:ind w:firstLine="0"/>
            </w:pPr>
            <w:r>
              <w:t>Bannister</w:t>
            </w:r>
          </w:p>
        </w:tc>
      </w:tr>
      <w:tr w:rsidR="00DF5BC0" w:rsidRPr="00DF5BC0" w14:paraId="7BB18361" w14:textId="77777777" w:rsidTr="00DF5BC0">
        <w:tc>
          <w:tcPr>
            <w:tcW w:w="2179" w:type="dxa"/>
            <w:shd w:val="clear" w:color="auto" w:fill="auto"/>
          </w:tcPr>
          <w:p w14:paraId="39559E0B" w14:textId="1D9A2B67" w:rsidR="00DF5BC0" w:rsidRPr="00DF5BC0" w:rsidRDefault="00DF5BC0" w:rsidP="00DF5BC0">
            <w:pPr>
              <w:ind w:firstLine="0"/>
            </w:pPr>
            <w:r>
              <w:t>Bauer</w:t>
            </w:r>
          </w:p>
        </w:tc>
        <w:tc>
          <w:tcPr>
            <w:tcW w:w="2179" w:type="dxa"/>
            <w:shd w:val="clear" w:color="auto" w:fill="auto"/>
          </w:tcPr>
          <w:p w14:paraId="249CE78F" w14:textId="3E7FE290" w:rsidR="00DF5BC0" w:rsidRPr="00DF5BC0" w:rsidRDefault="00DF5BC0" w:rsidP="00DF5BC0">
            <w:pPr>
              <w:ind w:firstLine="0"/>
            </w:pPr>
            <w:r>
              <w:t>Beach</w:t>
            </w:r>
          </w:p>
        </w:tc>
        <w:tc>
          <w:tcPr>
            <w:tcW w:w="2180" w:type="dxa"/>
            <w:shd w:val="clear" w:color="auto" w:fill="auto"/>
          </w:tcPr>
          <w:p w14:paraId="326C3171" w14:textId="4B23877A" w:rsidR="00DF5BC0" w:rsidRPr="00DF5BC0" w:rsidRDefault="00DF5BC0" w:rsidP="00DF5BC0">
            <w:pPr>
              <w:ind w:firstLine="0"/>
            </w:pPr>
            <w:r>
              <w:t>Bernstein</w:t>
            </w:r>
          </w:p>
        </w:tc>
      </w:tr>
      <w:tr w:rsidR="00DF5BC0" w:rsidRPr="00DF5BC0" w14:paraId="273507BD" w14:textId="77777777" w:rsidTr="00DF5BC0">
        <w:tc>
          <w:tcPr>
            <w:tcW w:w="2179" w:type="dxa"/>
            <w:shd w:val="clear" w:color="auto" w:fill="auto"/>
          </w:tcPr>
          <w:p w14:paraId="640A1D71" w14:textId="2D113301" w:rsidR="00DF5BC0" w:rsidRPr="00DF5BC0" w:rsidRDefault="00DF5BC0" w:rsidP="00DF5BC0">
            <w:pPr>
              <w:ind w:firstLine="0"/>
            </w:pPr>
            <w:r>
              <w:t>Blackwell</w:t>
            </w:r>
          </w:p>
        </w:tc>
        <w:tc>
          <w:tcPr>
            <w:tcW w:w="2179" w:type="dxa"/>
            <w:shd w:val="clear" w:color="auto" w:fill="auto"/>
          </w:tcPr>
          <w:p w14:paraId="731865F8" w14:textId="07DE857C" w:rsidR="00DF5BC0" w:rsidRPr="00DF5BC0" w:rsidRDefault="00DF5BC0" w:rsidP="00DF5BC0">
            <w:pPr>
              <w:ind w:firstLine="0"/>
            </w:pPr>
            <w:r>
              <w:t>Bradley</w:t>
            </w:r>
          </w:p>
        </w:tc>
        <w:tc>
          <w:tcPr>
            <w:tcW w:w="2180" w:type="dxa"/>
            <w:shd w:val="clear" w:color="auto" w:fill="auto"/>
          </w:tcPr>
          <w:p w14:paraId="0A0CC6D8" w14:textId="7EB38A89" w:rsidR="00DF5BC0" w:rsidRPr="00DF5BC0" w:rsidRDefault="00DF5BC0" w:rsidP="00DF5BC0">
            <w:pPr>
              <w:ind w:firstLine="0"/>
            </w:pPr>
            <w:r>
              <w:t>Brewer</w:t>
            </w:r>
          </w:p>
        </w:tc>
      </w:tr>
      <w:tr w:rsidR="00DF5BC0" w:rsidRPr="00DF5BC0" w14:paraId="4E2B1FA5" w14:textId="77777777" w:rsidTr="00DF5BC0">
        <w:tc>
          <w:tcPr>
            <w:tcW w:w="2179" w:type="dxa"/>
            <w:shd w:val="clear" w:color="auto" w:fill="auto"/>
          </w:tcPr>
          <w:p w14:paraId="3876AB23" w14:textId="48D69537" w:rsidR="00DF5BC0" w:rsidRPr="00DF5BC0" w:rsidRDefault="00DF5BC0" w:rsidP="00DF5BC0">
            <w:pPr>
              <w:ind w:firstLine="0"/>
            </w:pPr>
            <w:r>
              <w:t>Brittain</w:t>
            </w:r>
          </w:p>
        </w:tc>
        <w:tc>
          <w:tcPr>
            <w:tcW w:w="2179" w:type="dxa"/>
            <w:shd w:val="clear" w:color="auto" w:fill="auto"/>
          </w:tcPr>
          <w:p w14:paraId="3B903083" w14:textId="6B274B1A" w:rsidR="00DF5BC0" w:rsidRPr="00DF5BC0" w:rsidRDefault="00DF5BC0" w:rsidP="00DF5BC0">
            <w:pPr>
              <w:ind w:firstLine="0"/>
            </w:pPr>
            <w:r>
              <w:t>Burns</w:t>
            </w:r>
          </w:p>
        </w:tc>
        <w:tc>
          <w:tcPr>
            <w:tcW w:w="2180" w:type="dxa"/>
            <w:shd w:val="clear" w:color="auto" w:fill="auto"/>
          </w:tcPr>
          <w:p w14:paraId="25A1E06B" w14:textId="5D790267" w:rsidR="00DF5BC0" w:rsidRPr="00DF5BC0" w:rsidRDefault="00DF5BC0" w:rsidP="00DF5BC0">
            <w:pPr>
              <w:ind w:firstLine="0"/>
            </w:pPr>
            <w:r>
              <w:t>Bustos</w:t>
            </w:r>
          </w:p>
        </w:tc>
      </w:tr>
      <w:tr w:rsidR="00DF5BC0" w:rsidRPr="00DF5BC0" w14:paraId="7D334697" w14:textId="77777777" w:rsidTr="00DF5BC0">
        <w:tc>
          <w:tcPr>
            <w:tcW w:w="2179" w:type="dxa"/>
            <w:shd w:val="clear" w:color="auto" w:fill="auto"/>
          </w:tcPr>
          <w:p w14:paraId="6769CE50" w14:textId="065E213B" w:rsidR="00DF5BC0" w:rsidRPr="00DF5BC0" w:rsidRDefault="00DF5BC0" w:rsidP="00DF5BC0">
            <w:pPr>
              <w:ind w:firstLine="0"/>
            </w:pPr>
            <w:r>
              <w:t>Calhoon</w:t>
            </w:r>
          </w:p>
        </w:tc>
        <w:tc>
          <w:tcPr>
            <w:tcW w:w="2179" w:type="dxa"/>
            <w:shd w:val="clear" w:color="auto" w:fill="auto"/>
          </w:tcPr>
          <w:p w14:paraId="611CB6F1" w14:textId="642D98EB" w:rsidR="00DF5BC0" w:rsidRPr="00DF5BC0" w:rsidRDefault="00DF5BC0" w:rsidP="00DF5BC0">
            <w:pPr>
              <w:ind w:firstLine="0"/>
            </w:pPr>
            <w:r>
              <w:t>Carter</w:t>
            </w:r>
          </w:p>
        </w:tc>
        <w:tc>
          <w:tcPr>
            <w:tcW w:w="2180" w:type="dxa"/>
            <w:shd w:val="clear" w:color="auto" w:fill="auto"/>
          </w:tcPr>
          <w:p w14:paraId="25A31A43" w14:textId="445049F6" w:rsidR="00DF5BC0" w:rsidRPr="00DF5BC0" w:rsidRDefault="00DF5BC0" w:rsidP="00DF5BC0">
            <w:pPr>
              <w:ind w:firstLine="0"/>
            </w:pPr>
            <w:r>
              <w:t>Caskey</w:t>
            </w:r>
          </w:p>
        </w:tc>
      </w:tr>
      <w:tr w:rsidR="00DF5BC0" w:rsidRPr="00DF5BC0" w14:paraId="25880349" w14:textId="77777777" w:rsidTr="00DF5BC0">
        <w:tc>
          <w:tcPr>
            <w:tcW w:w="2179" w:type="dxa"/>
            <w:shd w:val="clear" w:color="auto" w:fill="auto"/>
          </w:tcPr>
          <w:p w14:paraId="33280F49" w14:textId="57322CFF" w:rsidR="00DF5BC0" w:rsidRPr="00DF5BC0" w:rsidRDefault="00DF5BC0" w:rsidP="00DF5BC0">
            <w:pPr>
              <w:ind w:firstLine="0"/>
            </w:pPr>
            <w:r>
              <w:t>Chapman</w:t>
            </w:r>
          </w:p>
        </w:tc>
        <w:tc>
          <w:tcPr>
            <w:tcW w:w="2179" w:type="dxa"/>
            <w:shd w:val="clear" w:color="auto" w:fill="auto"/>
          </w:tcPr>
          <w:p w14:paraId="22DF23E3" w14:textId="3AF5092E" w:rsidR="00DF5BC0" w:rsidRPr="00DF5BC0" w:rsidRDefault="00DF5BC0" w:rsidP="00DF5BC0">
            <w:pPr>
              <w:ind w:firstLine="0"/>
            </w:pPr>
            <w:r>
              <w:t>Chumley</w:t>
            </w:r>
          </w:p>
        </w:tc>
        <w:tc>
          <w:tcPr>
            <w:tcW w:w="2180" w:type="dxa"/>
            <w:shd w:val="clear" w:color="auto" w:fill="auto"/>
          </w:tcPr>
          <w:p w14:paraId="65707010" w14:textId="656DFBAE" w:rsidR="00DF5BC0" w:rsidRPr="00DF5BC0" w:rsidRDefault="00DF5BC0" w:rsidP="00DF5BC0">
            <w:pPr>
              <w:ind w:firstLine="0"/>
            </w:pPr>
            <w:r>
              <w:t>Clyburn</w:t>
            </w:r>
          </w:p>
        </w:tc>
      </w:tr>
      <w:tr w:rsidR="00DF5BC0" w:rsidRPr="00DF5BC0" w14:paraId="2EBA7196" w14:textId="77777777" w:rsidTr="00DF5BC0">
        <w:tc>
          <w:tcPr>
            <w:tcW w:w="2179" w:type="dxa"/>
            <w:shd w:val="clear" w:color="auto" w:fill="auto"/>
          </w:tcPr>
          <w:p w14:paraId="6DF2C974" w14:textId="475D3779" w:rsidR="00DF5BC0" w:rsidRPr="00DF5BC0" w:rsidRDefault="00DF5BC0" w:rsidP="00DF5BC0">
            <w:pPr>
              <w:ind w:firstLine="0"/>
            </w:pPr>
            <w:r>
              <w:t>Cobb-Hunter</w:t>
            </w:r>
          </w:p>
        </w:tc>
        <w:tc>
          <w:tcPr>
            <w:tcW w:w="2179" w:type="dxa"/>
            <w:shd w:val="clear" w:color="auto" w:fill="auto"/>
          </w:tcPr>
          <w:p w14:paraId="1627615A" w14:textId="5E26010F" w:rsidR="00DF5BC0" w:rsidRPr="00DF5BC0" w:rsidRDefault="00DF5BC0" w:rsidP="00DF5BC0">
            <w:pPr>
              <w:ind w:firstLine="0"/>
            </w:pPr>
            <w:r>
              <w:t>Connell</w:t>
            </w:r>
          </w:p>
        </w:tc>
        <w:tc>
          <w:tcPr>
            <w:tcW w:w="2180" w:type="dxa"/>
            <w:shd w:val="clear" w:color="auto" w:fill="auto"/>
          </w:tcPr>
          <w:p w14:paraId="7FCE770F" w14:textId="73039010" w:rsidR="00DF5BC0" w:rsidRPr="00DF5BC0" w:rsidRDefault="00DF5BC0" w:rsidP="00DF5BC0">
            <w:pPr>
              <w:ind w:firstLine="0"/>
            </w:pPr>
            <w:r>
              <w:t>B. J. Cox</w:t>
            </w:r>
          </w:p>
        </w:tc>
      </w:tr>
      <w:tr w:rsidR="00DF5BC0" w:rsidRPr="00DF5BC0" w14:paraId="02DE76CC" w14:textId="77777777" w:rsidTr="00DF5BC0">
        <w:tc>
          <w:tcPr>
            <w:tcW w:w="2179" w:type="dxa"/>
            <w:shd w:val="clear" w:color="auto" w:fill="auto"/>
          </w:tcPr>
          <w:p w14:paraId="41A45A23" w14:textId="6ABA9A10" w:rsidR="00DF5BC0" w:rsidRPr="00DF5BC0" w:rsidRDefault="00DF5BC0" w:rsidP="00DF5BC0">
            <w:pPr>
              <w:ind w:firstLine="0"/>
            </w:pPr>
            <w:r>
              <w:t>Crawford</w:t>
            </w:r>
          </w:p>
        </w:tc>
        <w:tc>
          <w:tcPr>
            <w:tcW w:w="2179" w:type="dxa"/>
            <w:shd w:val="clear" w:color="auto" w:fill="auto"/>
          </w:tcPr>
          <w:p w14:paraId="5922D7F7" w14:textId="13B55984" w:rsidR="00DF5BC0" w:rsidRPr="00DF5BC0" w:rsidRDefault="00DF5BC0" w:rsidP="00DF5BC0">
            <w:pPr>
              <w:ind w:firstLine="0"/>
            </w:pPr>
            <w:r>
              <w:t>Cromer</w:t>
            </w:r>
          </w:p>
        </w:tc>
        <w:tc>
          <w:tcPr>
            <w:tcW w:w="2180" w:type="dxa"/>
            <w:shd w:val="clear" w:color="auto" w:fill="auto"/>
          </w:tcPr>
          <w:p w14:paraId="28C4041C" w14:textId="2F37E08A" w:rsidR="00DF5BC0" w:rsidRPr="00DF5BC0" w:rsidRDefault="00DF5BC0" w:rsidP="00DF5BC0">
            <w:pPr>
              <w:ind w:firstLine="0"/>
            </w:pPr>
            <w:r>
              <w:t>Davis</w:t>
            </w:r>
          </w:p>
        </w:tc>
      </w:tr>
      <w:tr w:rsidR="00DF5BC0" w:rsidRPr="00DF5BC0" w14:paraId="1B87040F" w14:textId="77777777" w:rsidTr="00DF5BC0">
        <w:tc>
          <w:tcPr>
            <w:tcW w:w="2179" w:type="dxa"/>
            <w:shd w:val="clear" w:color="auto" w:fill="auto"/>
          </w:tcPr>
          <w:p w14:paraId="2B8034AC" w14:textId="0DADE1D5" w:rsidR="00DF5BC0" w:rsidRPr="00DF5BC0" w:rsidRDefault="00DF5BC0" w:rsidP="00DF5BC0">
            <w:pPr>
              <w:ind w:firstLine="0"/>
            </w:pPr>
            <w:r>
              <w:t>Dillard</w:t>
            </w:r>
          </w:p>
        </w:tc>
        <w:tc>
          <w:tcPr>
            <w:tcW w:w="2179" w:type="dxa"/>
            <w:shd w:val="clear" w:color="auto" w:fill="auto"/>
          </w:tcPr>
          <w:p w14:paraId="707165AD" w14:textId="62BD57BB" w:rsidR="00DF5BC0" w:rsidRPr="00DF5BC0" w:rsidRDefault="00DF5BC0" w:rsidP="00DF5BC0">
            <w:pPr>
              <w:ind w:firstLine="0"/>
            </w:pPr>
            <w:r>
              <w:t>Elliott</w:t>
            </w:r>
          </w:p>
        </w:tc>
        <w:tc>
          <w:tcPr>
            <w:tcW w:w="2180" w:type="dxa"/>
            <w:shd w:val="clear" w:color="auto" w:fill="auto"/>
          </w:tcPr>
          <w:p w14:paraId="4956A1B9" w14:textId="14DB9959" w:rsidR="00DF5BC0" w:rsidRPr="00DF5BC0" w:rsidRDefault="00DF5BC0" w:rsidP="00DF5BC0">
            <w:pPr>
              <w:ind w:firstLine="0"/>
            </w:pPr>
            <w:r>
              <w:t>Erickson</w:t>
            </w:r>
          </w:p>
        </w:tc>
      </w:tr>
      <w:tr w:rsidR="00DF5BC0" w:rsidRPr="00DF5BC0" w14:paraId="7406A174" w14:textId="77777777" w:rsidTr="00DF5BC0">
        <w:tc>
          <w:tcPr>
            <w:tcW w:w="2179" w:type="dxa"/>
            <w:shd w:val="clear" w:color="auto" w:fill="auto"/>
          </w:tcPr>
          <w:p w14:paraId="25B382BA" w14:textId="47969AD6" w:rsidR="00DF5BC0" w:rsidRPr="00DF5BC0" w:rsidRDefault="00DF5BC0" w:rsidP="00DF5BC0">
            <w:pPr>
              <w:ind w:firstLine="0"/>
            </w:pPr>
            <w:r>
              <w:t>Felder</w:t>
            </w:r>
          </w:p>
        </w:tc>
        <w:tc>
          <w:tcPr>
            <w:tcW w:w="2179" w:type="dxa"/>
            <w:shd w:val="clear" w:color="auto" w:fill="auto"/>
          </w:tcPr>
          <w:p w14:paraId="72AAD3C9" w14:textId="77BEE3B9" w:rsidR="00DF5BC0" w:rsidRPr="00DF5BC0" w:rsidRDefault="00DF5BC0" w:rsidP="00DF5BC0">
            <w:pPr>
              <w:ind w:firstLine="0"/>
            </w:pPr>
            <w:r>
              <w:t>Forrest</w:t>
            </w:r>
          </w:p>
        </w:tc>
        <w:tc>
          <w:tcPr>
            <w:tcW w:w="2180" w:type="dxa"/>
            <w:shd w:val="clear" w:color="auto" w:fill="auto"/>
          </w:tcPr>
          <w:p w14:paraId="1E8BCB65" w14:textId="71332431" w:rsidR="00DF5BC0" w:rsidRPr="00DF5BC0" w:rsidRDefault="00DF5BC0" w:rsidP="00DF5BC0">
            <w:pPr>
              <w:ind w:firstLine="0"/>
            </w:pPr>
            <w:r>
              <w:t>Gagnon</w:t>
            </w:r>
          </w:p>
        </w:tc>
      </w:tr>
      <w:tr w:rsidR="00DF5BC0" w:rsidRPr="00DF5BC0" w14:paraId="5E2F3019" w14:textId="77777777" w:rsidTr="00DF5BC0">
        <w:tc>
          <w:tcPr>
            <w:tcW w:w="2179" w:type="dxa"/>
            <w:shd w:val="clear" w:color="auto" w:fill="auto"/>
          </w:tcPr>
          <w:p w14:paraId="3D6CCF16" w14:textId="520072E5" w:rsidR="00DF5BC0" w:rsidRPr="00DF5BC0" w:rsidRDefault="00DF5BC0" w:rsidP="00DF5BC0">
            <w:pPr>
              <w:ind w:firstLine="0"/>
            </w:pPr>
            <w:r>
              <w:t>Garvin</w:t>
            </w:r>
          </w:p>
        </w:tc>
        <w:tc>
          <w:tcPr>
            <w:tcW w:w="2179" w:type="dxa"/>
            <w:shd w:val="clear" w:color="auto" w:fill="auto"/>
          </w:tcPr>
          <w:p w14:paraId="125140DB" w14:textId="7644A836" w:rsidR="00DF5BC0" w:rsidRPr="00DF5BC0" w:rsidRDefault="00DF5BC0" w:rsidP="00DF5BC0">
            <w:pPr>
              <w:ind w:firstLine="0"/>
            </w:pPr>
            <w:r>
              <w:t>Gatch</w:t>
            </w:r>
          </w:p>
        </w:tc>
        <w:tc>
          <w:tcPr>
            <w:tcW w:w="2180" w:type="dxa"/>
            <w:shd w:val="clear" w:color="auto" w:fill="auto"/>
          </w:tcPr>
          <w:p w14:paraId="5231DE6F" w14:textId="42F60479" w:rsidR="00DF5BC0" w:rsidRPr="00DF5BC0" w:rsidRDefault="00DF5BC0" w:rsidP="00DF5BC0">
            <w:pPr>
              <w:ind w:firstLine="0"/>
            </w:pPr>
            <w:r>
              <w:t>Gibson</w:t>
            </w:r>
          </w:p>
        </w:tc>
      </w:tr>
      <w:tr w:rsidR="00DF5BC0" w:rsidRPr="00DF5BC0" w14:paraId="16AA939F" w14:textId="77777777" w:rsidTr="00DF5BC0">
        <w:tc>
          <w:tcPr>
            <w:tcW w:w="2179" w:type="dxa"/>
            <w:shd w:val="clear" w:color="auto" w:fill="auto"/>
          </w:tcPr>
          <w:p w14:paraId="53551EE0" w14:textId="73165C50" w:rsidR="00DF5BC0" w:rsidRPr="00DF5BC0" w:rsidRDefault="00DF5BC0" w:rsidP="00DF5BC0">
            <w:pPr>
              <w:ind w:firstLine="0"/>
            </w:pPr>
            <w:r>
              <w:t>Gilliam</w:t>
            </w:r>
          </w:p>
        </w:tc>
        <w:tc>
          <w:tcPr>
            <w:tcW w:w="2179" w:type="dxa"/>
            <w:shd w:val="clear" w:color="auto" w:fill="auto"/>
          </w:tcPr>
          <w:p w14:paraId="038E5185" w14:textId="3BE05868" w:rsidR="00DF5BC0" w:rsidRPr="00DF5BC0" w:rsidRDefault="00DF5BC0" w:rsidP="00DF5BC0">
            <w:pPr>
              <w:ind w:firstLine="0"/>
            </w:pPr>
            <w:r>
              <w:t>Gilliard</w:t>
            </w:r>
          </w:p>
        </w:tc>
        <w:tc>
          <w:tcPr>
            <w:tcW w:w="2180" w:type="dxa"/>
            <w:shd w:val="clear" w:color="auto" w:fill="auto"/>
          </w:tcPr>
          <w:p w14:paraId="05D9FC24" w14:textId="28AC64A0" w:rsidR="00DF5BC0" w:rsidRPr="00DF5BC0" w:rsidRDefault="00DF5BC0" w:rsidP="00DF5BC0">
            <w:pPr>
              <w:ind w:firstLine="0"/>
            </w:pPr>
            <w:r>
              <w:t>Guest</w:t>
            </w:r>
          </w:p>
        </w:tc>
      </w:tr>
      <w:tr w:rsidR="00DF5BC0" w:rsidRPr="00DF5BC0" w14:paraId="189BA73D" w14:textId="77777777" w:rsidTr="00DF5BC0">
        <w:tc>
          <w:tcPr>
            <w:tcW w:w="2179" w:type="dxa"/>
            <w:shd w:val="clear" w:color="auto" w:fill="auto"/>
          </w:tcPr>
          <w:p w14:paraId="28EE0A7D" w14:textId="789D159A" w:rsidR="00DF5BC0" w:rsidRPr="00DF5BC0" w:rsidRDefault="00DF5BC0" w:rsidP="00DF5BC0">
            <w:pPr>
              <w:ind w:firstLine="0"/>
            </w:pPr>
            <w:r>
              <w:t>Guffey</w:t>
            </w:r>
          </w:p>
        </w:tc>
        <w:tc>
          <w:tcPr>
            <w:tcW w:w="2179" w:type="dxa"/>
            <w:shd w:val="clear" w:color="auto" w:fill="auto"/>
          </w:tcPr>
          <w:p w14:paraId="4F151B13" w14:textId="3D52C016" w:rsidR="00DF5BC0" w:rsidRPr="00DF5BC0" w:rsidRDefault="00DF5BC0" w:rsidP="00DF5BC0">
            <w:pPr>
              <w:ind w:firstLine="0"/>
            </w:pPr>
            <w:r>
              <w:t>Haddon</w:t>
            </w:r>
          </w:p>
        </w:tc>
        <w:tc>
          <w:tcPr>
            <w:tcW w:w="2180" w:type="dxa"/>
            <w:shd w:val="clear" w:color="auto" w:fill="auto"/>
          </w:tcPr>
          <w:p w14:paraId="77BC948C" w14:textId="2A9FF1AC" w:rsidR="00DF5BC0" w:rsidRPr="00DF5BC0" w:rsidRDefault="00DF5BC0" w:rsidP="00DF5BC0">
            <w:pPr>
              <w:ind w:firstLine="0"/>
            </w:pPr>
            <w:r>
              <w:t>Hager</w:t>
            </w:r>
          </w:p>
        </w:tc>
      </w:tr>
      <w:tr w:rsidR="00DF5BC0" w:rsidRPr="00DF5BC0" w14:paraId="12DB83A0" w14:textId="77777777" w:rsidTr="00DF5BC0">
        <w:tc>
          <w:tcPr>
            <w:tcW w:w="2179" w:type="dxa"/>
            <w:shd w:val="clear" w:color="auto" w:fill="auto"/>
          </w:tcPr>
          <w:p w14:paraId="266B83B0" w14:textId="5507199E" w:rsidR="00DF5BC0" w:rsidRPr="00DF5BC0" w:rsidRDefault="00DF5BC0" w:rsidP="00DF5BC0">
            <w:pPr>
              <w:ind w:firstLine="0"/>
            </w:pPr>
            <w:r>
              <w:t>Hardee</w:t>
            </w:r>
          </w:p>
        </w:tc>
        <w:tc>
          <w:tcPr>
            <w:tcW w:w="2179" w:type="dxa"/>
            <w:shd w:val="clear" w:color="auto" w:fill="auto"/>
          </w:tcPr>
          <w:p w14:paraId="05A7B714" w14:textId="0C6E9CD7" w:rsidR="00DF5BC0" w:rsidRPr="00DF5BC0" w:rsidRDefault="00DF5BC0" w:rsidP="00DF5BC0">
            <w:pPr>
              <w:ind w:firstLine="0"/>
            </w:pPr>
            <w:r>
              <w:t>Hart</w:t>
            </w:r>
          </w:p>
        </w:tc>
        <w:tc>
          <w:tcPr>
            <w:tcW w:w="2180" w:type="dxa"/>
            <w:shd w:val="clear" w:color="auto" w:fill="auto"/>
          </w:tcPr>
          <w:p w14:paraId="0E274054" w14:textId="0A83A0CD" w:rsidR="00DF5BC0" w:rsidRPr="00DF5BC0" w:rsidRDefault="00DF5BC0" w:rsidP="00DF5BC0">
            <w:pPr>
              <w:ind w:firstLine="0"/>
            </w:pPr>
            <w:r>
              <w:t>Hayes</w:t>
            </w:r>
          </w:p>
        </w:tc>
      </w:tr>
      <w:tr w:rsidR="00DF5BC0" w:rsidRPr="00DF5BC0" w14:paraId="356DA6B4" w14:textId="77777777" w:rsidTr="00DF5BC0">
        <w:tc>
          <w:tcPr>
            <w:tcW w:w="2179" w:type="dxa"/>
            <w:shd w:val="clear" w:color="auto" w:fill="auto"/>
          </w:tcPr>
          <w:p w14:paraId="0A5551F1" w14:textId="76BC90E4" w:rsidR="00DF5BC0" w:rsidRPr="00DF5BC0" w:rsidRDefault="00DF5BC0" w:rsidP="00DF5BC0">
            <w:pPr>
              <w:ind w:firstLine="0"/>
            </w:pPr>
            <w:r>
              <w:t>Henderson-Myers</w:t>
            </w:r>
          </w:p>
        </w:tc>
        <w:tc>
          <w:tcPr>
            <w:tcW w:w="2179" w:type="dxa"/>
            <w:shd w:val="clear" w:color="auto" w:fill="auto"/>
          </w:tcPr>
          <w:p w14:paraId="0635429A" w14:textId="3B0F726A" w:rsidR="00DF5BC0" w:rsidRPr="00DF5BC0" w:rsidRDefault="00DF5BC0" w:rsidP="00DF5BC0">
            <w:pPr>
              <w:ind w:firstLine="0"/>
            </w:pPr>
            <w:r>
              <w:t>Henegan</w:t>
            </w:r>
          </w:p>
        </w:tc>
        <w:tc>
          <w:tcPr>
            <w:tcW w:w="2180" w:type="dxa"/>
            <w:shd w:val="clear" w:color="auto" w:fill="auto"/>
          </w:tcPr>
          <w:p w14:paraId="4448BC53" w14:textId="5AA52273" w:rsidR="00DF5BC0" w:rsidRPr="00DF5BC0" w:rsidRDefault="00DF5BC0" w:rsidP="00DF5BC0">
            <w:pPr>
              <w:ind w:firstLine="0"/>
            </w:pPr>
            <w:r>
              <w:t>Hewitt</w:t>
            </w:r>
          </w:p>
        </w:tc>
      </w:tr>
      <w:tr w:rsidR="00DF5BC0" w:rsidRPr="00DF5BC0" w14:paraId="2B00905A" w14:textId="77777777" w:rsidTr="00DF5BC0">
        <w:tc>
          <w:tcPr>
            <w:tcW w:w="2179" w:type="dxa"/>
            <w:shd w:val="clear" w:color="auto" w:fill="auto"/>
          </w:tcPr>
          <w:p w14:paraId="4AA1061B" w14:textId="0C277CBB" w:rsidR="00DF5BC0" w:rsidRPr="00DF5BC0" w:rsidRDefault="00DF5BC0" w:rsidP="00DF5BC0">
            <w:pPr>
              <w:ind w:firstLine="0"/>
            </w:pPr>
            <w:r>
              <w:t>Hiott</w:t>
            </w:r>
          </w:p>
        </w:tc>
        <w:tc>
          <w:tcPr>
            <w:tcW w:w="2179" w:type="dxa"/>
            <w:shd w:val="clear" w:color="auto" w:fill="auto"/>
          </w:tcPr>
          <w:p w14:paraId="1E7414EC" w14:textId="61E8DB70" w:rsidR="00DF5BC0" w:rsidRPr="00DF5BC0" w:rsidRDefault="00DF5BC0" w:rsidP="00DF5BC0">
            <w:pPr>
              <w:ind w:firstLine="0"/>
            </w:pPr>
            <w:r>
              <w:t>Hosey</w:t>
            </w:r>
          </w:p>
        </w:tc>
        <w:tc>
          <w:tcPr>
            <w:tcW w:w="2180" w:type="dxa"/>
            <w:shd w:val="clear" w:color="auto" w:fill="auto"/>
          </w:tcPr>
          <w:p w14:paraId="665376C7" w14:textId="3D3738CC" w:rsidR="00DF5BC0" w:rsidRPr="00DF5BC0" w:rsidRDefault="00DF5BC0" w:rsidP="00DF5BC0">
            <w:pPr>
              <w:ind w:firstLine="0"/>
            </w:pPr>
            <w:r>
              <w:t>Howard</w:t>
            </w:r>
          </w:p>
        </w:tc>
      </w:tr>
      <w:tr w:rsidR="00DF5BC0" w:rsidRPr="00DF5BC0" w14:paraId="1EBE9629" w14:textId="77777777" w:rsidTr="00DF5BC0">
        <w:tc>
          <w:tcPr>
            <w:tcW w:w="2179" w:type="dxa"/>
            <w:shd w:val="clear" w:color="auto" w:fill="auto"/>
          </w:tcPr>
          <w:p w14:paraId="4FAEA14A" w14:textId="0A8AAD2C" w:rsidR="00DF5BC0" w:rsidRPr="00DF5BC0" w:rsidRDefault="00DF5BC0" w:rsidP="00DF5BC0">
            <w:pPr>
              <w:ind w:firstLine="0"/>
            </w:pPr>
            <w:r>
              <w:t>Hyde</w:t>
            </w:r>
          </w:p>
        </w:tc>
        <w:tc>
          <w:tcPr>
            <w:tcW w:w="2179" w:type="dxa"/>
            <w:shd w:val="clear" w:color="auto" w:fill="auto"/>
          </w:tcPr>
          <w:p w14:paraId="796E707E" w14:textId="05223A45" w:rsidR="00DF5BC0" w:rsidRPr="00DF5BC0" w:rsidRDefault="00DF5BC0" w:rsidP="00DF5BC0">
            <w:pPr>
              <w:ind w:firstLine="0"/>
            </w:pPr>
            <w:r>
              <w:t>Jefferson</w:t>
            </w:r>
          </w:p>
        </w:tc>
        <w:tc>
          <w:tcPr>
            <w:tcW w:w="2180" w:type="dxa"/>
            <w:shd w:val="clear" w:color="auto" w:fill="auto"/>
          </w:tcPr>
          <w:p w14:paraId="1CDE7F19" w14:textId="0D220EE9" w:rsidR="00DF5BC0" w:rsidRPr="00DF5BC0" w:rsidRDefault="00DF5BC0" w:rsidP="00DF5BC0">
            <w:pPr>
              <w:ind w:firstLine="0"/>
            </w:pPr>
            <w:r>
              <w:t>J. E. Johnson</w:t>
            </w:r>
          </w:p>
        </w:tc>
      </w:tr>
      <w:tr w:rsidR="00DF5BC0" w:rsidRPr="00DF5BC0" w14:paraId="7E7FAC65" w14:textId="77777777" w:rsidTr="00DF5BC0">
        <w:tc>
          <w:tcPr>
            <w:tcW w:w="2179" w:type="dxa"/>
            <w:shd w:val="clear" w:color="auto" w:fill="auto"/>
          </w:tcPr>
          <w:p w14:paraId="10935F97" w14:textId="6EA2A9B4" w:rsidR="00DF5BC0" w:rsidRPr="00DF5BC0" w:rsidRDefault="00DF5BC0" w:rsidP="00DF5BC0">
            <w:pPr>
              <w:ind w:firstLine="0"/>
            </w:pPr>
            <w:r>
              <w:t>J. L. Johnson</w:t>
            </w:r>
          </w:p>
        </w:tc>
        <w:tc>
          <w:tcPr>
            <w:tcW w:w="2179" w:type="dxa"/>
            <w:shd w:val="clear" w:color="auto" w:fill="auto"/>
          </w:tcPr>
          <w:p w14:paraId="00C6DC48" w14:textId="71554CE8" w:rsidR="00DF5BC0" w:rsidRPr="00DF5BC0" w:rsidRDefault="00DF5BC0" w:rsidP="00DF5BC0">
            <w:pPr>
              <w:ind w:firstLine="0"/>
            </w:pPr>
            <w:r>
              <w:t>S. Jones</w:t>
            </w:r>
          </w:p>
        </w:tc>
        <w:tc>
          <w:tcPr>
            <w:tcW w:w="2180" w:type="dxa"/>
            <w:shd w:val="clear" w:color="auto" w:fill="auto"/>
          </w:tcPr>
          <w:p w14:paraId="67FD6103" w14:textId="70745D7C" w:rsidR="00DF5BC0" w:rsidRPr="00DF5BC0" w:rsidRDefault="00DF5BC0" w:rsidP="00DF5BC0">
            <w:pPr>
              <w:ind w:firstLine="0"/>
            </w:pPr>
            <w:r>
              <w:t>W. Jones</w:t>
            </w:r>
          </w:p>
        </w:tc>
      </w:tr>
      <w:tr w:rsidR="00DF5BC0" w:rsidRPr="00DF5BC0" w14:paraId="0B9819A7" w14:textId="77777777" w:rsidTr="00DF5BC0">
        <w:tc>
          <w:tcPr>
            <w:tcW w:w="2179" w:type="dxa"/>
            <w:shd w:val="clear" w:color="auto" w:fill="auto"/>
          </w:tcPr>
          <w:p w14:paraId="0305911C" w14:textId="3B334BF8" w:rsidR="00DF5BC0" w:rsidRPr="00DF5BC0" w:rsidRDefault="00DF5BC0" w:rsidP="00DF5BC0">
            <w:pPr>
              <w:ind w:firstLine="0"/>
            </w:pPr>
            <w:r>
              <w:t>Jordan</w:t>
            </w:r>
          </w:p>
        </w:tc>
        <w:tc>
          <w:tcPr>
            <w:tcW w:w="2179" w:type="dxa"/>
            <w:shd w:val="clear" w:color="auto" w:fill="auto"/>
          </w:tcPr>
          <w:p w14:paraId="079CA0BD" w14:textId="39F62E8E" w:rsidR="00DF5BC0" w:rsidRPr="00DF5BC0" w:rsidRDefault="00DF5BC0" w:rsidP="00DF5BC0">
            <w:pPr>
              <w:ind w:firstLine="0"/>
            </w:pPr>
            <w:r>
              <w:t>Kilmartin</w:t>
            </w:r>
          </w:p>
        </w:tc>
        <w:tc>
          <w:tcPr>
            <w:tcW w:w="2180" w:type="dxa"/>
            <w:shd w:val="clear" w:color="auto" w:fill="auto"/>
          </w:tcPr>
          <w:p w14:paraId="1ECF23AB" w14:textId="3464BFAC" w:rsidR="00DF5BC0" w:rsidRPr="00DF5BC0" w:rsidRDefault="00DF5BC0" w:rsidP="00DF5BC0">
            <w:pPr>
              <w:ind w:firstLine="0"/>
            </w:pPr>
            <w:r>
              <w:t>King</w:t>
            </w:r>
          </w:p>
        </w:tc>
      </w:tr>
      <w:tr w:rsidR="00DF5BC0" w:rsidRPr="00DF5BC0" w14:paraId="5F387CD0" w14:textId="77777777" w:rsidTr="00DF5BC0">
        <w:tc>
          <w:tcPr>
            <w:tcW w:w="2179" w:type="dxa"/>
            <w:shd w:val="clear" w:color="auto" w:fill="auto"/>
          </w:tcPr>
          <w:p w14:paraId="651CCB48" w14:textId="181A0B45" w:rsidR="00DF5BC0" w:rsidRPr="00DF5BC0" w:rsidRDefault="00DF5BC0" w:rsidP="00DF5BC0">
            <w:pPr>
              <w:ind w:firstLine="0"/>
            </w:pPr>
            <w:r>
              <w:t>Kirby</w:t>
            </w:r>
          </w:p>
        </w:tc>
        <w:tc>
          <w:tcPr>
            <w:tcW w:w="2179" w:type="dxa"/>
            <w:shd w:val="clear" w:color="auto" w:fill="auto"/>
          </w:tcPr>
          <w:p w14:paraId="1CAF86C7" w14:textId="3A2F0B1E" w:rsidR="00DF5BC0" w:rsidRPr="00DF5BC0" w:rsidRDefault="00DF5BC0" w:rsidP="00DF5BC0">
            <w:pPr>
              <w:ind w:firstLine="0"/>
            </w:pPr>
            <w:r>
              <w:t>Landing</w:t>
            </w:r>
          </w:p>
        </w:tc>
        <w:tc>
          <w:tcPr>
            <w:tcW w:w="2180" w:type="dxa"/>
            <w:shd w:val="clear" w:color="auto" w:fill="auto"/>
          </w:tcPr>
          <w:p w14:paraId="14D23499" w14:textId="39CA4874" w:rsidR="00DF5BC0" w:rsidRPr="00DF5BC0" w:rsidRDefault="00DF5BC0" w:rsidP="00DF5BC0">
            <w:pPr>
              <w:ind w:firstLine="0"/>
            </w:pPr>
            <w:r>
              <w:t>Lawson</w:t>
            </w:r>
          </w:p>
        </w:tc>
      </w:tr>
      <w:tr w:rsidR="00DF5BC0" w:rsidRPr="00DF5BC0" w14:paraId="53456E5B" w14:textId="77777777" w:rsidTr="00DF5BC0">
        <w:tc>
          <w:tcPr>
            <w:tcW w:w="2179" w:type="dxa"/>
            <w:shd w:val="clear" w:color="auto" w:fill="auto"/>
          </w:tcPr>
          <w:p w14:paraId="1519305A" w14:textId="204A59B7" w:rsidR="00DF5BC0" w:rsidRPr="00DF5BC0" w:rsidRDefault="00DF5BC0" w:rsidP="00DF5BC0">
            <w:pPr>
              <w:ind w:firstLine="0"/>
            </w:pPr>
            <w:r>
              <w:t>Ligon</w:t>
            </w:r>
          </w:p>
        </w:tc>
        <w:tc>
          <w:tcPr>
            <w:tcW w:w="2179" w:type="dxa"/>
            <w:shd w:val="clear" w:color="auto" w:fill="auto"/>
          </w:tcPr>
          <w:p w14:paraId="026098AF" w14:textId="5F609792" w:rsidR="00DF5BC0" w:rsidRPr="00DF5BC0" w:rsidRDefault="00DF5BC0" w:rsidP="00DF5BC0">
            <w:pPr>
              <w:ind w:firstLine="0"/>
            </w:pPr>
            <w:r>
              <w:t>Long</w:t>
            </w:r>
          </w:p>
        </w:tc>
        <w:tc>
          <w:tcPr>
            <w:tcW w:w="2180" w:type="dxa"/>
            <w:shd w:val="clear" w:color="auto" w:fill="auto"/>
          </w:tcPr>
          <w:p w14:paraId="4ECE1697" w14:textId="17A3B0EE" w:rsidR="00DF5BC0" w:rsidRPr="00DF5BC0" w:rsidRDefault="00DF5BC0" w:rsidP="00DF5BC0">
            <w:pPr>
              <w:ind w:firstLine="0"/>
            </w:pPr>
            <w:r>
              <w:t>Lowe</w:t>
            </w:r>
          </w:p>
        </w:tc>
      </w:tr>
      <w:tr w:rsidR="00DF5BC0" w:rsidRPr="00DF5BC0" w14:paraId="10AB8B59" w14:textId="77777777" w:rsidTr="00DF5BC0">
        <w:tc>
          <w:tcPr>
            <w:tcW w:w="2179" w:type="dxa"/>
            <w:shd w:val="clear" w:color="auto" w:fill="auto"/>
          </w:tcPr>
          <w:p w14:paraId="29A77F30" w14:textId="7DC75BB8" w:rsidR="00DF5BC0" w:rsidRPr="00DF5BC0" w:rsidRDefault="00DF5BC0" w:rsidP="00DF5BC0">
            <w:pPr>
              <w:ind w:firstLine="0"/>
            </w:pPr>
            <w:r>
              <w:t>Magnuson</w:t>
            </w:r>
          </w:p>
        </w:tc>
        <w:tc>
          <w:tcPr>
            <w:tcW w:w="2179" w:type="dxa"/>
            <w:shd w:val="clear" w:color="auto" w:fill="auto"/>
          </w:tcPr>
          <w:p w14:paraId="19C71E05" w14:textId="6416AA10" w:rsidR="00DF5BC0" w:rsidRPr="00DF5BC0" w:rsidRDefault="00DF5BC0" w:rsidP="00DF5BC0">
            <w:pPr>
              <w:ind w:firstLine="0"/>
            </w:pPr>
            <w:r>
              <w:t>May</w:t>
            </w:r>
          </w:p>
        </w:tc>
        <w:tc>
          <w:tcPr>
            <w:tcW w:w="2180" w:type="dxa"/>
            <w:shd w:val="clear" w:color="auto" w:fill="auto"/>
          </w:tcPr>
          <w:p w14:paraId="06D76788" w14:textId="54870A58" w:rsidR="00DF5BC0" w:rsidRPr="00DF5BC0" w:rsidRDefault="00DF5BC0" w:rsidP="00DF5BC0">
            <w:pPr>
              <w:ind w:firstLine="0"/>
            </w:pPr>
            <w:r>
              <w:t>McCabe</w:t>
            </w:r>
          </w:p>
        </w:tc>
      </w:tr>
      <w:tr w:rsidR="00DF5BC0" w:rsidRPr="00DF5BC0" w14:paraId="502C5BA9" w14:textId="77777777" w:rsidTr="00DF5BC0">
        <w:tc>
          <w:tcPr>
            <w:tcW w:w="2179" w:type="dxa"/>
            <w:shd w:val="clear" w:color="auto" w:fill="auto"/>
          </w:tcPr>
          <w:p w14:paraId="200D9EFD" w14:textId="5BA4A656" w:rsidR="00DF5BC0" w:rsidRPr="00DF5BC0" w:rsidRDefault="00DF5BC0" w:rsidP="00DF5BC0">
            <w:pPr>
              <w:ind w:firstLine="0"/>
            </w:pPr>
            <w:r>
              <w:t>McCravy</w:t>
            </w:r>
          </w:p>
        </w:tc>
        <w:tc>
          <w:tcPr>
            <w:tcW w:w="2179" w:type="dxa"/>
            <w:shd w:val="clear" w:color="auto" w:fill="auto"/>
          </w:tcPr>
          <w:p w14:paraId="45991897" w14:textId="568E1F50" w:rsidR="00DF5BC0" w:rsidRPr="00DF5BC0" w:rsidRDefault="00DF5BC0" w:rsidP="00DF5BC0">
            <w:pPr>
              <w:ind w:firstLine="0"/>
            </w:pPr>
            <w:r>
              <w:t>McDaniel</w:t>
            </w:r>
          </w:p>
        </w:tc>
        <w:tc>
          <w:tcPr>
            <w:tcW w:w="2180" w:type="dxa"/>
            <w:shd w:val="clear" w:color="auto" w:fill="auto"/>
          </w:tcPr>
          <w:p w14:paraId="1D513A0A" w14:textId="25541362" w:rsidR="00DF5BC0" w:rsidRPr="00DF5BC0" w:rsidRDefault="00DF5BC0" w:rsidP="00DF5BC0">
            <w:pPr>
              <w:ind w:firstLine="0"/>
            </w:pPr>
            <w:r>
              <w:t>McGinnis</w:t>
            </w:r>
          </w:p>
        </w:tc>
      </w:tr>
      <w:tr w:rsidR="00DF5BC0" w:rsidRPr="00DF5BC0" w14:paraId="00E438A1" w14:textId="77777777" w:rsidTr="00DF5BC0">
        <w:tc>
          <w:tcPr>
            <w:tcW w:w="2179" w:type="dxa"/>
            <w:shd w:val="clear" w:color="auto" w:fill="auto"/>
          </w:tcPr>
          <w:p w14:paraId="50C54DEA" w14:textId="25786FD8" w:rsidR="00DF5BC0" w:rsidRPr="00DF5BC0" w:rsidRDefault="00DF5BC0" w:rsidP="00DF5BC0">
            <w:pPr>
              <w:ind w:firstLine="0"/>
            </w:pPr>
            <w:r>
              <w:t>Mitchell</w:t>
            </w:r>
          </w:p>
        </w:tc>
        <w:tc>
          <w:tcPr>
            <w:tcW w:w="2179" w:type="dxa"/>
            <w:shd w:val="clear" w:color="auto" w:fill="auto"/>
          </w:tcPr>
          <w:p w14:paraId="3C4AFCF3" w14:textId="186771C3" w:rsidR="00DF5BC0" w:rsidRPr="00DF5BC0" w:rsidRDefault="00DF5BC0" w:rsidP="00DF5BC0">
            <w:pPr>
              <w:ind w:firstLine="0"/>
            </w:pPr>
            <w:r>
              <w:t>T. Moore</w:t>
            </w:r>
          </w:p>
        </w:tc>
        <w:tc>
          <w:tcPr>
            <w:tcW w:w="2180" w:type="dxa"/>
            <w:shd w:val="clear" w:color="auto" w:fill="auto"/>
          </w:tcPr>
          <w:p w14:paraId="23D6C22F" w14:textId="5383F378" w:rsidR="00DF5BC0" w:rsidRPr="00DF5BC0" w:rsidRDefault="00DF5BC0" w:rsidP="00DF5BC0">
            <w:pPr>
              <w:ind w:firstLine="0"/>
            </w:pPr>
            <w:r>
              <w:t>A. M. Morgan</w:t>
            </w:r>
          </w:p>
        </w:tc>
      </w:tr>
      <w:tr w:rsidR="00DF5BC0" w:rsidRPr="00DF5BC0" w14:paraId="45DFD865" w14:textId="77777777" w:rsidTr="00DF5BC0">
        <w:tc>
          <w:tcPr>
            <w:tcW w:w="2179" w:type="dxa"/>
            <w:shd w:val="clear" w:color="auto" w:fill="auto"/>
          </w:tcPr>
          <w:p w14:paraId="4E5D2AC4" w14:textId="08203430" w:rsidR="00DF5BC0" w:rsidRPr="00DF5BC0" w:rsidRDefault="00DF5BC0" w:rsidP="00DF5BC0">
            <w:pPr>
              <w:ind w:firstLine="0"/>
            </w:pPr>
            <w:r>
              <w:t>T. A. Morgan</w:t>
            </w:r>
          </w:p>
        </w:tc>
        <w:tc>
          <w:tcPr>
            <w:tcW w:w="2179" w:type="dxa"/>
            <w:shd w:val="clear" w:color="auto" w:fill="auto"/>
          </w:tcPr>
          <w:p w14:paraId="673E7678" w14:textId="567ED700" w:rsidR="00DF5BC0" w:rsidRPr="00DF5BC0" w:rsidRDefault="00DF5BC0" w:rsidP="00DF5BC0">
            <w:pPr>
              <w:ind w:firstLine="0"/>
            </w:pPr>
            <w:r>
              <w:t>Moss</w:t>
            </w:r>
          </w:p>
        </w:tc>
        <w:tc>
          <w:tcPr>
            <w:tcW w:w="2180" w:type="dxa"/>
            <w:shd w:val="clear" w:color="auto" w:fill="auto"/>
          </w:tcPr>
          <w:p w14:paraId="6253DA05" w14:textId="5B0AF25D" w:rsidR="00DF5BC0" w:rsidRPr="00DF5BC0" w:rsidRDefault="00DF5BC0" w:rsidP="00DF5BC0">
            <w:pPr>
              <w:ind w:firstLine="0"/>
            </w:pPr>
            <w:r>
              <w:t>Murphy</w:t>
            </w:r>
          </w:p>
        </w:tc>
      </w:tr>
      <w:tr w:rsidR="00DF5BC0" w:rsidRPr="00DF5BC0" w14:paraId="26C92F96" w14:textId="77777777" w:rsidTr="00DF5BC0">
        <w:tc>
          <w:tcPr>
            <w:tcW w:w="2179" w:type="dxa"/>
            <w:shd w:val="clear" w:color="auto" w:fill="auto"/>
          </w:tcPr>
          <w:p w14:paraId="377D67B8" w14:textId="4E00D20B" w:rsidR="00DF5BC0" w:rsidRPr="00DF5BC0" w:rsidRDefault="00DF5BC0" w:rsidP="00DF5BC0">
            <w:pPr>
              <w:ind w:firstLine="0"/>
            </w:pPr>
            <w:r>
              <w:t>Neese</w:t>
            </w:r>
          </w:p>
        </w:tc>
        <w:tc>
          <w:tcPr>
            <w:tcW w:w="2179" w:type="dxa"/>
            <w:shd w:val="clear" w:color="auto" w:fill="auto"/>
          </w:tcPr>
          <w:p w14:paraId="6100CD31" w14:textId="1086DE4B" w:rsidR="00DF5BC0" w:rsidRPr="00DF5BC0" w:rsidRDefault="00DF5BC0" w:rsidP="00DF5BC0">
            <w:pPr>
              <w:ind w:firstLine="0"/>
            </w:pPr>
            <w:r>
              <w:t>B. Newton</w:t>
            </w:r>
          </w:p>
        </w:tc>
        <w:tc>
          <w:tcPr>
            <w:tcW w:w="2180" w:type="dxa"/>
            <w:shd w:val="clear" w:color="auto" w:fill="auto"/>
          </w:tcPr>
          <w:p w14:paraId="76CCB859" w14:textId="210AA51C" w:rsidR="00DF5BC0" w:rsidRPr="00DF5BC0" w:rsidRDefault="00DF5BC0" w:rsidP="00DF5BC0">
            <w:pPr>
              <w:ind w:firstLine="0"/>
            </w:pPr>
            <w:r>
              <w:t>W. Newton</w:t>
            </w:r>
          </w:p>
        </w:tc>
      </w:tr>
      <w:tr w:rsidR="00DF5BC0" w:rsidRPr="00DF5BC0" w14:paraId="0A0482EB" w14:textId="77777777" w:rsidTr="00DF5BC0">
        <w:tc>
          <w:tcPr>
            <w:tcW w:w="2179" w:type="dxa"/>
            <w:shd w:val="clear" w:color="auto" w:fill="auto"/>
          </w:tcPr>
          <w:p w14:paraId="0F334DB6" w14:textId="306CF00D" w:rsidR="00DF5BC0" w:rsidRPr="00DF5BC0" w:rsidRDefault="00DF5BC0" w:rsidP="00DF5BC0">
            <w:pPr>
              <w:ind w:firstLine="0"/>
            </w:pPr>
            <w:r>
              <w:t>Nutt</w:t>
            </w:r>
          </w:p>
        </w:tc>
        <w:tc>
          <w:tcPr>
            <w:tcW w:w="2179" w:type="dxa"/>
            <w:shd w:val="clear" w:color="auto" w:fill="auto"/>
          </w:tcPr>
          <w:p w14:paraId="3E38E5C8" w14:textId="5E41E422" w:rsidR="00DF5BC0" w:rsidRPr="00DF5BC0" w:rsidRDefault="00DF5BC0" w:rsidP="00DF5BC0">
            <w:pPr>
              <w:ind w:firstLine="0"/>
            </w:pPr>
            <w:r>
              <w:t>O'Neal</w:t>
            </w:r>
          </w:p>
        </w:tc>
        <w:tc>
          <w:tcPr>
            <w:tcW w:w="2180" w:type="dxa"/>
            <w:shd w:val="clear" w:color="auto" w:fill="auto"/>
          </w:tcPr>
          <w:p w14:paraId="27D3F902" w14:textId="20D9DC26" w:rsidR="00DF5BC0" w:rsidRPr="00DF5BC0" w:rsidRDefault="00DF5BC0" w:rsidP="00DF5BC0">
            <w:pPr>
              <w:ind w:firstLine="0"/>
            </w:pPr>
            <w:r>
              <w:t>Oremus</w:t>
            </w:r>
          </w:p>
        </w:tc>
      </w:tr>
      <w:tr w:rsidR="00DF5BC0" w:rsidRPr="00DF5BC0" w14:paraId="7699DEAD" w14:textId="77777777" w:rsidTr="00DF5BC0">
        <w:tc>
          <w:tcPr>
            <w:tcW w:w="2179" w:type="dxa"/>
            <w:shd w:val="clear" w:color="auto" w:fill="auto"/>
          </w:tcPr>
          <w:p w14:paraId="6A1F25E5" w14:textId="60DF5194" w:rsidR="00DF5BC0" w:rsidRPr="00DF5BC0" w:rsidRDefault="00DF5BC0" w:rsidP="00DF5BC0">
            <w:pPr>
              <w:ind w:firstLine="0"/>
            </w:pPr>
            <w:r>
              <w:t>Ott</w:t>
            </w:r>
          </w:p>
        </w:tc>
        <w:tc>
          <w:tcPr>
            <w:tcW w:w="2179" w:type="dxa"/>
            <w:shd w:val="clear" w:color="auto" w:fill="auto"/>
          </w:tcPr>
          <w:p w14:paraId="47FDA8B1" w14:textId="7249884F" w:rsidR="00DF5BC0" w:rsidRPr="00DF5BC0" w:rsidRDefault="00DF5BC0" w:rsidP="00DF5BC0">
            <w:pPr>
              <w:ind w:firstLine="0"/>
            </w:pPr>
            <w:r>
              <w:t>Pace</w:t>
            </w:r>
          </w:p>
        </w:tc>
        <w:tc>
          <w:tcPr>
            <w:tcW w:w="2180" w:type="dxa"/>
            <w:shd w:val="clear" w:color="auto" w:fill="auto"/>
          </w:tcPr>
          <w:p w14:paraId="693D7AB8" w14:textId="09FF2DF9" w:rsidR="00DF5BC0" w:rsidRPr="00DF5BC0" w:rsidRDefault="00DF5BC0" w:rsidP="00DF5BC0">
            <w:pPr>
              <w:ind w:firstLine="0"/>
            </w:pPr>
            <w:r>
              <w:t>Pedalino</w:t>
            </w:r>
          </w:p>
        </w:tc>
      </w:tr>
      <w:tr w:rsidR="00DF5BC0" w:rsidRPr="00DF5BC0" w14:paraId="617F0905" w14:textId="77777777" w:rsidTr="00DF5BC0">
        <w:tc>
          <w:tcPr>
            <w:tcW w:w="2179" w:type="dxa"/>
            <w:shd w:val="clear" w:color="auto" w:fill="auto"/>
          </w:tcPr>
          <w:p w14:paraId="08007A07" w14:textId="1D9352E5" w:rsidR="00DF5BC0" w:rsidRPr="00DF5BC0" w:rsidRDefault="00DF5BC0" w:rsidP="00DF5BC0">
            <w:pPr>
              <w:ind w:firstLine="0"/>
            </w:pPr>
            <w:r>
              <w:t>Pendarvis</w:t>
            </w:r>
          </w:p>
        </w:tc>
        <w:tc>
          <w:tcPr>
            <w:tcW w:w="2179" w:type="dxa"/>
            <w:shd w:val="clear" w:color="auto" w:fill="auto"/>
          </w:tcPr>
          <w:p w14:paraId="155616AB" w14:textId="37DFDFD4" w:rsidR="00DF5BC0" w:rsidRPr="00DF5BC0" w:rsidRDefault="00DF5BC0" w:rsidP="00DF5BC0">
            <w:pPr>
              <w:ind w:firstLine="0"/>
            </w:pPr>
            <w:r>
              <w:t>Pope</w:t>
            </w:r>
          </w:p>
        </w:tc>
        <w:tc>
          <w:tcPr>
            <w:tcW w:w="2180" w:type="dxa"/>
            <w:shd w:val="clear" w:color="auto" w:fill="auto"/>
          </w:tcPr>
          <w:p w14:paraId="22B05379" w14:textId="229A8A2E" w:rsidR="00DF5BC0" w:rsidRPr="00DF5BC0" w:rsidRDefault="00DF5BC0" w:rsidP="00DF5BC0">
            <w:pPr>
              <w:ind w:firstLine="0"/>
            </w:pPr>
            <w:r>
              <w:t>Rivers</w:t>
            </w:r>
          </w:p>
        </w:tc>
      </w:tr>
      <w:tr w:rsidR="00DF5BC0" w:rsidRPr="00DF5BC0" w14:paraId="577E6450" w14:textId="77777777" w:rsidTr="00DF5BC0">
        <w:tc>
          <w:tcPr>
            <w:tcW w:w="2179" w:type="dxa"/>
            <w:shd w:val="clear" w:color="auto" w:fill="auto"/>
          </w:tcPr>
          <w:p w14:paraId="6189EA45" w14:textId="1DB3C91A" w:rsidR="00DF5BC0" w:rsidRPr="00DF5BC0" w:rsidRDefault="00DF5BC0" w:rsidP="00DF5BC0">
            <w:pPr>
              <w:ind w:firstLine="0"/>
            </w:pPr>
            <w:r>
              <w:t>Robbins</w:t>
            </w:r>
          </w:p>
        </w:tc>
        <w:tc>
          <w:tcPr>
            <w:tcW w:w="2179" w:type="dxa"/>
            <w:shd w:val="clear" w:color="auto" w:fill="auto"/>
          </w:tcPr>
          <w:p w14:paraId="02ED30A9" w14:textId="15369B60" w:rsidR="00DF5BC0" w:rsidRPr="00DF5BC0" w:rsidRDefault="00DF5BC0" w:rsidP="00DF5BC0">
            <w:pPr>
              <w:ind w:firstLine="0"/>
            </w:pPr>
            <w:r>
              <w:t>Rose</w:t>
            </w:r>
          </w:p>
        </w:tc>
        <w:tc>
          <w:tcPr>
            <w:tcW w:w="2180" w:type="dxa"/>
            <w:shd w:val="clear" w:color="auto" w:fill="auto"/>
          </w:tcPr>
          <w:p w14:paraId="607083D5" w14:textId="6AF37CCD" w:rsidR="00DF5BC0" w:rsidRPr="00DF5BC0" w:rsidRDefault="00DF5BC0" w:rsidP="00DF5BC0">
            <w:pPr>
              <w:ind w:firstLine="0"/>
            </w:pPr>
            <w:r>
              <w:t>Sandifer</w:t>
            </w:r>
          </w:p>
        </w:tc>
      </w:tr>
      <w:tr w:rsidR="00DF5BC0" w:rsidRPr="00DF5BC0" w14:paraId="08F72A85" w14:textId="77777777" w:rsidTr="00DF5BC0">
        <w:tc>
          <w:tcPr>
            <w:tcW w:w="2179" w:type="dxa"/>
            <w:shd w:val="clear" w:color="auto" w:fill="auto"/>
          </w:tcPr>
          <w:p w14:paraId="26DB2B0E" w14:textId="1A07B6E4" w:rsidR="00DF5BC0" w:rsidRPr="00DF5BC0" w:rsidRDefault="00DF5BC0" w:rsidP="00DF5BC0">
            <w:pPr>
              <w:ind w:firstLine="0"/>
            </w:pPr>
            <w:r>
              <w:t>Schuessler</w:t>
            </w:r>
          </w:p>
        </w:tc>
        <w:tc>
          <w:tcPr>
            <w:tcW w:w="2179" w:type="dxa"/>
            <w:shd w:val="clear" w:color="auto" w:fill="auto"/>
          </w:tcPr>
          <w:p w14:paraId="410F7155" w14:textId="35000A64" w:rsidR="00DF5BC0" w:rsidRPr="00DF5BC0" w:rsidRDefault="00DF5BC0" w:rsidP="00DF5BC0">
            <w:pPr>
              <w:ind w:firstLine="0"/>
            </w:pPr>
            <w:r>
              <w:t>Sessions</w:t>
            </w:r>
          </w:p>
        </w:tc>
        <w:tc>
          <w:tcPr>
            <w:tcW w:w="2180" w:type="dxa"/>
            <w:shd w:val="clear" w:color="auto" w:fill="auto"/>
          </w:tcPr>
          <w:p w14:paraId="087B9B08" w14:textId="5D9B75B1" w:rsidR="00DF5BC0" w:rsidRPr="00DF5BC0" w:rsidRDefault="00DF5BC0" w:rsidP="00DF5BC0">
            <w:pPr>
              <w:ind w:firstLine="0"/>
            </w:pPr>
            <w:r>
              <w:t>G. M. Smith</w:t>
            </w:r>
          </w:p>
        </w:tc>
      </w:tr>
      <w:tr w:rsidR="00DF5BC0" w:rsidRPr="00DF5BC0" w14:paraId="34C75534" w14:textId="77777777" w:rsidTr="00DF5BC0">
        <w:tc>
          <w:tcPr>
            <w:tcW w:w="2179" w:type="dxa"/>
            <w:shd w:val="clear" w:color="auto" w:fill="auto"/>
          </w:tcPr>
          <w:p w14:paraId="0D26F507" w14:textId="2FFEFF90" w:rsidR="00DF5BC0" w:rsidRPr="00DF5BC0" w:rsidRDefault="00DF5BC0" w:rsidP="00DF5BC0">
            <w:pPr>
              <w:ind w:firstLine="0"/>
            </w:pPr>
            <w:r>
              <w:t>M. M. Smith</w:t>
            </w:r>
          </w:p>
        </w:tc>
        <w:tc>
          <w:tcPr>
            <w:tcW w:w="2179" w:type="dxa"/>
            <w:shd w:val="clear" w:color="auto" w:fill="auto"/>
          </w:tcPr>
          <w:p w14:paraId="2A92D6AD" w14:textId="649EFF3E" w:rsidR="00DF5BC0" w:rsidRPr="00DF5BC0" w:rsidRDefault="00DF5BC0" w:rsidP="00DF5BC0">
            <w:pPr>
              <w:ind w:firstLine="0"/>
            </w:pPr>
            <w:r>
              <w:t>Stavrinakis</w:t>
            </w:r>
          </w:p>
        </w:tc>
        <w:tc>
          <w:tcPr>
            <w:tcW w:w="2180" w:type="dxa"/>
            <w:shd w:val="clear" w:color="auto" w:fill="auto"/>
          </w:tcPr>
          <w:p w14:paraId="5E42691D" w14:textId="42B2D5C0" w:rsidR="00DF5BC0" w:rsidRPr="00DF5BC0" w:rsidRDefault="00DF5BC0" w:rsidP="00DF5BC0">
            <w:pPr>
              <w:ind w:firstLine="0"/>
            </w:pPr>
            <w:r>
              <w:t>Taylor</w:t>
            </w:r>
          </w:p>
        </w:tc>
      </w:tr>
      <w:tr w:rsidR="00DF5BC0" w:rsidRPr="00DF5BC0" w14:paraId="4701DE5F" w14:textId="77777777" w:rsidTr="00DF5BC0">
        <w:tc>
          <w:tcPr>
            <w:tcW w:w="2179" w:type="dxa"/>
            <w:shd w:val="clear" w:color="auto" w:fill="auto"/>
          </w:tcPr>
          <w:p w14:paraId="5E1C734C" w14:textId="61BEF3A0" w:rsidR="00DF5BC0" w:rsidRPr="00DF5BC0" w:rsidRDefault="00DF5BC0" w:rsidP="00DF5BC0">
            <w:pPr>
              <w:ind w:firstLine="0"/>
            </w:pPr>
            <w:r>
              <w:t>Tedder</w:t>
            </w:r>
          </w:p>
        </w:tc>
        <w:tc>
          <w:tcPr>
            <w:tcW w:w="2179" w:type="dxa"/>
            <w:shd w:val="clear" w:color="auto" w:fill="auto"/>
          </w:tcPr>
          <w:p w14:paraId="0480086C" w14:textId="759528E6" w:rsidR="00DF5BC0" w:rsidRPr="00DF5BC0" w:rsidRDefault="00DF5BC0" w:rsidP="00DF5BC0">
            <w:pPr>
              <w:ind w:firstLine="0"/>
            </w:pPr>
            <w:r>
              <w:t>Thayer</w:t>
            </w:r>
          </w:p>
        </w:tc>
        <w:tc>
          <w:tcPr>
            <w:tcW w:w="2180" w:type="dxa"/>
            <w:shd w:val="clear" w:color="auto" w:fill="auto"/>
          </w:tcPr>
          <w:p w14:paraId="3ECFDA98" w14:textId="764EEF58" w:rsidR="00DF5BC0" w:rsidRPr="00DF5BC0" w:rsidRDefault="00DF5BC0" w:rsidP="00DF5BC0">
            <w:pPr>
              <w:ind w:firstLine="0"/>
            </w:pPr>
            <w:r>
              <w:t>Thigpen</w:t>
            </w:r>
          </w:p>
        </w:tc>
      </w:tr>
      <w:tr w:rsidR="00DF5BC0" w:rsidRPr="00DF5BC0" w14:paraId="0EFBAFAA" w14:textId="77777777" w:rsidTr="00DF5BC0">
        <w:tc>
          <w:tcPr>
            <w:tcW w:w="2179" w:type="dxa"/>
            <w:shd w:val="clear" w:color="auto" w:fill="auto"/>
          </w:tcPr>
          <w:p w14:paraId="2DBCC498" w14:textId="4D410378" w:rsidR="00DF5BC0" w:rsidRPr="00DF5BC0" w:rsidRDefault="00DF5BC0" w:rsidP="00DF5BC0">
            <w:pPr>
              <w:ind w:firstLine="0"/>
            </w:pPr>
            <w:r>
              <w:t>Trantham</w:t>
            </w:r>
          </w:p>
        </w:tc>
        <w:tc>
          <w:tcPr>
            <w:tcW w:w="2179" w:type="dxa"/>
            <w:shd w:val="clear" w:color="auto" w:fill="auto"/>
          </w:tcPr>
          <w:p w14:paraId="3DCECC24" w14:textId="522F0037" w:rsidR="00DF5BC0" w:rsidRPr="00DF5BC0" w:rsidRDefault="00DF5BC0" w:rsidP="00DF5BC0">
            <w:pPr>
              <w:ind w:firstLine="0"/>
            </w:pPr>
            <w:r>
              <w:t>Vaughan</w:t>
            </w:r>
          </w:p>
        </w:tc>
        <w:tc>
          <w:tcPr>
            <w:tcW w:w="2180" w:type="dxa"/>
            <w:shd w:val="clear" w:color="auto" w:fill="auto"/>
          </w:tcPr>
          <w:p w14:paraId="417A6183" w14:textId="70280DDA" w:rsidR="00DF5BC0" w:rsidRPr="00DF5BC0" w:rsidRDefault="00DF5BC0" w:rsidP="00DF5BC0">
            <w:pPr>
              <w:ind w:firstLine="0"/>
            </w:pPr>
            <w:r>
              <w:t>Weeks</w:t>
            </w:r>
          </w:p>
        </w:tc>
      </w:tr>
      <w:tr w:rsidR="00DF5BC0" w:rsidRPr="00DF5BC0" w14:paraId="3047B455" w14:textId="77777777" w:rsidTr="00DF5BC0">
        <w:tc>
          <w:tcPr>
            <w:tcW w:w="2179" w:type="dxa"/>
            <w:shd w:val="clear" w:color="auto" w:fill="auto"/>
          </w:tcPr>
          <w:p w14:paraId="688ED4C3" w14:textId="4BA85629" w:rsidR="00DF5BC0" w:rsidRPr="00DF5BC0" w:rsidRDefault="00DF5BC0" w:rsidP="00DF5BC0">
            <w:pPr>
              <w:ind w:firstLine="0"/>
            </w:pPr>
            <w:r>
              <w:t>West</w:t>
            </w:r>
          </w:p>
        </w:tc>
        <w:tc>
          <w:tcPr>
            <w:tcW w:w="2179" w:type="dxa"/>
            <w:shd w:val="clear" w:color="auto" w:fill="auto"/>
          </w:tcPr>
          <w:p w14:paraId="4A852C08" w14:textId="13FE4760" w:rsidR="00DF5BC0" w:rsidRPr="00DF5BC0" w:rsidRDefault="00DF5BC0" w:rsidP="00DF5BC0">
            <w:pPr>
              <w:ind w:firstLine="0"/>
            </w:pPr>
            <w:r>
              <w:t>Wetmore</w:t>
            </w:r>
          </w:p>
        </w:tc>
        <w:tc>
          <w:tcPr>
            <w:tcW w:w="2180" w:type="dxa"/>
            <w:shd w:val="clear" w:color="auto" w:fill="auto"/>
          </w:tcPr>
          <w:p w14:paraId="71F71E06" w14:textId="1D04F79B" w:rsidR="00DF5BC0" w:rsidRPr="00DF5BC0" w:rsidRDefault="00DF5BC0" w:rsidP="00DF5BC0">
            <w:pPr>
              <w:ind w:firstLine="0"/>
            </w:pPr>
            <w:r>
              <w:t>Wheeler</w:t>
            </w:r>
          </w:p>
        </w:tc>
      </w:tr>
      <w:tr w:rsidR="00DF5BC0" w:rsidRPr="00DF5BC0" w14:paraId="12582BAB" w14:textId="77777777" w:rsidTr="00DF5BC0">
        <w:tc>
          <w:tcPr>
            <w:tcW w:w="2179" w:type="dxa"/>
            <w:shd w:val="clear" w:color="auto" w:fill="auto"/>
          </w:tcPr>
          <w:p w14:paraId="49DDE6F0" w14:textId="629BC4F5" w:rsidR="00DF5BC0" w:rsidRPr="00DF5BC0" w:rsidRDefault="00DF5BC0" w:rsidP="0033302A">
            <w:pPr>
              <w:keepNext/>
              <w:ind w:firstLine="0"/>
            </w:pPr>
            <w:r>
              <w:t>White</w:t>
            </w:r>
          </w:p>
        </w:tc>
        <w:tc>
          <w:tcPr>
            <w:tcW w:w="2179" w:type="dxa"/>
            <w:shd w:val="clear" w:color="auto" w:fill="auto"/>
          </w:tcPr>
          <w:p w14:paraId="60F158A8" w14:textId="0CDFC811" w:rsidR="00DF5BC0" w:rsidRPr="00DF5BC0" w:rsidRDefault="00DF5BC0" w:rsidP="0033302A">
            <w:pPr>
              <w:keepNext/>
              <w:ind w:firstLine="0"/>
            </w:pPr>
            <w:r>
              <w:t>Whitmire</w:t>
            </w:r>
          </w:p>
        </w:tc>
        <w:tc>
          <w:tcPr>
            <w:tcW w:w="2180" w:type="dxa"/>
            <w:shd w:val="clear" w:color="auto" w:fill="auto"/>
          </w:tcPr>
          <w:p w14:paraId="25E30C36" w14:textId="000AFE95" w:rsidR="00DF5BC0" w:rsidRPr="00DF5BC0" w:rsidRDefault="00DF5BC0" w:rsidP="0033302A">
            <w:pPr>
              <w:keepNext/>
              <w:ind w:firstLine="0"/>
            </w:pPr>
            <w:r>
              <w:t>Willis</w:t>
            </w:r>
          </w:p>
        </w:tc>
      </w:tr>
      <w:tr w:rsidR="00DF5BC0" w:rsidRPr="00DF5BC0" w14:paraId="555A32CD" w14:textId="77777777" w:rsidTr="00DF5BC0">
        <w:tc>
          <w:tcPr>
            <w:tcW w:w="2179" w:type="dxa"/>
            <w:shd w:val="clear" w:color="auto" w:fill="auto"/>
          </w:tcPr>
          <w:p w14:paraId="5B8FED80" w14:textId="40D55BC4" w:rsidR="00DF5BC0" w:rsidRPr="00DF5BC0" w:rsidRDefault="00DF5BC0" w:rsidP="0033302A">
            <w:pPr>
              <w:keepNext/>
              <w:ind w:firstLine="0"/>
            </w:pPr>
            <w:r>
              <w:t>Wooten</w:t>
            </w:r>
          </w:p>
        </w:tc>
        <w:tc>
          <w:tcPr>
            <w:tcW w:w="2179" w:type="dxa"/>
            <w:shd w:val="clear" w:color="auto" w:fill="auto"/>
          </w:tcPr>
          <w:p w14:paraId="3B97320C" w14:textId="542E4C8A" w:rsidR="00DF5BC0" w:rsidRPr="00DF5BC0" w:rsidRDefault="00DF5BC0" w:rsidP="0033302A">
            <w:pPr>
              <w:keepNext/>
              <w:ind w:firstLine="0"/>
            </w:pPr>
            <w:r>
              <w:t>Yow</w:t>
            </w:r>
          </w:p>
        </w:tc>
        <w:tc>
          <w:tcPr>
            <w:tcW w:w="2180" w:type="dxa"/>
            <w:shd w:val="clear" w:color="auto" w:fill="auto"/>
          </w:tcPr>
          <w:p w14:paraId="3267DB70" w14:textId="77777777" w:rsidR="00DF5BC0" w:rsidRPr="00DF5BC0" w:rsidRDefault="00DF5BC0" w:rsidP="0033302A">
            <w:pPr>
              <w:keepNext/>
              <w:ind w:firstLine="0"/>
            </w:pPr>
          </w:p>
        </w:tc>
      </w:tr>
    </w:tbl>
    <w:p w14:paraId="6B1C3669" w14:textId="77777777" w:rsidR="00DF5BC0" w:rsidRPr="000935DD" w:rsidRDefault="00DF5BC0" w:rsidP="00DF5BC0">
      <w:pPr>
        <w:rPr>
          <w:sz w:val="16"/>
          <w:szCs w:val="16"/>
        </w:rPr>
      </w:pPr>
    </w:p>
    <w:p w14:paraId="598FC22B" w14:textId="6DED0BDE" w:rsidR="00DF5BC0" w:rsidRDefault="00DF5BC0" w:rsidP="00DF5BC0">
      <w:pPr>
        <w:jc w:val="center"/>
        <w:rPr>
          <w:b/>
        </w:rPr>
      </w:pPr>
      <w:r w:rsidRPr="00DF5BC0">
        <w:rPr>
          <w:b/>
        </w:rPr>
        <w:t>Total--113</w:t>
      </w:r>
    </w:p>
    <w:p w14:paraId="39ED4679" w14:textId="5EB56F7D" w:rsidR="00DF5BC0" w:rsidRPr="000935DD" w:rsidRDefault="00DF5BC0" w:rsidP="00DF5BC0">
      <w:pPr>
        <w:jc w:val="center"/>
        <w:rPr>
          <w:b/>
          <w:sz w:val="16"/>
          <w:szCs w:val="16"/>
        </w:rPr>
      </w:pPr>
    </w:p>
    <w:p w14:paraId="27439229" w14:textId="669BDDC6" w:rsidR="00DF5BC0" w:rsidRDefault="00DF5BC0" w:rsidP="00DF5BC0">
      <w:pPr>
        <w:ind w:firstLine="0"/>
      </w:pPr>
      <w:r w:rsidRPr="00DF5BC0">
        <w:t xml:space="preserve"> </w:t>
      </w:r>
      <w:r>
        <w:t>Those who voted in the negative are:</w:t>
      </w:r>
    </w:p>
    <w:p w14:paraId="295DF682" w14:textId="77777777" w:rsidR="00DF5BC0" w:rsidRPr="000935DD" w:rsidRDefault="00DF5BC0" w:rsidP="00DF5BC0">
      <w:pPr>
        <w:rPr>
          <w:sz w:val="16"/>
          <w:szCs w:val="16"/>
        </w:rPr>
      </w:pPr>
    </w:p>
    <w:p w14:paraId="22A28896" w14:textId="77777777" w:rsidR="0033302A" w:rsidRDefault="00DF5BC0" w:rsidP="00DF5BC0">
      <w:pPr>
        <w:jc w:val="center"/>
        <w:rPr>
          <w:b/>
        </w:rPr>
      </w:pPr>
      <w:r w:rsidRPr="00DF5BC0">
        <w:rPr>
          <w:b/>
        </w:rPr>
        <w:t>Total--0</w:t>
      </w:r>
    </w:p>
    <w:p w14:paraId="3EAC4E9E" w14:textId="505EB0B7" w:rsidR="0033302A" w:rsidRPr="000935DD" w:rsidRDefault="0033302A" w:rsidP="00DF5BC0">
      <w:pPr>
        <w:jc w:val="center"/>
        <w:rPr>
          <w:b/>
          <w:sz w:val="16"/>
          <w:szCs w:val="16"/>
        </w:rPr>
      </w:pPr>
    </w:p>
    <w:p w14:paraId="11AD3AA1" w14:textId="77777777" w:rsidR="00DF5BC0" w:rsidRDefault="00DF5BC0" w:rsidP="00DF5BC0">
      <w:r>
        <w:t xml:space="preserve">So, the Bill was read the second time and ordered to third reading.  </w:t>
      </w:r>
    </w:p>
    <w:p w14:paraId="0F67911D" w14:textId="1336B498" w:rsidR="00DF5BC0" w:rsidRPr="000935DD" w:rsidRDefault="00DF5BC0" w:rsidP="00DF5BC0">
      <w:pPr>
        <w:rPr>
          <w:sz w:val="16"/>
          <w:szCs w:val="16"/>
        </w:rPr>
      </w:pPr>
    </w:p>
    <w:p w14:paraId="34BAE165" w14:textId="373FEC61" w:rsidR="00DF5BC0" w:rsidRDefault="00DF5BC0" w:rsidP="0033302A">
      <w:pPr>
        <w:keepNext/>
        <w:jc w:val="center"/>
        <w:rPr>
          <w:b/>
        </w:rPr>
      </w:pPr>
      <w:r w:rsidRPr="00DF5BC0">
        <w:rPr>
          <w:b/>
        </w:rPr>
        <w:t>S. 380--DEBATE ADJOURNED</w:t>
      </w:r>
    </w:p>
    <w:p w14:paraId="2A5C13B1" w14:textId="230AD9F1" w:rsidR="00DF5BC0" w:rsidRDefault="00DF5BC0" w:rsidP="00DF5BC0">
      <w:pPr>
        <w:keepNext/>
      </w:pPr>
      <w:r>
        <w:t>The following Bill was taken up:</w:t>
      </w:r>
    </w:p>
    <w:p w14:paraId="6DC739CF" w14:textId="77777777" w:rsidR="00DF5BC0" w:rsidRPr="000935DD" w:rsidRDefault="00DF5BC0" w:rsidP="00DF5BC0">
      <w:pPr>
        <w:keepNext/>
        <w:rPr>
          <w:sz w:val="16"/>
          <w:szCs w:val="16"/>
        </w:rPr>
      </w:pPr>
      <w:bookmarkStart w:id="94" w:name="include_clip_start_174"/>
      <w:bookmarkEnd w:id="94"/>
    </w:p>
    <w:p w14:paraId="4B9B9FF3" w14:textId="77777777" w:rsidR="00DF5BC0" w:rsidRDefault="00DF5BC0" w:rsidP="00DF5BC0">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257B0BD" w14:textId="2C540060" w:rsidR="00DF5BC0" w:rsidRPr="000935DD" w:rsidRDefault="00DF5BC0" w:rsidP="00DF5BC0">
      <w:pPr>
        <w:rPr>
          <w:sz w:val="16"/>
          <w:szCs w:val="16"/>
        </w:rPr>
      </w:pPr>
      <w:bookmarkStart w:id="95" w:name="include_clip_end_174"/>
      <w:bookmarkEnd w:id="95"/>
    </w:p>
    <w:p w14:paraId="2D9F2736" w14:textId="1CD10E47" w:rsidR="00DF5BC0" w:rsidRDefault="00DF5BC0" w:rsidP="00DF5BC0">
      <w:r>
        <w:t>Rep. BERNSTEIN moved to adjourn debate on the Bill until Tuesday, April 18, which was agreed to.</w:t>
      </w:r>
    </w:p>
    <w:p w14:paraId="1B1D6C26" w14:textId="52CAA3AD" w:rsidR="00DF5BC0" w:rsidRPr="000935DD" w:rsidRDefault="00DF5BC0" w:rsidP="00DF5BC0">
      <w:pPr>
        <w:rPr>
          <w:sz w:val="16"/>
          <w:szCs w:val="16"/>
        </w:rPr>
      </w:pPr>
    </w:p>
    <w:p w14:paraId="42F614B1" w14:textId="1FC0DE4A" w:rsidR="00DF5BC0" w:rsidRDefault="00DF5BC0" w:rsidP="0033302A">
      <w:pPr>
        <w:keepNext/>
        <w:jc w:val="center"/>
        <w:rPr>
          <w:b/>
        </w:rPr>
      </w:pPr>
      <w:r w:rsidRPr="00DF5BC0">
        <w:rPr>
          <w:b/>
        </w:rPr>
        <w:t>H. 3138--AMENDED AND ORDERED TO THIRD READING</w:t>
      </w:r>
    </w:p>
    <w:p w14:paraId="451C81BE" w14:textId="59071B49" w:rsidR="00DF5BC0" w:rsidRDefault="00DF5BC0" w:rsidP="00DF5BC0">
      <w:pPr>
        <w:keepNext/>
      </w:pPr>
      <w:r>
        <w:t>The following Bill was taken up:</w:t>
      </w:r>
    </w:p>
    <w:p w14:paraId="42C7567C" w14:textId="77777777" w:rsidR="00DF5BC0" w:rsidRPr="000935DD" w:rsidRDefault="00DF5BC0" w:rsidP="00DF5BC0">
      <w:pPr>
        <w:keepNext/>
        <w:rPr>
          <w:sz w:val="16"/>
          <w:szCs w:val="16"/>
        </w:rPr>
      </w:pPr>
      <w:bookmarkStart w:id="96" w:name="include_clip_start_177"/>
      <w:bookmarkEnd w:id="96"/>
    </w:p>
    <w:p w14:paraId="490A0F8F" w14:textId="77777777" w:rsidR="0033302A" w:rsidRDefault="00DF5BC0" w:rsidP="00DF5BC0">
      <w:r>
        <w:t>H. 3138 -- Rep. Bustos: A BILL TO AMEND THE SOUTH CAROLINA CODE OF LAWS BY ADDING CHAPTER 7 TO TITLE 55 SO AS TO PROVIDE FOR THE DISPOSAL OF ABANDONED OR DERELICT AIRCRAFT BY AN AIRPORT MANAGER.</w:t>
      </w:r>
    </w:p>
    <w:p w14:paraId="253BDD78" w14:textId="2203C1D5" w:rsidR="0033302A" w:rsidRPr="000935DD" w:rsidRDefault="0033302A" w:rsidP="00DF5BC0">
      <w:pPr>
        <w:rPr>
          <w:sz w:val="16"/>
          <w:szCs w:val="16"/>
        </w:rPr>
      </w:pPr>
    </w:p>
    <w:p w14:paraId="3DAEDCF9" w14:textId="77777777" w:rsidR="00DF5BC0" w:rsidRPr="00F67D9F" w:rsidRDefault="00DF5BC0" w:rsidP="00DF5BC0">
      <w:pPr>
        <w:pStyle w:val="scamendsponsorline"/>
        <w:ind w:firstLine="216"/>
        <w:jc w:val="both"/>
        <w:rPr>
          <w:sz w:val="22"/>
        </w:rPr>
      </w:pPr>
      <w:r w:rsidRPr="00F67D9F">
        <w:rPr>
          <w:sz w:val="22"/>
        </w:rPr>
        <w:t>The Committee on Medical, Military, Public and Municipal Affairs proposed the following Amendment No. 1 to H. 3138 (LC-3138.CM0002H), which was adopted:</w:t>
      </w:r>
    </w:p>
    <w:p w14:paraId="04AC1A2A" w14:textId="77777777" w:rsidR="00DF5BC0" w:rsidRPr="00F67D9F" w:rsidRDefault="00DF5BC0" w:rsidP="00DF5BC0">
      <w:pPr>
        <w:pStyle w:val="scamendlanginstruction"/>
        <w:spacing w:before="0" w:after="0"/>
        <w:ind w:firstLine="216"/>
        <w:jc w:val="both"/>
        <w:rPr>
          <w:sz w:val="22"/>
        </w:rPr>
      </w:pPr>
      <w:bookmarkStart w:id="97" w:name="instruction_7d7c811e5"/>
      <w:r w:rsidRPr="00F67D9F">
        <w:rPr>
          <w:sz w:val="22"/>
        </w:rPr>
        <w:t>Amend the bill, as and if amended, SECTION 1, by striking Sections 55-7-10 and 55-7-20 and inserting:</w:t>
      </w:r>
    </w:p>
    <w:p w14:paraId="5974815E" w14:textId="338B0AA4"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98" w:name="ns_T55C7N10_1fcfbbdd7"/>
      <w:r w:rsidRPr="00F67D9F">
        <w:rPr>
          <w:rFonts w:cs="Times New Roman"/>
          <w:sz w:val="22"/>
        </w:rPr>
        <w:tab/>
      </w:r>
      <w:bookmarkEnd w:id="98"/>
      <w:r w:rsidRPr="00F67D9F">
        <w:rPr>
          <w:rFonts w:cs="Times New Roman"/>
          <w:sz w:val="22"/>
        </w:rPr>
        <w:t>Section 55</w:t>
      </w:r>
      <w:r w:rsidRPr="00F67D9F">
        <w:rPr>
          <w:rFonts w:cs="Times New Roman"/>
          <w:sz w:val="22"/>
        </w:rPr>
        <w:noBreakHyphen/>
        <w:t>7</w:t>
      </w:r>
      <w:r w:rsidRPr="00F67D9F">
        <w:rPr>
          <w:rFonts w:cs="Times New Roman"/>
          <w:sz w:val="22"/>
        </w:rPr>
        <w:noBreakHyphen/>
        <w:t>10.</w:t>
      </w:r>
      <w:r w:rsidRPr="00F67D9F">
        <w:rPr>
          <w:rFonts w:cs="Times New Roman"/>
          <w:sz w:val="22"/>
        </w:rPr>
        <w:tab/>
        <w:t>This chapter shall not apply to unmanned aircraft, ultralight aircraft, or restoration of an aircraft where progress is being made toward restoration, or an experimental aircraft in which progress is being made toward building or restoration. Notwithstanding another provision of law to the contrary, as used in this chapter:</w:t>
      </w:r>
    </w:p>
    <w:p w14:paraId="6593D142"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7D9F">
        <w:rPr>
          <w:rFonts w:cs="Times New Roman"/>
          <w:sz w:val="22"/>
        </w:rPr>
        <w:tab/>
      </w:r>
      <w:bookmarkStart w:id="99" w:name="ss_T55C7N10S1_lv1_91e1b29d9"/>
      <w:r w:rsidRPr="00F67D9F">
        <w:rPr>
          <w:rFonts w:cs="Times New Roman"/>
          <w:sz w:val="22"/>
        </w:rPr>
        <w:t>(</w:t>
      </w:r>
      <w:bookmarkEnd w:id="99"/>
      <w:r w:rsidRPr="00F67D9F">
        <w:rPr>
          <w:rFonts w:cs="Times New Roman"/>
          <w:sz w:val="22"/>
        </w:rPr>
        <w:t>1) “Abandoned aircraft” means an aircraft located or stored on the premises of a publicly owned or public use airport in a wrecked, or partially dismantled condition for at least one hundred twenty days, and for which the owner or operator of the aircraft has not made during this period any required tie down, hangaring, or rent payments for the use of the premises. The term shall not include an aircraft being repaired by a person providing services under Section 29</w:t>
      </w:r>
      <w:r w:rsidRPr="00F67D9F">
        <w:rPr>
          <w:rFonts w:cs="Times New Roman"/>
          <w:sz w:val="22"/>
        </w:rPr>
        <w:noBreakHyphen/>
        <w:t>15</w:t>
      </w:r>
      <w:r w:rsidRPr="00F67D9F">
        <w:rPr>
          <w:rFonts w:cs="Times New Roman"/>
          <w:sz w:val="22"/>
        </w:rPr>
        <w:noBreakHyphen/>
        <w:t>100, or pursuant to a plan specified in Section 55-7-30.</w:t>
      </w:r>
    </w:p>
    <w:p w14:paraId="72CFB035"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7D9F">
        <w:rPr>
          <w:rFonts w:cs="Times New Roman"/>
          <w:sz w:val="22"/>
        </w:rPr>
        <w:tab/>
      </w:r>
      <w:bookmarkStart w:id="100" w:name="ss_T55C7N10S2_lv1_ac363b0af"/>
      <w:r w:rsidRPr="00F67D9F">
        <w:rPr>
          <w:rFonts w:cs="Times New Roman"/>
          <w:sz w:val="22"/>
        </w:rPr>
        <w:t>(</w:t>
      </w:r>
      <w:bookmarkEnd w:id="100"/>
      <w:r w:rsidRPr="00F67D9F">
        <w:rPr>
          <w:rFonts w:cs="Times New Roman"/>
          <w:sz w:val="22"/>
        </w:rPr>
        <w:t>2) “Aircraft” means any contrivance used or designated for navigation of or flight in the air. The term shall not include unmanned aircraft or ultralight aircraft.</w:t>
      </w:r>
    </w:p>
    <w:p w14:paraId="24A7DC4A"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7D9F">
        <w:rPr>
          <w:rFonts w:cs="Times New Roman"/>
          <w:sz w:val="22"/>
        </w:rPr>
        <w:tab/>
      </w:r>
      <w:bookmarkStart w:id="101" w:name="ss_T55C7N10S3_lv1_aa3a56d7d"/>
      <w:r w:rsidRPr="00F67D9F">
        <w:rPr>
          <w:rFonts w:cs="Times New Roman"/>
          <w:sz w:val="22"/>
        </w:rPr>
        <w:t>(</w:t>
      </w:r>
      <w:bookmarkEnd w:id="101"/>
      <w:r w:rsidRPr="00F67D9F">
        <w:rPr>
          <w:rFonts w:cs="Times New Roman"/>
          <w:sz w:val="22"/>
        </w:rPr>
        <w:t>3) “Derelict aircraft” means any aircraft that is located or stored on the premises of an airport for at least one hundred eighty days and, throughout this period the owner or operator has not maintained responsibility for the storage, upkeep, or maintenance of the aircraft.</w:t>
      </w:r>
    </w:p>
    <w:p w14:paraId="56BAC03F"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7D9F">
        <w:rPr>
          <w:rFonts w:cs="Times New Roman"/>
          <w:sz w:val="22"/>
        </w:rPr>
        <w:tab/>
      </w:r>
      <w:bookmarkStart w:id="102" w:name="ss_T55C7N10S4_lv1_ee11323be"/>
      <w:r w:rsidRPr="00F67D9F">
        <w:rPr>
          <w:rFonts w:cs="Times New Roman"/>
          <w:sz w:val="22"/>
        </w:rPr>
        <w:t>(</w:t>
      </w:r>
      <w:bookmarkEnd w:id="102"/>
      <w:r w:rsidRPr="00F67D9F">
        <w:rPr>
          <w:rFonts w:cs="Times New Roman"/>
          <w:sz w:val="22"/>
        </w:rPr>
        <w:t>4) “Person” means a natural person, firm, partnership, association, corporation, limited liability company, or a political subdivision.</w:t>
      </w:r>
    </w:p>
    <w:p w14:paraId="556E2806" w14:textId="14C06262"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03" w:name="ns_T55C7N20_893012219"/>
      <w:r w:rsidRPr="00F67D9F">
        <w:rPr>
          <w:rFonts w:cs="Times New Roman"/>
          <w:sz w:val="22"/>
        </w:rPr>
        <w:tab/>
      </w:r>
      <w:bookmarkEnd w:id="103"/>
      <w:r w:rsidRPr="00F67D9F">
        <w:rPr>
          <w:rFonts w:cs="Times New Roman"/>
          <w:sz w:val="22"/>
        </w:rPr>
        <w:t>Section 55</w:t>
      </w:r>
      <w:r w:rsidRPr="00F67D9F">
        <w:rPr>
          <w:rFonts w:cs="Times New Roman"/>
          <w:sz w:val="22"/>
        </w:rPr>
        <w:noBreakHyphen/>
        <w:t>7</w:t>
      </w:r>
      <w:r w:rsidRPr="00F67D9F">
        <w:rPr>
          <w:rFonts w:cs="Times New Roman"/>
          <w:sz w:val="22"/>
        </w:rPr>
        <w:noBreakHyphen/>
        <w:t>20.</w:t>
      </w:r>
      <w:r w:rsidRPr="00F67D9F">
        <w:rPr>
          <w:rFonts w:cs="Times New Roman"/>
          <w:sz w:val="22"/>
        </w:rPr>
        <w:tab/>
        <w:t>If an airport manager of a publicly owned or public-use airport determines an abandoned aircraft or a derelict aircraft is located on the premises of the airport, he or his designee may dispose of the aircraft in a manner provided in this chapter.</w:t>
      </w:r>
    </w:p>
    <w:p w14:paraId="7E0240AC" w14:textId="77777777" w:rsidR="00DF5BC0" w:rsidRPr="00F67D9F" w:rsidRDefault="00DF5BC0" w:rsidP="00DF5BC0">
      <w:pPr>
        <w:pStyle w:val="scamendlanginstruction"/>
        <w:spacing w:before="0" w:after="0"/>
        <w:ind w:firstLine="216"/>
        <w:jc w:val="both"/>
        <w:rPr>
          <w:sz w:val="22"/>
        </w:rPr>
      </w:pPr>
      <w:bookmarkStart w:id="104" w:name="instruction_e2d4c8a7a"/>
      <w:bookmarkEnd w:id="97"/>
      <w:r w:rsidRPr="00F67D9F">
        <w:rPr>
          <w:sz w:val="22"/>
        </w:rPr>
        <w:t>Amend the bill further, SECTION 1, by striking Section 55-7-30(A)</w:t>
      </w:r>
      <w:bookmarkStart w:id="105" w:name="ss_T55C7N30S1_lv1_8712365f3"/>
      <w:r w:rsidRPr="00F67D9F">
        <w:rPr>
          <w:sz w:val="22"/>
        </w:rPr>
        <w:t>(</w:t>
      </w:r>
      <w:bookmarkEnd w:id="105"/>
      <w:r w:rsidRPr="00F67D9F">
        <w:rPr>
          <w:sz w:val="22"/>
        </w:rPr>
        <w:t xml:space="preserve">1) and </w:t>
      </w:r>
      <w:bookmarkStart w:id="106" w:name="ss_T55C7N30S2_lv1_5cd693049"/>
      <w:r w:rsidRPr="00DF5BC0">
        <w:rPr>
          <w:color w:val="000000"/>
          <w:sz w:val="22"/>
          <w:u w:color="000000"/>
        </w:rPr>
        <w:t>(</w:t>
      </w:r>
      <w:bookmarkEnd w:id="106"/>
      <w:r w:rsidRPr="00DF5BC0">
        <w:rPr>
          <w:color w:val="000000"/>
          <w:sz w:val="22"/>
          <w:u w:color="000000"/>
        </w:rPr>
        <w:t>2)</w:t>
      </w:r>
      <w:r w:rsidRPr="00F67D9F">
        <w:rPr>
          <w:sz w:val="22"/>
        </w:rPr>
        <w:t xml:space="preserve"> and inserting:</w:t>
      </w:r>
    </w:p>
    <w:p w14:paraId="3778062A" w14:textId="0A7DBCCB"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7D9F">
        <w:rPr>
          <w:rFonts w:cs="Times New Roman"/>
          <w:sz w:val="22"/>
        </w:rPr>
        <w:tab/>
      </w:r>
      <w:r w:rsidRPr="00F67D9F">
        <w:rPr>
          <w:rFonts w:cs="Times New Roman"/>
          <w:sz w:val="22"/>
        </w:rPr>
        <w:tab/>
        <w:t>(1) contact the FAA to determine the name and address of the</w:t>
      </w:r>
      <w:r w:rsidRPr="00DF5BC0">
        <w:rPr>
          <w:rFonts w:cs="Times New Roman"/>
          <w:color w:val="000000"/>
          <w:sz w:val="22"/>
          <w:u w:color="000000"/>
        </w:rPr>
        <w:t xml:space="preserve"> last registered owners and lienholders of the aircraft, and any other person that has a legal or equitable interest in the aircraft; and</w:t>
      </w:r>
    </w:p>
    <w:p w14:paraId="12914085"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t>(2)</w:t>
      </w:r>
      <w:r w:rsidRPr="00F67D9F">
        <w:rPr>
          <w:rFonts w:cs="Times New Roman"/>
          <w:sz w:val="22"/>
        </w:rPr>
        <w:t xml:space="preserve"> </w:t>
      </w:r>
      <w:r w:rsidRPr="00DF5BC0">
        <w:rPr>
          <w:rFonts w:cs="Times New Roman"/>
          <w:color w:val="000000"/>
          <w:sz w:val="22"/>
          <w:u w:color="000000"/>
        </w:rPr>
        <w:t>serve the aircraft owner, lienholders, and any other person having a legal or equitable interest in the aircraft a written notice to the most recent address of the owner that is provided by the FAA. The notice shall state the aircraft has been determined to be abandoned or derelict and is subject to:</w:t>
      </w:r>
    </w:p>
    <w:p w14:paraId="6964D7D3"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r>
      <w:bookmarkStart w:id="107" w:name="ss_T55C7N30Sa_lv2_5cd92f7fb"/>
      <w:r w:rsidRPr="00DF5BC0">
        <w:rPr>
          <w:rFonts w:cs="Times New Roman"/>
          <w:color w:val="000000"/>
          <w:sz w:val="22"/>
          <w:u w:color="000000"/>
        </w:rPr>
        <w:t>(</w:t>
      </w:r>
      <w:bookmarkEnd w:id="107"/>
      <w:r w:rsidRPr="00DF5BC0">
        <w:rPr>
          <w:rFonts w:cs="Times New Roman"/>
          <w:color w:val="000000"/>
          <w:sz w:val="22"/>
          <w:u w:color="000000"/>
        </w:rPr>
        <w:t>a)</w:t>
      </w:r>
      <w:r w:rsidRPr="00F67D9F">
        <w:rPr>
          <w:rFonts w:cs="Times New Roman"/>
          <w:sz w:val="22"/>
        </w:rPr>
        <w:t xml:space="preserve"> </w:t>
      </w:r>
      <w:r w:rsidRPr="00DF5BC0">
        <w:rPr>
          <w:rFonts w:cs="Times New Roman"/>
          <w:color w:val="000000"/>
          <w:sz w:val="22"/>
          <w:u w:color="000000"/>
        </w:rPr>
        <w:t>disposal and removal from the premises of the airport; and</w:t>
      </w:r>
    </w:p>
    <w:p w14:paraId="5CB8AB9E" w14:textId="1F0E8129" w:rsidR="00DF5BC0" w:rsidRPr="00DF5BC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r>
      <w:bookmarkStart w:id="108" w:name="ss_T55C7N30Sb_lv2_350ed37d4"/>
      <w:r w:rsidRPr="00DF5BC0">
        <w:rPr>
          <w:rFonts w:cs="Times New Roman"/>
          <w:color w:val="000000"/>
          <w:sz w:val="22"/>
          <w:u w:color="000000"/>
        </w:rPr>
        <w:t>(</w:t>
      </w:r>
      <w:bookmarkEnd w:id="108"/>
      <w:r w:rsidRPr="00DF5BC0">
        <w:rPr>
          <w:rFonts w:cs="Times New Roman"/>
          <w:color w:val="000000"/>
          <w:sz w:val="22"/>
          <w:u w:color="000000"/>
        </w:rPr>
        <w:t>b)</w:t>
      </w:r>
      <w:r w:rsidRPr="00F67D9F">
        <w:rPr>
          <w:rFonts w:cs="Times New Roman"/>
          <w:sz w:val="22"/>
        </w:rPr>
        <w:t xml:space="preserve"> </w:t>
      </w:r>
      <w:r w:rsidRPr="00DF5BC0">
        <w:rPr>
          <w:rFonts w:cs="Times New Roman"/>
          <w:color w:val="000000"/>
          <w:sz w:val="22"/>
          <w:u w:color="000000"/>
        </w:rPr>
        <w:t>the recovery, by the owner or operator of the airport, of any accrued and unpaid fees or charges incurred with respect to the aircraft while located on the premises of the airport.</w:t>
      </w:r>
    </w:p>
    <w:bookmarkEnd w:id="104"/>
    <w:p w14:paraId="339CB0CE" w14:textId="77777777" w:rsidR="00DF5BC0" w:rsidRPr="00F67D9F" w:rsidRDefault="00DF5BC0" w:rsidP="00DF5BC0">
      <w:pPr>
        <w:pStyle w:val="scamendlanginstruction"/>
        <w:spacing w:before="0" w:after="0"/>
        <w:ind w:firstLine="216"/>
        <w:jc w:val="both"/>
        <w:rPr>
          <w:sz w:val="22"/>
        </w:rPr>
      </w:pPr>
      <w:r w:rsidRPr="00F67D9F">
        <w:rPr>
          <w:sz w:val="22"/>
        </w:rPr>
        <w:t>Amend the bill further, SECTION 1, by striking Section 55-7-30(B), (C) and (D) and inserting:</w:t>
      </w:r>
    </w:p>
    <w:p w14:paraId="1D379199" w14:textId="264ACFB1"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t>(B)</w:t>
      </w:r>
      <w:r w:rsidRPr="00F67D9F">
        <w:rPr>
          <w:rFonts w:cs="Times New Roman"/>
          <w:sz w:val="22"/>
        </w:rPr>
        <w:t xml:space="preserve"> </w:t>
      </w:r>
      <w:r w:rsidRPr="00DF5BC0">
        <w:rPr>
          <w:rFonts w:cs="Times New Roman"/>
          <w:color w:val="000000"/>
          <w:sz w:val="22"/>
          <w:u w:color="000000"/>
        </w:rPr>
        <w:t>The notice must include:</w:t>
      </w:r>
    </w:p>
    <w:p w14:paraId="77D96E59"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t>(1)</w:t>
      </w:r>
      <w:r w:rsidRPr="00F67D9F">
        <w:rPr>
          <w:rFonts w:cs="Times New Roman"/>
          <w:sz w:val="22"/>
        </w:rPr>
        <w:t xml:space="preserve"> </w:t>
      </w:r>
      <w:r w:rsidRPr="00DF5BC0">
        <w:rPr>
          <w:rFonts w:cs="Times New Roman"/>
          <w:color w:val="000000"/>
          <w:sz w:val="22"/>
          <w:u w:color="000000"/>
        </w:rPr>
        <w:t>a description of the aircraft by Federal Aviation Administration N</w:t>
      </w:r>
      <w:r w:rsidRPr="00DF5BC0">
        <w:rPr>
          <w:rFonts w:cs="Times New Roman"/>
          <w:color w:val="000000"/>
          <w:sz w:val="22"/>
          <w:u w:color="000000"/>
        </w:rPr>
        <w:noBreakHyphen/>
        <w:t>Number, manufacturer name, model designation, and serial number;</w:t>
      </w:r>
    </w:p>
    <w:p w14:paraId="6B6B4F61"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t>(2)</w:t>
      </w:r>
      <w:r w:rsidRPr="00F67D9F">
        <w:rPr>
          <w:rFonts w:cs="Times New Roman"/>
          <w:sz w:val="22"/>
        </w:rPr>
        <w:t xml:space="preserve"> </w:t>
      </w:r>
      <w:r w:rsidRPr="00DF5BC0">
        <w:rPr>
          <w:rFonts w:cs="Times New Roman"/>
          <w:color w:val="000000"/>
          <w:sz w:val="22"/>
          <w:u w:color="000000"/>
        </w:rPr>
        <w:t>the facts supporting the determination that the aircraft is abandoned or derelict and is subject to disposal and removal from the premises of the airport;</w:t>
      </w:r>
    </w:p>
    <w:p w14:paraId="0ED1309B"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t>(3)</w:t>
      </w:r>
      <w:r w:rsidRPr="00F67D9F">
        <w:rPr>
          <w:rFonts w:cs="Times New Roman"/>
          <w:sz w:val="22"/>
        </w:rPr>
        <w:t xml:space="preserve"> </w:t>
      </w:r>
      <w:r w:rsidRPr="00DF5BC0">
        <w:rPr>
          <w:rFonts w:cs="Times New Roman"/>
          <w:color w:val="000000"/>
          <w:sz w:val="22"/>
          <w:u w:color="000000"/>
        </w:rPr>
        <w:t>the amount of accrued and unpaid fees or charges incurred with respect to the aircraft while located on the premises of the airport for which a lien is being asserted;</w:t>
      </w:r>
    </w:p>
    <w:p w14:paraId="0A42613C" w14:textId="2753F049"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t>(4)</w:t>
      </w:r>
      <w:r w:rsidRPr="00F67D9F">
        <w:rPr>
          <w:rFonts w:cs="Times New Roman"/>
          <w:sz w:val="22"/>
        </w:rPr>
        <w:t xml:space="preserve"> </w:t>
      </w:r>
      <w:r w:rsidRPr="00DF5BC0">
        <w:rPr>
          <w:rFonts w:cs="Times New Roman"/>
          <w:color w:val="000000"/>
          <w:sz w:val="22"/>
          <w:u w:color="000000"/>
        </w:rPr>
        <w:t>a statement that the owner may rebut the determination that the aircraft is abandoned or derelict if the owner produces reasonable documentation from a certified aviation professional such as an airframe and powerplant mechanic, repairman, repair station, or similarly licensed aviation maintenance professional to develop and submit a reasonable plan to actively repair the aircraft to both an airworthy and properly registered condition. The plan must be submitted to the airport manager within thirty days from receiving notice</w:t>
      </w:r>
      <w:r w:rsidR="007A57C6">
        <w:rPr>
          <w:rFonts w:cs="Times New Roman"/>
          <w:color w:val="000000"/>
          <w:sz w:val="22"/>
          <w:u w:color="000000"/>
        </w:rPr>
        <w:t>;</w:t>
      </w:r>
    </w:p>
    <w:p w14:paraId="2F98F3BE" w14:textId="77777777" w:rsidR="00DF5BC0" w:rsidRPr="00DF5BC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000000"/>
          <w:sz w:val="22"/>
          <w:u w:color="000000"/>
        </w:rPr>
      </w:pPr>
      <w:r w:rsidRPr="00DF5BC0">
        <w:rPr>
          <w:rFonts w:cs="Times New Roman"/>
          <w:color w:val="000000"/>
          <w:sz w:val="22"/>
          <w:u w:color="000000"/>
        </w:rPr>
        <w:tab/>
      </w:r>
      <w:r w:rsidRPr="00DF5BC0">
        <w:rPr>
          <w:rFonts w:cs="Times New Roman"/>
          <w:color w:val="000000"/>
          <w:sz w:val="22"/>
          <w:u w:color="000000"/>
        </w:rPr>
        <w:tab/>
        <w:t>(5) a statement that upon receipt of the notice, if a reasonable plan is not submitted within thirty days, the aircraft owner, lienholder, and any other person having a legal or equitable interest in the aircraft has an additional thirty days to:</w:t>
      </w:r>
    </w:p>
    <w:p w14:paraId="19CB9BAA"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(a)</w:t>
      </w:r>
      <w:r w:rsidRPr="00F67D9F">
        <w:rPr>
          <w:rFonts w:cs="Times New Roman"/>
          <w:sz w:val="22"/>
        </w:rPr>
        <w:t xml:space="preserve"> </w:t>
      </w:r>
      <w:r w:rsidRPr="00DF5BC0">
        <w:rPr>
          <w:rFonts w:cs="Times New Roman"/>
          <w:color w:val="000000"/>
          <w:sz w:val="22"/>
          <w:u w:color="000000"/>
        </w:rPr>
        <w:t>remove the aircraft from the premises of the airport; and</w:t>
      </w:r>
    </w:p>
    <w:p w14:paraId="331F81DB"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(b)</w:t>
      </w:r>
      <w:r w:rsidRPr="00F67D9F">
        <w:rPr>
          <w:rFonts w:cs="Times New Roman"/>
          <w:sz w:val="22"/>
        </w:rPr>
        <w:t xml:space="preserve"> </w:t>
      </w:r>
      <w:r w:rsidRPr="00DF5BC0">
        <w:rPr>
          <w:rFonts w:cs="Times New Roman"/>
          <w:color w:val="000000"/>
          <w:sz w:val="22"/>
          <w:u w:color="000000"/>
        </w:rPr>
        <w:t>pay any accrued and unpaid fees or charges identified under this section;</w:t>
      </w:r>
    </w:p>
    <w:p w14:paraId="5AC571C5"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F67D9F">
        <w:rPr>
          <w:rFonts w:cs="Times New Roman"/>
          <w:sz w:val="22"/>
        </w:rPr>
        <w:t xml:space="preserve">(6) </w:t>
      </w:r>
      <w:r w:rsidRPr="00DF5BC0">
        <w:rPr>
          <w:rFonts w:cs="Times New Roman"/>
          <w:color w:val="000000"/>
          <w:sz w:val="22"/>
          <w:u w:color="000000"/>
        </w:rPr>
        <w:t>a statement that after thirty days, the airport’s owner or operator may:</w:t>
      </w:r>
    </w:p>
    <w:p w14:paraId="63AA69C8"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(a)</w:t>
      </w:r>
      <w:r w:rsidRPr="00F67D9F">
        <w:rPr>
          <w:rFonts w:cs="Times New Roman"/>
          <w:sz w:val="22"/>
        </w:rPr>
        <w:t xml:space="preserve"> </w:t>
      </w:r>
      <w:r w:rsidRPr="00DF5BC0">
        <w:rPr>
          <w:rFonts w:cs="Times New Roman"/>
          <w:color w:val="000000"/>
          <w:sz w:val="22"/>
          <w:u w:color="000000"/>
        </w:rPr>
        <w:t>assert a lien for any accrued and unpaid fees or charges identified in this section within thirty days;</w:t>
      </w:r>
    </w:p>
    <w:p w14:paraId="1BA907FB"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(b)</w:t>
      </w:r>
      <w:r w:rsidRPr="00F67D9F">
        <w:rPr>
          <w:rFonts w:cs="Times New Roman"/>
          <w:sz w:val="22"/>
        </w:rPr>
        <w:t xml:space="preserve"> </w:t>
      </w:r>
      <w:r w:rsidRPr="00DF5BC0">
        <w:rPr>
          <w:rFonts w:cs="Times New Roman"/>
          <w:color w:val="000000"/>
          <w:sz w:val="22"/>
          <w:u w:color="000000"/>
        </w:rPr>
        <w:t>remove and dispose of the aircraft from the premises of the airport if the aircraft is not removed within thirty days; and</w:t>
      </w:r>
    </w:p>
    <w:p w14:paraId="3EA3F85B"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(c)</w:t>
      </w:r>
      <w:r w:rsidRPr="00F67D9F">
        <w:rPr>
          <w:rFonts w:cs="Times New Roman"/>
          <w:sz w:val="22"/>
        </w:rPr>
        <w:t xml:space="preserve"> </w:t>
      </w:r>
      <w:r w:rsidRPr="00DF5BC0">
        <w:rPr>
          <w:rFonts w:cs="Times New Roman"/>
          <w:color w:val="000000"/>
          <w:sz w:val="22"/>
          <w:u w:color="000000"/>
        </w:rPr>
        <w:t>sell the aircraft at a public auction or bid on the aircraft if it is made available for disposal by means of a public auction;</w:t>
      </w:r>
    </w:p>
    <w:p w14:paraId="337BA289"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F67D9F">
        <w:rPr>
          <w:rFonts w:cs="Times New Roman"/>
          <w:sz w:val="22"/>
        </w:rPr>
        <w:t xml:space="preserve">(7) </w:t>
      </w:r>
      <w:r w:rsidRPr="00DF5BC0">
        <w:rPr>
          <w:rFonts w:cs="Times New Roman"/>
          <w:color w:val="000000"/>
          <w:sz w:val="22"/>
          <w:u w:color="000000"/>
        </w:rPr>
        <w:t>a statement that the airport’s owner or operator may scrap the aircraft if no bids are received for the aircraft during a public auction; and</w:t>
      </w:r>
    </w:p>
    <w:p w14:paraId="291735B1"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F67D9F">
        <w:rPr>
          <w:rFonts w:cs="Times New Roman"/>
          <w:sz w:val="22"/>
        </w:rPr>
        <w:t xml:space="preserve">(8) </w:t>
      </w:r>
      <w:r w:rsidRPr="00DF5BC0">
        <w:rPr>
          <w:rFonts w:cs="Times New Roman"/>
          <w:color w:val="000000"/>
          <w:sz w:val="22"/>
          <w:u w:color="000000"/>
        </w:rPr>
        <w:t>the hand signature of an authorized signatory for the owner or operator of the airport located immediately above the title of the signatory.</w:t>
      </w:r>
    </w:p>
    <w:p w14:paraId="7A738B8F"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t>(C)</w:t>
      </w:r>
      <w:r w:rsidRPr="00F67D9F">
        <w:rPr>
          <w:rFonts w:cs="Times New Roman"/>
          <w:sz w:val="22"/>
        </w:rPr>
        <w:t xml:space="preserve"> </w:t>
      </w:r>
      <w:r w:rsidRPr="00DF5BC0">
        <w:rPr>
          <w:rFonts w:cs="Times New Roman"/>
          <w:color w:val="000000"/>
          <w:sz w:val="22"/>
          <w:u w:color="000000"/>
        </w:rPr>
        <w:t>No later than thirty days after the determination is made that the aircraft is abandoned or derelict, the notice must be posted directly onto the aircraft, and:</w:t>
      </w:r>
    </w:p>
    <w:p w14:paraId="3DBDD8FF"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t>(1)</w:t>
      </w:r>
      <w:r w:rsidRPr="00F67D9F">
        <w:rPr>
          <w:rFonts w:cs="Times New Roman"/>
          <w:sz w:val="22"/>
        </w:rPr>
        <w:t xml:space="preserve"> </w:t>
      </w:r>
      <w:r w:rsidRPr="00DF5BC0">
        <w:rPr>
          <w:rFonts w:cs="Times New Roman"/>
          <w:color w:val="000000"/>
          <w:sz w:val="22"/>
          <w:u w:color="000000"/>
        </w:rPr>
        <w:t>delivered to the aircraft owner, lienholder, and any other person having a legal or equitable interest in the aircraft by:</w:t>
      </w:r>
    </w:p>
    <w:p w14:paraId="373A85C7"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(a)</w:t>
      </w:r>
      <w:r w:rsidRPr="00F67D9F">
        <w:rPr>
          <w:rFonts w:cs="Times New Roman"/>
          <w:sz w:val="22"/>
        </w:rPr>
        <w:t xml:space="preserve"> </w:t>
      </w:r>
      <w:r w:rsidRPr="00DF5BC0">
        <w:rPr>
          <w:rFonts w:cs="Times New Roman"/>
          <w:color w:val="000000"/>
          <w:sz w:val="22"/>
          <w:u w:color="000000"/>
        </w:rPr>
        <w:t>certified mail, return receipt requested, and by first‑class United States mail, postage prepaid;</w:t>
      </w:r>
    </w:p>
    <w:p w14:paraId="5B2B06A6"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(b)</w:t>
      </w:r>
      <w:r w:rsidRPr="00F67D9F">
        <w:rPr>
          <w:rFonts w:cs="Times New Roman"/>
          <w:sz w:val="22"/>
        </w:rPr>
        <w:t xml:space="preserve"> </w:t>
      </w:r>
      <w:r w:rsidRPr="00DF5BC0">
        <w:rPr>
          <w:rFonts w:cs="Times New Roman"/>
          <w:color w:val="000000"/>
          <w:sz w:val="22"/>
          <w:u w:color="000000"/>
        </w:rPr>
        <w:t>a nationally recognized overnight courier service; or</w:t>
      </w:r>
    </w:p>
    <w:p w14:paraId="1CAAE29A"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(c)</w:t>
      </w:r>
      <w:r w:rsidRPr="00F67D9F">
        <w:rPr>
          <w:rFonts w:cs="Times New Roman"/>
          <w:sz w:val="22"/>
        </w:rPr>
        <w:t xml:space="preserve"> </w:t>
      </w:r>
      <w:r w:rsidRPr="00DF5BC0">
        <w:rPr>
          <w:rFonts w:cs="Times New Roman"/>
          <w:color w:val="000000"/>
          <w:sz w:val="22"/>
          <w:u w:color="000000"/>
        </w:rPr>
        <w:t>personal delivery; and</w:t>
      </w:r>
    </w:p>
    <w:p w14:paraId="62C3EEAE" w14:textId="77777777" w:rsidR="00DF5BC0" w:rsidRPr="00F67D9F"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5BC0">
        <w:rPr>
          <w:rFonts w:cs="Times New Roman"/>
          <w:color w:val="000000"/>
          <w:sz w:val="22"/>
          <w:u w:color="000000"/>
        </w:rPr>
        <w:tab/>
      </w:r>
      <w:r w:rsidRPr="00DF5BC0">
        <w:rPr>
          <w:rFonts w:cs="Times New Roman"/>
          <w:color w:val="000000"/>
          <w:sz w:val="22"/>
          <w:u w:color="000000"/>
        </w:rPr>
        <w:tab/>
      </w:r>
      <w:r w:rsidRPr="00DF5BC0">
        <w:rPr>
          <w:rFonts w:cs="Times New Roman"/>
          <w:color w:val="000000"/>
          <w:sz w:val="22"/>
          <w:u w:color="000000"/>
        </w:rPr>
        <w:tab/>
        <w:t>(d)</w:t>
      </w:r>
      <w:r w:rsidRPr="00F67D9F">
        <w:rPr>
          <w:rFonts w:cs="Times New Roman"/>
          <w:sz w:val="22"/>
        </w:rPr>
        <w:t xml:space="preserve"> </w:t>
      </w:r>
      <w:r w:rsidRPr="00DF5BC0">
        <w:rPr>
          <w:rFonts w:cs="Times New Roman"/>
          <w:color w:val="000000"/>
          <w:sz w:val="22"/>
          <w:u w:color="000000"/>
        </w:rPr>
        <w:t>be filed with the FAA.</w:t>
      </w:r>
    </w:p>
    <w:p w14:paraId="11A88705" w14:textId="03AD3159" w:rsidR="00DF5BC0" w:rsidRPr="00DF5BC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color w:val="000000"/>
          <w:sz w:val="22"/>
          <w:u w:color="000000"/>
        </w:rPr>
      </w:pPr>
      <w:r w:rsidRPr="00DF5BC0">
        <w:rPr>
          <w:rFonts w:cs="Times New Roman"/>
          <w:color w:val="000000"/>
          <w:sz w:val="22"/>
          <w:u w:color="000000"/>
        </w:rPr>
        <w:tab/>
        <w:t>(D)</w:t>
      </w:r>
      <w:r w:rsidRPr="00F67D9F">
        <w:rPr>
          <w:rFonts w:cs="Times New Roman"/>
          <w:sz w:val="22"/>
        </w:rPr>
        <w:t xml:space="preserve"> </w:t>
      </w:r>
      <w:r w:rsidRPr="00DF5BC0">
        <w:rPr>
          <w:rFonts w:cs="Times New Roman"/>
          <w:color w:val="000000"/>
          <w:sz w:val="22"/>
          <w:u w:color="000000"/>
        </w:rPr>
        <w:t>If the registered owner, lienholder, or any other person having a legal or equitable interest in the aircraft cannot be found or served, notice by publication may be used in lieu of personal service, courier service, or certified mail.</w:t>
      </w:r>
    </w:p>
    <w:p w14:paraId="09507D52" w14:textId="77777777" w:rsidR="00DF5BC0" w:rsidRPr="00F67D9F" w:rsidRDefault="00DF5BC0" w:rsidP="00DF5BC0">
      <w:pPr>
        <w:pStyle w:val="scamendlanginstruction"/>
        <w:spacing w:before="0" w:after="0"/>
        <w:ind w:firstLine="216"/>
        <w:jc w:val="both"/>
        <w:rPr>
          <w:sz w:val="22"/>
        </w:rPr>
      </w:pPr>
      <w:r w:rsidRPr="00F67D9F">
        <w:rPr>
          <w:sz w:val="22"/>
        </w:rPr>
        <w:t xml:space="preserve">Amend the bill further, SECTION 1, Section 55-7-30 by inserting </w:t>
      </w:r>
      <w:r w:rsidRPr="00DF5BC0">
        <w:rPr>
          <w:color w:val="000000"/>
          <w:sz w:val="22"/>
          <w:u w:color="000000"/>
        </w:rPr>
        <w:t>(E)</w:t>
      </w:r>
      <w:r w:rsidRPr="00F67D9F">
        <w:rPr>
          <w:sz w:val="22"/>
        </w:rPr>
        <w:t>:</w:t>
      </w:r>
    </w:p>
    <w:p w14:paraId="6FE47699" w14:textId="34AA4887" w:rsidR="00DF5BC0" w:rsidRPr="00DF5BC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F5BC0">
        <w:rPr>
          <w:rFonts w:cs="Times New Roman"/>
          <w:sz w:val="22"/>
          <w:u w:color="000000"/>
        </w:rPr>
        <w:tab/>
        <w:t>(E) In the event that the owner of the aircraft, a lienholder, or any other person having a legal or equitable interest in the aircraft, or their representative demonstrates that a hardship exists, no sale or disposition shall be allowed until thirty days after the hardship has been concluded. The submission and implementation of a plan pursuant to this section shall stay the sale or disposition. Such hardship may include, but is not limited to, circumstances in which the ability to repair, restore, or certify the aircraft for flight is impaired through circumstances not solely of the owner’s making, such as the death of an owner, probate of the estate of the owner, delays in FAA approvals and certification affecting the owner’s ability to complete a plan submitted under Section 55-7-20, the ability of the owner or its representatives to repair, restore, or certify the aircraft is impaired as a result of military service or deployment, bankruptcy, divorce, the inability to obtain parts to complete a plan of repair, restoration, or certification, delays as a result of weather, natural disaster, or calamity, and other reasonable and justifiable cause. During such times of hardship, aircraft storage or hangar rental fees shall continue to accrue.</w:t>
      </w:r>
    </w:p>
    <w:p w14:paraId="2AA6B42F" w14:textId="77777777" w:rsidR="00DF5BC0" w:rsidRPr="00F67D9F" w:rsidRDefault="00DF5BC0" w:rsidP="00DF5BC0">
      <w:pPr>
        <w:pStyle w:val="scamendlanginstruction"/>
        <w:spacing w:before="0" w:after="0"/>
        <w:ind w:firstLine="216"/>
        <w:jc w:val="both"/>
        <w:rPr>
          <w:sz w:val="22"/>
        </w:rPr>
      </w:pPr>
      <w:bookmarkStart w:id="109" w:name="instruction_e6c1050e5"/>
      <w:r w:rsidRPr="00F67D9F">
        <w:rPr>
          <w:sz w:val="22"/>
        </w:rPr>
        <w:t>Amend the bill further, SECTION 1, by striking Section 55-7-40</w:t>
      </w:r>
      <w:bookmarkStart w:id="110" w:name="ss_T55C7N40SC_lv1_375b3c417"/>
      <w:r w:rsidRPr="00DF5BC0">
        <w:rPr>
          <w:color w:val="000000"/>
          <w:sz w:val="22"/>
          <w:u w:color="000000"/>
        </w:rPr>
        <w:t>(</w:t>
      </w:r>
      <w:bookmarkEnd w:id="110"/>
      <w:r w:rsidRPr="00DF5BC0">
        <w:rPr>
          <w:color w:val="000000"/>
          <w:sz w:val="22"/>
          <w:u w:color="000000"/>
        </w:rPr>
        <w:t>C)</w:t>
      </w:r>
      <w:r w:rsidRPr="00F67D9F">
        <w:rPr>
          <w:sz w:val="22"/>
        </w:rPr>
        <w:t xml:space="preserve"> and inserting:</w:t>
      </w:r>
    </w:p>
    <w:p w14:paraId="585B386E" w14:textId="036789DA" w:rsidR="00DF5BC0" w:rsidRPr="00DF5BC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F5BC0">
        <w:rPr>
          <w:rFonts w:cs="Times New Roman"/>
          <w:sz w:val="22"/>
          <w:u w:color="000000"/>
        </w:rPr>
        <w:tab/>
        <w:t>(C)</w:t>
      </w:r>
      <w:r w:rsidRPr="00F67D9F">
        <w:rPr>
          <w:rFonts w:cs="Times New Roman"/>
          <w:sz w:val="22"/>
        </w:rPr>
        <w:t xml:space="preserve"> </w:t>
      </w:r>
      <w:r w:rsidRPr="00DF5BC0">
        <w:rPr>
          <w:rFonts w:cs="Times New Roman"/>
          <w:sz w:val="22"/>
          <w:u w:color="000000"/>
        </w:rPr>
        <w:t>The court, before selling the aircraft, shall establish ownership of the aircraft,</w:t>
      </w:r>
      <w:r w:rsidR="007A57C6">
        <w:rPr>
          <w:rFonts w:cs="Times New Roman"/>
          <w:sz w:val="22"/>
          <w:u w:color="000000"/>
        </w:rPr>
        <w:t xml:space="preserve"> and</w:t>
      </w:r>
      <w:r w:rsidRPr="00DF5BC0">
        <w:rPr>
          <w:rFonts w:cs="Times New Roman"/>
          <w:sz w:val="22"/>
          <w:u w:color="000000"/>
        </w:rPr>
        <w:t xml:space="preserve"> ensure the owner or any lienholder of record has been notified of the pending sale. The court must advertise the aircraft for at least fifteen days by posting notice in three public places in the county and at least two recognized aviation related websites or publications where aircraft are commonly listed for sale. After the conclusion of a court-ordered sale or transfer of the aircraft under this section, the court, its designee, or other authorized person shall execute an FAA Bill of Sale (FAA form AR-94 or its successor) to the new owner signed along with its order transferring title to the aircraft.</w:t>
      </w:r>
    </w:p>
    <w:p w14:paraId="3E90A722" w14:textId="77777777" w:rsidR="00DF5BC0" w:rsidRPr="00F67D9F" w:rsidRDefault="00DF5BC0" w:rsidP="00DF5BC0">
      <w:pPr>
        <w:pStyle w:val="scamendlanginstruction"/>
        <w:spacing w:before="0" w:after="0"/>
        <w:ind w:firstLine="216"/>
        <w:jc w:val="both"/>
        <w:rPr>
          <w:sz w:val="22"/>
        </w:rPr>
      </w:pPr>
      <w:bookmarkStart w:id="111" w:name="instruction_516a6037c"/>
      <w:bookmarkEnd w:id="109"/>
      <w:r w:rsidRPr="00F67D9F">
        <w:rPr>
          <w:sz w:val="22"/>
        </w:rPr>
        <w:t>Amend the bill further, SECTION 1, by striking Section 55-7-40</w:t>
      </w:r>
      <w:bookmarkStart w:id="112" w:name="ss_T55C7N40SD_lv1_d49db0e6b"/>
      <w:r w:rsidRPr="00DF5BC0">
        <w:rPr>
          <w:color w:val="000000"/>
          <w:sz w:val="22"/>
          <w:u w:color="000000"/>
        </w:rPr>
        <w:t>(</w:t>
      </w:r>
      <w:bookmarkEnd w:id="112"/>
      <w:r w:rsidRPr="00DF5BC0">
        <w:rPr>
          <w:color w:val="000000"/>
          <w:sz w:val="22"/>
          <w:u w:color="000000"/>
        </w:rPr>
        <w:t>D)</w:t>
      </w:r>
      <w:bookmarkStart w:id="113" w:name="ss_T55C7N40S2_lv2_7ecc706ce"/>
      <w:r w:rsidRPr="00DF5BC0">
        <w:rPr>
          <w:color w:val="000000"/>
          <w:sz w:val="22"/>
          <w:u w:color="000000"/>
        </w:rPr>
        <w:t>(</w:t>
      </w:r>
      <w:bookmarkEnd w:id="113"/>
      <w:r w:rsidRPr="00DF5BC0">
        <w:rPr>
          <w:color w:val="000000"/>
          <w:sz w:val="22"/>
          <w:u w:color="000000"/>
        </w:rPr>
        <w:t>2)</w:t>
      </w:r>
      <w:r w:rsidRPr="00F67D9F">
        <w:rPr>
          <w:sz w:val="22"/>
        </w:rPr>
        <w:t xml:space="preserve"> and inserting:</w:t>
      </w:r>
    </w:p>
    <w:p w14:paraId="4E688EA7" w14:textId="3620283E" w:rsidR="00DF5BC0" w:rsidRPr="00DF5BC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F5BC0">
        <w:rPr>
          <w:rFonts w:cs="Times New Roman"/>
          <w:sz w:val="22"/>
          <w:u w:color="000000"/>
        </w:rPr>
        <w:tab/>
      </w:r>
      <w:r w:rsidRPr="00DF5BC0">
        <w:rPr>
          <w:rFonts w:cs="Times New Roman"/>
          <w:sz w:val="22"/>
          <w:u w:color="000000"/>
        </w:rPr>
        <w:tab/>
        <w:t>(2)</w:t>
      </w:r>
      <w:r w:rsidRPr="00F67D9F">
        <w:rPr>
          <w:rFonts w:cs="Times New Roman"/>
          <w:sz w:val="22"/>
        </w:rPr>
        <w:t xml:space="preserve"> </w:t>
      </w:r>
      <w:r w:rsidRPr="00DF5BC0">
        <w:rPr>
          <w:rFonts w:cs="Times New Roman"/>
          <w:sz w:val="22"/>
          <w:u w:color="000000"/>
        </w:rPr>
        <w:t>if the owner of the aircraft or any other person having a legal or equitable interest in the aircraft cannot be found, to the State Aviation Fund.</w:t>
      </w:r>
    </w:p>
    <w:p w14:paraId="1C358B90" w14:textId="77777777" w:rsidR="00DF5BC0" w:rsidRPr="00F67D9F" w:rsidRDefault="00DF5BC0" w:rsidP="00DF5BC0">
      <w:pPr>
        <w:pStyle w:val="scamendlanginstruction"/>
        <w:spacing w:before="0" w:after="0"/>
        <w:ind w:firstLine="216"/>
        <w:jc w:val="both"/>
        <w:rPr>
          <w:sz w:val="22"/>
        </w:rPr>
      </w:pPr>
      <w:bookmarkStart w:id="114" w:name="instruction_1dc4d60ea"/>
      <w:bookmarkEnd w:id="111"/>
      <w:r w:rsidRPr="00F67D9F">
        <w:rPr>
          <w:sz w:val="22"/>
        </w:rPr>
        <w:t>Amend the bill further, SECTION 1, by striking Section 55-7-40</w:t>
      </w:r>
      <w:bookmarkStart w:id="115" w:name="ss_T55C7N40SE_lv1_73f2d37a0"/>
      <w:r w:rsidRPr="00DF5BC0">
        <w:rPr>
          <w:color w:val="000000"/>
          <w:sz w:val="22"/>
          <w:u w:color="000000"/>
        </w:rPr>
        <w:t>(</w:t>
      </w:r>
      <w:bookmarkEnd w:id="115"/>
      <w:r w:rsidRPr="00DF5BC0">
        <w:rPr>
          <w:color w:val="000000"/>
          <w:sz w:val="22"/>
          <w:u w:color="000000"/>
        </w:rPr>
        <w:t>E)</w:t>
      </w:r>
      <w:r w:rsidRPr="00F67D9F">
        <w:rPr>
          <w:sz w:val="22"/>
        </w:rPr>
        <w:t xml:space="preserve"> and inserting:</w:t>
      </w:r>
    </w:p>
    <w:p w14:paraId="4D37E68F" w14:textId="38895D27" w:rsidR="00DF5BC0" w:rsidRPr="00DF5BC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DF5BC0">
        <w:rPr>
          <w:rFonts w:cs="Times New Roman"/>
          <w:sz w:val="22"/>
          <w:u w:color="000000"/>
        </w:rPr>
        <w:tab/>
        <w:t>(E)</w:t>
      </w:r>
      <w:r w:rsidRPr="00F67D9F">
        <w:rPr>
          <w:rFonts w:cs="Times New Roman"/>
          <w:sz w:val="22"/>
        </w:rPr>
        <w:t xml:space="preserve"> </w:t>
      </w:r>
      <w:r w:rsidRPr="00DF5BC0">
        <w:rPr>
          <w:rFonts w:cs="Times New Roman"/>
          <w:sz w:val="22"/>
          <w:u w:color="000000"/>
        </w:rPr>
        <w:t>In an action brought under this chapter, in the discretion of the court, the prevailing party may recover reasonable attorney’s fees if good cause is demonstrated.</w:t>
      </w:r>
    </w:p>
    <w:bookmarkEnd w:id="114"/>
    <w:p w14:paraId="7494CE38" w14:textId="77777777" w:rsidR="00DF5BC0" w:rsidRPr="00F67D9F" w:rsidRDefault="00DF5BC0" w:rsidP="00DF5BC0">
      <w:pPr>
        <w:pStyle w:val="scamendconformline"/>
        <w:spacing w:before="0"/>
        <w:ind w:firstLine="216"/>
        <w:jc w:val="both"/>
        <w:rPr>
          <w:sz w:val="22"/>
        </w:rPr>
      </w:pPr>
      <w:r w:rsidRPr="00F67D9F">
        <w:rPr>
          <w:sz w:val="22"/>
        </w:rPr>
        <w:t>Renumber sections to conform.</w:t>
      </w:r>
    </w:p>
    <w:p w14:paraId="57210233" w14:textId="77777777" w:rsidR="0033302A" w:rsidRDefault="00DF5BC0" w:rsidP="00DF5BC0">
      <w:pPr>
        <w:pStyle w:val="scamendtitleconform"/>
        <w:ind w:firstLine="216"/>
        <w:jc w:val="both"/>
        <w:rPr>
          <w:sz w:val="22"/>
        </w:rPr>
      </w:pPr>
      <w:r w:rsidRPr="00F67D9F">
        <w:rPr>
          <w:sz w:val="22"/>
        </w:rPr>
        <w:t>Amend title to conform.</w:t>
      </w:r>
    </w:p>
    <w:p w14:paraId="1EE35C62" w14:textId="285E3539" w:rsidR="0033302A" w:rsidRPr="000935DD" w:rsidRDefault="0033302A" w:rsidP="00DF5BC0">
      <w:pPr>
        <w:pStyle w:val="scamendtitleconform"/>
        <w:ind w:firstLine="216"/>
        <w:jc w:val="both"/>
        <w:rPr>
          <w:sz w:val="16"/>
          <w:szCs w:val="16"/>
        </w:rPr>
      </w:pPr>
    </w:p>
    <w:p w14:paraId="786015EB" w14:textId="77777777" w:rsidR="00DF5BC0" w:rsidRDefault="00DF5BC0" w:rsidP="00DF5BC0">
      <w:r>
        <w:t>Rep. BUSTOS explained the amendment.</w:t>
      </w:r>
    </w:p>
    <w:p w14:paraId="36197002" w14:textId="30621673" w:rsidR="00DF5BC0" w:rsidRDefault="00DF5BC0" w:rsidP="00DF5BC0">
      <w:r>
        <w:t>The amendment was then adopted.</w:t>
      </w:r>
    </w:p>
    <w:p w14:paraId="3E040501" w14:textId="3B40DF4A" w:rsidR="00DF5BC0" w:rsidRPr="000935DD" w:rsidRDefault="00DF5BC0" w:rsidP="00DF5BC0">
      <w:pPr>
        <w:rPr>
          <w:sz w:val="16"/>
          <w:szCs w:val="16"/>
        </w:rPr>
      </w:pPr>
    </w:p>
    <w:p w14:paraId="42C2F140" w14:textId="6BC8D7BC" w:rsidR="00DF5BC0" w:rsidRDefault="00DF5BC0" w:rsidP="00DF5BC0">
      <w:r>
        <w:t>The question recurred to the passage of the Bill.</w:t>
      </w:r>
    </w:p>
    <w:p w14:paraId="13092F86" w14:textId="6270F4A1" w:rsidR="00DF5BC0" w:rsidRPr="000935DD" w:rsidRDefault="00DF5BC0" w:rsidP="00DF5BC0">
      <w:pPr>
        <w:rPr>
          <w:sz w:val="16"/>
          <w:szCs w:val="16"/>
        </w:rPr>
      </w:pPr>
    </w:p>
    <w:p w14:paraId="50EB4852" w14:textId="77777777" w:rsidR="00DF5BC0" w:rsidRDefault="00DF5BC0" w:rsidP="00DF5BC0">
      <w:r>
        <w:t xml:space="preserve">The yeas and nays were taken resulting as follows: </w:t>
      </w:r>
    </w:p>
    <w:p w14:paraId="2265B33C" w14:textId="2E4023D2" w:rsidR="00DF5BC0" w:rsidRDefault="00DF5BC0" w:rsidP="00DF5BC0">
      <w:pPr>
        <w:jc w:val="center"/>
      </w:pPr>
      <w:r>
        <w:t xml:space="preserve"> </w:t>
      </w:r>
      <w:bookmarkStart w:id="116" w:name="vote_start182"/>
      <w:bookmarkEnd w:id="116"/>
      <w:r>
        <w:t>Yeas 110; Nays 0</w:t>
      </w:r>
    </w:p>
    <w:p w14:paraId="6DAAE948" w14:textId="50C45F9F" w:rsidR="00DF5BC0" w:rsidRPr="000935DD" w:rsidRDefault="00DF5BC0" w:rsidP="00DF5BC0">
      <w:pPr>
        <w:jc w:val="center"/>
        <w:rPr>
          <w:sz w:val="16"/>
          <w:szCs w:val="16"/>
        </w:rPr>
      </w:pPr>
    </w:p>
    <w:p w14:paraId="665CE185"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3A256FF" w14:textId="77777777" w:rsidTr="00DF5BC0">
        <w:tc>
          <w:tcPr>
            <w:tcW w:w="2179" w:type="dxa"/>
            <w:shd w:val="clear" w:color="auto" w:fill="auto"/>
          </w:tcPr>
          <w:p w14:paraId="169AE13A" w14:textId="300BF4F4" w:rsidR="00DF5BC0" w:rsidRPr="00DF5BC0" w:rsidRDefault="00DF5BC0" w:rsidP="0033302A">
            <w:pPr>
              <w:keepNext/>
              <w:ind w:firstLine="0"/>
            </w:pPr>
            <w:r>
              <w:t>Anderson</w:t>
            </w:r>
          </w:p>
        </w:tc>
        <w:tc>
          <w:tcPr>
            <w:tcW w:w="2179" w:type="dxa"/>
            <w:shd w:val="clear" w:color="auto" w:fill="auto"/>
          </w:tcPr>
          <w:p w14:paraId="4EBF3806" w14:textId="55C10650" w:rsidR="00DF5BC0" w:rsidRPr="00DF5BC0" w:rsidRDefault="00DF5BC0" w:rsidP="0033302A">
            <w:pPr>
              <w:keepNext/>
              <w:ind w:firstLine="0"/>
            </w:pPr>
            <w:r>
              <w:t>Atkinson</w:t>
            </w:r>
          </w:p>
        </w:tc>
        <w:tc>
          <w:tcPr>
            <w:tcW w:w="2180" w:type="dxa"/>
            <w:shd w:val="clear" w:color="auto" w:fill="auto"/>
          </w:tcPr>
          <w:p w14:paraId="18D522BC" w14:textId="691C0473" w:rsidR="00DF5BC0" w:rsidRPr="00DF5BC0" w:rsidRDefault="00DF5BC0" w:rsidP="0033302A">
            <w:pPr>
              <w:keepNext/>
              <w:ind w:firstLine="0"/>
            </w:pPr>
            <w:r>
              <w:t>Bailey</w:t>
            </w:r>
          </w:p>
        </w:tc>
      </w:tr>
      <w:tr w:rsidR="00DF5BC0" w:rsidRPr="00DF5BC0" w14:paraId="61CC3D41" w14:textId="77777777" w:rsidTr="00DF5BC0">
        <w:tc>
          <w:tcPr>
            <w:tcW w:w="2179" w:type="dxa"/>
            <w:shd w:val="clear" w:color="auto" w:fill="auto"/>
          </w:tcPr>
          <w:p w14:paraId="45F0402A" w14:textId="72E3A45D" w:rsidR="00DF5BC0" w:rsidRPr="00DF5BC0" w:rsidRDefault="00DF5BC0" w:rsidP="00DF5BC0">
            <w:pPr>
              <w:ind w:firstLine="0"/>
            </w:pPr>
            <w:r>
              <w:t>Ballentine</w:t>
            </w:r>
          </w:p>
        </w:tc>
        <w:tc>
          <w:tcPr>
            <w:tcW w:w="2179" w:type="dxa"/>
            <w:shd w:val="clear" w:color="auto" w:fill="auto"/>
          </w:tcPr>
          <w:p w14:paraId="2CDA68B2" w14:textId="222575E7" w:rsidR="00DF5BC0" w:rsidRPr="00DF5BC0" w:rsidRDefault="00DF5BC0" w:rsidP="00DF5BC0">
            <w:pPr>
              <w:ind w:firstLine="0"/>
            </w:pPr>
            <w:r>
              <w:t>Bamberg</w:t>
            </w:r>
          </w:p>
        </w:tc>
        <w:tc>
          <w:tcPr>
            <w:tcW w:w="2180" w:type="dxa"/>
            <w:shd w:val="clear" w:color="auto" w:fill="auto"/>
          </w:tcPr>
          <w:p w14:paraId="51EF3B8C" w14:textId="1228EAF9" w:rsidR="00DF5BC0" w:rsidRPr="00DF5BC0" w:rsidRDefault="00DF5BC0" w:rsidP="00DF5BC0">
            <w:pPr>
              <w:ind w:firstLine="0"/>
            </w:pPr>
            <w:r>
              <w:t>Bannister</w:t>
            </w:r>
          </w:p>
        </w:tc>
      </w:tr>
      <w:tr w:rsidR="00DF5BC0" w:rsidRPr="00DF5BC0" w14:paraId="052F1EFA" w14:textId="77777777" w:rsidTr="00DF5BC0">
        <w:tc>
          <w:tcPr>
            <w:tcW w:w="2179" w:type="dxa"/>
            <w:shd w:val="clear" w:color="auto" w:fill="auto"/>
          </w:tcPr>
          <w:p w14:paraId="7356C6D2" w14:textId="46CB13F2" w:rsidR="00DF5BC0" w:rsidRPr="00DF5BC0" w:rsidRDefault="00DF5BC0" w:rsidP="00DF5BC0">
            <w:pPr>
              <w:ind w:firstLine="0"/>
            </w:pPr>
            <w:r>
              <w:t>Bauer</w:t>
            </w:r>
          </w:p>
        </w:tc>
        <w:tc>
          <w:tcPr>
            <w:tcW w:w="2179" w:type="dxa"/>
            <w:shd w:val="clear" w:color="auto" w:fill="auto"/>
          </w:tcPr>
          <w:p w14:paraId="631648D1" w14:textId="77C8FB4F" w:rsidR="00DF5BC0" w:rsidRPr="00DF5BC0" w:rsidRDefault="00DF5BC0" w:rsidP="00DF5BC0">
            <w:pPr>
              <w:ind w:firstLine="0"/>
            </w:pPr>
            <w:r>
              <w:t>Beach</w:t>
            </w:r>
          </w:p>
        </w:tc>
        <w:tc>
          <w:tcPr>
            <w:tcW w:w="2180" w:type="dxa"/>
            <w:shd w:val="clear" w:color="auto" w:fill="auto"/>
          </w:tcPr>
          <w:p w14:paraId="68F474BB" w14:textId="745E0214" w:rsidR="00DF5BC0" w:rsidRPr="00DF5BC0" w:rsidRDefault="00DF5BC0" w:rsidP="00DF5BC0">
            <w:pPr>
              <w:ind w:firstLine="0"/>
            </w:pPr>
            <w:r>
              <w:t>Bernstein</w:t>
            </w:r>
          </w:p>
        </w:tc>
      </w:tr>
      <w:tr w:rsidR="00DF5BC0" w:rsidRPr="00DF5BC0" w14:paraId="180C704B" w14:textId="77777777" w:rsidTr="00DF5BC0">
        <w:tc>
          <w:tcPr>
            <w:tcW w:w="2179" w:type="dxa"/>
            <w:shd w:val="clear" w:color="auto" w:fill="auto"/>
          </w:tcPr>
          <w:p w14:paraId="7BC405A7" w14:textId="5582A72F" w:rsidR="00DF5BC0" w:rsidRPr="00DF5BC0" w:rsidRDefault="00DF5BC0" w:rsidP="00DF5BC0">
            <w:pPr>
              <w:ind w:firstLine="0"/>
            </w:pPr>
            <w:r>
              <w:t>Blackwell</w:t>
            </w:r>
          </w:p>
        </w:tc>
        <w:tc>
          <w:tcPr>
            <w:tcW w:w="2179" w:type="dxa"/>
            <w:shd w:val="clear" w:color="auto" w:fill="auto"/>
          </w:tcPr>
          <w:p w14:paraId="2A19D7A6" w14:textId="1054A1E6" w:rsidR="00DF5BC0" w:rsidRPr="00DF5BC0" w:rsidRDefault="00DF5BC0" w:rsidP="00DF5BC0">
            <w:pPr>
              <w:ind w:firstLine="0"/>
            </w:pPr>
            <w:r>
              <w:t>Brewer</w:t>
            </w:r>
          </w:p>
        </w:tc>
        <w:tc>
          <w:tcPr>
            <w:tcW w:w="2180" w:type="dxa"/>
            <w:shd w:val="clear" w:color="auto" w:fill="auto"/>
          </w:tcPr>
          <w:p w14:paraId="3C72B812" w14:textId="19D3B6A5" w:rsidR="00DF5BC0" w:rsidRPr="00DF5BC0" w:rsidRDefault="00DF5BC0" w:rsidP="00DF5BC0">
            <w:pPr>
              <w:ind w:firstLine="0"/>
            </w:pPr>
            <w:r>
              <w:t>Brittain</w:t>
            </w:r>
          </w:p>
        </w:tc>
      </w:tr>
      <w:tr w:rsidR="00DF5BC0" w:rsidRPr="00DF5BC0" w14:paraId="315B0C90" w14:textId="77777777" w:rsidTr="00DF5BC0">
        <w:tc>
          <w:tcPr>
            <w:tcW w:w="2179" w:type="dxa"/>
            <w:shd w:val="clear" w:color="auto" w:fill="auto"/>
          </w:tcPr>
          <w:p w14:paraId="303CBA59" w14:textId="6A12935B" w:rsidR="00DF5BC0" w:rsidRPr="00DF5BC0" w:rsidRDefault="00DF5BC0" w:rsidP="00DF5BC0">
            <w:pPr>
              <w:ind w:firstLine="0"/>
            </w:pPr>
            <w:r>
              <w:t>Burns</w:t>
            </w:r>
          </w:p>
        </w:tc>
        <w:tc>
          <w:tcPr>
            <w:tcW w:w="2179" w:type="dxa"/>
            <w:shd w:val="clear" w:color="auto" w:fill="auto"/>
          </w:tcPr>
          <w:p w14:paraId="24C5BEA7" w14:textId="65AC0BD5" w:rsidR="00DF5BC0" w:rsidRPr="00DF5BC0" w:rsidRDefault="00DF5BC0" w:rsidP="00DF5BC0">
            <w:pPr>
              <w:ind w:firstLine="0"/>
            </w:pPr>
            <w:r>
              <w:t>Bustos</w:t>
            </w:r>
          </w:p>
        </w:tc>
        <w:tc>
          <w:tcPr>
            <w:tcW w:w="2180" w:type="dxa"/>
            <w:shd w:val="clear" w:color="auto" w:fill="auto"/>
          </w:tcPr>
          <w:p w14:paraId="512FC9BC" w14:textId="144EDB4D" w:rsidR="00DF5BC0" w:rsidRPr="00DF5BC0" w:rsidRDefault="00DF5BC0" w:rsidP="00DF5BC0">
            <w:pPr>
              <w:ind w:firstLine="0"/>
            </w:pPr>
            <w:r>
              <w:t>Calhoon</w:t>
            </w:r>
          </w:p>
        </w:tc>
      </w:tr>
      <w:tr w:rsidR="00DF5BC0" w:rsidRPr="00DF5BC0" w14:paraId="48F3775C" w14:textId="77777777" w:rsidTr="00DF5BC0">
        <w:tc>
          <w:tcPr>
            <w:tcW w:w="2179" w:type="dxa"/>
            <w:shd w:val="clear" w:color="auto" w:fill="auto"/>
          </w:tcPr>
          <w:p w14:paraId="0CFDACEF" w14:textId="303FC22F" w:rsidR="00DF5BC0" w:rsidRPr="00DF5BC0" w:rsidRDefault="00DF5BC0" w:rsidP="00DF5BC0">
            <w:pPr>
              <w:ind w:firstLine="0"/>
            </w:pPr>
            <w:r>
              <w:t>Carter</w:t>
            </w:r>
          </w:p>
        </w:tc>
        <w:tc>
          <w:tcPr>
            <w:tcW w:w="2179" w:type="dxa"/>
            <w:shd w:val="clear" w:color="auto" w:fill="auto"/>
          </w:tcPr>
          <w:p w14:paraId="7ADFFE46" w14:textId="19095B2B" w:rsidR="00DF5BC0" w:rsidRPr="00DF5BC0" w:rsidRDefault="00DF5BC0" w:rsidP="00DF5BC0">
            <w:pPr>
              <w:ind w:firstLine="0"/>
            </w:pPr>
            <w:r>
              <w:t>Caskey</w:t>
            </w:r>
          </w:p>
        </w:tc>
        <w:tc>
          <w:tcPr>
            <w:tcW w:w="2180" w:type="dxa"/>
            <w:shd w:val="clear" w:color="auto" w:fill="auto"/>
          </w:tcPr>
          <w:p w14:paraId="7E2ABF22" w14:textId="16FB4F26" w:rsidR="00DF5BC0" w:rsidRPr="00DF5BC0" w:rsidRDefault="00DF5BC0" w:rsidP="00DF5BC0">
            <w:pPr>
              <w:ind w:firstLine="0"/>
            </w:pPr>
            <w:r>
              <w:t>Chapman</w:t>
            </w:r>
          </w:p>
        </w:tc>
      </w:tr>
      <w:tr w:rsidR="00DF5BC0" w:rsidRPr="00DF5BC0" w14:paraId="3EAF832B" w14:textId="77777777" w:rsidTr="00DF5BC0">
        <w:tc>
          <w:tcPr>
            <w:tcW w:w="2179" w:type="dxa"/>
            <w:shd w:val="clear" w:color="auto" w:fill="auto"/>
          </w:tcPr>
          <w:p w14:paraId="3F36CF93" w14:textId="42182611" w:rsidR="00DF5BC0" w:rsidRPr="00DF5BC0" w:rsidRDefault="00DF5BC0" w:rsidP="00DF5BC0">
            <w:pPr>
              <w:ind w:firstLine="0"/>
            </w:pPr>
            <w:r>
              <w:t>Chumley</w:t>
            </w:r>
          </w:p>
        </w:tc>
        <w:tc>
          <w:tcPr>
            <w:tcW w:w="2179" w:type="dxa"/>
            <w:shd w:val="clear" w:color="auto" w:fill="auto"/>
          </w:tcPr>
          <w:p w14:paraId="34C61B5C" w14:textId="33793C09" w:rsidR="00DF5BC0" w:rsidRPr="00DF5BC0" w:rsidRDefault="00DF5BC0" w:rsidP="00DF5BC0">
            <w:pPr>
              <w:ind w:firstLine="0"/>
            </w:pPr>
            <w:r>
              <w:t>Clyburn</w:t>
            </w:r>
          </w:p>
        </w:tc>
        <w:tc>
          <w:tcPr>
            <w:tcW w:w="2180" w:type="dxa"/>
            <w:shd w:val="clear" w:color="auto" w:fill="auto"/>
          </w:tcPr>
          <w:p w14:paraId="2F1473E9" w14:textId="4D00E149" w:rsidR="00DF5BC0" w:rsidRPr="00DF5BC0" w:rsidRDefault="00DF5BC0" w:rsidP="00DF5BC0">
            <w:pPr>
              <w:ind w:firstLine="0"/>
            </w:pPr>
            <w:r>
              <w:t>Cobb-Hunter</w:t>
            </w:r>
          </w:p>
        </w:tc>
      </w:tr>
      <w:tr w:rsidR="00DF5BC0" w:rsidRPr="00DF5BC0" w14:paraId="5C8C70B7" w14:textId="77777777" w:rsidTr="00DF5BC0">
        <w:tc>
          <w:tcPr>
            <w:tcW w:w="2179" w:type="dxa"/>
            <w:shd w:val="clear" w:color="auto" w:fill="auto"/>
          </w:tcPr>
          <w:p w14:paraId="6E47D412" w14:textId="35CF9A51" w:rsidR="00DF5BC0" w:rsidRPr="00DF5BC0" w:rsidRDefault="00DF5BC0" w:rsidP="00DF5BC0">
            <w:pPr>
              <w:ind w:firstLine="0"/>
            </w:pPr>
            <w:r>
              <w:t>Connell</w:t>
            </w:r>
          </w:p>
        </w:tc>
        <w:tc>
          <w:tcPr>
            <w:tcW w:w="2179" w:type="dxa"/>
            <w:shd w:val="clear" w:color="auto" w:fill="auto"/>
          </w:tcPr>
          <w:p w14:paraId="549FB35E" w14:textId="785FE55F" w:rsidR="00DF5BC0" w:rsidRPr="00DF5BC0" w:rsidRDefault="00DF5BC0" w:rsidP="00DF5BC0">
            <w:pPr>
              <w:ind w:firstLine="0"/>
            </w:pPr>
            <w:r>
              <w:t>B. J. Cox</w:t>
            </w:r>
          </w:p>
        </w:tc>
        <w:tc>
          <w:tcPr>
            <w:tcW w:w="2180" w:type="dxa"/>
            <w:shd w:val="clear" w:color="auto" w:fill="auto"/>
          </w:tcPr>
          <w:p w14:paraId="0DB10EAB" w14:textId="11EF6673" w:rsidR="00DF5BC0" w:rsidRPr="00DF5BC0" w:rsidRDefault="00DF5BC0" w:rsidP="00DF5BC0">
            <w:pPr>
              <w:ind w:firstLine="0"/>
            </w:pPr>
            <w:r>
              <w:t>Crawford</w:t>
            </w:r>
          </w:p>
        </w:tc>
      </w:tr>
      <w:tr w:rsidR="00DF5BC0" w:rsidRPr="00DF5BC0" w14:paraId="7AC2FFA9" w14:textId="77777777" w:rsidTr="00DF5BC0">
        <w:tc>
          <w:tcPr>
            <w:tcW w:w="2179" w:type="dxa"/>
            <w:shd w:val="clear" w:color="auto" w:fill="auto"/>
          </w:tcPr>
          <w:p w14:paraId="12CCF7F9" w14:textId="283A03D9" w:rsidR="00DF5BC0" w:rsidRPr="00DF5BC0" w:rsidRDefault="00DF5BC0" w:rsidP="00DF5BC0">
            <w:pPr>
              <w:ind w:firstLine="0"/>
            </w:pPr>
            <w:r>
              <w:t>Cromer</w:t>
            </w:r>
          </w:p>
        </w:tc>
        <w:tc>
          <w:tcPr>
            <w:tcW w:w="2179" w:type="dxa"/>
            <w:shd w:val="clear" w:color="auto" w:fill="auto"/>
          </w:tcPr>
          <w:p w14:paraId="5C51B69D" w14:textId="54B26CE7" w:rsidR="00DF5BC0" w:rsidRPr="00DF5BC0" w:rsidRDefault="00DF5BC0" w:rsidP="00DF5BC0">
            <w:pPr>
              <w:ind w:firstLine="0"/>
            </w:pPr>
            <w:r>
              <w:t>Davis</w:t>
            </w:r>
          </w:p>
        </w:tc>
        <w:tc>
          <w:tcPr>
            <w:tcW w:w="2180" w:type="dxa"/>
            <w:shd w:val="clear" w:color="auto" w:fill="auto"/>
          </w:tcPr>
          <w:p w14:paraId="45D796DA" w14:textId="5C08C849" w:rsidR="00DF5BC0" w:rsidRPr="00DF5BC0" w:rsidRDefault="00DF5BC0" w:rsidP="00DF5BC0">
            <w:pPr>
              <w:ind w:firstLine="0"/>
            </w:pPr>
            <w:r>
              <w:t>Dillard</w:t>
            </w:r>
          </w:p>
        </w:tc>
      </w:tr>
      <w:tr w:rsidR="00DF5BC0" w:rsidRPr="00DF5BC0" w14:paraId="5162F655" w14:textId="77777777" w:rsidTr="00DF5BC0">
        <w:tc>
          <w:tcPr>
            <w:tcW w:w="2179" w:type="dxa"/>
            <w:shd w:val="clear" w:color="auto" w:fill="auto"/>
          </w:tcPr>
          <w:p w14:paraId="25D6E7C3" w14:textId="57F887B6" w:rsidR="00DF5BC0" w:rsidRPr="00DF5BC0" w:rsidRDefault="00DF5BC0" w:rsidP="00DF5BC0">
            <w:pPr>
              <w:ind w:firstLine="0"/>
            </w:pPr>
            <w:r>
              <w:t>Elliott</w:t>
            </w:r>
          </w:p>
        </w:tc>
        <w:tc>
          <w:tcPr>
            <w:tcW w:w="2179" w:type="dxa"/>
            <w:shd w:val="clear" w:color="auto" w:fill="auto"/>
          </w:tcPr>
          <w:p w14:paraId="4085F6F0" w14:textId="747B403C" w:rsidR="00DF5BC0" w:rsidRPr="00DF5BC0" w:rsidRDefault="00DF5BC0" w:rsidP="00DF5BC0">
            <w:pPr>
              <w:ind w:firstLine="0"/>
            </w:pPr>
            <w:r>
              <w:t>Erickson</w:t>
            </w:r>
          </w:p>
        </w:tc>
        <w:tc>
          <w:tcPr>
            <w:tcW w:w="2180" w:type="dxa"/>
            <w:shd w:val="clear" w:color="auto" w:fill="auto"/>
          </w:tcPr>
          <w:p w14:paraId="6E5F1985" w14:textId="375C25F3" w:rsidR="00DF5BC0" w:rsidRPr="00DF5BC0" w:rsidRDefault="00DF5BC0" w:rsidP="00DF5BC0">
            <w:pPr>
              <w:ind w:firstLine="0"/>
            </w:pPr>
            <w:r>
              <w:t>Felder</w:t>
            </w:r>
          </w:p>
        </w:tc>
      </w:tr>
      <w:tr w:rsidR="00DF5BC0" w:rsidRPr="00DF5BC0" w14:paraId="086CF08B" w14:textId="77777777" w:rsidTr="00DF5BC0">
        <w:tc>
          <w:tcPr>
            <w:tcW w:w="2179" w:type="dxa"/>
            <w:shd w:val="clear" w:color="auto" w:fill="auto"/>
          </w:tcPr>
          <w:p w14:paraId="5C90EDD3" w14:textId="6528A155" w:rsidR="00DF5BC0" w:rsidRPr="00DF5BC0" w:rsidRDefault="00DF5BC0" w:rsidP="00DF5BC0">
            <w:pPr>
              <w:ind w:firstLine="0"/>
            </w:pPr>
            <w:r>
              <w:t>Forrest</w:t>
            </w:r>
          </w:p>
        </w:tc>
        <w:tc>
          <w:tcPr>
            <w:tcW w:w="2179" w:type="dxa"/>
            <w:shd w:val="clear" w:color="auto" w:fill="auto"/>
          </w:tcPr>
          <w:p w14:paraId="3F00946A" w14:textId="62C233B6" w:rsidR="00DF5BC0" w:rsidRPr="00DF5BC0" w:rsidRDefault="00DF5BC0" w:rsidP="00DF5BC0">
            <w:pPr>
              <w:ind w:firstLine="0"/>
            </w:pPr>
            <w:r>
              <w:t>Gagnon</w:t>
            </w:r>
          </w:p>
        </w:tc>
        <w:tc>
          <w:tcPr>
            <w:tcW w:w="2180" w:type="dxa"/>
            <w:shd w:val="clear" w:color="auto" w:fill="auto"/>
          </w:tcPr>
          <w:p w14:paraId="144A7B68" w14:textId="4F46B44B" w:rsidR="00DF5BC0" w:rsidRPr="00DF5BC0" w:rsidRDefault="00DF5BC0" w:rsidP="00DF5BC0">
            <w:pPr>
              <w:ind w:firstLine="0"/>
            </w:pPr>
            <w:r>
              <w:t>Garvin</w:t>
            </w:r>
          </w:p>
        </w:tc>
      </w:tr>
      <w:tr w:rsidR="00DF5BC0" w:rsidRPr="00DF5BC0" w14:paraId="07B6E394" w14:textId="77777777" w:rsidTr="00DF5BC0">
        <w:tc>
          <w:tcPr>
            <w:tcW w:w="2179" w:type="dxa"/>
            <w:shd w:val="clear" w:color="auto" w:fill="auto"/>
          </w:tcPr>
          <w:p w14:paraId="5654BAF8" w14:textId="667F7FA7" w:rsidR="00DF5BC0" w:rsidRPr="00DF5BC0" w:rsidRDefault="00DF5BC0" w:rsidP="00DF5BC0">
            <w:pPr>
              <w:ind w:firstLine="0"/>
            </w:pPr>
            <w:r>
              <w:t>Gatch</w:t>
            </w:r>
          </w:p>
        </w:tc>
        <w:tc>
          <w:tcPr>
            <w:tcW w:w="2179" w:type="dxa"/>
            <w:shd w:val="clear" w:color="auto" w:fill="auto"/>
          </w:tcPr>
          <w:p w14:paraId="0B9597F6" w14:textId="445124C6" w:rsidR="00DF5BC0" w:rsidRPr="00DF5BC0" w:rsidRDefault="00DF5BC0" w:rsidP="00DF5BC0">
            <w:pPr>
              <w:ind w:firstLine="0"/>
            </w:pPr>
            <w:r>
              <w:t>Gibson</w:t>
            </w:r>
          </w:p>
        </w:tc>
        <w:tc>
          <w:tcPr>
            <w:tcW w:w="2180" w:type="dxa"/>
            <w:shd w:val="clear" w:color="auto" w:fill="auto"/>
          </w:tcPr>
          <w:p w14:paraId="04F36002" w14:textId="77FCAA7A" w:rsidR="00DF5BC0" w:rsidRPr="00DF5BC0" w:rsidRDefault="00DF5BC0" w:rsidP="00DF5BC0">
            <w:pPr>
              <w:ind w:firstLine="0"/>
            </w:pPr>
            <w:r>
              <w:t>Gilliam</w:t>
            </w:r>
          </w:p>
        </w:tc>
      </w:tr>
      <w:tr w:rsidR="00DF5BC0" w:rsidRPr="00DF5BC0" w14:paraId="2B9C20C2" w14:textId="77777777" w:rsidTr="00DF5BC0">
        <w:tc>
          <w:tcPr>
            <w:tcW w:w="2179" w:type="dxa"/>
            <w:shd w:val="clear" w:color="auto" w:fill="auto"/>
          </w:tcPr>
          <w:p w14:paraId="0E4556BF" w14:textId="3324EF66" w:rsidR="00DF5BC0" w:rsidRPr="00DF5BC0" w:rsidRDefault="00DF5BC0" w:rsidP="00DF5BC0">
            <w:pPr>
              <w:ind w:firstLine="0"/>
            </w:pPr>
            <w:r>
              <w:t>Gilliard</w:t>
            </w:r>
          </w:p>
        </w:tc>
        <w:tc>
          <w:tcPr>
            <w:tcW w:w="2179" w:type="dxa"/>
            <w:shd w:val="clear" w:color="auto" w:fill="auto"/>
          </w:tcPr>
          <w:p w14:paraId="151D96C9" w14:textId="2B00F73E" w:rsidR="00DF5BC0" w:rsidRPr="00DF5BC0" w:rsidRDefault="00DF5BC0" w:rsidP="00DF5BC0">
            <w:pPr>
              <w:ind w:firstLine="0"/>
            </w:pPr>
            <w:r>
              <w:t>Guest</w:t>
            </w:r>
          </w:p>
        </w:tc>
        <w:tc>
          <w:tcPr>
            <w:tcW w:w="2180" w:type="dxa"/>
            <w:shd w:val="clear" w:color="auto" w:fill="auto"/>
          </w:tcPr>
          <w:p w14:paraId="2B2E55BE" w14:textId="5F19E189" w:rsidR="00DF5BC0" w:rsidRPr="00DF5BC0" w:rsidRDefault="00DF5BC0" w:rsidP="00DF5BC0">
            <w:pPr>
              <w:ind w:firstLine="0"/>
            </w:pPr>
            <w:r>
              <w:t>Guffey</w:t>
            </w:r>
          </w:p>
        </w:tc>
      </w:tr>
      <w:tr w:rsidR="00DF5BC0" w:rsidRPr="00DF5BC0" w14:paraId="1BA20A08" w14:textId="77777777" w:rsidTr="00DF5BC0">
        <w:tc>
          <w:tcPr>
            <w:tcW w:w="2179" w:type="dxa"/>
            <w:shd w:val="clear" w:color="auto" w:fill="auto"/>
          </w:tcPr>
          <w:p w14:paraId="1FA177F0" w14:textId="7EEE20B4" w:rsidR="00DF5BC0" w:rsidRPr="00DF5BC0" w:rsidRDefault="00DF5BC0" w:rsidP="00DF5BC0">
            <w:pPr>
              <w:ind w:firstLine="0"/>
            </w:pPr>
            <w:r>
              <w:t>Haddon</w:t>
            </w:r>
          </w:p>
        </w:tc>
        <w:tc>
          <w:tcPr>
            <w:tcW w:w="2179" w:type="dxa"/>
            <w:shd w:val="clear" w:color="auto" w:fill="auto"/>
          </w:tcPr>
          <w:p w14:paraId="1082F447" w14:textId="106994BA" w:rsidR="00DF5BC0" w:rsidRPr="00DF5BC0" w:rsidRDefault="00DF5BC0" w:rsidP="00DF5BC0">
            <w:pPr>
              <w:ind w:firstLine="0"/>
            </w:pPr>
            <w:r>
              <w:t>Hager</w:t>
            </w:r>
          </w:p>
        </w:tc>
        <w:tc>
          <w:tcPr>
            <w:tcW w:w="2180" w:type="dxa"/>
            <w:shd w:val="clear" w:color="auto" w:fill="auto"/>
          </w:tcPr>
          <w:p w14:paraId="0AE20337" w14:textId="3D7B5672" w:rsidR="00DF5BC0" w:rsidRPr="00DF5BC0" w:rsidRDefault="00DF5BC0" w:rsidP="00DF5BC0">
            <w:pPr>
              <w:ind w:firstLine="0"/>
            </w:pPr>
            <w:r>
              <w:t>Hardee</w:t>
            </w:r>
          </w:p>
        </w:tc>
      </w:tr>
      <w:tr w:rsidR="00DF5BC0" w:rsidRPr="00DF5BC0" w14:paraId="2D55F3F8" w14:textId="77777777" w:rsidTr="00DF5BC0">
        <w:tc>
          <w:tcPr>
            <w:tcW w:w="2179" w:type="dxa"/>
            <w:shd w:val="clear" w:color="auto" w:fill="auto"/>
          </w:tcPr>
          <w:p w14:paraId="32679F76" w14:textId="3FB03A11" w:rsidR="00DF5BC0" w:rsidRPr="00DF5BC0" w:rsidRDefault="00DF5BC0" w:rsidP="00DF5BC0">
            <w:pPr>
              <w:ind w:firstLine="0"/>
            </w:pPr>
            <w:r>
              <w:t>Harris</w:t>
            </w:r>
          </w:p>
        </w:tc>
        <w:tc>
          <w:tcPr>
            <w:tcW w:w="2179" w:type="dxa"/>
            <w:shd w:val="clear" w:color="auto" w:fill="auto"/>
          </w:tcPr>
          <w:p w14:paraId="4C5D4171" w14:textId="66B0722B" w:rsidR="00DF5BC0" w:rsidRPr="00DF5BC0" w:rsidRDefault="00DF5BC0" w:rsidP="00DF5BC0">
            <w:pPr>
              <w:ind w:firstLine="0"/>
            </w:pPr>
            <w:r>
              <w:t>Hartnett</w:t>
            </w:r>
          </w:p>
        </w:tc>
        <w:tc>
          <w:tcPr>
            <w:tcW w:w="2180" w:type="dxa"/>
            <w:shd w:val="clear" w:color="auto" w:fill="auto"/>
          </w:tcPr>
          <w:p w14:paraId="30A46225" w14:textId="1A18CD37" w:rsidR="00DF5BC0" w:rsidRPr="00DF5BC0" w:rsidRDefault="00DF5BC0" w:rsidP="00DF5BC0">
            <w:pPr>
              <w:ind w:firstLine="0"/>
            </w:pPr>
            <w:r>
              <w:t>Hayes</w:t>
            </w:r>
          </w:p>
        </w:tc>
      </w:tr>
      <w:tr w:rsidR="00DF5BC0" w:rsidRPr="00DF5BC0" w14:paraId="2160A7C3" w14:textId="77777777" w:rsidTr="00DF5BC0">
        <w:tc>
          <w:tcPr>
            <w:tcW w:w="2179" w:type="dxa"/>
            <w:shd w:val="clear" w:color="auto" w:fill="auto"/>
          </w:tcPr>
          <w:p w14:paraId="557D325B" w14:textId="4485788B" w:rsidR="00DF5BC0" w:rsidRPr="00DF5BC0" w:rsidRDefault="00DF5BC0" w:rsidP="00DF5BC0">
            <w:pPr>
              <w:ind w:firstLine="0"/>
            </w:pPr>
            <w:r>
              <w:t>Henderson-Myers</w:t>
            </w:r>
          </w:p>
        </w:tc>
        <w:tc>
          <w:tcPr>
            <w:tcW w:w="2179" w:type="dxa"/>
            <w:shd w:val="clear" w:color="auto" w:fill="auto"/>
          </w:tcPr>
          <w:p w14:paraId="3F01AEEA" w14:textId="4F6E43DD" w:rsidR="00DF5BC0" w:rsidRPr="00DF5BC0" w:rsidRDefault="00DF5BC0" w:rsidP="00DF5BC0">
            <w:pPr>
              <w:ind w:firstLine="0"/>
            </w:pPr>
            <w:r>
              <w:t>Henegan</w:t>
            </w:r>
          </w:p>
        </w:tc>
        <w:tc>
          <w:tcPr>
            <w:tcW w:w="2180" w:type="dxa"/>
            <w:shd w:val="clear" w:color="auto" w:fill="auto"/>
          </w:tcPr>
          <w:p w14:paraId="3EA02964" w14:textId="542E472E" w:rsidR="00DF5BC0" w:rsidRPr="00DF5BC0" w:rsidRDefault="00DF5BC0" w:rsidP="00DF5BC0">
            <w:pPr>
              <w:ind w:firstLine="0"/>
            </w:pPr>
            <w:r>
              <w:t>Herbkersman</w:t>
            </w:r>
          </w:p>
        </w:tc>
      </w:tr>
      <w:tr w:rsidR="00DF5BC0" w:rsidRPr="00DF5BC0" w14:paraId="19C1853C" w14:textId="77777777" w:rsidTr="00DF5BC0">
        <w:tc>
          <w:tcPr>
            <w:tcW w:w="2179" w:type="dxa"/>
            <w:shd w:val="clear" w:color="auto" w:fill="auto"/>
          </w:tcPr>
          <w:p w14:paraId="1410B3CB" w14:textId="0E6D9E02" w:rsidR="00DF5BC0" w:rsidRPr="00DF5BC0" w:rsidRDefault="00DF5BC0" w:rsidP="00DF5BC0">
            <w:pPr>
              <w:ind w:firstLine="0"/>
            </w:pPr>
            <w:r>
              <w:t>Hewitt</w:t>
            </w:r>
          </w:p>
        </w:tc>
        <w:tc>
          <w:tcPr>
            <w:tcW w:w="2179" w:type="dxa"/>
            <w:shd w:val="clear" w:color="auto" w:fill="auto"/>
          </w:tcPr>
          <w:p w14:paraId="5FCE1EF4" w14:textId="1E537497" w:rsidR="00DF5BC0" w:rsidRPr="00DF5BC0" w:rsidRDefault="00DF5BC0" w:rsidP="00DF5BC0">
            <w:pPr>
              <w:ind w:firstLine="0"/>
            </w:pPr>
            <w:r>
              <w:t>Hiott</w:t>
            </w:r>
          </w:p>
        </w:tc>
        <w:tc>
          <w:tcPr>
            <w:tcW w:w="2180" w:type="dxa"/>
            <w:shd w:val="clear" w:color="auto" w:fill="auto"/>
          </w:tcPr>
          <w:p w14:paraId="018656ED" w14:textId="02AC91BC" w:rsidR="00DF5BC0" w:rsidRPr="00DF5BC0" w:rsidRDefault="00DF5BC0" w:rsidP="00DF5BC0">
            <w:pPr>
              <w:ind w:firstLine="0"/>
            </w:pPr>
            <w:r>
              <w:t>Hosey</w:t>
            </w:r>
          </w:p>
        </w:tc>
      </w:tr>
      <w:tr w:rsidR="00DF5BC0" w:rsidRPr="00DF5BC0" w14:paraId="49FBC30C" w14:textId="77777777" w:rsidTr="00DF5BC0">
        <w:tc>
          <w:tcPr>
            <w:tcW w:w="2179" w:type="dxa"/>
            <w:shd w:val="clear" w:color="auto" w:fill="auto"/>
          </w:tcPr>
          <w:p w14:paraId="30211F0C" w14:textId="315F9AB6" w:rsidR="00DF5BC0" w:rsidRPr="00DF5BC0" w:rsidRDefault="00DF5BC0" w:rsidP="00DF5BC0">
            <w:pPr>
              <w:ind w:firstLine="0"/>
            </w:pPr>
            <w:r>
              <w:t>Howard</w:t>
            </w:r>
          </w:p>
        </w:tc>
        <w:tc>
          <w:tcPr>
            <w:tcW w:w="2179" w:type="dxa"/>
            <w:shd w:val="clear" w:color="auto" w:fill="auto"/>
          </w:tcPr>
          <w:p w14:paraId="01B0E2F2" w14:textId="3BBF018D" w:rsidR="00DF5BC0" w:rsidRPr="00DF5BC0" w:rsidRDefault="00DF5BC0" w:rsidP="00DF5BC0">
            <w:pPr>
              <w:ind w:firstLine="0"/>
            </w:pPr>
            <w:r>
              <w:t>Hyde</w:t>
            </w:r>
          </w:p>
        </w:tc>
        <w:tc>
          <w:tcPr>
            <w:tcW w:w="2180" w:type="dxa"/>
            <w:shd w:val="clear" w:color="auto" w:fill="auto"/>
          </w:tcPr>
          <w:p w14:paraId="79FF15FF" w14:textId="29AB4901" w:rsidR="00DF5BC0" w:rsidRPr="00DF5BC0" w:rsidRDefault="00DF5BC0" w:rsidP="00DF5BC0">
            <w:pPr>
              <w:ind w:firstLine="0"/>
            </w:pPr>
            <w:r>
              <w:t>Jefferson</w:t>
            </w:r>
          </w:p>
        </w:tc>
      </w:tr>
      <w:tr w:rsidR="00DF5BC0" w:rsidRPr="00DF5BC0" w14:paraId="734437E1" w14:textId="77777777" w:rsidTr="00DF5BC0">
        <w:tc>
          <w:tcPr>
            <w:tcW w:w="2179" w:type="dxa"/>
            <w:shd w:val="clear" w:color="auto" w:fill="auto"/>
          </w:tcPr>
          <w:p w14:paraId="5A768FC8" w14:textId="2B1C697B" w:rsidR="00DF5BC0" w:rsidRPr="00DF5BC0" w:rsidRDefault="00DF5BC0" w:rsidP="00DF5BC0">
            <w:pPr>
              <w:ind w:firstLine="0"/>
            </w:pPr>
            <w:r>
              <w:t>J. E. Johnson</w:t>
            </w:r>
          </w:p>
        </w:tc>
        <w:tc>
          <w:tcPr>
            <w:tcW w:w="2179" w:type="dxa"/>
            <w:shd w:val="clear" w:color="auto" w:fill="auto"/>
          </w:tcPr>
          <w:p w14:paraId="1176BF21" w14:textId="7C075D69" w:rsidR="00DF5BC0" w:rsidRPr="00DF5BC0" w:rsidRDefault="00DF5BC0" w:rsidP="00DF5BC0">
            <w:pPr>
              <w:ind w:firstLine="0"/>
            </w:pPr>
            <w:r>
              <w:t>J. L. Johnson</w:t>
            </w:r>
          </w:p>
        </w:tc>
        <w:tc>
          <w:tcPr>
            <w:tcW w:w="2180" w:type="dxa"/>
            <w:shd w:val="clear" w:color="auto" w:fill="auto"/>
          </w:tcPr>
          <w:p w14:paraId="138F15CE" w14:textId="41977B28" w:rsidR="00DF5BC0" w:rsidRPr="00DF5BC0" w:rsidRDefault="00DF5BC0" w:rsidP="00DF5BC0">
            <w:pPr>
              <w:ind w:firstLine="0"/>
            </w:pPr>
            <w:r>
              <w:t>S. Jones</w:t>
            </w:r>
          </w:p>
        </w:tc>
      </w:tr>
      <w:tr w:rsidR="00DF5BC0" w:rsidRPr="00DF5BC0" w14:paraId="40411E69" w14:textId="77777777" w:rsidTr="00DF5BC0">
        <w:tc>
          <w:tcPr>
            <w:tcW w:w="2179" w:type="dxa"/>
            <w:shd w:val="clear" w:color="auto" w:fill="auto"/>
          </w:tcPr>
          <w:p w14:paraId="1B20ADD9" w14:textId="6B5C8AAA" w:rsidR="00DF5BC0" w:rsidRPr="00DF5BC0" w:rsidRDefault="00DF5BC0" w:rsidP="00DF5BC0">
            <w:pPr>
              <w:ind w:firstLine="0"/>
            </w:pPr>
            <w:r>
              <w:t>W. Jones</w:t>
            </w:r>
          </w:p>
        </w:tc>
        <w:tc>
          <w:tcPr>
            <w:tcW w:w="2179" w:type="dxa"/>
            <w:shd w:val="clear" w:color="auto" w:fill="auto"/>
          </w:tcPr>
          <w:p w14:paraId="4FBA2217" w14:textId="5840937E" w:rsidR="00DF5BC0" w:rsidRPr="00DF5BC0" w:rsidRDefault="00DF5BC0" w:rsidP="00DF5BC0">
            <w:pPr>
              <w:ind w:firstLine="0"/>
            </w:pPr>
            <w:r>
              <w:t>Jordan</w:t>
            </w:r>
          </w:p>
        </w:tc>
        <w:tc>
          <w:tcPr>
            <w:tcW w:w="2180" w:type="dxa"/>
            <w:shd w:val="clear" w:color="auto" w:fill="auto"/>
          </w:tcPr>
          <w:p w14:paraId="32BAB867" w14:textId="40672CCE" w:rsidR="00DF5BC0" w:rsidRPr="00DF5BC0" w:rsidRDefault="00DF5BC0" w:rsidP="00DF5BC0">
            <w:pPr>
              <w:ind w:firstLine="0"/>
            </w:pPr>
            <w:r>
              <w:t>Kilmartin</w:t>
            </w:r>
          </w:p>
        </w:tc>
      </w:tr>
      <w:tr w:rsidR="00DF5BC0" w:rsidRPr="00DF5BC0" w14:paraId="47420B8F" w14:textId="77777777" w:rsidTr="00DF5BC0">
        <w:tc>
          <w:tcPr>
            <w:tcW w:w="2179" w:type="dxa"/>
            <w:shd w:val="clear" w:color="auto" w:fill="auto"/>
          </w:tcPr>
          <w:p w14:paraId="1D387791" w14:textId="512EA11E" w:rsidR="00DF5BC0" w:rsidRPr="00DF5BC0" w:rsidRDefault="00DF5BC0" w:rsidP="00DF5BC0">
            <w:pPr>
              <w:ind w:firstLine="0"/>
            </w:pPr>
            <w:r>
              <w:t>King</w:t>
            </w:r>
          </w:p>
        </w:tc>
        <w:tc>
          <w:tcPr>
            <w:tcW w:w="2179" w:type="dxa"/>
            <w:shd w:val="clear" w:color="auto" w:fill="auto"/>
          </w:tcPr>
          <w:p w14:paraId="1A4FABDA" w14:textId="04E7E447" w:rsidR="00DF5BC0" w:rsidRPr="00DF5BC0" w:rsidRDefault="00DF5BC0" w:rsidP="00DF5BC0">
            <w:pPr>
              <w:ind w:firstLine="0"/>
            </w:pPr>
            <w:r>
              <w:t>Landing</w:t>
            </w:r>
          </w:p>
        </w:tc>
        <w:tc>
          <w:tcPr>
            <w:tcW w:w="2180" w:type="dxa"/>
            <w:shd w:val="clear" w:color="auto" w:fill="auto"/>
          </w:tcPr>
          <w:p w14:paraId="7D808A2E" w14:textId="4F2D2C3E" w:rsidR="00DF5BC0" w:rsidRPr="00DF5BC0" w:rsidRDefault="00DF5BC0" w:rsidP="00DF5BC0">
            <w:pPr>
              <w:ind w:firstLine="0"/>
            </w:pPr>
            <w:r>
              <w:t>Lawson</w:t>
            </w:r>
          </w:p>
        </w:tc>
      </w:tr>
      <w:tr w:rsidR="00DF5BC0" w:rsidRPr="00DF5BC0" w14:paraId="3E8492E5" w14:textId="77777777" w:rsidTr="00DF5BC0">
        <w:tc>
          <w:tcPr>
            <w:tcW w:w="2179" w:type="dxa"/>
            <w:shd w:val="clear" w:color="auto" w:fill="auto"/>
          </w:tcPr>
          <w:p w14:paraId="4BC248BC" w14:textId="1307260F" w:rsidR="00DF5BC0" w:rsidRPr="00DF5BC0" w:rsidRDefault="00DF5BC0" w:rsidP="00DF5BC0">
            <w:pPr>
              <w:ind w:firstLine="0"/>
            </w:pPr>
            <w:r>
              <w:t>Leber</w:t>
            </w:r>
          </w:p>
        </w:tc>
        <w:tc>
          <w:tcPr>
            <w:tcW w:w="2179" w:type="dxa"/>
            <w:shd w:val="clear" w:color="auto" w:fill="auto"/>
          </w:tcPr>
          <w:p w14:paraId="776D41B0" w14:textId="144BD7A2" w:rsidR="00DF5BC0" w:rsidRPr="00DF5BC0" w:rsidRDefault="00DF5BC0" w:rsidP="00DF5BC0">
            <w:pPr>
              <w:ind w:firstLine="0"/>
            </w:pPr>
            <w:r>
              <w:t>Ligon</w:t>
            </w:r>
          </w:p>
        </w:tc>
        <w:tc>
          <w:tcPr>
            <w:tcW w:w="2180" w:type="dxa"/>
            <w:shd w:val="clear" w:color="auto" w:fill="auto"/>
          </w:tcPr>
          <w:p w14:paraId="357E04A2" w14:textId="3C9C0E96" w:rsidR="00DF5BC0" w:rsidRPr="00DF5BC0" w:rsidRDefault="00DF5BC0" w:rsidP="00DF5BC0">
            <w:pPr>
              <w:ind w:firstLine="0"/>
            </w:pPr>
            <w:r>
              <w:t>Long</w:t>
            </w:r>
          </w:p>
        </w:tc>
      </w:tr>
      <w:tr w:rsidR="00DF5BC0" w:rsidRPr="00DF5BC0" w14:paraId="69F39937" w14:textId="77777777" w:rsidTr="00DF5BC0">
        <w:tc>
          <w:tcPr>
            <w:tcW w:w="2179" w:type="dxa"/>
            <w:shd w:val="clear" w:color="auto" w:fill="auto"/>
          </w:tcPr>
          <w:p w14:paraId="7F041F13" w14:textId="49E854D4" w:rsidR="00DF5BC0" w:rsidRPr="00DF5BC0" w:rsidRDefault="00DF5BC0" w:rsidP="00DF5BC0">
            <w:pPr>
              <w:ind w:firstLine="0"/>
            </w:pPr>
            <w:r>
              <w:t>Lowe</w:t>
            </w:r>
          </w:p>
        </w:tc>
        <w:tc>
          <w:tcPr>
            <w:tcW w:w="2179" w:type="dxa"/>
            <w:shd w:val="clear" w:color="auto" w:fill="auto"/>
          </w:tcPr>
          <w:p w14:paraId="5C290B78" w14:textId="710B15AA" w:rsidR="00DF5BC0" w:rsidRPr="00DF5BC0" w:rsidRDefault="00DF5BC0" w:rsidP="00DF5BC0">
            <w:pPr>
              <w:ind w:firstLine="0"/>
            </w:pPr>
            <w:r>
              <w:t>Magnuson</w:t>
            </w:r>
          </w:p>
        </w:tc>
        <w:tc>
          <w:tcPr>
            <w:tcW w:w="2180" w:type="dxa"/>
            <w:shd w:val="clear" w:color="auto" w:fill="auto"/>
          </w:tcPr>
          <w:p w14:paraId="2DA9E644" w14:textId="514B13FE" w:rsidR="00DF5BC0" w:rsidRPr="00DF5BC0" w:rsidRDefault="00DF5BC0" w:rsidP="00DF5BC0">
            <w:pPr>
              <w:ind w:firstLine="0"/>
            </w:pPr>
            <w:r>
              <w:t>May</w:t>
            </w:r>
          </w:p>
        </w:tc>
      </w:tr>
      <w:tr w:rsidR="00DF5BC0" w:rsidRPr="00DF5BC0" w14:paraId="3D1B5780" w14:textId="77777777" w:rsidTr="00DF5BC0">
        <w:tc>
          <w:tcPr>
            <w:tcW w:w="2179" w:type="dxa"/>
            <w:shd w:val="clear" w:color="auto" w:fill="auto"/>
          </w:tcPr>
          <w:p w14:paraId="4149BD01" w14:textId="484ACD37" w:rsidR="00DF5BC0" w:rsidRPr="00DF5BC0" w:rsidRDefault="00DF5BC0" w:rsidP="00DF5BC0">
            <w:pPr>
              <w:ind w:firstLine="0"/>
            </w:pPr>
            <w:r>
              <w:t>McCabe</w:t>
            </w:r>
          </w:p>
        </w:tc>
        <w:tc>
          <w:tcPr>
            <w:tcW w:w="2179" w:type="dxa"/>
            <w:shd w:val="clear" w:color="auto" w:fill="auto"/>
          </w:tcPr>
          <w:p w14:paraId="44E4AA07" w14:textId="78AF9DEE" w:rsidR="00DF5BC0" w:rsidRPr="00DF5BC0" w:rsidRDefault="00DF5BC0" w:rsidP="00DF5BC0">
            <w:pPr>
              <w:ind w:firstLine="0"/>
            </w:pPr>
            <w:r>
              <w:t>McDaniel</w:t>
            </w:r>
          </w:p>
        </w:tc>
        <w:tc>
          <w:tcPr>
            <w:tcW w:w="2180" w:type="dxa"/>
            <w:shd w:val="clear" w:color="auto" w:fill="auto"/>
          </w:tcPr>
          <w:p w14:paraId="135BA025" w14:textId="044AA355" w:rsidR="00DF5BC0" w:rsidRPr="00DF5BC0" w:rsidRDefault="00DF5BC0" w:rsidP="00DF5BC0">
            <w:pPr>
              <w:ind w:firstLine="0"/>
            </w:pPr>
            <w:r>
              <w:t>McGinnis</w:t>
            </w:r>
          </w:p>
        </w:tc>
      </w:tr>
      <w:tr w:rsidR="00DF5BC0" w:rsidRPr="00DF5BC0" w14:paraId="518A1006" w14:textId="77777777" w:rsidTr="00DF5BC0">
        <w:tc>
          <w:tcPr>
            <w:tcW w:w="2179" w:type="dxa"/>
            <w:shd w:val="clear" w:color="auto" w:fill="auto"/>
          </w:tcPr>
          <w:p w14:paraId="5CF89BD8" w14:textId="3E68AEB3" w:rsidR="00DF5BC0" w:rsidRPr="00DF5BC0" w:rsidRDefault="00DF5BC0" w:rsidP="00DF5BC0">
            <w:pPr>
              <w:ind w:firstLine="0"/>
            </w:pPr>
            <w:r>
              <w:t>Mitchell</w:t>
            </w:r>
          </w:p>
        </w:tc>
        <w:tc>
          <w:tcPr>
            <w:tcW w:w="2179" w:type="dxa"/>
            <w:shd w:val="clear" w:color="auto" w:fill="auto"/>
          </w:tcPr>
          <w:p w14:paraId="487F9F36" w14:textId="5102D30E" w:rsidR="00DF5BC0" w:rsidRPr="00DF5BC0" w:rsidRDefault="00DF5BC0" w:rsidP="00DF5BC0">
            <w:pPr>
              <w:ind w:firstLine="0"/>
            </w:pPr>
            <w:r>
              <w:t>T. Moore</w:t>
            </w:r>
          </w:p>
        </w:tc>
        <w:tc>
          <w:tcPr>
            <w:tcW w:w="2180" w:type="dxa"/>
            <w:shd w:val="clear" w:color="auto" w:fill="auto"/>
          </w:tcPr>
          <w:p w14:paraId="630BAA1D" w14:textId="7467AB9B" w:rsidR="00DF5BC0" w:rsidRPr="00DF5BC0" w:rsidRDefault="00DF5BC0" w:rsidP="00DF5BC0">
            <w:pPr>
              <w:ind w:firstLine="0"/>
            </w:pPr>
            <w:r>
              <w:t>A. M. Morgan</w:t>
            </w:r>
          </w:p>
        </w:tc>
      </w:tr>
      <w:tr w:rsidR="00DF5BC0" w:rsidRPr="00DF5BC0" w14:paraId="7D1DE03B" w14:textId="77777777" w:rsidTr="00DF5BC0">
        <w:tc>
          <w:tcPr>
            <w:tcW w:w="2179" w:type="dxa"/>
            <w:shd w:val="clear" w:color="auto" w:fill="auto"/>
          </w:tcPr>
          <w:p w14:paraId="389588D4" w14:textId="482F4C40" w:rsidR="00DF5BC0" w:rsidRPr="00DF5BC0" w:rsidRDefault="00DF5BC0" w:rsidP="00DF5BC0">
            <w:pPr>
              <w:ind w:firstLine="0"/>
            </w:pPr>
            <w:r>
              <w:t>Moss</w:t>
            </w:r>
          </w:p>
        </w:tc>
        <w:tc>
          <w:tcPr>
            <w:tcW w:w="2179" w:type="dxa"/>
            <w:shd w:val="clear" w:color="auto" w:fill="auto"/>
          </w:tcPr>
          <w:p w14:paraId="5BAEEDE7" w14:textId="598CFF4D" w:rsidR="00DF5BC0" w:rsidRPr="00DF5BC0" w:rsidRDefault="00DF5BC0" w:rsidP="00DF5BC0">
            <w:pPr>
              <w:ind w:firstLine="0"/>
            </w:pPr>
            <w:r>
              <w:t>Murphy</w:t>
            </w:r>
          </w:p>
        </w:tc>
        <w:tc>
          <w:tcPr>
            <w:tcW w:w="2180" w:type="dxa"/>
            <w:shd w:val="clear" w:color="auto" w:fill="auto"/>
          </w:tcPr>
          <w:p w14:paraId="60E99C4B" w14:textId="112B14D4" w:rsidR="00DF5BC0" w:rsidRPr="00DF5BC0" w:rsidRDefault="00DF5BC0" w:rsidP="00DF5BC0">
            <w:pPr>
              <w:ind w:firstLine="0"/>
            </w:pPr>
            <w:r>
              <w:t>Neese</w:t>
            </w:r>
          </w:p>
        </w:tc>
      </w:tr>
      <w:tr w:rsidR="00DF5BC0" w:rsidRPr="00DF5BC0" w14:paraId="3D8EF9F6" w14:textId="77777777" w:rsidTr="00DF5BC0">
        <w:tc>
          <w:tcPr>
            <w:tcW w:w="2179" w:type="dxa"/>
            <w:shd w:val="clear" w:color="auto" w:fill="auto"/>
          </w:tcPr>
          <w:p w14:paraId="7E30225A" w14:textId="3CCAB30D" w:rsidR="00DF5BC0" w:rsidRPr="00DF5BC0" w:rsidRDefault="00DF5BC0" w:rsidP="00DF5BC0">
            <w:pPr>
              <w:ind w:firstLine="0"/>
            </w:pPr>
            <w:r>
              <w:t>B. Newton</w:t>
            </w:r>
          </w:p>
        </w:tc>
        <w:tc>
          <w:tcPr>
            <w:tcW w:w="2179" w:type="dxa"/>
            <w:shd w:val="clear" w:color="auto" w:fill="auto"/>
          </w:tcPr>
          <w:p w14:paraId="17A2DEB1" w14:textId="4743CFBD" w:rsidR="00DF5BC0" w:rsidRPr="00DF5BC0" w:rsidRDefault="00DF5BC0" w:rsidP="00DF5BC0">
            <w:pPr>
              <w:ind w:firstLine="0"/>
            </w:pPr>
            <w:r>
              <w:t>W. Newton</w:t>
            </w:r>
          </w:p>
        </w:tc>
        <w:tc>
          <w:tcPr>
            <w:tcW w:w="2180" w:type="dxa"/>
            <w:shd w:val="clear" w:color="auto" w:fill="auto"/>
          </w:tcPr>
          <w:p w14:paraId="5E45F9DA" w14:textId="0F857395" w:rsidR="00DF5BC0" w:rsidRPr="00DF5BC0" w:rsidRDefault="00DF5BC0" w:rsidP="00DF5BC0">
            <w:pPr>
              <w:ind w:firstLine="0"/>
            </w:pPr>
            <w:r>
              <w:t>Nutt</w:t>
            </w:r>
          </w:p>
        </w:tc>
      </w:tr>
      <w:tr w:rsidR="00DF5BC0" w:rsidRPr="00DF5BC0" w14:paraId="7FA737AC" w14:textId="77777777" w:rsidTr="00DF5BC0">
        <w:tc>
          <w:tcPr>
            <w:tcW w:w="2179" w:type="dxa"/>
            <w:shd w:val="clear" w:color="auto" w:fill="auto"/>
          </w:tcPr>
          <w:p w14:paraId="31181D12" w14:textId="0DAFE084" w:rsidR="00DF5BC0" w:rsidRPr="00DF5BC0" w:rsidRDefault="00DF5BC0" w:rsidP="00DF5BC0">
            <w:pPr>
              <w:ind w:firstLine="0"/>
            </w:pPr>
            <w:r>
              <w:t>O'Neal</w:t>
            </w:r>
          </w:p>
        </w:tc>
        <w:tc>
          <w:tcPr>
            <w:tcW w:w="2179" w:type="dxa"/>
            <w:shd w:val="clear" w:color="auto" w:fill="auto"/>
          </w:tcPr>
          <w:p w14:paraId="0520190E" w14:textId="2F44E313" w:rsidR="00DF5BC0" w:rsidRPr="00DF5BC0" w:rsidRDefault="00DF5BC0" w:rsidP="00DF5BC0">
            <w:pPr>
              <w:ind w:firstLine="0"/>
            </w:pPr>
            <w:r>
              <w:t>Oremus</w:t>
            </w:r>
          </w:p>
        </w:tc>
        <w:tc>
          <w:tcPr>
            <w:tcW w:w="2180" w:type="dxa"/>
            <w:shd w:val="clear" w:color="auto" w:fill="auto"/>
          </w:tcPr>
          <w:p w14:paraId="3B6DD593" w14:textId="00C80F72" w:rsidR="00DF5BC0" w:rsidRPr="00DF5BC0" w:rsidRDefault="00DF5BC0" w:rsidP="00DF5BC0">
            <w:pPr>
              <w:ind w:firstLine="0"/>
            </w:pPr>
            <w:r>
              <w:t>Ott</w:t>
            </w:r>
          </w:p>
        </w:tc>
      </w:tr>
      <w:tr w:rsidR="00DF5BC0" w:rsidRPr="00DF5BC0" w14:paraId="21F8202E" w14:textId="77777777" w:rsidTr="00DF5BC0">
        <w:tc>
          <w:tcPr>
            <w:tcW w:w="2179" w:type="dxa"/>
            <w:shd w:val="clear" w:color="auto" w:fill="auto"/>
          </w:tcPr>
          <w:p w14:paraId="4D0FC86E" w14:textId="16053D17" w:rsidR="00DF5BC0" w:rsidRPr="00DF5BC0" w:rsidRDefault="00DF5BC0" w:rsidP="00DF5BC0">
            <w:pPr>
              <w:ind w:firstLine="0"/>
            </w:pPr>
            <w:r>
              <w:t>Pace</w:t>
            </w:r>
          </w:p>
        </w:tc>
        <w:tc>
          <w:tcPr>
            <w:tcW w:w="2179" w:type="dxa"/>
            <w:shd w:val="clear" w:color="auto" w:fill="auto"/>
          </w:tcPr>
          <w:p w14:paraId="7189030B" w14:textId="6205696E" w:rsidR="00DF5BC0" w:rsidRPr="00DF5BC0" w:rsidRDefault="00DF5BC0" w:rsidP="00DF5BC0">
            <w:pPr>
              <w:ind w:firstLine="0"/>
            </w:pPr>
            <w:r>
              <w:t>Pedalino</w:t>
            </w:r>
          </w:p>
        </w:tc>
        <w:tc>
          <w:tcPr>
            <w:tcW w:w="2180" w:type="dxa"/>
            <w:shd w:val="clear" w:color="auto" w:fill="auto"/>
          </w:tcPr>
          <w:p w14:paraId="3046AA18" w14:textId="04AA90A5" w:rsidR="00DF5BC0" w:rsidRPr="00DF5BC0" w:rsidRDefault="00DF5BC0" w:rsidP="00DF5BC0">
            <w:pPr>
              <w:ind w:firstLine="0"/>
            </w:pPr>
            <w:r>
              <w:t>Pendarvis</w:t>
            </w:r>
          </w:p>
        </w:tc>
      </w:tr>
      <w:tr w:rsidR="00DF5BC0" w:rsidRPr="00DF5BC0" w14:paraId="6F97EC13" w14:textId="77777777" w:rsidTr="00DF5BC0">
        <w:tc>
          <w:tcPr>
            <w:tcW w:w="2179" w:type="dxa"/>
            <w:shd w:val="clear" w:color="auto" w:fill="auto"/>
          </w:tcPr>
          <w:p w14:paraId="46F746CC" w14:textId="1E7BC67C" w:rsidR="00DF5BC0" w:rsidRPr="00DF5BC0" w:rsidRDefault="00DF5BC0" w:rsidP="00DF5BC0">
            <w:pPr>
              <w:ind w:firstLine="0"/>
            </w:pPr>
            <w:r>
              <w:t>Pope</w:t>
            </w:r>
          </w:p>
        </w:tc>
        <w:tc>
          <w:tcPr>
            <w:tcW w:w="2179" w:type="dxa"/>
            <w:shd w:val="clear" w:color="auto" w:fill="auto"/>
          </w:tcPr>
          <w:p w14:paraId="1763E1E5" w14:textId="0D7A53E6" w:rsidR="00DF5BC0" w:rsidRPr="00DF5BC0" w:rsidRDefault="00DF5BC0" w:rsidP="00DF5BC0">
            <w:pPr>
              <w:ind w:firstLine="0"/>
            </w:pPr>
            <w:r>
              <w:t>Rivers</w:t>
            </w:r>
          </w:p>
        </w:tc>
        <w:tc>
          <w:tcPr>
            <w:tcW w:w="2180" w:type="dxa"/>
            <w:shd w:val="clear" w:color="auto" w:fill="auto"/>
          </w:tcPr>
          <w:p w14:paraId="6DDDC33D" w14:textId="28F151A8" w:rsidR="00DF5BC0" w:rsidRPr="00DF5BC0" w:rsidRDefault="00DF5BC0" w:rsidP="00DF5BC0">
            <w:pPr>
              <w:ind w:firstLine="0"/>
            </w:pPr>
            <w:r>
              <w:t>Robbins</w:t>
            </w:r>
          </w:p>
        </w:tc>
      </w:tr>
      <w:tr w:rsidR="00DF5BC0" w:rsidRPr="00DF5BC0" w14:paraId="5D120B71" w14:textId="77777777" w:rsidTr="00DF5BC0">
        <w:tc>
          <w:tcPr>
            <w:tcW w:w="2179" w:type="dxa"/>
            <w:shd w:val="clear" w:color="auto" w:fill="auto"/>
          </w:tcPr>
          <w:p w14:paraId="32488AEA" w14:textId="4CD66F39" w:rsidR="00DF5BC0" w:rsidRPr="00DF5BC0" w:rsidRDefault="00DF5BC0" w:rsidP="00DF5BC0">
            <w:pPr>
              <w:ind w:firstLine="0"/>
            </w:pPr>
            <w:r>
              <w:t>Rose</w:t>
            </w:r>
          </w:p>
        </w:tc>
        <w:tc>
          <w:tcPr>
            <w:tcW w:w="2179" w:type="dxa"/>
            <w:shd w:val="clear" w:color="auto" w:fill="auto"/>
          </w:tcPr>
          <w:p w14:paraId="24061025" w14:textId="5975CBB3" w:rsidR="00DF5BC0" w:rsidRPr="00DF5BC0" w:rsidRDefault="00DF5BC0" w:rsidP="00DF5BC0">
            <w:pPr>
              <w:ind w:firstLine="0"/>
            </w:pPr>
            <w:r>
              <w:t>Sandifer</w:t>
            </w:r>
          </w:p>
        </w:tc>
        <w:tc>
          <w:tcPr>
            <w:tcW w:w="2180" w:type="dxa"/>
            <w:shd w:val="clear" w:color="auto" w:fill="auto"/>
          </w:tcPr>
          <w:p w14:paraId="17A62CD1" w14:textId="171484BF" w:rsidR="00DF5BC0" w:rsidRPr="00DF5BC0" w:rsidRDefault="00DF5BC0" w:rsidP="00DF5BC0">
            <w:pPr>
              <w:ind w:firstLine="0"/>
            </w:pPr>
            <w:r>
              <w:t>Schuessler</w:t>
            </w:r>
          </w:p>
        </w:tc>
      </w:tr>
      <w:tr w:rsidR="00DF5BC0" w:rsidRPr="00DF5BC0" w14:paraId="5B28A062" w14:textId="77777777" w:rsidTr="00DF5BC0">
        <w:tc>
          <w:tcPr>
            <w:tcW w:w="2179" w:type="dxa"/>
            <w:shd w:val="clear" w:color="auto" w:fill="auto"/>
          </w:tcPr>
          <w:p w14:paraId="184DCCC3" w14:textId="09354A63" w:rsidR="00DF5BC0" w:rsidRPr="00DF5BC0" w:rsidRDefault="00DF5BC0" w:rsidP="00DF5BC0">
            <w:pPr>
              <w:ind w:firstLine="0"/>
            </w:pPr>
            <w:r>
              <w:t>Sessions</w:t>
            </w:r>
          </w:p>
        </w:tc>
        <w:tc>
          <w:tcPr>
            <w:tcW w:w="2179" w:type="dxa"/>
            <w:shd w:val="clear" w:color="auto" w:fill="auto"/>
          </w:tcPr>
          <w:p w14:paraId="7BB51F17" w14:textId="5C7377E1" w:rsidR="00DF5BC0" w:rsidRPr="00DF5BC0" w:rsidRDefault="00DF5BC0" w:rsidP="00DF5BC0">
            <w:pPr>
              <w:ind w:firstLine="0"/>
            </w:pPr>
            <w:r>
              <w:t>G. M. Smith</w:t>
            </w:r>
          </w:p>
        </w:tc>
        <w:tc>
          <w:tcPr>
            <w:tcW w:w="2180" w:type="dxa"/>
            <w:shd w:val="clear" w:color="auto" w:fill="auto"/>
          </w:tcPr>
          <w:p w14:paraId="6E76B5C8" w14:textId="54CACA41" w:rsidR="00DF5BC0" w:rsidRPr="00DF5BC0" w:rsidRDefault="00DF5BC0" w:rsidP="00DF5BC0">
            <w:pPr>
              <w:ind w:firstLine="0"/>
            </w:pPr>
            <w:r>
              <w:t>M. M. Smith</w:t>
            </w:r>
          </w:p>
        </w:tc>
      </w:tr>
      <w:tr w:rsidR="00DF5BC0" w:rsidRPr="00DF5BC0" w14:paraId="6E89D620" w14:textId="77777777" w:rsidTr="00DF5BC0">
        <w:tc>
          <w:tcPr>
            <w:tcW w:w="2179" w:type="dxa"/>
            <w:shd w:val="clear" w:color="auto" w:fill="auto"/>
          </w:tcPr>
          <w:p w14:paraId="409DAAA4" w14:textId="02BDFF73" w:rsidR="00DF5BC0" w:rsidRPr="00DF5BC0" w:rsidRDefault="00DF5BC0" w:rsidP="00DF5BC0">
            <w:pPr>
              <w:ind w:firstLine="0"/>
            </w:pPr>
            <w:r>
              <w:t>Stavrinakis</w:t>
            </w:r>
          </w:p>
        </w:tc>
        <w:tc>
          <w:tcPr>
            <w:tcW w:w="2179" w:type="dxa"/>
            <w:shd w:val="clear" w:color="auto" w:fill="auto"/>
          </w:tcPr>
          <w:p w14:paraId="7BA823A6" w14:textId="4DFD9E77" w:rsidR="00DF5BC0" w:rsidRPr="00DF5BC0" w:rsidRDefault="00DF5BC0" w:rsidP="00DF5BC0">
            <w:pPr>
              <w:ind w:firstLine="0"/>
            </w:pPr>
            <w:r>
              <w:t>Taylor</w:t>
            </w:r>
          </w:p>
        </w:tc>
        <w:tc>
          <w:tcPr>
            <w:tcW w:w="2180" w:type="dxa"/>
            <w:shd w:val="clear" w:color="auto" w:fill="auto"/>
          </w:tcPr>
          <w:p w14:paraId="7C6CA1D8" w14:textId="15B52436" w:rsidR="00DF5BC0" w:rsidRPr="00DF5BC0" w:rsidRDefault="00DF5BC0" w:rsidP="00DF5BC0">
            <w:pPr>
              <w:ind w:firstLine="0"/>
            </w:pPr>
            <w:r>
              <w:t>Tedder</w:t>
            </w:r>
          </w:p>
        </w:tc>
      </w:tr>
      <w:tr w:rsidR="00DF5BC0" w:rsidRPr="00DF5BC0" w14:paraId="48D752E8" w14:textId="77777777" w:rsidTr="00DF5BC0">
        <w:tc>
          <w:tcPr>
            <w:tcW w:w="2179" w:type="dxa"/>
            <w:shd w:val="clear" w:color="auto" w:fill="auto"/>
          </w:tcPr>
          <w:p w14:paraId="38E870CD" w14:textId="613AE217" w:rsidR="00DF5BC0" w:rsidRPr="00DF5BC0" w:rsidRDefault="00DF5BC0" w:rsidP="00DF5BC0">
            <w:pPr>
              <w:ind w:firstLine="0"/>
            </w:pPr>
            <w:r>
              <w:t>Thayer</w:t>
            </w:r>
          </w:p>
        </w:tc>
        <w:tc>
          <w:tcPr>
            <w:tcW w:w="2179" w:type="dxa"/>
            <w:shd w:val="clear" w:color="auto" w:fill="auto"/>
          </w:tcPr>
          <w:p w14:paraId="483C46F5" w14:textId="2B006838" w:rsidR="00DF5BC0" w:rsidRPr="00DF5BC0" w:rsidRDefault="00DF5BC0" w:rsidP="00DF5BC0">
            <w:pPr>
              <w:ind w:firstLine="0"/>
            </w:pPr>
            <w:r>
              <w:t>Trantham</w:t>
            </w:r>
          </w:p>
        </w:tc>
        <w:tc>
          <w:tcPr>
            <w:tcW w:w="2180" w:type="dxa"/>
            <w:shd w:val="clear" w:color="auto" w:fill="auto"/>
          </w:tcPr>
          <w:p w14:paraId="4B7B00B7" w14:textId="49AAFA58" w:rsidR="00DF5BC0" w:rsidRPr="00DF5BC0" w:rsidRDefault="00DF5BC0" w:rsidP="00DF5BC0">
            <w:pPr>
              <w:ind w:firstLine="0"/>
            </w:pPr>
            <w:r>
              <w:t>Vaughan</w:t>
            </w:r>
          </w:p>
        </w:tc>
      </w:tr>
      <w:tr w:rsidR="00DF5BC0" w:rsidRPr="00DF5BC0" w14:paraId="322D0BA3" w14:textId="77777777" w:rsidTr="00DF5BC0">
        <w:tc>
          <w:tcPr>
            <w:tcW w:w="2179" w:type="dxa"/>
            <w:shd w:val="clear" w:color="auto" w:fill="auto"/>
          </w:tcPr>
          <w:p w14:paraId="079473BD" w14:textId="3F52DF2E" w:rsidR="00DF5BC0" w:rsidRPr="00DF5BC0" w:rsidRDefault="00DF5BC0" w:rsidP="00DF5BC0">
            <w:pPr>
              <w:ind w:firstLine="0"/>
            </w:pPr>
            <w:r>
              <w:t>Weeks</w:t>
            </w:r>
          </w:p>
        </w:tc>
        <w:tc>
          <w:tcPr>
            <w:tcW w:w="2179" w:type="dxa"/>
            <w:shd w:val="clear" w:color="auto" w:fill="auto"/>
          </w:tcPr>
          <w:p w14:paraId="6528CAE3" w14:textId="6948C00D" w:rsidR="00DF5BC0" w:rsidRPr="00DF5BC0" w:rsidRDefault="00DF5BC0" w:rsidP="00DF5BC0">
            <w:pPr>
              <w:ind w:firstLine="0"/>
            </w:pPr>
            <w:r>
              <w:t>West</w:t>
            </w:r>
          </w:p>
        </w:tc>
        <w:tc>
          <w:tcPr>
            <w:tcW w:w="2180" w:type="dxa"/>
            <w:shd w:val="clear" w:color="auto" w:fill="auto"/>
          </w:tcPr>
          <w:p w14:paraId="68FC4D44" w14:textId="26FC927C" w:rsidR="00DF5BC0" w:rsidRPr="00DF5BC0" w:rsidRDefault="00DF5BC0" w:rsidP="00DF5BC0">
            <w:pPr>
              <w:ind w:firstLine="0"/>
            </w:pPr>
            <w:r>
              <w:t>Wetmore</w:t>
            </w:r>
          </w:p>
        </w:tc>
      </w:tr>
      <w:tr w:rsidR="00DF5BC0" w:rsidRPr="00DF5BC0" w14:paraId="3E3BFC08" w14:textId="77777777" w:rsidTr="00DF5BC0">
        <w:tc>
          <w:tcPr>
            <w:tcW w:w="2179" w:type="dxa"/>
            <w:shd w:val="clear" w:color="auto" w:fill="auto"/>
          </w:tcPr>
          <w:p w14:paraId="05242F34" w14:textId="428C57C5" w:rsidR="00DF5BC0" w:rsidRPr="00DF5BC0" w:rsidRDefault="00DF5BC0" w:rsidP="0033302A">
            <w:pPr>
              <w:keepNext/>
              <w:ind w:firstLine="0"/>
            </w:pPr>
            <w:r>
              <w:t>White</w:t>
            </w:r>
          </w:p>
        </w:tc>
        <w:tc>
          <w:tcPr>
            <w:tcW w:w="2179" w:type="dxa"/>
            <w:shd w:val="clear" w:color="auto" w:fill="auto"/>
          </w:tcPr>
          <w:p w14:paraId="5833A033" w14:textId="1D0FE74D" w:rsidR="00DF5BC0" w:rsidRPr="00DF5BC0" w:rsidRDefault="00DF5BC0" w:rsidP="0033302A">
            <w:pPr>
              <w:keepNext/>
              <w:ind w:firstLine="0"/>
            </w:pPr>
            <w:r>
              <w:t>Whitmire</w:t>
            </w:r>
          </w:p>
        </w:tc>
        <w:tc>
          <w:tcPr>
            <w:tcW w:w="2180" w:type="dxa"/>
            <w:shd w:val="clear" w:color="auto" w:fill="auto"/>
          </w:tcPr>
          <w:p w14:paraId="4F95BB37" w14:textId="06293A6F" w:rsidR="00DF5BC0" w:rsidRPr="00DF5BC0" w:rsidRDefault="00DF5BC0" w:rsidP="0033302A">
            <w:pPr>
              <w:keepNext/>
              <w:ind w:firstLine="0"/>
            </w:pPr>
            <w:r>
              <w:t>Williams</w:t>
            </w:r>
          </w:p>
        </w:tc>
      </w:tr>
      <w:tr w:rsidR="00DF5BC0" w:rsidRPr="00DF5BC0" w14:paraId="4EDB3902" w14:textId="77777777" w:rsidTr="00DF5BC0">
        <w:tc>
          <w:tcPr>
            <w:tcW w:w="2179" w:type="dxa"/>
            <w:shd w:val="clear" w:color="auto" w:fill="auto"/>
          </w:tcPr>
          <w:p w14:paraId="1E408A96" w14:textId="76B37668" w:rsidR="00DF5BC0" w:rsidRPr="00DF5BC0" w:rsidRDefault="00DF5BC0" w:rsidP="0033302A">
            <w:pPr>
              <w:keepNext/>
              <w:ind w:firstLine="0"/>
            </w:pPr>
            <w:r>
              <w:t>Willis</w:t>
            </w:r>
          </w:p>
        </w:tc>
        <w:tc>
          <w:tcPr>
            <w:tcW w:w="2179" w:type="dxa"/>
            <w:shd w:val="clear" w:color="auto" w:fill="auto"/>
          </w:tcPr>
          <w:p w14:paraId="2D116181" w14:textId="5DD27BED" w:rsidR="00DF5BC0" w:rsidRPr="00DF5BC0" w:rsidRDefault="00DF5BC0" w:rsidP="0033302A">
            <w:pPr>
              <w:keepNext/>
              <w:ind w:firstLine="0"/>
            </w:pPr>
            <w:r>
              <w:t>Yow</w:t>
            </w:r>
          </w:p>
        </w:tc>
        <w:tc>
          <w:tcPr>
            <w:tcW w:w="2180" w:type="dxa"/>
            <w:shd w:val="clear" w:color="auto" w:fill="auto"/>
          </w:tcPr>
          <w:p w14:paraId="0ED65082" w14:textId="77777777" w:rsidR="00DF5BC0" w:rsidRPr="00DF5BC0" w:rsidRDefault="00DF5BC0" w:rsidP="0033302A">
            <w:pPr>
              <w:keepNext/>
              <w:ind w:firstLine="0"/>
            </w:pPr>
          </w:p>
        </w:tc>
      </w:tr>
    </w:tbl>
    <w:p w14:paraId="7DE16203" w14:textId="77777777" w:rsidR="00DF5BC0" w:rsidRPr="000935DD" w:rsidRDefault="00DF5BC0" w:rsidP="00DF5BC0">
      <w:pPr>
        <w:rPr>
          <w:sz w:val="16"/>
          <w:szCs w:val="16"/>
        </w:rPr>
      </w:pPr>
    </w:p>
    <w:p w14:paraId="18954954" w14:textId="4534E0D3" w:rsidR="00DF5BC0" w:rsidRDefault="00DF5BC0" w:rsidP="00DF5BC0">
      <w:pPr>
        <w:jc w:val="center"/>
        <w:rPr>
          <w:b/>
        </w:rPr>
      </w:pPr>
      <w:r w:rsidRPr="00DF5BC0">
        <w:rPr>
          <w:b/>
        </w:rPr>
        <w:t>Total--110</w:t>
      </w:r>
    </w:p>
    <w:p w14:paraId="18A1D0A0" w14:textId="12CD5907" w:rsidR="00DF5BC0" w:rsidRPr="000935DD" w:rsidRDefault="00DF5BC0" w:rsidP="00DF5BC0">
      <w:pPr>
        <w:jc w:val="center"/>
        <w:rPr>
          <w:b/>
          <w:sz w:val="16"/>
          <w:szCs w:val="16"/>
        </w:rPr>
      </w:pPr>
    </w:p>
    <w:p w14:paraId="77E35858" w14:textId="77777777" w:rsidR="00DF5BC0" w:rsidRDefault="00DF5BC0" w:rsidP="00DF5BC0">
      <w:pPr>
        <w:ind w:firstLine="0"/>
      </w:pPr>
      <w:r w:rsidRPr="00DF5BC0">
        <w:t xml:space="preserve"> </w:t>
      </w:r>
      <w:r>
        <w:t>Those who voted in the negative are:</w:t>
      </w:r>
    </w:p>
    <w:p w14:paraId="088AF71D" w14:textId="77777777" w:rsidR="00DF5BC0" w:rsidRPr="000935DD" w:rsidRDefault="00DF5BC0" w:rsidP="00DF5BC0">
      <w:pPr>
        <w:rPr>
          <w:sz w:val="16"/>
          <w:szCs w:val="16"/>
        </w:rPr>
      </w:pPr>
    </w:p>
    <w:p w14:paraId="183A3933" w14:textId="77777777" w:rsidR="0033302A" w:rsidRDefault="00DF5BC0" w:rsidP="00DF5BC0">
      <w:pPr>
        <w:jc w:val="center"/>
        <w:rPr>
          <w:b/>
        </w:rPr>
      </w:pPr>
      <w:r w:rsidRPr="00DF5BC0">
        <w:rPr>
          <w:b/>
        </w:rPr>
        <w:t>Total--0</w:t>
      </w:r>
    </w:p>
    <w:p w14:paraId="65962FB5" w14:textId="0CB1249C" w:rsidR="0033302A" w:rsidRPr="000935DD" w:rsidRDefault="0033302A" w:rsidP="00DF5BC0">
      <w:pPr>
        <w:jc w:val="center"/>
        <w:rPr>
          <w:b/>
          <w:sz w:val="16"/>
          <w:szCs w:val="16"/>
        </w:rPr>
      </w:pPr>
    </w:p>
    <w:p w14:paraId="1935D3EE" w14:textId="77777777" w:rsidR="00DF5BC0" w:rsidRDefault="00DF5BC0" w:rsidP="00DF5BC0">
      <w:r>
        <w:t>So, the Bill, as amended, was read the second time and ordered to third reading.</w:t>
      </w:r>
    </w:p>
    <w:p w14:paraId="19D771C5" w14:textId="7934436B" w:rsidR="00DF5BC0" w:rsidRPr="000935DD" w:rsidRDefault="00DF5BC0" w:rsidP="00DF5BC0">
      <w:pPr>
        <w:rPr>
          <w:sz w:val="16"/>
          <w:szCs w:val="16"/>
        </w:rPr>
      </w:pPr>
    </w:p>
    <w:p w14:paraId="650B4A31" w14:textId="7158E2CD" w:rsidR="00DF5BC0" w:rsidRDefault="00DF5BC0" w:rsidP="0033302A">
      <w:pPr>
        <w:keepNext/>
        <w:jc w:val="center"/>
        <w:rPr>
          <w:b/>
        </w:rPr>
      </w:pPr>
      <w:r w:rsidRPr="00DF5BC0">
        <w:rPr>
          <w:b/>
        </w:rPr>
        <w:t>H. 3691--AMENDED AND ORDERED TO THIRD READING</w:t>
      </w:r>
    </w:p>
    <w:p w14:paraId="7A01CB67" w14:textId="4DA25870" w:rsidR="00DF5BC0" w:rsidRDefault="00DF5BC0" w:rsidP="00DF5BC0">
      <w:pPr>
        <w:keepNext/>
      </w:pPr>
      <w:r>
        <w:t>The following Bill was taken up:</w:t>
      </w:r>
    </w:p>
    <w:p w14:paraId="48AB8E91" w14:textId="77777777" w:rsidR="00DF5BC0" w:rsidRPr="000935DD" w:rsidRDefault="00DF5BC0" w:rsidP="00DF5BC0">
      <w:pPr>
        <w:keepNext/>
        <w:rPr>
          <w:sz w:val="16"/>
          <w:szCs w:val="16"/>
        </w:rPr>
      </w:pPr>
      <w:bookmarkStart w:id="117" w:name="include_clip_start_185"/>
      <w:bookmarkEnd w:id="117"/>
    </w:p>
    <w:p w14:paraId="6CD4CB37" w14:textId="77777777" w:rsidR="0033302A" w:rsidRDefault="00DF5BC0" w:rsidP="00DF5BC0">
      <w:r>
        <w:t>H. 3691 -- 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13E1908F" w14:textId="3A84F47E" w:rsidR="0033302A" w:rsidRPr="000935DD" w:rsidRDefault="0033302A" w:rsidP="00DF5BC0">
      <w:pPr>
        <w:rPr>
          <w:sz w:val="16"/>
          <w:szCs w:val="16"/>
        </w:rPr>
      </w:pPr>
    </w:p>
    <w:p w14:paraId="4110192B" w14:textId="77777777" w:rsidR="00DF5BC0" w:rsidRPr="00315BE8" w:rsidRDefault="00DF5BC0" w:rsidP="00DF5BC0">
      <w:pPr>
        <w:pStyle w:val="scamendsponsorline"/>
        <w:ind w:firstLine="216"/>
        <w:jc w:val="both"/>
        <w:rPr>
          <w:sz w:val="22"/>
        </w:rPr>
      </w:pPr>
      <w:r w:rsidRPr="00315BE8">
        <w:rPr>
          <w:sz w:val="22"/>
        </w:rPr>
        <w:t>The Committee on Medical, Military, Public and Municipal Affairs proposed the following Amendment No. 1 to H. 3691 (LC-3691.AHB0001H), which was adopted:</w:t>
      </w:r>
    </w:p>
    <w:p w14:paraId="4F73891A" w14:textId="77777777" w:rsidR="00DF5BC0" w:rsidRPr="00315BE8" w:rsidRDefault="00DF5BC0" w:rsidP="00DF5BC0">
      <w:pPr>
        <w:pStyle w:val="scamendlanginstruction"/>
        <w:spacing w:before="0" w:after="0"/>
        <w:ind w:firstLine="216"/>
        <w:jc w:val="both"/>
        <w:rPr>
          <w:sz w:val="22"/>
        </w:rPr>
      </w:pPr>
      <w:bookmarkStart w:id="118" w:name="instruction_bc8a2672c"/>
      <w:r w:rsidRPr="00315BE8">
        <w:rPr>
          <w:sz w:val="22"/>
        </w:rPr>
        <w:t>Amend the bill, as and if amended, SECTION 1, by striking Section 17-5-135 and inserting:</w:t>
      </w:r>
    </w:p>
    <w:p w14:paraId="1E5F8B68" w14:textId="4DEBBEB9" w:rsidR="00DF5BC0" w:rsidRPr="00DF5BC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bookmarkStart w:id="119" w:name="ns_T17C5N135_3d376cac3"/>
      <w:r w:rsidRPr="00315BE8">
        <w:rPr>
          <w:rFonts w:cs="Times New Roman"/>
          <w:sz w:val="22"/>
        </w:rPr>
        <w:tab/>
      </w:r>
      <w:bookmarkEnd w:id="119"/>
      <w:r w:rsidRPr="00DF5BC0">
        <w:rPr>
          <w:rFonts w:cs="Times New Roman"/>
          <w:sz w:val="22"/>
          <w:u w:color="000000"/>
        </w:rPr>
        <w:t>Section 17</w:t>
      </w:r>
      <w:r w:rsidRPr="00DF5BC0">
        <w:rPr>
          <w:rFonts w:cs="Times New Roman"/>
          <w:sz w:val="22"/>
          <w:u w:color="000000"/>
        </w:rPr>
        <w:noBreakHyphen/>
        <w:t>5</w:t>
      </w:r>
      <w:r w:rsidRPr="00DF5BC0">
        <w:rPr>
          <w:rFonts w:cs="Times New Roman"/>
          <w:sz w:val="22"/>
          <w:u w:color="000000"/>
        </w:rPr>
        <w:noBreakHyphen/>
        <w:t>135.</w:t>
      </w:r>
      <w:r w:rsidRPr="00DF5BC0">
        <w:rPr>
          <w:rFonts w:cs="Times New Roman"/>
          <w:sz w:val="22"/>
          <w:u w:color="000000"/>
        </w:rPr>
        <w:tab/>
        <w:t>A coroner, deputy coroner, or coroner’s designee may possess and administer an opioid antidote pursuant to the requirements of the South Carolina Overdose Prevention Act. The coroner, deputy coroner, or coroner’s designee must comply with all of the requirements of Section 44</w:t>
      </w:r>
      <w:r w:rsidRPr="00DF5BC0">
        <w:rPr>
          <w:rFonts w:cs="Times New Roman"/>
          <w:sz w:val="22"/>
          <w:u w:color="000000"/>
        </w:rPr>
        <w:noBreakHyphen/>
        <w:t>130</w:t>
      </w:r>
      <w:r w:rsidRPr="00DF5BC0">
        <w:rPr>
          <w:rFonts w:cs="Times New Roman"/>
          <w:sz w:val="22"/>
          <w:u w:color="000000"/>
        </w:rPr>
        <w:noBreakHyphen/>
        <w:t>60 and is entitled to immunity from civil or criminal liability or professional disciplinary action when administering an opioid antidote to a person he believes in good faith is experiencing an opioid overdose.</w:t>
      </w:r>
    </w:p>
    <w:p w14:paraId="5273C9E8" w14:textId="77777777" w:rsidR="00DF5BC0" w:rsidRPr="00315BE8" w:rsidRDefault="00DF5BC0" w:rsidP="00DF5BC0">
      <w:pPr>
        <w:pStyle w:val="scamendlanginstruction"/>
        <w:spacing w:before="0" w:after="0"/>
        <w:ind w:firstLine="216"/>
        <w:jc w:val="both"/>
        <w:rPr>
          <w:sz w:val="22"/>
        </w:rPr>
      </w:pPr>
      <w:bookmarkStart w:id="120" w:name="instruction_b0911a9c5"/>
      <w:bookmarkEnd w:id="118"/>
      <w:r w:rsidRPr="00315BE8">
        <w:rPr>
          <w:sz w:val="22"/>
        </w:rPr>
        <w:t>Amend the bill further, SECTION 2, by striking Section 44-130-90</w:t>
      </w:r>
      <w:bookmarkStart w:id="121" w:name="ss_T44C130N90SA_lv1_378353dbd"/>
      <w:r w:rsidRPr="00315BE8">
        <w:rPr>
          <w:sz w:val="22"/>
        </w:rPr>
        <w:t>(</w:t>
      </w:r>
      <w:bookmarkEnd w:id="121"/>
      <w:r w:rsidRPr="00315BE8">
        <w:rPr>
          <w:sz w:val="22"/>
        </w:rPr>
        <w:t xml:space="preserve">A), </w:t>
      </w:r>
      <w:bookmarkStart w:id="122" w:name="ss_T44C130N90SB_lv1_3a1e8d778"/>
      <w:r w:rsidRPr="00315BE8">
        <w:rPr>
          <w:sz w:val="22"/>
        </w:rPr>
        <w:t>(</w:t>
      </w:r>
      <w:bookmarkEnd w:id="122"/>
      <w:r w:rsidRPr="00315BE8">
        <w:rPr>
          <w:sz w:val="22"/>
        </w:rPr>
        <w:t xml:space="preserve">B), </w:t>
      </w:r>
      <w:bookmarkStart w:id="123" w:name="ss_T44C130N90SC_lv1_e0a430cd5"/>
      <w:r w:rsidRPr="00315BE8">
        <w:rPr>
          <w:sz w:val="22"/>
        </w:rPr>
        <w:t>(</w:t>
      </w:r>
      <w:bookmarkEnd w:id="123"/>
      <w:r w:rsidRPr="00315BE8">
        <w:rPr>
          <w:sz w:val="22"/>
        </w:rPr>
        <w:t>C), and (D) and inserting:</w:t>
      </w:r>
    </w:p>
    <w:p w14:paraId="3F159ACE" w14:textId="3457BB89"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5BE8">
        <w:rPr>
          <w:rFonts w:cs="Times New Roman"/>
          <w:sz w:val="22"/>
        </w:rPr>
        <w:tab/>
        <w:t>(A) A coroner, deputy coroner, or coroner’s designee may administer an opioid antidote if the coroner, deputy coroner, or coroner’s designee believes in good faith that the person is experiencing an opioid overdose.</w:t>
      </w:r>
    </w:p>
    <w:p w14:paraId="3AE09C4A" w14:textId="77777777"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5BE8">
        <w:rPr>
          <w:rFonts w:cs="Times New Roman"/>
          <w:sz w:val="22"/>
        </w:rPr>
        <w:tab/>
        <w:t>(B) The coroner, deputy coroner, or coroner’s designee must comply with all applicable requirements for possession, administration, and disposal of the opioid antidote and administration device. The department may promulgate regulations to implement this section, including appropriate training for coroners, deputy coroners, or coroners’ designees who carry or have access to an opioid antidote.</w:t>
      </w:r>
    </w:p>
    <w:p w14:paraId="55D89959" w14:textId="3E64993E"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5BE8">
        <w:rPr>
          <w:rFonts w:cs="Times New Roman"/>
          <w:sz w:val="22"/>
        </w:rPr>
        <w:tab/>
        <w:t>(C) A coroner, deputy coroner, or coroner’s designee who administers an opioid antidote in accordance with the provisions of this section to a person whom the coroner, deputy coroner, or coroner’s designee believes in good faith is experiencing an opioid overdose is not by an act or omission subject to civil or criminal liability or to professional disciplinary action.</w:t>
      </w:r>
      <w:bookmarkStart w:id="124" w:name="instruction_79a3203d8"/>
      <w:bookmarkEnd w:id="120"/>
    </w:p>
    <w:p w14:paraId="717FDCB2" w14:textId="2658F967"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5BE8">
        <w:rPr>
          <w:rFonts w:cs="Times New Roman"/>
          <w:sz w:val="22"/>
        </w:rPr>
        <w:tab/>
        <w:t>(D)(1) A coroner, deputy coroner, or coroner’s designee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14:paraId="5142920C" w14:textId="77777777"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5BE8">
        <w:rPr>
          <w:rFonts w:cs="Times New Roman"/>
          <w:sz w:val="22"/>
        </w:rPr>
        <w:tab/>
      </w:r>
      <w:r w:rsidRPr="00315BE8">
        <w:rPr>
          <w:rFonts w:cs="Times New Roman"/>
          <w:sz w:val="22"/>
        </w:rPr>
        <w:tab/>
      </w:r>
      <w:r w:rsidRPr="00315BE8">
        <w:rPr>
          <w:rFonts w:cs="Times New Roman"/>
          <w:sz w:val="22"/>
        </w:rPr>
        <w:tab/>
      </w:r>
      <w:bookmarkStart w:id="125" w:name="ss_T44C130N90Sa_lv3_954d7192e"/>
      <w:r w:rsidRPr="00315BE8">
        <w:rPr>
          <w:rFonts w:cs="Times New Roman"/>
          <w:sz w:val="22"/>
        </w:rPr>
        <w:t>(</w:t>
      </w:r>
      <w:bookmarkEnd w:id="125"/>
      <w:r w:rsidRPr="00315BE8">
        <w:rPr>
          <w:rFonts w:cs="Times New Roman"/>
          <w:sz w:val="22"/>
        </w:rPr>
        <w:t>a) date the opioid antidote was administered; and</w:t>
      </w:r>
    </w:p>
    <w:p w14:paraId="01E9BA18" w14:textId="77777777"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5BE8">
        <w:rPr>
          <w:rFonts w:cs="Times New Roman"/>
          <w:sz w:val="22"/>
        </w:rPr>
        <w:tab/>
      </w:r>
      <w:r w:rsidRPr="00315BE8">
        <w:rPr>
          <w:rFonts w:cs="Times New Roman"/>
          <w:sz w:val="22"/>
        </w:rPr>
        <w:tab/>
      </w:r>
      <w:r w:rsidRPr="00315BE8">
        <w:rPr>
          <w:rFonts w:cs="Times New Roman"/>
          <w:sz w:val="22"/>
        </w:rPr>
        <w:tab/>
      </w:r>
      <w:bookmarkStart w:id="126" w:name="ss_T44C130N90Sb_lv3_c45f6715f"/>
      <w:r w:rsidRPr="00315BE8">
        <w:rPr>
          <w:rFonts w:cs="Times New Roman"/>
          <w:sz w:val="22"/>
        </w:rPr>
        <w:t>(</w:t>
      </w:r>
      <w:bookmarkEnd w:id="126"/>
      <w:r w:rsidRPr="00315BE8">
        <w:rPr>
          <w:rFonts w:cs="Times New Roman"/>
          <w:sz w:val="22"/>
        </w:rPr>
        <w:t>b) name, address, and date of birth of the person to whom the opioid antidote was administered, if available.</w:t>
      </w:r>
    </w:p>
    <w:p w14:paraId="7E94D520" w14:textId="6F6C3C7A"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5BE8">
        <w:rPr>
          <w:rFonts w:cs="Times New Roman"/>
          <w:sz w:val="22"/>
        </w:rPr>
        <w:tab/>
      </w:r>
      <w:r w:rsidRPr="00315BE8">
        <w:rPr>
          <w:rFonts w:cs="Times New Roman"/>
          <w:sz w:val="22"/>
        </w:rPr>
        <w:tab/>
        <w:t>(2) A coroner, deputy coroner, or coroner’s designee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14:paraId="2EC1257D" w14:textId="3521DEC7"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27" w:name="instruction_f787829ac"/>
      <w:bookmarkEnd w:id="124"/>
      <w:r w:rsidRPr="00315BE8">
        <w:rPr>
          <w:rFonts w:cs="Times New Roman"/>
          <w:sz w:val="22"/>
        </w:rPr>
        <w:tab/>
      </w:r>
      <w:r w:rsidRPr="00315BE8">
        <w:rPr>
          <w:rFonts w:cs="Times New Roman"/>
          <w:sz w:val="22"/>
        </w:rPr>
        <w:tab/>
        <w:t>(3)(a) If a coroner, deputy coroner, or coroner’s designee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14:paraId="42C7F65D" w14:textId="08D381A9" w:rsidR="00DF5BC0" w:rsidRPr="00315BE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5BE8">
        <w:rPr>
          <w:rFonts w:cs="Times New Roman"/>
          <w:sz w:val="22"/>
        </w:rPr>
        <w:tab/>
      </w:r>
      <w:r w:rsidRPr="00315BE8">
        <w:rPr>
          <w:rFonts w:cs="Times New Roman"/>
          <w:sz w:val="22"/>
        </w:rPr>
        <w:tab/>
      </w:r>
      <w:r w:rsidRPr="00315BE8">
        <w:rPr>
          <w:rFonts w:cs="Times New Roman"/>
          <w:sz w:val="22"/>
        </w:rPr>
        <w:tab/>
        <w:t>(b) Drug Control also shall maintain data on the administering of opioid antidotes by coroners, deputy coroners, or coroners’ designees including, but not limited to, the frequency with which coroners, deputy coroners, or coroners’ designees administer opioid antidotes by geographic location, coroner, deputy coroner, or coroner’s designee, and dispenser.</w:t>
      </w:r>
    </w:p>
    <w:p w14:paraId="0C433258" w14:textId="77777777" w:rsidR="00DF5BC0" w:rsidRPr="00315BE8" w:rsidRDefault="00DF5BC0" w:rsidP="00DF5BC0">
      <w:pPr>
        <w:pStyle w:val="scamendlanginstruction"/>
        <w:spacing w:before="0" w:after="0"/>
        <w:ind w:firstLine="216"/>
        <w:jc w:val="both"/>
        <w:rPr>
          <w:sz w:val="22"/>
        </w:rPr>
      </w:pPr>
      <w:bookmarkStart w:id="128" w:name="instruction_75498342b"/>
      <w:bookmarkEnd w:id="127"/>
      <w:r w:rsidRPr="00315BE8">
        <w:rPr>
          <w:sz w:val="22"/>
        </w:rPr>
        <w:t>Amend the bill further, SECTION 3, by striking Section 17-5-510</w:t>
      </w:r>
      <w:bookmarkStart w:id="129" w:name="ss_T17C5N510S3_lv1_73d471aeb"/>
      <w:r w:rsidRPr="00315BE8">
        <w:rPr>
          <w:rStyle w:val="scinsert"/>
          <w:sz w:val="22"/>
        </w:rPr>
        <w:t>(</w:t>
      </w:r>
      <w:bookmarkEnd w:id="129"/>
      <w:r w:rsidRPr="00315BE8">
        <w:rPr>
          <w:rStyle w:val="scinsert"/>
          <w:sz w:val="22"/>
        </w:rPr>
        <w:t>3)</w:t>
      </w:r>
      <w:r w:rsidRPr="00315BE8">
        <w:rPr>
          <w:sz w:val="22"/>
        </w:rPr>
        <w:t xml:space="preserve"> and inserting:</w:t>
      </w:r>
    </w:p>
    <w:p w14:paraId="08EF044F" w14:textId="3B15E43D" w:rsidR="00DF5BC0" w:rsidRPr="00315BE8"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5BE8">
        <w:rPr>
          <w:rFonts w:cs="Times New Roman"/>
          <w:sz w:val="22"/>
        </w:rPr>
        <w:tab/>
      </w:r>
      <w:r w:rsidRPr="00315BE8">
        <w:rPr>
          <w:rStyle w:val="scinsert"/>
          <w:rFonts w:cs="Times New Roman"/>
          <w:sz w:val="22"/>
        </w:rPr>
        <w:t>(3) both a coroner and a deputy coroner are considered public safety officers under 34 U.S.C. § 10281 et seq., if killed in the line of duty</w:t>
      </w:r>
      <w:r w:rsidRPr="00315BE8">
        <w:rPr>
          <w:rFonts w:cs="Times New Roman"/>
          <w:sz w:val="22"/>
        </w:rPr>
        <w:t>.</w:t>
      </w:r>
    </w:p>
    <w:bookmarkEnd w:id="128"/>
    <w:p w14:paraId="5484EFDD" w14:textId="77777777" w:rsidR="00DF5BC0" w:rsidRPr="00315BE8" w:rsidRDefault="00DF5BC0" w:rsidP="00DF5BC0">
      <w:pPr>
        <w:pStyle w:val="scamendconformline"/>
        <w:spacing w:before="0"/>
        <w:ind w:firstLine="216"/>
        <w:jc w:val="both"/>
        <w:rPr>
          <w:sz w:val="22"/>
        </w:rPr>
      </w:pPr>
      <w:r w:rsidRPr="00315BE8">
        <w:rPr>
          <w:sz w:val="22"/>
        </w:rPr>
        <w:t>Renumber sections to conform.</w:t>
      </w:r>
    </w:p>
    <w:p w14:paraId="6400D545" w14:textId="77777777" w:rsidR="0033302A" w:rsidRDefault="00DF5BC0" w:rsidP="00DF5BC0">
      <w:pPr>
        <w:pStyle w:val="scamendtitleconform"/>
        <w:ind w:firstLine="216"/>
        <w:jc w:val="both"/>
        <w:rPr>
          <w:sz w:val="22"/>
        </w:rPr>
      </w:pPr>
      <w:r w:rsidRPr="00315BE8">
        <w:rPr>
          <w:sz w:val="22"/>
        </w:rPr>
        <w:t>Amend title to conform.</w:t>
      </w:r>
    </w:p>
    <w:p w14:paraId="7115C52C" w14:textId="0F029CEC" w:rsidR="0033302A" w:rsidRPr="000935DD" w:rsidRDefault="0033302A" w:rsidP="00DF5BC0">
      <w:pPr>
        <w:pStyle w:val="scamendtitleconform"/>
        <w:ind w:firstLine="216"/>
        <w:jc w:val="both"/>
        <w:rPr>
          <w:sz w:val="16"/>
          <w:szCs w:val="16"/>
        </w:rPr>
      </w:pPr>
    </w:p>
    <w:p w14:paraId="21A259F2" w14:textId="77777777" w:rsidR="00DF5BC0" w:rsidRDefault="00DF5BC0" w:rsidP="00DF5BC0">
      <w:r>
        <w:t>Rep. BUSTOS explained the amendment.</w:t>
      </w:r>
    </w:p>
    <w:p w14:paraId="3FFEE8C8" w14:textId="5FA1F0A6" w:rsidR="00DF5BC0" w:rsidRDefault="00DF5BC0" w:rsidP="00DF5BC0">
      <w:r>
        <w:t>The amendment was then adopted.</w:t>
      </w:r>
    </w:p>
    <w:p w14:paraId="6299FAA0" w14:textId="4830C2A9" w:rsidR="00DF5BC0" w:rsidRPr="000935DD" w:rsidRDefault="00DF5BC0" w:rsidP="00DF5BC0">
      <w:pPr>
        <w:rPr>
          <w:sz w:val="16"/>
          <w:szCs w:val="16"/>
        </w:rPr>
      </w:pPr>
    </w:p>
    <w:p w14:paraId="11A8B4E0" w14:textId="0E8A6F16" w:rsidR="00DF5BC0" w:rsidRDefault="00DF5BC0" w:rsidP="00DF5BC0">
      <w:r>
        <w:t>The question recurred to the passage of the Bill.</w:t>
      </w:r>
    </w:p>
    <w:p w14:paraId="6FD464AC" w14:textId="422717D7" w:rsidR="00DF5BC0" w:rsidRPr="000935DD" w:rsidRDefault="00DF5BC0" w:rsidP="00DF5BC0">
      <w:pPr>
        <w:rPr>
          <w:sz w:val="16"/>
          <w:szCs w:val="16"/>
        </w:rPr>
      </w:pPr>
    </w:p>
    <w:p w14:paraId="5DCCC339" w14:textId="77777777" w:rsidR="00DF5BC0" w:rsidRDefault="00DF5BC0" w:rsidP="00DF5BC0">
      <w:r>
        <w:t xml:space="preserve">The yeas and nays were taken resulting as follows: </w:t>
      </w:r>
    </w:p>
    <w:p w14:paraId="70CA6899" w14:textId="08156079" w:rsidR="00DF5BC0" w:rsidRDefault="00DF5BC0" w:rsidP="00DF5BC0">
      <w:pPr>
        <w:jc w:val="center"/>
      </w:pPr>
      <w:r>
        <w:t xml:space="preserve"> </w:t>
      </w:r>
      <w:bookmarkStart w:id="130" w:name="vote_start190"/>
      <w:bookmarkEnd w:id="130"/>
      <w:r>
        <w:t>Yeas 107; Nays 0</w:t>
      </w:r>
    </w:p>
    <w:p w14:paraId="3722C2EC" w14:textId="4B9C9DB8" w:rsidR="00DF5BC0" w:rsidRPr="000935DD" w:rsidRDefault="00DF5BC0" w:rsidP="00DF5BC0">
      <w:pPr>
        <w:jc w:val="center"/>
        <w:rPr>
          <w:sz w:val="16"/>
          <w:szCs w:val="16"/>
        </w:rPr>
      </w:pPr>
    </w:p>
    <w:p w14:paraId="4E147BED"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28516515" w14:textId="77777777" w:rsidTr="00DF5BC0">
        <w:tc>
          <w:tcPr>
            <w:tcW w:w="2179" w:type="dxa"/>
            <w:shd w:val="clear" w:color="auto" w:fill="auto"/>
          </w:tcPr>
          <w:p w14:paraId="1A1BEE1C" w14:textId="2D89A80D" w:rsidR="00DF5BC0" w:rsidRPr="00DF5BC0" w:rsidRDefault="00DF5BC0" w:rsidP="0033302A">
            <w:pPr>
              <w:keepNext/>
              <w:ind w:firstLine="0"/>
            </w:pPr>
            <w:r>
              <w:t>Anderson</w:t>
            </w:r>
          </w:p>
        </w:tc>
        <w:tc>
          <w:tcPr>
            <w:tcW w:w="2179" w:type="dxa"/>
            <w:shd w:val="clear" w:color="auto" w:fill="auto"/>
          </w:tcPr>
          <w:p w14:paraId="3C8A725A" w14:textId="1500B5C5" w:rsidR="00DF5BC0" w:rsidRPr="00DF5BC0" w:rsidRDefault="00DF5BC0" w:rsidP="0033302A">
            <w:pPr>
              <w:keepNext/>
              <w:ind w:firstLine="0"/>
            </w:pPr>
            <w:r>
              <w:t>Atkinson</w:t>
            </w:r>
          </w:p>
        </w:tc>
        <w:tc>
          <w:tcPr>
            <w:tcW w:w="2180" w:type="dxa"/>
            <w:shd w:val="clear" w:color="auto" w:fill="auto"/>
          </w:tcPr>
          <w:p w14:paraId="2651B9CB" w14:textId="5749FF23" w:rsidR="00DF5BC0" w:rsidRPr="00DF5BC0" w:rsidRDefault="00DF5BC0" w:rsidP="0033302A">
            <w:pPr>
              <w:keepNext/>
              <w:ind w:firstLine="0"/>
            </w:pPr>
            <w:r>
              <w:t>Bailey</w:t>
            </w:r>
          </w:p>
        </w:tc>
      </w:tr>
      <w:tr w:rsidR="00DF5BC0" w:rsidRPr="00DF5BC0" w14:paraId="129A4A43" w14:textId="77777777" w:rsidTr="00DF5BC0">
        <w:tc>
          <w:tcPr>
            <w:tcW w:w="2179" w:type="dxa"/>
            <w:shd w:val="clear" w:color="auto" w:fill="auto"/>
          </w:tcPr>
          <w:p w14:paraId="559FA348" w14:textId="4CCDC0E0" w:rsidR="00DF5BC0" w:rsidRPr="00DF5BC0" w:rsidRDefault="00DF5BC0" w:rsidP="00DF5BC0">
            <w:pPr>
              <w:ind w:firstLine="0"/>
            </w:pPr>
            <w:r>
              <w:t>Ballentine</w:t>
            </w:r>
          </w:p>
        </w:tc>
        <w:tc>
          <w:tcPr>
            <w:tcW w:w="2179" w:type="dxa"/>
            <w:shd w:val="clear" w:color="auto" w:fill="auto"/>
          </w:tcPr>
          <w:p w14:paraId="6847D406" w14:textId="0C6D1F14" w:rsidR="00DF5BC0" w:rsidRPr="00DF5BC0" w:rsidRDefault="00DF5BC0" w:rsidP="00DF5BC0">
            <w:pPr>
              <w:ind w:firstLine="0"/>
            </w:pPr>
            <w:r>
              <w:t>Bamberg</w:t>
            </w:r>
          </w:p>
        </w:tc>
        <w:tc>
          <w:tcPr>
            <w:tcW w:w="2180" w:type="dxa"/>
            <w:shd w:val="clear" w:color="auto" w:fill="auto"/>
          </w:tcPr>
          <w:p w14:paraId="269DE656" w14:textId="514E039A" w:rsidR="00DF5BC0" w:rsidRPr="00DF5BC0" w:rsidRDefault="00DF5BC0" w:rsidP="00DF5BC0">
            <w:pPr>
              <w:ind w:firstLine="0"/>
            </w:pPr>
            <w:r>
              <w:t>Bannister</w:t>
            </w:r>
          </w:p>
        </w:tc>
      </w:tr>
      <w:tr w:rsidR="00DF5BC0" w:rsidRPr="00DF5BC0" w14:paraId="00B7CCCA" w14:textId="77777777" w:rsidTr="00DF5BC0">
        <w:tc>
          <w:tcPr>
            <w:tcW w:w="2179" w:type="dxa"/>
            <w:shd w:val="clear" w:color="auto" w:fill="auto"/>
          </w:tcPr>
          <w:p w14:paraId="441F97B9" w14:textId="38ED13C5" w:rsidR="00DF5BC0" w:rsidRPr="00DF5BC0" w:rsidRDefault="00DF5BC0" w:rsidP="00296919">
            <w:pPr>
              <w:keepNext/>
              <w:ind w:firstLine="0"/>
            </w:pPr>
            <w:r>
              <w:t>Bauer</w:t>
            </w:r>
          </w:p>
        </w:tc>
        <w:tc>
          <w:tcPr>
            <w:tcW w:w="2179" w:type="dxa"/>
            <w:shd w:val="clear" w:color="auto" w:fill="auto"/>
          </w:tcPr>
          <w:p w14:paraId="0B0C7492" w14:textId="7A1C4AD3" w:rsidR="00DF5BC0" w:rsidRPr="00DF5BC0" w:rsidRDefault="00DF5BC0" w:rsidP="00296919">
            <w:pPr>
              <w:keepNext/>
              <w:ind w:firstLine="0"/>
            </w:pPr>
            <w:r>
              <w:t>Beach</w:t>
            </w:r>
          </w:p>
        </w:tc>
        <w:tc>
          <w:tcPr>
            <w:tcW w:w="2180" w:type="dxa"/>
            <w:shd w:val="clear" w:color="auto" w:fill="auto"/>
          </w:tcPr>
          <w:p w14:paraId="77E0A8C7" w14:textId="2A6F6DD3" w:rsidR="00DF5BC0" w:rsidRPr="00DF5BC0" w:rsidRDefault="00DF5BC0" w:rsidP="00296919">
            <w:pPr>
              <w:keepNext/>
              <w:ind w:firstLine="0"/>
            </w:pPr>
            <w:r>
              <w:t>Bernstein</w:t>
            </w:r>
          </w:p>
        </w:tc>
      </w:tr>
      <w:tr w:rsidR="00DF5BC0" w:rsidRPr="00DF5BC0" w14:paraId="6B76110A" w14:textId="77777777" w:rsidTr="00DF5BC0">
        <w:tc>
          <w:tcPr>
            <w:tcW w:w="2179" w:type="dxa"/>
            <w:shd w:val="clear" w:color="auto" w:fill="auto"/>
          </w:tcPr>
          <w:p w14:paraId="2638037A" w14:textId="0FD50428" w:rsidR="00DF5BC0" w:rsidRPr="00DF5BC0" w:rsidRDefault="00DF5BC0" w:rsidP="00296919">
            <w:pPr>
              <w:keepNext/>
              <w:ind w:firstLine="0"/>
            </w:pPr>
            <w:r>
              <w:t>Blackwell</w:t>
            </w:r>
          </w:p>
        </w:tc>
        <w:tc>
          <w:tcPr>
            <w:tcW w:w="2179" w:type="dxa"/>
            <w:shd w:val="clear" w:color="auto" w:fill="auto"/>
          </w:tcPr>
          <w:p w14:paraId="4DEA2B99" w14:textId="7A0D3776" w:rsidR="00DF5BC0" w:rsidRPr="00DF5BC0" w:rsidRDefault="00DF5BC0" w:rsidP="00296919">
            <w:pPr>
              <w:keepNext/>
              <w:ind w:firstLine="0"/>
            </w:pPr>
            <w:r>
              <w:t>Bradley</w:t>
            </w:r>
          </w:p>
        </w:tc>
        <w:tc>
          <w:tcPr>
            <w:tcW w:w="2180" w:type="dxa"/>
            <w:shd w:val="clear" w:color="auto" w:fill="auto"/>
          </w:tcPr>
          <w:p w14:paraId="2B976E7A" w14:textId="6815AE43" w:rsidR="00DF5BC0" w:rsidRPr="00DF5BC0" w:rsidRDefault="00DF5BC0" w:rsidP="00296919">
            <w:pPr>
              <w:keepNext/>
              <w:ind w:firstLine="0"/>
            </w:pPr>
            <w:r>
              <w:t>Brittain</w:t>
            </w:r>
          </w:p>
        </w:tc>
      </w:tr>
      <w:tr w:rsidR="00DF5BC0" w:rsidRPr="00DF5BC0" w14:paraId="49AD0502" w14:textId="77777777" w:rsidTr="00DF5BC0">
        <w:tc>
          <w:tcPr>
            <w:tcW w:w="2179" w:type="dxa"/>
            <w:shd w:val="clear" w:color="auto" w:fill="auto"/>
          </w:tcPr>
          <w:p w14:paraId="2B789ADB" w14:textId="22CB3F0C" w:rsidR="00DF5BC0" w:rsidRPr="00DF5BC0" w:rsidRDefault="00DF5BC0" w:rsidP="00296919">
            <w:pPr>
              <w:keepNext/>
              <w:ind w:firstLine="0"/>
            </w:pPr>
            <w:r>
              <w:t>Burns</w:t>
            </w:r>
          </w:p>
        </w:tc>
        <w:tc>
          <w:tcPr>
            <w:tcW w:w="2179" w:type="dxa"/>
            <w:shd w:val="clear" w:color="auto" w:fill="auto"/>
          </w:tcPr>
          <w:p w14:paraId="4CD97E87" w14:textId="6A3E68C1" w:rsidR="00DF5BC0" w:rsidRPr="00DF5BC0" w:rsidRDefault="00DF5BC0" w:rsidP="00296919">
            <w:pPr>
              <w:keepNext/>
              <w:ind w:firstLine="0"/>
            </w:pPr>
            <w:r>
              <w:t>Bustos</w:t>
            </w:r>
          </w:p>
        </w:tc>
        <w:tc>
          <w:tcPr>
            <w:tcW w:w="2180" w:type="dxa"/>
            <w:shd w:val="clear" w:color="auto" w:fill="auto"/>
          </w:tcPr>
          <w:p w14:paraId="4ED7D902" w14:textId="77459332" w:rsidR="00DF5BC0" w:rsidRPr="00DF5BC0" w:rsidRDefault="00DF5BC0" w:rsidP="00296919">
            <w:pPr>
              <w:keepNext/>
              <w:ind w:firstLine="0"/>
            </w:pPr>
            <w:r>
              <w:t>Calhoon</w:t>
            </w:r>
          </w:p>
        </w:tc>
      </w:tr>
      <w:tr w:rsidR="00DF5BC0" w:rsidRPr="00DF5BC0" w14:paraId="758F0791" w14:textId="77777777" w:rsidTr="00DF5BC0">
        <w:tc>
          <w:tcPr>
            <w:tcW w:w="2179" w:type="dxa"/>
            <w:shd w:val="clear" w:color="auto" w:fill="auto"/>
          </w:tcPr>
          <w:p w14:paraId="0DA5EB0E" w14:textId="432CD243" w:rsidR="00DF5BC0" w:rsidRPr="00DF5BC0" w:rsidRDefault="00DF5BC0" w:rsidP="00296919">
            <w:pPr>
              <w:keepNext/>
              <w:ind w:firstLine="0"/>
            </w:pPr>
            <w:r>
              <w:t>Carter</w:t>
            </w:r>
          </w:p>
        </w:tc>
        <w:tc>
          <w:tcPr>
            <w:tcW w:w="2179" w:type="dxa"/>
            <w:shd w:val="clear" w:color="auto" w:fill="auto"/>
          </w:tcPr>
          <w:p w14:paraId="31373CF2" w14:textId="298B19CD" w:rsidR="00DF5BC0" w:rsidRPr="00DF5BC0" w:rsidRDefault="00DF5BC0" w:rsidP="00296919">
            <w:pPr>
              <w:keepNext/>
              <w:ind w:firstLine="0"/>
            </w:pPr>
            <w:r>
              <w:t>Caskey</w:t>
            </w:r>
          </w:p>
        </w:tc>
        <w:tc>
          <w:tcPr>
            <w:tcW w:w="2180" w:type="dxa"/>
            <w:shd w:val="clear" w:color="auto" w:fill="auto"/>
          </w:tcPr>
          <w:p w14:paraId="2F29E6FB" w14:textId="58698F8F" w:rsidR="00DF5BC0" w:rsidRPr="00DF5BC0" w:rsidRDefault="00DF5BC0" w:rsidP="00296919">
            <w:pPr>
              <w:keepNext/>
              <w:ind w:firstLine="0"/>
            </w:pPr>
            <w:r>
              <w:t>Chapman</w:t>
            </w:r>
          </w:p>
        </w:tc>
      </w:tr>
      <w:tr w:rsidR="00DF5BC0" w:rsidRPr="00DF5BC0" w14:paraId="3A396D25" w14:textId="77777777" w:rsidTr="00DF5BC0">
        <w:tc>
          <w:tcPr>
            <w:tcW w:w="2179" w:type="dxa"/>
            <w:shd w:val="clear" w:color="auto" w:fill="auto"/>
          </w:tcPr>
          <w:p w14:paraId="0B224475" w14:textId="64B542BB" w:rsidR="00DF5BC0" w:rsidRPr="00DF5BC0" w:rsidRDefault="00DF5BC0" w:rsidP="00296919">
            <w:pPr>
              <w:keepNext/>
              <w:ind w:firstLine="0"/>
            </w:pPr>
            <w:r>
              <w:t>Clyburn</w:t>
            </w:r>
          </w:p>
        </w:tc>
        <w:tc>
          <w:tcPr>
            <w:tcW w:w="2179" w:type="dxa"/>
            <w:shd w:val="clear" w:color="auto" w:fill="auto"/>
          </w:tcPr>
          <w:p w14:paraId="3CA8FCDE" w14:textId="18CDDB59" w:rsidR="00DF5BC0" w:rsidRPr="00DF5BC0" w:rsidRDefault="00DF5BC0" w:rsidP="00296919">
            <w:pPr>
              <w:keepNext/>
              <w:ind w:firstLine="0"/>
            </w:pPr>
            <w:r>
              <w:t>Connell</w:t>
            </w:r>
          </w:p>
        </w:tc>
        <w:tc>
          <w:tcPr>
            <w:tcW w:w="2180" w:type="dxa"/>
            <w:shd w:val="clear" w:color="auto" w:fill="auto"/>
          </w:tcPr>
          <w:p w14:paraId="39F9AB9D" w14:textId="2C64AFE3" w:rsidR="00DF5BC0" w:rsidRPr="00DF5BC0" w:rsidRDefault="00DF5BC0" w:rsidP="00296919">
            <w:pPr>
              <w:keepNext/>
              <w:ind w:firstLine="0"/>
            </w:pPr>
            <w:r>
              <w:t>B. J. Cox</w:t>
            </w:r>
          </w:p>
        </w:tc>
      </w:tr>
      <w:tr w:rsidR="00DF5BC0" w:rsidRPr="00DF5BC0" w14:paraId="3EA68253" w14:textId="77777777" w:rsidTr="00DF5BC0">
        <w:tc>
          <w:tcPr>
            <w:tcW w:w="2179" w:type="dxa"/>
            <w:shd w:val="clear" w:color="auto" w:fill="auto"/>
          </w:tcPr>
          <w:p w14:paraId="481CE661" w14:textId="2DBC670A" w:rsidR="00DF5BC0" w:rsidRPr="00DF5BC0" w:rsidRDefault="00DF5BC0" w:rsidP="00DF5BC0">
            <w:pPr>
              <w:ind w:firstLine="0"/>
            </w:pPr>
            <w:r>
              <w:t>Crawford</w:t>
            </w:r>
          </w:p>
        </w:tc>
        <w:tc>
          <w:tcPr>
            <w:tcW w:w="2179" w:type="dxa"/>
            <w:shd w:val="clear" w:color="auto" w:fill="auto"/>
          </w:tcPr>
          <w:p w14:paraId="17BEEB16" w14:textId="2FC9C0BA" w:rsidR="00DF5BC0" w:rsidRPr="00DF5BC0" w:rsidRDefault="00DF5BC0" w:rsidP="00DF5BC0">
            <w:pPr>
              <w:ind w:firstLine="0"/>
            </w:pPr>
            <w:r>
              <w:t>Cromer</w:t>
            </w:r>
          </w:p>
        </w:tc>
        <w:tc>
          <w:tcPr>
            <w:tcW w:w="2180" w:type="dxa"/>
            <w:shd w:val="clear" w:color="auto" w:fill="auto"/>
          </w:tcPr>
          <w:p w14:paraId="124D6849" w14:textId="69F36E18" w:rsidR="00DF5BC0" w:rsidRPr="00DF5BC0" w:rsidRDefault="00DF5BC0" w:rsidP="00DF5BC0">
            <w:pPr>
              <w:ind w:firstLine="0"/>
            </w:pPr>
            <w:r>
              <w:t>Davis</w:t>
            </w:r>
          </w:p>
        </w:tc>
      </w:tr>
      <w:tr w:rsidR="00DF5BC0" w:rsidRPr="00DF5BC0" w14:paraId="5A40C6D7" w14:textId="77777777" w:rsidTr="00DF5BC0">
        <w:tc>
          <w:tcPr>
            <w:tcW w:w="2179" w:type="dxa"/>
            <w:shd w:val="clear" w:color="auto" w:fill="auto"/>
          </w:tcPr>
          <w:p w14:paraId="14E280C6" w14:textId="3AD37658" w:rsidR="00DF5BC0" w:rsidRPr="00DF5BC0" w:rsidRDefault="00DF5BC0" w:rsidP="00DF5BC0">
            <w:pPr>
              <w:ind w:firstLine="0"/>
            </w:pPr>
            <w:r>
              <w:t>Dillard</w:t>
            </w:r>
          </w:p>
        </w:tc>
        <w:tc>
          <w:tcPr>
            <w:tcW w:w="2179" w:type="dxa"/>
            <w:shd w:val="clear" w:color="auto" w:fill="auto"/>
          </w:tcPr>
          <w:p w14:paraId="5072DE81" w14:textId="5D6FEFD3" w:rsidR="00DF5BC0" w:rsidRPr="00DF5BC0" w:rsidRDefault="00DF5BC0" w:rsidP="00DF5BC0">
            <w:pPr>
              <w:ind w:firstLine="0"/>
            </w:pPr>
            <w:r>
              <w:t>Elliott</w:t>
            </w:r>
          </w:p>
        </w:tc>
        <w:tc>
          <w:tcPr>
            <w:tcW w:w="2180" w:type="dxa"/>
            <w:shd w:val="clear" w:color="auto" w:fill="auto"/>
          </w:tcPr>
          <w:p w14:paraId="61CEEC01" w14:textId="2A505409" w:rsidR="00DF5BC0" w:rsidRPr="00DF5BC0" w:rsidRDefault="00DF5BC0" w:rsidP="00DF5BC0">
            <w:pPr>
              <w:ind w:firstLine="0"/>
            </w:pPr>
            <w:r>
              <w:t>Erickson</w:t>
            </w:r>
          </w:p>
        </w:tc>
      </w:tr>
      <w:tr w:rsidR="00DF5BC0" w:rsidRPr="00DF5BC0" w14:paraId="089E6E8E" w14:textId="77777777" w:rsidTr="00DF5BC0">
        <w:tc>
          <w:tcPr>
            <w:tcW w:w="2179" w:type="dxa"/>
            <w:shd w:val="clear" w:color="auto" w:fill="auto"/>
          </w:tcPr>
          <w:p w14:paraId="02191634" w14:textId="66B4A3B3" w:rsidR="00DF5BC0" w:rsidRPr="00DF5BC0" w:rsidRDefault="00DF5BC0" w:rsidP="00DF5BC0">
            <w:pPr>
              <w:ind w:firstLine="0"/>
            </w:pPr>
            <w:r>
              <w:t>Felder</w:t>
            </w:r>
          </w:p>
        </w:tc>
        <w:tc>
          <w:tcPr>
            <w:tcW w:w="2179" w:type="dxa"/>
            <w:shd w:val="clear" w:color="auto" w:fill="auto"/>
          </w:tcPr>
          <w:p w14:paraId="1775722E" w14:textId="3AF90057" w:rsidR="00DF5BC0" w:rsidRPr="00DF5BC0" w:rsidRDefault="00DF5BC0" w:rsidP="00DF5BC0">
            <w:pPr>
              <w:ind w:firstLine="0"/>
            </w:pPr>
            <w:r>
              <w:t>Forrest</w:t>
            </w:r>
          </w:p>
        </w:tc>
        <w:tc>
          <w:tcPr>
            <w:tcW w:w="2180" w:type="dxa"/>
            <w:shd w:val="clear" w:color="auto" w:fill="auto"/>
          </w:tcPr>
          <w:p w14:paraId="0FAA056A" w14:textId="7D8EDC2C" w:rsidR="00DF5BC0" w:rsidRPr="00DF5BC0" w:rsidRDefault="00DF5BC0" w:rsidP="00DF5BC0">
            <w:pPr>
              <w:ind w:firstLine="0"/>
            </w:pPr>
            <w:r>
              <w:t>Gagnon</w:t>
            </w:r>
          </w:p>
        </w:tc>
      </w:tr>
      <w:tr w:rsidR="00DF5BC0" w:rsidRPr="00DF5BC0" w14:paraId="000ABEB4" w14:textId="77777777" w:rsidTr="00DF5BC0">
        <w:tc>
          <w:tcPr>
            <w:tcW w:w="2179" w:type="dxa"/>
            <w:shd w:val="clear" w:color="auto" w:fill="auto"/>
          </w:tcPr>
          <w:p w14:paraId="4103F628" w14:textId="6CA18AA1" w:rsidR="00DF5BC0" w:rsidRPr="00DF5BC0" w:rsidRDefault="00DF5BC0" w:rsidP="00DF5BC0">
            <w:pPr>
              <w:ind w:firstLine="0"/>
            </w:pPr>
            <w:r>
              <w:t>Garvin</w:t>
            </w:r>
          </w:p>
        </w:tc>
        <w:tc>
          <w:tcPr>
            <w:tcW w:w="2179" w:type="dxa"/>
            <w:shd w:val="clear" w:color="auto" w:fill="auto"/>
          </w:tcPr>
          <w:p w14:paraId="50073BB1" w14:textId="0C502C11" w:rsidR="00DF5BC0" w:rsidRPr="00DF5BC0" w:rsidRDefault="00DF5BC0" w:rsidP="00DF5BC0">
            <w:pPr>
              <w:ind w:firstLine="0"/>
            </w:pPr>
            <w:r>
              <w:t>Gatch</w:t>
            </w:r>
          </w:p>
        </w:tc>
        <w:tc>
          <w:tcPr>
            <w:tcW w:w="2180" w:type="dxa"/>
            <w:shd w:val="clear" w:color="auto" w:fill="auto"/>
          </w:tcPr>
          <w:p w14:paraId="4089C300" w14:textId="7AB7391A" w:rsidR="00DF5BC0" w:rsidRPr="00DF5BC0" w:rsidRDefault="00DF5BC0" w:rsidP="00DF5BC0">
            <w:pPr>
              <w:ind w:firstLine="0"/>
            </w:pPr>
            <w:r>
              <w:t>Gilliam</w:t>
            </w:r>
          </w:p>
        </w:tc>
      </w:tr>
      <w:tr w:rsidR="00DF5BC0" w:rsidRPr="00DF5BC0" w14:paraId="70DBFAF3" w14:textId="77777777" w:rsidTr="00DF5BC0">
        <w:tc>
          <w:tcPr>
            <w:tcW w:w="2179" w:type="dxa"/>
            <w:shd w:val="clear" w:color="auto" w:fill="auto"/>
          </w:tcPr>
          <w:p w14:paraId="3742C1DA" w14:textId="62168BBC" w:rsidR="00DF5BC0" w:rsidRPr="00DF5BC0" w:rsidRDefault="00DF5BC0" w:rsidP="00DF5BC0">
            <w:pPr>
              <w:ind w:firstLine="0"/>
            </w:pPr>
            <w:r>
              <w:t>Gilliard</w:t>
            </w:r>
          </w:p>
        </w:tc>
        <w:tc>
          <w:tcPr>
            <w:tcW w:w="2179" w:type="dxa"/>
            <w:shd w:val="clear" w:color="auto" w:fill="auto"/>
          </w:tcPr>
          <w:p w14:paraId="1713A676" w14:textId="15FB9DB7" w:rsidR="00DF5BC0" w:rsidRPr="00DF5BC0" w:rsidRDefault="00DF5BC0" w:rsidP="00DF5BC0">
            <w:pPr>
              <w:ind w:firstLine="0"/>
            </w:pPr>
            <w:r>
              <w:t>Guest</w:t>
            </w:r>
          </w:p>
        </w:tc>
        <w:tc>
          <w:tcPr>
            <w:tcW w:w="2180" w:type="dxa"/>
            <w:shd w:val="clear" w:color="auto" w:fill="auto"/>
          </w:tcPr>
          <w:p w14:paraId="67E5AAF2" w14:textId="70DE36F7" w:rsidR="00DF5BC0" w:rsidRPr="00DF5BC0" w:rsidRDefault="00DF5BC0" w:rsidP="00DF5BC0">
            <w:pPr>
              <w:ind w:firstLine="0"/>
            </w:pPr>
            <w:r>
              <w:t>Guffey</w:t>
            </w:r>
          </w:p>
        </w:tc>
      </w:tr>
      <w:tr w:rsidR="00DF5BC0" w:rsidRPr="00DF5BC0" w14:paraId="7FD46F19" w14:textId="77777777" w:rsidTr="00DF5BC0">
        <w:tc>
          <w:tcPr>
            <w:tcW w:w="2179" w:type="dxa"/>
            <w:shd w:val="clear" w:color="auto" w:fill="auto"/>
          </w:tcPr>
          <w:p w14:paraId="423731D7" w14:textId="17EF987F" w:rsidR="00DF5BC0" w:rsidRPr="00DF5BC0" w:rsidRDefault="00DF5BC0" w:rsidP="00DF5BC0">
            <w:pPr>
              <w:ind w:firstLine="0"/>
            </w:pPr>
            <w:r>
              <w:t>Haddon</w:t>
            </w:r>
          </w:p>
        </w:tc>
        <w:tc>
          <w:tcPr>
            <w:tcW w:w="2179" w:type="dxa"/>
            <w:shd w:val="clear" w:color="auto" w:fill="auto"/>
          </w:tcPr>
          <w:p w14:paraId="5A7FDECB" w14:textId="5DB9EFDD" w:rsidR="00DF5BC0" w:rsidRPr="00DF5BC0" w:rsidRDefault="00DF5BC0" w:rsidP="00DF5BC0">
            <w:pPr>
              <w:ind w:firstLine="0"/>
            </w:pPr>
            <w:r>
              <w:t>Hager</w:t>
            </w:r>
          </w:p>
        </w:tc>
        <w:tc>
          <w:tcPr>
            <w:tcW w:w="2180" w:type="dxa"/>
            <w:shd w:val="clear" w:color="auto" w:fill="auto"/>
          </w:tcPr>
          <w:p w14:paraId="7692FBD7" w14:textId="4133E62C" w:rsidR="00DF5BC0" w:rsidRPr="00DF5BC0" w:rsidRDefault="00DF5BC0" w:rsidP="00DF5BC0">
            <w:pPr>
              <w:ind w:firstLine="0"/>
            </w:pPr>
            <w:r>
              <w:t>Hardee</w:t>
            </w:r>
          </w:p>
        </w:tc>
      </w:tr>
      <w:tr w:rsidR="00DF5BC0" w:rsidRPr="00DF5BC0" w14:paraId="0E97A7D1" w14:textId="77777777" w:rsidTr="00DF5BC0">
        <w:tc>
          <w:tcPr>
            <w:tcW w:w="2179" w:type="dxa"/>
            <w:shd w:val="clear" w:color="auto" w:fill="auto"/>
          </w:tcPr>
          <w:p w14:paraId="13B70600" w14:textId="7F120D9B" w:rsidR="00DF5BC0" w:rsidRPr="00DF5BC0" w:rsidRDefault="00DF5BC0" w:rsidP="00DF5BC0">
            <w:pPr>
              <w:ind w:firstLine="0"/>
            </w:pPr>
            <w:r>
              <w:t>Harris</w:t>
            </w:r>
          </w:p>
        </w:tc>
        <w:tc>
          <w:tcPr>
            <w:tcW w:w="2179" w:type="dxa"/>
            <w:shd w:val="clear" w:color="auto" w:fill="auto"/>
          </w:tcPr>
          <w:p w14:paraId="6F6DE179" w14:textId="72A0FB87" w:rsidR="00DF5BC0" w:rsidRPr="00DF5BC0" w:rsidRDefault="00DF5BC0" w:rsidP="00DF5BC0">
            <w:pPr>
              <w:ind w:firstLine="0"/>
            </w:pPr>
            <w:r>
              <w:t>Hart</w:t>
            </w:r>
          </w:p>
        </w:tc>
        <w:tc>
          <w:tcPr>
            <w:tcW w:w="2180" w:type="dxa"/>
            <w:shd w:val="clear" w:color="auto" w:fill="auto"/>
          </w:tcPr>
          <w:p w14:paraId="656FD6FD" w14:textId="24DE4C93" w:rsidR="00DF5BC0" w:rsidRPr="00DF5BC0" w:rsidRDefault="00DF5BC0" w:rsidP="00DF5BC0">
            <w:pPr>
              <w:ind w:firstLine="0"/>
            </w:pPr>
            <w:r>
              <w:t>Hartnett</w:t>
            </w:r>
          </w:p>
        </w:tc>
      </w:tr>
      <w:tr w:rsidR="00DF5BC0" w:rsidRPr="00DF5BC0" w14:paraId="3E67BBC5" w14:textId="77777777" w:rsidTr="00DF5BC0">
        <w:tc>
          <w:tcPr>
            <w:tcW w:w="2179" w:type="dxa"/>
            <w:shd w:val="clear" w:color="auto" w:fill="auto"/>
          </w:tcPr>
          <w:p w14:paraId="6B0DB2B9" w14:textId="7F2C77D8" w:rsidR="00DF5BC0" w:rsidRPr="00DF5BC0" w:rsidRDefault="00DF5BC0" w:rsidP="00DF5BC0">
            <w:pPr>
              <w:ind w:firstLine="0"/>
            </w:pPr>
            <w:r>
              <w:t>Hayes</w:t>
            </w:r>
          </w:p>
        </w:tc>
        <w:tc>
          <w:tcPr>
            <w:tcW w:w="2179" w:type="dxa"/>
            <w:shd w:val="clear" w:color="auto" w:fill="auto"/>
          </w:tcPr>
          <w:p w14:paraId="078E4D16" w14:textId="67FE8E81" w:rsidR="00DF5BC0" w:rsidRPr="00DF5BC0" w:rsidRDefault="00DF5BC0" w:rsidP="00DF5BC0">
            <w:pPr>
              <w:ind w:firstLine="0"/>
            </w:pPr>
            <w:r>
              <w:t>Henderson-Myers</w:t>
            </w:r>
          </w:p>
        </w:tc>
        <w:tc>
          <w:tcPr>
            <w:tcW w:w="2180" w:type="dxa"/>
            <w:shd w:val="clear" w:color="auto" w:fill="auto"/>
          </w:tcPr>
          <w:p w14:paraId="792FEB6D" w14:textId="2BADE094" w:rsidR="00DF5BC0" w:rsidRPr="00DF5BC0" w:rsidRDefault="00DF5BC0" w:rsidP="00DF5BC0">
            <w:pPr>
              <w:ind w:firstLine="0"/>
            </w:pPr>
            <w:r>
              <w:t>Henegan</w:t>
            </w:r>
          </w:p>
        </w:tc>
      </w:tr>
      <w:tr w:rsidR="00DF5BC0" w:rsidRPr="00DF5BC0" w14:paraId="6D4BA260" w14:textId="77777777" w:rsidTr="00DF5BC0">
        <w:tc>
          <w:tcPr>
            <w:tcW w:w="2179" w:type="dxa"/>
            <w:shd w:val="clear" w:color="auto" w:fill="auto"/>
          </w:tcPr>
          <w:p w14:paraId="2C9B421E" w14:textId="488D4EF4" w:rsidR="00DF5BC0" w:rsidRPr="00DF5BC0" w:rsidRDefault="00DF5BC0" w:rsidP="00DF5BC0">
            <w:pPr>
              <w:ind w:firstLine="0"/>
            </w:pPr>
            <w:r>
              <w:t>Hewitt</w:t>
            </w:r>
          </w:p>
        </w:tc>
        <w:tc>
          <w:tcPr>
            <w:tcW w:w="2179" w:type="dxa"/>
            <w:shd w:val="clear" w:color="auto" w:fill="auto"/>
          </w:tcPr>
          <w:p w14:paraId="5B4452A9" w14:textId="701AC187" w:rsidR="00DF5BC0" w:rsidRPr="00DF5BC0" w:rsidRDefault="00DF5BC0" w:rsidP="00DF5BC0">
            <w:pPr>
              <w:ind w:firstLine="0"/>
            </w:pPr>
            <w:r>
              <w:t>Hiott</w:t>
            </w:r>
          </w:p>
        </w:tc>
        <w:tc>
          <w:tcPr>
            <w:tcW w:w="2180" w:type="dxa"/>
            <w:shd w:val="clear" w:color="auto" w:fill="auto"/>
          </w:tcPr>
          <w:p w14:paraId="67240E76" w14:textId="4D7F3E8B" w:rsidR="00DF5BC0" w:rsidRPr="00DF5BC0" w:rsidRDefault="00DF5BC0" w:rsidP="00DF5BC0">
            <w:pPr>
              <w:ind w:firstLine="0"/>
            </w:pPr>
            <w:r>
              <w:t>Hosey</w:t>
            </w:r>
          </w:p>
        </w:tc>
      </w:tr>
      <w:tr w:rsidR="00DF5BC0" w:rsidRPr="00DF5BC0" w14:paraId="241B5671" w14:textId="77777777" w:rsidTr="00DF5BC0">
        <w:tc>
          <w:tcPr>
            <w:tcW w:w="2179" w:type="dxa"/>
            <w:shd w:val="clear" w:color="auto" w:fill="auto"/>
          </w:tcPr>
          <w:p w14:paraId="09A13118" w14:textId="258F46EB" w:rsidR="00DF5BC0" w:rsidRPr="00DF5BC0" w:rsidRDefault="00DF5BC0" w:rsidP="00DF5BC0">
            <w:pPr>
              <w:ind w:firstLine="0"/>
            </w:pPr>
            <w:r>
              <w:t>Howard</w:t>
            </w:r>
          </w:p>
        </w:tc>
        <w:tc>
          <w:tcPr>
            <w:tcW w:w="2179" w:type="dxa"/>
            <w:shd w:val="clear" w:color="auto" w:fill="auto"/>
          </w:tcPr>
          <w:p w14:paraId="07E50EB5" w14:textId="04A078D8" w:rsidR="00DF5BC0" w:rsidRPr="00DF5BC0" w:rsidRDefault="00DF5BC0" w:rsidP="00DF5BC0">
            <w:pPr>
              <w:ind w:firstLine="0"/>
            </w:pPr>
            <w:r>
              <w:t>Hyde</w:t>
            </w:r>
          </w:p>
        </w:tc>
        <w:tc>
          <w:tcPr>
            <w:tcW w:w="2180" w:type="dxa"/>
            <w:shd w:val="clear" w:color="auto" w:fill="auto"/>
          </w:tcPr>
          <w:p w14:paraId="7971F6F0" w14:textId="1B48B749" w:rsidR="00DF5BC0" w:rsidRPr="00DF5BC0" w:rsidRDefault="00DF5BC0" w:rsidP="00DF5BC0">
            <w:pPr>
              <w:ind w:firstLine="0"/>
            </w:pPr>
            <w:r>
              <w:t>Jefferson</w:t>
            </w:r>
          </w:p>
        </w:tc>
      </w:tr>
      <w:tr w:rsidR="00DF5BC0" w:rsidRPr="00DF5BC0" w14:paraId="389858B5" w14:textId="77777777" w:rsidTr="00DF5BC0">
        <w:tc>
          <w:tcPr>
            <w:tcW w:w="2179" w:type="dxa"/>
            <w:shd w:val="clear" w:color="auto" w:fill="auto"/>
          </w:tcPr>
          <w:p w14:paraId="47CFED44" w14:textId="4FAC2391" w:rsidR="00DF5BC0" w:rsidRPr="00DF5BC0" w:rsidRDefault="00DF5BC0" w:rsidP="00DF5BC0">
            <w:pPr>
              <w:ind w:firstLine="0"/>
            </w:pPr>
            <w:r>
              <w:t>J. E. Johnson</w:t>
            </w:r>
          </w:p>
        </w:tc>
        <w:tc>
          <w:tcPr>
            <w:tcW w:w="2179" w:type="dxa"/>
            <w:shd w:val="clear" w:color="auto" w:fill="auto"/>
          </w:tcPr>
          <w:p w14:paraId="0ECE16BC" w14:textId="19DD466C" w:rsidR="00DF5BC0" w:rsidRPr="00DF5BC0" w:rsidRDefault="00DF5BC0" w:rsidP="00DF5BC0">
            <w:pPr>
              <w:ind w:firstLine="0"/>
            </w:pPr>
            <w:r>
              <w:t>J. L. Johnson</w:t>
            </w:r>
          </w:p>
        </w:tc>
        <w:tc>
          <w:tcPr>
            <w:tcW w:w="2180" w:type="dxa"/>
            <w:shd w:val="clear" w:color="auto" w:fill="auto"/>
          </w:tcPr>
          <w:p w14:paraId="134AD349" w14:textId="58E3616B" w:rsidR="00DF5BC0" w:rsidRPr="00DF5BC0" w:rsidRDefault="00DF5BC0" w:rsidP="00DF5BC0">
            <w:pPr>
              <w:ind w:firstLine="0"/>
            </w:pPr>
            <w:r>
              <w:t>S. Jones</w:t>
            </w:r>
          </w:p>
        </w:tc>
      </w:tr>
      <w:tr w:rsidR="00DF5BC0" w:rsidRPr="00DF5BC0" w14:paraId="1F30167C" w14:textId="77777777" w:rsidTr="00DF5BC0">
        <w:tc>
          <w:tcPr>
            <w:tcW w:w="2179" w:type="dxa"/>
            <w:shd w:val="clear" w:color="auto" w:fill="auto"/>
          </w:tcPr>
          <w:p w14:paraId="478FF2A4" w14:textId="261D2AF4" w:rsidR="00DF5BC0" w:rsidRPr="00DF5BC0" w:rsidRDefault="00DF5BC0" w:rsidP="00DF5BC0">
            <w:pPr>
              <w:ind w:firstLine="0"/>
            </w:pPr>
            <w:r>
              <w:t>W. Jones</w:t>
            </w:r>
          </w:p>
        </w:tc>
        <w:tc>
          <w:tcPr>
            <w:tcW w:w="2179" w:type="dxa"/>
            <w:shd w:val="clear" w:color="auto" w:fill="auto"/>
          </w:tcPr>
          <w:p w14:paraId="785C6414" w14:textId="48058764" w:rsidR="00DF5BC0" w:rsidRPr="00DF5BC0" w:rsidRDefault="00DF5BC0" w:rsidP="00DF5BC0">
            <w:pPr>
              <w:ind w:firstLine="0"/>
            </w:pPr>
            <w:r>
              <w:t>Kilmartin</w:t>
            </w:r>
          </w:p>
        </w:tc>
        <w:tc>
          <w:tcPr>
            <w:tcW w:w="2180" w:type="dxa"/>
            <w:shd w:val="clear" w:color="auto" w:fill="auto"/>
          </w:tcPr>
          <w:p w14:paraId="0B783FB1" w14:textId="1727DC60" w:rsidR="00DF5BC0" w:rsidRPr="00DF5BC0" w:rsidRDefault="00DF5BC0" w:rsidP="00DF5BC0">
            <w:pPr>
              <w:ind w:firstLine="0"/>
            </w:pPr>
            <w:r>
              <w:t>King</w:t>
            </w:r>
          </w:p>
        </w:tc>
      </w:tr>
      <w:tr w:rsidR="00DF5BC0" w:rsidRPr="00DF5BC0" w14:paraId="69C9332A" w14:textId="77777777" w:rsidTr="00DF5BC0">
        <w:tc>
          <w:tcPr>
            <w:tcW w:w="2179" w:type="dxa"/>
            <w:shd w:val="clear" w:color="auto" w:fill="auto"/>
          </w:tcPr>
          <w:p w14:paraId="12DB5AD5" w14:textId="6F3E0891" w:rsidR="00DF5BC0" w:rsidRPr="00DF5BC0" w:rsidRDefault="00DF5BC0" w:rsidP="00DF5BC0">
            <w:pPr>
              <w:ind w:firstLine="0"/>
            </w:pPr>
            <w:r>
              <w:t>Kirby</w:t>
            </w:r>
          </w:p>
        </w:tc>
        <w:tc>
          <w:tcPr>
            <w:tcW w:w="2179" w:type="dxa"/>
            <w:shd w:val="clear" w:color="auto" w:fill="auto"/>
          </w:tcPr>
          <w:p w14:paraId="0438514F" w14:textId="39DB9DA2" w:rsidR="00DF5BC0" w:rsidRPr="00DF5BC0" w:rsidRDefault="00DF5BC0" w:rsidP="00DF5BC0">
            <w:pPr>
              <w:ind w:firstLine="0"/>
            </w:pPr>
            <w:r>
              <w:t>Landing</w:t>
            </w:r>
          </w:p>
        </w:tc>
        <w:tc>
          <w:tcPr>
            <w:tcW w:w="2180" w:type="dxa"/>
            <w:shd w:val="clear" w:color="auto" w:fill="auto"/>
          </w:tcPr>
          <w:p w14:paraId="7F93F273" w14:textId="393B2C8A" w:rsidR="00DF5BC0" w:rsidRPr="00DF5BC0" w:rsidRDefault="00DF5BC0" w:rsidP="00DF5BC0">
            <w:pPr>
              <w:ind w:firstLine="0"/>
            </w:pPr>
            <w:r>
              <w:t>Lawson</w:t>
            </w:r>
          </w:p>
        </w:tc>
      </w:tr>
      <w:tr w:rsidR="00DF5BC0" w:rsidRPr="00DF5BC0" w14:paraId="4294AED6" w14:textId="77777777" w:rsidTr="00DF5BC0">
        <w:tc>
          <w:tcPr>
            <w:tcW w:w="2179" w:type="dxa"/>
            <w:shd w:val="clear" w:color="auto" w:fill="auto"/>
          </w:tcPr>
          <w:p w14:paraId="66BCC92B" w14:textId="2E28780F" w:rsidR="00DF5BC0" w:rsidRPr="00DF5BC0" w:rsidRDefault="00DF5BC0" w:rsidP="00DF5BC0">
            <w:pPr>
              <w:ind w:firstLine="0"/>
            </w:pPr>
            <w:r>
              <w:t>Leber</w:t>
            </w:r>
          </w:p>
        </w:tc>
        <w:tc>
          <w:tcPr>
            <w:tcW w:w="2179" w:type="dxa"/>
            <w:shd w:val="clear" w:color="auto" w:fill="auto"/>
          </w:tcPr>
          <w:p w14:paraId="737E5A93" w14:textId="6192ADB1" w:rsidR="00DF5BC0" w:rsidRPr="00DF5BC0" w:rsidRDefault="00DF5BC0" w:rsidP="00DF5BC0">
            <w:pPr>
              <w:ind w:firstLine="0"/>
            </w:pPr>
            <w:r>
              <w:t>Ligon</w:t>
            </w:r>
          </w:p>
        </w:tc>
        <w:tc>
          <w:tcPr>
            <w:tcW w:w="2180" w:type="dxa"/>
            <w:shd w:val="clear" w:color="auto" w:fill="auto"/>
          </w:tcPr>
          <w:p w14:paraId="51659F14" w14:textId="531E3BC3" w:rsidR="00DF5BC0" w:rsidRPr="00DF5BC0" w:rsidRDefault="00DF5BC0" w:rsidP="00DF5BC0">
            <w:pPr>
              <w:ind w:firstLine="0"/>
            </w:pPr>
            <w:r>
              <w:t>Long</w:t>
            </w:r>
          </w:p>
        </w:tc>
      </w:tr>
      <w:tr w:rsidR="00DF5BC0" w:rsidRPr="00DF5BC0" w14:paraId="5868EFFD" w14:textId="77777777" w:rsidTr="00DF5BC0">
        <w:tc>
          <w:tcPr>
            <w:tcW w:w="2179" w:type="dxa"/>
            <w:shd w:val="clear" w:color="auto" w:fill="auto"/>
          </w:tcPr>
          <w:p w14:paraId="5D042926" w14:textId="49E78739" w:rsidR="00DF5BC0" w:rsidRPr="00DF5BC0" w:rsidRDefault="00DF5BC0" w:rsidP="00DF5BC0">
            <w:pPr>
              <w:ind w:firstLine="0"/>
            </w:pPr>
            <w:r>
              <w:t>Lowe</w:t>
            </w:r>
          </w:p>
        </w:tc>
        <w:tc>
          <w:tcPr>
            <w:tcW w:w="2179" w:type="dxa"/>
            <w:shd w:val="clear" w:color="auto" w:fill="auto"/>
          </w:tcPr>
          <w:p w14:paraId="03AB75BE" w14:textId="523B7850" w:rsidR="00DF5BC0" w:rsidRPr="00DF5BC0" w:rsidRDefault="00DF5BC0" w:rsidP="00DF5BC0">
            <w:pPr>
              <w:ind w:firstLine="0"/>
            </w:pPr>
            <w:r>
              <w:t>Magnuson</w:t>
            </w:r>
          </w:p>
        </w:tc>
        <w:tc>
          <w:tcPr>
            <w:tcW w:w="2180" w:type="dxa"/>
            <w:shd w:val="clear" w:color="auto" w:fill="auto"/>
          </w:tcPr>
          <w:p w14:paraId="63D0B2D1" w14:textId="4E837066" w:rsidR="00DF5BC0" w:rsidRPr="00DF5BC0" w:rsidRDefault="00DF5BC0" w:rsidP="00DF5BC0">
            <w:pPr>
              <w:ind w:firstLine="0"/>
            </w:pPr>
            <w:r>
              <w:t>May</w:t>
            </w:r>
          </w:p>
        </w:tc>
      </w:tr>
      <w:tr w:rsidR="00DF5BC0" w:rsidRPr="00DF5BC0" w14:paraId="065322DE" w14:textId="77777777" w:rsidTr="00DF5BC0">
        <w:tc>
          <w:tcPr>
            <w:tcW w:w="2179" w:type="dxa"/>
            <w:shd w:val="clear" w:color="auto" w:fill="auto"/>
          </w:tcPr>
          <w:p w14:paraId="4CCBA49C" w14:textId="237BE301" w:rsidR="00DF5BC0" w:rsidRPr="00DF5BC0" w:rsidRDefault="00DF5BC0" w:rsidP="00DF5BC0">
            <w:pPr>
              <w:ind w:firstLine="0"/>
            </w:pPr>
            <w:r>
              <w:t>McCabe</w:t>
            </w:r>
          </w:p>
        </w:tc>
        <w:tc>
          <w:tcPr>
            <w:tcW w:w="2179" w:type="dxa"/>
            <w:shd w:val="clear" w:color="auto" w:fill="auto"/>
          </w:tcPr>
          <w:p w14:paraId="3B76DD7F" w14:textId="62C0710E" w:rsidR="00DF5BC0" w:rsidRPr="00DF5BC0" w:rsidRDefault="00DF5BC0" w:rsidP="00DF5BC0">
            <w:pPr>
              <w:ind w:firstLine="0"/>
            </w:pPr>
            <w:r>
              <w:t>McCravy</w:t>
            </w:r>
          </w:p>
        </w:tc>
        <w:tc>
          <w:tcPr>
            <w:tcW w:w="2180" w:type="dxa"/>
            <w:shd w:val="clear" w:color="auto" w:fill="auto"/>
          </w:tcPr>
          <w:p w14:paraId="5A1C2F65" w14:textId="0BBE222C" w:rsidR="00DF5BC0" w:rsidRPr="00DF5BC0" w:rsidRDefault="00DF5BC0" w:rsidP="00DF5BC0">
            <w:pPr>
              <w:ind w:firstLine="0"/>
            </w:pPr>
            <w:r>
              <w:t>McDaniel</w:t>
            </w:r>
          </w:p>
        </w:tc>
      </w:tr>
      <w:tr w:rsidR="00DF5BC0" w:rsidRPr="00DF5BC0" w14:paraId="587CC1EE" w14:textId="77777777" w:rsidTr="00DF5BC0">
        <w:tc>
          <w:tcPr>
            <w:tcW w:w="2179" w:type="dxa"/>
            <w:shd w:val="clear" w:color="auto" w:fill="auto"/>
          </w:tcPr>
          <w:p w14:paraId="3E6D44B6" w14:textId="18319DAC" w:rsidR="00DF5BC0" w:rsidRPr="00DF5BC0" w:rsidRDefault="00DF5BC0" w:rsidP="00DF5BC0">
            <w:pPr>
              <w:ind w:firstLine="0"/>
            </w:pPr>
            <w:r>
              <w:t>McGinnis</w:t>
            </w:r>
          </w:p>
        </w:tc>
        <w:tc>
          <w:tcPr>
            <w:tcW w:w="2179" w:type="dxa"/>
            <w:shd w:val="clear" w:color="auto" w:fill="auto"/>
          </w:tcPr>
          <w:p w14:paraId="00F1DE73" w14:textId="427A7EFD" w:rsidR="00DF5BC0" w:rsidRPr="00DF5BC0" w:rsidRDefault="00DF5BC0" w:rsidP="00DF5BC0">
            <w:pPr>
              <w:ind w:firstLine="0"/>
            </w:pPr>
            <w:r>
              <w:t>Mitchell</w:t>
            </w:r>
          </w:p>
        </w:tc>
        <w:tc>
          <w:tcPr>
            <w:tcW w:w="2180" w:type="dxa"/>
            <w:shd w:val="clear" w:color="auto" w:fill="auto"/>
          </w:tcPr>
          <w:p w14:paraId="59EF9D92" w14:textId="70668FE4" w:rsidR="00DF5BC0" w:rsidRPr="00DF5BC0" w:rsidRDefault="00DF5BC0" w:rsidP="00DF5BC0">
            <w:pPr>
              <w:ind w:firstLine="0"/>
            </w:pPr>
            <w:r>
              <w:t>T. Moore</w:t>
            </w:r>
          </w:p>
        </w:tc>
      </w:tr>
      <w:tr w:rsidR="00DF5BC0" w:rsidRPr="00DF5BC0" w14:paraId="61E5CFD1" w14:textId="77777777" w:rsidTr="00DF5BC0">
        <w:tc>
          <w:tcPr>
            <w:tcW w:w="2179" w:type="dxa"/>
            <w:shd w:val="clear" w:color="auto" w:fill="auto"/>
          </w:tcPr>
          <w:p w14:paraId="4528AF3D" w14:textId="29AB11D2" w:rsidR="00DF5BC0" w:rsidRPr="00DF5BC0" w:rsidRDefault="00DF5BC0" w:rsidP="00DF5BC0">
            <w:pPr>
              <w:ind w:firstLine="0"/>
            </w:pPr>
            <w:r>
              <w:t>A. M. Morgan</w:t>
            </w:r>
          </w:p>
        </w:tc>
        <w:tc>
          <w:tcPr>
            <w:tcW w:w="2179" w:type="dxa"/>
            <w:shd w:val="clear" w:color="auto" w:fill="auto"/>
          </w:tcPr>
          <w:p w14:paraId="44D78097" w14:textId="22D75FA9" w:rsidR="00DF5BC0" w:rsidRPr="00DF5BC0" w:rsidRDefault="00DF5BC0" w:rsidP="00DF5BC0">
            <w:pPr>
              <w:ind w:firstLine="0"/>
            </w:pPr>
            <w:r>
              <w:t>T. A. Morgan</w:t>
            </w:r>
          </w:p>
        </w:tc>
        <w:tc>
          <w:tcPr>
            <w:tcW w:w="2180" w:type="dxa"/>
            <w:shd w:val="clear" w:color="auto" w:fill="auto"/>
          </w:tcPr>
          <w:p w14:paraId="1A6CFAFF" w14:textId="3B7D9CFA" w:rsidR="00DF5BC0" w:rsidRPr="00DF5BC0" w:rsidRDefault="00DF5BC0" w:rsidP="00DF5BC0">
            <w:pPr>
              <w:ind w:firstLine="0"/>
            </w:pPr>
            <w:r>
              <w:t>Moss</w:t>
            </w:r>
          </w:p>
        </w:tc>
      </w:tr>
      <w:tr w:rsidR="00DF5BC0" w:rsidRPr="00DF5BC0" w14:paraId="14EFCF6C" w14:textId="77777777" w:rsidTr="00DF5BC0">
        <w:tc>
          <w:tcPr>
            <w:tcW w:w="2179" w:type="dxa"/>
            <w:shd w:val="clear" w:color="auto" w:fill="auto"/>
          </w:tcPr>
          <w:p w14:paraId="48627432" w14:textId="5CFC00B4" w:rsidR="00DF5BC0" w:rsidRPr="00DF5BC0" w:rsidRDefault="00DF5BC0" w:rsidP="00DF5BC0">
            <w:pPr>
              <w:ind w:firstLine="0"/>
            </w:pPr>
            <w:r>
              <w:t>Murphy</w:t>
            </w:r>
          </w:p>
        </w:tc>
        <w:tc>
          <w:tcPr>
            <w:tcW w:w="2179" w:type="dxa"/>
            <w:shd w:val="clear" w:color="auto" w:fill="auto"/>
          </w:tcPr>
          <w:p w14:paraId="041071E4" w14:textId="4AB3EA15" w:rsidR="00DF5BC0" w:rsidRPr="00DF5BC0" w:rsidRDefault="00DF5BC0" w:rsidP="00DF5BC0">
            <w:pPr>
              <w:ind w:firstLine="0"/>
            </w:pPr>
            <w:r>
              <w:t>Neese</w:t>
            </w:r>
          </w:p>
        </w:tc>
        <w:tc>
          <w:tcPr>
            <w:tcW w:w="2180" w:type="dxa"/>
            <w:shd w:val="clear" w:color="auto" w:fill="auto"/>
          </w:tcPr>
          <w:p w14:paraId="05EDF57F" w14:textId="732808A9" w:rsidR="00DF5BC0" w:rsidRPr="00DF5BC0" w:rsidRDefault="00DF5BC0" w:rsidP="00DF5BC0">
            <w:pPr>
              <w:ind w:firstLine="0"/>
            </w:pPr>
            <w:r>
              <w:t>B. Newton</w:t>
            </w:r>
          </w:p>
        </w:tc>
      </w:tr>
      <w:tr w:rsidR="00DF5BC0" w:rsidRPr="00DF5BC0" w14:paraId="46C39F7E" w14:textId="77777777" w:rsidTr="00DF5BC0">
        <w:tc>
          <w:tcPr>
            <w:tcW w:w="2179" w:type="dxa"/>
            <w:shd w:val="clear" w:color="auto" w:fill="auto"/>
          </w:tcPr>
          <w:p w14:paraId="4EF5243F" w14:textId="61E11DD9" w:rsidR="00DF5BC0" w:rsidRPr="00DF5BC0" w:rsidRDefault="00DF5BC0" w:rsidP="00DF5BC0">
            <w:pPr>
              <w:ind w:firstLine="0"/>
            </w:pPr>
            <w:r>
              <w:t>Nutt</w:t>
            </w:r>
          </w:p>
        </w:tc>
        <w:tc>
          <w:tcPr>
            <w:tcW w:w="2179" w:type="dxa"/>
            <w:shd w:val="clear" w:color="auto" w:fill="auto"/>
          </w:tcPr>
          <w:p w14:paraId="2D7C5FB4" w14:textId="144301C0" w:rsidR="00DF5BC0" w:rsidRPr="00DF5BC0" w:rsidRDefault="00DF5BC0" w:rsidP="00DF5BC0">
            <w:pPr>
              <w:ind w:firstLine="0"/>
            </w:pPr>
            <w:r>
              <w:t>O'Neal</w:t>
            </w:r>
          </w:p>
        </w:tc>
        <w:tc>
          <w:tcPr>
            <w:tcW w:w="2180" w:type="dxa"/>
            <w:shd w:val="clear" w:color="auto" w:fill="auto"/>
          </w:tcPr>
          <w:p w14:paraId="17703590" w14:textId="69A6D626" w:rsidR="00DF5BC0" w:rsidRPr="00DF5BC0" w:rsidRDefault="00DF5BC0" w:rsidP="00DF5BC0">
            <w:pPr>
              <w:ind w:firstLine="0"/>
            </w:pPr>
            <w:r>
              <w:t>Oremus</w:t>
            </w:r>
          </w:p>
        </w:tc>
      </w:tr>
      <w:tr w:rsidR="00DF5BC0" w:rsidRPr="00DF5BC0" w14:paraId="589F2A6B" w14:textId="77777777" w:rsidTr="00DF5BC0">
        <w:tc>
          <w:tcPr>
            <w:tcW w:w="2179" w:type="dxa"/>
            <w:shd w:val="clear" w:color="auto" w:fill="auto"/>
          </w:tcPr>
          <w:p w14:paraId="59CA77DE" w14:textId="407260DF" w:rsidR="00DF5BC0" w:rsidRPr="00DF5BC0" w:rsidRDefault="00DF5BC0" w:rsidP="00DF5BC0">
            <w:pPr>
              <w:ind w:firstLine="0"/>
            </w:pPr>
            <w:r>
              <w:t>Ott</w:t>
            </w:r>
          </w:p>
        </w:tc>
        <w:tc>
          <w:tcPr>
            <w:tcW w:w="2179" w:type="dxa"/>
            <w:shd w:val="clear" w:color="auto" w:fill="auto"/>
          </w:tcPr>
          <w:p w14:paraId="47656A59" w14:textId="7EFB2885" w:rsidR="00DF5BC0" w:rsidRPr="00DF5BC0" w:rsidRDefault="00DF5BC0" w:rsidP="00DF5BC0">
            <w:pPr>
              <w:ind w:firstLine="0"/>
            </w:pPr>
            <w:r>
              <w:t>Pace</w:t>
            </w:r>
          </w:p>
        </w:tc>
        <w:tc>
          <w:tcPr>
            <w:tcW w:w="2180" w:type="dxa"/>
            <w:shd w:val="clear" w:color="auto" w:fill="auto"/>
          </w:tcPr>
          <w:p w14:paraId="18ADA4FD" w14:textId="044E6A89" w:rsidR="00DF5BC0" w:rsidRPr="00DF5BC0" w:rsidRDefault="00DF5BC0" w:rsidP="00DF5BC0">
            <w:pPr>
              <w:ind w:firstLine="0"/>
            </w:pPr>
            <w:r>
              <w:t>Pendarvis</w:t>
            </w:r>
          </w:p>
        </w:tc>
      </w:tr>
      <w:tr w:rsidR="00DF5BC0" w:rsidRPr="00DF5BC0" w14:paraId="449C3835" w14:textId="77777777" w:rsidTr="00DF5BC0">
        <w:tc>
          <w:tcPr>
            <w:tcW w:w="2179" w:type="dxa"/>
            <w:shd w:val="clear" w:color="auto" w:fill="auto"/>
          </w:tcPr>
          <w:p w14:paraId="6D2B20A9" w14:textId="4F59B2C1" w:rsidR="00DF5BC0" w:rsidRPr="00DF5BC0" w:rsidRDefault="00DF5BC0" w:rsidP="00DF5BC0">
            <w:pPr>
              <w:ind w:firstLine="0"/>
            </w:pPr>
            <w:r>
              <w:t>Pope</w:t>
            </w:r>
          </w:p>
        </w:tc>
        <w:tc>
          <w:tcPr>
            <w:tcW w:w="2179" w:type="dxa"/>
            <w:shd w:val="clear" w:color="auto" w:fill="auto"/>
          </w:tcPr>
          <w:p w14:paraId="2A90F2C6" w14:textId="3F2B7DAA" w:rsidR="00DF5BC0" w:rsidRPr="00DF5BC0" w:rsidRDefault="00DF5BC0" w:rsidP="00DF5BC0">
            <w:pPr>
              <w:ind w:firstLine="0"/>
            </w:pPr>
            <w:r>
              <w:t>Rivers</w:t>
            </w:r>
          </w:p>
        </w:tc>
        <w:tc>
          <w:tcPr>
            <w:tcW w:w="2180" w:type="dxa"/>
            <w:shd w:val="clear" w:color="auto" w:fill="auto"/>
          </w:tcPr>
          <w:p w14:paraId="15BE67AE" w14:textId="0280BDA6" w:rsidR="00DF5BC0" w:rsidRPr="00DF5BC0" w:rsidRDefault="00DF5BC0" w:rsidP="00DF5BC0">
            <w:pPr>
              <w:ind w:firstLine="0"/>
            </w:pPr>
            <w:r>
              <w:t>Robbins</w:t>
            </w:r>
          </w:p>
        </w:tc>
      </w:tr>
      <w:tr w:rsidR="00DF5BC0" w:rsidRPr="00DF5BC0" w14:paraId="4A7FE07D" w14:textId="77777777" w:rsidTr="00DF5BC0">
        <w:tc>
          <w:tcPr>
            <w:tcW w:w="2179" w:type="dxa"/>
            <w:shd w:val="clear" w:color="auto" w:fill="auto"/>
          </w:tcPr>
          <w:p w14:paraId="3825135C" w14:textId="1FF84972" w:rsidR="00DF5BC0" w:rsidRPr="00DF5BC0" w:rsidRDefault="00DF5BC0" w:rsidP="00DF5BC0">
            <w:pPr>
              <w:ind w:firstLine="0"/>
            </w:pPr>
            <w:r>
              <w:t>Rose</w:t>
            </w:r>
          </w:p>
        </w:tc>
        <w:tc>
          <w:tcPr>
            <w:tcW w:w="2179" w:type="dxa"/>
            <w:shd w:val="clear" w:color="auto" w:fill="auto"/>
          </w:tcPr>
          <w:p w14:paraId="01647C8E" w14:textId="1326607A" w:rsidR="00DF5BC0" w:rsidRPr="00DF5BC0" w:rsidRDefault="00DF5BC0" w:rsidP="00DF5BC0">
            <w:pPr>
              <w:ind w:firstLine="0"/>
            </w:pPr>
            <w:r>
              <w:t>Sandifer</w:t>
            </w:r>
          </w:p>
        </w:tc>
        <w:tc>
          <w:tcPr>
            <w:tcW w:w="2180" w:type="dxa"/>
            <w:shd w:val="clear" w:color="auto" w:fill="auto"/>
          </w:tcPr>
          <w:p w14:paraId="070AF5AF" w14:textId="424FEC6E" w:rsidR="00DF5BC0" w:rsidRPr="00DF5BC0" w:rsidRDefault="00DF5BC0" w:rsidP="00DF5BC0">
            <w:pPr>
              <w:ind w:firstLine="0"/>
            </w:pPr>
            <w:r>
              <w:t>Sessions</w:t>
            </w:r>
          </w:p>
        </w:tc>
      </w:tr>
      <w:tr w:rsidR="00DF5BC0" w:rsidRPr="00DF5BC0" w14:paraId="2D59E898" w14:textId="77777777" w:rsidTr="00DF5BC0">
        <w:tc>
          <w:tcPr>
            <w:tcW w:w="2179" w:type="dxa"/>
            <w:shd w:val="clear" w:color="auto" w:fill="auto"/>
          </w:tcPr>
          <w:p w14:paraId="26D3FD4E" w14:textId="0F2E1613" w:rsidR="00DF5BC0" w:rsidRPr="00DF5BC0" w:rsidRDefault="00DF5BC0" w:rsidP="00DF5BC0">
            <w:pPr>
              <w:ind w:firstLine="0"/>
            </w:pPr>
            <w:r>
              <w:t>G. M. Smith</w:t>
            </w:r>
          </w:p>
        </w:tc>
        <w:tc>
          <w:tcPr>
            <w:tcW w:w="2179" w:type="dxa"/>
            <w:shd w:val="clear" w:color="auto" w:fill="auto"/>
          </w:tcPr>
          <w:p w14:paraId="2DA96C0F" w14:textId="76118FC5" w:rsidR="00DF5BC0" w:rsidRPr="00DF5BC0" w:rsidRDefault="00DF5BC0" w:rsidP="00DF5BC0">
            <w:pPr>
              <w:ind w:firstLine="0"/>
            </w:pPr>
            <w:r>
              <w:t>M. M. Smith</w:t>
            </w:r>
          </w:p>
        </w:tc>
        <w:tc>
          <w:tcPr>
            <w:tcW w:w="2180" w:type="dxa"/>
            <w:shd w:val="clear" w:color="auto" w:fill="auto"/>
          </w:tcPr>
          <w:p w14:paraId="57A3434E" w14:textId="1AC5739A" w:rsidR="00DF5BC0" w:rsidRPr="00DF5BC0" w:rsidRDefault="00DF5BC0" w:rsidP="00DF5BC0">
            <w:pPr>
              <w:ind w:firstLine="0"/>
            </w:pPr>
            <w:r>
              <w:t>Stavrinakis</w:t>
            </w:r>
          </w:p>
        </w:tc>
      </w:tr>
      <w:tr w:rsidR="00DF5BC0" w:rsidRPr="00DF5BC0" w14:paraId="54A188F7" w14:textId="77777777" w:rsidTr="00DF5BC0">
        <w:tc>
          <w:tcPr>
            <w:tcW w:w="2179" w:type="dxa"/>
            <w:shd w:val="clear" w:color="auto" w:fill="auto"/>
          </w:tcPr>
          <w:p w14:paraId="6D3CE037" w14:textId="23F09850" w:rsidR="00DF5BC0" w:rsidRPr="00DF5BC0" w:rsidRDefault="00DF5BC0" w:rsidP="00DF5BC0">
            <w:pPr>
              <w:ind w:firstLine="0"/>
            </w:pPr>
            <w:r>
              <w:t>Taylor</w:t>
            </w:r>
          </w:p>
        </w:tc>
        <w:tc>
          <w:tcPr>
            <w:tcW w:w="2179" w:type="dxa"/>
            <w:shd w:val="clear" w:color="auto" w:fill="auto"/>
          </w:tcPr>
          <w:p w14:paraId="53728561" w14:textId="601005D5" w:rsidR="00DF5BC0" w:rsidRPr="00DF5BC0" w:rsidRDefault="00DF5BC0" w:rsidP="00DF5BC0">
            <w:pPr>
              <w:ind w:firstLine="0"/>
            </w:pPr>
            <w:r>
              <w:t>Tedder</w:t>
            </w:r>
          </w:p>
        </w:tc>
        <w:tc>
          <w:tcPr>
            <w:tcW w:w="2180" w:type="dxa"/>
            <w:shd w:val="clear" w:color="auto" w:fill="auto"/>
          </w:tcPr>
          <w:p w14:paraId="6B73CD8D" w14:textId="61BCB53D" w:rsidR="00DF5BC0" w:rsidRPr="00DF5BC0" w:rsidRDefault="00DF5BC0" w:rsidP="00DF5BC0">
            <w:pPr>
              <w:ind w:firstLine="0"/>
            </w:pPr>
            <w:r>
              <w:t>Thayer</w:t>
            </w:r>
          </w:p>
        </w:tc>
      </w:tr>
      <w:tr w:rsidR="00DF5BC0" w:rsidRPr="00DF5BC0" w14:paraId="77B9D81D" w14:textId="77777777" w:rsidTr="00DF5BC0">
        <w:tc>
          <w:tcPr>
            <w:tcW w:w="2179" w:type="dxa"/>
            <w:shd w:val="clear" w:color="auto" w:fill="auto"/>
          </w:tcPr>
          <w:p w14:paraId="5410578D" w14:textId="1F81BE7A" w:rsidR="00DF5BC0" w:rsidRPr="00DF5BC0" w:rsidRDefault="00DF5BC0" w:rsidP="00DF5BC0">
            <w:pPr>
              <w:ind w:firstLine="0"/>
            </w:pPr>
            <w:r>
              <w:t>Trantham</w:t>
            </w:r>
          </w:p>
        </w:tc>
        <w:tc>
          <w:tcPr>
            <w:tcW w:w="2179" w:type="dxa"/>
            <w:shd w:val="clear" w:color="auto" w:fill="auto"/>
          </w:tcPr>
          <w:p w14:paraId="11FBA4AD" w14:textId="4F751594" w:rsidR="00DF5BC0" w:rsidRPr="00DF5BC0" w:rsidRDefault="00DF5BC0" w:rsidP="00DF5BC0">
            <w:pPr>
              <w:ind w:firstLine="0"/>
            </w:pPr>
            <w:r>
              <w:t>Vaughan</w:t>
            </w:r>
          </w:p>
        </w:tc>
        <w:tc>
          <w:tcPr>
            <w:tcW w:w="2180" w:type="dxa"/>
            <w:shd w:val="clear" w:color="auto" w:fill="auto"/>
          </w:tcPr>
          <w:p w14:paraId="7DE93C43" w14:textId="59C99EA3" w:rsidR="00DF5BC0" w:rsidRPr="00DF5BC0" w:rsidRDefault="00DF5BC0" w:rsidP="00DF5BC0">
            <w:pPr>
              <w:ind w:firstLine="0"/>
            </w:pPr>
            <w:r>
              <w:t>Weeks</w:t>
            </w:r>
          </w:p>
        </w:tc>
      </w:tr>
      <w:tr w:rsidR="00DF5BC0" w:rsidRPr="00DF5BC0" w14:paraId="3CB677D2" w14:textId="77777777" w:rsidTr="00DF5BC0">
        <w:tc>
          <w:tcPr>
            <w:tcW w:w="2179" w:type="dxa"/>
            <w:shd w:val="clear" w:color="auto" w:fill="auto"/>
          </w:tcPr>
          <w:p w14:paraId="2FA4C174" w14:textId="26D7C52F" w:rsidR="00DF5BC0" w:rsidRPr="00DF5BC0" w:rsidRDefault="00DF5BC0" w:rsidP="00DF5BC0">
            <w:pPr>
              <w:ind w:firstLine="0"/>
            </w:pPr>
            <w:r>
              <w:t>West</w:t>
            </w:r>
          </w:p>
        </w:tc>
        <w:tc>
          <w:tcPr>
            <w:tcW w:w="2179" w:type="dxa"/>
            <w:shd w:val="clear" w:color="auto" w:fill="auto"/>
          </w:tcPr>
          <w:p w14:paraId="5E9E4ECA" w14:textId="3EB45A1E" w:rsidR="00DF5BC0" w:rsidRPr="00DF5BC0" w:rsidRDefault="00DF5BC0" w:rsidP="00DF5BC0">
            <w:pPr>
              <w:ind w:firstLine="0"/>
            </w:pPr>
            <w:r>
              <w:t>Wetmore</w:t>
            </w:r>
          </w:p>
        </w:tc>
        <w:tc>
          <w:tcPr>
            <w:tcW w:w="2180" w:type="dxa"/>
            <w:shd w:val="clear" w:color="auto" w:fill="auto"/>
          </w:tcPr>
          <w:p w14:paraId="7A417871" w14:textId="27F1F3A9" w:rsidR="00DF5BC0" w:rsidRPr="00DF5BC0" w:rsidRDefault="00DF5BC0" w:rsidP="00DF5BC0">
            <w:pPr>
              <w:ind w:firstLine="0"/>
            </w:pPr>
            <w:r>
              <w:t>Wheeler</w:t>
            </w:r>
          </w:p>
        </w:tc>
      </w:tr>
      <w:tr w:rsidR="00DF5BC0" w:rsidRPr="00DF5BC0" w14:paraId="7042E3F4" w14:textId="77777777" w:rsidTr="00DF5BC0">
        <w:tc>
          <w:tcPr>
            <w:tcW w:w="2179" w:type="dxa"/>
            <w:shd w:val="clear" w:color="auto" w:fill="auto"/>
          </w:tcPr>
          <w:p w14:paraId="3F1F7500" w14:textId="081D6E2B" w:rsidR="00DF5BC0" w:rsidRPr="00DF5BC0" w:rsidRDefault="00DF5BC0" w:rsidP="0033302A">
            <w:pPr>
              <w:keepNext/>
              <w:ind w:firstLine="0"/>
            </w:pPr>
            <w:r>
              <w:t>White</w:t>
            </w:r>
          </w:p>
        </w:tc>
        <w:tc>
          <w:tcPr>
            <w:tcW w:w="2179" w:type="dxa"/>
            <w:shd w:val="clear" w:color="auto" w:fill="auto"/>
          </w:tcPr>
          <w:p w14:paraId="34D8664E" w14:textId="6C181DF1" w:rsidR="00DF5BC0" w:rsidRPr="00DF5BC0" w:rsidRDefault="00DF5BC0" w:rsidP="0033302A">
            <w:pPr>
              <w:keepNext/>
              <w:ind w:firstLine="0"/>
            </w:pPr>
            <w:r>
              <w:t>Whitmire</w:t>
            </w:r>
          </w:p>
        </w:tc>
        <w:tc>
          <w:tcPr>
            <w:tcW w:w="2180" w:type="dxa"/>
            <w:shd w:val="clear" w:color="auto" w:fill="auto"/>
          </w:tcPr>
          <w:p w14:paraId="6CD987FD" w14:textId="74419AD6" w:rsidR="00DF5BC0" w:rsidRPr="00DF5BC0" w:rsidRDefault="00DF5BC0" w:rsidP="0033302A">
            <w:pPr>
              <w:keepNext/>
              <w:ind w:firstLine="0"/>
            </w:pPr>
            <w:r>
              <w:t>Willis</w:t>
            </w:r>
          </w:p>
        </w:tc>
      </w:tr>
      <w:tr w:rsidR="00DF5BC0" w:rsidRPr="00DF5BC0" w14:paraId="28BB792C" w14:textId="77777777" w:rsidTr="00DF5BC0">
        <w:tc>
          <w:tcPr>
            <w:tcW w:w="2179" w:type="dxa"/>
            <w:shd w:val="clear" w:color="auto" w:fill="auto"/>
          </w:tcPr>
          <w:p w14:paraId="512FE8F9" w14:textId="13DE005A" w:rsidR="00DF5BC0" w:rsidRPr="00DF5BC0" w:rsidRDefault="00DF5BC0" w:rsidP="0033302A">
            <w:pPr>
              <w:keepNext/>
              <w:ind w:firstLine="0"/>
            </w:pPr>
            <w:r>
              <w:t>Wooten</w:t>
            </w:r>
          </w:p>
        </w:tc>
        <w:tc>
          <w:tcPr>
            <w:tcW w:w="2179" w:type="dxa"/>
            <w:shd w:val="clear" w:color="auto" w:fill="auto"/>
          </w:tcPr>
          <w:p w14:paraId="36097080" w14:textId="46C032DE" w:rsidR="00DF5BC0" w:rsidRPr="00DF5BC0" w:rsidRDefault="00DF5BC0" w:rsidP="0033302A">
            <w:pPr>
              <w:keepNext/>
              <w:ind w:firstLine="0"/>
            </w:pPr>
            <w:r>
              <w:t>Yow</w:t>
            </w:r>
          </w:p>
        </w:tc>
        <w:tc>
          <w:tcPr>
            <w:tcW w:w="2180" w:type="dxa"/>
            <w:shd w:val="clear" w:color="auto" w:fill="auto"/>
          </w:tcPr>
          <w:p w14:paraId="232DA263" w14:textId="77777777" w:rsidR="00DF5BC0" w:rsidRPr="00DF5BC0" w:rsidRDefault="00DF5BC0" w:rsidP="0033302A">
            <w:pPr>
              <w:keepNext/>
              <w:ind w:firstLine="0"/>
            </w:pPr>
          </w:p>
        </w:tc>
      </w:tr>
    </w:tbl>
    <w:p w14:paraId="1505BF7D" w14:textId="77777777" w:rsidR="00DF5BC0" w:rsidRPr="000935DD" w:rsidRDefault="00DF5BC0" w:rsidP="00DF5BC0">
      <w:pPr>
        <w:rPr>
          <w:sz w:val="16"/>
          <w:szCs w:val="16"/>
        </w:rPr>
      </w:pPr>
    </w:p>
    <w:p w14:paraId="525B6858" w14:textId="60BB9FE7" w:rsidR="00DF5BC0" w:rsidRDefault="00DF5BC0" w:rsidP="00DF5BC0">
      <w:pPr>
        <w:jc w:val="center"/>
        <w:rPr>
          <w:b/>
        </w:rPr>
      </w:pPr>
      <w:r w:rsidRPr="00DF5BC0">
        <w:rPr>
          <w:b/>
        </w:rPr>
        <w:t>Total--107</w:t>
      </w:r>
    </w:p>
    <w:p w14:paraId="18F24660" w14:textId="2182821B" w:rsidR="00DF5BC0" w:rsidRPr="000935DD" w:rsidRDefault="00DF5BC0" w:rsidP="00DF5BC0">
      <w:pPr>
        <w:jc w:val="center"/>
        <w:rPr>
          <w:b/>
          <w:sz w:val="16"/>
          <w:szCs w:val="16"/>
        </w:rPr>
      </w:pPr>
    </w:p>
    <w:p w14:paraId="6089551A" w14:textId="77777777" w:rsidR="00DF5BC0" w:rsidRDefault="00DF5BC0" w:rsidP="00DF5BC0">
      <w:pPr>
        <w:ind w:firstLine="0"/>
      </w:pPr>
      <w:r w:rsidRPr="00DF5BC0">
        <w:t xml:space="preserve"> </w:t>
      </w:r>
      <w:r>
        <w:t>Those who voted in the negative are:</w:t>
      </w:r>
    </w:p>
    <w:p w14:paraId="436AC155" w14:textId="77777777" w:rsidR="00DF5BC0" w:rsidRPr="000935DD" w:rsidRDefault="00DF5BC0" w:rsidP="00DF5BC0">
      <w:pPr>
        <w:rPr>
          <w:sz w:val="16"/>
          <w:szCs w:val="16"/>
        </w:rPr>
      </w:pPr>
    </w:p>
    <w:p w14:paraId="53C686C1" w14:textId="77777777" w:rsidR="0033302A" w:rsidRDefault="00DF5BC0" w:rsidP="00DF5BC0">
      <w:pPr>
        <w:jc w:val="center"/>
        <w:rPr>
          <w:b/>
        </w:rPr>
      </w:pPr>
      <w:r w:rsidRPr="00DF5BC0">
        <w:rPr>
          <w:b/>
        </w:rPr>
        <w:t>Total--0</w:t>
      </w:r>
    </w:p>
    <w:p w14:paraId="5A59F6EE" w14:textId="022C8A6F" w:rsidR="0033302A" w:rsidRPr="000935DD" w:rsidRDefault="0033302A" w:rsidP="00DF5BC0">
      <w:pPr>
        <w:jc w:val="center"/>
        <w:rPr>
          <w:b/>
          <w:sz w:val="16"/>
          <w:szCs w:val="16"/>
        </w:rPr>
      </w:pPr>
    </w:p>
    <w:p w14:paraId="6C614BCA" w14:textId="77777777" w:rsidR="00DF5BC0" w:rsidRDefault="00DF5BC0" w:rsidP="00DF5BC0">
      <w:r>
        <w:t>So, the Bill, as amended, was read the second time and ordered to third reading.</w:t>
      </w:r>
    </w:p>
    <w:p w14:paraId="54626A7D" w14:textId="5E9C1D51" w:rsidR="00DF5BC0" w:rsidRPr="000935DD" w:rsidRDefault="00DF5BC0" w:rsidP="00DF5BC0">
      <w:pPr>
        <w:rPr>
          <w:sz w:val="16"/>
          <w:szCs w:val="16"/>
        </w:rPr>
      </w:pPr>
    </w:p>
    <w:p w14:paraId="261D9973" w14:textId="4C022ED6" w:rsidR="00DF5BC0" w:rsidRDefault="00DF5BC0" w:rsidP="0033302A">
      <w:pPr>
        <w:keepNext/>
        <w:jc w:val="center"/>
        <w:rPr>
          <w:b/>
        </w:rPr>
      </w:pPr>
      <w:r w:rsidRPr="00DF5BC0">
        <w:rPr>
          <w:b/>
        </w:rPr>
        <w:t>H. 3870--AMENDED AND ORDERED TO THIRD READING</w:t>
      </w:r>
    </w:p>
    <w:p w14:paraId="0ACBA6AE" w14:textId="166F6170" w:rsidR="00DF5BC0" w:rsidRDefault="00DF5BC0" w:rsidP="00DF5BC0">
      <w:pPr>
        <w:keepNext/>
      </w:pPr>
      <w:r>
        <w:t>The following Bill was taken up:</w:t>
      </w:r>
    </w:p>
    <w:p w14:paraId="2B2B5867" w14:textId="77777777" w:rsidR="00DF5BC0" w:rsidRPr="000935DD" w:rsidRDefault="00DF5BC0" w:rsidP="00DF5BC0">
      <w:pPr>
        <w:keepNext/>
        <w:rPr>
          <w:sz w:val="16"/>
          <w:szCs w:val="16"/>
        </w:rPr>
      </w:pPr>
      <w:bookmarkStart w:id="131" w:name="include_clip_start_193"/>
      <w:bookmarkEnd w:id="131"/>
    </w:p>
    <w:p w14:paraId="5DE6D2A7" w14:textId="77777777" w:rsidR="0033302A" w:rsidRDefault="00DF5BC0" w:rsidP="00DF5BC0">
      <w:r>
        <w:t>H. 3870 -- Reps. Wooten, Erickson, Caskey, Ballentine, West, Hewitt, Wetmore, Dillard, M. 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2CF33A24" w14:textId="7B2C3331" w:rsidR="0033302A" w:rsidRPr="000935DD" w:rsidRDefault="0033302A" w:rsidP="00DF5BC0">
      <w:pPr>
        <w:rPr>
          <w:sz w:val="16"/>
          <w:szCs w:val="16"/>
        </w:rPr>
      </w:pPr>
    </w:p>
    <w:p w14:paraId="6BA56B08" w14:textId="77777777" w:rsidR="00DF5BC0" w:rsidRPr="00002C77" w:rsidRDefault="00DF5BC0" w:rsidP="00DF5BC0">
      <w:pPr>
        <w:pStyle w:val="scamendsponsorline"/>
        <w:ind w:firstLine="216"/>
        <w:jc w:val="both"/>
        <w:rPr>
          <w:sz w:val="22"/>
        </w:rPr>
      </w:pPr>
      <w:r w:rsidRPr="00002C77">
        <w:rPr>
          <w:sz w:val="22"/>
        </w:rPr>
        <w:t>The Committee on Medical, Military, Public and Municipal Affairs proposed the following Amendment No. 1 to H. 3870 (LC-3870.HDB0001H), which was adopted:</w:t>
      </w:r>
    </w:p>
    <w:p w14:paraId="0A0A3A84" w14:textId="77777777" w:rsidR="00DF5BC0" w:rsidRPr="00002C77" w:rsidRDefault="00DF5BC0" w:rsidP="00DF5BC0">
      <w:pPr>
        <w:pStyle w:val="scamendlanginstruction"/>
        <w:spacing w:before="0" w:after="0"/>
        <w:ind w:firstLine="216"/>
        <w:jc w:val="both"/>
        <w:rPr>
          <w:sz w:val="22"/>
        </w:rPr>
      </w:pPr>
      <w:bookmarkStart w:id="132" w:name="instruction_dbe987000"/>
      <w:r w:rsidRPr="00002C77">
        <w:rPr>
          <w:sz w:val="22"/>
        </w:rPr>
        <w:t>Amend the bill, as and if amended, SECTION 1, by striking Section 40-43-72</w:t>
      </w:r>
      <w:bookmarkStart w:id="133" w:name="ss_T40C43N72SD_lv1_3b6007433"/>
      <w:r w:rsidRPr="00002C77">
        <w:rPr>
          <w:sz w:val="22"/>
        </w:rPr>
        <w:t>(</w:t>
      </w:r>
      <w:bookmarkEnd w:id="133"/>
      <w:r w:rsidRPr="00002C77">
        <w:rPr>
          <w:sz w:val="22"/>
        </w:rPr>
        <w:t>D)</w:t>
      </w:r>
      <w:bookmarkStart w:id="134" w:name="ss_T40C43N72S3_lv2_024a1e786"/>
      <w:r w:rsidRPr="00002C77">
        <w:rPr>
          <w:sz w:val="22"/>
        </w:rPr>
        <w:t>(</w:t>
      </w:r>
      <w:bookmarkEnd w:id="134"/>
      <w:r w:rsidRPr="00002C77">
        <w:rPr>
          <w:sz w:val="22"/>
        </w:rPr>
        <w:t>3) and inserting:</w:t>
      </w:r>
    </w:p>
    <w:p w14:paraId="45739FB6" w14:textId="2CAF1FCE" w:rsidR="00DF5BC0" w:rsidRPr="00002C7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02C77">
        <w:rPr>
          <w:rFonts w:cs="Times New Roman"/>
          <w:sz w:val="22"/>
        </w:rPr>
        <w:tab/>
      </w:r>
      <w:r w:rsidRPr="00002C77">
        <w:rPr>
          <w:rFonts w:cs="Times New Roman"/>
          <w:sz w:val="22"/>
        </w:rPr>
        <w:tab/>
        <w:t>(3) The provisions of Section 40‑43‑86(A)(12) shall be waived in the NTP to allow practitioners and practitioner agents access to an NTP pharmacy at a time when a pharmacist is not on duty for the purpose of obtaining drugs from the NTP pharmacy’s medication safe for administration and retrieving pharmacist‑verified take‑home doses of narcotics for delivery. The bulk inventory must be secured against access and alteration when the pharmacist is not present.</w:t>
      </w:r>
    </w:p>
    <w:bookmarkEnd w:id="132"/>
    <w:p w14:paraId="7FC2E713" w14:textId="77777777" w:rsidR="00DF5BC0" w:rsidRPr="00002C77" w:rsidRDefault="00DF5BC0" w:rsidP="00DF5BC0">
      <w:pPr>
        <w:pStyle w:val="scamendconformline"/>
        <w:spacing w:before="0"/>
        <w:ind w:firstLine="216"/>
        <w:jc w:val="both"/>
        <w:rPr>
          <w:sz w:val="22"/>
        </w:rPr>
      </w:pPr>
      <w:r w:rsidRPr="00002C77">
        <w:rPr>
          <w:sz w:val="22"/>
        </w:rPr>
        <w:t>Renumber sections to conform.</w:t>
      </w:r>
    </w:p>
    <w:p w14:paraId="3B1831F5" w14:textId="77777777" w:rsidR="0033302A" w:rsidRDefault="00DF5BC0" w:rsidP="00DF5BC0">
      <w:pPr>
        <w:pStyle w:val="scamendtitleconform"/>
        <w:ind w:firstLine="216"/>
        <w:jc w:val="both"/>
        <w:rPr>
          <w:sz w:val="22"/>
        </w:rPr>
      </w:pPr>
      <w:r w:rsidRPr="00002C77">
        <w:rPr>
          <w:sz w:val="22"/>
        </w:rPr>
        <w:t>Amend title to conform.</w:t>
      </w:r>
    </w:p>
    <w:p w14:paraId="7D428C72" w14:textId="2A4162F1" w:rsidR="0033302A" w:rsidRPr="000935DD" w:rsidRDefault="0033302A" w:rsidP="00DF5BC0">
      <w:pPr>
        <w:pStyle w:val="scamendtitleconform"/>
        <w:ind w:firstLine="216"/>
        <w:jc w:val="both"/>
        <w:rPr>
          <w:sz w:val="16"/>
          <w:szCs w:val="16"/>
        </w:rPr>
      </w:pPr>
    </w:p>
    <w:p w14:paraId="44080C6A" w14:textId="77777777" w:rsidR="00DF5BC0" w:rsidRDefault="00DF5BC0" w:rsidP="00DF5BC0">
      <w:r>
        <w:t>Rep. M. M. SMITH explained the amendment.</w:t>
      </w:r>
    </w:p>
    <w:p w14:paraId="32691B57" w14:textId="1A98F486" w:rsidR="00DF5BC0" w:rsidRDefault="00DF5BC0" w:rsidP="00DF5BC0">
      <w:r>
        <w:t>The amendment was then adopted.</w:t>
      </w:r>
    </w:p>
    <w:p w14:paraId="78E97C56" w14:textId="3053F045" w:rsidR="00DF5BC0" w:rsidRPr="000935DD" w:rsidRDefault="00DF5BC0" w:rsidP="00DF5BC0">
      <w:pPr>
        <w:rPr>
          <w:sz w:val="16"/>
          <w:szCs w:val="16"/>
        </w:rPr>
      </w:pPr>
    </w:p>
    <w:p w14:paraId="1F3558D1" w14:textId="0EAC3ED7" w:rsidR="00DF5BC0" w:rsidRDefault="00DF5BC0" w:rsidP="00DF5BC0">
      <w:r>
        <w:t>The question recurred to the passage of the Bill.</w:t>
      </w:r>
    </w:p>
    <w:p w14:paraId="00F38A3D" w14:textId="1A0AE841" w:rsidR="00DF5BC0" w:rsidRPr="000935DD" w:rsidRDefault="00DF5BC0" w:rsidP="00DF5BC0">
      <w:pPr>
        <w:rPr>
          <w:sz w:val="16"/>
          <w:szCs w:val="16"/>
        </w:rPr>
      </w:pPr>
    </w:p>
    <w:p w14:paraId="555500E4" w14:textId="77777777" w:rsidR="00DF5BC0" w:rsidRDefault="00DF5BC0" w:rsidP="00DF5BC0">
      <w:r>
        <w:t xml:space="preserve">The yeas and nays were taken resulting as follows: </w:t>
      </w:r>
    </w:p>
    <w:p w14:paraId="2F7CD1E5" w14:textId="6EE8A386" w:rsidR="00DF5BC0" w:rsidRDefault="00DF5BC0" w:rsidP="00DF5BC0">
      <w:pPr>
        <w:jc w:val="center"/>
      </w:pPr>
      <w:r>
        <w:t xml:space="preserve"> </w:t>
      </w:r>
      <w:bookmarkStart w:id="135" w:name="vote_start198"/>
      <w:bookmarkEnd w:id="135"/>
      <w:r>
        <w:t>Yeas 109; Nays 0</w:t>
      </w:r>
    </w:p>
    <w:p w14:paraId="6DD634A7" w14:textId="4DAED6F0" w:rsidR="00DF5BC0" w:rsidRPr="000935DD" w:rsidRDefault="00DF5BC0" w:rsidP="00DF5BC0">
      <w:pPr>
        <w:jc w:val="center"/>
        <w:rPr>
          <w:sz w:val="16"/>
          <w:szCs w:val="16"/>
        </w:rPr>
      </w:pPr>
    </w:p>
    <w:p w14:paraId="402E4FE2"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2417886A" w14:textId="77777777" w:rsidTr="00DF5BC0">
        <w:tc>
          <w:tcPr>
            <w:tcW w:w="2179" w:type="dxa"/>
            <w:shd w:val="clear" w:color="auto" w:fill="auto"/>
          </w:tcPr>
          <w:p w14:paraId="423329CD" w14:textId="6B522E51" w:rsidR="00DF5BC0" w:rsidRPr="00DF5BC0" w:rsidRDefault="00DF5BC0" w:rsidP="0033302A">
            <w:pPr>
              <w:keepNext/>
              <w:ind w:firstLine="0"/>
            </w:pPr>
            <w:r>
              <w:t>Anderson</w:t>
            </w:r>
          </w:p>
        </w:tc>
        <w:tc>
          <w:tcPr>
            <w:tcW w:w="2179" w:type="dxa"/>
            <w:shd w:val="clear" w:color="auto" w:fill="auto"/>
          </w:tcPr>
          <w:p w14:paraId="3FD7670D" w14:textId="4AC7CDCA" w:rsidR="00DF5BC0" w:rsidRPr="00DF5BC0" w:rsidRDefault="00DF5BC0" w:rsidP="0033302A">
            <w:pPr>
              <w:keepNext/>
              <w:ind w:firstLine="0"/>
            </w:pPr>
            <w:r>
              <w:t>Atkinson</w:t>
            </w:r>
          </w:p>
        </w:tc>
        <w:tc>
          <w:tcPr>
            <w:tcW w:w="2180" w:type="dxa"/>
            <w:shd w:val="clear" w:color="auto" w:fill="auto"/>
          </w:tcPr>
          <w:p w14:paraId="459945CC" w14:textId="6E2E9BAB" w:rsidR="00DF5BC0" w:rsidRPr="00DF5BC0" w:rsidRDefault="00DF5BC0" w:rsidP="0033302A">
            <w:pPr>
              <w:keepNext/>
              <w:ind w:firstLine="0"/>
            </w:pPr>
            <w:r>
              <w:t>Bailey</w:t>
            </w:r>
          </w:p>
        </w:tc>
      </w:tr>
      <w:tr w:rsidR="00DF5BC0" w:rsidRPr="00DF5BC0" w14:paraId="60C7CD8A" w14:textId="77777777" w:rsidTr="00DF5BC0">
        <w:tc>
          <w:tcPr>
            <w:tcW w:w="2179" w:type="dxa"/>
            <w:shd w:val="clear" w:color="auto" w:fill="auto"/>
          </w:tcPr>
          <w:p w14:paraId="35D9142A" w14:textId="0D16CE6F" w:rsidR="00DF5BC0" w:rsidRPr="00DF5BC0" w:rsidRDefault="00DF5BC0" w:rsidP="00DF5BC0">
            <w:pPr>
              <w:ind w:firstLine="0"/>
            </w:pPr>
            <w:r>
              <w:t>Ballentine</w:t>
            </w:r>
          </w:p>
        </w:tc>
        <w:tc>
          <w:tcPr>
            <w:tcW w:w="2179" w:type="dxa"/>
            <w:shd w:val="clear" w:color="auto" w:fill="auto"/>
          </w:tcPr>
          <w:p w14:paraId="63E757F0" w14:textId="3EFA2D99" w:rsidR="00DF5BC0" w:rsidRPr="00DF5BC0" w:rsidRDefault="00DF5BC0" w:rsidP="00DF5BC0">
            <w:pPr>
              <w:ind w:firstLine="0"/>
            </w:pPr>
            <w:r>
              <w:t>Bamberg</w:t>
            </w:r>
          </w:p>
        </w:tc>
        <w:tc>
          <w:tcPr>
            <w:tcW w:w="2180" w:type="dxa"/>
            <w:shd w:val="clear" w:color="auto" w:fill="auto"/>
          </w:tcPr>
          <w:p w14:paraId="3D25735F" w14:textId="1EB4260B" w:rsidR="00DF5BC0" w:rsidRPr="00DF5BC0" w:rsidRDefault="00DF5BC0" w:rsidP="00DF5BC0">
            <w:pPr>
              <w:ind w:firstLine="0"/>
            </w:pPr>
            <w:r>
              <w:t>Bannister</w:t>
            </w:r>
          </w:p>
        </w:tc>
      </w:tr>
      <w:tr w:rsidR="00DF5BC0" w:rsidRPr="00DF5BC0" w14:paraId="5F43780E" w14:textId="77777777" w:rsidTr="00DF5BC0">
        <w:tc>
          <w:tcPr>
            <w:tcW w:w="2179" w:type="dxa"/>
            <w:shd w:val="clear" w:color="auto" w:fill="auto"/>
          </w:tcPr>
          <w:p w14:paraId="6C2512A7" w14:textId="00243736" w:rsidR="00DF5BC0" w:rsidRPr="00DF5BC0" w:rsidRDefault="00DF5BC0" w:rsidP="00DF5BC0">
            <w:pPr>
              <w:ind w:firstLine="0"/>
            </w:pPr>
            <w:r>
              <w:t>Bauer</w:t>
            </w:r>
          </w:p>
        </w:tc>
        <w:tc>
          <w:tcPr>
            <w:tcW w:w="2179" w:type="dxa"/>
            <w:shd w:val="clear" w:color="auto" w:fill="auto"/>
          </w:tcPr>
          <w:p w14:paraId="6549839B" w14:textId="0866C379" w:rsidR="00DF5BC0" w:rsidRPr="00DF5BC0" w:rsidRDefault="00DF5BC0" w:rsidP="00DF5BC0">
            <w:pPr>
              <w:ind w:firstLine="0"/>
            </w:pPr>
            <w:r>
              <w:t>Beach</w:t>
            </w:r>
          </w:p>
        </w:tc>
        <w:tc>
          <w:tcPr>
            <w:tcW w:w="2180" w:type="dxa"/>
            <w:shd w:val="clear" w:color="auto" w:fill="auto"/>
          </w:tcPr>
          <w:p w14:paraId="504AC3B9" w14:textId="6965BCEB" w:rsidR="00DF5BC0" w:rsidRPr="00DF5BC0" w:rsidRDefault="00DF5BC0" w:rsidP="00DF5BC0">
            <w:pPr>
              <w:ind w:firstLine="0"/>
            </w:pPr>
            <w:r>
              <w:t>Bernstein</w:t>
            </w:r>
          </w:p>
        </w:tc>
      </w:tr>
      <w:tr w:rsidR="00DF5BC0" w:rsidRPr="00DF5BC0" w14:paraId="4506087F" w14:textId="77777777" w:rsidTr="00DF5BC0">
        <w:tc>
          <w:tcPr>
            <w:tcW w:w="2179" w:type="dxa"/>
            <w:shd w:val="clear" w:color="auto" w:fill="auto"/>
          </w:tcPr>
          <w:p w14:paraId="3A61A7D9" w14:textId="7F0D61EB" w:rsidR="00DF5BC0" w:rsidRPr="00DF5BC0" w:rsidRDefault="00DF5BC0" w:rsidP="00DF5BC0">
            <w:pPr>
              <w:ind w:firstLine="0"/>
            </w:pPr>
            <w:r>
              <w:t>Blackwell</w:t>
            </w:r>
          </w:p>
        </w:tc>
        <w:tc>
          <w:tcPr>
            <w:tcW w:w="2179" w:type="dxa"/>
            <w:shd w:val="clear" w:color="auto" w:fill="auto"/>
          </w:tcPr>
          <w:p w14:paraId="4F7105D9" w14:textId="3F726E21" w:rsidR="00DF5BC0" w:rsidRPr="00DF5BC0" w:rsidRDefault="00DF5BC0" w:rsidP="00DF5BC0">
            <w:pPr>
              <w:ind w:firstLine="0"/>
            </w:pPr>
            <w:r>
              <w:t>Bradley</w:t>
            </w:r>
          </w:p>
        </w:tc>
        <w:tc>
          <w:tcPr>
            <w:tcW w:w="2180" w:type="dxa"/>
            <w:shd w:val="clear" w:color="auto" w:fill="auto"/>
          </w:tcPr>
          <w:p w14:paraId="3DFA43C1" w14:textId="23F7C846" w:rsidR="00DF5BC0" w:rsidRPr="00DF5BC0" w:rsidRDefault="00DF5BC0" w:rsidP="00DF5BC0">
            <w:pPr>
              <w:ind w:firstLine="0"/>
            </w:pPr>
            <w:r>
              <w:t>Brewer</w:t>
            </w:r>
          </w:p>
        </w:tc>
      </w:tr>
      <w:tr w:rsidR="00DF5BC0" w:rsidRPr="00DF5BC0" w14:paraId="56F2722A" w14:textId="77777777" w:rsidTr="00DF5BC0">
        <w:tc>
          <w:tcPr>
            <w:tcW w:w="2179" w:type="dxa"/>
            <w:shd w:val="clear" w:color="auto" w:fill="auto"/>
          </w:tcPr>
          <w:p w14:paraId="1380D19F" w14:textId="73CAE890" w:rsidR="00DF5BC0" w:rsidRPr="00DF5BC0" w:rsidRDefault="00DF5BC0" w:rsidP="00DF5BC0">
            <w:pPr>
              <w:ind w:firstLine="0"/>
            </w:pPr>
            <w:r>
              <w:t>Brittain</w:t>
            </w:r>
          </w:p>
        </w:tc>
        <w:tc>
          <w:tcPr>
            <w:tcW w:w="2179" w:type="dxa"/>
            <w:shd w:val="clear" w:color="auto" w:fill="auto"/>
          </w:tcPr>
          <w:p w14:paraId="4FF6804D" w14:textId="4A48D2EC" w:rsidR="00DF5BC0" w:rsidRPr="00DF5BC0" w:rsidRDefault="00DF5BC0" w:rsidP="00DF5BC0">
            <w:pPr>
              <w:ind w:firstLine="0"/>
            </w:pPr>
            <w:r>
              <w:t>Burns</w:t>
            </w:r>
          </w:p>
        </w:tc>
        <w:tc>
          <w:tcPr>
            <w:tcW w:w="2180" w:type="dxa"/>
            <w:shd w:val="clear" w:color="auto" w:fill="auto"/>
          </w:tcPr>
          <w:p w14:paraId="3EA4E503" w14:textId="66D09640" w:rsidR="00DF5BC0" w:rsidRPr="00DF5BC0" w:rsidRDefault="00DF5BC0" w:rsidP="00DF5BC0">
            <w:pPr>
              <w:ind w:firstLine="0"/>
            </w:pPr>
            <w:r>
              <w:t>Bustos</w:t>
            </w:r>
          </w:p>
        </w:tc>
      </w:tr>
      <w:tr w:rsidR="00DF5BC0" w:rsidRPr="00DF5BC0" w14:paraId="2113CB13" w14:textId="77777777" w:rsidTr="00DF5BC0">
        <w:tc>
          <w:tcPr>
            <w:tcW w:w="2179" w:type="dxa"/>
            <w:shd w:val="clear" w:color="auto" w:fill="auto"/>
          </w:tcPr>
          <w:p w14:paraId="2E129970" w14:textId="6B211261" w:rsidR="00DF5BC0" w:rsidRPr="00DF5BC0" w:rsidRDefault="00DF5BC0" w:rsidP="00DF5BC0">
            <w:pPr>
              <w:ind w:firstLine="0"/>
            </w:pPr>
            <w:r>
              <w:t>Calhoon</w:t>
            </w:r>
          </w:p>
        </w:tc>
        <w:tc>
          <w:tcPr>
            <w:tcW w:w="2179" w:type="dxa"/>
            <w:shd w:val="clear" w:color="auto" w:fill="auto"/>
          </w:tcPr>
          <w:p w14:paraId="1A9531E9" w14:textId="6ECAFA1D" w:rsidR="00DF5BC0" w:rsidRPr="00DF5BC0" w:rsidRDefault="00DF5BC0" w:rsidP="00DF5BC0">
            <w:pPr>
              <w:ind w:firstLine="0"/>
            </w:pPr>
            <w:r>
              <w:t>Carter</w:t>
            </w:r>
          </w:p>
        </w:tc>
        <w:tc>
          <w:tcPr>
            <w:tcW w:w="2180" w:type="dxa"/>
            <w:shd w:val="clear" w:color="auto" w:fill="auto"/>
          </w:tcPr>
          <w:p w14:paraId="68A87169" w14:textId="7BEA1382" w:rsidR="00DF5BC0" w:rsidRPr="00DF5BC0" w:rsidRDefault="00DF5BC0" w:rsidP="00DF5BC0">
            <w:pPr>
              <w:ind w:firstLine="0"/>
            </w:pPr>
            <w:r>
              <w:t>Caskey</w:t>
            </w:r>
          </w:p>
        </w:tc>
      </w:tr>
      <w:tr w:rsidR="00DF5BC0" w:rsidRPr="00DF5BC0" w14:paraId="5F91D8D8" w14:textId="77777777" w:rsidTr="00DF5BC0">
        <w:tc>
          <w:tcPr>
            <w:tcW w:w="2179" w:type="dxa"/>
            <w:shd w:val="clear" w:color="auto" w:fill="auto"/>
          </w:tcPr>
          <w:p w14:paraId="0F624A08" w14:textId="5DFB4E7F" w:rsidR="00DF5BC0" w:rsidRPr="00DF5BC0" w:rsidRDefault="00DF5BC0" w:rsidP="00DF5BC0">
            <w:pPr>
              <w:ind w:firstLine="0"/>
            </w:pPr>
            <w:r>
              <w:t>Chapman</w:t>
            </w:r>
          </w:p>
        </w:tc>
        <w:tc>
          <w:tcPr>
            <w:tcW w:w="2179" w:type="dxa"/>
            <w:shd w:val="clear" w:color="auto" w:fill="auto"/>
          </w:tcPr>
          <w:p w14:paraId="48BEDC3D" w14:textId="0CFF4A1D" w:rsidR="00DF5BC0" w:rsidRPr="00DF5BC0" w:rsidRDefault="00DF5BC0" w:rsidP="00DF5BC0">
            <w:pPr>
              <w:ind w:firstLine="0"/>
            </w:pPr>
            <w:r>
              <w:t>Chumley</w:t>
            </w:r>
          </w:p>
        </w:tc>
        <w:tc>
          <w:tcPr>
            <w:tcW w:w="2180" w:type="dxa"/>
            <w:shd w:val="clear" w:color="auto" w:fill="auto"/>
          </w:tcPr>
          <w:p w14:paraId="5D13E700" w14:textId="38CAE432" w:rsidR="00DF5BC0" w:rsidRPr="00DF5BC0" w:rsidRDefault="00DF5BC0" w:rsidP="00DF5BC0">
            <w:pPr>
              <w:ind w:firstLine="0"/>
            </w:pPr>
            <w:r>
              <w:t>Clyburn</w:t>
            </w:r>
          </w:p>
        </w:tc>
      </w:tr>
      <w:tr w:rsidR="00DF5BC0" w:rsidRPr="00DF5BC0" w14:paraId="64A922BF" w14:textId="77777777" w:rsidTr="00DF5BC0">
        <w:tc>
          <w:tcPr>
            <w:tcW w:w="2179" w:type="dxa"/>
            <w:shd w:val="clear" w:color="auto" w:fill="auto"/>
          </w:tcPr>
          <w:p w14:paraId="7938BB3E" w14:textId="5AA12BB4" w:rsidR="00DF5BC0" w:rsidRPr="00DF5BC0" w:rsidRDefault="00DF5BC0" w:rsidP="00DF5BC0">
            <w:pPr>
              <w:ind w:firstLine="0"/>
            </w:pPr>
            <w:r>
              <w:t>Cobb-Hunter</w:t>
            </w:r>
          </w:p>
        </w:tc>
        <w:tc>
          <w:tcPr>
            <w:tcW w:w="2179" w:type="dxa"/>
            <w:shd w:val="clear" w:color="auto" w:fill="auto"/>
          </w:tcPr>
          <w:p w14:paraId="1074457E" w14:textId="7416748D" w:rsidR="00DF5BC0" w:rsidRPr="00DF5BC0" w:rsidRDefault="00DF5BC0" w:rsidP="00DF5BC0">
            <w:pPr>
              <w:ind w:firstLine="0"/>
            </w:pPr>
            <w:r>
              <w:t>Connell</w:t>
            </w:r>
          </w:p>
        </w:tc>
        <w:tc>
          <w:tcPr>
            <w:tcW w:w="2180" w:type="dxa"/>
            <w:shd w:val="clear" w:color="auto" w:fill="auto"/>
          </w:tcPr>
          <w:p w14:paraId="579AB1F0" w14:textId="1C822F19" w:rsidR="00DF5BC0" w:rsidRPr="00DF5BC0" w:rsidRDefault="00DF5BC0" w:rsidP="00DF5BC0">
            <w:pPr>
              <w:ind w:firstLine="0"/>
            </w:pPr>
            <w:r>
              <w:t>B. J. Cox</w:t>
            </w:r>
          </w:p>
        </w:tc>
      </w:tr>
      <w:tr w:rsidR="00DF5BC0" w:rsidRPr="00DF5BC0" w14:paraId="676FA3A8" w14:textId="77777777" w:rsidTr="00DF5BC0">
        <w:tc>
          <w:tcPr>
            <w:tcW w:w="2179" w:type="dxa"/>
            <w:shd w:val="clear" w:color="auto" w:fill="auto"/>
          </w:tcPr>
          <w:p w14:paraId="47A6DC11" w14:textId="49559EE2" w:rsidR="00DF5BC0" w:rsidRPr="00DF5BC0" w:rsidRDefault="00DF5BC0" w:rsidP="00DF5BC0">
            <w:pPr>
              <w:ind w:firstLine="0"/>
            </w:pPr>
            <w:r>
              <w:t>Crawford</w:t>
            </w:r>
          </w:p>
        </w:tc>
        <w:tc>
          <w:tcPr>
            <w:tcW w:w="2179" w:type="dxa"/>
            <w:shd w:val="clear" w:color="auto" w:fill="auto"/>
          </w:tcPr>
          <w:p w14:paraId="67555A7B" w14:textId="74BD24E8" w:rsidR="00DF5BC0" w:rsidRPr="00DF5BC0" w:rsidRDefault="00DF5BC0" w:rsidP="00DF5BC0">
            <w:pPr>
              <w:ind w:firstLine="0"/>
            </w:pPr>
            <w:r>
              <w:t>Cromer</w:t>
            </w:r>
          </w:p>
        </w:tc>
        <w:tc>
          <w:tcPr>
            <w:tcW w:w="2180" w:type="dxa"/>
            <w:shd w:val="clear" w:color="auto" w:fill="auto"/>
          </w:tcPr>
          <w:p w14:paraId="507D0683" w14:textId="173DCC33" w:rsidR="00DF5BC0" w:rsidRPr="00DF5BC0" w:rsidRDefault="00DF5BC0" w:rsidP="00DF5BC0">
            <w:pPr>
              <w:ind w:firstLine="0"/>
            </w:pPr>
            <w:r>
              <w:t>Davis</w:t>
            </w:r>
          </w:p>
        </w:tc>
      </w:tr>
      <w:tr w:rsidR="00DF5BC0" w:rsidRPr="00DF5BC0" w14:paraId="36081C17" w14:textId="77777777" w:rsidTr="00DF5BC0">
        <w:tc>
          <w:tcPr>
            <w:tcW w:w="2179" w:type="dxa"/>
            <w:shd w:val="clear" w:color="auto" w:fill="auto"/>
          </w:tcPr>
          <w:p w14:paraId="40E65C97" w14:textId="38CF7401" w:rsidR="00DF5BC0" w:rsidRPr="00DF5BC0" w:rsidRDefault="00DF5BC0" w:rsidP="00DF5BC0">
            <w:pPr>
              <w:ind w:firstLine="0"/>
            </w:pPr>
            <w:r>
              <w:t>Dillard</w:t>
            </w:r>
          </w:p>
        </w:tc>
        <w:tc>
          <w:tcPr>
            <w:tcW w:w="2179" w:type="dxa"/>
            <w:shd w:val="clear" w:color="auto" w:fill="auto"/>
          </w:tcPr>
          <w:p w14:paraId="607AF0A9" w14:textId="09A21C0A" w:rsidR="00DF5BC0" w:rsidRPr="00DF5BC0" w:rsidRDefault="00DF5BC0" w:rsidP="00DF5BC0">
            <w:pPr>
              <w:ind w:firstLine="0"/>
            </w:pPr>
            <w:r>
              <w:t>Elliott</w:t>
            </w:r>
          </w:p>
        </w:tc>
        <w:tc>
          <w:tcPr>
            <w:tcW w:w="2180" w:type="dxa"/>
            <w:shd w:val="clear" w:color="auto" w:fill="auto"/>
          </w:tcPr>
          <w:p w14:paraId="676F5B22" w14:textId="2B1A5EA9" w:rsidR="00DF5BC0" w:rsidRPr="00DF5BC0" w:rsidRDefault="00DF5BC0" w:rsidP="00DF5BC0">
            <w:pPr>
              <w:ind w:firstLine="0"/>
            </w:pPr>
            <w:r>
              <w:t>Erickson</w:t>
            </w:r>
          </w:p>
        </w:tc>
      </w:tr>
      <w:tr w:rsidR="00DF5BC0" w:rsidRPr="00DF5BC0" w14:paraId="1786042D" w14:textId="77777777" w:rsidTr="00DF5BC0">
        <w:tc>
          <w:tcPr>
            <w:tcW w:w="2179" w:type="dxa"/>
            <w:shd w:val="clear" w:color="auto" w:fill="auto"/>
          </w:tcPr>
          <w:p w14:paraId="702A780B" w14:textId="2DAE479F" w:rsidR="00DF5BC0" w:rsidRPr="00DF5BC0" w:rsidRDefault="00DF5BC0" w:rsidP="00DF5BC0">
            <w:pPr>
              <w:ind w:firstLine="0"/>
            </w:pPr>
            <w:r>
              <w:t>Felder</w:t>
            </w:r>
          </w:p>
        </w:tc>
        <w:tc>
          <w:tcPr>
            <w:tcW w:w="2179" w:type="dxa"/>
            <w:shd w:val="clear" w:color="auto" w:fill="auto"/>
          </w:tcPr>
          <w:p w14:paraId="284C2819" w14:textId="11FE6A84" w:rsidR="00DF5BC0" w:rsidRPr="00DF5BC0" w:rsidRDefault="00DF5BC0" w:rsidP="00DF5BC0">
            <w:pPr>
              <w:ind w:firstLine="0"/>
            </w:pPr>
            <w:r>
              <w:t>Forrest</w:t>
            </w:r>
          </w:p>
        </w:tc>
        <w:tc>
          <w:tcPr>
            <w:tcW w:w="2180" w:type="dxa"/>
            <w:shd w:val="clear" w:color="auto" w:fill="auto"/>
          </w:tcPr>
          <w:p w14:paraId="0CAB025B" w14:textId="684915EE" w:rsidR="00DF5BC0" w:rsidRPr="00DF5BC0" w:rsidRDefault="00DF5BC0" w:rsidP="00DF5BC0">
            <w:pPr>
              <w:ind w:firstLine="0"/>
            </w:pPr>
            <w:r>
              <w:t>Gagnon</w:t>
            </w:r>
          </w:p>
        </w:tc>
      </w:tr>
      <w:tr w:rsidR="00DF5BC0" w:rsidRPr="00DF5BC0" w14:paraId="2D641DAA" w14:textId="77777777" w:rsidTr="00DF5BC0">
        <w:tc>
          <w:tcPr>
            <w:tcW w:w="2179" w:type="dxa"/>
            <w:shd w:val="clear" w:color="auto" w:fill="auto"/>
          </w:tcPr>
          <w:p w14:paraId="0B5ADEC9" w14:textId="56DB2C58" w:rsidR="00DF5BC0" w:rsidRPr="00DF5BC0" w:rsidRDefault="00DF5BC0" w:rsidP="00DF5BC0">
            <w:pPr>
              <w:ind w:firstLine="0"/>
            </w:pPr>
            <w:r>
              <w:t>Garvin</w:t>
            </w:r>
          </w:p>
        </w:tc>
        <w:tc>
          <w:tcPr>
            <w:tcW w:w="2179" w:type="dxa"/>
            <w:shd w:val="clear" w:color="auto" w:fill="auto"/>
          </w:tcPr>
          <w:p w14:paraId="38216D7B" w14:textId="3141007D" w:rsidR="00DF5BC0" w:rsidRPr="00DF5BC0" w:rsidRDefault="00DF5BC0" w:rsidP="00DF5BC0">
            <w:pPr>
              <w:ind w:firstLine="0"/>
            </w:pPr>
            <w:r>
              <w:t>Gatch</w:t>
            </w:r>
          </w:p>
        </w:tc>
        <w:tc>
          <w:tcPr>
            <w:tcW w:w="2180" w:type="dxa"/>
            <w:shd w:val="clear" w:color="auto" w:fill="auto"/>
          </w:tcPr>
          <w:p w14:paraId="7571E4D1" w14:textId="25BC910E" w:rsidR="00DF5BC0" w:rsidRPr="00DF5BC0" w:rsidRDefault="00DF5BC0" w:rsidP="00DF5BC0">
            <w:pPr>
              <w:ind w:firstLine="0"/>
            </w:pPr>
            <w:r>
              <w:t>Gibson</w:t>
            </w:r>
          </w:p>
        </w:tc>
      </w:tr>
      <w:tr w:rsidR="00DF5BC0" w:rsidRPr="00DF5BC0" w14:paraId="00AE0618" w14:textId="77777777" w:rsidTr="00DF5BC0">
        <w:tc>
          <w:tcPr>
            <w:tcW w:w="2179" w:type="dxa"/>
            <w:shd w:val="clear" w:color="auto" w:fill="auto"/>
          </w:tcPr>
          <w:p w14:paraId="74D2C06C" w14:textId="4E15912A" w:rsidR="00DF5BC0" w:rsidRPr="00DF5BC0" w:rsidRDefault="00DF5BC0" w:rsidP="00DF5BC0">
            <w:pPr>
              <w:ind w:firstLine="0"/>
            </w:pPr>
            <w:r>
              <w:t>Gilliam</w:t>
            </w:r>
          </w:p>
        </w:tc>
        <w:tc>
          <w:tcPr>
            <w:tcW w:w="2179" w:type="dxa"/>
            <w:shd w:val="clear" w:color="auto" w:fill="auto"/>
          </w:tcPr>
          <w:p w14:paraId="542CDBE1" w14:textId="2C6ED240" w:rsidR="00DF5BC0" w:rsidRPr="00DF5BC0" w:rsidRDefault="00DF5BC0" w:rsidP="00DF5BC0">
            <w:pPr>
              <w:ind w:firstLine="0"/>
            </w:pPr>
            <w:r>
              <w:t>Gilliard</w:t>
            </w:r>
          </w:p>
        </w:tc>
        <w:tc>
          <w:tcPr>
            <w:tcW w:w="2180" w:type="dxa"/>
            <w:shd w:val="clear" w:color="auto" w:fill="auto"/>
          </w:tcPr>
          <w:p w14:paraId="57FC2F43" w14:textId="32849A7F" w:rsidR="00DF5BC0" w:rsidRPr="00DF5BC0" w:rsidRDefault="00DF5BC0" w:rsidP="00DF5BC0">
            <w:pPr>
              <w:ind w:firstLine="0"/>
            </w:pPr>
            <w:r>
              <w:t>Guest</w:t>
            </w:r>
          </w:p>
        </w:tc>
      </w:tr>
      <w:tr w:rsidR="00DF5BC0" w:rsidRPr="00DF5BC0" w14:paraId="224F43DF" w14:textId="77777777" w:rsidTr="00DF5BC0">
        <w:tc>
          <w:tcPr>
            <w:tcW w:w="2179" w:type="dxa"/>
            <w:shd w:val="clear" w:color="auto" w:fill="auto"/>
          </w:tcPr>
          <w:p w14:paraId="2F2C77A6" w14:textId="2427CB49" w:rsidR="00DF5BC0" w:rsidRPr="00DF5BC0" w:rsidRDefault="00DF5BC0" w:rsidP="00DF5BC0">
            <w:pPr>
              <w:ind w:firstLine="0"/>
            </w:pPr>
            <w:r>
              <w:t>Guffey</w:t>
            </w:r>
          </w:p>
        </w:tc>
        <w:tc>
          <w:tcPr>
            <w:tcW w:w="2179" w:type="dxa"/>
            <w:shd w:val="clear" w:color="auto" w:fill="auto"/>
          </w:tcPr>
          <w:p w14:paraId="57F6E63C" w14:textId="25AE7E7F" w:rsidR="00DF5BC0" w:rsidRPr="00DF5BC0" w:rsidRDefault="00DF5BC0" w:rsidP="00DF5BC0">
            <w:pPr>
              <w:ind w:firstLine="0"/>
            </w:pPr>
            <w:r>
              <w:t>Haddon</w:t>
            </w:r>
          </w:p>
        </w:tc>
        <w:tc>
          <w:tcPr>
            <w:tcW w:w="2180" w:type="dxa"/>
            <w:shd w:val="clear" w:color="auto" w:fill="auto"/>
          </w:tcPr>
          <w:p w14:paraId="35EB635A" w14:textId="323792D9" w:rsidR="00DF5BC0" w:rsidRPr="00DF5BC0" w:rsidRDefault="00DF5BC0" w:rsidP="00DF5BC0">
            <w:pPr>
              <w:ind w:firstLine="0"/>
            </w:pPr>
            <w:r>
              <w:t>Hager</w:t>
            </w:r>
          </w:p>
        </w:tc>
      </w:tr>
      <w:tr w:rsidR="00DF5BC0" w:rsidRPr="00DF5BC0" w14:paraId="01D833F3" w14:textId="77777777" w:rsidTr="00DF5BC0">
        <w:tc>
          <w:tcPr>
            <w:tcW w:w="2179" w:type="dxa"/>
            <w:shd w:val="clear" w:color="auto" w:fill="auto"/>
          </w:tcPr>
          <w:p w14:paraId="55EB8320" w14:textId="190957F7" w:rsidR="00DF5BC0" w:rsidRPr="00DF5BC0" w:rsidRDefault="00DF5BC0" w:rsidP="00DF5BC0">
            <w:pPr>
              <w:ind w:firstLine="0"/>
            </w:pPr>
            <w:r>
              <w:t>Hardee</w:t>
            </w:r>
          </w:p>
        </w:tc>
        <w:tc>
          <w:tcPr>
            <w:tcW w:w="2179" w:type="dxa"/>
            <w:shd w:val="clear" w:color="auto" w:fill="auto"/>
          </w:tcPr>
          <w:p w14:paraId="4712368B" w14:textId="16805D00" w:rsidR="00DF5BC0" w:rsidRPr="00DF5BC0" w:rsidRDefault="00DF5BC0" w:rsidP="00DF5BC0">
            <w:pPr>
              <w:ind w:firstLine="0"/>
            </w:pPr>
            <w:r>
              <w:t>Harris</w:t>
            </w:r>
          </w:p>
        </w:tc>
        <w:tc>
          <w:tcPr>
            <w:tcW w:w="2180" w:type="dxa"/>
            <w:shd w:val="clear" w:color="auto" w:fill="auto"/>
          </w:tcPr>
          <w:p w14:paraId="20C35D1F" w14:textId="557C7A4D" w:rsidR="00DF5BC0" w:rsidRPr="00DF5BC0" w:rsidRDefault="00DF5BC0" w:rsidP="00DF5BC0">
            <w:pPr>
              <w:ind w:firstLine="0"/>
            </w:pPr>
            <w:r>
              <w:t>Hart</w:t>
            </w:r>
          </w:p>
        </w:tc>
      </w:tr>
      <w:tr w:rsidR="00DF5BC0" w:rsidRPr="00DF5BC0" w14:paraId="3399CBF6" w14:textId="77777777" w:rsidTr="00DF5BC0">
        <w:tc>
          <w:tcPr>
            <w:tcW w:w="2179" w:type="dxa"/>
            <w:shd w:val="clear" w:color="auto" w:fill="auto"/>
          </w:tcPr>
          <w:p w14:paraId="5E4DA1E7" w14:textId="236CC9BF" w:rsidR="00DF5BC0" w:rsidRPr="00DF5BC0" w:rsidRDefault="00DF5BC0" w:rsidP="00DF5BC0">
            <w:pPr>
              <w:ind w:firstLine="0"/>
            </w:pPr>
            <w:r>
              <w:t>Hayes</w:t>
            </w:r>
          </w:p>
        </w:tc>
        <w:tc>
          <w:tcPr>
            <w:tcW w:w="2179" w:type="dxa"/>
            <w:shd w:val="clear" w:color="auto" w:fill="auto"/>
          </w:tcPr>
          <w:p w14:paraId="634916B3" w14:textId="1F845BD6" w:rsidR="00DF5BC0" w:rsidRPr="00DF5BC0" w:rsidRDefault="00DF5BC0" w:rsidP="00DF5BC0">
            <w:pPr>
              <w:ind w:firstLine="0"/>
            </w:pPr>
            <w:r>
              <w:t>Henderson-Myers</w:t>
            </w:r>
          </w:p>
        </w:tc>
        <w:tc>
          <w:tcPr>
            <w:tcW w:w="2180" w:type="dxa"/>
            <w:shd w:val="clear" w:color="auto" w:fill="auto"/>
          </w:tcPr>
          <w:p w14:paraId="05F8C492" w14:textId="33C3E41B" w:rsidR="00DF5BC0" w:rsidRPr="00DF5BC0" w:rsidRDefault="00DF5BC0" w:rsidP="00DF5BC0">
            <w:pPr>
              <w:ind w:firstLine="0"/>
            </w:pPr>
            <w:r>
              <w:t>Henegan</w:t>
            </w:r>
          </w:p>
        </w:tc>
      </w:tr>
      <w:tr w:rsidR="00DF5BC0" w:rsidRPr="00DF5BC0" w14:paraId="03F4D171" w14:textId="77777777" w:rsidTr="00DF5BC0">
        <w:tc>
          <w:tcPr>
            <w:tcW w:w="2179" w:type="dxa"/>
            <w:shd w:val="clear" w:color="auto" w:fill="auto"/>
          </w:tcPr>
          <w:p w14:paraId="2E327BAD" w14:textId="7D129E98" w:rsidR="00DF5BC0" w:rsidRPr="00DF5BC0" w:rsidRDefault="00DF5BC0" w:rsidP="00DF5BC0">
            <w:pPr>
              <w:ind w:firstLine="0"/>
            </w:pPr>
            <w:r>
              <w:t>Herbkersman</w:t>
            </w:r>
          </w:p>
        </w:tc>
        <w:tc>
          <w:tcPr>
            <w:tcW w:w="2179" w:type="dxa"/>
            <w:shd w:val="clear" w:color="auto" w:fill="auto"/>
          </w:tcPr>
          <w:p w14:paraId="61BF777C" w14:textId="4E5B35AA" w:rsidR="00DF5BC0" w:rsidRPr="00DF5BC0" w:rsidRDefault="00DF5BC0" w:rsidP="00DF5BC0">
            <w:pPr>
              <w:ind w:firstLine="0"/>
            </w:pPr>
            <w:r>
              <w:t>Hewitt</w:t>
            </w:r>
          </w:p>
        </w:tc>
        <w:tc>
          <w:tcPr>
            <w:tcW w:w="2180" w:type="dxa"/>
            <w:shd w:val="clear" w:color="auto" w:fill="auto"/>
          </w:tcPr>
          <w:p w14:paraId="0957AF82" w14:textId="1C268BC2" w:rsidR="00DF5BC0" w:rsidRPr="00DF5BC0" w:rsidRDefault="00DF5BC0" w:rsidP="00DF5BC0">
            <w:pPr>
              <w:ind w:firstLine="0"/>
            </w:pPr>
            <w:r>
              <w:t>Hiott</w:t>
            </w:r>
          </w:p>
        </w:tc>
      </w:tr>
      <w:tr w:rsidR="00DF5BC0" w:rsidRPr="00DF5BC0" w14:paraId="35868A24" w14:textId="77777777" w:rsidTr="00DF5BC0">
        <w:tc>
          <w:tcPr>
            <w:tcW w:w="2179" w:type="dxa"/>
            <w:shd w:val="clear" w:color="auto" w:fill="auto"/>
          </w:tcPr>
          <w:p w14:paraId="62138CE7" w14:textId="0DCC5285" w:rsidR="00DF5BC0" w:rsidRPr="00DF5BC0" w:rsidRDefault="00DF5BC0" w:rsidP="00DF5BC0">
            <w:pPr>
              <w:ind w:firstLine="0"/>
            </w:pPr>
            <w:r>
              <w:t>Hosey</w:t>
            </w:r>
          </w:p>
        </w:tc>
        <w:tc>
          <w:tcPr>
            <w:tcW w:w="2179" w:type="dxa"/>
            <w:shd w:val="clear" w:color="auto" w:fill="auto"/>
          </w:tcPr>
          <w:p w14:paraId="2311643E" w14:textId="72865EE7" w:rsidR="00DF5BC0" w:rsidRPr="00DF5BC0" w:rsidRDefault="00DF5BC0" w:rsidP="00DF5BC0">
            <w:pPr>
              <w:ind w:firstLine="0"/>
            </w:pPr>
            <w:r>
              <w:t>Howard</w:t>
            </w:r>
          </w:p>
        </w:tc>
        <w:tc>
          <w:tcPr>
            <w:tcW w:w="2180" w:type="dxa"/>
            <w:shd w:val="clear" w:color="auto" w:fill="auto"/>
          </w:tcPr>
          <w:p w14:paraId="6D3F6EB2" w14:textId="27F3B2AA" w:rsidR="00DF5BC0" w:rsidRPr="00DF5BC0" w:rsidRDefault="00DF5BC0" w:rsidP="00DF5BC0">
            <w:pPr>
              <w:ind w:firstLine="0"/>
            </w:pPr>
            <w:r>
              <w:t>Hyde</w:t>
            </w:r>
          </w:p>
        </w:tc>
      </w:tr>
      <w:tr w:rsidR="00DF5BC0" w:rsidRPr="00DF5BC0" w14:paraId="117D4874" w14:textId="77777777" w:rsidTr="00DF5BC0">
        <w:tc>
          <w:tcPr>
            <w:tcW w:w="2179" w:type="dxa"/>
            <w:shd w:val="clear" w:color="auto" w:fill="auto"/>
          </w:tcPr>
          <w:p w14:paraId="056E5B14" w14:textId="4B19E937" w:rsidR="00DF5BC0" w:rsidRPr="00DF5BC0" w:rsidRDefault="00DF5BC0" w:rsidP="00DF5BC0">
            <w:pPr>
              <w:ind w:firstLine="0"/>
            </w:pPr>
            <w:r>
              <w:t>Jefferson</w:t>
            </w:r>
          </w:p>
        </w:tc>
        <w:tc>
          <w:tcPr>
            <w:tcW w:w="2179" w:type="dxa"/>
            <w:shd w:val="clear" w:color="auto" w:fill="auto"/>
          </w:tcPr>
          <w:p w14:paraId="75A8B321" w14:textId="3C14CB6E" w:rsidR="00DF5BC0" w:rsidRPr="00DF5BC0" w:rsidRDefault="00DF5BC0" w:rsidP="00DF5BC0">
            <w:pPr>
              <w:ind w:firstLine="0"/>
            </w:pPr>
            <w:r>
              <w:t>J. E. Johnson</w:t>
            </w:r>
          </w:p>
        </w:tc>
        <w:tc>
          <w:tcPr>
            <w:tcW w:w="2180" w:type="dxa"/>
            <w:shd w:val="clear" w:color="auto" w:fill="auto"/>
          </w:tcPr>
          <w:p w14:paraId="63ECE0E9" w14:textId="04CD1CBF" w:rsidR="00DF5BC0" w:rsidRPr="00DF5BC0" w:rsidRDefault="00DF5BC0" w:rsidP="00DF5BC0">
            <w:pPr>
              <w:ind w:firstLine="0"/>
            </w:pPr>
            <w:r>
              <w:t>J. L. Johnson</w:t>
            </w:r>
          </w:p>
        </w:tc>
      </w:tr>
      <w:tr w:rsidR="00DF5BC0" w:rsidRPr="00DF5BC0" w14:paraId="1C40CD0D" w14:textId="77777777" w:rsidTr="00DF5BC0">
        <w:tc>
          <w:tcPr>
            <w:tcW w:w="2179" w:type="dxa"/>
            <w:shd w:val="clear" w:color="auto" w:fill="auto"/>
          </w:tcPr>
          <w:p w14:paraId="0E513CA5" w14:textId="4BD48070" w:rsidR="00DF5BC0" w:rsidRPr="00DF5BC0" w:rsidRDefault="00DF5BC0" w:rsidP="00DF5BC0">
            <w:pPr>
              <w:ind w:firstLine="0"/>
            </w:pPr>
            <w:r>
              <w:t>S. Jones</w:t>
            </w:r>
          </w:p>
        </w:tc>
        <w:tc>
          <w:tcPr>
            <w:tcW w:w="2179" w:type="dxa"/>
            <w:shd w:val="clear" w:color="auto" w:fill="auto"/>
          </w:tcPr>
          <w:p w14:paraId="5D9049C0" w14:textId="3250133E" w:rsidR="00DF5BC0" w:rsidRPr="00DF5BC0" w:rsidRDefault="00DF5BC0" w:rsidP="00DF5BC0">
            <w:pPr>
              <w:ind w:firstLine="0"/>
            </w:pPr>
            <w:r>
              <w:t>W. Jones</w:t>
            </w:r>
          </w:p>
        </w:tc>
        <w:tc>
          <w:tcPr>
            <w:tcW w:w="2180" w:type="dxa"/>
            <w:shd w:val="clear" w:color="auto" w:fill="auto"/>
          </w:tcPr>
          <w:p w14:paraId="036A335B" w14:textId="44FF0119" w:rsidR="00DF5BC0" w:rsidRPr="00DF5BC0" w:rsidRDefault="00DF5BC0" w:rsidP="00DF5BC0">
            <w:pPr>
              <w:ind w:firstLine="0"/>
            </w:pPr>
            <w:r>
              <w:t>Jordan</w:t>
            </w:r>
          </w:p>
        </w:tc>
      </w:tr>
      <w:tr w:rsidR="00DF5BC0" w:rsidRPr="00DF5BC0" w14:paraId="65D5153C" w14:textId="77777777" w:rsidTr="00DF5BC0">
        <w:tc>
          <w:tcPr>
            <w:tcW w:w="2179" w:type="dxa"/>
            <w:shd w:val="clear" w:color="auto" w:fill="auto"/>
          </w:tcPr>
          <w:p w14:paraId="7D073EE4" w14:textId="05D9F22E" w:rsidR="00DF5BC0" w:rsidRPr="00DF5BC0" w:rsidRDefault="00DF5BC0" w:rsidP="00DF5BC0">
            <w:pPr>
              <w:ind w:firstLine="0"/>
            </w:pPr>
            <w:r>
              <w:t>Kilmartin</w:t>
            </w:r>
          </w:p>
        </w:tc>
        <w:tc>
          <w:tcPr>
            <w:tcW w:w="2179" w:type="dxa"/>
            <w:shd w:val="clear" w:color="auto" w:fill="auto"/>
          </w:tcPr>
          <w:p w14:paraId="1A04A27F" w14:textId="152C76E0" w:rsidR="00DF5BC0" w:rsidRPr="00DF5BC0" w:rsidRDefault="00DF5BC0" w:rsidP="00DF5BC0">
            <w:pPr>
              <w:ind w:firstLine="0"/>
            </w:pPr>
            <w:r>
              <w:t>King</w:t>
            </w:r>
          </w:p>
        </w:tc>
        <w:tc>
          <w:tcPr>
            <w:tcW w:w="2180" w:type="dxa"/>
            <w:shd w:val="clear" w:color="auto" w:fill="auto"/>
          </w:tcPr>
          <w:p w14:paraId="3EDAAABE" w14:textId="65D930A3" w:rsidR="00DF5BC0" w:rsidRPr="00DF5BC0" w:rsidRDefault="00DF5BC0" w:rsidP="00DF5BC0">
            <w:pPr>
              <w:ind w:firstLine="0"/>
            </w:pPr>
            <w:r>
              <w:t>Landing</w:t>
            </w:r>
          </w:p>
        </w:tc>
      </w:tr>
      <w:tr w:rsidR="00DF5BC0" w:rsidRPr="00DF5BC0" w14:paraId="61F376F8" w14:textId="77777777" w:rsidTr="00DF5BC0">
        <w:tc>
          <w:tcPr>
            <w:tcW w:w="2179" w:type="dxa"/>
            <w:shd w:val="clear" w:color="auto" w:fill="auto"/>
          </w:tcPr>
          <w:p w14:paraId="3A9C9350" w14:textId="582BBF12" w:rsidR="00DF5BC0" w:rsidRPr="00DF5BC0" w:rsidRDefault="00DF5BC0" w:rsidP="00DF5BC0">
            <w:pPr>
              <w:ind w:firstLine="0"/>
            </w:pPr>
            <w:r>
              <w:t>Lawson</w:t>
            </w:r>
          </w:p>
        </w:tc>
        <w:tc>
          <w:tcPr>
            <w:tcW w:w="2179" w:type="dxa"/>
            <w:shd w:val="clear" w:color="auto" w:fill="auto"/>
          </w:tcPr>
          <w:p w14:paraId="23CC28D9" w14:textId="214DF7EC" w:rsidR="00DF5BC0" w:rsidRPr="00DF5BC0" w:rsidRDefault="00DF5BC0" w:rsidP="00DF5BC0">
            <w:pPr>
              <w:ind w:firstLine="0"/>
            </w:pPr>
            <w:r>
              <w:t>Ligon</w:t>
            </w:r>
          </w:p>
        </w:tc>
        <w:tc>
          <w:tcPr>
            <w:tcW w:w="2180" w:type="dxa"/>
            <w:shd w:val="clear" w:color="auto" w:fill="auto"/>
          </w:tcPr>
          <w:p w14:paraId="6A47DCEE" w14:textId="472CDF2B" w:rsidR="00DF5BC0" w:rsidRPr="00DF5BC0" w:rsidRDefault="00DF5BC0" w:rsidP="00DF5BC0">
            <w:pPr>
              <w:ind w:firstLine="0"/>
            </w:pPr>
            <w:r>
              <w:t>Long</w:t>
            </w:r>
          </w:p>
        </w:tc>
      </w:tr>
      <w:tr w:rsidR="00DF5BC0" w:rsidRPr="00DF5BC0" w14:paraId="404CD867" w14:textId="77777777" w:rsidTr="00DF5BC0">
        <w:tc>
          <w:tcPr>
            <w:tcW w:w="2179" w:type="dxa"/>
            <w:shd w:val="clear" w:color="auto" w:fill="auto"/>
          </w:tcPr>
          <w:p w14:paraId="5427E022" w14:textId="1F7A4492" w:rsidR="00DF5BC0" w:rsidRPr="00DF5BC0" w:rsidRDefault="00DF5BC0" w:rsidP="00DF5BC0">
            <w:pPr>
              <w:ind w:firstLine="0"/>
            </w:pPr>
            <w:r>
              <w:t>Lowe</w:t>
            </w:r>
          </w:p>
        </w:tc>
        <w:tc>
          <w:tcPr>
            <w:tcW w:w="2179" w:type="dxa"/>
            <w:shd w:val="clear" w:color="auto" w:fill="auto"/>
          </w:tcPr>
          <w:p w14:paraId="18CE629A" w14:textId="30A5679C" w:rsidR="00DF5BC0" w:rsidRPr="00DF5BC0" w:rsidRDefault="00DF5BC0" w:rsidP="00DF5BC0">
            <w:pPr>
              <w:ind w:firstLine="0"/>
            </w:pPr>
            <w:r>
              <w:t>Magnuson</w:t>
            </w:r>
          </w:p>
        </w:tc>
        <w:tc>
          <w:tcPr>
            <w:tcW w:w="2180" w:type="dxa"/>
            <w:shd w:val="clear" w:color="auto" w:fill="auto"/>
          </w:tcPr>
          <w:p w14:paraId="40A97727" w14:textId="5484ABF4" w:rsidR="00DF5BC0" w:rsidRPr="00DF5BC0" w:rsidRDefault="00DF5BC0" w:rsidP="00DF5BC0">
            <w:pPr>
              <w:ind w:firstLine="0"/>
            </w:pPr>
            <w:r>
              <w:t>May</w:t>
            </w:r>
          </w:p>
        </w:tc>
      </w:tr>
      <w:tr w:rsidR="00DF5BC0" w:rsidRPr="00DF5BC0" w14:paraId="44F640DB" w14:textId="77777777" w:rsidTr="00DF5BC0">
        <w:tc>
          <w:tcPr>
            <w:tcW w:w="2179" w:type="dxa"/>
            <w:shd w:val="clear" w:color="auto" w:fill="auto"/>
          </w:tcPr>
          <w:p w14:paraId="5F16BAF6" w14:textId="00C59925" w:rsidR="00DF5BC0" w:rsidRPr="00DF5BC0" w:rsidRDefault="00DF5BC0" w:rsidP="00DF5BC0">
            <w:pPr>
              <w:ind w:firstLine="0"/>
            </w:pPr>
            <w:r>
              <w:t>McCabe</w:t>
            </w:r>
          </w:p>
        </w:tc>
        <w:tc>
          <w:tcPr>
            <w:tcW w:w="2179" w:type="dxa"/>
            <w:shd w:val="clear" w:color="auto" w:fill="auto"/>
          </w:tcPr>
          <w:p w14:paraId="060F5D84" w14:textId="3790CA54" w:rsidR="00DF5BC0" w:rsidRPr="00DF5BC0" w:rsidRDefault="00DF5BC0" w:rsidP="00DF5BC0">
            <w:pPr>
              <w:ind w:firstLine="0"/>
            </w:pPr>
            <w:r>
              <w:t>McCravy</w:t>
            </w:r>
          </w:p>
        </w:tc>
        <w:tc>
          <w:tcPr>
            <w:tcW w:w="2180" w:type="dxa"/>
            <w:shd w:val="clear" w:color="auto" w:fill="auto"/>
          </w:tcPr>
          <w:p w14:paraId="168344E2" w14:textId="48AEC099" w:rsidR="00DF5BC0" w:rsidRPr="00DF5BC0" w:rsidRDefault="00DF5BC0" w:rsidP="00DF5BC0">
            <w:pPr>
              <w:ind w:firstLine="0"/>
            </w:pPr>
            <w:r>
              <w:t>McDaniel</w:t>
            </w:r>
          </w:p>
        </w:tc>
      </w:tr>
      <w:tr w:rsidR="00DF5BC0" w:rsidRPr="00DF5BC0" w14:paraId="3E4CA85B" w14:textId="77777777" w:rsidTr="00DF5BC0">
        <w:tc>
          <w:tcPr>
            <w:tcW w:w="2179" w:type="dxa"/>
            <w:shd w:val="clear" w:color="auto" w:fill="auto"/>
          </w:tcPr>
          <w:p w14:paraId="3622F896" w14:textId="731F88D8" w:rsidR="00DF5BC0" w:rsidRPr="00DF5BC0" w:rsidRDefault="00DF5BC0" w:rsidP="00DF5BC0">
            <w:pPr>
              <w:ind w:firstLine="0"/>
            </w:pPr>
            <w:r>
              <w:t>McGinnis</w:t>
            </w:r>
          </w:p>
        </w:tc>
        <w:tc>
          <w:tcPr>
            <w:tcW w:w="2179" w:type="dxa"/>
            <w:shd w:val="clear" w:color="auto" w:fill="auto"/>
          </w:tcPr>
          <w:p w14:paraId="76A762F6" w14:textId="1BD1A974" w:rsidR="00DF5BC0" w:rsidRPr="00DF5BC0" w:rsidRDefault="00DF5BC0" w:rsidP="00DF5BC0">
            <w:pPr>
              <w:ind w:firstLine="0"/>
            </w:pPr>
            <w:r>
              <w:t>Mitchell</w:t>
            </w:r>
          </w:p>
        </w:tc>
        <w:tc>
          <w:tcPr>
            <w:tcW w:w="2180" w:type="dxa"/>
            <w:shd w:val="clear" w:color="auto" w:fill="auto"/>
          </w:tcPr>
          <w:p w14:paraId="0E8C7AB8" w14:textId="555E78AB" w:rsidR="00DF5BC0" w:rsidRPr="00DF5BC0" w:rsidRDefault="00DF5BC0" w:rsidP="00DF5BC0">
            <w:pPr>
              <w:ind w:firstLine="0"/>
            </w:pPr>
            <w:r>
              <w:t>T. Moore</w:t>
            </w:r>
          </w:p>
        </w:tc>
      </w:tr>
      <w:tr w:rsidR="00DF5BC0" w:rsidRPr="00DF5BC0" w14:paraId="3BD9B09C" w14:textId="77777777" w:rsidTr="00DF5BC0">
        <w:tc>
          <w:tcPr>
            <w:tcW w:w="2179" w:type="dxa"/>
            <w:shd w:val="clear" w:color="auto" w:fill="auto"/>
          </w:tcPr>
          <w:p w14:paraId="1DE377CA" w14:textId="2448146F" w:rsidR="00DF5BC0" w:rsidRPr="00DF5BC0" w:rsidRDefault="00DF5BC0" w:rsidP="00DF5BC0">
            <w:pPr>
              <w:ind w:firstLine="0"/>
            </w:pPr>
            <w:r>
              <w:t>A. M. Morgan</w:t>
            </w:r>
          </w:p>
        </w:tc>
        <w:tc>
          <w:tcPr>
            <w:tcW w:w="2179" w:type="dxa"/>
            <w:shd w:val="clear" w:color="auto" w:fill="auto"/>
          </w:tcPr>
          <w:p w14:paraId="3A7733DC" w14:textId="7C44B7C5" w:rsidR="00DF5BC0" w:rsidRPr="00DF5BC0" w:rsidRDefault="00DF5BC0" w:rsidP="00DF5BC0">
            <w:pPr>
              <w:ind w:firstLine="0"/>
            </w:pPr>
            <w:r>
              <w:t>T. A. Morgan</w:t>
            </w:r>
          </w:p>
        </w:tc>
        <w:tc>
          <w:tcPr>
            <w:tcW w:w="2180" w:type="dxa"/>
            <w:shd w:val="clear" w:color="auto" w:fill="auto"/>
          </w:tcPr>
          <w:p w14:paraId="0A0D5099" w14:textId="734AEB69" w:rsidR="00DF5BC0" w:rsidRPr="00DF5BC0" w:rsidRDefault="00DF5BC0" w:rsidP="00DF5BC0">
            <w:pPr>
              <w:ind w:firstLine="0"/>
            </w:pPr>
            <w:r>
              <w:t>Moss</w:t>
            </w:r>
          </w:p>
        </w:tc>
      </w:tr>
      <w:tr w:rsidR="00DF5BC0" w:rsidRPr="00DF5BC0" w14:paraId="7CE5D8BA" w14:textId="77777777" w:rsidTr="00DF5BC0">
        <w:tc>
          <w:tcPr>
            <w:tcW w:w="2179" w:type="dxa"/>
            <w:shd w:val="clear" w:color="auto" w:fill="auto"/>
          </w:tcPr>
          <w:p w14:paraId="29591EE6" w14:textId="1C361C40" w:rsidR="00DF5BC0" w:rsidRPr="00DF5BC0" w:rsidRDefault="00DF5BC0" w:rsidP="00DF5BC0">
            <w:pPr>
              <w:ind w:firstLine="0"/>
            </w:pPr>
            <w:r>
              <w:t>Murphy</w:t>
            </w:r>
          </w:p>
        </w:tc>
        <w:tc>
          <w:tcPr>
            <w:tcW w:w="2179" w:type="dxa"/>
            <w:shd w:val="clear" w:color="auto" w:fill="auto"/>
          </w:tcPr>
          <w:p w14:paraId="5B03294E" w14:textId="62E67586" w:rsidR="00DF5BC0" w:rsidRPr="00DF5BC0" w:rsidRDefault="00DF5BC0" w:rsidP="00DF5BC0">
            <w:pPr>
              <w:ind w:firstLine="0"/>
            </w:pPr>
            <w:r>
              <w:t>Neese</w:t>
            </w:r>
          </w:p>
        </w:tc>
        <w:tc>
          <w:tcPr>
            <w:tcW w:w="2180" w:type="dxa"/>
            <w:shd w:val="clear" w:color="auto" w:fill="auto"/>
          </w:tcPr>
          <w:p w14:paraId="235487AE" w14:textId="3E379150" w:rsidR="00DF5BC0" w:rsidRPr="00DF5BC0" w:rsidRDefault="00DF5BC0" w:rsidP="00DF5BC0">
            <w:pPr>
              <w:ind w:firstLine="0"/>
            </w:pPr>
            <w:r>
              <w:t>B. Newton</w:t>
            </w:r>
          </w:p>
        </w:tc>
      </w:tr>
      <w:tr w:rsidR="00DF5BC0" w:rsidRPr="00DF5BC0" w14:paraId="0C616439" w14:textId="77777777" w:rsidTr="00DF5BC0">
        <w:tc>
          <w:tcPr>
            <w:tcW w:w="2179" w:type="dxa"/>
            <w:shd w:val="clear" w:color="auto" w:fill="auto"/>
          </w:tcPr>
          <w:p w14:paraId="18B85275" w14:textId="74CE78A9" w:rsidR="00DF5BC0" w:rsidRPr="00DF5BC0" w:rsidRDefault="00DF5BC0" w:rsidP="00DF5BC0">
            <w:pPr>
              <w:ind w:firstLine="0"/>
            </w:pPr>
            <w:r>
              <w:t>W. Newton</w:t>
            </w:r>
          </w:p>
        </w:tc>
        <w:tc>
          <w:tcPr>
            <w:tcW w:w="2179" w:type="dxa"/>
            <w:shd w:val="clear" w:color="auto" w:fill="auto"/>
          </w:tcPr>
          <w:p w14:paraId="724001C8" w14:textId="2FF7D9FD" w:rsidR="00DF5BC0" w:rsidRPr="00DF5BC0" w:rsidRDefault="00DF5BC0" w:rsidP="00DF5BC0">
            <w:pPr>
              <w:ind w:firstLine="0"/>
            </w:pPr>
            <w:r>
              <w:t>Nutt</w:t>
            </w:r>
          </w:p>
        </w:tc>
        <w:tc>
          <w:tcPr>
            <w:tcW w:w="2180" w:type="dxa"/>
            <w:shd w:val="clear" w:color="auto" w:fill="auto"/>
          </w:tcPr>
          <w:p w14:paraId="1C91471A" w14:textId="52729CA5" w:rsidR="00DF5BC0" w:rsidRPr="00DF5BC0" w:rsidRDefault="00DF5BC0" w:rsidP="00DF5BC0">
            <w:pPr>
              <w:ind w:firstLine="0"/>
            </w:pPr>
            <w:r>
              <w:t>O'Neal</w:t>
            </w:r>
          </w:p>
        </w:tc>
      </w:tr>
      <w:tr w:rsidR="00DF5BC0" w:rsidRPr="00DF5BC0" w14:paraId="190E33D9" w14:textId="77777777" w:rsidTr="00DF5BC0">
        <w:tc>
          <w:tcPr>
            <w:tcW w:w="2179" w:type="dxa"/>
            <w:shd w:val="clear" w:color="auto" w:fill="auto"/>
          </w:tcPr>
          <w:p w14:paraId="0F4EA5E4" w14:textId="11F048B3" w:rsidR="00DF5BC0" w:rsidRPr="00DF5BC0" w:rsidRDefault="00DF5BC0" w:rsidP="00DF5BC0">
            <w:pPr>
              <w:ind w:firstLine="0"/>
            </w:pPr>
            <w:r>
              <w:t>Oremus</w:t>
            </w:r>
          </w:p>
        </w:tc>
        <w:tc>
          <w:tcPr>
            <w:tcW w:w="2179" w:type="dxa"/>
            <w:shd w:val="clear" w:color="auto" w:fill="auto"/>
          </w:tcPr>
          <w:p w14:paraId="573EE4BB" w14:textId="4A21BDF0" w:rsidR="00DF5BC0" w:rsidRPr="00DF5BC0" w:rsidRDefault="00DF5BC0" w:rsidP="00DF5BC0">
            <w:pPr>
              <w:ind w:firstLine="0"/>
            </w:pPr>
            <w:r>
              <w:t>Ott</w:t>
            </w:r>
          </w:p>
        </w:tc>
        <w:tc>
          <w:tcPr>
            <w:tcW w:w="2180" w:type="dxa"/>
            <w:shd w:val="clear" w:color="auto" w:fill="auto"/>
          </w:tcPr>
          <w:p w14:paraId="22D9D006" w14:textId="0B8081E6" w:rsidR="00DF5BC0" w:rsidRPr="00DF5BC0" w:rsidRDefault="00DF5BC0" w:rsidP="00DF5BC0">
            <w:pPr>
              <w:ind w:firstLine="0"/>
            </w:pPr>
            <w:r>
              <w:t>Pace</w:t>
            </w:r>
          </w:p>
        </w:tc>
      </w:tr>
      <w:tr w:rsidR="00DF5BC0" w:rsidRPr="00DF5BC0" w14:paraId="1619530A" w14:textId="77777777" w:rsidTr="00DF5BC0">
        <w:tc>
          <w:tcPr>
            <w:tcW w:w="2179" w:type="dxa"/>
            <w:shd w:val="clear" w:color="auto" w:fill="auto"/>
          </w:tcPr>
          <w:p w14:paraId="50E7D21D" w14:textId="5C0402A2" w:rsidR="00DF5BC0" w:rsidRPr="00DF5BC0" w:rsidRDefault="00DF5BC0" w:rsidP="00DF5BC0">
            <w:pPr>
              <w:ind w:firstLine="0"/>
            </w:pPr>
            <w:r>
              <w:t>Pendarvis</w:t>
            </w:r>
          </w:p>
        </w:tc>
        <w:tc>
          <w:tcPr>
            <w:tcW w:w="2179" w:type="dxa"/>
            <w:shd w:val="clear" w:color="auto" w:fill="auto"/>
          </w:tcPr>
          <w:p w14:paraId="68748AE8" w14:textId="20E5F5E4" w:rsidR="00DF5BC0" w:rsidRPr="00DF5BC0" w:rsidRDefault="00DF5BC0" w:rsidP="00DF5BC0">
            <w:pPr>
              <w:ind w:firstLine="0"/>
            </w:pPr>
            <w:r>
              <w:t>Pope</w:t>
            </w:r>
          </w:p>
        </w:tc>
        <w:tc>
          <w:tcPr>
            <w:tcW w:w="2180" w:type="dxa"/>
            <w:shd w:val="clear" w:color="auto" w:fill="auto"/>
          </w:tcPr>
          <w:p w14:paraId="5A01E775" w14:textId="3116FB07" w:rsidR="00DF5BC0" w:rsidRPr="00DF5BC0" w:rsidRDefault="00DF5BC0" w:rsidP="00DF5BC0">
            <w:pPr>
              <w:ind w:firstLine="0"/>
            </w:pPr>
            <w:r>
              <w:t>Rivers</w:t>
            </w:r>
          </w:p>
        </w:tc>
      </w:tr>
      <w:tr w:rsidR="00DF5BC0" w:rsidRPr="00DF5BC0" w14:paraId="67DACB95" w14:textId="77777777" w:rsidTr="00DF5BC0">
        <w:tc>
          <w:tcPr>
            <w:tcW w:w="2179" w:type="dxa"/>
            <w:shd w:val="clear" w:color="auto" w:fill="auto"/>
          </w:tcPr>
          <w:p w14:paraId="649370CF" w14:textId="59A91528" w:rsidR="00DF5BC0" w:rsidRPr="00DF5BC0" w:rsidRDefault="00DF5BC0" w:rsidP="00DF5BC0">
            <w:pPr>
              <w:ind w:firstLine="0"/>
            </w:pPr>
            <w:r>
              <w:t>Robbins</w:t>
            </w:r>
          </w:p>
        </w:tc>
        <w:tc>
          <w:tcPr>
            <w:tcW w:w="2179" w:type="dxa"/>
            <w:shd w:val="clear" w:color="auto" w:fill="auto"/>
          </w:tcPr>
          <w:p w14:paraId="075BAEA9" w14:textId="469D82A9" w:rsidR="00DF5BC0" w:rsidRPr="00DF5BC0" w:rsidRDefault="00DF5BC0" w:rsidP="00DF5BC0">
            <w:pPr>
              <w:ind w:firstLine="0"/>
            </w:pPr>
            <w:r>
              <w:t>Rose</w:t>
            </w:r>
          </w:p>
        </w:tc>
        <w:tc>
          <w:tcPr>
            <w:tcW w:w="2180" w:type="dxa"/>
            <w:shd w:val="clear" w:color="auto" w:fill="auto"/>
          </w:tcPr>
          <w:p w14:paraId="63484DBA" w14:textId="23AA7326" w:rsidR="00DF5BC0" w:rsidRPr="00DF5BC0" w:rsidRDefault="00DF5BC0" w:rsidP="00DF5BC0">
            <w:pPr>
              <w:ind w:firstLine="0"/>
            </w:pPr>
            <w:r>
              <w:t>Sandifer</w:t>
            </w:r>
          </w:p>
        </w:tc>
      </w:tr>
      <w:tr w:rsidR="00DF5BC0" w:rsidRPr="00DF5BC0" w14:paraId="7462E166" w14:textId="77777777" w:rsidTr="00DF5BC0">
        <w:tc>
          <w:tcPr>
            <w:tcW w:w="2179" w:type="dxa"/>
            <w:shd w:val="clear" w:color="auto" w:fill="auto"/>
          </w:tcPr>
          <w:p w14:paraId="4FC10C5D" w14:textId="5D1045E8" w:rsidR="00DF5BC0" w:rsidRPr="00DF5BC0" w:rsidRDefault="00DF5BC0" w:rsidP="00DF5BC0">
            <w:pPr>
              <w:ind w:firstLine="0"/>
            </w:pPr>
            <w:r>
              <w:t>Sessions</w:t>
            </w:r>
          </w:p>
        </w:tc>
        <w:tc>
          <w:tcPr>
            <w:tcW w:w="2179" w:type="dxa"/>
            <w:shd w:val="clear" w:color="auto" w:fill="auto"/>
          </w:tcPr>
          <w:p w14:paraId="3C042194" w14:textId="5456AB99" w:rsidR="00DF5BC0" w:rsidRPr="00DF5BC0" w:rsidRDefault="00DF5BC0" w:rsidP="00DF5BC0">
            <w:pPr>
              <w:ind w:firstLine="0"/>
            </w:pPr>
            <w:r>
              <w:t>G. M. Smith</w:t>
            </w:r>
          </w:p>
        </w:tc>
        <w:tc>
          <w:tcPr>
            <w:tcW w:w="2180" w:type="dxa"/>
            <w:shd w:val="clear" w:color="auto" w:fill="auto"/>
          </w:tcPr>
          <w:p w14:paraId="058903C9" w14:textId="1C01F004" w:rsidR="00DF5BC0" w:rsidRPr="00DF5BC0" w:rsidRDefault="00DF5BC0" w:rsidP="00DF5BC0">
            <w:pPr>
              <w:ind w:firstLine="0"/>
            </w:pPr>
            <w:r>
              <w:t>M. M. Smith</w:t>
            </w:r>
          </w:p>
        </w:tc>
      </w:tr>
      <w:tr w:rsidR="00DF5BC0" w:rsidRPr="00DF5BC0" w14:paraId="5919004F" w14:textId="77777777" w:rsidTr="00DF5BC0">
        <w:tc>
          <w:tcPr>
            <w:tcW w:w="2179" w:type="dxa"/>
            <w:shd w:val="clear" w:color="auto" w:fill="auto"/>
          </w:tcPr>
          <w:p w14:paraId="106E0CC7" w14:textId="11617E5B" w:rsidR="00DF5BC0" w:rsidRPr="00DF5BC0" w:rsidRDefault="00DF5BC0" w:rsidP="00DF5BC0">
            <w:pPr>
              <w:ind w:firstLine="0"/>
            </w:pPr>
            <w:r>
              <w:t>Stavrinakis</w:t>
            </w:r>
          </w:p>
        </w:tc>
        <w:tc>
          <w:tcPr>
            <w:tcW w:w="2179" w:type="dxa"/>
            <w:shd w:val="clear" w:color="auto" w:fill="auto"/>
          </w:tcPr>
          <w:p w14:paraId="68ECF88B" w14:textId="643925AC" w:rsidR="00DF5BC0" w:rsidRPr="00DF5BC0" w:rsidRDefault="00DF5BC0" w:rsidP="00DF5BC0">
            <w:pPr>
              <w:ind w:firstLine="0"/>
            </w:pPr>
            <w:r>
              <w:t>Taylor</w:t>
            </w:r>
          </w:p>
        </w:tc>
        <w:tc>
          <w:tcPr>
            <w:tcW w:w="2180" w:type="dxa"/>
            <w:shd w:val="clear" w:color="auto" w:fill="auto"/>
          </w:tcPr>
          <w:p w14:paraId="6607ECEC" w14:textId="7F6735A9" w:rsidR="00DF5BC0" w:rsidRPr="00DF5BC0" w:rsidRDefault="00DF5BC0" w:rsidP="00DF5BC0">
            <w:pPr>
              <w:ind w:firstLine="0"/>
            </w:pPr>
            <w:r>
              <w:t>Tedder</w:t>
            </w:r>
          </w:p>
        </w:tc>
      </w:tr>
      <w:tr w:rsidR="00DF5BC0" w:rsidRPr="00DF5BC0" w14:paraId="52625370" w14:textId="77777777" w:rsidTr="00DF5BC0">
        <w:tc>
          <w:tcPr>
            <w:tcW w:w="2179" w:type="dxa"/>
            <w:shd w:val="clear" w:color="auto" w:fill="auto"/>
          </w:tcPr>
          <w:p w14:paraId="2F2DCA17" w14:textId="3582901A" w:rsidR="00DF5BC0" w:rsidRPr="00DF5BC0" w:rsidRDefault="00DF5BC0" w:rsidP="00DF5BC0">
            <w:pPr>
              <w:ind w:firstLine="0"/>
            </w:pPr>
            <w:r>
              <w:t>Thayer</w:t>
            </w:r>
          </w:p>
        </w:tc>
        <w:tc>
          <w:tcPr>
            <w:tcW w:w="2179" w:type="dxa"/>
            <w:shd w:val="clear" w:color="auto" w:fill="auto"/>
          </w:tcPr>
          <w:p w14:paraId="0AAEA3B5" w14:textId="6CDF0B16" w:rsidR="00DF5BC0" w:rsidRPr="00DF5BC0" w:rsidRDefault="00DF5BC0" w:rsidP="00DF5BC0">
            <w:pPr>
              <w:ind w:firstLine="0"/>
            </w:pPr>
            <w:r>
              <w:t>Trantham</w:t>
            </w:r>
          </w:p>
        </w:tc>
        <w:tc>
          <w:tcPr>
            <w:tcW w:w="2180" w:type="dxa"/>
            <w:shd w:val="clear" w:color="auto" w:fill="auto"/>
          </w:tcPr>
          <w:p w14:paraId="68CB17F0" w14:textId="43B93C6F" w:rsidR="00DF5BC0" w:rsidRPr="00DF5BC0" w:rsidRDefault="00DF5BC0" w:rsidP="00DF5BC0">
            <w:pPr>
              <w:ind w:firstLine="0"/>
            </w:pPr>
            <w:r>
              <w:t>Vaughan</w:t>
            </w:r>
          </w:p>
        </w:tc>
      </w:tr>
      <w:tr w:rsidR="00DF5BC0" w:rsidRPr="00DF5BC0" w14:paraId="2D0B9582" w14:textId="77777777" w:rsidTr="00DF5BC0">
        <w:tc>
          <w:tcPr>
            <w:tcW w:w="2179" w:type="dxa"/>
            <w:shd w:val="clear" w:color="auto" w:fill="auto"/>
          </w:tcPr>
          <w:p w14:paraId="2127D631" w14:textId="34504877" w:rsidR="00DF5BC0" w:rsidRPr="00DF5BC0" w:rsidRDefault="00DF5BC0" w:rsidP="00DF5BC0">
            <w:pPr>
              <w:ind w:firstLine="0"/>
            </w:pPr>
            <w:r>
              <w:t>West</w:t>
            </w:r>
          </w:p>
        </w:tc>
        <w:tc>
          <w:tcPr>
            <w:tcW w:w="2179" w:type="dxa"/>
            <w:shd w:val="clear" w:color="auto" w:fill="auto"/>
          </w:tcPr>
          <w:p w14:paraId="1050DBDD" w14:textId="06F8C46B" w:rsidR="00DF5BC0" w:rsidRPr="00DF5BC0" w:rsidRDefault="00DF5BC0" w:rsidP="00DF5BC0">
            <w:pPr>
              <w:ind w:firstLine="0"/>
            </w:pPr>
            <w:r>
              <w:t>White</w:t>
            </w:r>
          </w:p>
        </w:tc>
        <w:tc>
          <w:tcPr>
            <w:tcW w:w="2180" w:type="dxa"/>
            <w:shd w:val="clear" w:color="auto" w:fill="auto"/>
          </w:tcPr>
          <w:p w14:paraId="090F5A65" w14:textId="1093DF6B" w:rsidR="00DF5BC0" w:rsidRPr="00DF5BC0" w:rsidRDefault="00DF5BC0" w:rsidP="00DF5BC0">
            <w:pPr>
              <w:ind w:firstLine="0"/>
            </w:pPr>
            <w:r>
              <w:t>Whitmire</w:t>
            </w:r>
          </w:p>
        </w:tc>
      </w:tr>
      <w:tr w:rsidR="00DF5BC0" w:rsidRPr="00DF5BC0" w14:paraId="493D867C" w14:textId="77777777" w:rsidTr="00DF5BC0">
        <w:tc>
          <w:tcPr>
            <w:tcW w:w="2179" w:type="dxa"/>
            <w:shd w:val="clear" w:color="auto" w:fill="auto"/>
          </w:tcPr>
          <w:p w14:paraId="30735446" w14:textId="13EEB53C" w:rsidR="00DF5BC0" w:rsidRPr="00DF5BC0" w:rsidRDefault="00DF5BC0" w:rsidP="0033302A">
            <w:pPr>
              <w:keepNext/>
              <w:ind w:firstLine="0"/>
            </w:pPr>
            <w:r>
              <w:t>Williams</w:t>
            </w:r>
          </w:p>
        </w:tc>
        <w:tc>
          <w:tcPr>
            <w:tcW w:w="2179" w:type="dxa"/>
            <w:shd w:val="clear" w:color="auto" w:fill="auto"/>
          </w:tcPr>
          <w:p w14:paraId="5374D62C" w14:textId="47AB7C76" w:rsidR="00DF5BC0" w:rsidRPr="00DF5BC0" w:rsidRDefault="00DF5BC0" w:rsidP="0033302A">
            <w:pPr>
              <w:keepNext/>
              <w:ind w:firstLine="0"/>
            </w:pPr>
            <w:r>
              <w:t>Willis</w:t>
            </w:r>
          </w:p>
        </w:tc>
        <w:tc>
          <w:tcPr>
            <w:tcW w:w="2180" w:type="dxa"/>
            <w:shd w:val="clear" w:color="auto" w:fill="auto"/>
          </w:tcPr>
          <w:p w14:paraId="44494088" w14:textId="18D2A784" w:rsidR="00DF5BC0" w:rsidRPr="00DF5BC0" w:rsidRDefault="00DF5BC0" w:rsidP="0033302A">
            <w:pPr>
              <w:keepNext/>
              <w:ind w:firstLine="0"/>
            </w:pPr>
            <w:r>
              <w:t>Wooten</w:t>
            </w:r>
          </w:p>
        </w:tc>
      </w:tr>
      <w:tr w:rsidR="00DF5BC0" w:rsidRPr="00DF5BC0" w14:paraId="79BA777A" w14:textId="77777777" w:rsidTr="00DF5BC0">
        <w:tc>
          <w:tcPr>
            <w:tcW w:w="2179" w:type="dxa"/>
            <w:shd w:val="clear" w:color="auto" w:fill="auto"/>
          </w:tcPr>
          <w:p w14:paraId="585D1E29" w14:textId="647134F7" w:rsidR="00DF5BC0" w:rsidRPr="00DF5BC0" w:rsidRDefault="00DF5BC0" w:rsidP="0033302A">
            <w:pPr>
              <w:keepNext/>
              <w:ind w:firstLine="0"/>
            </w:pPr>
            <w:r>
              <w:t>Yow</w:t>
            </w:r>
          </w:p>
        </w:tc>
        <w:tc>
          <w:tcPr>
            <w:tcW w:w="2179" w:type="dxa"/>
            <w:shd w:val="clear" w:color="auto" w:fill="auto"/>
          </w:tcPr>
          <w:p w14:paraId="075ADFF1" w14:textId="77777777" w:rsidR="00DF5BC0" w:rsidRPr="00DF5BC0" w:rsidRDefault="00DF5BC0" w:rsidP="0033302A">
            <w:pPr>
              <w:keepNext/>
              <w:ind w:firstLine="0"/>
            </w:pPr>
          </w:p>
        </w:tc>
        <w:tc>
          <w:tcPr>
            <w:tcW w:w="2180" w:type="dxa"/>
            <w:shd w:val="clear" w:color="auto" w:fill="auto"/>
          </w:tcPr>
          <w:p w14:paraId="444DDA3F" w14:textId="77777777" w:rsidR="00DF5BC0" w:rsidRPr="00DF5BC0" w:rsidRDefault="00DF5BC0" w:rsidP="0033302A">
            <w:pPr>
              <w:keepNext/>
              <w:ind w:firstLine="0"/>
            </w:pPr>
          </w:p>
        </w:tc>
      </w:tr>
    </w:tbl>
    <w:p w14:paraId="1F792E08" w14:textId="77777777" w:rsidR="00DF5BC0" w:rsidRPr="000935DD" w:rsidRDefault="00DF5BC0" w:rsidP="00DF5BC0">
      <w:pPr>
        <w:rPr>
          <w:sz w:val="16"/>
          <w:szCs w:val="16"/>
        </w:rPr>
      </w:pPr>
    </w:p>
    <w:p w14:paraId="4778A129" w14:textId="01CE2617" w:rsidR="00DF5BC0" w:rsidRDefault="00DF5BC0" w:rsidP="00DF5BC0">
      <w:pPr>
        <w:jc w:val="center"/>
        <w:rPr>
          <w:b/>
        </w:rPr>
      </w:pPr>
      <w:r w:rsidRPr="00DF5BC0">
        <w:rPr>
          <w:b/>
        </w:rPr>
        <w:t>Total--109</w:t>
      </w:r>
    </w:p>
    <w:p w14:paraId="5C9804B0" w14:textId="4EF8C6F4" w:rsidR="00DF5BC0" w:rsidRPr="000935DD" w:rsidRDefault="00DF5BC0" w:rsidP="00DF5BC0">
      <w:pPr>
        <w:jc w:val="center"/>
        <w:rPr>
          <w:b/>
          <w:sz w:val="16"/>
          <w:szCs w:val="16"/>
        </w:rPr>
      </w:pPr>
    </w:p>
    <w:p w14:paraId="09F2FB84" w14:textId="77777777" w:rsidR="00296919" w:rsidRDefault="00296919">
      <w:pPr>
        <w:ind w:firstLine="0"/>
        <w:jc w:val="left"/>
      </w:pPr>
      <w:r>
        <w:br w:type="page"/>
      </w:r>
    </w:p>
    <w:p w14:paraId="13441966" w14:textId="4A1104D3" w:rsidR="00DF5BC0" w:rsidRDefault="00DF5BC0" w:rsidP="00DF5BC0">
      <w:pPr>
        <w:ind w:firstLine="0"/>
      </w:pPr>
      <w:r w:rsidRPr="00DF5BC0">
        <w:t xml:space="preserve"> </w:t>
      </w:r>
      <w:r>
        <w:t>Those who voted in the negative are:</w:t>
      </w:r>
    </w:p>
    <w:p w14:paraId="14D2A767" w14:textId="77777777" w:rsidR="00DF5BC0" w:rsidRPr="000935DD" w:rsidRDefault="00DF5BC0" w:rsidP="00DF5BC0">
      <w:pPr>
        <w:rPr>
          <w:sz w:val="16"/>
          <w:szCs w:val="16"/>
        </w:rPr>
      </w:pPr>
    </w:p>
    <w:p w14:paraId="58E4F1AA" w14:textId="77777777" w:rsidR="0033302A" w:rsidRDefault="00DF5BC0" w:rsidP="00DF5BC0">
      <w:pPr>
        <w:jc w:val="center"/>
        <w:rPr>
          <w:b/>
        </w:rPr>
      </w:pPr>
      <w:r w:rsidRPr="00DF5BC0">
        <w:rPr>
          <w:b/>
        </w:rPr>
        <w:t>Total--0</w:t>
      </w:r>
    </w:p>
    <w:p w14:paraId="6F053310" w14:textId="6217FECB" w:rsidR="0033302A" w:rsidRPr="000935DD" w:rsidRDefault="0033302A" w:rsidP="00DF5BC0">
      <w:pPr>
        <w:jc w:val="center"/>
        <w:rPr>
          <w:b/>
          <w:sz w:val="16"/>
          <w:szCs w:val="16"/>
        </w:rPr>
      </w:pPr>
    </w:p>
    <w:p w14:paraId="03D117C0" w14:textId="77777777" w:rsidR="00DF5BC0" w:rsidRDefault="00DF5BC0" w:rsidP="00DF5BC0">
      <w:r>
        <w:t>So, the Bill, as amended, was read the second time and ordered to third reading.</w:t>
      </w:r>
    </w:p>
    <w:p w14:paraId="06A0FDED" w14:textId="4F824620" w:rsidR="00DF5BC0" w:rsidRPr="000935DD" w:rsidRDefault="00DF5BC0" w:rsidP="00DF5BC0">
      <w:pPr>
        <w:rPr>
          <w:sz w:val="16"/>
          <w:szCs w:val="16"/>
        </w:rPr>
      </w:pPr>
    </w:p>
    <w:p w14:paraId="753D01DE" w14:textId="4D0DB67D" w:rsidR="00DF5BC0" w:rsidRDefault="00DF5BC0" w:rsidP="0033302A">
      <w:pPr>
        <w:keepNext/>
        <w:jc w:val="center"/>
        <w:rPr>
          <w:b/>
        </w:rPr>
      </w:pPr>
      <w:r w:rsidRPr="00DF5BC0">
        <w:rPr>
          <w:b/>
        </w:rPr>
        <w:t>H. 3877--ORDERED TO THIRD READING</w:t>
      </w:r>
    </w:p>
    <w:p w14:paraId="221EB559" w14:textId="171AF448" w:rsidR="00DF5BC0" w:rsidRDefault="00DF5BC0" w:rsidP="00DF5BC0">
      <w:pPr>
        <w:keepNext/>
      </w:pPr>
      <w:r>
        <w:t>The following Bill was taken up:</w:t>
      </w:r>
    </w:p>
    <w:p w14:paraId="357C8B81" w14:textId="77777777" w:rsidR="00DF5BC0" w:rsidRPr="000935DD" w:rsidRDefault="00DF5BC0" w:rsidP="00DF5BC0">
      <w:pPr>
        <w:keepNext/>
        <w:rPr>
          <w:sz w:val="16"/>
          <w:szCs w:val="16"/>
        </w:rPr>
      </w:pPr>
      <w:bookmarkStart w:id="136" w:name="include_clip_start_201"/>
      <w:bookmarkEnd w:id="136"/>
    </w:p>
    <w:p w14:paraId="143895AF" w14:textId="77777777" w:rsidR="00DF5BC0" w:rsidRDefault="00DF5BC0" w:rsidP="00DF5BC0">
      <w:r>
        <w:t>H. 3877 -- Reps. West, J. Moore, M. M. Smith, Atkinson, B. J. Cox, Gagnon, Hayes, Caskey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01A38A4" w14:textId="59D31AF0" w:rsidR="00DF5BC0" w:rsidRPr="000935DD" w:rsidRDefault="00DF5BC0" w:rsidP="00DF5BC0">
      <w:pPr>
        <w:rPr>
          <w:sz w:val="16"/>
          <w:szCs w:val="16"/>
        </w:rPr>
      </w:pPr>
      <w:bookmarkStart w:id="137" w:name="include_clip_end_201"/>
      <w:bookmarkEnd w:id="137"/>
    </w:p>
    <w:p w14:paraId="12BD4427" w14:textId="029C8DF4" w:rsidR="00DF5BC0" w:rsidRDefault="00DF5BC0" w:rsidP="00DF5BC0">
      <w:r>
        <w:t>Rep. M. M. SMITH explained the Bill.</w:t>
      </w:r>
    </w:p>
    <w:p w14:paraId="4AFE8A61" w14:textId="220F82AF" w:rsidR="00DF5BC0" w:rsidRPr="000935DD" w:rsidRDefault="00DF5BC0" w:rsidP="00DF5BC0">
      <w:pPr>
        <w:rPr>
          <w:sz w:val="16"/>
          <w:szCs w:val="16"/>
        </w:rPr>
      </w:pPr>
    </w:p>
    <w:p w14:paraId="14D56AF0" w14:textId="77777777" w:rsidR="00DF5BC0" w:rsidRDefault="00DF5BC0" w:rsidP="00DF5BC0">
      <w:r>
        <w:t xml:space="preserve">The yeas and nays were taken resulting as follows: </w:t>
      </w:r>
    </w:p>
    <w:p w14:paraId="48153D14" w14:textId="0D2BE86D" w:rsidR="00DF5BC0" w:rsidRDefault="00DF5BC0" w:rsidP="00DF5BC0">
      <w:pPr>
        <w:jc w:val="center"/>
      </w:pPr>
      <w:r>
        <w:t xml:space="preserve"> </w:t>
      </w:r>
      <w:bookmarkStart w:id="138" w:name="vote_start203"/>
      <w:bookmarkEnd w:id="138"/>
      <w:r>
        <w:t>Yeas 112; Nays 0</w:t>
      </w:r>
    </w:p>
    <w:p w14:paraId="68806620" w14:textId="20DAD33C" w:rsidR="00DF5BC0" w:rsidRPr="000935DD" w:rsidRDefault="00DF5BC0" w:rsidP="00DF5BC0">
      <w:pPr>
        <w:jc w:val="center"/>
        <w:rPr>
          <w:sz w:val="16"/>
          <w:szCs w:val="16"/>
        </w:rPr>
      </w:pPr>
    </w:p>
    <w:p w14:paraId="3DDA684E"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C3D590B" w14:textId="77777777" w:rsidTr="00DF5BC0">
        <w:tc>
          <w:tcPr>
            <w:tcW w:w="2179" w:type="dxa"/>
            <w:shd w:val="clear" w:color="auto" w:fill="auto"/>
          </w:tcPr>
          <w:p w14:paraId="32D554AC" w14:textId="0451BEBD" w:rsidR="00DF5BC0" w:rsidRPr="00DF5BC0" w:rsidRDefault="00DF5BC0" w:rsidP="0033302A">
            <w:pPr>
              <w:keepNext/>
              <w:ind w:firstLine="0"/>
            </w:pPr>
            <w:r>
              <w:t>Anderson</w:t>
            </w:r>
          </w:p>
        </w:tc>
        <w:tc>
          <w:tcPr>
            <w:tcW w:w="2179" w:type="dxa"/>
            <w:shd w:val="clear" w:color="auto" w:fill="auto"/>
          </w:tcPr>
          <w:p w14:paraId="3D1E2453" w14:textId="6E63869F" w:rsidR="00DF5BC0" w:rsidRPr="00DF5BC0" w:rsidRDefault="00DF5BC0" w:rsidP="0033302A">
            <w:pPr>
              <w:keepNext/>
              <w:ind w:firstLine="0"/>
            </w:pPr>
            <w:r>
              <w:t>Atkinson</w:t>
            </w:r>
          </w:p>
        </w:tc>
        <w:tc>
          <w:tcPr>
            <w:tcW w:w="2180" w:type="dxa"/>
            <w:shd w:val="clear" w:color="auto" w:fill="auto"/>
          </w:tcPr>
          <w:p w14:paraId="486455D3" w14:textId="7B308076" w:rsidR="00DF5BC0" w:rsidRPr="00DF5BC0" w:rsidRDefault="00DF5BC0" w:rsidP="0033302A">
            <w:pPr>
              <w:keepNext/>
              <w:ind w:firstLine="0"/>
            </w:pPr>
            <w:r>
              <w:t>Bailey</w:t>
            </w:r>
          </w:p>
        </w:tc>
      </w:tr>
      <w:tr w:rsidR="00DF5BC0" w:rsidRPr="00DF5BC0" w14:paraId="2467045A" w14:textId="77777777" w:rsidTr="00DF5BC0">
        <w:tc>
          <w:tcPr>
            <w:tcW w:w="2179" w:type="dxa"/>
            <w:shd w:val="clear" w:color="auto" w:fill="auto"/>
          </w:tcPr>
          <w:p w14:paraId="688DC938" w14:textId="0EBD3511" w:rsidR="00DF5BC0" w:rsidRPr="00DF5BC0" w:rsidRDefault="00DF5BC0" w:rsidP="00DF5BC0">
            <w:pPr>
              <w:ind w:firstLine="0"/>
            </w:pPr>
            <w:r>
              <w:t>Ballentine</w:t>
            </w:r>
          </w:p>
        </w:tc>
        <w:tc>
          <w:tcPr>
            <w:tcW w:w="2179" w:type="dxa"/>
            <w:shd w:val="clear" w:color="auto" w:fill="auto"/>
          </w:tcPr>
          <w:p w14:paraId="226D5B76" w14:textId="0BA98CF1" w:rsidR="00DF5BC0" w:rsidRPr="00DF5BC0" w:rsidRDefault="00DF5BC0" w:rsidP="00DF5BC0">
            <w:pPr>
              <w:ind w:firstLine="0"/>
            </w:pPr>
            <w:r>
              <w:t>Bannister</w:t>
            </w:r>
          </w:p>
        </w:tc>
        <w:tc>
          <w:tcPr>
            <w:tcW w:w="2180" w:type="dxa"/>
            <w:shd w:val="clear" w:color="auto" w:fill="auto"/>
          </w:tcPr>
          <w:p w14:paraId="585A89D8" w14:textId="0290C322" w:rsidR="00DF5BC0" w:rsidRPr="00DF5BC0" w:rsidRDefault="00DF5BC0" w:rsidP="00DF5BC0">
            <w:pPr>
              <w:ind w:firstLine="0"/>
            </w:pPr>
            <w:r>
              <w:t>Bauer</w:t>
            </w:r>
          </w:p>
        </w:tc>
      </w:tr>
      <w:tr w:rsidR="00DF5BC0" w:rsidRPr="00DF5BC0" w14:paraId="70C2FA07" w14:textId="77777777" w:rsidTr="00DF5BC0">
        <w:tc>
          <w:tcPr>
            <w:tcW w:w="2179" w:type="dxa"/>
            <w:shd w:val="clear" w:color="auto" w:fill="auto"/>
          </w:tcPr>
          <w:p w14:paraId="1F1EC537" w14:textId="069AB111" w:rsidR="00DF5BC0" w:rsidRPr="00DF5BC0" w:rsidRDefault="00DF5BC0" w:rsidP="00DF5BC0">
            <w:pPr>
              <w:ind w:firstLine="0"/>
            </w:pPr>
            <w:r>
              <w:t>Beach</w:t>
            </w:r>
          </w:p>
        </w:tc>
        <w:tc>
          <w:tcPr>
            <w:tcW w:w="2179" w:type="dxa"/>
            <w:shd w:val="clear" w:color="auto" w:fill="auto"/>
          </w:tcPr>
          <w:p w14:paraId="7A80A49F" w14:textId="7787981D" w:rsidR="00DF5BC0" w:rsidRPr="00DF5BC0" w:rsidRDefault="00DF5BC0" w:rsidP="00DF5BC0">
            <w:pPr>
              <w:ind w:firstLine="0"/>
            </w:pPr>
            <w:r>
              <w:t>Bernstein</w:t>
            </w:r>
          </w:p>
        </w:tc>
        <w:tc>
          <w:tcPr>
            <w:tcW w:w="2180" w:type="dxa"/>
            <w:shd w:val="clear" w:color="auto" w:fill="auto"/>
          </w:tcPr>
          <w:p w14:paraId="34385934" w14:textId="27E3978C" w:rsidR="00DF5BC0" w:rsidRPr="00DF5BC0" w:rsidRDefault="00DF5BC0" w:rsidP="00DF5BC0">
            <w:pPr>
              <w:ind w:firstLine="0"/>
            </w:pPr>
            <w:r>
              <w:t>Blackwell</w:t>
            </w:r>
          </w:p>
        </w:tc>
      </w:tr>
      <w:tr w:rsidR="00DF5BC0" w:rsidRPr="00DF5BC0" w14:paraId="35ECB59E" w14:textId="77777777" w:rsidTr="00DF5BC0">
        <w:tc>
          <w:tcPr>
            <w:tcW w:w="2179" w:type="dxa"/>
            <w:shd w:val="clear" w:color="auto" w:fill="auto"/>
          </w:tcPr>
          <w:p w14:paraId="02FECC18" w14:textId="6139ACB3" w:rsidR="00DF5BC0" w:rsidRPr="00DF5BC0" w:rsidRDefault="00DF5BC0" w:rsidP="00DF5BC0">
            <w:pPr>
              <w:ind w:firstLine="0"/>
            </w:pPr>
            <w:r>
              <w:t>Bradley</w:t>
            </w:r>
          </w:p>
        </w:tc>
        <w:tc>
          <w:tcPr>
            <w:tcW w:w="2179" w:type="dxa"/>
            <w:shd w:val="clear" w:color="auto" w:fill="auto"/>
          </w:tcPr>
          <w:p w14:paraId="03E8576A" w14:textId="7CA33CDE" w:rsidR="00DF5BC0" w:rsidRPr="00DF5BC0" w:rsidRDefault="00DF5BC0" w:rsidP="00DF5BC0">
            <w:pPr>
              <w:ind w:firstLine="0"/>
            </w:pPr>
            <w:r>
              <w:t>Brewer</w:t>
            </w:r>
          </w:p>
        </w:tc>
        <w:tc>
          <w:tcPr>
            <w:tcW w:w="2180" w:type="dxa"/>
            <w:shd w:val="clear" w:color="auto" w:fill="auto"/>
          </w:tcPr>
          <w:p w14:paraId="036E34D0" w14:textId="1D631BCB" w:rsidR="00DF5BC0" w:rsidRPr="00DF5BC0" w:rsidRDefault="00DF5BC0" w:rsidP="00DF5BC0">
            <w:pPr>
              <w:ind w:firstLine="0"/>
            </w:pPr>
            <w:r>
              <w:t>Brittain</w:t>
            </w:r>
          </w:p>
        </w:tc>
      </w:tr>
      <w:tr w:rsidR="00DF5BC0" w:rsidRPr="00DF5BC0" w14:paraId="49D6AB20" w14:textId="77777777" w:rsidTr="00DF5BC0">
        <w:tc>
          <w:tcPr>
            <w:tcW w:w="2179" w:type="dxa"/>
            <w:shd w:val="clear" w:color="auto" w:fill="auto"/>
          </w:tcPr>
          <w:p w14:paraId="55004378" w14:textId="7E2DFA0F" w:rsidR="00DF5BC0" w:rsidRPr="00DF5BC0" w:rsidRDefault="00DF5BC0" w:rsidP="00DF5BC0">
            <w:pPr>
              <w:ind w:firstLine="0"/>
            </w:pPr>
            <w:r>
              <w:t>Burns</w:t>
            </w:r>
          </w:p>
        </w:tc>
        <w:tc>
          <w:tcPr>
            <w:tcW w:w="2179" w:type="dxa"/>
            <w:shd w:val="clear" w:color="auto" w:fill="auto"/>
          </w:tcPr>
          <w:p w14:paraId="06293A13" w14:textId="44DEFDF2" w:rsidR="00DF5BC0" w:rsidRPr="00DF5BC0" w:rsidRDefault="00DF5BC0" w:rsidP="00DF5BC0">
            <w:pPr>
              <w:ind w:firstLine="0"/>
            </w:pPr>
            <w:r>
              <w:t>Bustos</w:t>
            </w:r>
          </w:p>
        </w:tc>
        <w:tc>
          <w:tcPr>
            <w:tcW w:w="2180" w:type="dxa"/>
            <w:shd w:val="clear" w:color="auto" w:fill="auto"/>
          </w:tcPr>
          <w:p w14:paraId="76A59875" w14:textId="39C1075A" w:rsidR="00DF5BC0" w:rsidRPr="00DF5BC0" w:rsidRDefault="00DF5BC0" w:rsidP="00DF5BC0">
            <w:pPr>
              <w:ind w:firstLine="0"/>
            </w:pPr>
            <w:r>
              <w:t>Calhoon</w:t>
            </w:r>
          </w:p>
        </w:tc>
      </w:tr>
      <w:tr w:rsidR="00DF5BC0" w:rsidRPr="00DF5BC0" w14:paraId="47AA7B66" w14:textId="77777777" w:rsidTr="00DF5BC0">
        <w:tc>
          <w:tcPr>
            <w:tcW w:w="2179" w:type="dxa"/>
            <w:shd w:val="clear" w:color="auto" w:fill="auto"/>
          </w:tcPr>
          <w:p w14:paraId="4B6FD6BF" w14:textId="3D43EAC0" w:rsidR="00DF5BC0" w:rsidRPr="00DF5BC0" w:rsidRDefault="00DF5BC0" w:rsidP="00DF5BC0">
            <w:pPr>
              <w:ind w:firstLine="0"/>
            </w:pPr>
            <w:r>
              <w:t>Carter</w:t>
            </w:r>
          </w:p>
        </w:tc>
        <w:tc>
          <w:tcPr>
            <w:tcW w:w="2179" w:type="dxa"/>
            <w:shd w:val="clear" w:color="auto" w:fill="auto"/>
          </w:tcPr>
          <w:p w14:paraId="1C8E3B59" w14:textId="7191A688" w:rsidR="00DF5BC0" w:rsidRPr="00DF5BC0" w:rsidRDefault="00DF5BC0" w:rsidP="00DF5BC0">
            <w:pPr>
              <w:ind w:firstLine="0"/>
            </w:pPr>
            <w:r>
              <w:t>Caskey</w:t>
            </w:r>
          </w:p>
        </w:tc>
        <w:tc>
          <w:tcPr>
            <w:tcW w:w="2180" w:type="dxa"/>
            <w:shd w:val="clear" w:color="auto" w:fill="auto"/>
          </w:tcPr>
          <w:p w14:paraId="178796A2" w14:textId="7BAEA6FD" w:rsidR="00DF5BC0" w:rsidRPr="00DF5BC0" w:rsidRDefault="00DF5BC0" w:rsidP="00DF5BC0">
            <w:pPr>
              <w:ind w:firstLine="0"/>
            </w:pPr>
            <w:r>
              <w:t>Chapman</w:t>
            </w:r>
          </w:p>
        </w:tc>
      </w:tr>
      <w:tr w:rsidR="00DF5BC0" w:rsidRPr="00DF5BC0" w14:paraId="5D329525" w14:textId="77777777" w:rsidTr="00DF5BC0">
        <w:tc>
          <w:tcPr>
            <w:tcW w:w="2179" w:type="dxa"/>
            <w:shd w:val="clear" w:color="auto" w:fill="auto"/>
          </w:tcPr>
          <w:p w14:paraId="724CDAE2" w14:textId="76493437" w:rsidR="00DF5BC0" w:rsidRPr="00DF5BC0" w:rsidRDefault="00DF5BC0" w:rsidP="00DF5BC0">
            <w:pPr>
              <w:ind w:firstLine="0"/>
            </w:pPr>
            <w:r>
              <w:t>Chumley</w:t>
            </w:r>
          </w:p>
        </w:tc>
        <w:tc>
          <w:tcPr>
            <w:tcW w:w="2179" w:type="dxa"/>
            <w:shd w:val="clear" w:color="auto" w:fill="auto"/>
          </w:tcPr>
          <w:p w14:paraId="09760059" w14:textId="71650901" w:rsidR="00DF5BC0" w:rsidRPr="00DF5BC0" w:rsidRDefault="00DF5BC0" w:rsidP="00DF5BC0">
            <w:pPr>
              <w:ind w:firstLine="0"/>
            </w:pPr>
            <w:r>
              <w:t>Clyburn</w:t>
            </w:r>
          </w:p>
        </w:tc>
        <w:tc>
          <w:tcPr>
            <w:tcW w:w="2180" w:type="dxa"/>
            <w:shd w:val="clear" w:color="auto" w:fill="auto"/>
          </w:tcPr>
          <w:p w14:paraId="0EF80DB5" w14:textId="4C176246" w:rsidR="00DF5BC0" w:rsidRPr="00DF5BC0" w:rsidRDefault="00DF5BC0" w:rsidP="00DF5BC0">
            <w:pPr>
              <w:ind w:firstLine="0"/>
            </w:pPr>
            <w:r>
              <w:t>Cobb-Hunter</w:t>
            </w:r>
          </w:p>
        </w:tc>
      </w:tr>
      <w:tr w:rsidR="00DF5BC0" w:rsidRPr="00DF5BC0" w14:paraId="4EA8A4C7" w14:textId="77777777" w:rsidTr="00DF5BC0">
        <w:tc>
          <w:tcPr>
            <w:tcW w:w="2179" w:type="dxa"/>
            <w:shd w:val="clear" w:color="auto" w:fill="auto"/>
          </w:tcPr>
          <w:p w14:paraId="789095B6" w14:textId="3821FB76" w:rsidR="00DF5BC0" w:rsidRPr="00DF5BC0" w:rsidRDefault="00DF5BC0" w:rsidP="00DF5BC0">
            <w:pPr>
              <w:ind w:firstLine="0"/>
            </w:pPr>
            <w:r>
              <w:t>Collins</w:t>
            </w:r>
          </w:p>
        </w:tc>
        <w:tc>
          <w:tcPr>
            <w:tcW w:w="2179" w:type="dxa"/>
            <w:shd w:val="clear" w:color="auto" w:fill="auto"/>
          </w:tcPr>
          <w:p w14:paraId="5DCC6F2F" w14:textId="0AB8A427" w:rsidR="00DF5BC0" w:rsidRPr="00DF5BC0" w:rsidRDefault="00DF5BC0" w:rsidP="00DF5BC0">
            <w:pPr>
              <w:ind w:firstLine="0"/>
            </w:pPr>
            <w:r>
              <w:t>Connell</w:t>
            </w:r>
          </w:p>
        </w:tc>
        <w:tc>
          <w:tcPr>
            <w:tcW w:w="2180" w:type="dxa"/>
            <w:shd w:val="clear" w:color="auto" w:fill="auto"/>
          </w:tcPr>
          <w:p w14:paraId="06D258E3" w14:textId="687E2E2D" w:rsidR="00DF5BC0" w:rsidRPr="00DF5BC0" w:rsidRDefault="00DF5BC0" w:rsidP="00DF5BC0">
            <w:pPr>
              <w:ind w:firstLine="0"/>
            </w:pPr>
            <w:r>
              <w:t>B. J. Cox</w:t>
            </w:r>
          </w:p>
        </w:tc>
      </w:tr>
      <w:tr w:rsidR="00DF5BC0" w:rsidRPr="00DF5BC0" w14:paraId="69D88F8B" w14:textId="77777777" w:rsidTr="00DF5BC0">
        <w:tc>
          <w:tcPr>
            <w:tcW w:w="2179" w:type="dxa"/>
            <w:shd w:val="clear" w:color="auto" w:fill="auto"/>
          </w:tcPr>
          <w:p w14:paraId="36C6357E" w14:textId="4BBE7586" w:rsidR="00DF5BC0" w:rsidRPr="00DF5BC0" w:rsidRDefault="00DF5BC0" w:rsidP="00DF5BC0">
            <w:pPr>
              <w:ind w:firstLine="0"/>
            </w:pPr>
            <w:r>
              <w:t>Crawford</w:t>
            </w:r>
          </w:p>
        </w:tc>
        <w:tc>
          <w:tcPr>
            <w:tcW w:w="2179" w:type="dxa"/>
            <w:shd w:val="clear" w:color="auto" w:fill="auto"/>
          </w:tcPr>
          <w:p w14:paraId="6CFEFC63" w14:textId="64AF7536" w:rsidR="00DF5BC0" w:rsidRPr="00DF5BC0" w:rsidRDefault="00DF5BC0" w:rsidP="00DF5BC0">
            <w:pPr>
              <w:ind w:firstLine="0"/>
            </w:pPr>
            <w:r>
              <w:t>Cromer</w:t>
            </w:r>
          </w:p>
        </w:tc>
        <w:tc>
          <w:tcPr>
            <w:tcW w:w="2180" w:type="dxa"/>
            <w:shd w:val="clear" w:color="auto" w:fill="auto"/>
          </w:tcPr>
          <w:p w14:paraId="0D254519" w14:textId="3A308929" w:rsidR="00DF5BC0" w:rsidRPr="00DF5BC0" w:rsidRDefault="00DF5BC0" w:rsidP="00DF5BC0">
            <w:pPr>
              <w:ind w:firstLine="0"/>
            </w:pPr>
            <w:r>
              <w:t>Davis</w:t>
            </w:r>
          </w:p>
        </w:tc>
      </w:tr>
      <w:tr w:rsidR="00DF5BC0" w:rsidRPr="00DF5BC0" w14:paraId="6CECDA7B" w14:textId="77777777" w:rsidTr="00DF5BC0">
        <w:tc>
          <w:tcPr>
            <w:tcW w:w="2179" w:type="dxa"/>
            <w:shd w:val="clear" w:color="auto" w:fill="auto"/>
          </w:tcPr>
          <w:p w14:paraId="3407C1EE" w14:textId="730ABCFD" w:rsidR="00DF5BC0" w:rsidRPr="00DF5BC0" w:rsidRDefault="00DF5BC0" w:rsidP="00DF5BC0">
            <w:pPr>
              <w:ind w:firstLine="0"/>
            </w:pPr>
            <w:r>
              <w:t>Dillard</w:t>
            </w:r>
          </w:p>
        </w:tc>
        <w:tc>
          <w:tcPr>
            <w:tcW w:w="2179" w:type="dxa"/>
            <w:shd w:val="clear" w:color="auto" w:fill="auto"/>
          </w:tcPr>
          <w:p w14:paraId="28A799A9" w14:textId="7E01209B" w:rsidR="00DF5BC0" w:rsidRPr="00DF5BC0" w:rsidRDefault="00DF5BC0" w:rsidP="00DF5BC0">
            <w:pPr>
              <w:ind w:firstLine="0"/>
            </w:pPr>
            <w:r>
              <w:t>Elliott</w:t>
            </w:r>
          </w:p>
        </w:tc>
        <w:tc>
          <w:tcPr>
            <w:tcW w:w="2180" w:type="dxa"/>
            <w:shd w:val="clear" w:color="auto" w:fill="auto"/>
          </w:tcPr>
          <w:p w14:paraId="40BEA5D6" w14:textId="0C4CCD54" w:rsidR="00DF5BC0" w:rsidRPr="00DF5BC0" w:rsidRDefault="00DF5BC0" w:rsidP="00DF5BC0">
            <w:pPr>
              <w:ind w:firstLine="0"/>
            </w:pPr>
            <w:r>
              <w:t>Erickson</w:t>
            </w:r>
          </w:p>
        </w:tc>
      </w:tr>
      <w:tr w:rsidR="00DF5BC0" w:rsidRPr="00DF5BC0" w14:paraId="52899CCA" w14:textId="77777777" w:rsidTr="00DF5BC0">
        <w:tc>
          <w:tcPr>
            <w:tcW w:w="2179" w:type="dxa"/>
            <w:shd w:val="clear" w:color="auto" w:fill="auto"/>
          </w:tcPr>
          <w:p w14:paraId="5586956C" w14:textId="796DBC18" w:rsidR="00DF5BC0" w:rsidRPr="00DF5BC0" w:rsidRDefault="00DF5BC0" w:rsidP="00DF5BC0">
            <w:pPr>
              <w:ind w:firstLine="0"/>
            </w:pPr>
            <w:r>
              <w:t>Felder</w:t>
            </w:r>
          </w:p>
        </w:tc>
        <w:tc>
          <w:tcPr>
            <w:tcW w:w="2179" w:type="dxa"/>
            <w:shd w:val="clear" w:color="auto" w:fill="auto"/>
          </w:tcPr>
          <w:p w14:paraId="271F2A13" w14:textId="01D5E7D9" w:rsidR="00DF5BC0" w:rsidRPr="00DF5BC0" w:rsidRDefault="00DF5BC0" w:rsidP="00DF5BC0">
            <w:pPr>
              <w:ind w:firstLine="0"/>
            </w:pPr>
            <w:r>
              <w:t>Forrest</w:t>
            </w:r>
          </w:p>
        </w:tc>
        <w:tc>
          <w:tcPr>
            <w:tcW w:w="2180" w:type="dxa"/>
            <w:shd w:val="clear" w:color="auto" w:fill="auto"/>
          </w:tcPr>
          <w:p w14:paraId="719DEC92" w14:textId="062C1E84" w:rsidR="00DF5BC0" w:rsidRPr="00DF5BC0" w:rsidRDefault="00DF5BC0" w:rsidP="00DF5BC0">
            <w:pPr>
              <w:ind w:firstLine="0"/>
            </w:pPr>
            <w:r>
              <w:t>Gagnon</w:t>
            </w:r>
          </w:p>
        </w:tc>
      </w:tr>
      <w:tr w:rsidR="00DF5BC0" w:rsidRPr="00DF5BC0" w14:paraId="5338E44E" w14:textId="77777777" w:rsidTr="00DF5BC0">
        <w:tc>
          <w:tcPr>
            <w:tcW w:w="2179" w:type="dxa"/>
            <w:shd w:val="clear" w:color="auto" w:fill="auto"/>
          </w:tcPr>
          <w:p w14:paraId="0450E60D" w14:textId="659B67A6" w:rsidR="00DF5BC0" w:rsidRPr="00DF5BC0" w:rsidRDefault="00DF5BC0" w:rsidP="00DF5BC0">
            <w:pPr>
              <w:ind w:firstLine="0"/>
            </w:pPr>
            <w:r>
              <w:t>Garvin</w:t>
            </w:r>
          </w:p>
        </w:tc>
        <w:tc>
          <w:tcPr>
            <w:tcW w:w="2179" w:type="dxa"/>
            <w:shd w:val="clear" w:color="auto" w:fill="auto"/>
          </w:tcPr>
          <w:p w14:paraId="2E962D15" w14:textId="15E436E5" w:rsidR="00DF5BC0" w:rsidRPr="00DF5BC0" w:rsidRDefault="00DF5BC0" w:rsidP="00DF5BC0">
            <w:pPr>
              <w:ind w:firstLine="0"/>
            </w:pPr>
            <w:r>
              <w:t>Gatch</w:t>
            </w:r>
          </w:p>
        </w:tc>
        <w:tc>
          <w:tcPr>
            <w:tcW w:w="2180" w:type="dxa"/>
            <w:shd w:val="clear" w:color="auto" w:fill="auto"/>
          </w:tcPr>
          <w:p w14:paraId="524C467C" w14:textId="6F1AB373" w:rsidR="00DF5BC0" w:rsidRPr="00DF5BC0" w:rsidRDefault="00DF5BC0" w:rsidP="00DF5BC0">
            <w:pPr>
              <w:ind w:firstLine="0"/>
            </w:pPr>
            <w:r>
              <w:t>Gibson</w:t>
            </w:r>
          </w:p>
        </w:tc>
      </w:tr>
      <w:tr w:rsidR="00DF5BC0" w:rsidRPr="00DF5BC0" w14:paraId="58B3428D" w14:textId="77777777" w:rsidTr="00DF5BC0">
        <w:tc>
          <w:tcPr>
            <w:tcW w:w="2179" w:type="dxa"/>
            <w:shd w:val="clear" w:color="auto" w:fill="auto"/>
          </w:tcPr>
          <w:p w14:paraId="489B5555" w14:textId="6E632ED2" w:rsidR="00DF5BC0" w:rsidRPr="00DF5BC0" w:rsidRDefault="00DF5BC0" w:rsidP="00DF5BC0">
            <w:pPr>
              <w:ind w:firstLine="0"/>
            </w:pPr>
            <w:r>
              <w:t>Gilliam</w:t>
            </w:r>
          </w:p>
        </w:tc>
        <w:tc>
          <w:tcPr>
            <w:tcW w:w="2179" w:type="dxa"/>
            <w:shd w:val="clear" w:color="auto" w:fill="auto"/>
          </w:tcPr>
          <w:p w14:paraId="0A258549" w14:textId="6E082BCB" w:rsidR="00DF5BC0" w:rsidRPr="00DF5BC0" w:rsidRDefault="00DF5BC0" w:rsidP="00DF5BC0">
            <w:pPr>
              <w:ind w:firstLine="0"/>
            </w:pPr>
            <w:r>
              <w:t>Gilliard</w:t>
            </w:r>
          </w:p>
        </w:tc>
        <w:tc>
          <w:tcPr>
            <w:tcW w:w="2180" w:type="dxa"/>
            <w:shd w:val="clear" w:color="auto" w:fill="auto"/>
          </w:tcPr>
          <w:p w14:paraId="5C76E81B" w14:textId="4A84EE2D" w:rsidR="00DF5BC0" w:rsidRPr="00DF5BC0" w:rsidRDefault="00DF5BC0" w:rsidP="00DF5BC0">
            <w:pPr>
              <w:ind w:firstLine="0"/>
            </w:pPr>
            <w:r>
              <w:t>Guest</w:t>
            </w:r>
          </w:p>
        </w:tc>
      </w:tr>
      <w:tr w:rsidR="00DF5BC0" w:rsidRPr="00DF5BC0" w14:paraId="7305152B" w14:textId="77777777" w:rsidTr="00DF5BC0">
        <w:tc>
          <w:tcPr>
            <w:tcW w:w="2179" w:type="dxa"/>
            <w:shd w:val="clear" w:color="auto" w:fill="auto"/>
          </w:tcPr>
          <w:p w14:paraId="700D06E4" w14:textId="68B20FAF" w:rsidR="00DF5BC0" w:rsidRPr="00DF5BC0" w:rsidRDefault="00DF5BC0" w:rsidP="00DF5BC0">
            <w:pPr>
              <w:ind w:firstLine="0"/>
            </w:pPr>
            <w:r>
              <w:t>Guffey</w:t>
            </w:r>
          </w:p>
        </w:tc>
        <w:tc>
          <w:tcPr>
            <w:tcW w:w="2179" w:type="dxa"/>
            <w:shd w:val="clear" w:color="auto" w:fill="auto"/>
          </w:tcPr>
          <w:p w14:paraId="3ECE59B5" w14:textId="12109687" w:rsidR="00DF5BC0" w:rsidRPr="00DF5BC0" w:rsidRDefault="00DF5BC0" w:rsidP="00DF5BC0">
            <w:pPr>
              <w:ind w:firstLine="0"/>
            </w:pPr>
            <w:r>
              <w:t>Haddon</w:t>
            </w:r>
          </w:p>
        </w:tc>
        <w:tc>
          <w:tcPr>
            <w:tcW w:w="2180" w:type="dxa"/>
            <w:shd w:val="clear" w:color="auto" w:fill="auto"/>
          </w:tcPr>
          <w:p w14:paraId="0D54386B" w14:textId="216B6660" w:rsidR="00DF5BC0" w:rsidRPr="00DF5BC0" w:rsidRDefault="00DF5BC0" w:rsidP="00DF5BC0">
            <w:pPr>
              <w:ind w:firstLine="0"/>
            </w:pPr>
            <w:r>
              <w:t>Hager</w:t>
            </w:r>
          </w:p>
        </w:tc>
      </w:tr>
      <w:tr w:rsidR="00DF5BC0" w:rsidRPr="00DF5BC0" w14:paraId="5979654E" w14:textId="77777777" w:rsidTr="00DF5BC0">
        <w:tc>
          <w:tcPr>
            <w:tcW w:w="2179" w:type="dxa"/>
            <w:shd w:val="clear" w:color="auto" w:fill="auto"/>
          </w:tcPr>
          <w:p w14:paraId="250A0A95" w14:textId="30434698" w:rsidR="00DF5BC0" w:rsidRPr="00DF5BC0" w:rsidRDefault="00DF5BC0" w:rsidP="00DF5BC0">
            <w:pPr>
              <w:ind w:firstLine="0"/>
            </w:pPr>
            <w:r>
              <w:t>Hardee</w:t>
            </w:r>
          </w:p>
        </w:tc>
        <w:tc>
          <w:tcPr>
            <w:tcW w:w="2179" w:type="dxa"/>
            <w:shd w:val="clear" w:color="auto" w:fill="auto"/>
          </w:tcPr>
          <w:p w14:paraId="0D44C8A1" w14:textId="1FF80744" w:rsidR="00DF5BC0" w:rsidRPr="00DF5BC0" w:rsidRDefault="00DF5BC0" w:rsidP="00DF5BC0">
            <w:pPr>
              <w:ind w:firstLine="0"/>
            </w:pPr>
            <w:r>
              <w:t>Harris</w:t>
            </w:r>
          </w:p>
        </w:tc>
        <w:tc>
          <w:tcPr>
            <w:tcW w:w="2180" w:type="dxa"/>
            <w:shd w:val="clear" w:color="auto" w:fill="auto"/>
          </w:tcPr>
          <w:p w14:paraId="22D17B71" w14:textId="093B9193" w:rsidR="00DF5BC0" w:rsidRPr="00DF5BC0" w:rsidRDefault="00DF5BC0" w:rsidP="00DF5BC0">
            <w:pPr>
              <w:ind w:firstLine="0"/>
            </w:pPr>
            <w:r>
              <w:t>Hart</w:t>
            </w:r>
          </w:p>
        </w:tc>
      </w:tr>
      <w:tr w:rsidR="00DF5BC0" w:rsidRPr="00DF5BC0" w14:paraId="6E6B4853" w14:textId="77777777" w:rsidTr="00DF5BC0">
        <w:tc>
          <w:tcPr>
            <w:tcW w:w="2179" w:type="dxa"/>
            <w:shd w:val="clear" w:color="auto" w:fill="auto"/>
          </w:tcPr>
          <w:p w14:paraId="21305793" w14:textId="4D4C6E06" w:rsidR="00DF5BC0" w:rsidRPr="00DF5BC0" w:rsidRDefault="00DF5BC0" w:rsidP="00DF5BC0">
            <w:pPr>
              <w:ind w:firstLine="0"/>
            </w:pPr>
            <w:r>
              <w:t>Hartnett</w:t>
            </w:r>
          </w:p>
        </w:tc>
        <w:tc>
          <w:tcPr>
            <w:tcW w:w="2179" w:type="dxa"/>
            <w:shd w:val="clear" w:color="auto" w:fill="auto"/>
          </w:tcPr>
          <w:p w14:paraId="569C6E01" w14:textId="0825A9CF" w:rsidR="00DF5BC0" w:rsidRPr="00DF5BC0" w:rsidRDefault="00DF5BC0" w:rsidP="00DF5BC0">
            <w:pPr>
              <w:ind w:firstLine="0"/>
            </w:pPr>
            <w:r>
              <w:t>Hayes</w:t>
            </w:r>
          </w:p>
        </w:tc>
        <w:tc>
          <w:tcPr>
            <w:tcW w:w="2180" w:type="dxa"/>
            <w:shd w:val="clear" w:color="auto" w:fill="auto"/>
          </w:tcPr>
          <w:p w14:paraId="4A3500C4" w14:textId="27F02492" w:rsidR="00DF5BC0" w:rsidRPr="00DF5BC0" w:rsidRDefault="00DF5BC0" w:rsidP="00DF5BC0">
            <w:pPr>
              <w:ind w:firstLine="0"/>
            </w:pPr>
            <w:r>
              <w:t>Henderson-Myers</w:t>
            </w:r>
          </w:p>
        </w:tc>
      </w:tr>
      <w:tr w:rsidR="00DF5BC0" w:rsidRPr="00DF5BC0" w14:paraId="3D69C0BC" w14:textId="77777777" w:rsidTr="00DF5BC0">
        <w:tc>
          <w:tcPr>
            <w:tcW w:w="2179" w:type="dxa"/>
            <w:shd w:val="clear" w:color="auto" w:fill="auto"/>
          </w:tcPr>
          <w:p w14:paraId="24C2924A" w14:textId="42B7BB9F" w:rsidR="00DF5BC0" w:rsidRPr="00DF5BC0" w:rsidRDefault="00DF5BC0" w:rsidP="00DF5BC0">
            <w:pPr>
              <w:ind w:firstLine="0"/>
            </w:pPr>
            <w:r>
              <w:t>Henegan</w:t>
            </w:r>
          </w:p>
        </w:tc>
        <w:tc>
          <w:tcPr>
            <w:tcW w:w="2179" w:type="dxa"/>
            <w:shd w:val="clear" w:color="auto" w:fill="auto"/>
          </w:tcPr>
          <w:p w14:paraId="5772D75B" w14:textId="1DA5A0A6" w:rsidR="00DF5BC0" w:rsidRPr="00DF5BC0" w:rsidRDefault="00DF5BC0" w:rsidP="00DF5BC0">
            <w:pPr>
              <w:ind w:firstLine="0"/>
            </w:pPr>
            <w:r>
              <w:t>Herbkersman</w:t>
            </w:r>
          </w:p>
        </w:tc>
        <w:tc>
          <w:tcPr>
            <w:tcW w:w="2180" w:type="dxa"/>
            <w:shd w:val="clear" w:color="auto" w:fill="auto"/>
          </w:tcPr>
          <w:p w14:paraId="6BBC99EB" w14:textId="7610CAA1" w:rsidR="00DF5BC0" w:rsidRPr="00DF5BC0" w:rsidRDefault="00DF5BC0" w:rsidP="00DF5BC0">
            <w:pPr>
              <w:ind w:firstLine="0"/>
            </w:pPr>
            <w:r>
              <w:t>Hewitt</w:t>
            </w:r>
          </w:p>
        </w:tc>
      </w:tr>
      <w:tr w:rsidR="00DF5BC0" w:rsidRPr="00DF5BC0" w14:paraId="64EADB9C" w14:textId="77777777" w:rsidTr="00DF5BC0">
        <w:tc>
          <w:tcPr>
            <w:tcW w:w="2179" w:type="dxa"/>
            <w:shd w:val="clear" w:color="auto" w:fill="auto"/>
          </w:tcPr>
          <w:p w14:paraId="1D13C996" w14:textId="7D3A89E1" w:rsidR="00DF5BC0" w:rsidRPr="00DF5BC0" w:rsidRDefault="00DF5BC0" w:rsidP="00DF5BC0">
            <w:pPr>
              <w:ind w:firstLine="0"/>
            </w:pPr>
            <w:r>
              <w:t>Hiott</w:t>
            </w:r>
          </w:p>
        </w:tc>
        <w:tc>
          <w:tcPr>
            <w:tcW w:w="2179" w:type="dxa"/>
            <w:shd w:val="clear" w:color="auto" w:fill="auto"/>
          </w:tcPr>
          <w:p w14:paraId="1B293871" w14:textId="49C885A2" w:rsidR="00DF5BC0" w:rsidRPr="00DF5BC0" w:rsidRDefault="00DF5BC0" w:rsidP="00DF5BC0">
            <w:pPr>
              <w:ind w:firstLine="0"/>
            </w:pPr>
            <w:r>
              <w:t>Hosey</w:t>
            </w:r>
          </w:p>
        </w:tc>
        <w:tc>
          <w:tcPr>
            <w:tcW w:w="2180" w:type="dxa"/>
            <w:shd w:val="clear" w:color="auto" w:fill="auto"/>
          </w:tcPr>
          <w:p w14:paraId="1766FC54" w14:textId="2CBB6C4C" w:rsidR="00DF5BC0" w:rsidRPr="00DF5BC0" w:rsidRDefault="00DF5BC0" w:rsidP="00DF5BC0">
            <w:pPr>
              <w:ind w:firstLine="0"/>
            </w:pPr>
            <w:r>
              <w:t>Howard</w:t>
            </w:r>
          </w:p>
        </w:tc>
      </w:tr>
      <w:tr w:rsidR="00DF5BC0" w:rsidRPr="00DF5BC0" w14:paraId="00054DBE" w14:textId="77777777" w:rsidTr="00DF5BC0">
        <w:tc>
          <w:tcPr>
            <w:tcW w:w="2179" w:type="dxa"/>
            <w:shd w:val="clear" w:color="auto" w:fill="auto"/>
          </w:tcPr>
          <w:p w14:paraId="20F7D940" w14:textId="2D366E49" w:rsidR="00DF5BC0" w:rsidRPr="00DF5BC0" w:rsidRDefault="00DF5BC0" w:rsidP="00DF5BC0">
            <w:pPr>
              <w:ind w:firstLine="0"/>
            </w:pPr>
            <w:r>
              <w:t>Hyde</w:t>
            </w:r>
          </w:p>
        </w:tc>
        <w:tc>
          <w:tcPr>
            <w:tcW w:w="2179" w:type="dxa"/>
            <w:shd w:val="clear" w:color="auto" w:fill="auto"/>
          </w:tcPr>
          <w:p w14:paraId="5F561D1A" w14:textId="1C31B5B9" w:rsidR="00DF5BC0" w:rsidRPr="00DF5BC0" w:rsidRDefault="00DF5BC0" w:rsidP="00DF5BC0">
            <w:pPr>
              <w:ind w:firstLine="0"/>
            </w:pPr>
            <w:r>
              <w:t>Jefferson</w:t>
            </w:r>
          </w:p>
        </w:tc>
        <w:tc>
          <w:tcPr>
            <w:tcW w:w="2180" w:type="dxa"/>
            <w:shd w:val="clear" w:color="auto" w:fill="auto"/>
          </w:tcPr>
          <w:p w14:paraId="05A758C6" w14:textId="3A152D75" w:rsidR="00DF5BC0" w:rsidRPr="00DF5BC0" w:rsidRDefault="00DF5BC0" w:rsidP="00DF5BC0">
            <w:pPr>
              <w:ind w:firstLine="0"/>
            </w:pPr>
            <w:r>
              <w:t>J. E. Johnson</w:t>
            </w:r>
          </w:p>
        </w:tc>
      </w:tr>
      <w:tr w:rsidR="00DF5BC0" w:rsidRPr="00DF5BC0" w14:paraId="56E2C414" w14:textId="77777777" w:rsidTr="00DF5BC0">
        <w:tc>
          <w:tcPr>
            <w:tcW w:w="2179" w:type="dxa"/>
            <w:shd w:val="clear" w:color="auto" w:fill="auto"/>
          </w:tcPr>
          <w:p w14:paraId="66843322" w14:textId="597DC4A2" w:rsidR="00DF5BC0" w:rsidRPr="00DF5BC0" w:rsidRDefault="00DF5BC0" w:rsidP="00DF5BC0">
            <w:pPr>
              <w:ind w:firstLine="0"/>
            </w:pPr>
            <w:r>
              <w:t>J. L. Johnson</w:t>
            </w:r>
          </w:p>
        </w:tc>
        <w:tc>
          <w:tcPr>
            <w:tcW w:w="2179" w:type="dxa"/>
            <w:shd w:val="clear" w:color="auto" w:fill="auto"/>
          </w:tcPr>
          <w:p w14:paraId="78AA99A2" w14:textId="48ED609B" w:rsidR="00DF5BC0" w:rsidRPr="00DF5BC0" w:rsidRDefault="00DF5BC0" w:rsidP="00DF5BC0">
            <w:pPr>
              <w:ind w:firstLine="0"/>
            </w:pPr>
            <w:r>
              <w:t>S. Jones</w:t>
            </w:r>
          </w:p>
        </w:tc>
        <w:tc>
          <w:tcPr>
            <w:tcW w:w="2180" w:type="dxa"/>
            <w:shd w:val="clear" w:color="auto" w:fill="auto"/>
          </w:tcPr>
          <w:p w14:paraId="43D4D456" w14:textId="559FE769" w:rsidR="00DF5BC0" w:rsidRPr="00DF5BC0" w:rsidRDefault="00DF5BC0" w:rsidP="00DF5BC0">
            <w:pPr>
              <w:ind w:firstLine="0"/>
            </w:pPr>
            <w:r>
              <w:t>W. Jones</w:t>
            </w:r>
          </w:p>
        </w:tc>
      </w:tr>
      <w:tr w:rsidR="00DF5BC0" w:rsidRPr="00DF5BC0" w14:paraId="79650A99" w14:textId="77777777" w:rsidTr="00DF5BC0">
        <w:tc>
          <w:tcPr>
            <w:tcW w:w="2179" w:type="dxa"/>
            <w:shd w:val="clear" w:color="auto" w:fill="auto"/>
          </w:tcPr>
          <w:p w14:paraId="54890F20" w14:textId="727D7D76" w:rsidR="00DF5BC0" w:rsidRPr="00DF5BC0" w:rsidRDefault="00DF5BC0" w:rsidP="00DF5BC0">
            <w:pPr>
              <w:ind w:firstLine="0"/>
            </w:pPr>
            <w:r>
              <w:t>Jordan</w:t>
            </w:r>
          </w:p>
        </w:tc>
        <w:tc>
          <w:tcPr>
            <w:tcW w:w="2179" w:type="dxa"/>
            <w:shd w:val="clear" w:color="auto" w:fill="auto"/>
          </w:tcPr>
          <w:p w14:paraId="291632FE" w14:textId="5342FB4C" w:rsidR="00DF5BC0" w:rsidRPr="00DF5BC0" w:rsidRDefault="00DF5BC0" w:rsidP="00DF5BC0">
            <w:pPr>
              <w:ind w:firstLine="0"/>
            </w:pPr>
            <w:r>
              <w:t>Kilmartin</w:t>
            </w:r>
          </w:p>
        </w:tc>
        <w:tc>
          <w:tcPr>
            <w:tcW w:w="2180" w:type="dxa"/>
            <w:shd w:val="clear" w:color="auto" w:fill="auto"/>
          </w:tcPr>
          <w:p w14:paraId="53AEF11F" w14:textId="4BAF6DF2" w:rsidR="00DF5BC0" w:rsidRPr="00DF5BC0" w:rsidRDefault="00DF5BC0" w:rsidP="00DF5BC0">
            <w:pPr>
              <w:ind w:firstLine="0"/>
            </w:pPr>
            <w:r>
              <w:t>King</w:t>
            </w:r>
          </w:p>
        </w:tc>
      </w:tr>
      <w:tr w:rsidR="00DF5BC0" w:rsidRPr="00DF5BC0" w14:paraId="3BEDA654" w14:textId="77777777" w:rsidTr="00DF5BC0">
        <w:tc>
          <w:tcPr>
            <w:tcW w:w="2179" w:type="dxa"/>
            <w:shd w:val="clear" w:color="auto" w:fill="auto"/>
          </w:tcPr>
          <w:p w14:paraId="345495B4" w14:textId="2419C6DD" w:rsidR="00DF5BC0" w:rsidRPr="00DF5BC0" w:rsidRDefault="00DF5BC0" w:rsidP="00DF5BC0">
            <w:pPr>
              <w:ind w:firstLine="0"/>
            </w:pPr>
            <w:r>
              <w:t>Landing</w:t>
            </w:r>
          </w:p>
        </w:tc>
        <w:tc>
          <w:tcPr>
            <w:tcW w:w="2179" w:type="dxa"/>
            <w:shd w:val="clear" w:color="auto" w:fill="auto"/>
          </w:tcPr>
          <w:p w14:paraId="2BFFF9A0" w14:textId="0BEEDFFC" w:rsidR="00DF5BC0" w:rsidRPr="00DF5BC0" w:rsidRDefault="00DF5BC0" w:rsidP="00DF5BC0">
            <w:pPr>
              <w:ind w:firstLine="0"/>
            </w:pPr>
            <w:r>
              <w:t>Lawson</w:t>
            </w:r>
          </w:p>
        </w:tc>
        <w:tc>
          <w:tcPr>
            <w:tcW w:w="2180" w:type="dxa"/>
            <w:shd w:val="clear" w:color="auto" w:fill="auto"/>
          </w:tcPr>
          <w:p w14:paraId="161843CC" w14:textId="661375E6" w:rsidR="00DF5BC0" w:rsidRPr="00DF5BC0" w:rsidRDefault="00DF5BC0" w:rsidP="00DF5BC0">
            <w:pPr>
              <w:ind w:firstLine="0"/>
            </w:pPr>
            <w:r>
              <w:t>Leber</w:t>
            </w:r>
          </w:p>
        </w:tc>
      </w:tr>
      <w:tr w:rsidR="00DF5BC0" w:rsidRPr="00DF5BC0" w14:paraId="72BEDD20" w14:textId="77777777" w:rsidTr="00DF5BC0">
        <w:tc>
          <w:tcPr>
            <w:tcW w:w="2179" w:type="dxa"/>
            <w:shd w:val="clear" w:color="auto" w:fill="auto"/>
          </w:tcPr>
          <w:p w14:paraId="2712A75A" w14:textId="139EF0F8" w:rsidR="00DF5BC0" w:rsidRPr="00DF5BC0" w:rsidRDefault="00DF5BC0" w:rsidP="00DF5BC0">
            <w:pPr>
              <w:ind w:firstLine="0"/>
            </w:pPr>
            <w:r>
              <w:t>Ligon</w:t>
            </w:r>
          </w:p>
        </w:tc>
        <w:tc>
          <w:tcPr>
            <w:tcW w:w="2179" w:type="dxa"/>
            <w:shd w:val="clear" w:color="auto" w:fill="auto"/>
          </w:tcPr>
          <w:p w14:paraId="11AB0270" w14:textId="538F0999" w:rsidR="00DF5BC0" w:rsidRPr="00DF5BC0" w:rsidRDefault="00DF5BC0" w:rsidP="00DF5BC0">
            <w:pPr>
              <w:ind w:firstLine="0"/>
            </w:pPr>
            <w:r>
              <w:t>Long</w:t>
            </w:r>
          </w:p>
        </w:tc>
        <w:tc>
          <w:tcPr>
            <w:tcW w:w="2180" w:type="dxa"/>
            <w:shd w:val="clear" w:color="auto" w:fill="auto"/>
          </w:tcPr>
          <w:p w14:paraId="688934E3" w14:textId="31701291" w:rsidR="00DF5BC0" w:rsidRPr="00DF5BC0" w:rsidRDefault="00DF5BC0" w:rsidP="00DF5BC0">
            <w:pPr>
              <w:ind w:firstLine="0"/>
            </w:pPr>
            <w:r>
              <w:t>Lowe</w:t>
            </w:r>
          </w:p>
        </w:tc>
      </w:tr>
      <w:tr w:rsidR="00DF5BC0" w:rsidRPr="00DF5BC0" w14:paraId="13EB80A1" w14:textId="77777777" w:rsidTr="00DF5BC0">
        <w:tc>
          <w:tcPr>
            <w:tcW w:w="2179" w:type="dxa"/>
            <w:shd w:val="clear" w:color="auto" w:fill="auto"/>
          </w:tcPr>
          <w:p w14:paraId="1F360DB6" w14:textId="3385124D" w:rsidR="00DF5BC0" w:rsidRPr="00DF5BC0" w:rsidRDefault="00DF5BC0" w:rsidP="00DF5BC0">
            <w:pPr>
              <w:ind w:firstLine="0"/>
            </w:pPr>
            <w:r>
              <w:t>Magnuson</w:t>
            </w:r>
          </w:p>
        </w:tc>
        <w:tc>
          <w:tcPr>
            <w:tcW w:w="2179" w:type="dxa"/>
            <w:shd w:val="clear" w:color="auto" w:fill="auto"/>
          </w:tcPr>
          <w:p w14:paraId="77B8C6F8" w14:textId="131BF4B5" w:rsidR="00DF5BC0" w:rsidRPr="00DF5BC0" w:rsidRDefault="00DF5BC0" w:rsidP="00DF5BC0">
            <w:pPr>
              <w:ind w:firstLine="0"/>
            </w:pPr>
            <w:r>
              <w:t>May</w:t>
            </w:r>
          </w:p>
        </w:tc>
        <w:tc>
          <w:tcPr>
            <w:tcW w:w="2180" w:type="dxa"/>
            <w:shd w:val="clear" w:color="auto" w:fill="auto"/>
          </w:tcPr>
          <w:p w14:paraId="06B61FB8" w14:textId="32878A56" w:rsidR="00DF5BC0" w:rsidRPr="00DF5BC0" w:rsidRDefault="00DF5BC0" w:rsidP="00DF5BC0">
            <w:pPr>
              <w:ind w:firstLine="0"/>
            </w:pPr>
            <w:r>
              <w:t>McCabe</w:t>
            </w:r>
          </w:p>
        </w:tc>
      </w:tr>
      <w:tr w:rsidR="00DF5BC0" w:rsidRPr="00DF5BC0" w14:paraId="2A3DD1D7" w14:textId="77777777" w:rsidTr="00DF5BC0">
        <w:tc>
          <w:tcPr>
            <w:tcW w:w="2179" w:type="dxa"/>
            <w:shd w:val="clear" w:color="auto" w:fill="auto"/>
          </w:tcPr>
          <w:p w14:paraId="4CB26F76" w14:textId="14D2E321" w:rsidR="00DF5BC0" w:rsidRPr="00DF5BC0" w:rsidRDefault="00DF5BC0" w:rsidP="00DF5BC0">
            <w:pPr>
              <w:ind w:firstLine="0"/>
            </w:pPr>
            <w:r>
              <w:t>McCravy</w:t>
            </w:r>
          </w:p>
        </w:tc>
        <w:tc>
          <w:tcPr>
            <w:tcW w:w="2179" w:type="dxa"/>
            <w:shd w:val="clear" w:color="auto" w:fill="auto"/>
          </w:tcPr>
          <w:p w14:paraId="746AECF0" w14:textId="79603350" w:rsidR="00DF5BC0" w:rsidRPr="00DF5BC0" w:rsidRDefault="00DF5BC0" w:rsidP="00DF5BC0">
            <w:pPr>
              <w:ind w:firstLine="0"/>
            </w:pPr>
            <w:r>
              <w:t>McDaniel</w:t>
            </w:r>
          </w:p>
        </w:tc>
        <w:tc>
          <w:tcPr>
            <w:tcW w:w="2180" w:type="dxa"/>
            <w:shd w:val="clear" w:color="auto" w:fill="auto"/>
          </w:tcPr>
          <w:p w14:paraId="4510A2AE" w14:textId="7A9D8B74" w:rsidR="00DF5BC0" w:rsidRPr="00DF5BC0" w:rsidRDefault="00DF5BC0" w:rsidP="00DF5BC0">
            <w:pPr>
              <w:ind w:firstLine="0"/>
            </w:pPr>
            <w:r>
              <w:t>McGinnis</w:t>
            </w:r>
          </w:p>
        </w:tc>
      </w:tr>
      <w:tr w:rsidR="00DF5BC0" w:rsidRPr="00DF5BC0" w14:paraId="52733072" w14:textId="77777777" w:rsidTr="00DF5BC0">
        <w:tc>
          <w:tcPr>
            <w:tcW w:w="2179" w:type="dxa"/>
            <w:shd w:val="clear" w:color="auto" w:fill="auto"/>
          </w:tcPr>
          <w:p w14:paraId="20A7FCC6" w14:textId="08FBEA0A" w:rsidR="00DF5BC0" w:rsidRPr="00DF5BC0" w:rsidRDefault="00DF5BC0" w:rsidP="00DF5BC0">
            <w:pPr>
              <w:ind w:firstLine="0"/>
            </w:pPr>
            <w:r>
              <w:t>T. Moore</w:t>
            </w:r>
          </w:p>
        </w:tc>
        <w:tc>
          <w:tcPr>
            <w:tcW w:w="2179" w:type="dxa"/>
            <w:shd w:val="clear" w:color="auto" w:fill="auto"/>
          </w:tcPr>
          <w:p w14:paraId="6798FF56" w14:textId="434E2FB7" w:rsidR="00DF5BC0" w:rsidRPr="00DF5BC0" w:rsidRDefault="00DF5BC0" w:rsidP="00DF5BC0">
            <w:pPr>
              <w:ind w:firstLine="0"/>
            </w:pPr>
            <w:r>
              <w:t>A. M. Morgan</w:t>
            </w:r>
          </w:p>
        </w:tc>
        <w:tc>
          <w:tcPr>
            <w:tcW w:w="2180" w:type="dxa"/>
            <w:shd w:val="clear" w:color="auto" w:fill="auto"/>
          </w:tcPr>
          <w:p w14:paraId="7388640D" w14:textId="29894E28" w:rsidR="00DF5BC0" w:rsidRPr="00DF5BC0" w:rsidRDefault="00DF5BC0" w:rsidP="00DF5BC0">
            <w:pPr>
              <w:ind w:firstLine="0"/>
            </w:pPr>
            <w:r>
              <w:t>T. A. Morgan</w:t>
            </w:r>
          </w:p>
        </w:tc>
      </w:tr>
      <w:tr w:rsidR="00DF5BC0" w:rsidRPr="00DF5BC0" w14:paraId="1CEA7EC4" w14:textId="77777777" w:rsidTr="00DF5BC0">
        <w:tc>
          <w:tcPr>
            <w:tcW w:w="2179" w:type="dxa"/>
            <w:shd w:val="clear" w:color="auto" w:fill="auto"/>
          </w:tcPr>
          <w:p w14:paraId="28166AA5" w14:textId="138823BC" w:rsidR="00DF5BC0" w:rsidRPr="00DF5BC0" w:rsidRDefault="00DF5BC0" w:rsidP="00DF5BC0">
            <w:pPr>
              <w:ind w:firstLine="0"/>
            </w:pPr>
            <w:r>
              <w:t>Moss</w:t>
            </w:r>
          </w:p>
        </w:tc>
        <w:tc>
          <w:tcPr>
            <w:tcW w:w="2179" w:type="dxa"/>
            <w:shd w:val="clear" w:color="auto" w:fill="auto"/>
          </w:tcPr>
          <w:p w14:paraId="7F05FEA0" w14:textId="68CF968C" w:rsidR="00DF5BC0" w:rsidRPr="00DF5BC0" w:rsidRDefault="00DF5BC0" w:rsidP="00DF5BC0">
            <w:pPr>
              <w:ind w:firstLine="0"/>
            </w:pPr>
            <w:r>
              <w:t>Murphy</w:t>
            </w:r>
          </w:p>
        </w:tc>
        <w:tc>
          <w:tcPr>
            <w:tcW w:w="2180" w:type="dxa"/>
            <w:shd w:val="clear" w:color="auto" w:fill="auto"/>
          </w:tcPr>
          <w:p w14:paraId="2406334B" w14:textId="7ECF5BFC" w:rsidR="00DF5BC0" w:rsidRPr="00DF5BC0" w:rsidRDefault="00DF5BC0" w:rsidP="00DF5BC0">
            <w:pPr>
              <w:ind w:firstLine="0"/>
            </w:pPr>
            <w:r>
              <w:t>Neese</w:t>
            </w:r>
          </w:p>
        </w:tc>
      </w:tr>
      <w:tr w:rsidR="00DF5BC0" w:rsidRPr="00DF5BC0" w14:paraId="2C9D704A" w14:textId="77777777" w:rsidTr="00DF5BC0">
        <w:tc>
          <w:tcPr>
            <w:tcW w:w="2179" w:type="dxa"/>
            <w:shd w:val="clear" w:color="auto" w:fill="auto"/>
          </w:tcPr>
          <w:p w14:paraId="6B0DF9B8" w14:textId="7408DEA9" w:rsidR="00DF5BC0" w:rsidRPr="00DF5BC0" w:rsidRDefault="00DF5BC0" w:rsidP="00DF5BC0">
            <w:pPr>
              <w:ind w:firstLine="0"/>
            </w:pPr>
            <w:r>
              <w:t>B. Newton</w:t>
            </w:r>
          </w:p>
        </w:tc>
        <w:tc>
          <w:tcPr>
            <w:tcW w:w="2179" w:type="dxa"/>
            <w:shd w:val="clear" w:color="auto" w:fill="auto"/>
          </w:tcPr>
          <w:p w14:paraId="123203DA" w14:textId="1352ED03" w:rsidR="00DF5BC0" w:rsidRPr="00DF5BC0" w:rsidRDefault="00DF5BC0" w:rsidP="00DF5BC0">
            <w:pPr>
              <w:ind w:firstLine="0"/>
            </w:pPr>
            <w:r>
              <w:t>W. Newton</w:t>
            </w:r>
          </w:p>
        </w:tc>
        <w:tc>
          <w:tcPr>
            <w:tcW w:w="2180" w:type="dxa"/>
            <w:shd w:val="clear" w:color="auto" w:fill="auto"/>
          </w:tcPr>
          <w:p w14:paraId="23CA8D5A" w14:textId="6F5B4A0E" w:rsidR="00DF5BC0" w:rsidRPr="00DF5BC0" w:rsidRDefault="00DF5BC0" w:rsidP="00DF5BC0">
            <w:pPr>
              <w:ind w:firstLine="0"/>
            </w:pPr>
            <w:r>
              <w:t>Nutt</w:t>
            </w:r>
          </w:p>
        </w:tc>
      </w:tr>
      <w:tr w:rsidR="00DF5BC0" w:rsidRPr="00DF5BC0" w14:paraId="3357CBAD" w14:textId="77777777" w:rsidTr="00DF5BC0">
        <w:tc>
          <w:tcPr>
            <w:tcW w:w="2179" w:type="dxa"/>
            <w:shd w:val="clear" w:color="auto" w:fill="auto"/>
          </w:tcPr>
          <w:p w14:paraId="2EE9A25F" w14:textId="1C34DD3F" w:rsidR="00DF5BC0" w:rsidRPr="00DF5BC0" w:rsidRDefault="00DF5BC0" w:rsidP="00DF5BC0">
            <w:pPr>
              <w:ind w:firstLine="0"/>
            </w:pPr>
            <w:r>
              <w:t>O'Neal</w:t>
            </w:r>
          </w:p>
        </w:tc>
        <w:tc>
          <w:tcPr>
            <w:tcW w:w="2179" w:type="dxa"/>
            <w:shd w:val="clear" w:color="auto" w:fill="auto"/>
          </w:tcPr>
          <w:p w14:paraId="5406E808" w14:textId="33186B91" w:rsidR="00DF5BC0" w:rsidRPr="00DF5BC0" w:rsidRDefault="00DF5BC0" w:rsidP="00DF5BC0">
            <w:pPr>
              <w:ind w:firstLine="0"/>
            </w:pPr>
            <w:r>
              <w:t>Oremus</w:t>
            </w:r>
          </w:p>
        </w:tc>
        <w:tc>
          <w:tcPr>
            <w:tcW w:w="2180" w:type="dxa"/>
            <w:shd w:val="clear" w:color="auto" w:fill="auto"/>
          </w:tcPr>
          <w:p w14:paraId="28006CB9" w14:textId="4AE35D8F" w:rsidR="00DF5BC0" w:rsidRPr="00DF5BC0" w:rsidRDefault="00DF5BC0" w:rsidP="00DF5BC0">
            <w:pPr>
              <w:ind w:firstLine="0"/>
            </w:pPr>
            <w:r>
              <w:t>Ott</w:t>
            </w:r>
          </w:p>
        </w:tc>
      </w:tr>
      <w:tr w:rsidR="00DF5BC0" w:rsidRPr="00DF5BC0" w14:paraId="3C8C4FE4" w14:textId="77777777" w:rsidTr="00DF5BC0">
        <w:tc>
          <w:tcPr>
            <w:tcW w:w="2179" w:type="dxa"/>
            <w:shd w:val="clear" w:color="auto" w:fill="auto"/>
          </w:tcPr>
          <w:p w14:paraId="4A2D76DA" w14:textId="0F892685" w:rsidR="00DF5BC0" w:rsidRPr="00DF5BC0" w:rsidRDefault="00DF5BC0" w:rsidP="00DF5BC0">
            <w:pPr>
              <w:ind w:firstLine="0"/>
            </w:pPr>
            <w:r>
              <w:t>Pace</w:t>
            </w:r>
          </w:p>
        </w:tc>
        <w:tc>
          <w:tcPr>
            <w:tcW w:w="2179" w:type="dxa"/>
            <w:shd w:val="clear" w:color="auto" w:fill="auto"/>
          </w:tcPr>
          <w:p w14:paraId="4D355C37" w14:textId="1B97818D" w:rsidR="00DF5BC0" w:rsidRPr="00DF5BC0" w:rsidRDefault="00DF5BC0" w:rsidP="00DF5BC0">
            <w:pPr>
              <w:ind w:firstLine="0"/>
            </w:pPr>
            <w:r>
              <w:t>Pendarvis</w:t>
            </w:r>
          </w:p>
        </w:tc>
        <w:tc>
          <w:tcPr>
            <w:tcW w:w="2180" w:type="dxa"/>
            <w:shd w:val="clear" w:color="auto" w:fill="auto"/>
          </w:tcPr>
          <w:p w14:paraId="131F8DB7" w14:textId="1E51D1C5" w:rsidR="00DF5BC0" w:rsidRPr="00DF5BC0" w:rsidRDefault="00DF5BC0" w:rsidP="00DF5BC0">
            <w:pPr>
              <w:ind w:firstLine="0"/>
            </w:pPr>
            <w:r>
              <w:t>Pope</w:t>
            </w:r>
          </w:p>
        </w:tc>
      </w:tr>
      <w:tr w:rsidR="00DF5BC0" w:rsidRPr="00DF5BC0" w14:paraId="75CDB611" w14:textId="77777777" w:rsidTr="00DF5BC0">
        <w:tc>
          <w:tcPr>
            <w:tcW w:w="2179" w:type="dxa"/>
            <w:shd w:val="clear" w:color="auto" w:fill="auto"/>
          </w:tcPr>
          <w:p w14:paraId="6DE1B052" w14:textId="43E93A59" w:rsidR="00DF5BC0" w:rsidRPr="00DF5BC0" w:rsidRDefault="00DF5BC0" w:rsidP="00DF5BC0">
            <w:pPr>
              <w:ind w:firstLine="0"/>
            </w:pPr>
            <w:r>
              <w:t>Rivers</w:t>
            </w:r>
          </w:p>
        </w:tc>
        <w:tc>
          <w:tcPr>
            <w:tcW w:w="2179" w:type="dxa"/>
            <w:shd w:val="clear" w:color="auto" w:fill="auto"/>
          </w:tcPr>
          <w:p w14:paraId="06363979" w14:textId="6570429E" w:rsidR="00DF5BC0" w:rsidRPr="00DF5BC0" w:rsidRDefault="00DF5BC0" w:rsidP="00DF5BC0">
            <w:pPr>
              <w:ind w:firstLine="0"/>
            </w:pPr>
            <w:r>
              <w:t>Robbins</w:t>
            </w:r>
          </w:p>
        </w:tc>
        <w:tc>
          <w:tcPr>
            <w:tcW w:w="2180" w:type="dxa"/>
            <w:shd w:val="clear" w:color="auto" w:fill="auto"/>
          </w:tcPr>
          <w:p w14:paraId="694777D9" w14:textId="1EB8A2E2" w:rsidR="00DF5BC0" w:rsidRPr="00DF5BC0" w:rsidRDefault="00DF5BC0" w:rsidP="00DF5BC0">
            <w:pPr>
              <w:ind w:firstLine="0"/>
            </w:pPr>
            <w:r>
              <w:t>Rose</w:t>
            </w:r>
          </w:p>
        </w:tc>
      </w:tr>
      <w:tr w:rsidR="00DF5BC0" w:rsidRPr="00DF5BC0" w14:paraId="6FEB1ABA" w14:textId="77777777" w:rsidTr="00DF5BC0">
        <w:tc>
          <w:tcPr>
            <w:tcW w:w="2179" w:type="dxa"/>
            <w:shd w:val="clear" w:color="auto" w:fill="auto"/>
          </w:tcPr>
          <w:p w14:paraId="6FCE9C24" w14:textId="2C4D78C4" w:rsidR="00DF5BC0" w:rsidRPr="00DF5BC0" w:rsidRDefault="00DF5BC0" w:rsidP="00DF5BC0">
            <w:pPr>
              <w:ind w:firstLine="0"/>
            </w:pPr>
            <w:r>
              <w:t>Sandifer</w:t>
            </w:r>
          </w:p>
        </w:tc>
        <w:tc>
          <w:tcPr>
            <w:tcW w:w="2179" w:type="dxa"/>
            <w:shd w:val="clear" w:color="auto" w:fill="auto"/>
          </w:tcPr>
          <w:p w14:paraId="6448F58E" w14:textId="331EC7AD" w:rsidR="00DF5BC0" w:rsidRPr="00DF5BC0" w:rsidRDefault="00DF5BC0" w:rsidP="00DF5BC0">
            <w:pPr>
              <w:ind w:firstLine="0"/>
            </w:pPr>
            <w:r>
              <w:t>Schuessler</w:t>
            </w:r>
          </w:p>
        </w:tc>
        <w:tc>
          <w:tcPr>
            <w:tcW w:w="2180" w:type="dxa"/>
            <w:shd w:val="clear" w:color="auto" w:fill="auto"/>
          </w:tcPr>
          <w:p w14:paraId="5E0138C1" w14:textId="3EDF14D6" w:rsidR="00DF5BC0" w:rsidRPr="00DF5BC0" w:rsidRDefault="00DF5BC0" w:rsidP="00DF5BC0">
            <w:pPr>
              <w:ind w:firstLine="0"/>
            </w:pPr>
            <w:r>
              <w:t>Sessions</w:t>
            </w:r>
          </w:p>
        </w:tc>
      </w:tr>
      <w:tr w:rsidR="00DF5BC0" w:rsidRPr="00DF5BC0" w14:paraId="02172BEE" w14:textId="77777777" w:rsidTr="00DF5BC0">
        <w:tc>
          <w:tcPr>
            <w:tcW w:w="2179" w:type="dxa"/>
            <w:shd w:val="clear" w:color="auto" w:fill="auto"/>
          </w:tcPr>
          <w:p w14:paraId="296D50E0" w14:textId="0F2F192E" w:rsidR="00DF5BC0" w:rsidRPr="00DF5BC0" w:rsidRDefault="00DF5BC0" w:rsidP="00DF5BC0">
            <w:pPr>
              <w:ind w:firstLine="0"/>
            </w:pPr>
            <w:r>
              <w:t>G. M. Smith</w:t>
            </w:r>
          </w:p>
        </w:tc>
        <w:tc>
          <w:tcPr>
            <w:tcW w:w="2179" w:type="dxa"/>
            <w:shd w:val="clear" w:color="auto" w:fill="auto"/>
          </w:tcPr>
          <w:p w14:paraId="61C46C3A" w14:textId="1CE5BF79" w:rsidR="00DF5BC0" w:rsidRPr="00DF5BC0" w:rsidRDefault="00DF5BC0" w:rsidP="00DF5BC0">
            <w:pPr>
              <w:ind w:firstLine="0"/>
            </w:pPr>
            <w:r>
              <w:t>M. M. Smith</w:t>
            </w:r>
          </w:p>
        </w:tc>
        <w:tc>
          <w:tcPr>
            <w:tcW w:w="2180" w:type="dxa"/>
            <w:shd w:val="clear" w:color="auto" w:fill="auto"/>
          </w:tcPr>
          <w:p w14:paraId="4778D884" w14:textId="34EF3C8E" w:rsidR="00DF5BC0" w:rsidRPr="00DF5BC0" w:rsidRDefault="00DF5BC0" w:rsidP="00DF5BC0">
            <w:pPr>
              <w:ind w:firstLine="0"/>
            </w:pPr>
            <w:r>
              <w:t>Stavrinakis</w:t>
            </w:r>
          </w:p>
        </w:tc>
      </w:tr>
      <w:tr w:rsidR="00DF5BC0" w:rsidRPr="00DF5BC0" w14:paraId="0EEF1A1A" w14:textId="77777777" w:rsidTr="00DF5BC0">
        <w:tc>
          <w:tcPr>
            <w:tcW w:w="2179" w:type="dxa"/>
            <w:shd w:val="clear" w:color="auto" w:fill="auto"/>
          </w:tcPr>
          <w:p w14:paraId="4DFCF31F" w14:textId="58F2E4E2" w:rsidR="00DF5BC0" w:rsidRPr="00DF5BC0" w:rsidRDefault="00DF5BC0" w:rsidP="00DF5BC0">
            <w:pPr>
              <w:ind w:firstLine="0"/>
            </w:pPr>
            <w:r>
              <w:t>Taylor</w:t>
            </w:r>
          </w:p>
        </w:tc>
        <w:tc>
          <w:tcPr>
            <w:tcW w:w="2179" w:type="dxa"/>
            <w:shd w:val="clear" w:color="auto" w:fill="auto"/>
          </w:tcPr>
          <w:p w14:paraId="7C07C5CD" w14:textId="79438F02" w:rsidR="00DF5BC0" w:rsidRPr="00DF5BC0" w:rsidRDefault="00DF5BC0" w:rsidP="00DF5BC0">
            <w:pPr>
              <w:ind w:firstLine="0"/>
            </w:pPr>
            <w:r>
              <w:t>Tedder</w:t>
            </w:r>
          </w:p>
        </w:tc>
        <w:tc>
          <w:tcPr>
            <w:tcW w:w="2180" w:type="dxa"/>
            <w:shd w:val="clear" w:color="auto" w:fill="auto"/>
          </w:tcPr>
          <w:p w14:paraId="513C3CA3" w14:textId="2FD248EC" w:rsidR="00DF5BC0" w:rsidRPr="00DF5BC0" w:rsidRDefault="00DF5BC0" w:rsidP="00DF5BC0">
            <w:pPr>
              <w:ind w:firstLine="0"/>
            </w:pPr>
            <w:r>
              <w:t>Thayer</w:t>
            </w:r>
          </w:p>
        </w:tc>
      </w:tr>
      <w:tr w:rsidR="00DF5BC0" w:rsidRPr="00DF5BC0" w14:paraId="29FC93D1" w14:textId="77777777" w:rsidTr="00DF5BC0">
        <w:tc>
          <w:tcPr>
            <w:tcW w:w="2179" w:type="dxa"/>
            <w:shd w:val="clear" w:color="auto" w:fill="auto"/>
          </w:tcPr>
          <w:p w14:paraId="05C9059B" w14:textId="31444FB1" w:rsidR="00DF5BC0" w:rsidRPr="00DF5BC0" w:rsidRDefault="00DF5BC0" w:rsidP="00DF5BC0">
            <w:pPr>
              <w:ind w:firstLine="0"/>
            </w:pPr>
            <w:r>
              <w:t>Trantham</w:t>
            </w:r>
          </w:p>
        </w:tc>
        <w:tc>
          <w:tcPr>
            <w:tcW w:w="2179" w:type="dxa"/>
            <w:shd w:val="clear" w:color="auto" w:fill="auto"/>
          </w:tcPr>
          <w:p w14:paraId="0BE8BA98" w14:textId="24B1F77E" w:rsidR="00DF5BC0" w:rsidRPr="00DF5BC0" w:rsidRDefault="00DF5BC0" w:rsidP="00DF5BC0">
            <w:pPr>
              <w:ind w:firstLine="0"/>
            </w:pPr>
            <w:r>
              <w:t>Vaughan</w:t>
            </w:r>
          </w:p>
        </w:tc>
        <w:tc>
          <w:tcPr>
            <w:tcW w:w="2180" w:type="dxa"/>
            <w:shd w:val="clear" w:color="auto" w:fill="auto"/>
          </w:tcPr>
          <w:p w14:paraId="7A4AFDEE" w14:textId="5A706D78" w:rsidR="00DF5BC0" w:rsidRPr="00DF5BC0" w:rsidRDefault="00DF5BC0" w:rsidP="00DF5BC0">
            <w:pPr>
              <w:ind w:firstLine="0"/>
            </w:pPr>
            <w:r>
              <w:t>West</w:t>
            </w:r>
          </w:p>
        </w:tc>
      </w:tr>
      <w:tr w:rsidR="00DF5BC0" w:rsidRPr="00DF5BC0" w14:paraId="51C0416D" w14:textId="77777777" w:rsidTr="00DF5BC0">
        <w:tc>
          <w:tcPr>
            <w:tcW w:w="2179" w:type="dxa"/>
            <w:shd w:val="clear" w:color="auto" w:fill="auto"/>
          </w:tcPr>
          <w:p w14:paraId="59BF723F" w14:textId="2624867D" w:rsidR="00DF5BC0" w:rsidRPr="00DF5BC0" w:rsidRDefault="00DF5BC0" w:rsidP="00DF5BC0">
            <w:pPr>
              <w:ind w:firstLine="0"/>
            </w:pPr>
            <w:r>
              <w:t>Wetmore</w:t>
            </w:r>
          </w:p>
        </w:tc>
        <w:tc>
          <w:tcPr>
            <w:tcW w:w="2179" w:type="dxa"/>
            <w:shd w:val="clear" w:color="auto" w:fill="auto"/>
          </w:tcPr>
          <w:p w14:paraId="208EB301" w14:textId="6248207B" w:rsidR="00DF5BC0" w:rsidRPr="00DF5BC0" w:rsidRDefault="00DF5BC0" w:rsidP="00DF5BC0">
            <w:pPr>
              <w:ind w:firstLine="0"/>
            </w:pPr>
            <w:r>
              <w:t>White</w:t>
            </w:r>
          </w:p>
        </w:tc>
        <w:tc>
          <w:tcPr>
            <w:tcW w:w="2180" w:type="dxa"/>
            <w:shd w:val="clear" w:color="auto" w:fill="auto"/>
          </w:tcPr>
          <w:p w14:paraId="1D75F838" w14:textId="0412FBEF" w:rsidR="00DF5BC0" w:rsidRPr="00DF5BC0" w:rsidRDefault="00DF5BC0" w:rsidP="00DF5BC0">
            <w:pPr>
              <w:ind w:firstLine="0"/>
            </w:pPr>
            <w:r>
              <w:t>Whitmire</w:t>
            </w:r>
          </w:p>
        </w:tc>
      </w:tr>
      <w:tr w:rsidR="00DF5BC0" w:rsidRPr="00DF5BC0" w14:paraId="5A5E8AEE" w14:textId="77777777" w:rsidTr="00DF5BC0">
        <w:tc>
          <w:tcPr>
            <w:tcW w:w="2179" w:type="dxa"/>
            <w:shd w:val="clear" w:color="auto" w:fill="auto"/>
          </w:tcPr>
          <w:p w14:paraId="579ADE91" w14:textId="6757ACDB" w:rsidR="00DF5BC0" w:rsidRPr="00DF5BC0" w:rsidRDefault="00DF5BC0" w:rsidP="0033302A">
            <w:pPr>
              <w:keepNext/>
              <w:ind w:firstLine="0"/>
            </w:pPr>
            <w:r>
              <w:t>Williams</w:t>
            </w:r>
          </w:p>
        </w:tc>
        <w:tc>
          <w:tcPr>
            <w:tcW w:w="2179" w:type="dxa"/>
            <w:shd w:val="clear" w:color="auto" w:fill="auto"/>
          </w:tcPr>
          <w:p w14:paraId="6B59570F" w14:textId="298F2DC5" w:rsidR="00DF5BC0" w:rsidRPr="00DF5BC0" w:rsidRDefault="00DF5BC0" w:rsidP="0033302A">
            <w:pPr>
              <w:keepNext/>
              <w:ind w:firstLine="0"/>
            </w:pPr>
            <w:r>
              <w:t>Willis</w:t>
            </w:r>
          </w:p>
        </w:tc>
        <w:tc>
          <w:tcPr>
            <w:tcW w:w="2180" w:type="dxa"/>
            <w:shd w:val="clear" w:color="auto" w:fill="auto"/>
          </w:tcPr>
          <w:p w14:paraId="5D6DDA5A" w14:textId="74DB9ABB" w:rsidR="00DF5BC0" w:rsidRPr="00DF5BC0" w:rsidRDefault="00DF5BC0" w:rsidP="0033302A">
            <w:pPr>
              <w:keepNext/>
              <w:ind w:firstLine="0"/>
            </w:pPr>
            <w:r>
              <w:t>Wooten</w:t>
            </w:r>
          </w:p>
        </w:tc>
      </w:tr>
      <w:tr w:rsidR="00DF5BC0" w:rsidRPr="00DF5BC0" w14:paraId="722EB139" w14:textId="77777777" w:rsidTr="00DF5BC0">
        <w:tc>
          <w:tcPr>
            <w:tcW w:w="2179" w:type="dxa"/>
            <w:shd w:val="clear" w:color="auto" w:fill="auto"/>
          </w:tcPr>
          <w:p w14:paraId="7804BD4D" w14:textId="27CBF2AB" w:rsidR="00DF5BC0" w:rsidRPr="00DF5BC0" w:rsidRDefault="00DF5BC0" w:rsidP="0033302A">
            <w:pPr>
              <w:keepNext/>
              <w:ind w:firstLine="0"/>
            </w:pPr>
            <w:r>
              <w:t>Yow</w:t>
            </w:r>
          </w:p>
        </w:tc>
        <w:tc>
          <w:tcPr>
            <w:tcW w:w="2179" w:type="dxa"/>
            <w:shd w:val="clear" w:color="auto" w:fill="auto"/>
          </w:tcPr>
          <w:p w14:paraId="68DF21F0" w14:textId="77777777" w:rsidR="00DF5BC0" w:rsidRPr="00DF5BC0" w:rsidRDefault="00DF5BC0" w:rsidP="0033302A">
            <w:pPr>
              <w:keepNext/>
              <w:ind w:firstLine="0"/>
            </w:pPr>
          </w:p>
        </w:tc>
        <w:tc>
          <w:tcPr>
            <w:tcW w:w="2180" w:type="dxa"/>
            <w:shd w:val="clear" w:color="auto" w:fill="auto"/>
          </w:tcPr>
          <w:p w14:paraId="5325F4D7" w14:textId="77777777" w:rsidR="00DF5BC0" w:rsidRPr="00DF5BC0" w:rsidRDefault="00DF5BC0" w:rsidP="0033302A">
            <w:pPr>
              <w:keepNext/>
              <w:ind w:firstLine="0"/>
            </w:pPr>
          </w:p>
        </w:tc>
      </w:tr>
    </w:tbl>
    <w:p w14:paraId="0A3AC515" w14:textId="77777777" w:rsidR="00DF5BC0" w:rsidRPr="000935DD" w:rsidRDefault="00DF5BC0" w:rsidP="00DF5BC0">
      <w:pPr>
        <w:rPr>
          <w:sz w:val="16"/>
          <w:szCs w:val="16"/>
        </w:rPr>
      </w:pPr>
    </w:p>
    <w:p w14:paraId="05E67712" w14:textId="2F4B2EBE" w:rsidR="00DF5BC0" w:rsidRDefault="00DF5BC0" w:rsidP="00DF5BC0">
      <w:pPr>
        <w:jc w:val="center"/>
        <w:rPr>
          <w:b/>
        </w:rPr>
      </w:pPr>
      <w:r w:rsidRPr="00DF5BC0">
        <w:rPr>
          <w:b/>
        </w:rPr>
        <w:t>Total--112</w:t>
      </w:r>
    </w:p>
    <w:p w14:paraId="724CFBF9" w14:textId="0E6B6E34" w:rsidR="00DF5BC0" w:rsidRPr="000935DD" w:rsidRDefault="00DF5BC0" w:rsidP="00DF5BC0">
      <w:pPr>
        <w:jc w:val="center"/>
        <w:rPr>
          <w:b/>
          <w:sz w:val="16"/>
          <w:szCs w:val="16"/>
        </w:rPr>
      </w:pPr>
    </w:p>
    <w:p w14:paraId="4649221A" w14:textId="77777777" w:rsidR="00DF5BC0" w:rsidRDefault="00DF5BC0" w:rsidP="00DF5BC0">
      <w:pPr>
        <w:ind w:firstLine="0"/>
      </w:pPr>
      <w:r w:rsidRPr="00DF5BC0">
        <w:t xml:space="preserve"> </w:t>
      </w:r>
      <w:r>
        <w:t>Those who voted in the negative are:</w:t>
      </w:r>
    </w:p>
    <w:p w14:paraId="1423A5D4" w14:textId="507491FA" w:rsidR="000935DD" w:rsidRPr="000935DD" w:rsidRDefault="000935DD" w:rsidP="00DF5BC0">
      <w:pPr>
        <w:rPr>
          <w:sz w:val="16"/>
          <w:szCs w:val="16"/>
        </w:rPr>
      </w:pPr>
    </w:p>
    <w:p w14:paraId="23648BF1" w14:textId="77777777" w:rsidR="0033302A" w:rsidRDefault="00DF5BC0" w:rsidP="00DF5BC0">
      <w:pPr>
        <w:jc w:val="center"/>
        <w:rPr>
          <w:b/>
        </w:rPr>
      </w:pPr>
      <w:r w:rsidRPr="00DF5BC0">
        <w:rPr>
          <w:b/>
        </w:rPr>
        <w:t>Total--0</w:t>
      </w:r>
    </w:p>
    <w:p w14:paraId="01DB2741" w14:textId="6359684D" w:rsidR="0033302A" w:rsidRPr="000935DD" w:rsidRDefault="0033302A" w:rsidP="00DF5BC0">
      <w:pPr>
        <w:jc w:val="center"/>
        <w:rPr>
          <w:b/>
          <w:sz w:val="16"/>
          <w:szCs w:val="16"/>
        </w:rPr>
      </w:pPr>
    </w:p>
    <w:p w14:paraId="0788E10B" w14:textId="77777777" w:rsidR="00DF5BC0" w:rsidRDefault="00DF5BC0" w:rsidP="00DF5BC0">
      <w:r>
        <w:t xml:space="preserve">So, the Bill was read the second time and ordered to third reading.  </w:t>
      </w:r>
    </w:p>
    <w:p w14:paraId="50CAA229" w14:textId="08BBEB05" w:rsidR="00DF5BC0" w:rsidRDefault="00DF5BC0" w:rsidP="00DF5BC0"/>
    <w:p w14:paraId="2C33D66A" w14:textId="5ADBC8BF" w:rsidR="00DF5BC0" w:rsidRDefault="00DF5BC0" w:rsidP="00DF5BC0">
      <w:r>
        <w:t xml:space="preserve">Further proceedings were interrupted by expiration of time on the uncontested Calendar.  </w:t>
      </w:r>
    </w:p>
    <w:p w14:paraId="3CB12A38" w14:textId="73AD7038" w:rsidR="00DF5BC0" w:rsidRDefault="00DF5BC0" w:rsidP="00DF5BC0"/>
    <w:p w14:paraId="5FB7184A" w14:textId="40F69933" w:rsidR="00DF5BC0" w:rsidRDefault="00DF5BC0" w:rsidP="0033302A">
      <w:pPr>
        <w:keepNext/>
        <w:jc w:val="center"/>
        <w:rPr>
          <w:b/>
        </w:rPr>
      </w:pPr>
      <w:r w:rsidRPr="00DF5BC0">
        <w:rPr>
          <w:b/>
        </w:rPr>
        <w:t>RECURRENCE TO THE MORNING HOUR</w:t>
      </w:r>
    </w:p>
    <w:p w14:paraId="4F60165D" w14:textId="5495948C" w:rsidR="00DF5BC0" w:rsidRDefault="00DF5BC0" w:rsidP="0033302A">
      <w:r>
        <w:t>Rep. HYDE moved that the House recur to the morning hour, which was agreed to.</w:t>
      </w:r>
    </w:p>
    <w:p w14:paraId="09709734" w14:textId="3F655F49" w:rsidR="00DF5BC0" w:rsidRPr="00296919" w:rsidRDefault="00DF5BC0" w:rsidP="00DF5BC0">
      <w:pPr>
        <w:rPr>
          <w:sz w:val="16"/>
          <w:szCs w:val="16"/>
        </w:rPr>
      </w:pPr>
    </w:p>
    <w:p w14:paraId="2F05529B" w14:textId="5F698CAA" w:rsidR="00DF5BC0" w:rsidRDefault="00DF5BC0" w:rsidP="0033302A">
      <w:pPr>
        <w:keepNext/>
        <w:jc w:val="center"/>
        <w:rPr>
          <w:b/>
        </w:rPr>
      </w:pPr>
      <w:r w:rsidRPr="00DF5BC0">
        <w:rPr>
          <w:b/>
        </w:rPr>
        <w:t>H. 4216--ORDERED TO THIRD READING</w:t>
      </w:r>
    </w:p>
    <w:p w14:paraId="6F463E81" w14:textId="62B86DCC" w:rsidR="00DF5BC0" w:rsidRDefault="00DF5BC0" w:rsidP="00DF5BC0">
      <w:pPr>
        <w:keepNext/>
      </w:pPr>
      <w:r>
        <w:t>Debate was resumed on the following Bill, the pending question being the consideration of the Bill:</w:t>
      </w:r>
    </w:p>
    <w:p w14:paraId="1918D1EF" w14:textId="77777777" w:rsidR="00DF5BC0" w:rsidRDefault="00DF5BC0" w:rsidP="00DF5BC0">
      <w:pPr>
        <w:keepNext/>
      </w:pPr>
      <w:bookmarkStart w:id="139" w:name="include_clip_start_209"/>
      <w:bookmarkEnd w:id="139"/>
    </w:p>
    <w:p w14:paraId="0C10386D" w14:textId="77777777" w:rsidR="00DF5BC0" w:rsidRDefault="00DF5BC0" w:rsidP="0033302A">
      <w:pPr>
        <w:keepNext/>
      </w:pPr>
      <w:r>
        <w:t>H. 4216 -- 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339AB917" w14:textId="77777777" w:rsidR="00C31926" w:rsidRDefault="00C31926" w:rsidP="00DF5BC0">
      <w:bookmarkStart w:id="140" w:name="include_clip_end_209"/>
      <w:bookmarkEnd w:id="140"/>
    </w:p>
    <w:p w14:paraId="58591E20" w14:textId="24BAF6CC" w:rsidR="00DF5BC0" w:rsidRDefault="00DF5BC0" w:rsidP="00DF5BC0">
      <w:r>
        <w:t>Rep. HENDERSON-MYERS moved to recommit the Bill to the Committee on Spartanburg Delegation.</w:t>
      </w:r>
    </w:p>
    <w:p w14:paraId="20DF7245" w14:textId="77777777" w:rsidR="00C31926" w:rsidRDefault="00C31926" w:rsidP="00DF5BC0"/>
    <w:p w14:paraId="0F42290F" w14:textId="51BB7E0C" w:rsidR="00DF5BC0" w:rsidRDefault="00DF5BC0" w:rsidP="00DF5BC0">
      <w:r>
        <w:t>Rep. LONG moved to table the motion.</w:t>
      </w:r>
    </w:p>
    <w:p w14:paraId="3576A910" w14:textId="77777777" w:rsidR="00C31926" w:rsidRDefault="00C31926" w:rsidP="00DF5BC0"/>
    <w:p w14:paraId="2E85372B" w14:textId="372F87BA" w:rsidR="00DF5BC0" w:rsidRDefault="00DF5BC0" w:rsidP="00DF5BC0">
      <w:r>
        <w:t>Rep. HIOTT demanded the yeas and nays which were taken, resulting as follows:</w:t>
      </w:r>
    </w:p>
    <w:p w14:paraId="043F9F13" w14:textId="357365B0" w:rsidR="00DF5BC0" w:rsidRDefault="00DF5BC0" w:rsidP="00DF5BC0">
      <w:pPr>
        <w:jc w:val="center"/>
      </w:pPr>
      <w:bookmarkStart w:id="141" w:name="vote_start212"/>
      <w:bookmarkEnd w:id="141"/>
      <w:r>
        <w:t>Yeas 80; Nays 23</w:t>
      </w:r>
    </w:p>
    <w:p w14:paraId="2710F318" w14:textId="504AB79C" w:rsidR="00DF5BC0" w:rsidRDefault="00DF5BC0" w:rsidP="00DF5BC0">
      <w:pPr>
        <w:jc w:val="center"/>
      </w:pPr>
    </w:p>
    <w:p w14:paraId="730875D9"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41CF426" w14:textId="77777777" w:rsidTr="00DF5BC0">
        <w:tc>
          <w:tcPr>
            <w:tcW w:w="2179" w:type="dxa"/>
            <w:shd w:val="clear" w:color="auto" w:fill="auto"/>
          </w:tcPr>
          <w:p w14:paraId="1B110F12" w14:textId="4212DB8F" w:rsidR="00DF5BC0" w:rsidRPr="00DF5BC0" w:rsidRDefault="00DF5BC0" w:rsidP="0033302A">
            <w:pPr>
              <w:keepNext/>
              <w:ind w:firstLine="0"/>
            </w:pPr>
            <w:r>
              <w:t>Bailey</w:t>
            </w:r>
          </w:p>
        </w:tc>
        <w:tc>
          <w:tcPr>
            <w:tcW w:w="2179" w:type="dxa"/>
            <w:shd w:val="clear" w:color="auto" w:fill="auto"/>
          </w:tcPr>
          <w:p w14:paraId="787BEE37" w14:textId="2EA2DE09" w:rsidR="00DF5BC0" w:rsidRPr="00DF5BC0" w:rsidRDefault="00DF5BC0" w:rsidP="0033302A">
            <w:pPr>
              <w:keepNext/>
              <w:ind w:firstLine="0"/>
            </w:pPr>
            <w:r>
              <w:t>Ballentine</w:t>
            </w:r>
          </w:p>
        </w:tc>
        <w:tc>
          <w:tcPr>
            <w:tcW w:w="2180" w:type="dxa"/>
            <w:shd w:val="clear" w:color="auto" w:fill="auto"/>
          </w:tcPr>
          <w:p w14:paraId="456EBB87" w14:textId="392CDA4F" w:rsidR="00DF5BC0" w:rsidRPr="00DF5BC0" w:rsidRDefault="00DF5BC0" w:rsidP="0033302A">
            <w:pPr>
              <w:keepNext/>
              <w:ind w:firstLine="0"/>
            </w:pPr>
            <w:r>
              <w:t>Bannister</w:t>
            </w:r>
          </w:p>
        </w:tc>
      </w:tr>
      <w:tr w:rsidR="00DF5BC0" w:rsidRPr="00DF5BC0" w14:paraId="15E3BCB8" w14:textId="77777777" w:rsidTr="00DF5BC0">
        <w:tc>
          <w:tcPr>
            <w:tcW w:w="2179" w:type="dxa"/>
            <w:shd w:val="clear" w:color="auto" w:fill="auto"/>
          </w:tcPr>
          <w:p w14:paraId="25CF21EF" w14:textId="08BFD6C7" w:rsidR="00DF5BC0" w:rsidRPr="00DF5BC0" w:rsidRDefault="00DF5BC0" w:rsidP="00DF5BC0">
            <w:pPr>
              <w:ind w:firstLine="0"/>
            </w:pPr>
            <w:r>
              <w:t>Beach</w:t>
            </w:r>
          </w:p>
        </w:tc>
        <w:tc>
          <w:tcPr>
            <w:tcW w:w="2179" w:type="dxa"/>
            <w:shd w:val="clear" w:color="auto" w:fill="auto"/>
          </w:tcPr>
          <w:p w14:paraId="16559648" w14:textId="429F4E1C" w:rsidR="00DF5BC0" w:rsidRPr="00DF5BC0" w:rsidRDefault="00DF5BC0" w:rsidP="00DF5BC0">
            <w:pPr>
              <w:ind w:firstLine="0"/>
            </w:pPr>
            <w:r>
              <w:t>Blackwell</w:t>
            </w:r>
          </w:p>
        </w:tc>
        <w:tc>
          <w:tcPr>
            <w:tcW w:w="2180" w:type="dxa"/>
            <w:shd w:val="clear" w:color="auto" w:fill="auto"/>
          </w:tcPr>
          <w:p w14:paraId="6C73146E" w14:textId="74845C63" w:rsidR="00DF5BC0" w:rsidRPr="00DF5BC0" w:rsidRDefault="00DF5BC0" w:rsidP="00DF5BC0">
            <w:pPr>
              <w:ind w:firstLine="0"/>
            </w:pPr>
            <w:r>
              <w:t>Bradley</w:t>
            </w:r>
          </w:p>
        </w:tc>
      </w:tr>
      <w:tr w:rsidR="00DF5BC0" w:rsidRPr="00DF5BC0" w14:paraId="7E3AB436" w14:textId="77777777" w:rsidTr="00DF5BC0">
        <w:tc>
          <w:tcPr>
            <w:tcW w:w="2179" w:type="dxa"/>
            <w:shd w:val="clear" w:color="auto" w:fill="auto"/>
          </w:tcPr>
          <w:p w14:paraId="5CCBA2F4" w14:textId="14D94877" w:rsidR="00DF5BC0" w:rsidRPr="00DF5BC0" w:rsidRDefault="00DF5BC0" w:rsidP="00DF5BC0">
            <w:pPr>
              <w:ind w:firstLine="0"/>
            </w:pPr>
            <w:r>
              <w:t>Brewer</w:t>
            </w:r>
          </w:p>
        </w:tc>
        <w:tc>
          <w:tcPr>
            <w:tcW w:w="2179" w:type="dxa"/>
            <w:shd w:val="clear" w:color="auto" w:fill="auto"/>
          </w:tcPr>
          <w:p w14:paraId="0B3748C1" w14:textId="6EBDB281" w:rsidR="00DF5BC0" w:rsidRPr="00DF5BC0" w:rsidRDefault="00DF5BC0" w:rsidP="00DF5BC0">
            <w:pPr>
              <w:ind w:firstLine="0"/>
            </w:pPr>
            <w:r>
              <w:t>Brittain</w:t>
            </w:r>
          </w:p>
        </w:tc>
        <w:tc>
          <w:tcPr>
            <w:tcW w:w="2180" w:type="dxa"/>
            <w:shd w:val="clear" w:color="auto" w:fill="auto"/>
          </w:tcPr>
          <w:p w14:paraId="62EECCFB" w14:textId="7E75DE52" w:rsidR="00DF5BC0" w:rsidRPr="00DF5BC0" w:rsidRDefault="00DF5BC0" w:rsidP="00DF5BC0">
            <w:pPr>
              <w:ind w:firstLine="0"/>
            </w:pPr>
            <w:r>
              <w:t>Burns</w:t>
            </w:r>
          </w:p>
        </w:tc>
      </w:tr>
      <w:tr w:rsidR="00DF5BC0" w:rsidRPr="00DF5BC0" w14:paraId="19A8DAF4" w14:textId="77777777" w:rsidTr="00DF5BC0">
        <w:tc>
          <w:tcPr>
            <w:tcW w:w="2179" w:type="dxa"/>
            <w:shd w:val="clear" w:color="auto" w:fill="auto"/>
          </w:tcPr>
          <w:p w14:paraId="2D208590" w14:textId="0ADED984" w:rsidR="00DF5BC0" w:rsidRPr="00DF5BC0" w:rsidRDefault="00DF5BC0" w:rsidP="00DF5BC0">
            <w:pPr>
              <w:ind w:firstLine="0"/>
            </w:pPr>
            <w:r>
              <w:t>Bustos</w:t>
            </w:r>
          </w:p>
        </w:tc>
        <w:tc>
          <w:tcPr>
            <w:tcW w:w="2179" w:type="dxa"/>
            <w:shd w:val="clear" w:color="auto" w:fill="auto"/>
          </w:tcPr>
          <w:p w14:paraId="53B0A839" w14:textId="224B5BD2" w:rsidR="00DF5BC0" w:rsidRPr="00DF5BC0" w:rsidRDefault="00DF5BC0" w:rsidP="00DF5BC0">
            <w:pPr>
              <w:ind w:firstLine="0"/>
            </w:pPr>
            <w:r>
              <w:t>Calhoon</w:t>
            </w:r>
          </w:p>
        </w:tc>
        <w:tc>
          <w:tcPr>
            <w:tcW w:w="2180" w:type="dxa"/>
            <w:shd w:val="clear" w:color="auto" w:fill="auto"/>
          </w:tcPr>
          <w:p w14:paraId="3B32746A" w14:textId="400E49FA" w:rsidR="00DF5BC0" w:rsidRPr="00DF5BC0" w:rsidRDefault="00DF5BC0" w:rsidP="00DF5BC0">
            <w:pPr>
              <w:ind w:firstLine="0"/>
            </w:pPr>
            <w:r>
              <w:t>Carter</w:t>
            </w:r>
          </w:p>
        </w:tc>
      </w:tr>
      <w:tr w:rsidR="00DF5BC0" w:rsidRPr="00DF5BC0" w14:paraId="37DD93A9" w14:textId="77777777" w:rsidTr="00DF5BC0">
        <w:tc>
          <w:tcPr>
            <w:tcW w:w="2179" w:type="dxa"/>
            <w:shd w:val="clear" w:color="auto" w:fill="auto"/>
          </w:tcPr>
          <w:p w14:paraId="7DE49150" w14:textId="7F38C89E" w:rsidR="00DF5BC0" w:rsidRPr="00DF5BC0" w:rsidRDefault="00DF5BC0" w:rsidP="00DF5BC0">
            <w:pPr>
              <w:ind w:firstLine="0"/>
            </w:pPr>
            <w:r>
              <w:t>Chapman</w:t>
            </w:r>
          </w:p>
        </w:tc>
        <w:tc>
          <w:tcPr>
            <w:tcW w:w="2179" w:type="dxa"/>
            <w:shd w:val="clear" w:color="auto" w:fill="auto"/>
          </w:tcPr>
          <w:p w14:paraId="44A79FA0" w14:textId="40755C92" w:rsidR="00DF5BC0" w:rsidRPr="00DF5BC0" w:rsidRDefault="00DF5BC0" w:rsidP="00DF5BC0">
            <w:pPr>
              <w:ind w:firstLine="0"/>
            </w:pPr>
            <w:r>
              <w:t>Chumley</w:t>
            </w:r>
          </w:p>
        </w:tc>
        <w:tc>
          <w:tcPr>
            <w:tcW w:w="2180" w:type="dxa"/>
            <w:shd w:val="clear" w:color="auto" w:fill="auto"/>
          </w:tcPr>
          <w:p w14:paraId="6DA396D0" w14:textId="716D1A96" w:rsidR="00DF5BC0" w:rsidRPr="00DF5BC0" w:rsidRDefault="00DF5BC0" w:rsidP="00DF5BC0">
            <w:pPr>
              <w:ind w:firstLine="0"/>
            </w:pPr>
            <w:r>
              <w:t>Connell</w:t>
            </w:r>
          </w:p>
        </w:tc>
      </w:tr>
      <w:tr w:rsidR="00DF5BC0" w:rsidRPr="00DF5BC0" w14:paraId="42C195DC" w14:textId="77777777" w:rsidTr="00DF5BC0">
        <w:tc>
          <w:tcPr>
            <w:tcW w:w="2179" w:type="dxa"/>
            <w:shd w:val="clear" w:color="auto" w:fill="auto"/>
          </w:tcPr>
          <w:p w14:paraId="4A769C07" w14:textId="01A1ECA0" w:rsidR="00DF5BC0" w:rsidRPr="00DF5BC0" w:rsidRDefault="00DF5BC0" w:rsidP="00DF5BC0">
            <w:pPr>
              <w:ind w:firstLine="0"/>
            </w:pPr>
            <w:r>
              <w:t>B. J. Cox</w:t>
            </w:r>
          </w:p>
        </w:tc>
        <w:tc>
          <w:tcPr>
            <w:tcW w:w="2179" w:type="dxa"/>
            <w:shd w:val="clear" w:color="auto" w:fill="auto"/>
          </w:tcPr>
          <w:p w14:paraId="434C8605" w14:textId="3BFF5A9E" w:rsidR="00DF5BC0" w:rsidRPr="00DF5BC0" w:rsidRDefault="00DF5BC0" w:rsidP="00DF5BC0">
            <w:pPr>
              <w:ind w:firstLine="0"/>
            </w:pPr>
            <w:r>
              <w:t>Crawford</w:t>
            </w:r>
          </w:p>
        </w:tc>
        <w:tc>
          <w:tcPr>
            <w:tcW w:w="2180" w:type="dxa"/>
            <w:shd w:val="clear" w:color="auto" w:fill="auto"/>
          </w:tcPr>
          <w:p w14:paraId="69BE409C" w14:textId="4E44247C" w:rsidR="00DF5BC0" w:rsidRPr="00DF5BC0" w:rsidRDefault="00DF5BC0" w:rsidP="00DF5BC0">
            <w:pPr>
              <w:ind w:firstLine="0"/>
            </w:pPr>
            <w:r>
              <w:t>Cromer</w:t>
            </w:r>
          </w:p>
        </w:tc>
      </w:tr>
      <w:tr w:rsidR="00DF5BC0" w:rsidRPr="00DF5BC0" w14:paraId="45C71A55" w14:textId="77777777" w:rsidTr="00DF5BC0">
        <w:tc>
          <w:tcPr>
            <w:tcW w:w="2179" w:type="dxa"/>
            <w:shd w:val="clear" w:color="auto" w:fill="auto"/>
          </w:tcPr>
          <w:p w14:paraId="179EF60F" w14:textId="27387A1F" w:rsidR="00DF5BC0" w:rsidRPr="00DF5BC0" w:rsidRDefault="00DF5BC0" w:rsidP="00DF5BC0">
            <w:pPr>
              <w:ind w:firstLine="0"/>
            </w:pPr>
            <w:r>
              <w:t>Davis</w:t>
            </w:r>
          </w:p>
        </w:tc>
        <w:tc>
          <w:tcPr>
            <w:tcW w:w="2179" w:type="dxa"/>
            <w:shd w:val="clear" w:color="auto" w:fill="auto"/>
          </w:tcPr>
          <w:p w14:paraId="48526ED2" w14:textId="3CB1BF45" w:rsidR="00DF5BC0" w:rsidRPr="00DF5BC0" w:rsidRDefault="00DF5BC0" w:rsidP="00DF5BC0">
            <w:pPr>
              <w:ind w:firstLine="0"/>
            </w:pPr>
            <w:r>
              <w:t>Elliott</w:t>
            </w:r>
          </w:p>
        </w:tc>
        <w:tc>
          <w:tcPr>
            <w:tcW w:w="2180" w:type="dxa"/>
            <w:shd w:val="clear" w:color="auto" w:fill="auto"/>
          </w:tcPr>
          <w:p w14:paraId="1D72522C" w14:textId="0A0382E6" w:rsidR="00DF5BC0" w:rsidRPr="00DF5BC0" w:rsidRDefault="00DF5BC0" w:rsidP="00DF5BC0">
            <w:pPr>
              <w:ind w:firstLine="0"/>
            </w:pPr>
            <w:r>
              <w:t>Erickson</w:t>
            </w:r>
          </w:p>
        </w:tc>
      </w:tr>
      <w:tr w:rsidR="00DF5BC0" w:rsidRPr="00DF5BC0" w14:paraId="5A161405" w14:textId="77777777" w:rsidTr="00DF5BC0">
        <w:tc>
          <w:tcPr>
            <w:tcW w:w="2179" w:type="dxa"/>
            <w:shd w:val="clear" w:color="auto" w:fill="auto"/>
          </w:tcPr>
          <w:p w14:paraId="0249F923" w14:textId="43C17A4F" w:rsidR="00DF5BC0" w:rsidRPr="00DF5BC0" w:rsidRDefault="00DF5BC0" w:rsidP="00DF5BC0">
            <w:pPr>
              <w:ind w:firstLine="0"/>
            </w:pPr>
            <w:r>
              <w:t>Gagnon</w:t>
            </w:r>
          </w:p>
        </w:tc>
        <w:tc>
          <w:tcPr>
            <w:tcW w:w="2179" w:type="dxa"/>
            <w:shd w:val="clear" w:color="auto" w:fill="auto"/>
          </w:tcPr>
          <w:p w14:paraId="6AE7676A" w14:textId="707E10D9" w:rsidR="00DF5BC0" w:rsidRPr="00DF5BC0" w:rsidRDefault="00DF5BC0" w:rsidP="00DF5BC0">
            <w:pPr>
              <w:ind w:firstLine="0"/>
            </w:pPr>
            <w:r>
              <w:t>Gatch</w:t>
            </w:r>
          </w:p>
        </w:tc>
        <w:tc>
          <w:tcPr>
            <w:tcW w:w="2180" w:type="dxa"/>
            <w:shd w:val="clear" w:color="auto" w:fill="auto"/>
          </w:tcPr>
          <w:p w14:paraId="4A773416" w14:textId="2F59411B" w:rsidR="00DF5BC0" w:rsidRPr="00DF5BC0" w:rsidRDefault="00DF5BC0" w:rsidP="00DF5BC0">
            <w:pPr>
              <w:ind w:firstLine="0"/>
            </w:pPr>
            <w:r>
              <w:t>Gibson</w:t>
            </w:r>
          </w:p>
        </w:tc>
      </w:tr>
      <w:tr w:rsidR="00DF5BC0" w:rsidRPr="00DF5BC0" w14:paraId="2CD972C7" w14:textId="77777777" w:rsidTr="00DF5BC0">
        <w:tc>
          <w:tcPr>
            <w:tcW w:w="2179" w:type="dxa"/>
            <w:shd w:val="clear" w:color="auto" w:fill="auto"/>
          </w:tcPr>
          <w:p w14:paraId="1C0AF077" w14:textId="0E236E6C" w:rsidR="00DF5BC0" w:rsidRPr="00DF5BC0" w:rsidRDefault="00DF5BC0" w:rsidP="00DF5BC0">
            <w:pPr>
              <w:ind w:firstLine="0"/>
            </w:pPr>
            <w:r>
              <w:t>Gilliam</w:t>
            </w:r>
          </w:p>
        </w:tc>
        <w:tc>
          <w:tcPr>
            <w:tcW w:w="2179" w:type="dxa"/>
            <w:shd w:val="clear" w:color="auto" w:fill="auto"/>
          </w:tcPr>
          <w:p w14:paraId="6AB7C73D" w14:textId="004FCEE6" w:rsidR="00DF5BC0" w:rsidRPr="00DF5BC0" w:rsidRDefault="00DF5BC0" w:rsidP="00DF5BC0">
            <w:pPr>
              <w:ind w:firstLine="0"/>
            </w:pPr>
            <w:r>
              <w:t>Guest</w:t>
            </w:r>
          </w:p>
        </w:tc>
        <w:tc>
          <w:tcPr>
            <w:tcW w:w="2180" w:type="dxa"/>
            <w:shd w:val="clear" w:color="auto" w:fill="auto"/>
          </w:tcPr>
          <w:p w14:paraId="27637057" w14:textId="10C100BC" w:rsidR="00DF5BC0" w:rsidRPr="00DF5BC0" w:rsidRDefault="00DF5BC0" w:rsidP="00DF5BC0">
            <w:pPr>
              <w:ind w:firstLine="0"/>
            </w:pPr>
            <w:r>
              <w:t>Guffey</w:t>
            </w:r>
          </w:p>
        </w:tc>
      </w:tr>
      <w:tr w:rsidR="00DF5BC0" w:rsidRPr="00DF5BC0" w14:paraId="5599BFE3" w14:textId="77777777" w:rsidTr="00DF5BC0">
        <w:tc>
          <w:tcPr>
            <w:tcW w:w="2179" w:type="dxa"/>
            <w:shd w:val="clear" w:color="auto" w:fill="auto"/>
          </w:tcPr>
          <w:p w14:paraId="2D150679" w14:textId="5745E219" w:rsidR="00DF5BC0" w:rsidRPr="00DF5BC0" w:rsidRDefault="00DF5BC0" w:rsidP="00DF5BC0">
            <w:pPr>
              <w:ind w:firstLine="0"/>
            </w:pPr>
            <w:r>
              <w:t>Haddon</w:t>
            </w:r>
          </w:p>
        </w:tc>
        <w:tc>
          <w:tcPr>
            <w:tcW w:w="2179" w:type="dxa"/>
            <w:shd w:val="clear" w:color="auto" w:fill="auto"/>
          </w:tcPr>
          <w:p w14:paraId="1AA6230E" w14:textId="2EFFAAF6" w:rsidR="00DF5BC0" w:rsidRPr="00DF5BC0" w:rsidRDefault="00DF5BC0" w:rsidP="00DF5BC0">
            <w:pPr>
              <w:ind w:firstLine="0"/>
            </w:pPr>
            <w:r>
              <w:t>Hager</w:t>
            </w:r>
          </w:p>
        </w:tc>
        <w:tc>
          <w:tcPr>
            <w:tcW w:w="2180" w:type="dxa"/>
            <w:shd w:val="clear" w:color="auto" w:fill="auto"/>
          </w:tcPr>
          <w:p w14:paraId="729B946B" w14:textId="214E6F2B" w:rsidR="00DF5BC0" w:rsidRPr="00DF5BC0" w:rsidRDefault="00DF5BC0" w:rsidP="00DF5BC0">
            <w:pPr>
              <w:ind w:firstLine="0"/>
            </w:pPr>
            <w:r>
              <w:t>Hardee</w:t>
            </w:r>
          </w:p>
        </w:tc>
      </w:tr>
      <w:tr w:rsidR="00DF5BC0" w:rsidRPr="00DF5BC0" w14:paraId="4CFF9F78" w14:textId="77777777" w:rsidTr="00DF5BC0">
        <w:tc>
          <w:tcPr>
            <w:tcW w:w="2179" w:type="dxa"/>
            <w:shd w:val="clear" w:color="auto" w:fill="auto"/>
          </w:tcPr>
          <w:p w14:paraId="06633A6A" w14:textId="590B8941" w:rsidR="00DF5BC0" w:rsidRPr="00DF5BC0" w:rsidRDefault="00DF5BC0" w:rsidP="00DF5BC0">
            <w:pPr>
              <w:ind w:firstLine="0"/>
            </w:pPr>
            <w:r>
              <w:t>Harris</w:t>
            </w:r>
          </w:p>
        </w:tc>
        <w:tc>
          <w:tcPr>
            <w:tcW w:w="2179" w:type="dxa"/>
            <w:shd w:val="clear" w:color="auto" w:fill="auto"/>
          </w:tcPr>
          <w:p w14:paraId="27C4AAE8" w14:textId="2A9D6B24" w:rsidR="00DF5BC0" w:rsidRPr="00DF5BC0" w:rsidRDefault="00DF5BC0" w:rsidP="00DF5BC0">
            <w:pPr>
              <w:ind w:firstLine="0"/>
            </w:pPr>
            <w:r>
              <w:t>Hartnett</w:t>
            </w:r>
          </w:p>
        </w:tc>
        <w:tc>
          <w:tcPr>
            <w:tcW w:w="2180" w:type="dxa"/>
            <w:shd w:val="clear" w:color="auto" w:fill="auto"/>
          </w:tcPr>
          <w:p w14:paraId="3EDD5B2D" w14:textId="74240676" w:rsidR="00DF5BC0" w:rsidRPr="00DF5BC0" w:rsidRDefault="00DF5BC0" w:rsidP="00DF5BC0">
            <w:pPr>
              <w:ind w:firstLine="0"/>
            </w:pPr>
            <w:r>
              <w:t>Hewitt</w:t>
            </w:r>
          </w:p>
        </w:tc>
      </w:tr>
      <w:tr w:rsidR="00DF5BC0" w:rsidRPr="00DF5BC0" w14:paraId="2C9975E1" w14:textId="77777777" w:rsidTr="00DF5BC0">
        <w:tc>
          <w:tcPr>
            <w:tcW w:w="2179" w:type="dxa"/>
            <w:shd w:val="clear" w:color="auto" w:fill="auto"/>
          </w:tcPr>
          <w:p w14:paraId="05959B6F" w14:textId="2518DA86" w:rsidR="00DF5BC0" w:rsidRPr="00DF5BC0" w:rsidRDefault="00DF5BC0" w:rsidP="00DF5BC0">
            <w:pPr>
              <w:ind w:firstLine="0"/>
            </w:pPr>
            <w:r>
              <w:t>Hiott</w:t>
            </w:r>
          </w:p>
        </w:tc>
        <w:tc>
          <w:tcPr>
            <w:tcW w:w="2179" w:type="dxa"/>
            <w:shd w:val="clear" w:color="auto" w:fill="auto"/>
          </w:tcPr>
          <w:p w14:paraId="5778A6D2" w14:textId="458411AF" w:rsidR="00DF5BC0" w:rsidRPr="00DF5BC0" w:rsidRDefault="00DF5BC0" w:rsidP="00DF5BC0">
            <w:pPr>
              <w:ind w:firstLine="0"/>
            </w:pPr>
            <w:r>
              <w:t>Hyde</w:t>
            </w:r>
          </w:p>
        </w:tc>
        <w:tc>
          <w:tcPr>
            <w:tcW w:w="2180" w:type="dxa"/>
            <w:shd w:val="clear" w:color="auto" w:fill="auto"/>
          </w:tcPr>
          <w:p w14:paraId="4AA4BAA7" w14:textId="76A73997" w:rsidR="00DF5BC0" w:rsidRPr="00DF5BC0" w:rsidRDefault="00DF5BC0" w:rsidP="00DF5BC0">
            <w:pPr>
              <w:ind w:firstLine="0"/>
            </w:pPr>
            <w:r>
              <w:t>J. E. Johnson</w:t>
            </w:r>
          </w:p>
        </w:tc>
      </w:tr>
      <w:tr w:rsidR="00DF5BC0" w:rsidRPr="00DF5BC0" w14:paraId="3232F483" w14:textId="77777777" w:rsidTr="00DF5BC0">
        <w:tc>
          <w:tcPr>
            <w:tcW w:w="2179" w:type="dxa"/>
            <w:shd w:val="clear" w:color="auto" w:fill="auto"/>
          </w:tcPr>
          <w:p w14:paraId="164C1115" w14:textId="08595FF4" w:rsidR="00DF5BC0" w:rsidRPr="00DF5BC0" w:rsidRDefault="00DF5BC0" w:rsidP="00DF5BC0">
            <w:pPr>
              <w:ind w:firstLine="0"/>
            </w:pPr>
            <w:r>
              <w:t>S. Jones</w:t>
            </w:r>
          </w:p>
        </w:tc>
        <w:tc>
          <w:tcPr>
            <w:tcW w:w="2179" w:type="dxa"/>
            <w:shd w:val="clear" w:color="auto" w:fill="auto"/>
          </w:tcPr>
          <w:p w14:paraId="7F380C05" w14:textId="67C2BE1F" w:rsidR="00DF5BC0" w:rsidRPr="00DF5BC0" w:rsidRDefault="00DF5BC0" w:rsidP="00DF5BC0">
            <w:pPr>
              <w:ind w:firstLine="0"/>
            </w:pPr>
            <w:r>
              <w:t>Jordan</w:t>
            </w:r>
          </w:p>
        </w:tc>
        <w:tc>
          <w:tcPr>
            <w:tcW w:w="2180" w:type="dxa"/>
            <w:shd w:val="clear" w:color="auto" w:fill="auto"/>
          </w:tcPr>
          <w:p w14:paraId="24322144" w14:textId="3504AB17" w:rsidR="00DF5BC0" w:rsidRPr="00DF5BC0" w:rsidRDefault="00DF5BC0" w:rsidP="00DF5BC0">
            <w:pPr>
              <w:ind w:firstLine="0"/>
            </w:pPr>
            <w:r>
              <w:t>Kilmartin</w:t>
            </w:r>
          </w:p>
        </w:tc>
      </w:tr>
      <w:tr w:rsidR="00DF5BC0" w:rsidRPr="00DF5BC0" w14:paraId="4F50B474" w14:textId="77777777" w:rsidTr="00DF5BC0">
        <w:tc>
          <w:tcPr>
            <w:tcW w:w="2179" w:type="dxa"/>
            <w:shd w:val="clear" w:color="auto" w:fill="auto"/>
          </w:tcPr>
          <w:p w14:paraId="67DB1204" w14:textId="0F24668D" w:rsidR="00DF5BC0" w:rsidRPr="00DF5BC0" w:rsidRDefault="00DF5BC0" w:rsidP="00DF5BC0">
            <w:pPr>
              <w:ind w:firstLine="0"/>
            </w:pPr>
            <w:r>
              <w:t>Landing</w:t>
            </w:r>
          </w:p>
        </w:tc>
        <w:tc>
          <w:tcPr>
            <w:tcW w:w="2179" w:type="dxa"/>
            <w:shd w:val="clear" w:color="auto" w:fill="auto"/>
          </w:tcPr>
          <w:p w14:paraId="5A4F07C8" w14:textId="027EF6DC" w:rsidR="00DF5BC0" w:rsidRPr="00DF5BC0" w:rsidRDefault="00DF5BC0" w:rsidP="00DF5BC0">
            <w:pPr>
              <w:ind w:firstLine="0"/>
            </w:pPr>
            <w:r>
              <w:t>Lawson</w:t>
            </w:r>
          </w:p>
        </w:tc>
        <w:tc>
          <w:tcPr>
            <w:tcW w:w="2180" w:type="dxa"/>
            <w:shd w:val="clear" w:color="auto" w:fill="auto"/>
          </w:tcPr>
          <w:p w14:paraId="24EA65D0" w14:textId="5BD0FBE9" w:rsidR="00DF5BC0" w:rsidRPr="00DF5BC0" w:rsidRDefault="00DF5BC0" w:rsidP="00DF5BC0">
            <w:pPr>
              <w:ind w:firstLine="0"/>
            </w:pPr>
            <w:r>
              <w:t>Leber</w:t>
            </w:r>
          </w:p>
        </w:tc>
      </w:tr>
      <w:tr w:rsidR="00DF5BC0" w:rsidRPr="00DF5BC0" w14:paraId="56A6CA31" w14:textId="77777777" w:rsidTr="00DF5BC0">
        <w:tc>
          <w:tcPr>
            <w:tcW w:w="2179" w:type="dxa"/>
            <w:shd w:val="clear" w:color="auto" w:fill="auto"/>
          </w:tcPr>
          <w:p w14:paraId="6627A273" w14:textId="7B5CF701" w:rsidR="00DF5BC0" w:rsidRPr="00DF5BC0" w:rsidRDefault="00DF5BC0" w:rsidP="00DF5BC0">
            <w:pPr>
              <w:ind w:firstLine="0"/>
            </w:pPr>
            <w:r>
              <w:t>Ligon</w:t>
            </w:r>
          </w:p>
        </w:tc>
        <w:tc>
          <w:tcPr>
            <w:tcW w:w="2179" w:type="dxa"/>
            <w:shd w:val="clear" w:color="auto" w:fill="auto"/>
          </w:tcPr>
          <w:p w14:paraId="19900D97" w14:textId="387CDEA5" w:rsidR="00DF5BC0" w:rsidRPr="00DF5BC0" w:rsidRDefault="00DF5BC0" w:rsidP="00DF5BC0">
            <w:pPr>
              <w:ind w:firstLine="0"/>
            </w:pPr>
            <w:r>
              <w:t>Long</w:t>
            </w:r>
          </w:p>
        </w:tc>
        <w:tc>
          <w:tcPr>
            <w:tcW w:w="2180" w:type="dxa"/>
            <w:shd w:val="clear" w:color="auto" w:fill="auto"/>
          </w:tcPr>
          <w:p w14:paraId="46661E57" w14:textId="29762E65" w:rsidR="00DF5BC0" w:rsidRPr="00DF5BC0" w:rsidRDefault="00DF5BC0" w:rsidP="00DF5BC0">
            <w:pPr>
              <w:ind w:firstLine="0"/>
            </w:pPr>
            <w:r>
              <w:t>Lowe</w:t>
            </w:r>
          </w:p>
        </w:tc>
      </w:tr>
      <w:tr w:rsidR="00DF5BC0" w:rsidRPr="00DF5BC0" w14:paraId="53140C75" w14:textId="77777777" w:rsidTr="00DF5BC0">
        <w:tc>
          <w:tcPr>
            <w:tcW w:w="2179" w:type="dxa"/>
            <w:shd w:val="clear" w:color="auto" w:fill="auto"/>
          </w:tcPr>
          <w:p w14:paraId="57A7AACB" w14:textId="35DE92FD" w:rsidR="00DF5BC0" w:rsidRPr="00DF5BC0" w:rsidRDefault="00DF5BC0" w:rsidP="00DF5BC0">
            <w:pPr>
              <w:ind w:firstLine="0"/>
            </w:pPr>
            <w:r>
              <w:t>Magnuson</w:t>
            </w:r>
          </w:p>
        </w:tc>
        <w:tc>
          <w:tcPr>
            <w:tcW w:w="2179" w:type="dxa"/>
            <w:shd w:val="clear" w:color="auto" w:fill="auto"/>
          </w:tcPr>
          <w:p w14:paraId="5650044A" w14:textId="36B9B386" w:rsidR="00DF5BC0" w:rsidRPr="00DF5BC0" w:rsidRDefault="00DF5BC0" w:rsidP="00DF5BC0">
            <w:pPr>
              <w:ind w:firstLine="0"/>
            </w:pPr>
            <w:r>
              <w:t>May</w:t>
            </w:r>
          </w:p>
        </w:tc>
        <w:tc>
          <w:tcPr>
            <w:tcW w:w="2180" w:type="dxa"/>
            <w:shd w:val="clear" w:color="auto" w:fill="auto"/>
          </w:tcPr>
          <w:p w14:paraId="56C15CDA" w14:textId="0D28FDB0" w:rsidR="00DF5BC0" w:rsidRPr="00DF5BC0" w:rsidRDefault="00DF5BC0" w:rsidP="00DF5BC0">
            <w:pPr>
              <w:ind w:firstLine="0"/>
            </w:pPr>
            <w:r>
              <w:t>McCabe</w:t>
            </w:r>
          </w:p>
        </w:tc>
      </w:tr>
      <w:tr w:rsidR="00DF5BC0" w:rsidRPr="00DF5BC0" w14:paraId="712A9F3F" w14:textId="77777777" w:rsidTr="00DF5BC0">
        <w:tc>
          <w:tcPr>
            <w:tcW w:w="2179" w:type="dxa"/>
            <w:shd w:val="clear" w:color="auto" w:fill="auto"/>
          </w:tcPr>
          <w:p w14:paraId="432EC89C" w14:textId="789912E3" w:rsidR="00DF5BC0" w:rsidRPr="00DF5BC0" w:rsidRDefault="00DF5BC0" w:rsidP="00DF5BC0">
            <w:pPr>
              <w:ind w:firstLine="0"/>
            </w:pPr>
            <w:r>
              <w:t>McCravy</w:t>
            </w:r>
          </w:p>
        </w:tc>
        <w:tc>
          <w:tcPr>
            <w:tcW w:w="2179" w:type="dxa"/>
            <w:shd w:val="clear" w:color="auto" w:fill="auto"/>
          </w:tcPr>
          <w:p w14:paraId="74D2D5EC" w14:textId="23769962" w:rsidR="00DF5BC0" w:rsidRPr="00DF5BC0" w:rsidRDefault="00DF5BC0" w:rsidP="00DF5BC0">
            <w:pPr>
              <w:ind w:firstLine="0"/>
            </w:pPr>
            <w:r>
              <w:t>McGinnis</w:t>
            </w:r>
          </w:p>
        </w:tc>
        <w:tc>
          <w:tcPr>
            <w:tcW w:w="2180" w:type="dxa"/>
            <w:shd w:val="clear" w:color="auto" w:fill="auto"/>
          </w:tcPr>
          <w:p w14:paraId="5765A2FD" w14:textId="17E71574" w:rsidR="00DF5BC0" w:rsidRPr="00DF5BC0" w:rsidRDefault="00DF5BC0" w:rsidP="00DF5BC0">
            <w:pPr>
              <w:ind w:firstLine="0"/>
            </w:pPr>
            <w:r>
              <w:t>Mitchell</w:t>
            </w:r>
          </w:p>
        </w:tc>
      </w:tr>
      <w:tr w:rsidR="00DF5BC0" w:rsidRPr="00DF5BC0" w14:paraId="22B4FF9C" w14:textId="77777777" w:rsidTr="00DF5BC0">
        <w:tc>
          <w:tcPr>
            <w:tcW w:w="2179" w:type="dxa"/>
            <w:shd w:val="clear" w:color="auto" w:fill="auto"/>
          </w:tcPr>
          <w:p w14:paraId="0B2C1DD7" w14:textId="172EB63F" w:rsidR="00DF5BC0" w:rsidRPr="00DF5BC0" w:rsidRDefault="00DF5BC0" w:rsidP="00DF5BC0">
            <w:pPr>
              <w:ind w:firstLine="0"/>
            </w:pPr>
            <w:r>
              <w:t>T. Moore</w:t>
            </w:r>
          </w:p>
        </w:tc>
        <w:tc>
          <w:tcPr>
            <w:tcW w:w="2179" w:type="dxa"/>
            <w:shd w:val="clear" w:color="auto" w:fill="auto"/>
          </w:tcPr>
          <w:p w14:paraId="36816E96" w14:textId="76123DB7" w:rsidR="00DF5BC0" w:rsidRPr="00DF5BC0" w:rsidRDefault="00DF5BC0" w:rsidP="00DF5BC0">
            <w:pPr>
              <w:ind w:firstLine="0"/>
            </w:pPr>
            <w:r>
              <w:t>A. M. Morgan</w:t>
            </w:r>
          </w:p>
        </w:tc>
        <w:tc>
          <w:tcPr>
            <w:tcW w:w="2180" w:type="dxa"/>
            <w:shd w:val="clear" w:color="auto" w:fill="auto"/>
          </w:tcPr>
          <w:p w14:paraId="1E7C5426" w14:textId="34D6837A" w:rsidR="00DF5BC0" w:rsidRPr="00DF5BC0" w:rsidRDefault="00DF5BC0" w:rsidP="00DF5BC0">
            <w:pPr>
              <w:ind w:firstLine="0"/>
            </w:pPr>
            <w:r>
              <w:t>T. A. Morgan</w:t>
            </w:r>
          </w:p>
        </w:tc>
      </w:tr>
      <w:tr w:rsidR="00DF5BC0" w:rsidRPr="00DF5BC0" w14:paraId="041D6E98" w14:textId="77777777" w:rsidTr="00DF5BC0">
        <w:tc>
          <w:tcPr>
            <w:tcW w:w="2179" w:type="dxa"/>
            <w:shd w:val="clear" w:color="auto" w:fill="auto"/>
          </w:tcPr>
          <w:p w14:paraId="14BEDA4B" w14:textId="247EABAD" w:rsidR="00DF5BC0" w:rsidRPr="00DF5BC0" w:rsidRDefault="00DF5BC0" w:rsidP="00DF5BC0">
            <w:pPr>
              <w:ind w:firstLine="0"/>
            </w:pPr>
            <w:r>
              <w:t>Moss</w:t>
            </w:r>
          </w:p>
        </w:tc>
        <w:tc>
          <w:tcPr>
            <w:tcW w:w="2179" w:type="dxa"/>
            <w:shd w:val="clear" w:color="auto" w:fill="auto"/>
          </w:tcPr>
          <w:p w14:paraId="78C921D2" w14:textId="2A8CC2D9" w:rsidR="00DF5BC0" w:rsidRPr="00DF5BC0" w:rsidRDefault="00DF5BC0" w:rsidP="00DF5BC0">
            <w:pPr>
              <w:ind w:firstLine="0"/>
            </w:pPr>
            <w:r>
              <w:t>Murphy</w:t>
            </w:r>
          </w:p>
        </w:tc>
        <w:tc>
          <w:tcPr>
            <w:tcW w:w="2180" w:type="dxa"/>
            <w:shd w:val="clear" w:color="auto" w:fill="auto"/>
          </w:tcPr>
          <w:p w14:paraId="5723666E" w14:textId="751BBEBE" w:rsidR="00DF5BC0" w:rsidRPr="00DF5BC0" w:rsidRDefault="00DF5BC0" w:rsidP="00DF5BC0">
            <w:pPr>
              <w:ind w:firstLine="0"/>
            </w:pPr>
            <w:r>
              <w:t>Neese</w:t>
            </w:r>
          </w:p>
        </w:tc>
      </w:tr>
      <w:tr w:rsidR="00DF5BC0" w:rsidRPr="00DF5BC0" w14:paraId="22164912" w14:textId="77777777" w:rsidTr="00DF5BC0">
        <w:tc>
          <w:tcPr>
            <w:tcW w:w="2179" w:type="dxa"/>
            <w:shd w:val="clear" w:color="auto" w:fill="auto"/>
          </w:tcPr>
          <w:p w14:paraId="78286E85" w14:textId="44717CE7" w:rsidR="00DF5BC0" w:rsidRPr="00DF5BC0" w:rsidRDefault="00DF5BC0" w:rsidP="00DF5BC0">
            <w:pPr>
              <w:ind w:firstLine="0"/>
            </w:pPr>
            <w:r>
              <w:t>B. Newton</w:t>
            </w:r>
          </w:p>
        </w:tc>
        <w:tc>
          <w:tcPr>
            <w:tcW w:w="2179" w:type="dxa"/>
            <w:shd w:val="clear" w:color="auto" w:fill="auto"/>
          </w:tcPr>
          <w:p w14:paraId="4224D216" w14:textId="50D189C0" w:rsidR="00DF5BC0" w:rsidRPr="00DF5BC0" w:rsidRDefault="00DF5BC0" w:rsidP="00DF5BC0">
            <w:pPr>
              <w:ind w:firstLine="0"/>
            </w:pPr>
            <w:r>
              <w:t>W. Newton</w:t>
            </w:r>
          </w:p>
        </w:tc>
        <w:tc>
          <w:tcPr>
            <w:tcW w:w="2180" w:type="dxa"/>
            <w:shd w:val="clear" w:color="auto" w:fill="auto"/>
          </w:tcPr>
          <w:p w14:paraId="199C73E1" w14:textId="119E70CE" w:rsidR="00DF5BC0" w:rsidRPr="00DF5BC0" w:rsidRDefault="00DF5BC0" w:rsidP="00DF5BC0">
            <w:pPr>
              <w:ind w:firstLine="0"/>
            </w:pPr>
            <w:r>
              <w:t>Nutt</w:t>
            </w:r>
          </w:p>
        </w:tc>
      </w:tr>
      <w:tr w:rsidR="00DF5BC0" w:rsidRPr="00DF5BC0" w14:paraId="52A80625" w14:textId="77777777" w:rsidTr="00DF5BC0">
        <w:tc>
          <w:tcPr>
            <w:tcW w:w="2179" w:type="dxa"/>
            <w:shd w:val="clear" w:color="auto" w:fill="auto"/>
          </w:tcPr>
          <w:p w14:paraId="4BFDF235" w14:textId="065A5173" w:rsidR="00DF5BC0" w:rsidRPr="00DF5BC0" w:rsidRDefault="00DF5BC0" w:rsidP="00DF5BC0">
            <w:pPr>
              <w:ind w:firstLine="0"/>
            </w:pPr>
            <w:r>
              <w:t>O'Neal</w:t>
            </w:r>
          </w:p>
        </w:tc>
        <w:tc>
          <w:tcPr>
            <w:tcW w:w="2179" w:type="dxa"/>
            <w:shd w:val="clear" w:color="auto" w:fill="auto"/>
          </w:tcPr>
          <w:p w14:paraId="6841BDB5" w14:textId="51F36E9C" w:rsidR="00DF5BC0" w:rsidRPr="00DF5BC0" w:rsidRDefault="00DF5BC0" w:rsidP="00DF5BC0">
            <w:pPr>
              <w:ind w:firstLine="0"/>
            </w:pPr>
            <w:r>
              <w:t>Oremus</w:t>
            </w:r>
          </w:p>
        </w:tc>
        <w:tc>
          <w:tcPr>
            <w:tcW w:w="2180" w:type="dxa"/>
            <w:shd w:val="clear" w:color="auto" w:fill="auto"/>
          </w:tcPr>
          <w:p w14:paraId="3D17BC85" w14:textId="02E73B9B" w:rsidR="00DF5BC0" w:rsidRPr="00DF5BC0" w:rsidRDefault="00DF5BC0" w:rsidP="00DF5BC0">
            <w:pPr>
              <w:ind w:firstLine="0"/>
            </w:pPr>
            <w:r>
              <w:t>Pace</w:t>
            </w:r>
          </w:p>
        </w:tc>
      </w:tr>
      <w:tr w:rsidR="00DF5BC0" w:rsidRPr="00DF5BC0" w14:paraId="3D2B895A" w14:textId="77777777" w:rsidTr="00DF5BC0">
        <w:tc>
          <w:tcPr>
            <w:tcW w:w="2179" w:type="dxa"/>
            <w:shd w:val="clear" w:color="auto" w:fill="auto"/>
          </w:tcPr>
          <w:p w14:paraId="13008C64" w14:textId="7BE6501E" w:rsidR="00DF5BC0" w:rsidRPr="00DF5BC0" w:rsidRDefault="00DF5BC0" w:rsidP="00DF5BC0">
            <w:pPr>
              <w:ind w:firstLine="0"/>
            </w:pPr>
            <w:r>
              <w:t>Pedalino</w:t>
            </w:r>
          </w:p>
        </w:tc>
        <w:tc>
          <w:tcPr>
            <w:tcW w:w="2179" w:type="dxa"/>
            <w:shd w:val="clear" w:color="auto" w:fill="auto"/>
          </w:tcPr>
          <w:p w14:paraId="17168EBB" w14:textId="4D9C928D" w:rsidR="00DF5BC0" w:rsidRPr="00DF5BC0" w:rsidRDefault="00DF5BC0" w:rsidP="00DF5BC0">
            <w:pPr>
              <w:ind w:firstLine="0"/>
            </w:pPr>
            <w:r>
              <w:t>Pope</w:t>
            </w:r>
          </w:p>
        </w:tc>
        <w:tc>
          <w:tcPr>
            <w:tcW w:w="2180" w:type="dxa"/>
            <w:shd w:val="clear" w:color="auto" w:fill="auto"/>
          </w:tcPr>
          <w:p w14:paraId="576E4A77" w14:textId="0AAEFB2D" w:rsidR="00DF5BC0" w:rsidRPr="00DF5BC0" w:rsidRDefault="00DF5BC0" w:rsidP="00DF5BC0">
            <w:pPr>
              <w:ind w:firstLine="0"/>
            </w:pPr>
            <w:r>
              <w:t>Sandifer</w:t>
            </w:r>
          </w:p>
        </w:tc>
      </w:tr>
      <w:tr w:rsidR="00DF5BC0" w:rsidRPr="00DF5BC0" w14:paraId="48CD5563" w14:textId="77777777" w:rsidTr="00DF5BC0">
        <w:tc>
          <w:tcPr>
            <w:tcW w:w="2179" w:type="dxa"/>
            <w:shd w:val="clear" w:color="auto" w:fill="auto"/>
          </w:tcPr>
          <w:p w14:paraId="4A411E88" w14:textId="75E6998D" w:rsidR="00DF5BC0" w:rsidRPr="00DF5BC0" w:rsidRDefault="00DF5BC0" w:rsidP="00DF5BC0">
            <w:pPr>
              <w:ind w:firstLine="0"/>
            </w:pPr>
            <w:r>
              <w:t>Schuessler</w:t>
            </w:r>
          </w:p>
        </w:tc>
        <w:tc>
          <w:tcPr>
            <w:tcW w:w="2179" w:type="dxa"/>
            <w:shd w:val="clear" w:color="auto" w:fill="auto"/>
          </w:tcPr>
          <w:p w14:paraId="3F3D2345" w14:textId="2A9DBCDF" w:rsidR="00DF5BC0" w:rsidRPr="00DF5BC0" w:rsidRDefault="00DF5BC0" w:rsidP="00DF5BC0">
            <w:pPr>
              <w:ind w:firstLine="0"/>
            </w:pPr>
            <w:r>
              <w:t>Sessions</w:t>
            </w:r>
          </w:p>
        </w:tc>
        <w:tc>
          <w:tcPr>
            <w:tcW w:w="2180" w:type="dxa"/>
            <w:shd w:val="clear" w:color="auto" w:fill="auto"/>
          </w:tcPr>
          <w:p w14:paraId="277EDC12" w14:textId="00637A3A" w:rsidR="00DF5BC0" w:rsidRPr="00DF5BC0" w:rsidRDefault="00DF5BC0" w:rsidP="00DF5BC0">
            <w:pPr>
              <w:ind w:firstLine="0"/>
            </w:pPr>
            <w:r>
              <w:t>G. M. Smith</w:t>
            </w:r>
          </w:p>
        </w:tc>
      </w:tr>
      <w:tr w:rsidR="00DF5BC0" w:rsidRPr="00DF5BC0" w14:paraId="78B9BB91" w14:textId="77777777" w:rsidTr="00DF5BC0">
        <w:tc>
          <w:tcPr>
            <w:tcW w:w="2179" w:type="dxa"/>
            <w:shd w:val="clear" w:color="auto" w:fill="auto"/>
          </w:tcPr>
          <w:p w14:paraId="08518F4F" w14:textId="0354B3ED" w:rsidR="00DF5BC0" w:rsidRPr="00DF5BC0" w:rsidRDefault="00DF5BC0" w:rsidP="00DF5BC0">
            <w:pPr>
              <w:ind w:firstLine="0"/>
            </w:pPr>
            <w:r>
              <w:t>M. M. Smith</w:t>
            </w:r>
          </w:p>
        </w:tc>
        <w:tc>
          <w:tcPr>
            <w:tcW w:w="2179" w:type="dxa"/>
            <w:shd w:val="clear" w:color="auto" w:fill="auto"/>
          </w:tcPr>
          <w:p w14:paraId="3BF38318" w14:textId="63874F0F" w:rsidR="00DF5BC0" w:rsidRPr="00DF5BC0" w:rsidRDefault="00DF5BC0" w:rsidP="00DF5BC0">
            <w:pPr>
              <w:ind w:firstLine="0"/>
            </w:pPr>
            <w:r>
              <w:t>Taylor</w:t>
            </w:r>
          </w:p>
        </w:tc>
        <w:tc>
          <w:tcPr>
            <w:tcW w:w="2180" w:type="dxa"/>
            <w:shd w:val="clear" w:color="auto" w:fill="auto"/>
          </w:tcPr>
          <w:p w14:paraId="07F90ECE" w14:textId="58F0D0FF" w:rsidR="00DF5BC0" w:rsidRPr="00DF5BC0" w:rsidRDefault="00DF5BC0" w:rsidP="00DF5BC0">
            <w:pPr>
              <w:ind w:firstLine="0"/>
            </w:pPr>
            <w:r>
              <w:t>Thayer</w:t>
            </w:r>
          </w:p>
        </w:tc>
      </w:tr>
      <w:tr w:rsidR="00DF5BC0" w:rsidRPr="00DF5BC0" w14:paraId="2A5D87BC" w14:textId="77777777" w:rsidTr="00DF5BC0">
        <w:tc>
          <w:tcPr>
            <w:tcW w:w="2179" w:type="dxa"/>
            <w:shd w:val="clear" w:color="auto" w:fill="auto"/>
          </w:tcPr>
          <w:p w14:paraId="085D9580" w14:textId="298EA965" w:rsidR="00DF5BC0" w:rsidRPr="00DF5BC0" w:rsidRDefault="00DF5BC0" w:rsidP="00DF5BC0">
            <w:pPr>
              <w:ind w:firstLine="0"/>
            </w:pPr>
            <w:r>
              <w:t>Thigpen</w:t>
            </w:r>
          </w:p>
        </w:tc>
        <w:tc>
          <w:tcPr>
            <w:tcW w:w="2179" w:type="dxa"/>
            <w:shd w:val="clear" w:color="auto" w:fill="auto"/>
          </w:tcPr>
          <w:p w14:paraId="093D11AA" w14:textId="61054A9A" w:rsidR="00DF5BC0" w:rsidRPr="00DF5BC0" w:rsidRDefault="00DF5BC0" w:rsidP="00DF5BC0">
            <w:pPr>
              <w:ind w:firstLine="0"/>
            </w:pPr>
            <w:r>
              <w:t>Trantham</w:t>
            </w:r>
          </w:p>
        </w:tc>
        <w:tc>
          <w:tcPr>
            <w:tcW w:w="2180" w:type="dxa"/>
            <w:shd w:val="clear" w:color="auto" w:fill="auto"/>
          </w:tcPr>
          <w:p w14:paraId="06DB6926" w14:textId="230BD7A7" w:rsidR="00DF5BC0" w:rsidRPr="00DF5BC0" w:rsidRDefault="00DF5BC0" w:rsidP="00DF5BC0">
            <w:pPr>
              <w:ind w:firstLine="0"/>
            </w:pPr>
            <w:r>
              <w:t>Vaughan</w:t>
            </w:r>
          </w:p>
        </w:tc>
      </w:tr>
      <w:tr w:rsidR="00DF5BC0" w:rsidRPr="00DF5BC0" w14:paraId="24F890EF" w14:textId="77777777" w:rsidTr="00DF5BC0">
        <w:tc>
          <w:tcPr>
            <w:tcW w:w="2179" w:type="dxa"/>
            <w:shd w:val="clear" w:color="auto" w:fill="auto"/>
          </w:tcPr>
          <w:p w14:paraId="612D0239" w14:textId="185CF61D" w:rsidR="00DF5BC0" w:rsidRPr="00DF5BC0" w:rsidRDefault="00DF5BC0" w:rsidP="0033302A">
            <w:pPr>
              <w:keepNext/>
              <w:ind w:firstLine="0"/>
            </w:pPr>
            <w:r>
              <w:t>West</w:t>
            </w:r>
          </w:p>
        </w:tc>
        <w:tc>
          <w:tcPr>
            <w:tcW w:w="2179" w:type="dxa"/>
            <w:shd w:val="clear" w:color="auto" w:fill="auto"/>
          </w:tcPr>
          <w:p w14:paraId="16BB3720" w14:textId="415A8536" w:rsidR="00DF5BC0" w:rsidRPr="00DF5BC0" w:rsidRDefault="00DF5BC0" w:rsidP="0033302A">
            <w:pPr>
              <w:keepNext/>
              <w:ind w:firstLine="0"/>
            </w:pPr>
            <w:r>
              <w:t>Whitmire</w:t>
            </w:r>
          </w:p>
        </w:tc>
        <w:tc>
          <w:tcPr>
            <w:tcW w:w="2180" w:type="dxa"/>
            <w:shd w:val="clear" w:color="auto" w:fill="auto"/>
          </w:tcPr>
          <w:p w14:paraId="273E881D" w14:textId="48B537D1" w:rsidR="00DF5BC0" w:rsidRPr="00DF5BC0" w:rsidRDefault="00DF5BC0" w:rsidP="0033302A">
            <w:pPr>
              <w:keepNext/>
              <w:ind w:firstLine="0"/>
            </w:pPr>
            <w:r>
              <w:t>Willis</w:t>
            </w:r>
          </w:p>
        </w:tc>
      </w:tr>
      <w:tr w:rsidR="00DF5BC0" w:rsidRPr="00DF5BC0" w14:paraId="0E3FD674" w14:textId="77777777" w:rsidTr="00DF5BC0">
        <w:tc>
          <w:tcPr>
            <w:tcW w:w="2179" w:type="dxa"/>
            <w:shd w:val="clear" w:color="auto" w:fill="auto"/>
          </w:tcPr>
          <w:p w14:paraId="6EDCF6D7" w14:textId="6B2B268A" w:rsidR="00DF5BC0" w:rsidRPr="00DF5BC0" w:rsidRDefault="00DF5BC0" w:rsidP="0033302A">
            <w:pPr>
              <w:keepNext/>
              <w:ind w:firstLine="0"/>
            </w:pPr>
            <w:r>
              <w:t>Wooten</w:t>
            </w:r>
          </w:p>
        </w:tc>
        <w:tc>
          <w:tcPr>
            <w:tcW w:w="2179" w:type="dxa"/>
            <w:shd w:val="clear" w:color="auto" w:fill="auto"/>
          </w:tcPr>
          <w:p w14:paraId="2DF68407" w14:textId="71725F43" w:rsidR="00DF5BC0" w:rsidRPr="00DF5BC0" w:rsidRDefault="00DF5BC0" w:rsidP="0033302A">
            <w:pPr>
              <w:keepNext/>
              <w:ind w:firstLine="0"/>
            </w:pPr>
            <w:r>
              <w:t>Yow</w:t>
            </w:r>
          </w:p>
        </w:tc>
        <w:tc>
          <w:tcPr>
            <w:tcW w:w="2180" w:type="dxa"/>
            <w:shd w:val="clear" w:color="auto" w:fill="auto"/>
          </w:tcPr>
          <w:p w14:paraId="6533C600" w14:textId="77777777" w:rsidR="00DF5BC0" w:rsidRPr="00DF5BC0" w:rsidRDefault="00DF5BC0" w:rsidP="0033302A">
            <w:pPr>
              <w:keepNext/>
              <w:ind w:firstLine="0"/>
            </w:pPr>
          </w:p>
        </w:tc>
      </w:tr>
    </w:tbl>
    <w:p w14:paraId="3DF80CC4" w14:textId="77777777" w:rsidR="00DF5BC0" w:rsidRDefault="00DF5BC0" w:rsidP="00DF5BC0"/>
    <w:p w14:paraId="5D72B7FB" w14:textId="7A5EB9D4" w:rsidR="00DF5BC0" w:rsidRDefault="00DF5BC0" w:rsidP="00DF5BC0">
      <w:pPr>
        <w:jc w:val="center"/>
        <w:rPr>
          <w:b/>
        </w:rPr>
      </w:pPr>
      <w:r w:rsidRPr="00DF5BC0">
        <w:rPr>
          <w:b/>
        </w:rPr>
        <w:t>Total--80</w:t>
      </w:r>
    </w:p>
    <w:p w14:paraId="1F0BF892" w14:textId="294BCAF0" w:rsidR="00DF5BC0" w:rsidRDefault="00DF5BC0" w:rsidP="00DF5BC0">
      <w:pPr>
        <w:jc w:val="center"/>
        <w:rPr>
          <w:b/>
        </w:rPr>
      </w:pPr>
    </w:p>
    <w:p w14:paraId="7F1AD246"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7C36E146" w14:textId="77777777" w:rsidTr="00DF5BC0">
        <w:tc>
          <w:tcPr>
            <w:tcW w:w="2179" w:type="dxa"/>
            <w:shd w:val="clear" w:color="auto" w:fill="auto"/>
          </w:tcPr>
          <w:p w14:paraId="266221A1" w14:textId="4E06F486" w:rsidR="00DF5BC0" w:rsidRPr="00DF5BC0" w:rsidRDefault="00DF5BC0" w:rsidP="0033302A">
            <w:pPr>
              <w:keepNext/>
              <w:ind w:firstLine="0"/>
            </w:pPr>
            <w:r>
              <w:t>Anderson</w:t>
            </w:r>
          </w:p>
        </w:tc>
        <w:tc>
          <w:tcPr>
            <w:tcW w:w="2179" w:type="dxa"/>
            <w:shd w:val="clear" w:color="auto" w:fill="auto"/>
          </w:tcPr>
          <w:p w14:paraId="1DB0EE1D" w14:textId="7BDF9836" w:rsidR="00DF5BC0" w:rsidRPr="00DF5BC0" w:rsidRDefault="00DF5BC0" w:rsidP="0033302A">
            <w:pPr>
              <w:keepNext/>
              <w:ind w:firstLine="0"/>
            </w:pPr>
            <w:r>
              <w:t>Bamberg</w:t>
            </w:r>
          </w:p>
        </w:tc>
        <w:tc>
          <w:tcPr>
            <w:tcW w:w="2180" w:type="dxa"/>
            <w:shd w:val="clear" w:color="auto" w:fill="auto"/>
          </w:tcPr>
          <w:p w14:paraId="27AB9319" w14:textId="4BDF4029" w:rsidR="00DF5BC0" w:rsidRPr="00DF5BC0" w:rsidRDefault="00DF5BC0" w:rsidP="0033302A">
            <w:pPr>
              <w:keepNext/>
              <w:ind w:firstLine="0"/>
            </w:pPr>
            <w:r>
              <w:t>Bauer</w:t>
            </w:r>
          </w:p>
        </w:tc>
      </w:tr>
      <w:tr w:rsidR="00DF5BC0" w:rsidRPr="00DF5BC0" w14:paraId="15018658" w14:textId="77777777" w:rsidTr="00DF5BC0">
        <w:tc>
          <w:tcPr>
            <w:tcW w:w="2179" w:type="dxa"/>
            <w:shd w:val="clear" w:color="auto" w:fill="auto"/>
          </w:tcPr>
          <w:p w14:paraId="606D274D" w14:textId="4EAD3824" w:rsidR="00DF5BC0" w:rsidRPr="00DF5BC0" w:rsidRDefault="00DF5BC0" w:rsidP="00DF5BC0">
            <w:pPr>
              <w:ind w:firstLine="0"/>
            </w:pPr>
            <w:r>
              <w:t>Bernstein</w:t>
            </w:r>
          </w:p>
        </w:tc>
        <w:tc>
          <w:tcPr>
            <w:tcW w:w="2179" w:type="dxa"/>
            <w:shd w:val="clear" w:color="auto" w:fill="auto"/>
          </w:tcPr>
          <w:p w14:paraId="56898BF7" w14:textId="664F8F59" w:rsidR="00DF5BC0" w:rsidRPr="00DF5BC0" w:rsidRDefault="00DF5BC0" w:rsidP="00DF5BC0">
            <w:pPr>
              <w:ind w:firstLine="0"/>
            </w:pPr>
            <w:r>
              <w:t>Clyburn</w:t>
            </w:r>
          </w:p>
        </w:tc>
        <w:tc>
          <w:tcPr>
            <w:tcW w:w="2180" w:type="dxa"/>
            <w:shd w:val="clear" w:color="auto" w:fill="auto"/>
          </w:tcPr>
          <w:p w14:paraId="75CB5825" w14:textId="153B341C" w:rsidR="00DF5BC0" w:rsidRPr="00DF5BC0" w:rsidRDefault="00DF5BC0" w:rsidP="00DF5BC0">
            <w:pPr>
              <w:ind w:firstLine="0"/>
            </w:pPr>
            <w:r>
              <w:t>Cobb-Hunter</w:t>
            </w:r>
          </w:p>
        </w:tc>
      </w:tr>
      <w:tr w:rsidR="00DF5BC0" w:rsidRPr="00DF5BC0" w14:paraId="139884A3" w14:textId="77777777" w:rsidTr="00DF5BC0">
        <w:tc>
          <w:tcPr>
            <w:tcW w:w="2179" w:type="dxa"/>
            <w:shd w:val="clear" w:color="auto" w:fill="auto"/>
          </w:tcPr>
          <w:p w14:paraId="768B9E08" w14:textId="1B4AC36E" w:rsidR="00DF5BC0" w:rsidRPr="00DF5BC0" w:rsidRDefault="00DF5BC0" w:rsidP="00DF5BC0">
            <w:pPr>
              <w:ind w:firstLine="0"/>
            </w:pPr>
            <w:r>
              <w:t>Dillard</w:t>
            </w:r>
          </w:p>
        </w:tc>
        <w:tc>
          <w:tcPr>
            <w:tcW w:w="2179" w:type="dxa"/>
            <w:shd w:val="clear" w:color="auto" w:fill="auto"/>
          </w:tcPr>
          <w:p w14:paraId="653A7E5B" w14:textId="1E3821B7" w:rsidR="00DF5BC0" w:rsidRPr="00DF5BC0" w:rsidRDefault="00DF5BC0" w:rsidP="00DF5BC0">
            <w:pPr>
              <w:ind w:firstLine="0"/>
            </w:pPr>
            <w:r>
              <w:t>Gilliard</w:t>
            </w:r>
          </w:p>
        </w:tc>
        <w:tc>
          <w:tcPr>
            <w:tcW w:w="2180" w:type="dxa"/>
            <w:shd w:val="clear" w:color="auto" w:fill="auto"/>
          </w:tcPr>
          <w:p w14:paraId="100E672B" w14:textId="6A721948" w:rsidR="00DF5BC0" w:rsidRPr="00DF5BC0" w:rsidRDefault="00DF5BC0" w:rsidP="00DF5BC0">
            <w:pPr>
              <w:ind w:firstLine="0"/>
            </w:pPr>
            <w:r>
              <w:t>Hart</w:t>
            </w:r>
          </w:p>
        </w:tc>
      </w:tr>
      <w:tr w:rsidR="00DF5BC0" w:rsidRPr="00DF5BC0" w14:paraId="735B4AB9" w14:textId="77777777" w:rsidTr="00DF5BC0">
        <w:tc>
          <w:tcPr>
            <w:tcW w:w="2179" w:type="dxa"/>
            <w:shd w:val="clear" w:color="auto" w:fill="auto"/>
          </w:tcPr>
          <w:p w14:paraId="5D25148A" w14:textId="3640DB03" w:rsidR="00DF5BC0" w:rsidRPr="00DF5BC0" w:rsidRDefault="00DF5BC0" w:rsidP="00DF5BC0">
            <w:pPr>
              <w:ind w:firstLine="0"/>
            </w:pPr>
            <w:r>
              <w:t>Henderson-Myers</w:t>
            </w:r>
          </w:p>
        </w:tc>
        <w:tc>
          <w:tcPr>
            <w:tcW w:w="2179" w:type="dxa"/>
            <w:shd w:val="clear" w:color="auto" w:fill="auto"/>
          </w:tcPr>
          <w:p w14:paraId="7291DC3A" w14:textId="711EE598" w:rsidR="00DF5BC0" w:rsidRPr="00DF5BC0" w:rsidRDefault="00DF5BC0" w:rsidP="00DF5BC0">
            <w:pPr>
              <w:ind w:firstLine="0"/>
            </w:pPr>
            <w:r>
              <w:t>Henegan</w:t>
            </w:r>
          </w:p>
        </w:tc>
        <w:tc>
          <w:tcPr>
            <w:tcW w:w="2180" w:type="dxa"/>
            <w:shd w:val="clear" w:color="auto" w:fill="auto"/>
          </w:tcPr>
          <w:p w14:paraId="60BAA510" w14:textId="495ADA73" w:rsidR="00DF5BC0" w:rsidRPr="00DF5BC0" w:rsidRDefault="00DF5BC0" w:rsidP="00DF5BC0">
            <w:pPr>
              <w:ind w:firstLine="0"/>
            </w:pPr>
            <w:r>
              <w:t>Hosey</w:t>
            </w:r>
          </w:p>
        </w:tc>
      </w:tr>
      <w:tr w:rsidR="00DF5BC0" w:rsidRPr="00DF5BC0" w14:paraId="6DEBD03A" w14:textId="77777777" w:rsidTr="00DF5BC0">
        <w:tc>
          <w:tcPr>
            <w:tcW w:w="2179" w:type="dxa"/>
            <w:shd w:val="clear" w:color="auto" w:fill="auto"/>
          </w:tcPr>
          <w:p w14:paraId="104E9B56" w14:textId="3D7B4CB6" w:rsidR="00DF5BC0" w:rsidRPr="00DF5BC0" w:rsidRDefault="00DF5BC0" w:rsidP="00DF5BC0">
            <w:pPr>
              <w:ind w:firstLine="0"/>
            </w:pPr>
            <w:r>
              <w:t>Howard</w:t>
            </w:r>
          </w:p>
        </w:tc>
        <w:tc>
          <w:tcPr>
            <w:tcW w:w="2179" w:type="dxa"/>
            <w:shd w:val="clear" w:color="auto" w:fill="auto"/>
          </w:tcPr>
          <w:p w14:paraId="32A9FD19" w14:textId="3E3AC147" w:rsidR="00DF5BC0" w:rsidRPr="00DF5BC0" w:rsidRDefault="00DF5BC0" w:rsidP="00DF5BC0">
            <w:pPr>
              <w:ind w:firstLine="0"/>
            </w:pPr>
            <w:r>
              <w:t>Jefferson</w:t>
            </w:r>
          </w:p>
        </w:tc>
        <w:tc>
          <w:tcPr>
            <w:tcW w:w="2180" w:type="dxa"/>
            <w:shd w:val="clear" w:color="auto" w:fill="auto"/>
          </w:tcPr>
          <w:p w14:paraId="3E5F6D2B" w14:textId="6F158E7E" w:rsidR="00DF5BC0" w:rsidRPr="00DF5BC0" w:rsidRDefault="00DF5BC0" w:rsidP="00DF5BC0">
            <w:pPr>
              <w:ind w:firstLine="0"/>
            </w:pPr>
            <w:r>
              <w:t>W. Jones</w:t>
            </w:r>
          </w:p>
        </w:tc>
      </w:tr>
      <w:tr w:rsidR="00DF5BC0" w:rsidRPr="00DF5BC0" w14:paraId="22F22768" w14:textId="77777777" w:rsidTr="00DF5BC0">
        <w:tc>
          <w:tcPr>
            <w:tcW w:w="2179" w:type="dxa"/>
            <w:shd w:val="clear" w:color="auto" w:fill="auto"/>
          </w:tcPr>
          <w:p w14:paraId="0AA03776" w14:textId="29085F7A" w:rsidR="00DF5BC0" w:rsidRPr="00DF5BC0" w:rsidRDefault="00DF5BC0" w:rsidP="00DF5BC0">
            <w:pPr>
              <w:ind w:firstLine="0"/>
            </w:pPr>
            <w:r>
              <w:t>King</w:t>
            </w:r>
          </w:p>
        </w:tc>
        <w:tc>
          <w:tcPr>
            <w:tcW w:w="2179" w:type="dxa"/>
            <w:shd w:val="clear" w:color="auto" w:fill="auto"/>
          </w:tcPr>
          <w:p w14:paraId="3F7C5D0B" w14:textId="41438DC8" w:rsidR="00DF5BC0" w:rsidRPr="00DF5BC0" w:rsidRDefault="00DF5BC0" w:rsidP="00DF5BC0">
            <w:pPr>
              <w:ind w:firstLine="0"/>
            </w:pPr>
            <w:r>
              <w:t>Kirby</w:t>
            </w:r>
          </w:p>
        </w:tc>
        <w:tc>
          <w:tcPr>
            <w:tcW w:w="2180" w:type="dxa"/>
            <w:shd w:val="clear" w:color="auto" w:fill="auto"/>
          </w:tcPr>
          <w:p w14:paraId="210A4B29" w14:textId="57A30FEA" w:rsidR="00DF5BC0" w:rsidRPr="00DF5BC0" w:rsidRDefault="00DF5BC0" w:rsidP="00DF5BC0">
            <w:pPr>
              <w:ind w:firstLine="0"/>
            </w:pPr>
            <w:r>
              <w:t>McDaniel</w:t>
            </w:r>
          </w:p>
        </w:tc>
      </w:tr>
      <w:tr w:rsidR="00DF5BC0" w:rsidRPr="00DF5BC0" w14:paraId="1D34A560" w14:textId="77777777" w:rsidTr="00DF5BC0">
        <w:tc>
          <w:tcPr>
            <w:tcW w:w="2179" w:type="dxa"/>
            <w:shd w:val="clear" w:color="auto" w:fill="auto"/>
          </w:tcPr>
          <w:p w14:paraId="3EDE8D82" w14:textId="25A6712E" w:rsidR="00DF5BC0" w:rsidRPr="00DF5BC0" w:rsidRDefault="00DF5BC0" w:rsidP="0033302A">
            <w:pPr>
              <w:keepNext/>
              <w:ind w:firstLine="0"/>
            </w:pPr>
            <w:r>
              <w:t>Ott</w:t>
            </w:r>
          </w:p>
        </w:tc>
        <w:tc>
          <w:tcPr>
            <w:tcW w:w="2179" w:type="dxa"/>
            <w:shd w:val="clear" w:color="auto" w:fill="auto"/>
          </w:tcPr>
          <w:p w14:paraId="7AE78E10" w14:textId="7D50BE22" w:rsidR="00DF5BC0" w:rsidRPr="00DF5BC0" w:rsidRDefault="00DF5BC0" w:rsidP="0033302A">
            <w:pPr>
              <w:keepNext/>
              <w:ind w:firstLine="0"/>
            </w:pPr>
            <w:r>
              <w:t>Rivers</w:t>
            </w:r>
          </w:p>
        </w:tc>
        <w:tc>
          <w:tcPr>
            <w:tcW w:w="2180" w:type="dxa"/>
            <w:shd w:val="clear" w:color="auto" w:fill="auto"/>
          </w:tcPr>
          <w:p w14:paraId="2041F3DA" w14:textId="1D9B290C" w:rsidR="00DF5BC0" w:rsidRPr="00DF5BC0" w:rsidRDefault="00DF5BC0" w:rsidP="0033302A">
            <w:pPr>
              <w:keepNext/>
              <w:ind w:firstLine="0"/>
            </w:pPr>
            <w:r>
              <w:t>Rose</w:t>
            </w:r>
          </w:p>
        </w:tc>
      </w:tr>
      <w:tr w:rsidR="00DF5BC0" w:rsidRPr="00DF5BC0" w14:paraId="37F466A5" w14:textId="77777777" w:rsidTr="00DF5BC0">
        <w:tc>
          <w:tcPr>
            <w:tcW w:w="2179" w:type="dxa"/>
            <w:shd w:val="clear" w:color="auto" w:fill="auto"/>
          </w:tcPr>
          <w:p w14:paraId="07B909AD" w14:textId="64826D3A" w:rsidR="00DF5BC0" w:rsidRPr="00DF5BC0" w:rsidRDefault="00DF5BC0" w:rsidP="0033302A">
            <w:pPr>
              <w:keepNext/>
              <w:ind w:firstLine="0"/>
            </w:pPr>
            <w:r>
              <w:t>White</w:t>
            </w:r>
          </w:p>
        </w:tc>
        <w:tc>
          <w:tcPr>
            <w:tcW w:w="2179" w:type="dxa"/>
            <w:shd w:val="clear" w:color="auto" w:fill="auto"/>
          </w:tcPr>
          <w:p w14:paraId="60B4F55B" w14:textId="7AA528ED" w:rsidR="00DF5BC0" w:rsidRPr="00DF5BC0" w:rsidRDefault="00DF5BC0" w:rsidP="0033302A">
            <w:pPr>
              <w:keepNext/>
              <w:ind w:firstLine="0"/>
            </w:pPr>
            <w:r>
              <w:t>Williams</w:t>
            </w:r>
          </w:p>
        </w:tc>
        <w:tc>
          <w:tcPr>
            <w:tcW w:w="2180" w:type="dxa"/>
            <w:shd w:val="clear" w:color="auto" w:fill="auto"/>
          </w:tcPr>
          <w:p w14:paraId="19359727" w14:textId="77777777" w:rsidR="00DF5BC0" w:rsidRPr="00DF5BC0" w:rsidRDefault="00DF5BC0" w:rsidP="0033302A">
            <w:pPr>
              <w:keepNext/>
              <w:ind w:firstLine="0"/>
            </w:pPr>
          </w:p>
        </w:tc>
      </w:tr>
    </w:tbl>
    <w:p w14:paraId="41457A91" w14:textId="77777777" w:rsidR="00DF5BC0" w:rsidRDefault="00DF5BC0" w:rsidP="00DF5BC0"/>
    <w:p w14:paraId="306091F2" w14:textId="77777777" w:rsidR="0033302A" w:rsidRDefault="00DF5BC0" w:rsidP="00DF5BC0">
      <w:pPr>
        <w:jc w:val="center"/>
        <w:rPr>
          <w:b/>
        </w:rPr>
      </w:pPr>
      <w:r w:rsidRPr="00DF5BC0">
        <w:rPr>
          <w:b/>
        </w:rPr>
        <w:t>Total--23</w:t>
      </w:r>
    </w:p>
    <w:p w14:paraId="68A55380" w14:textId="03CBC583" w:rsidR="0033302A" w:rsidRDefault="0033302A" w:rsidP="00DF5BC0">
      <w:pPr>
        <w:jc w:val="center"/>
        <w:rPr>
          <w:b/>
        </w:rPr>
      </w:pPr>
    </w:p>
    <w:p w14:paraId="292E10A1" w14:textId="77777777" w:rsidR="00DF5BC0" w:rsidRDefault="00DF5BC0" w:rsidP="00DF5BC0">
      <w:r>
        <w:t>So, the motion to recommit the Bill was tabled.</w:t>
      </w:r>
    </w:p>
    <w:p w14:paraId="678DD551" w14:textId="473D781E" w:rsidR="00DF5BC0" w:rsidRDefault="00DF5BC0" w:rsidP="00DF5BC0"/>
    <w:p w14:paraId="1C35E739" w14:textId="67FE9227" w:rsidR="00DF5BC0" w:rsidRDefault="00DF5BC0" w:rsidP="00DF5BC0">
      <w:r>
        <w:t>The question recurred to the passage of the Bill.</w:t>
      </w:r>
    </w:p>
    <w:p w14:paraId="2C39CD8B" w14:textId="408F0C23" w:rsidR="00DF5BC0" w:rsidRDefault="00DF5BC0" w:rsidP="00DF5BC0"/>
    <w:p w14:paraId="366076AD" w14:textId="77777777" w:rsidR="00DF5BC0" w:rsidRDefault="00DF5BC0" w:rsidP="00DF5BC0">
      <w:r>
        <w:t xml:space="preserve">The yeas and nays were taken resulting as follows: </w:t>
      </w:r>
    </w:p>
    <w:p w14:paraId="4AD16EDC" w14:textId="3B054794" w:rsidR="00DF5BC0" w:rsidRDefault="00DF5BC0" w:rsidP="00DF5BC0">
      <w:pPr>
        <w:jc w:val="center"/>
      </w:pPr>
      <w:r>
        <w:t xml:space="preserve"> </w:t>
      </w:r>
      <w:bookmarkStart w:id="142" w:name="vote_start215"/>
      <w:bookmarkEnd w:id="142"/>
      <w:r>
        <w:t>Yeas 81; Nays 23</w:t>
      </w:r>
    </w:p>
    <w:p w14:paraId="5497BE60" w14:textId="5C6F38E6" w:rsidR="00DF5BC0" w:rsidRDefault="00DF5BC0" w:rsidP="00DF5BC0">
      <w:pPr>
        <w:jc w:val="center"/>
      </w:pPr>
    </w:p>
    <w:p w14:paraId="511331D6"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54FE9DAB" w14:textId="77777777" w:rsidTr="00DF5BC0">
        <w:tc>
          <w:tcPr>
            <w:tcW w:w="2179" w:type="dxa"/>
            <w:shd w:val="clear" w:color="auto" w:fill="auto"/>
          </w:tcPr>
          <w:p w14:paraId="7793F7D4" w14:textId="2118958A" w:rsidR="00DF5BC0" w:rsidRPr="00DF5BC0" w:rsidRDefault="00DF5BC0" w:rsidP="0033302A">
            <w:pPr>
              <w:keepNext/>
              <w:ind w:firstLine="0"/>
            </w:pPr>
            <w:r>
              <w:t>Bailey</w:t>
            </w:r>
          </w:p>
        </w:tc>
        <w:tc>
          <w:tcPr>
            <w:tcW w:w="2179" w:type="dxa"/>
            <w:shd w:val="clear" w:color="auto" w:fill="auto"/>
          </w:tcPr>
          <w:p w14:paraId="029778CE" w14:textId="472D8887" w:rsidR="00DF5BC0" w:rsidRPr="00DF5BC0" w:rsidRDefault="00DF5BC0" w:rsidP="0033302A">
            <w:pPr>
              <w:keepNext/>
              <w:ind w:firstLine="0"/>
            </w:pPr>
            <w:r>
              <w:t>Ballentine</w:t>
            </w:r>
          </w:p>
        </w:tc>
        <w:tc>
          <w:tcPr>
            <w:tcW w:w="2180" w:type="dxa"/>
            <w:shd w:val="clear" w:color="auto" w:fill="auto"/>
          </w:tcPr>
          <w:p w14:paraId="080222D3" w14:textId="38DB8221" w:rsidR="00DF5BC0" w:rsidRPr="00DF5BC0" w:rsidRDefault="00DF5BC0" w:rsidP="0033302A">
            <w:pPr>
              <w:keepNext/>
              <w:ind w:firstLine="0"/>
            </w:pPr>
            <w:r>
              <w:t>Bannister</w:t>
            </w:r>
          </w:p>
        </w:tc>
      </w:tr>
      <w:tr w:rsidR="00DF5BC0" w:rsidRPr="00DF5BC0" w14:paraId="239DFAF1" w14:textId="77777777" w:rsidTr="00DF5BC0">
        <w:tc>
          <w:tcPr>
            <w:tcW w:w="2179" w:type="dxa"/>
            <w:shd w:val="clear" w:color="auto" w:fill="auto"/>
          </w:tcPr>
          <w:p w14:paraId="46F38F9D" w14:textId="581BF2B8" w:rsidR="00DF5BC0" w:rsidRPr="00DF5BC0" w:rsidRDefault="00DF5BC0" w:rsidP="00DF5BC0">
            <w:pPr>
              <w:ind w:firstLine="0"/>
            </w:pPr>
            <w:r>
              <w:t>Beach</w:t>
            </w:r>
          </w:p>
        </w:tc>
        <w:tc>
          <w:tcPr>
            <w:tcW w:w="2179" w:type="dxa"/>
            <w:shd w:val="clear" w:color="auto" w:fill="auto"/>
          </w:tcPr>
          <w:p w14:paraId="08D9572D" w14:textId="433B68AA" w:rsidR="00DF5BC0" w:rsidRPr="00DF5BC0" w:rsidRDefault="00DF5BC0" w:rsidP="00DF5BC0">
            <w:pPr>
              <w:ind w:firstLine="0"/>
            </w:pPr>
            <w:r>
              <w:t>Blackwell</w:t>
            </w:r>
          </w:p>
        </w:tc>
        <w:tc>
          <w:tcPr>
            <w:tcW w:w="2180" w:type="dxa"/>
            <w:shd w:val="clear" w:color="auto" w:fill="auto"/>
          </w:tcPr>
          <w:p w14:paraId="14F2045C" w14:textId="592B2A35" w:rsidR="00DF5BC0" w:rsidRPr="00DF5BC0" w:rsidRDefault="00DF5BC0" w:rsidP="00DF5BC0">
            <w:pPr>
              <w:ind w:firstLine="0"/>
            </w:pPr>
            <w:r>
              <w:t>Bradley</w:t>
            </w:r>
          </w:p>
        </w:tc>
      </w:tr>
      <w:tr w:rsidR="00DF5BC0" w:rsidRPr="00DF5BC0" w14:paraId="58261FC9" w14:textId="77777777" w:rsidTr="00DF5BC0">
        <w:tc>
          <w:tcPr>
            <w:tcW w:w="2179" w:type="dxa"/>
            <w:shd w:val="clear" w:color="auto" w:fill="auto"/>
          </w:tcPr>
          <w:p w14:paraId="7EB0A7E5" w14:textId="67FF1509" w:rsidR="00DF5BC0" w:rsidRPr="00DF5BC0" w:rsidRDefault="00DF5BC0" w:rsidP="00DF5BC0">
            <w:pPr>
              <w:ind w:firstLine="0"/>
            </w:pPr>
            <w:r>
              <w:t>Brewer</w:t>
            </w:r>
          </w:p>
        </w:tc>
        <w:tc>
          <w:tcPr>
            <w:tcW w:w="2179" w:type="dxa"/>
            <w:shd w:val="clear" w:color="auto" w:fill="auto"/>
          </w:tcPr>
          <w:p w14:paraId="5A25ECCF" w14:textId="3FD6D5AF" w:rsidR="00DF5BC0" w:rsidRPr="00DF5BC0" w:rsidRDefault="00DF5BC0" w:rsidP="00DF5BC0">
            <w:pPr>
              <w:ind w:firstLine="0"/>
            </w:pPr>
            <w:r>
              <w:t>Brittain</w:t>
            </w:r>
          </w:p>
        </w:tc>
        <w:tc>
          <w:tcPr>
            <w:tcW w:w="2180" w:type="dxa"/>
            <w:shd w:val="clear" w:color="auto" w:fill="auto"/>
          </w:tcPr>
          <w:p w14:paraId="7BFA9B56" w14:textId="2FD06521" w:rsidR="00DF5BC0" w:rsidRPr="00DF5BC0" w:rsidRDefault="00DF5BC0" w:rsidP="00DF5BC0">
            <w:pPr>
              <w:ind w:firstLine="0"/>
            </w:pPr>
            <w:r>
              <w:t>Burns</w:t>
            </w:r>
          </w:p>
        </w:tc>
      </w:tr>
      <w:tr w:rsidR="00DF5BC0" w:rsidRPr="00DF5BC0" w14:paraId="4136814B" w14:textId="77777777" w:rsidTr="00DF5BC0">
        <w:tc>
          <w:tcPr>
            <w:tcW w:w="2179" w:type="dxa"/>
            <w:shd w:val="clear" w:color="auto" w:fill="auto"/>
          </w:tcPr>
          <w:p w14:paraId="499E5170" w14:textId="68C4728F" w:rsidR="00DF5BC0" w:rsidRPr="00DF5BC0" w:rsidRDefault="00DF5BC0" w:rsidP="00DF5BC0">
            <w:pPr>
              <w:ind w:firstLine="0"/>
            </w:pPr>
            <w:r>
              <w:t>Bustos</w:t>
            </w:r>
          </w:p>
        </w:tc>
        <w:tc>
          <w:tcPr>
            <w:tcW w:w="2179" w:type="dxa"/>
            <w:shd w:val="clear" w:color="auto" w:fill="auto"/>
          </w:tcPr>
          <w:p w14:paraId="59A71359" w14:textId="536BD467" w:rsidR="00DF5BC0" w:rsidRPr="00DF5BC0" w:rsidRDefault="00DF5BC0" w:rsidP="00DF5BC0">
            <w:pPr>
              <w:ind w:firstLine="0"/>
            </w:pPr>
            <w:r>
              <w:t>Calhoon</w:t>
            </w:r>
          </w:p>
        </w:tc>
        <w:tc>
          <w:tcPr>
            <w:tcW w:w="2180" w:type="dxa"/>
            <w:shd w:val="clear" w:color="auto" w:fill="auto"/>
          </w:tcPr>
          <w:p w14:paraId="799E191E" w14:textId="6AC0684E" w:rsidR="00DF5BC0" w:rsidRPr="00DF5BC0" w:rsidRDefault="00DF5BC0" w:rsidP="00DF5BC0">
            <w:pPr>
              <w:ind w:firstLine="0"/>
            </w:pPr>
            <w:r>
              <w:t>Carter</w:t>
            </w:r>
          </w:p>
        </w:tc>
      </w:tr>
      <w:tr w:rsidR="00DF5BC0" w:rsidRPr="00DF5BC0" w14:paraId="5406844E" w14:textId="77777777" w:rsidTr="00DF5BC0">
        <w:tc>
          <w:tcPr>
            <w:tcW w:w="2179" w:type="dxa"/>
            <w:shd w:val="clear" w:color="auto" w:fill="auto"/>
          </w:tcPr>
          <w:p w14:paraId="630AFB93" w14:textId="726E5FF6" w:rsidR="00DF5BC0" w:rsidRPr="00DF5BC0" w:rsidRDefault="00DF5BC0" w:rsidP="00DF5BC0">
            <w:pPr>
              <w:ind w:firstLine="0"/>
            </w:pPr>
            <w:r>
              <w:t>Caskey</w:t>
            </w:r>
          </w:p>
        </w:tc>
        <w:tc>
          <w:tcPr>
            <w:tcW w:w="2179" w:type="dxa"/>
            <w:shd w:val="clear" w:color="auto" w:fill="auto"/>
          </w:tcPr>
          <w:p w14:paraId="376234BB" w14:textId="0F64423A" w:rsidR="00DF5BC0" w:rsidRPr="00DF5BC0" w:rsidRDefault="00DF5BC0" w:rsidP="00DF5BC0">
            <w:pPr>
              <w:ind w:firstLine="0"/>
            </w:pPr>
            <w:r>
              <w:t>Chapman</w:t>
            </w:r>
          </w:p>
        </w:tc>
        <w:tc>
          <w:tcPr>
            <w:tcW w:w="2180" w:type="dxa"/>
            <w:shd w:val="clear" w:color="auto" w:fill="auto"/>
          </w:tcPr>
          <w:p w14:paraId="4D8DCD37" w14:textId="144D673E" w:rsidR="00DF5BC0" w:rsidRPr="00DF5BC0" w:rsidRDefault="00DF5BC0" w:rsidP="00DF5BC0">
            <w:pPr>
              <w:ind w:firstLine="0"/>
            </w:pPr>
            <w:r>
              <w:t>Chumley</w:t>
            </w:r>
          </w:p>
        </w:tc>
      </w:tr>
      <w:tr w:rsidR="00DF5BC0" w:rsidRPr="00DF5BC0" w14:paraId="3E488985" w14:textId="77777777" w:rsidTr="00DF5BC0">
        <w:tc>
          <w:tcPr>
            <w:tcW w:w="2179" w:type="dxa"/>
            <w:shd w:val="clear" w:color="auto" w:fill="auto"/>
          </w:tcPr>
          <w:p w14:paraId="190E8F90" w14:textId="787E6387" w:rsidR="00DF5BC0" w:rsidRPr="00DF5BC0" w:rsidRDefault="00DF5BC0" w:rsidP="00DF5BC0">
            <w:pPr>
              <w:ind w:firstLine="0"/>
            </w:pPr>
            <w:r>
              <w:t>Connell</w:t>
            </w:r>
          </w:p>
        </w:tc>
        <w:tc>
          <w:tcPr>
            <w:tcW w:w="2179" w:type="dxa"/>
            <w:shd w:val="clear" w:color="auto" w:fill="auto"/>
          </w:tcPr>
          <w:p w14:paraId="5EA63804" w14:textId="23BD201D" w:rsidR="00DF5BC0" w:rsidRPr="00DF5BC0" w:rsidRDefault="00DF5BC0" w:rsidP="00DF5BC0">
            <w:pPr>
              <w:ind w:firstLine="0"/>
            </w:pPr>
            <w:r>
              <w:t>B. J. Cox</w:t>
            </w:r>
          </w:p>
        </w:tc>
        <w:tc>
          <w:tcPr>
            <w:tcW w:w="2180" w:type="dxa"/>
            <w:shd w:val="clear" w:color="auto" w:fill="auto"/>
          </w:tcPr>
          <w:p w14:paraId="29BFCDD7" w14:textId="2985CBEF" w:rsidR="00DF5BC0" w:rsidRPr="00DF5BC0" w:rsidRDefault="00DF5BC0" w:rsidP="00DF5BC0">
            <w:pPr>
              <w:ind w:firstLine="0"/>
            </w:pPr>
            <w:r>
              <w:t>Crawford</w:t>
            </w:r>
          </w:p>
        </w:tc>
      </w:tr>
      <w:tr w:rsidR="00DF5BC0" w:rsidRPr="00DF5BC0" w14:paraId="32CAE000" w14:textId="77777777" w:rsidTr="00DF5BC0">
        <w:tc>
          <w:tcPr>
            <w:tcW w:w="2179" w:type="dxa"/>
            <w:shd w:val="clear" w:color="auto" w:fill="auto"/>
          </w:tcPr>
          <w:p w14:paraId="7FD09A0A" w14:textId="0CED49AC" w:rsidR="00DF5BC0" w:rsidRPr="00DF5BC0" w:rsidRDefault="00DF5BC0" w:rsidP="00DF5BC0">
            <w:pPr>
              <w:ind w:firstLine="0"/>
            </w:pPr>
            <w:r>
              <w:t>Davis</w:t>
            </w:r>
          </w:p>
        </w:tc>
        <w:tc>
          <w:tcPr>
            <w:tcW w:w="2179" w:type="dxa"/>
            <w:shd w:val="clear" w:color="auto" w:fill="auto"/>
          </w:tcPr>
          <w:p w14:paraId="00B272F7" w14:textId="063007A8" w:rsidR="00DF5BC0" w:rsidRPr="00DF5BC0" w:rsidRDefault="00DF5BC0" w:rsidP="00DF5BC0">
            <w:pPr>
              <w:ind w:firstLine="0"/>
            </w:pPr>
            <w:r>
              <w:t>Elliott</w:t>
            </w:r>
          </w:p>
        </w:tc>
        <w:tc>
          <w:tcPr>
            <w:tcW w:w="2180" w:type="dxa"/>
            <w:shd w:val="clear" w:color="auto" w:fill="auto"/>
          </w:tcPr>
          <w:p w14:paraId="58F10E9F" w14:textId="7BA26609" w:rsidR="00DF5BC0" w:rsidRPr="00DF5BC0" w:rsidRDefault="00DF5BC0" w:rsidP="00DF5BC0">
            <w:pPr>
              <w:ind w:firstLine="0"/>
            </w:pPr>
            <w:r>
              <w:t>Erickson</w:t>
            </w:r>
          </w:p>
        </w:tc>
      </w:tr>
      <w:tr w:rsidR="00DF5BC0" w:rsidRPr="00DF5BC0" w14:paraId="258BBD4D" w14:textId="77777777" w:rsidTr="00DF5BC0">
        <w:tc>
          <w:tcPr>
            <w:tcW w:w="2179" w:type="dxa"/>
            <w:shd w:val="clear" w:color="auto" w:fill="auto"/>
          </w:tcPr>
          <w:p w14:paraId="2C003711" w14:textId="20315557" w:rsidR="00DF5BC0" w:rsidRPr="00DF5BC0" w:rsidRDefault="00DF5BC0" w:rsidP="00DF5BC0">
            <w:pPr>
              <w:ind w:firstLine="0"/>
            </w:pPr>
            <w:r>
              <w:t>Forrest</w:t>
            </w:r>
          </w:p>
        </w:tc>
        <w:tc>
          <w:tcPr>
            <w:tcW w:w="2179" w:type="dxa"/>
            <w:shd w:val="clear" w:color="auto" w:fill="auto"/>
          </w:tcPr>
          <w:p w14:paraId="1F4D6391" w14:textId="1FA3BE01" w:rsidR="00DF5BC0" w:rsidRPr="00DF5BC0" w:rsidRDefault="00DF5BC0" w:rsidP="00DF5BC0">
            <w:pPr>
              <w:ind w:firstLine="0"/>
            </w:pPr>
            <w:r>
              <w:t>Gagnon</w:t>
            </w:r>
          </w:p>
        </w:tc>
        <w:tc>
          <w:tcPr>
            <w:tcW w:w="2180" w:type="dxa"/>
            <w:shd w:val="clear" w:color="auto" w:fill="auto"/>
          </w:tcPr>
          <w:p w14:paraId="76F163BA" w14:textId="67BCE635" w:rsidR="00DF5BC0" w:rsidRPr="00DF5BC0" w:rsidRDefault="00DF5BC0" w:rsidP="00DF5BC0">
            <w:pPr>
              <w:ind w:firstLine="0"/>
            </w:pPr>
            <w:r>
              <w:t>Gatch</w:t>
            </w:r>
          </w:p>
        </w:tc>
      </w:tr>
      <w:tr w:rsidR="00DF5BC0" w:rsidRPr="00DF5BC0" w14:paraId="0C5C56D6" w14:textId="77777777" w:rsidTr="00DF5BC0">
        <w:tc>
          <w:tcPr>
            <w:tcW w:w="2179" w:type="dxa"/>
            <w:shd w:val="clear" w:color="auto" w:fill="auto"/>
          </w:tcPr>
          <w:p w14:paraId="7CE9E7A5" w14:textId="54D861C9" w:rsidR="00DF5BC0" w:rsidRPr="00DF5BC0" w:rsidRDefault="00DF5BC0" w:rsidP="00DF5BC0">
            <w:pPr>
              <w:ind w:firstLine="0"/>
            </w:pPr>
            <w:r>
              <w:t>Gibson</w:t>
            </w:r>
          </w:p>
        </w:tc>
        <w:tc>
          <w:tcPr>
            <w:tcW w:w="2179" w:type="dxa"/>
            <w:shd w:val="clear" w:color="auto" w:fill="auto"/>
          </w:tcPr>
          <w:p w14:paraId="34689962" w14:textId="0C2C3064" w:rsidR="00DF5BC0" w:rsidRPr="00DF5BC0" w:rsidRDefault="00DF5BC0" w:rsidP="00DF5BC0">
            <w:pPr>
              <w:ind w:firstLine="0"/>
            </w:pPr>
            <w:r>
              <w:t>Gilliam</w:t>
            </w:r>
          </w:p>
        </w:tc>
        <w:tc>
          <w:tcPr>
            <w:tcW w:w="2180" w:type="dxa"/>
            <w:shd w:val="clear" w:color="auto" w:fill="auto"/>
          </w:tcPr>
          <w:p w14:paraId="2BD10292" w14:textId="1649340A" w:rsidR="00DF5BC0" w:rsidRPr="00DF5BC0" w:rsidRDefault="00DF5BC0" w:rsidP="00DF5BC0">
            <w:pPr>
              <w:ind w:firstLine="0"/>
            </w:pPr>
            <w:r>
              <w:t>Guest</w:t>
            </w:r>
          </w:p>
        </w:tc>
      </w:tr>
      <w:tr w:rsidR="00DF5BC0" w:rsidRPr="00DF5BC0" w14:paraId="2D84E66C" w14:textId="77777777" w:rsidTr="00DF5BC0">
        <w:tc>
          <w:tcPr>
            <w:tcW w:w="2179" w:type="dxa"/>
            <w:shd w:val="clear" w:color="auto" w:fill="auto"/>
          </w:tcPr>
          <w:p w14:paraId="4D7C0145" w14:textId="115E1098" w:rsidR="00DF5BC0" w:rsidRPr="00DF5BC0" w:rsidRDefault="00DF5BC0" w:rsidP="00DF5BC0">
            <w:pPr>
              <w:ind w:firstLine="0"/>
            </w:pPr>
            <w:r>
              <w:t>Guffey</w:t>
            </w:r>
          </w:p>
        </w:tc>
        <w:tc>
          <w:tcPr>
            <w:tcW w:w="2179" w:type="dxa"/>
            <w:shd w:val="clear" w:color="auto" w:fill="auto"/>
          </w:tcPr>
          <w:p w14:paraId="29499061" w14:textId="60AF4A18" w:rsidR="00DF5BC0" w:rsidRPr="00DF5BC0" w:rsidRDefault="00DF5BC0" w:rsidP="00DF5BC0">
            <w:pPr>
              <w:ind w:firstLine="0"/>
            </w:pPr>
            <w:r>
              <w:t>Haddon</w:t>
            </w:r>
          </w:p>
        </w:tc>
        <w:tc>
          <w:tcPr>
            <w:tcW w:w="2180" w:type="dxa"/>
            <w:shd w:val="clear" w:color="auto" w:fill="auto"/>
          </w:tcPr>
          <w:p w14:paraId="0634AAB0" w14:textId="3FBA615F" w:rsidR="00DF5BC0" w:rsidRPr="00DF5BC0" w:rsidRDefault="00DF5BC0" w:rsidP="00DF5BC0">
            <w:pPr>
              <w:ind w:firstLine="0"/>
            </w:pPr>
            <w:r>
              <w:t>Hager</w:t>
            </w:r>
          </w:p>
        </w:tc>
      </w:tr>
      <w:tr w:rsidR="00DF5BC0" w:rsidRPr="00DF5BC0" w14:paraId="6E8328FF" w14:textId="77777777" w:rsidTr="00DF5BC0">
        <w:tc>
          <w:tcPr>
            <w:tcW w:w="2179" w:type="dxa"/>
            <w:shd w:val="clear" w:color="auto" w:fill="auto"/>
          </w:tcPr>
          <w:p w14:paraId="5E8897D2" w14:textId="6C364D81" w:rsidR="00DF5BC0" w:rsidRPr="00DF5BC0" w:rsidRDefault="00DF5BC0" w:rsidP="00DF5BC0">
            <w:pPr>
              <w:ind w:firstLine="0"/>
            </w:pPr>
            <w:r>
              <w:t>Hardee</w:t>
            </w:r>
          </w:p>
        </w:tc>
        <w:tc>
          <w:tcPr>
            <w:tcW w:w="2179" w:type="dxa"/>
            <w:shd w:val="clear" w:color="auto" w:fill="auto"/>
          </w:tcPr>
          <w:p w14:paraId="39354448" w14:textId="7A483F74" w:rsidR="00DF5BC0" w:rsidRPr="00DF5BC0" w:rsidRDefault="00DF5BC0" w:rsidP="00DF5BC0">
            <w:pPr>
              <w:ind w:firstLine="0"/>
            </w:pPr>
            <w:r>
              <w:t>Harris</w:t>
            </w:r>
          </w:p>
        </w:tc>
        <w:tc>
          <w:tcPr>
            <w:tcW w:w="2180" w:type="dxa"/>
            <w:shd w:val="clear" w:color="auto" w:fill="auto"/>
          </w:tcPr>
          <w:p w14:paraId="4B8954B3" w14:textId="40B72D11" w:rsidR="00DF5BC0" w:rsidRPr="00DF5BC0" w:rsidRDefault="00DF5BC0" w:rsidP="00DF5BC0">
            <w:pPr>
              <w:ind w:firstLine="0"/>
            </w:pPr>
            <w:r>
              <w:t>Hartnett</w:t>
            </w:r>
          </w:p>
        </w:tc>
      </w:tr>
      <w:tr w:rsidR="00DF5BC0" w:rsidRPr="00DF5BC0" w14:paraId="33269A16" w14:textId="77777777" w:rsidTr="00DF5BC0">
        <w:tc>
          <w:tcPr>
            <w:tcW w:w="2179" w:type="dxa"/>
            <w:shd w:val="clear" w:color="auto" w:fill="auto"/>
          </w:tcPr>
          <w:p w14:paraId="38C8B3E6" w14:textId="4E48BC9E" w:rsidR="00DF5BC0" w:rsidRPr="00DF5BC0" w:rsidRDefault="00DF5BC0" w:rsidP="00DF5BC0">
            <w:pPr>
              <w:ind w:firstLine="0"/>
            </w:pPr>
            <w:r>
              <w:t>Hewitt</w:t>
            </w:r>
          </w:p>
        </w:tc>
        <w:tc>
          <w:tcPr>
            <w:tcW w:w="2179" w:type="dxa"/>
            <w:shd w:val="clear" w:color="auto" w:fill="auto"/>
          </w:tcPr>
          <w:p w14:paraId="06AA62BD" w14:textId="5778D243" w:rsidR="00DF5BC0" w:rsidRPr="00DF5BC0" w:rsidRDefault="00DF5BC0" w:rsidP="00DF5BC0">
            <w:pPr>
              <w:ind w:firstLine="0"/>
            </w:pPr>
            <w:r>
              <w:t>Hiott</w:t>
            </w:r>
          </w:p>
        </w:tc>
        <w:tc>
          <w:tcPr>
            <w:tcW w:w="2180" w:type="dxa"/>
            <w:shd w:val="clear" w:color="auto" w:fill="auto"/>
          </w:tcPr>
          <w:p w14:paraId="519A9A84" w14:textId="51273E83" w:rsidR="00DF5BC0" w:rsidRPr="00DF5BC0" w:rsidRDefault="00DF5BC0" w:rsidP="00DF5BC0">
            <w:pPr>
              <w:ind w:firstLine="0"/>
            </w:pPr>
            <w:r>
              <w:t>Hyde</w:t>
            </w:r>
          </w:p>
        </w:tc>
      </w:tr>
      <w:tr w:rsidR="00DF5BC0" w:rsidRPr="00DF5BC0" w14:paraId="7BF32F4B" w14:textId="77777777" w:rsidTr="00DF5BC0">
        <w:tc>
          <w:tcPr>
            <w:tcW w:w="2179" w:type="dxa"/>
            <w:shd w:val="clear" w:color="auto" w:fill="auto"/>
          </w:tcPr>
          <w:p w14:paraId="6AF2198D" w14:textId="69961030" w:rsidR="00DF5BC0" w:rsidRPr="00DF5BC0" w:rsidRDefault="00DF5BC0" w:rsidP="00DF5BC0">
            <w:pPr>
              <w:ind w:firstLine="0"/>
            </w:pPr>
            <w:r>
              <w:t>J. E. Johnson</w:t>
            </w:r>
          </w:p>
        </w:tc>
        <w:tc>
          <w:tcPr>
            <w:tcW w:w="2179" w:type="dxa"/>
            <w:shd w:val="clear" w:color="auto" w:fill="auto"/>
          </w:tcPr>
          <w:p w14:paraId="64CB3513" w14:textId="3CF7F128" w:rsidR="00DF5BC0" w:rsidRPr="00DF5BC0" w:rsidRDefault="00DF5BC0" w:rsidP="00DF5BC0">
            <w:pPr>
              <w:ind w:firstLine="0"/>
            </w:pPr>
            <w:r>
              <w:t>S. Jones</w:t>
            </w:r>
          </w:p>
        </w:tc>
        <w:tc>
          <w:tcPr>
            <w:tcW w:w="2180" w:type="dxa"/>
            <w:shd w:val="clear" w:color="auto" w:fill="auto"/>
          </w:tcPr>
          <w:p w14:paraId="62C007AC" w14:textId="0EEB5EB4" w:rsidR="00DF5BC0" w:rsidRPr="00DF5BC0" w:rsidRDefault="00DF5BC0" w:rsidP="00DF5BC0">
            <w:pPr>
              <w:ind w:firstLine="0"/>
            </w:pPr>
            <w:r>
              <w:t>Jordan</w:t>
            </w:r>
          </w:p>
        </w:tc>
      </w:tr>
      <w:tr w:rsidR="00DF5BC0" w:rsidRPr="00DF5BC0" w14:paraId="51BC130E" w14:textId="77777777" w:rsidTr="00DF5BC0">
        <w:tc>
          <w:tcPr>
            <w:tcW w:w="2179" w:type="dxa"/>
            <w:shd w:val="clear" w:color="auto" w:fill="auto"/>
          </w:tcPr>
          <w:p w14:paraId="3B6A39F8" w14:textId="769CEAB1" w:rsidR="00DF5BC0" w:rsidRPr="00DF5BC0" w:rsidRDefault="00DF5BC0" w:rsidP="00DF5BC0">
            <w:pPr>
              <w:ind w:firstLine="0"/>
            </w:pPr>
            <w:r>
              <w:t>Kilmartin</w:t>
            </w:r>
          </w:p>
        </w:tc>
        <w:tc>
          <w:tcPr>
            <w:tcW w:w="2179" w:type="dxa"/>
            <w:shd w:val="clear" w:color="auto" w:fill="auto"/>
          </w:tcPr>
          <w:p w14:paraId="753EC452" w14:textId="7CE47731" w:rsidR="00DF5BC0" w:rsidRPr="00DF5BC0" w:rsidRDefault="00DF5BC0" w:rsidP="00DF5BC0">
            <w:pPr>
              <w:ind w:firstLine="0"/>
            </w:pPr>
            <w:r>
              <w:t>Landing</w:t>
            </w:r>
          </w:p>
        </w:tc>
        <w:tc>
          <w:tcPr>
            <w:tcW w:w="2180" w:type="dxa"/>
            <w:shd w:val="clear" w:color="auto" w:fill="auto"/>
          </w:tcPr>
          <w:p w14:paraId="03FE66D8" w14:textId="63BD8C68" w:rsidR="00DF5BC0" w:rsidRPr="00DF5BC0" w:rsidRDefault="00DF5BC0" w:rsidP="00DF5BC0">
            <w:pPr>
              <w:ind w:firstLine="0"/>
            </w:pPr>
            <w:r>
              <w:t>Lawson</w:t>
            </w:r>
          </w:p>
        </w:tc>
      </w:tr>
      <w:tr w:rsidR="00DF5BC0" w:rsidRPr="00DF5BC0" w14:paraId="3EF40DCD" w14:textId="77777777" w:rsidTr="00DF5BC0">
        <w:tc>
          <w:tcPr>
            <w:tcW w:w="2179" w:type="dxa"/>
            <w:shd w:val="clear" w:color="auto" w:fill="auto"/>
          </w:tcPr>
          <w:p w14:paraId="3733EED5" w14:textId="79C06A7D" w:rsidR="00DF5BC0" w:rsidRPr="00DF5BC0" w:rsidRDefault="00DF5BC0" w:rsidP="00DF5BC0">
            <w:pPr>
              <w:ind w:firstLine="0"/>
            </w:pPr>
            <w:r>
              <w:t>Leber</w:t>
            </w:r>
          </w:p>
        </w:tc>
        <w:tc>
          <w:tcPr>
            <w:tcW w:w="2179" w:type="dxa"/>
            <w:shd w:val="clear" w:color="auto" w:fill="auto"/>
          </w:tcPr>
          <w:p w14:paraId="5E5E26B0" w14:textId="65C22F26" w:rsidR="00DF5BC0" w:rsidRPr="00DF5BC0" w:rsidRDefault="00DF5BC0" w:rsidP="00DF5BC0">
            <w:pPr>
              <w:ind w:firstLine="0"/>
            </w:pPr>
            <w:r>
              <w:t>Ligon</w:t>
            </w:r>
          </w:p>
        </w:tc>
        <w:tc>
          <w:tcPr>
            <w:tcW w:w="2180" w:type="dxa"/>
            <w:shd w:val="clear" w:color="auto" w:fill="auto"/>
          </w:tcPr>
          <w:p w14:paraId="5CFF0873" w14:textId="6597BAD1" w:rsidR="00DF5BC0" w:rsidRPr="00DF5BC0" w:rsidRDefault="00DF5BC0" w:rsidP="00DF5BC0">
            <w:pPr>
              <w:ind w:firstLine="0"/>
            </w:pPr>
            <w:r>
              <w:t>Long</w:t>
            </w:r>
          </w:p>
        </w:tc>
      </w:tr>
      <w:tr w:rsidR="00DF5BC0" w:rsidRPr="00DF5BC0" w14:paraId="1B06A665" w14:textId="77777777" w:rsidTr="00DF5BC0">
        <w:tc>
          <w:tcPr>
            <w:tcW w:w="2179" w:type="dxa"/>
            <w:shd w:val="clear" w:color="auto" w:fill="auto"/>
          </w:tcPr>
          <w:p w14:paraId="33C24C23" w14:textId="08E6C0FE" w:rsidR="00DF5BC0" w:rsidRPr="00DF5BC0" w:rsidRDefault="00DF5BC0" w:rsidP="00DF5BC0">
            <w:pPr>
              <w:ind w:firstLine="0"/>
            </w:pPr>
            <w:r>
              <w:t>Lowe</w:t>
            </w:r>
          </w:p>
        </w:tc>
        <w:tc>
          <w:tcPr>
            <w:tcW w:w="2179" w:type="dxa"/>
            <w:shd w:val="clear" w:color="auto" w:fill="auto"/>
          </w:tcPr>
          <w:p w14:paraId="3FEFAC50" w14:textId="17867451" w:rsidR="00DF5BC0" w:rsidRPr="00DF5BC0" w:rsidRDefault="00DF5BC0" w:rsidP="00DF5BC0">
            <w:pPr>
              <w:ind w:firstLine="0"/>
            </w:pPr>
            <w:r>
              <w:t>Magnuson</w:t>
            </w:r>
          </w:p>
        </w:tc>
        <w:tc>
          <w:tcPr>
            <w:tcW w:w="2180" w:type="dxa"/>
            <w:shd w:val="clear" w:color="auto" w:fill="auto"/>
          </w:tcPr>
          <w:p w14:paraId="68B24B7B" w14:textId="1C290911" w:rsidR="00DF5BC0" w:rsidRPr="00DF5BC0" w:rsidRDefault="00DF5BC0" w:rsidP="00DF5BC0">
            <w:pPr>
              <w:ind w:firstLine="0"/>
            </w:pPr>
            <w:r>
              <w:t>May</w:t>
            </w:r>
          </w:p>
        </w:tc>
      </w:tr>
      <w:tr w:rsidR="00DF5BC0" w:rsidRPr="00DF5BC0" w14:paraId="3FCA791F" w14:textId="77777777" w:rsidTr="00DF5BC0">
        <w:tc>
          <w:tcPr>
            <w:tcW w:w="2179" w:type="dxa"/>
            <w:shd w:val="clear" w:color="auto" w:fill="auto"/>
          </w:tcPr>
          <w:p w14:paraId="692A3C11" w14:textId="6D4D8925" w:rsidR="00DF5BC0" w:rsidRPr="00DF5BC0" w:rsidRDefault="00DF5BC0" w:rsidP="00DF5BC0">
            <w:pPr>
              <w:ind w:firstLine="0"/>
            </w:pPr>
            <w:r>
              <w:t>McCravy</w:t>
            </w:r>
          </w:p>
        </w:tc>
        <w:tc>
          <w:tcPr>
            <w:tcW w:w="2179" w:type="dxa"/>
            <w:shd w:val="clear" w:color="auto" w:fill="auto"/>
          </w:tcPr>
          <w:p w14:paraId="144F4E0A" w14:textId="52934494" w:rsidR="00DF5BC0" w:rsidRPr="00DF5BC0" w:rsidRDefault="00DF5BC0" w:rsidP="00DF5BC0">
            <w:pPr>
              <w:ind w:firstLine="0"/>
            </w:pPr>
            <w:r>
              <w:t>McGinnis</w:t>
            </w:r>
          </w:p>
        </w:tc>
        <w:tc>
          <w:tcPr>
            <w:tcW w:w="2180" w:type="dxa"/>
            <w:shd w:val="clear" w:color="auto" w:fill="auto"/>
          </w:tcPr>
          <w:p w14:paraId="4171A4C2" w14:textId="76BAD095" w:rsidR="00DF5BC0" w:rsidRPr="00DF5BC0" w:rsidRDefault="00DF5BC0" w:rsidP="00DF5BC0">
            <w:pPr>
              <w:ind w:firstLine="0"/>
            </w:pPr>
            <w:r>
              <w:t>Mitchell</w:t>
            </w:r>
          </w:p>
        </w:tc>
      </w:tr>
      <w:tr w:rsidR="00DF5BC0" w:rsidRPr="00DF5BC0" w14:paraId="7C96E466" w14:textId="77777777" w:rsidTr="00DF5BC0">
        <w:tc>
          <w:tcPr>
            <w:tcW w:w="2179" w:type="dxa"/>
            <w:shd w:val="clear" w:color="auto" w:fill="auto"/>
          </w:tcPr>
          <w:p w14:paraId="55958183" w14:textId="77E0D6C4" w:rsidR="00DF5BC0" w:rsidRPr="00DF5BC0" w:rsidRDefault="00DF5BC0" w:rsidP="00DF5BC0">
            <w:pPr>
              <w:ind w:firstLine="0"/>
            </w:pPr>
            <w:r>
              <w:t>T. Moore</w:t>
            </w:r>
          </w:p>
        </w:tc>
        <w:tc>
          <w:tcPr>
            <w:tcW w:w="2179" w:type="dxa"/>
            <w:shd w:val="clear" w:color="auto" w:fill="auto"/>
          </w:tcPr>
          <w:p w14:paraId="639663F7" w14:textId="079C1A1D" w:rsidR="00DF5BC0" w:rsidRPr="00DF5BC0" w:rsidRDefault="00DF5BC0" w:rsidP="00DF5BC0">
            <w:pPr>
              <w:ind w:firstLine="0"/>
            </w:pPr>
            <w:r>
              <w:t>A. M. Morgan</w:t>
            </w:r>
          </w:p>
        </w:tc>
        <w:tc>
          <w:tcPr>
            <w:tcW w:w="2180" w:type="dxa"/>
            <w:shd w:val="clear" w:color="auto" w:fill="auto"/>
          </w:tcPr>
          <w:p w14:paraId="1B85F1B8" w14:textId="0AA27639" w:rsidR="00DF5BC0" w:rsidRPr="00DF5BC0" w:rsidRDefault="00DF5BC0" w:rsidP="00DF5BC0">
            <w:pPr>
              <w:ind w:firstLine="0"/>
            </w:pPr>
            <w:r>
              <w:t>T. A. Morgan</w:t>
            </w:r>
          </w:p>
        </w:tc>
      </w:tr>
      <w:tr w:rsidR="00DF5BC0" w:rsidRPr="00DF5BC0" w14:paraId="0D8976B5" w14:textId="77777777" w:rsidTr="00DF5BC0">
        <w:tc>
          <w:tcPr>
            <w:tcW w:w="2179" w:type="dxa"/>
            <w:shd w:val="clear" w:color="auto" w:fill="auto"/>
          </w:tcPr>
          <w:p w14:paraId="43C524FA" w14:textId="159E1837" w:rsidR="00DF5BC0" w:rsidRPr="00DF5BC0" w:rsidRDefault="00DF5BC0" w:rsidP="00DF5BC0">
            <w:pPr>
              <w:ind w:firstLine="0"/>
            </w:pPr>
            <w:r>
              <w:t>Moss</w:t>
            </w:r>
          </w:p>
        </w:tc>
        <w:tc>
          <w:tcPr>
            <w:tcW w:w="2179" w:type="dxa"/>
            <w:shd w:val="clear" w:color="auto" w:fill="auto"/>
          </w:tcPr>
          <w:p w14:paraId="7D285179" w14:textId="6D13AF99" w:rsidR="00DF5BC0" w:rsidRPr="00DF5BC0" w:rsidRDefault="00DF5BC0" w:rsidP="00DF5BC0">
            <w:pPr>
              <w:ind w:firstLine="0"/>
            </w:pPr>
            <w:r>
              <w:t>Murphy</w:t>
            </w:r>
          </w:p>
        </w:tc>
        <w:tc>
          <w:tcPr>
            <w:tcW w:w="2180" w:type="dxa"/>
            <w:shd w:val="clear" w:color="auto" w:fill="auto"/>
          </w:tcPr>
          <w:p w14:paraId="0ECA9A2D" w14:textId="27447493" w:rsidR="00DF5BC0" w:rsidRPr="00DF5BC0" w:rsidRDefault="00DF5BC0" w:rsidP="00DF5BC0">
            <w:pPr>
              <w:ind w:firstLine="0"/>
            </w:pPr>
            <w:r>
              <w:t>Neese</w:t>
            </w:r>
          </w:p>
        </w:tc>
      </w:tr>
      <w:tr w:rsidR="00DF5BC0" w:rsidRPr="00DF5BC0" w14:paraId="26DF93D2" w14:textId="77777777" w:rsidTr="00DF5BC0">
        <w:tc>
          <w:tcPr>
            <w:tcW w:w="2179" w:type="dxa"/>
            <w:shd w:val="clear" w:color="auto" w:fill="auto"/>
          </w:tcPr>
          <w:p w14:paraId="6D9BC6BB" w14:textId="0838E5C6" w:rsidR="00DF5BC0" w:rsidRPr="00DF5BC0" w:rsidRDefault="00DF5BC0" w:rsidP="00DF5BC0">
            <w:pPr>
              <w:ind w:firstLine="0"/>
            </w:pPr>
            <w:r>
              <w:t>B. Newton</w:t>
            </w:r>
          </w:p>
        </w:tc>
        <w:tc>
          <w:tcPr>
            <w:tcW w:w="2179" w:type="dxa"/>
            <w:shd w:val="clear" w:color="auto" w:fill="auto"/>
          </w:tcPr>
          <w:p w14:paraId="0C23F0FE" w14:textId="09D3A384" w:rsidR="00DF5BC0" w:rsidRPr="00DF5BC0" w:rsidRDefault="00DF5BC0" w:rsidP="00DF5BC0">
            <w:pPr>
              <w:ind w:firstLine="0"/>
            </w:pPr>
            <w:r>
              <w:t>W. Newton</w:t>
            </w:r>
          </w:p>
        </w:tc>
        <w:tc>
          <w:tcPr>
            <w:tcW w:w="2180" w:type="dxa"/>
            <w:shd w:val="clear" w:color="auto" w:fill="auto"/>
          </w:tcPr>
          <w:p w14:paraId="59E0F9E4" w14:textId="1734B67A" w:rsidR="00DF5BC0" w:rsidRPr="00DF5BC0" w:rsidRDefault="00DF5BC0" w:rsidP="00DF5BC0">
            <w:pPr>
              <w:ind w:firstLine="0"/>
            </w:pPr>
            <w:r>
              <w:t>Nutt</w:t>
            </w:r>
          </w:p>
        </w:tc>
      </w:tr>
      <w:tr w:rsidR="00DF5BC0" w:rsidRPr="00DF5BC0" w14:paraId="62E00C15" w14:textId="77777777" w:rsidTr="00DF5BC0">
        <w:tc>
          <w:tcPr>
            <w:tcW w:w="2179" w:type="dxa"/>
            <w:shd w:val="clear" w:color="auto" w:fill="auto"/>
          </w:tcPr>
          <w:p w14:paraId="6A3699A8" w14:textId="5C4930A6" w:rsidR="00DF5BC0" w:rsidRPr="00DF5BC0" w:rsidRDefault="00DF5BC0" w:rsidP="00DF5BC0">
            <w:pPr>
              <w:ind w:firstLine="0"/>
            </w:pPr>
            <w:r>
              <w:t>O'Neal</w:t>
            </w:r>
          </w:p>
        </w:tc>
        <w:tc>
          <w:tcPr>
            <w:tcW w:w="2179" w:type="dxa"/>
            <w:shd w:val="clear" w:color="auto" w:fill="auto"/>
          </w:tcPr>
          <w:p w14:paraId="4BB1AEFA" w14:textId="7EDC3155" w:rsidR="00DF5BC0" w:rsidRPr="00DF5BC0" w:rsidRDefault="00DF5BC0" w:rsidP="00DF5BC0">
            <w:pPr>
              <w:ind w:firstLine="0"/>
            </w:pPr>
            <w:r>
              <w:t>Oremus</w:t>
            </w:r>
          </w:p>
        </w:tc>
        <w:tc>
          <w:tcPr>
            <w:tcW w:w="2180" w:type="dxa"/>
            <w:shd w:val="clear" w:color="auto" w:fill="auto"/>
          </w:tcPr>
          <w:p w14:paraId="7A928AB4" w14:textId="605D92B2" w:rsidR="00DF5BC0" w:rsidRPr="00DF5BC0" w:rsidRDefault="00DF5BC0" w:rsidP="00DF5BC0">
            <w:pPr>
              <w:ind w:firstLine="0"/>
            </w:pPr>
            <w:r>
              <w:t>Pace</w:t>
            </w:r>
          </w:p>
        </w:tc>
      </w:tr>
      <w:tr w:rsidR="00DF5BC0" w:rsidRPr="00DF5BC0" w14:paraId="2756D869" w14:textId="77777777" w:rsidTr="00DF5BC0">
        <w:tc>
          <w:tcPr>
            <w:tcW w:w="2179" w:type="dxa"/>
            <w:shd w:val="clear" w:color="auto" w:fill="auto"/>
          </w:tcPr>
          <w:p w14:paraId="483C62A9" w14:textId="00D1AA95" w:rsidR="00DF5BC0" w:rsidRPr="00DF5BC0" w:rsidRDefault="00DF5BC0" w:rsidP="00DF5BC0">
            <w:pPr>
              <w:ind w:firstLine="0"/>
            </w:pPr>
            <w:r>
              <w:t>Pedalino</w:t>
            </w:r>
          </w:p>
        </w:tc>
        <w:tc>
          <w:tcPr>
            <w:tcW w:w="2179" w:type="dxa"/>
            <w:shd w:val="clear" w:color="auto" w:fill="auto"/>
          </w:tcPr>
          <w:p w14:paraId="4FA1CFDA" w14:textId="0689C989" w:rsidR="00DF5BC0" w:rsidRPr="00DF5BC0" w:rsidRDefault="00DF5BC0" w:rsidP="00DF5BC0">
            <w:pPr>
              <w:ind w:firstLine="0"/>
            </w:pPr>
            <w:r>
              <w:t>Pope</w:t>
            </w:r>
          </w:p>
        </w:tc>
        <w:tc>
          <w:tcPr>
            <w:tcW w:w="2180" w:type="dxa"/>
            <w:shd w:val="clear" w:color="auto" w:fill="auto"/>
          </w:tcPr>
          <w:p w14:paraId="0DAFAB9A" w14:textId="6F05311C" w:rsidR="00DF5BC0" w:rsidRPr="00DF5BC0" w:rsidRDefault="00DF5BC0" w:rsidP="00DF5BC0">
            <w:pPr>
              <w:ind w:firstLine="0"/>
            </w:pPr>
            <w:r>
              <w:t>Robbins</w:t>
            </w:r>
          </w:p>
        </w:tc>
      </w:tr>
      <w:tr w:rsidR="00DF5BC0" w:rsidRPr="00DF5BC0" w14:paraId="00FE8EDF" w14:textId="77777777" w:rsidTr="00DF5BC0">
        <w:tc>
          <w:tcPr>
            <w:tcW w:w="2179" w:type="dxa"/>
            <w:shd w:val="clear" w:color="auto" w:fill="auto"/>
          </w:tcPr>
          <w:p w14:paraId="49B90717" w14:textId="3539E82E" w:rsidR="00DF5BC0" w:rsidRPr="00DF5BC0" w:rsidRDefault="00DF5BC0" w:rsidP="00DF5BC0">
            <w:pPr>
              <w:ind w:firstLine="0"/>
            </w:pPr>
            <w:r>
              <w:t>Sandifer</w:t>
            </w:r>
          </w:p>
        </w:tc>
        <w:tc>
          <w:tcPr>
            <w:tcW w:w="2179" w:type="dxa"/>
            <w:shd w:val="clear" w:color="auto" w:fill="auto"/>
          </w:tcPr>
          <w:p w14:paraId="5A51DA1E" w14:textId="098D019C" w:rsidR="00DF5BC0" w:rsidRPr="00DF5BC0" w:rsidRDefault="00DF5BC0" w:rsidP="00DF5BC0">
            <w:pPr>
              <w:ind w:firstLine="0"/>
            </w:pPr>
            <w:r>
              <w:t>Schuessler</w:t>
            </w:r>
          </w:p>
        </w:tc>
        <w:tc>
          <w:tcPr>
            <w:tcW w:w="2180" w:type="dxa"/>
            <w:shd w:val="clear" w:color="auto" w:fill="auto"/>
          </w:tcPr>
          <w:p w14:paraId="112985CC" w14:textId="0183696F" w:rsidR="00DF5BC0" w:rsidRPr="00DF5BC0" w:rsidRDefault="00DF5BC0" w:rsidP="00DF5BC0">
            <w:pPr>
              <w:ind w:firstLine="0"/>
            </w:pPr>
            <w:r>
              <w:t>Sessions</w:t>
            </w:r>
          </w:p>
        </w:tc>
      </w:tr>
      <w:tr w:rsidR="00DF5BC0" w:rsidRPr="00DF5BC0" w14:paraId="6384BE83" w14:textId="77777777" w:rsidTr="00DF5BC0">
        <w:tc>
          <w:tcPr>
            <w:tcW w:w="2179" w:type="dxa"/>
            <w:shd w:val="clear" w:color="auto" w:fill="auto"/>
          </w:tcPr>
          <w:p w14:paraId="40BBB77C" w14:textId="29707DCC" w:rsidR="00DF5BC0" w:rsidRPr="00DF5BC0" w:rsidRDefault="00DF5BC0" w:rsidP="00DF5BC0">
            <w:pPr>
              <w:ind w:firstLine="0"/>
            </w:pPr>
            <w:r>
              <w:t>G. M. Smith</w:t>
            </w:r>
          </w:p>
        </w:tc>
        <w:tc>
          <w:tcPr>
            <w:tcW w:w="2179" w:type="dxa"/>
            <w:shd w:val="clear" w:color="auto" w:fill="auto"/>
          </w:tcPr>
          <w:p w14:paraId="7C7AEBE8" w14:textId="5B96D6F9" w:rsidR="00DF5BC0" w:rsidRPr="00DF5BC0" w:rsidRDefault="00DF5BC0" w:rsidP="00DF5BC0">
            <w:pPr>
              <w:ind w:firstLine="0"/>
            </w:pPr>
            <w:r>
              <w:t>M. M. Smith</w:t>
            </w:r>
          </w:p>
        </w:tc>
        <w:tc>
          <w:tcPr>
            <w:tcW w:w="2180" w:type="dxa"/>
            <w:shd w:val="clear" w:color="auto" w:fill="auto"/>
          </w:tcPr>
          <w:p w14:paraId="12B9231D" w14:textId="44C1E7F5" w:rsidR="00DF5BC0" w:rsidRPr="00DF5BC0" w:rsidRDefault="00DF5BC0" w:rsidP="00DF5BC0">
            <w:pPr>
              <w:ind w:firstLine="0"/>
            </w:pPr>
            <w:r>
              <w:t>Taylor</w:t>
            </w:r>
          </w:p>
        </w:tc>
      </w:tr>
      <w:tr w:rsidR="00DF5BC0" w:rsidRPr="00DF5BC0" w14:paraId="665E1EE0" w14:textId="77777777" w:rsidTr="00DF5BC0">
        <w:tc>
          <w:tcPr>
            <w:tcW w:w="2179" w:type="dxa"/>
            <w:shd w:val="clear" w:color="auto" w:fill="auto"/>
          </w:tcPr>
          <w:p w14:paraId="768DA385" w14:textId="5DEC8DE6" w:rsidR="00DF5BC0" w:rsidRPr="00DF5BC0" w:rsidRDefault="00DF5BC0" w:rsidP="00DF5BC0">
            <w:pPr>
              <w:ind w:firstLine="0"/>
            </w:pPr>
            <w:r>
              <w:t>Thayer</w:t>
            </w:r>
          </w:p>
        </w:tc>
        <w:tc>
          <w:tcPr>
            <w:tcW w:w="2179" w:type="dxa"/>
            <w:shd w:val="clear" w:color="auto" w:fill="auto"/>
          </w:tcPr>
          <w:p w14:paraId="32C70FCA" w14:textId="570C9FF9" w:rsidR="00DF5BC0" w:rsidRPr="00DF5BC0" w:rsidRDefault="00DF5BC0" w:rsidP="00DF5BC0">
            <w:pPr>
              <w:ind w:firstLine="0"/>
            </w:pPr>
            <w:r>
              <w:t>Thigpen</w:t>
            </w:r>
          </w:p>
        </w:tc>
        <w:tc>
          <w:tcPr>
            <w:tcW w:w="2180" w:type="dxa"/>
            <w:shd w:val="clear" w:color="auto" w:fill="auto"/>
          </w:tcPr>
          <w:p w14:paraId="19B59692" w14:textId="1A61F11F" w:rsidR="00DF5BC0" w:rsidRPr="00DF5BC0" w:rsidRDefault="00DF5BC0" w:rsidP="00DF5BC0">
            <w:pPr>
              <w:ind w:firstLine="0"/>
            </w:pPr>
            <w:r>
              <w:t>Trantham</w:t>
            </w:r>
          </w:p>
        </w:tc>
      </w:tr>
      <w:tr w:rsidR="00DF5BC0" w:rsidRPr="00DF5BC0" w14:paraId="44BF5859" w14:textId="77777777" w:rsidTr="00DF5BC0">
        <w:tc>
          <w:tcPr>
            <w:tcW w:w="2179" w:type="dxa"/>
            <w:shd w:val="clear" w:color="auto" w:fill="auto"/>
          </w:tcPr>
          <w:p w14:paraId="43D36E49" w14:textId="3A6BE7B0" w:rsidR="00DF5BC0" w:rsidRPr="00DF5BC0" w:rsidRDefault="00DF5BC0" w:rsidP="0033302A">
            <w:pPr>
              <w:keepNext/>
              <w:ind w:firstLine="0"/>
            </w:pPr>
            <w:r>
              <w:t>Vaughan</w:t>
            </w:r>
          </w:p>
        </w:tc>
        <w:tc>
          <w:tcPr>
            <w:tcW w:w="2179" w:type="dxa"/>
            <w:shd w:val="clear" w:color="auto" w:fill="auto"/>
          </w:tcPr>
          <w:p w14:paraId="213ACA7A" w14:textId="58A411F8" w:rsidR="00DF5BC0" w:rsidRPr="00DF5BC0" w:rsidRDefault="00DF5BC0" w:rsidP="0033302A">
            <w:pPr>
              <w:keepNext/>
              <w:ind w:firstLine="0"/>
            </w:pPr>
            <w:r>
              <w:t>West</w:t>
            </w:r>
          </w:p>
        </w:tc>
        <w:tc>
          <w:tcPr>
            <w:tcW w:w="2180" w:type="dxa"/>
            <w:shd w:val="clear" w:color="auto" w:fill="auto"/>
          </w:tcPr>
          <w:p w14:paraId="677669A2" w14:textId="2952386D" w:rsidR="00DF5BC0" w:rsidRPr="00DF5BC0" w:rsidRDefault="00DF5BC0" w:rsidP="0033302A">
            <w:pPr>
              <w:keepNext/>
              <w:ind w:firstLine="0"/>
            </w:pPr>
            <w:r>
              <w:t>Whitmire</w:t>
            </w:r>
          </w:p>
        </w:tc>
      </w:tr>
      <w:tr w:rsidR="00DF5BC0" w:rsidRPr="00DF5BC0" w14:paraId="4E9DA5D3" w14:textId="77777777" w:rsidTr="00DF5BC0">
        <w:tc>
          <w:tcPr>
            <w:tcW w:w="2179" w:type="dxa"/>
            <w:shd w:val="clear" w:color="auto" w:fill="auto"/>
          </w:tcPr>
          <w:p w14:paraId="7BAD28C4" w14:textId="524B8590" w:rsidR="00DF5BC0" w:rsidRPr="00DF5BC0" w:rsidRDefault="00DF5BC0" w:rsidP="0033302A">
            <w:pPr>
              <w:keepNext/>
              <w:ind w:firstLine="0"/>
            </w:pPr>
            <w:r>
              <w:t>Willis</w:t>
            </w:r>
          </w:p>
        </w:tc>
        <w:tc>
          <w:tcPr>
            <w:tcW w:w="2179" w:type="dxa"/>
            <w:shd w:val="clear" w:color="auto" w:fill="auto"/>
          </w:tcPr>
          <w:p w14:paraId="3D01F09F" w14:textId="364FC898" w:rsidR="00DF5BC0" w:rsidRPr="00DF5BC0" w:rsidRDefault="00DF5BC0" w:rsidP="0033302A">
            <w:pPr>
              <w:keepNext/>
              <w:ind w:firstLine="0"/>
            </w:pPr>
            <w:r>
              <w:t>Wooten</w:t>
            </w:r>
          </w:p>
        </w:tc>
        <w:tc>
          <w:tcPr>
            <w:tcW w:w="2180" w:type="dxa"/>
            <w:shd w:val="clear" w:color="auto" w:fill="auto"/>
          </w:tcPr>
          <w:p w14:paraId="0E78E2B3" w14:textId="2DCF3C8C" w:rsidR="00DF5BC0" w:rsidRPr="00DF5BC0" w:rsidRDefault="00DF5BC0" w:rsidP="0033302A">
            <w:pPr>
              <w:keepNext/>
              <w:ind w:firstLine="0"/>
            </w:pPr>
            <w:r>
              <w:t>Yow</w:t>
            </w:r>
          </w:p>
        </w:tc>
      </w:tr>
    </w:tbl>
    <w:p w14:paraId="33C6E8E9" w14:textId="77777777" w:rsidR="00DF5BC0" w:rsidRDefault="00DF5BC0" w:rsidP="00DF5BC0"/>
    <w:p w14:paraId="31E6A918" w14:textId="2B679554" w:rsidR="00DF5BC0" w:rsidRDefault="00DF5BC0" w:rsidP="00DF5BC0">
      <w:pPr>
        <w:jc w:val="center"/>
        <w:rPr>
          <w:b/>
        </w:rPr>
      </w:pPr>
      <w:r w:rsidRPr="00DF5BC0">
        <w:rPr>
          <w:b/>
        </w:rPr>
        <w:t>Total--81</w:t>
      </w:r>
    </w:p>
    <w:p w14:paraId="3FD86EE3" w14:textId="6D22DD38" w:rsidR="00DF5BC0" w:rsidRDefault="00DF5BC0" w:rsidP="00DF5BC0">
      <w:pPr>
        <w:jc w:val="center"/>
        <w:rPr>
          <w:b/>
        </w:rPr>
      </w:pPr>
    </w:p>
    <w:p w14:paraId="40FC6B20"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69E4C46F" w14:textId="77777777" w:rsidTr="00DF5BC0">
        <w:tc>
          <w:tcPr>
            <w:tcW w:w="2179" w:type="dxa"/>
            <w:shd w:val="clear" w:color="auto" w:fill="auto"/>
          </w:tcPr>
          <w:p w14:paraId="353C6FF4" w14:textId="004DFAB9" w:rsidR="00DF5BC0" w:rsidRPr="00DF5BC0" w:rsidRDefault="00DF5BC0" w:rsidP="0033302A">
            <w:pPr>
              <w:keepNext/>
              <w:ind w:firstLine="0"/>
            </w:pPr>
            <w:r>
              <w:t>Bamberg</w:t>
            </w:r>
          </w:p>
        </w:tc>
        <w:tc>
          <w:tcPr>
            <w:tcW w:w="2179" w:type="dxa"/>
            <w:shd w:val="clear" w:color="auto" w:fill="auto"/>
          </w:tcPr>
          <w:p w14:paraId="6A9FA580" w14:textId="4A984221" w:rsidR="00DF5BC0" w:rsidRPr="00DF5BC0" w:rsidRDefault="00DF5BC0" w:rsidP="0033302A">
            <w:pPr>
              <w:keepNext/>
              <w:ind w:firstLine="0"/>
            </w:pPr>
            <w:r>
              <w:t>Bauer</w:t>
            </w:r>
          </w:p>
        </w:tc>
        <w:tc>
          <w:tcPr>
            <w:tcW w:w="2180" w:type="dxa"/>
            <w:shd w:val="clear" w:color="auto" w:fill="auto"/>
          </w:tcPr>
          <w:p w14:paraId="099D12BE" w14:textId="4E2DCB4C" w:rsidR="00DF5BC0" w:rsidRPr="00DF5BC0" w:rsidRDefault="00DF5BC0" w:rsidP="0033302A">
            <w:pPr>
              <w:keepNext/>
              <w:ind w:firstLine="0"/>
            </w:pPr>
            <w:r>
              <w:t>Clyburn</w:t>
            </w:r>
          </w:p>
        </w:tc>
      </w:tr>
      <w:tr w:rsidR="00DF5BC0" w:rsidRPr="00DF5BC0" w14:paraId="7A5747D4" w14:textId="77777777" w:rsidTr="00DF5BC0">
        <w:tc>
          <w:tcPr>
            <w:tcW w:w="2179" w:type="dxa"/>
            <w:shd w:val="clear" w:color="auto" w:fill="auto"/>
          </w:tcPr>
          <w:p w14:paraId="0850C61F" w14:textId="4DDD0CA2" w:rsidR="00DF5BC0" w:rsidRPr="00DF5BC0" w:rsidRDefault="00DF5BC0" w:rsidP="00DF5BC0">
            <w:pPr>
              <w:ind w:firstLine="0"/>
            </w:pPr>
            <w:r>
              <w:t>Cobb-Hunter</w:t>
            </w:r>
          </w:p>
        </w:tc>
        <w:tc>
          <w:tcPr>
            <w:tcW w:w="2179" w:type="dxa"/>
            <w:shd w:val="clear" w:color="auto" w:fill="auto"/>
          </w:tcPr>
          <w:p w14:paraId="1DCD470A" w14:textId="343A7D84" w:rsidR="00DF5BC0" w:rsidRPr="00DF5BC0" w:rsidRDefault="00DF5BC0" w:rsidP="00DF5BC0">
            <w:pPr>
              <w:ind w:firstLine="0"/>
            </w:pPr>
            <w:r>
              <w:t>Dillard</w:t>
            </w:r>
          </w:p>
        </w:tc>
        <w:tc>
          <w:tcPr>
            <w:tcW w:w="2180" w:type="dxa"/>
            <w:shd w:val="clear" w:color="auto" w:fill="auto"/>
          </w:tcPr>
          <w:p w14:paraId="672B11D0" w14:textId="42EE028D" w:rsidR="00DF5BC0" w:rsidRPr="00DF5BC0" w:rsidRDefault="00DF5BC0" w:rsidP="00DF5BC0">
            <w:pPr>
              <w:ind w:firstLine="0"/>
            </w:pPr>
            <w:r>
              <w:t>Garvin</w:t>
            </w:r>
          </w:p>
        </w:tc>
      </w:tr>
      <w:tr w:rsidR="00DF5BC0" w:rsidRPr="00DF5BC0" w14:paraId="26DC8CD3" w14:textId="77777777" w:rsidTr="00DF5BC0">
        <w:tc>
          <w:tcPr>
            <w:tcW w:w="2179" w:type="dxa"/>
            <w:shd w:val="clear" w:color="auto" w:fill="auto"/>
          </w:tcPr>
          <w:p w14:paraId="016B861B" w14:textId="3FE4ADA5" w:rsidR="00DF5BC0" w:rsidRPr="00DF5BC0" w:rsidRDefault="00DF5BC0" w:rsidP="00DF5BC0">
            <w:pPr>
              <w:ind w:firstLine="0"/>
            </w:pPr>
            <w:r>
              <w:t>Gilliard</w:t>
            </w:r>
          </w:p>
        </w:tc>
        <w:tc>
          <w:tcPr>
            <w:tcW w:w="2179" w:type="dxa"/>
            <w:shd w:val="clear" w:color="auto" w:fill="auto"/>
          </w:tcPr>
          <w:p w14:paraId="1504777A" w14:textId="42E6654A" w:rsidR="00DF5BC0" w:rsidRPr="00DF5BC0" w:rsidRDefault="00DF5BC0" w:rsidP="00DF5BC0">
            <w:pPr>
              <w:ind w:firstLine="0"/>
            </w:pPr>
            <w:r>
              <w:t>Hart</w:t>
            </w:r>
          </w:p>
        </w:tc>
        <w:tc>
          <w:tcPr>
            <w:tcW w:w="2180" w:type="dxa"/>
            <w:shd w:val="clear" w:color="auto" w:fill="auto"/>
          </w:tcPr>
          <w:p w14:paraId="6768499A" w14:textId="1BC89343" w:rsidR="00DF5BC0" w:rsidRPr="00DF5BC0" w:rsidRDefault="00DF5BC0" w:rsidP="00DF5BC0">
            <w:pPr>
              <w:ind w:firstLine="0"/>
            </w:pPr>
            <w:r>
              <w:t>Henderson-Myers</w:t>
            </w:r>
          </w:p>
        </w:tc>
      </w:tr>
      <w:tr w:rsidR="00DF5BC0" w:rsidRPr="00DF5BC0" w14:paraId="631A447E" w14:textId="77777777" w:rsidTr="00DF5BC0">
        <w:tc>
          <w:tcPr>
            <w:tcW w:w="2179" w:type="dxa"/>
            <w:shd w:val="clear" w:color="auto" w:fill="auto"/>
          </w:tcPr>
          <w:p w14:paraId="76133DC9" w14:textId="78C640D6" w:rsidR="00DF5BC0" w:rsidRPr="00DF5BC0" w:rsidRDefault="00DF5BC0" w:rsidP="00DF5BC0">
            <w:pPr>
              <w:ind w:firstLine="0"/>
            </w:pPr>
            <w:r>
              <w:t>Henegan</w:t>
            </w:r>
          </w:p>
        </w:tc>
        <w:tc>
          <w:tcPr>
            <w:tcW w:w="2179" w:type="dxa"/>
            <w:shd w:val="clear" w:color="auto" w:fill="auto"/>
          </w:tcPr>
          <w:p w14:paraId="5B363EA1" w14:textId="68B2473A" w:rsidR="00DF5BC0" w:rsidRPr="00DF5BC0" w:rsidRDefault="00DF5BC0" w:rsidP="00DF5BC0">
            <w:pPr>
              <w:ind w:firstLine="0"/>
            </w:pPr>
            <w:r>
              <w:t>Hosey</w:t>
            </w:r>
          </w:p>
        </w:tc>
        <w:tc>
          <w:tcPr>
            <w:tcW w:w="2180" w:type="dxa"/>
            <w:shd w:val="clear" w:color="auto" w:fill="auto"/>
          </w:tcPr>
          <w:p w14:paraId="4B0D9502" w14:textId="1A637515" w:rsidR="00DF5BC0" w:rsidRPr="00DF5BC0" w:rsidRDefault="00DF5BC0" w:rsidP="00DF5BC0">
            <w:pPr>
              <w:ind w:firstLine="0"/>
            </w:pPr>
            <w:r>
              <w:t>Howard</w:t>
            </w:r>
          </w:p>
        </w:tc>
      </w:tr>
      <w:tr w:rsidR="00DF5BC0" w:rsidRPr="00DF5BC0" w14:paraId="5E71ABF3" w14:textId="77777777" w:rsidTr="00DF5BC0">
        <w:tc>
          <w:tcPr>
            <w:tcW w:w="2179" w:type="dxa"/>
            <w:shd w:val="clear" w:color="auto" w:fill="auto"/>
          </w:tcPr>
          <w:p w14:paraId="01C27CA7" w14:textId="748F6784" w:rsidR="00DF5BC0" w:rsidRPr="00DF5BC0" w:rsidRDefault="00DF5BC0" w:rsidP="00DF5BC0">
            <w:pPr>
              <w:ind w:firstLine="0"/>
            </w:pPr>
            <w:r>
              <w:t>Jefferson</w:t>
            </w:r>
          </w:p>
        </w:tc>
        <w:tc>
          <w:tcPr>
            <w:tcW w:w="2179" w:type="dxa"/>
            <w:shd w:val="clear" w:color="auto" w:fill="auto"/>
          </w:tcPr>
          <w:p w14:paraId="1D34D535" w14:textId="3C831855" w:rsidR="00DF5BC0" w:rsidRPr="00DF5BC0" w:rsidRDefault="00DF5BC0" w:rsidP="00DF5BC0">
            <w:pPr>
              <w:ind w:firstLine="0"/>
            </w:pPr>
            <w:r>
              <w:t>W. Jones</w:t>
            </w:r>
          </w:p>
        </w:tc>
        <w:tc>
          <w:tcPr>
            <w:tcW w:w="2180" w:type="dxa"/>
            <w:shd w:val="clear" w:color="auto" w:fill="auto"/>
          </w:tcPr>
          <w:p w14:paraId="0EE41120" w14:textId="0C494595" w:rsidR="00DF5BC0" w:rsidRPr="00DF5BC0" w:rsidRDefault="00DF5BC0" w:rsidP="00DF5BC0">
            <w:pPr>
              <w:ind w:firstLine="0"/>
            </w:pPr>
            <w:r>
              <w:t>King</w:t>
            </w:r>
          </w:p>
        </w:tc>
      </w:tr>
      <w:tr w:rsidR="00DF5BC0" w:rsidRPr="00DF5BC0" w14:paraId="6A5E9756" w14:textId="77777777" w:rsidTr="00DF5BC0">
        <w:tc>
          <w:tcPr>
            <w:tcW w:w="2179" w:type="dxa"/>
            <w:shd w:val="clear" w:color="auto" w:fill="auto"/>
          </w:tcPr>
          <w:p w14:paraId="49DE7360" w14:textId="71FF0A4A" w:rsidR="00DF5BC0" w:rsidRPr="00DF5BC0" w:rsidRDefault="00DF5BC0" w:rsidP="00DF5BC0">
            <w:pPr>
              <w:ind w:firstLine="0"/>
            </w:pPr>
            <w:r>
              <w:t>Kirby</w:t>
            </w:r>
          </w:p>
        </w:tc>
        <w:tc>
          <w:tcPr>
            <w:tcW w:w="2179" w:type="dxa"/>
            <w:shd w:val="clear" w:color="auto" w:fill="auto"/>
          </w:tcPr>
          <w:p w14:paraId="75FD0B81" w14:textId="603ABCAE" w:rsidR="00DF5BC0" w:rsidRPr="00DF5BC0" w:rsidRDefault="00DF5BC0" w:rsidP="00DF5BC0">
            <w:pPr>
              <w:ind w:firstLine="0"/>
            </w:pPr>
            <w:r>
              <w:t>McDaniel</w:t>
            </w:r>
          </w:p>
        </w:tc>
        <w:tc>
          <w:tcPr>
            <w:tcW w:w="2180" w:type="dxa"/>
            <w:shd w:val="clear" w:color="auto" w:fill="auto"/>
          </w:tcPr>
          <w:p w14:paraId="07AF47B5" w14:textId="48654C88" w:rsidR="00DF5BC0" w:rsidRPr="00DF5BC0" w:rsidRDefault="00DF5BC0" w:rsidP="00DF5BC0">
            <w:pPr>
              <w:ind w:firstLine="0"/>
            </w:pPr>
            <w:r>
              <w:t>Pendarvis</w:t>
            </w:r>
          </w:p>
        </w:tc>
      </w:tr>
      <w:tr w:rsidR="00DF5BC0" w:rsidRPr="00DF5BC0" w14:paraId="144FD3EC" w14:textId="77777777" w:rsidTr="00DF5BC0">
        <w:tc>
          <w:tcPr>
            <w:tcW w:w="2179" w:type="dxa"/>
            <w:shd w:val="clear" w:color="auto" w:fill="auto"/>
          </w:tcPr>
          <w:p w14:paraId="49E09B01" w14:textId="7135D7C4" w:rsidR="00DF5BC0" w:rsidRPr="00DF5BC0" w:rsidRDefault="00DF5BC0" w:rsidP="0033302A">
            <w:pPr>
              <w:keepNext/>
              <w:ind w:firstLine="0"/>
            </w:pPr>
            <w:r>
              <w:t>Rivers</w:t>
            </w:r>
          </w:p>
        </w:tc>
        <w:tc>
          <w:tcPr>
            <w:tcW w:w="2179" w:type="dxa"/>
            <w:shd w:val="clear" w:color="auto" w:fill="auto"/>
          </w:tcPr>
          <w:p w14:paraId="48A74A42" w14:textId="39A37CA7" w:rsidR="00DF5BC0" w:rsidRPr="00DF5BC0" w:rsidRDefault="00DF5BC0" w:rsidP="0033302A">
            <w:pPr>
              <w:keepNext/>
              <w:ind w:firstLine="0"/>
            </w:pPr>
            <w:r>
              <w:t>Rose</w:t>
            </w:r>
          </w:p>
        </w:tc>
        <w:tc>
          <w:tcPr>
            <w:tcW w:w="2180" w:type="dxa"/>
            <w:shd w:val="clear" w:color="auto" w:fill="auto"/>
          </w:tcPr>
          <w:p w14:paraId="54D89819" w14:textId="4FF1F5A6" w:rsidR="00DF5BC0" w:rsidRPr="00DF5BC0" w:rsidRDefault="00DF5BC0" w:rsidP="0033302A">
            <w:pPr>
              <w:keepNext/>
              <w:ind w:firstLine="0"/>
            </w:pPr>
            <w:r>
              <w:t>Tedder</w:t>
            </w:r>
          </w:p>
        </w:tc>
      </w:tr>
      <w:tr w:rsidR="00DF5BC0" w:rsidRPr="00DF5BC0" w14:paraId="0F2E7A22" w14:textId="77777777" w:rsidTr="00DF5BC0">
        <w:tc>
          <w:tcPr>
            <w:tcW w:w="2179" w:type="dxa"/>
            <w:shd w:val="clear" w:color="auto" w:fill="auto"/>
          </w:tcPr>
          <w:p w14:paraId="5581BA3B" w14:textId="1069B920" w:rsidR="00DF5BC0" w:rsidRPr="00DF5BC0" w:rsidRDefault="00DF5BC0" w:rsidP="0033302A">
            <w:pPr>
              <w:keepNext/>
              <w:ind w:firstLine="0"/>
            </w:pPr>
            <w:r>
              <w:t>White</w:t>
            </w:r>
          </w:p>
        </w:tc>
        <w:tc>
          <w:tcPr>
            <w:tcW w:w="2179" w:type="dxa"/>
            <w:shd w:val="clear" w:color="auto" w:fill="auto"/>
          </w:tcPr>
          <w:p w14:paraId="6CD25DCB" w14:textId="42EFAF9B" w:rsidR="00DF5BC0" w:rsidRPr="00DF5BC0" w:rsidRDefault="00DF5BC0" w:rsidP="0033302A">
            <w:pPr>
              <w:keepNext/>
              <w:ind w:firstLine="0"/>
            </w:pPr>
            <w:r>
              <w:t>Williams</w:t>
            </w:r>
          </w:p>
        </w:tc>
        <w:tc>
          <w:tcPr>
            <w:tcW w:w="2180" w:type="dxa"/>
            <w:shd w:val="clear" w:color="auto" w:fill="auto"/>
          </w:tcPr>
          <w:p w14:paraId="5D653852" w14:textId="77777777" w:rsidR="00DF5BC0" w:rsidRPr="00DF5BC0" w:rsidRDefault="00DF5BC0" w:rsidP="0033302A">
            <w:pPr>
              <w:keepNext/>
              <w:ind w:firstLine="0"/>
            </w:pPr>
          </w:p>
        </w:tc>
      </w:tr>
    </w:tbl>
    <w:p w14:paraId="64E555D9" w14:textId="77777777" w:rsidR="00DF5BC0" w:rsidRDefault="00DF5BC0" w:rsidP="00DF5BC0"/>
    <w:p w14:paraId="29454710" w14:textId="77777777" w:rsidR="0033302A" w:rsidRDefault="00DF5BC0" w:rsidP="00DF5BC0">
      <w:pPr>
        <w:jc w:val="center"/>
        <w:rPr>
          <w:b/>
        </w:rPr>
      </w:pPr>
      <w:r w:rsidRPr="00DF5BC0">
        <w:rPr>
          <w:b/>
        </w:rPr>
        <w:t>Total--23</w:t>
      </w:r>
    </w:p>
    <w:p w14:paraId="0E241A3C" w14:textId="77777777" w:rsidR="0033302A" w:rsidRDefault="0033302A" w:rsidP="00DF5BC0">
      <w:pPr>
        <w:jc w:val="center"/>
        <w:rPr>
          <w:b/>
        </w:rPr>
      </w:pPr>
    </w:p>
    <w:p w14:paraId="6740BBB7" w14:textId="77777777" w:rsidR="0033302A" w:rsidRDefault="00DF5BC0" w:rsidP="00DF5BC0">
      <w:r>
        <w:t xml:space="preserve">So, the Bill was read the second time and ordered to third reading.  </w:t>
      </w:r>
    </w:p>
    <w:p w14:paraId="08597054" w14:textId="24409106" w:rsidR="0033302A" w:rsidRPr="00296919" w:rsidRDefault="0033302A" w:rsidP="00DF5BC0">
      <w:pPr>
        <w:rPr>
          <w:sz w:val="16"/>
          <w:szCs w:val="16"/>
        </w:rPr>
      </w:pPr>
    </w:p>
    <w:p w14:paraId="396E4368" w14:textId="73829F92" w:rsidR="00DF5BC0" w:rsidRPr="007242E9" w:rsidRDefault="00DF5BC0" w:rsidP="0033302A">
      <w:pPr>
        <w:keepNext/>
        <w:tabs>
          <w:tab w:val="left" w:pos="270"/>
          <w:tab w:val="left" w:pos="540"/>
          <w:tab w:val="left" w:pos="810"/>
          <w:tab w:val="left" w:pos="1080"/>
          <w:tab w:val="left" w:pos="1350"/>
        </w:tabs>
        <w:ind w:firstLine="0"/>
        <w:jc w:val="center"/>
        <w:rPr>
          <w:b/>
          <w:szCs w:val="22"/>
        </w:rPr>
      </w:pPr>
      <w:bookmarkStart w:id="143" w:name="file_start217"/>
      <w:bookmarkEnd w:id="143"/>
      <w:r w:rsidRPr="007242E9">
        <w:rPr>
          <w:b/>
          <w:szCs w:val="22"/>
        </w:rPr>
        <w:t>ABSTENTION FROM VOTING</w:t>
      </w:r>
    </w:p>
    <w:p w14:paraId="6A36E8D5" w14:textId="77777777" w:rsidR="00DF5BC0" w:rsidRPr="007242E9" w:rsidRDefault="00DF5BC0" w:rsidP="0033302A">
      <w:pPr>
        <w:tabs>
          <w:tab w:val="left" w:pos="270"/>
          <w:tab w:val="left" w:pos="540"/>
          <w:tab w:val="left" w:pos="810"/>
          <w:tab w:val="left" w:pos="1080"/>
          <w:tab w:val="left" w:pos="1350"/>
        </w:tabs>
        <w:ind w:firstLine="0"/>
        <w:rPr>
          <w:szCs w:val="22"/>
        </w:rPr>
      </w:pPr>
      <w:r w:rsidRPr="007242E9">
        <w:rPr>
          <w:szCs w:val="22"/>
        </w:rPr>
        <w:tab/>
        <w:t xml:space="preserve">I abstained from voting on H. 4216 due to a potential conflict of interest and wish to have my recusal noted for the record in the House Journal. </w:t>
      </w:r>
      <w:r w:rsidRPr="007242E9">
        <w:rPr>
          <w:szCs w:val="22"/>
        </w:rPr>
        <w:tab/>
      </w:r>
    </w:p>
    <w:p w14:paraId="4C4BD408" w14:textId="77777777" w:rsidR="0033302A" w:rsidRDefault="00DF5BC0" w:rsidP="00DF5BC0">
      <w:pPr>
        <w:tabs>
          <w:tab w:val="left" w:pos="270"/>
          <w:tab w:val="left" w:pos="540"/>
          <w:tab w:val="left" w:pos="810"/>
          <w:tab w:val="left" w:pos="1080"/>
          <w:tab w:val="left" w:pos="1350"/>
        </w:tabs>
        <w:ind w:firstLine="0"/>
        <w:rPr>
          <w:szCs w:val="22"/>
        </w:rPr>
      </w:pPr>
      <w:r w:rsidRPr="007242E9">
        <w:rPr>
          <w:szCs w:val="22"/>
        </w:rPr>
        <w:tab/>
        <w:t>Rep. Leon Stavrinakis</w:t>
      </w:r>
    </w:p>
    <w:p w14:paraId="561CC426" w14:textId="77777777" w:rsidR="00DF5BC0" w:rsidRDefault="00DF5BC0" w:rsidP="0033302A">
      <w:pPr>
        <w:keepNext/>
        <w:jc w:val="center"/>
        <w:rPr>
          <w:b/>
        </w:rPr>
      </w:pPr>
      <w:r w:rsidRPr="00DF5BC0">
        <w:rPr>
          <w:b/>
        </w:rPr>
        <w:t>LEAVE OF ABSENCE</w:t>
      </w:r>
    </w:p>
    <w:p w14:paraId="645BB2C6" w14:textId="3E5C0EF2" w:rsidR="00DF5BC0" w:rsidRDefault="00DF5BC0" w:rsidP="0033302A">
      <w:r>
        <w:t>The SPEAKER</w:t>
      </w:r>
      <w:r w:rsidR="00F52596">
        <w:rPr>
          <w:i/>
          <w:iCs/>
        </w:rPr>
        <w:t xml:space="preserve"> PRO TEMPORE</w:t>
      </w:r>
      <w:r>
        <w:t xml:space="preserve"> granted Rep. J. E. JOHNSON a leave of absence for the remainder of the day. </w:t>
      </w:r>
    </w:p>
    <w:p w14:paraId="4998A44A" w14:textId="7FE399FF" w:rsidR="00DF5BC0" w:rsidRDefault="00DF5BC0" w:rsidP="00DF5BC0"/>
    <w:p w14:paraId="5997DA26" w14:textId="1615D950" w:rsidR="00DF5BC0" w:rsidRDefault="00DF5BC0" w:rsidP="0033302A">
      <w:pPr>
        <w:keepNext/>
        <w:jc w:val="center"/>
        <w:rPr>
          <w:b/>
        </w:rPr>
      </w:pPr>
      <w:r w:rsidRPr="00DF5BC0">
        <w:rPr>
          <w:b/>
        </w:rPr>
        <w:t>S. 657--ORDERED TO THIRD READING</w:t>
      </w:r>
    </w:p>
    <w:p w14:paraId="5F3E8A1B" w14:textId="04B2EB9E" w:rsidR="00DF5BC0" w:rsidRDefault="00DF5BC0" w:rsidP="00DF5BC0">
      <w:pPr>
        <w:keepNext/>
      </w:pPr>
      <w:r>
        <w:t>The following Bill was taken up:</w:t>
      </w:r>
    </w:p>
    <w:p w14:paraId="44449AC6" w14:textId="77777777" w:rsidR="00DF5BC0" w:rsidRDefault="00DF5BC0" w:rsidP="00DF5BC0">
      <w:pPr>
        <w:keepNext/>
      </w:pPr>
      <w:bookmarkStart w:id="144" w:name="include_clip_start_221"/>
      <w:bookmarkEnd w:id="144"/>
    </w:p>
    <w:p w14:paraId="119C078E" w14:textId="77777777" w:rsidR="00DF5BC0" w:rsidRDefault="00DF5BC0" w:rsidP="00DF5BC0">
      <w:r>
        <w:t>S. 657 -- Senator Fanning: 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5F05B2D6" w14:textId="29DA7A86" w:rsidR="00DF5BC0" w:rsidRDefault="00DF5BC0" w:rsidP="00DF5BC0">
      <w:bookmarkStart w:id="145" w:name="include_clip_end_221"/>
      <w:bookmarkEnd w:id="145"/>
    </w:p>
    <w:p w14:paraId="23761AB0" w14:textId="77777777" w:rsidR="00DF5BC0" w:rsidRDefault="00DF5BC0" w:rsidP="00DF5BC0">
      <w:r>
        <w:t xml:space="preserve">The yeas and nays were taken resulting as follows: </w:t>
      </w:r>
    </w:p>
    <w:p w14:paraId="3D9B3967" w14:textId="2AEB8806" w:rsidR="00DF5BC0" w:rsidRDefault="00DF5BC0" w:rsidP="00DF5BC0">
      <w:pPr>
        <w:jc w:val="center"/>
      </w:pPr>
      <w:r>
        <w:t xml:space="preserve"> </w:t>
      </w:r>
      <w:bookmarkStart w:id="146" w:name="vote_start222"/>
      <w:bookmarkEnd w:id="146"/>
      <w:r>
        <w:t>Yeas 111; Nays 0</w:t>
      </w:r>
    </w:p>
    <w:p w14:paraId="28CE1690" w14:textId="054457A0" w:rsidR="00DF5BC0" w:rsidRDefault="00DF5BC0" w:rsidP="00DF5BC0">
      <w:pPr>
        <w:jc w:val="center"/>
      </w:pPr>
    </w:p>
    <w:p w14:paraId="1CEDC86F"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66A299CA" w14:textId="77777777" w:rsidTr="00DF5BC0">
        <w:tc>
          <w:tcPr>
            <w:tcW w:w="2179" w:type="dxa"/>
            <w:shd w:val="clear" w:color="auto" w:fill="auto"/>
          </w:tcPr>
          <w:p w14:paraId="6AE16FEA" w14:textId="7A67FA31" w:rsidR="00DF5BC0" w:rsidRPr="00DF5BC0" w:rsidRDefault="00DF5BC0" w:rsidP="0033302A">
            <w:pPr>
              <w:keepNext/>
              <w:ind w:firstLine="0"/>
            </w:pPr>
            <w:r>
              <w:t>Anderson</w:t>
            </w:r>
          </w:p>
        </w:tc>
        <w:tc>
          <w:tcPr>
            <w:tcW w:w="2179" w:type="dxa"/>
            <w:shd w:val="clear" w:color="auto" w:fill="auto"/>
          </w:tcPr>
          <w:p w14:paraId="658F5094" w14:textId="01F62330" w:rsidR="00DF5BC0" w:rsidRPr="00DF5BC0" w:rsidRDefault="00DF5BC0" w:rsidP="0033302A">
            <w:pPr>
              <w:keepNext/>
              <w:ind w:firstLine="0"/>
            </w:pPr>
            <w:r>
              <w:t>Atkinson</w:t>
            </w:r>
          </w:p>
        </w:tc>
        <w:tc>
          <w:tcPr>
            <w:tcW w:w="2180" w:type="dxa"/>
            <w:shd w:val="clear" w:color="auto" w:fill="auto"/>
          </w:tcPr>
          <w:p w14:paraId="46131F3F" w14:textId="5AB0A5CD" w:rsidR="00DF5BC0" w:rsidRPr="00DF5BC0" w:rsidRDefault="00DF5BC0" w:rsidP="0033302A">
            <w:pPr>
              <w:keepNext/>
              <w:ind w:firstLine="0"/>
            </w:pPr>
            <w:r>
              <w:t>Bailey</w:t>
            </w:r>
          </w:p>
        </w:tc>
      </w:tr>
      <w:tr w:rsidR="00DF5BC0" w:rsidRPr="00DF5BC0" w14:paraId="01774BF6" w14:textId="77777777" w:rsidTr="00DF5BC0">
        <w:tc>
          <w:tcPr>
            <w:tcW w:w="2179" w:type="dxa"/>
            <w:shd w:val="clear" w:color="auto" w:fill="auto"/>
          </w:tcPr>
          <w:p w14:paraId="06F2B56D" w14:textId="45D5A09C" w:rsidR="00DF5BC0" w:rsidRPr="00DF5BC0" w:rsidRDefault="00DF5BC0" w:rsidP="00DF5BC0">
            <w:pPr>
              <w:ind w:firstLine="0"/>
            </w:pPr>
            <w:r>
              <w:t>Ballentine</w:t>
            </w:r>
          </w:p>
        </w:tc>
        <w:tc>
          <w:tcPr>
            <w:tcW w:w="2179" w:type="dxa"/>
            <w:shd w:val="clear" w:color="auto" w:fill="auto"/>
          </w:tcPr>
          <w:p w14:paraId="2826BE50" w14:textId="2F7F6A2C" w:rsidR="00DF5BC0" w:rsidRPr="00DF5BC0" w:rsidRDefault="00DF5BC0" w:rsidP="00DF5BC0">
            <w:pPr>
              <w:ind w:firstLine="0"/>
            </w:pPr>
            <w:r>
              <w:t>Bamberg</w:t>
            </w:r>
          </w:p>
        </w:tc>
        <w:tc>
          <w:tcPr>
            <w:tcW w:w="2180" w:type="dxa"/>
            <w:shd w:val="clear" w:color="auto" w:fill="auto"/>
          </w:tcPr>
          <w:p w14:paraId="715FC0E0" w14:textId="4618EA3C" w:rsidR="00DF5BC0" w:rsidRPr="00DF5BC0" w:rsidRDefault="00DF5BC0" w:rsidP="00DF5BC0">
            <w:pPr>
              <w:ind w:firstLine="0"/>
            </w:pPr>
            <w:r>
              <w:t>Bannister</w:t>
            </w:r>
          </w:p>
        </w:tc>
      </w:tr>
      <w:tr w:rsidR="00DF5BC0" w:rsidRPr="00DF5BC0" w14:paraId="41A92811" w14:textId="77777777" w:rsidTr="00DF5BC0">
        <w:tc>
          <w:tcPr>
            <w:tcW w:w="2179" w:type="dxa"/>
            <w:shd w:val="clear" w:color="auto" w:fill="auto"/>
          </w:tcPr>
          <w:p w14:paraId="58A9D623" w14:textId="44DEC7E1" w:rsidR="00DF5BC0" w:rsidRPr="00DF5BC0" w:rsidRDefault="00DF5BC0" w:rsidP="00DF5BC0">
            <w:pPr>
              <w:ind w:firstLine="0"/>
            </w:pPr>
            <w:r>
              <w:t>Bauer</w:t>
            </w:r>
          </w:p>
        </w:tc>
        <w:tc>
          <w:tcPr>
            <w:tcW w:w="2179" w:type="dxa"/>
            <w:shd w:val="clear" w:color="auto" w:fill="auto"/>
          </w:tcPr>
          <w:p w14:paraId="0688D848" w14:textId="31A6D28A" w:rsidR="00DF5BC0" w:rsidRPr="00DF5BC0" w:rsidRDefault="00DF5BC0" w:rsidP="00DF5BC0">
            <w:pPr>
              <w:ind w:firstLine="0"/>
            </w:pPr>
            <w:r>
              <w:t>Beach</w:t>
            </w:r>
          </w:p>
        </w:tc>
        <w:tc>
          <w:tcPr>
            <w:tcW w:w="2180" w:type="dxa"/>
            <w:shd w:val="clear" w:color="auto" w:fill="auto"/>
          </w:tcPr>
          <w:p w14:paraId="4ADDFFBF" w14:textId="67E7BCC4" w:rsidR="00DF5BC0" w:rsidRPr="00DF5BC0" w:rsidRDefault="00DF5BC0" w:rsidP="00DF5BC0">
            <w:pPr>
              <w:ind w:firstLine="0"/>
            </w:pPr>
            <w:r>
              <w:t>Bernstein</w:t>
            </w:r>
          </w:p>
        </w:tc>
      </w:tr>
      <w:tr w:rsidR="00DF5BC0" w:rsidRPr="00DF5BC0" w14:paraId="71449C7F" w14:textId="77777777" w:rsidTr="00DF5BC0">
        <w:tc>
          <w:tcPr>
            <w:tcW w:w="2179" w:type="dxa"/>
            <w:shd w:val="clear" w:color="auto" w:fill="auto"/>
          </w:tcPr>
          <w:p w14:paraId="1172DA50" w14:textId="404193BA" w:rsidR="00DF5BC0" w:rsidRPr="00DF5BC0" w:rsidRDefault="00DF5BC0" w:rsidP="00DF5BC0">
            <w:pPr>
              <w:ind w:firstLine="0"/>
            </w:pPr>
            <w:r>
              <w:t>Blackwell</w:t>
            </w:r>
          </w:p>
        </w:tc>
        <w:tc>
          <w:tcPr>
            <w:tcW w:w="2179" w:type="dxa"/>
            <w:shd w:val="clear" w:color="auto" w:fill="auto"/>
          </w:tcPr>
          <w:p w14:paraId="7E2DE322" w14:textId="2ECD2F52" w:rsidR="00DF5BC0" w:rsidRPr="00DF5BC0" w:rsidRDefault="00DF5BC0" w:rsidP="00DF5BC0">
            <w:pPr>
              <w:ind w:firstLine="0"/>
            </w:pPr>
            <w:r>
              <w:t>Bradley</w:t>
            </w:r>
          </w:p>
        </w:tc>
        <w:tc>
          <w:tcPr>
            <w:tcW w:w="2180" w:type="dxa"/>
            <w:shd w:val="clear" w:color="auto" w:fill="auto"/>
          </w:tcPr>
          <w:p w14:paraId="416F98C5" w14:textId="109D3415" w:rsidR="00DF5BC0" w:rsidRPr="00DF5BC0" w:rsidRDefault="00DF5BC0" w:rsidP="00DF5BC0">
            <w:pPr>
              <w:ind w:firstLine="0"/>
            </w:pPr>
            <w:r>
              <w:t>Brewer</w:t>
            </w:r>
          </w:p>
        </w:tc>
      </w:tr>
      <w:tr w:rsidR="00DF5BC0" w:rsidRPr="00DF5BC0" w14:paraId="3287AB59" w14:textId="77777777" w:rsidTr="00DF5BC0">
        <w:tc>
          <w:tcPr>
            <w:tcW w:w="2179" w:type="dxa"/>
            <w:shd w:val="clear" w:color="auto" w:fill="auto"/>
          </w:tcPr>
          <w:p w14:paraId="7034B9A8" w14:textId="79E3D48E" w:rsidR="00DF5BC0" w:rsidRPr="00DF5BC0" w:rsidRDefault="00DF5BC0" w:rsidP="00DF5BC0">
            <w:pPr>
              <w:ind w:firstLine="0"/>
            </w:pPr>
            <w:r>
              <w:t>Brittain</w:t>
            </w:r>
          </w:p>
        </w:tc>
        <w:tc>
          <w:tcPr>
            <w:tcW w:w="2179" w:type="dxa"/>
            <w:shd w:val="clear" w:color="auto" w:fill="auto"/>
          </w:tcPr>
          <w:p w14:paraId="31C3563F" w14:textId="345E3E01" w:rsidR="00DF5BC0" w:rsidRPr="00DF5BC0" w:rsidRDefault="00DF5BC0" w:rsidP="00DF5BC0">
            <w:pPr>
              <w:ind w:firstLine="0"/>
            </w:pPr>
            <w:r>
              <w:t>Burns</w:t>
            </w:r>
          </w:p>
        </w:tc>
        <w:tc>
          <w:tcPr>
            <w:tcW w:w="2180" w:type="dxa"/>
            <w:shd w:val="clear" w:color="auto" w:fill="auto"/>
          </w:tcPr>
          <w:p w14:paraId="2DD07E3D" w14:textId="1E7D6DEE" w:rsidR="00DF5BC0" w:rsidRPr="00DF5BC0" w:rsidRDefault="00DF5BC0" w:rsidP="00DF5BC0">
            <w:pPr>
              <w:ind w:firstLine="0"/>
            </w:pPr>
            <w:r>
              <w:t>Bustos</w:t>
            </w:r>
          </w:p>
        </w:tc>
      </w:tr>
      <w:tr w:rsidR="00DF5BC0" w:rsidRPr="00DF5BC0" w14:paraId="7C528A4B" w14:textId="77777777" w:rsidTr="00DF5BC0">
        <w:tc>
          <w:tcPr>
            <w:tcW w:w="2179" w:type="dxa"/>
            <w:shd w:val="clear" w:color="auto" w:fill="auto"/>
          </w:tcPr>
          <w:p w14:paraId="19C55039" w14:textId="4CEEF477" w:rsidR="00DF5BC0" w:rsidRPr="00DF5BC0" w:rsidRDefault="00DF5BC0" w:rsidP="00DF5BC0">
            <w:pPr>
              <w:ind w:firstLine="0"/>
            </w:pPr>
            <w:r>
              <w:t>Calhoon</w:t>
            </w:r>
          </w:p>
        </w:tc>
        <w:tc>
          <w:tcPr>
            <w:tcW w:w="2179" w:type="dxa"/>
            <w:shd w:val="clear" w:color="auto" w:fill="auto"/>
          </w:tcPr>
          <w:p w14:paraId="41A35AD9" w14:textId="06254B22" w:rsidR="00DF5BC0" w:rsidRPr="00DF5BC0" w:rsidRDefault="00DF5BC0" w:rsidP="00DF5BC0">
            <w:pPr>
              <w:ind w:firstLine="0"/>
            </w:pPr>
            <w:r>
              <w:t>Carter</w:t>
            </w:r>
          </w:p>
        </w:tc>
        <w:tc>
          <w:tcPr>
            <w:tcW w:w="2180" w:type="dxa"/>
            <w:shd w:val="clear" w:color="auto" w:fill="auto"/>
          </w:tcPr>
          <w:p w14:paraId="32E0FCE4" w14:textId="5FBFF8EB" w:rsidR="00DF5BC0" w:rsidRPr="00DF5BC0" w:rsidRDefault="00DF5BC0" w:rsidP="00DF5BC0">
            <w:pPr>
              <w:ind w:firstLine="0"/>
            </w:pPr>
            <w:r>
              <w:t>Caskey</w:t>
            </w:r>
          </w:p>
        </w:tc>
      </w:tr>
      <w:tr w:rsidR="00DF5BC0" w:rsidRPr="00DF5BC0" w14:paraId="05B01ED5" w14:textId="77777777" w:rsidTr="00DF5BC0">
        <w:tc>
          <w:tcPr>
            <w:tcW w:w="2179" w:type="dxa"/>
            <w:shd w:val="clear" w:color="auto" w:fill="auto"/>
          </w:tcPr>
          <w:p w14:paraId="05906CCA" w14:textId="62BD3798" w:rsidR="00DF5BC0" w:rsidRPr="00DF5BC0" w:rsidRDefault="00DF5BC0" w:rsidP="00DF5BC0">
            <w:pPr>
              <w:ind w:firstLine="0"/>
            </w:pPr>
            <w:r>
              <w:t>Chapman</w:t>
            </w:r>
          </w:p>
        </w:tc>
        <w:tc>
          <w:tcPr>
            <w:tcW w:w="2179" w:type="dxa"/>
            <w:shd w:val="clear" w:color="auto" w:fill="auto"/>
          </w:tcPr>
          <w:p w14:paraId="10AA3982" w14:textId="100AB576" w:rsidR="00DF5BC0" w:rsidRPr="00DF5BC0" w:rsidRDefault="00DF5BC0" w:rsidP="00DF5BC0">
            <w:pPr>
              <w:ind w:firstLine="0"/>
            </w:pPr>
            <w:r>
              <w:t>Chumley</w:t>
            </w:r>
          </w:p>
        </w:tc>
        <w:tc>
          <w:tcPr>
            <w:tcW w:w="2180" w:type="dxa"/>
            <w:shd w:val="clear" w:color="auto" w:fill="auto"/>
          </w:tcPr>
          <w:p w14:paraId="6D6CE593" w14:textId="05E03149" w:rsidR="00DF5BC0" w:rsidRPr="00DF5BC0" w:rsidRDefault="00DF5BC0" w:rsidP="00DF5BC0">
            <w:pPr>
              <w:ind w:firstLine="0"/>
            </w:pPr>
            <w:r>
              <w:t>Clyburn</w:t>
            </w:r>
          </w:p>
        </w:tc>
      </w:tr>
      <w:tr w:rsidR="00DF5BC0" w:rsidRPr="00DF5BC0" w14:paraId="3003CB96" w14:textId="77777777" w:rsidTr="00DF5BC0">
        <w:tc>
          <w:tcPr>
            <w:tcW w:w="2179" w:type="dxa"/>
            <w:shd w:val="clear" w:color="auto" w:fill="auto"/>
          </w:tcPr>
          <w:p w14:paraId="509B908B" w14:textId="04CF6097" w:rsidR="00DF5BC0" w:rsidRPr="00DF5BC0" w:rsidRDefault="00DF5BC0" w:rsidP="00DF5BC0">
            <w:pPr>
              <w:ind w:firstLine="0"/>
            </w:pPr>
            <w:r>
              <w:t>Cobb-Hunter</w:t>
            </w:r>
          </w:p>
        </w:tc>
        <w:tc>
          <w:tcPr>
            <w:tcW w:w="2179" w:type="dxa"/>
            <w:shd w:val="clear" w:color="auto" w:fill="auto"/>
          </w:tcPr>
          <w:p w14:paraId="7B05030D" w14:textId="22B934A2" w:rsidR="00DF5BC0" w:rsidRPr="00DF5BC0" w:rsidRDefault="00DF5BC0" w:rsidP="00DF5BC0">
            <w:pPr>
              <w:ind w:firstLine="0"/>
            </w:pPr>
            <w:r>
              <w:t>Collins</w:t>
            </w:r>
          </w:p>
        </w:tc>
        <w:tc>
          <w:tcPr>
            <w:tcW w:w="2180" w:type="dxa"/>
            <w:shd w:val="clear" w:color="auto" w:fill="auto"/>
          </w:tcPr>
          <w:p w14:paraId="0A5312C5" w14:textId="3624F209" w:rsidR="00DF5BC0" w:rsidRPr="00DF5BC0" w:rsidRDefault="00DF5BC0" w:rsidP="00DF5BC0">
            <w:pPr>
              <w:ind w:firstLine="0"/>
            </w:pPr>
            <w:r>
              <w:t>Connell</w:t>
            </w:r>
          </w:p>
        </w:tc>
      </w:tr>
      <w:tr w:rsidR="00DF5BC0" w:rsidRPr="00DF5BC0" w14:paraId="395FDFBF" w14:textId="77777777" w:rsidTr="00DF5BC0">
        <w:tc>
          <w:tcPr>
            <w:tcW w:w="2179" w:type="dxa"/>
            <w:shd w:val="clear" w:color="auto" w:fill="auto"/>
          </w:tcPr>
          <w:p w14:paraId="1CA5FFED" w14:textId="42660C2D" w:rsidR="00DF5BC0" w:rsidRPr="00DF5BC0" w:rsidRDefault="00DF5BC0" w:rsidP="00DF5BC0">
            <w:pPr>
              <w:ind w:firstLine="0"/>
            </w:pPr>
            <w:r>
              <w:t>B. J. Cox</w:t>
            </w:r>
          </w:p>
        </w:tc>
        <w:tc>
          <w:tcPr>
            <w:tcW w:w="2179" w:type="dxa"/>
            <w:shd w:val="clear" w:color="auto" w:fill="auto"/>
          </w:tcPr>
          <w:p w14:paraId="2757F70C" w14:textId="5FEDEA12" w:rsidR="00DF5BC0" w:rsidRPr="00DF5BC0" w:rsidRDefault="00DF5BC0" w:rsidP="00DF5BC0">
            <w:pPr>
              <w:ind w:firstLine="0"/>
            </w:pPr>
            <w:r>
              <w:t>Crawford</w:t>
            </w:r>
          </w:p>
        </w:tc>
        <w:tc>
          <w:tcPr>
            <w:tcW w:w="2180" w:type="dxa"/>
            <w:shd w:val="clear" w:color="auto" w:fill="auto"/>
          </w:tcPr>
          <w:p w14:paraId="74AD59ED" w14:textId="45399891" w:rsidR="00DF5BC0" w:rsidRPr="00DF5BC0" w:rsidRDefault="00DF5BC0" w:rsidP="00DF5BC0">
            <w:pPr>
              <w:ind w:firstLine="0"/>
            </w:pPr>
            <w:r>
              <w:t>Cromer</w:t>
            </w:r>
          </w:p>
        </w:tc>
      </w:tr>
      <w:tr w:rsidR="00DF5BC0" w:rsidRPr="00DF5BC0" w14:paraId="4D775B7F" w14:textId="77777777" w:rsidTr="00DF5BC0">
        <w:tc>
          <w:tcPr>
            <w:tcW w:w="2179" w:type="dxa"/>
            <w:shd w:val="clear" w:color="auto" w:fill="auto"/>
          </w:tcPr>
          <w:p w14:paraId="2E176599" w14:textId="4D9EDF52" w:rsidR="00DF5BC0" w:rsidRPr="00DF5BC0" w:rsidRDefault="00DF5BC0" w:rsidP="00DF5BC0">
            <w:pPr>
              <w:ind w:firstLine="0"/>
            </w:pPr>
            <w:r>
              <w:t>Davis</w:t>
            </w:r>
          </w:p>
        </w:tc>
        <w:tc>
          <w:tcPr>
            <w:tcW w:w="2179" w:type="dxa"/>
            <w:shd w:val="clear" w:color="auto" w:fill="auto"/>
          </w:tcPr>
          <w:p w14:paraId="52A175CC" w14:textId="62EA352A" w:rsidR="00DF5BC0" w:rsidRPr="00DF5BC0" w:rsidRDefault="00DF5BC0" w:rsidP="00DF5BC0">
            <w:pPr>
              <w:ind w:firstLine="0"/>
            </w:pPr>
            <w:r>
              <w:t>Dillard</w:t>
            </w:r>
          </w:p>
        </w:tc>
        <w:tc>
          <w:tcPr>
            <w:tcW w:w="2180" w:type="dxa"/>
            <w:shd w:val="clear" w:color="auto" w:fill="auto"/>
          </w:tcPr>
          <w:p w14:paraId="1730FD6F" w14:textId="4E066712" w:rsidR="00DF5BC0" w:rsidRPr="00DF5BC0" w:rsidRDefault="00DF5BC0" w:rsidP="00DF5BC0">
            <w:pPr>
              <w:ind w:firstLine="0"/>
            </w:pPr>
            <w:r>
              <w:t>Elliott</w:t>
            </w:r>
          </w:p>
        </w:tc>
      </w:tr>
      <w:tr w:rsidR="00DF5BC0" w:rsidRPr="00DF5BC0" w14:paraId="3BB54563" w14:textId="77777777" w:rsidTr="00DF5BC0">
        <w:tc>
          <w:tcPr>
            <w:tcW w:w="2179" w:type="dxa"/>
            <w:shd w:val="clear" w:color="auto" w:fill="auto"/>
          </w:tcPr>
          <w:p w14:paraId="76FDFE9C" w14:textId="66ACFD12" w:rsidR="00DF5BC0" w:rsidRPr="00DF5BC0" w:rsidRDefault="00DF5BC0" w:rsidP="00DF5BC0">
            <w:pPr>
              <w:ind w:firstLine="0"/>
            </w:pPr>
            <w:r>
              <w:t>Felder</w:t>
            </w:r>
          </w:p>
        </w:tc>
        <w:tc>
          <w:tcPr>
            <w:tcW w:w="2179" w:type="dxa"/>
            <w:shd w:val="clear" w:color="auto" w:fill="auto"/>
          </w:tcPr>
          <w:p w14:paraId="091DA0F5" w14:textId="15758C16" w:rsidR="00DF5BC0" w:rsidRPr="00DF5BC0" w:rsidRDefault="00DF5BC0" w:rsidP="00DF5BC0">
            <w:pPr>
              <w:ind w:firstLine="0"/>
            </w:pPr>
            <w:r>
              <w:t>Forrest</w:t>
            </w:r>
          </w:p>
        </w:tc>
        <w:tc>
          <w:tcPr>
            <w:tcW w:w="2180" w:type="dxa"/>
            <w:shd w:val="clear" w:color="auto" w:fill="auto"/>
          </w:tcPr>
          <w:p w14:paraId="50B49B43" w14:textId="598BD4B9" w:rsidR="00DF5BC0" w:rsidRPr="00DF5BC0" w:rsidRDefault="00DF5BC0" w:rsidP="00DF5BC0">
            <w:pPr>
              <w:ind w:firstLine="0"/>
            </w:pPr>
            <w:r>
              <w:t>Gagnon</w:t>
            </w:r>
          </w:p>
        </w:tc>
      </w:tr>
      <w:tr w:rsidR="00DF5BC0" w:rsidRPr="00DF5BC0" w14:paraId="5E4707EB" w14:textId="77777777" w:rsidTr="00DF5BC0">
        <w:tc>
          <w:tcPr>
            <w:tcW w:w="2179" w:type="dxa"/>
            <w:shd w:val="clear" w:color="auto" w:fill="auto"/>
          </w:tcPr>
          <w:p w14:paraId="3433BDF5" w14:textId="646CA7E7" w:rsidR="00DF5BC0" w:rsidRPr="00DF5BC0" w:rsidRDefault="00DF5BC0" w:rsidP="00DF5BC0">
            <w:pPr>
              <w:ind w:firstLine="0"/>
            </w:pPr>
            <w:r>
              <w:t>Garvin</w:t>
            </w:r>
          </w:p>
        </w:tc>
        <w:tc>
          <w:tcPr>
            <w:tcW w:w="2179" w:type="dxa"/>
            <w:shd w:val="clear" w:color="auto" w:fill="auto"/>
          </w:tcPr>
          <w:p w14:paraId="400B356C" w14:textId="37723BEF" w:rsidR="00DF5BC0" w:rsidRPr="00DF5BC0" w:rsidRDefault="00DF5BC0" w:rsidP="00DF5BC0">
            <w:pPr>
              <w:ind w:firstLine="0"/>
            </w:pPr>
            <w:r>
              <w:t>Gatch</w:t>
            </w:r>
          </w:p>
        </w:tc>
        <w:tc>
          <w:tcPr>
            <w:tcW w:w="2180" w:type="dxa"/>
            <w:shd w:val="clear" w:color="auto" w:fill="auto"/>
          </w:tcPr>
          <w:p w14:paraId="090D4CC6" w14:textId="347212B2" w:rsidR="00DF5BC0" w:rsidRPr="00DF5BC0" w:rsidRDefault="00DF5BC0" w:rsidP="00DF5BC0">
            <w:pPr>
              <w:ind w:firstLine="0"/>
            </w:pPr>
            <w:r>
              <w:t>Gibson</w:t>
            </w:r>
          </w:p>
        </w:tc>
      </w:tr>
      <w:tr w:rsidR="00DF5BC0" w:rsidRPr="00DF5BC0" w14:paraId="5B5AE53A" w14:textId="77777777" w:rsidTr="00DF5BC0">
        <w:tc>
          <w:tcPr>
            <w:tcW w:w="2179" w:type="dxa"/>
            <w:shd w:val="clear" w:color="auto" w:fill="auto"/>
          </w:tcPr>
          <w:p w14:paraId="6607A0DB" w14:textId="17440C76" w:rsidR="00DF5BC0" w:rsidRPr="00DF5BC0" w:rsidRDefault="00DF5BC0" w:rsidP="00DF5BC0">
            <w:pPr>
              <w:ind w:firstLine="0"/>
            </w:pPr>
            <w:r>
              <w:t>Gilliam</w:t>
            </w:r>
          </w:p>
        </w:tc>
        <w:tc>
          <w:tcPr>
            <w:tcW w:w="2179" w:type="dxa"/>
            <w:shd w:val="clear" w:color="auto" w:fill="auto"/>
          </w:tcPr>
          <w:p w14:paraId="4DB2CD45" w14:textId="289EBD85" w:rsidR="00DF5BC0" w:rsidRPr="00DF5BC0" w:rsidRDefault="00DF5BC0" w:rsidP="00DF5BC0">
            <w:pPr>
              <w:ind w:firstLine="0"/>
            </w:pPr>
            <w:r>
              <w:t>Gilliard</w:t>
            </w:r>
          </w:p>
        </w:tc>
        <w:tc>
          <w:tcPr>
            <w:tcW w:w="2180" w:type="dxa"/>
            <w:shd w:val="clear" w:color="auto" w:fill="auto"/>
          </w:tcPr>
          <w:p w14:paraId="5F79B67E" w14:textId="6CD96910" w:rsidR="00DF5BC0" w:rsidRPr="00DF5BC0" w:rsidRDefault="00DF5BC0" w:rsidP="00DF5BC0">
            <w:pPr>
              <w:ind w:firstLine="0"/>
            </w:pPr>
            <w:r>
              <w:t>Guest</w:t>
            </w:r>
          </w:p>
        </w:tc>
      </w:tr>
      <w:tr w:rsidR="00DF5BC0" w:rsidRPr="00DF5BC0" w14:paraId="00908912" w14:textId="77777777" w:rsidTr="00DF5BC0">
        <w:tc>
          <w:tcPr>
            <w:tcW w:w="2179" w:type="dxa"/>
            <w:shd w:val="clear" w:color="auto" w:fill="auto"/>
          </w:tcPr>
          <w:p w14:paraId="4918B9A9" w14:textId="6BA06B2B" w:rsidR="00DF5BC0" w:rsidRPr="00DF5BC0" w:rsidRDefault="00DF5BC0" w:rsidP="00DF5BC0">
            <w:pPr>
              <w:ind w:firstLine="0"/>
            </w:pPr>
            <w:r>
              <w:t>Guffey</w:t>
            </w:r>
          </w:p>
        </w:tc>
        <w:tc>
          <w:tcPr>
            <w:tcW w:w="2179" w:type="dxa"/>
            <w:shd w:val="clear" w:color="auto" w:fill="auto"/>
          </w:tcPr>
          <w:p w14:paraId="54976F32" w14:textId="043C413E" w:rsidR="00DF5BC0" w:rsidRPr="00DF5BC0" w:rsidRDefault="00DF5BC0" w:rsidP="00DF5BC0">
            <w:pPr>
              <w:ind w:firstLine="0"/>
            </w:pPr>
            <w:r>
              <w:t>Haddon</w:t>
            </w:r>
          </w:p>
        </w:tc>
        <w:tc>
          <w:tcPr>
            <w:tcW w:w="2180" w:type="dxa"/>
            <w:shd w:val="clear" w:color="auto" w:fill="auto"/>
          </w:tcPr>
          <w:p w14:paraId="5091B318" w14:textId="169F9B4D" w:rsidR="00DF5BC0" w:rsidRPr="00DF5BC0" w:rsidRDefault="00DF5BC0" w:rsidP="00DF5BC0">
            <w:pPr>
              <w:ind w:firstLine="0"/>
            </w:pPr>
            <w:r>
              <w:t>Hager</w:t>
            </w:r>
          </w:p>
        </w:tc>
      </w:tr>
      <w:tr w:rsidR="00DF5BC0" w:rsidRPr="00DF5BC0" w14:paraId="76560709" w14:textId="77777777" w:rsidTr="00DF5BC0">
        <w:tc>
          <w:tcPr>
            <w:tcW w:w="2179" w:type="dxa"/>
            <w:shd w:val="clear" w:color="auto" w:fill="auto"/>
          </w:tcPr>
          <w:p w14:paraId="43E739DA" w14:textId="0415A029" w:rsidR="00DF5BC0" w:rsidRPr="00DF5BC0" w:rsidRDefault="00DF5BC0" w:rsidP="00DF5BC0">
            <w:pPr>
              <w:ind w:firstLine="0"/>
            </w:pPr>
            <w:r>
              <w:t>Hardee</w:t>
            </w:r>
          </w:p>
        </w:tc>
        <w:tc>
          <w:tcPr>
            <w:tcW w:w="2179" w:type="dxa"/>
            <w:shd w:val="clear" w:color="auto" w:fill="auto"/>
          </w:tcPr>
          <w:p w14:paraId="18A33086" w14:textId="4CADE770" w:rsidR="00DF5BC0" w:rsidRPr="00DF5BC0" w:rsidRDefault="00DF5BC0" w:rsidP="00DF5BC0">
            <w:pPr>
              <w:ind w:firstLine="0"/>
            </w:pPr>
            <w:r>
              <w:t>Hart</w:t>
            </w:r>
          </w:p>
        </w:tc>
        <w:tc>
          <w:tcPr>
            <w:tcW w:w="2180" w:type="dxa"/>
            <w:shd w:val="clear" w:color="auto" w:fill="auto"/>
          </w:tcPr>
          <w:p w14:paraId="478938D4" w14:textId="46948369" w:rsidR="00DF5BC0" w:rsidRPr="00DF5BC0" w:rsidRDefault="00DF5BC0" w:rsidP="00DF5BC0">
            <w:pPr>
              <w:ind w:firstLine="0"/>
            </w:pPr>
            <w:r>
              <w:t>Hartnett</w:t>
            </w:r>
          </w:p>
        </w:tc>
      </w:tr>
      <w:tr w:rsidR="00DF5BC0" w:rsidRPr="00DF5BC0" w14:paraId="17F77FFA" w14:textId="77777777" w:rsidTr="00DF5BC0">
        <w:tc>
          <w:tcPr>
            <w:tcW w:w="2179" w:type="dxa"/>
            <w:shd w:val="clear" w:color="auto" w:fill="auto"/>
          </w:tcPr>
          <w:p w14:paraId="5D58E54B" w14:textId="4A82372C" w:rsidR="00DF5BC0" w:rsidRPr="00DF5BC0" w:rsidRDefault="00DF5BC0" w:rsidP="00DF5BC0">
            <w:pPr>
              <w:ind w:firstLine="0"/>
            </w:pPr>
            <w:r>
              <w:t>Hayes</w:t>
            </w:r>
          </w:p>
        </w:tc>
        <w:tc>
          <w:tcPr>
            <w:tcW w:w="2179" w:type="dxa"/>
            <w:shd w:val="clear" w:color="auto" w:fill="auto"/>
          </w:tcPr>
          <w:p w14:paraId="3661665B" w14:textId="008B7FA2" w:rsidR="00DF5BC0" w:rsidRPr="00DF5BC0" w:rsidRDefault="00DF5BC0" w:rsidP="00DF5BC0">
            <w:pPr>
              <w:ind w:firstLine="0"/>
            </w:pPr>
            <w:r>
              <w:t>Henderson-Myers</w:t>
            </w:r>
          </w:p>
        </w:tc>
        <w:tc>
          <w:tcPr>
            <w:tcW w:w="2180" w:type="dxa"/>
            <w:shd w:val="clear" w:color="auto" w:fill="auto"/>
          </w:tcPr>
          <w:p w14:paraId="51A0916A" w14:textId="02AC2BDE" w:rsidR="00DF5BC0" w:rsidRPr="00DF5BC0" w:rsidRDefault="00DF5BC0" w:rsidP="00DF5BC0">
            <w:pPr>
              <w:ind w:firstLine="0"/>
            </w:pPr>
            <w:r>
              <w:t>Henegan</w:t>
            </w:r>
          </w:p>
        </w:tc>
      </w:tr>
      <w:tr w:rsidR="00DF5BC0" w:rsidRPr="00DF5BC0" w14:paraId="3E1230CC" w14:textId="77777777" w:rsidTr="00DF5BC0">
        <w:tc>
          <w:tcPr>
            <w:tcW w:w="2179" w:type="dxa"/>
            <w:shd w:val="clear" w:color="auto" w:fill="auto"/>
          </w:tcPr>
          <w:p w14:paraId="0CF565F3" w14:textId="221B981A" w:rsidR="00DF5BC0" w:rsidRPr="00DF5BC0" w:rsidRDefault="00DF5BC0" w:rsidP="00DF5BC0">
            <w:pPr>
              <w:ind w:firstLine="0"/>
            </w:pPr>
            <w:r>
              <w:t>Herbkersman</w:t>
            </w:r>
          </w:p>
        </w:tc>
        <w:tc>
          <w:tcPr>
            <w:tcW w:w="2179" w:type="dxa"/>
            <w:shd w:val="clear" w:color="auto" w:fill="auto"/>
          </w:tcPr>
          <w:p w14:paraId="3D54E3BC" w14:textId="17A6E21E" w:rsidR="00DF5BC0" w:rsidRPr="00DF5BC0" w:rsidRDefault="00DF5BC0" w:rsidP="00DF5BC0">
            <w:pPr>
              <w:ind w:firstLine="0"/>
            </w:pPr>
            <w:r>
              <w:t>Hewitt</w:t>
            </w:r>
          </w:p>
        </w:tc>
        <w:tc>
          <w:tcPr>
            <w:tcW w:w="2180" w:type="dxa"/>
            <w:shd w:val="clear" w:color="auto" w:fill="auto"/>
          </w:tcPr>
          <w:p w14:paraId="7CB16F92" w14:textId="783D5AB8" w:rsidR="00DF5BC0" w:rsidRPr="00DF5BC0" w:rsidRDefault="00DF5BC0" w:rsidP="00DF5BC0">
            <w:pPr>
              <w:ind w:firstLine="0"/>
            </w:pPr>
            <w:r>
              <w:t>Hiott</w:t>
            </w:r>
          </w:p>
        </w:tc>
      </w:tr>
      <w:tr w:rsidR="00DF5BC0" w:rsidRPr="00DF5BC0" w14:paraId="695B848B" w14:textId="77777777" w:rsidTr="00DF5BC0">
        <w:tc>
          <w:tcPr>
            <w:tcW w:w="2179" w:type="dxa"/>
            <w:shd w:val="clear" w:color="auto" w:fill="auto"/>
          </w:tcPr>
          <w:p w14:paraId="5AE6C638" w14:textId="64CE47C7" w:rsidR="00DF5BC0" w:rsidRPr="00DF5BC0" w:rsidRDefault="00DF5BC0" w:rsidP="00DF5BC0">
            <w:pPr>
              <w:ind w:firstLine="0"/>
            </w:pPr>
            <w:r>
              <w:t>Hosey</w:t>
            </w:r>
          </w:p>
        </w:tc>
        <w:tc>
          <w:tcPr>
            <w:tcW w:w="2179" w:type="dxa"/>
            <w:shd w:val="clear" w:color="auto" w:fill="auto"/>
          </w:tcPr>
          <w:p w14:paraId="624F3074" w14:textId="58A49A59" w:rsidR="00DF5BC0" w:rsidRPr="00DF5BC0" w:rsidRDefault="00DF5BC0" w:rsidP="00DF5BC0">
            <w:pPr>
              <w:ind w:firstLine="0"/>
            </w:pPr>
            <w:r>
              <w:t>Howard</w:t>
            </w:r>
          </w:p>
        </w:tc>
        <w:tc>
          <w:tcPr>
            <w:tcW w:w="2180" w:type="dxa"/>
            <w:shd w:val="clear" w:color="auto" w:fill="auto"/>
          </w:tcPr>
          <w:p w14:paraId="1302B161" w14:textId="3DC2283E" w:rsidR="00DF5BC0" w:rsidRPr="00DF5BC0" w:rsidRDefault="00DF5BC0" w:rsidP="00DF5BC0">
            <w:pPr>
              <w:ind w:firstLine="0"/>
            </w:pPr>
            <w:r>
              <w:t>Hyde</w:t>
            </w:r>
          </w:p>
        </w:tc>
      </w:tr>
      <w:tr w:rsidR="00DF5BC0" w:rsidRPr="00DF5BC0" w14:paraId="697E51A3" w14:textId="77777777" w:rsidTr="00DF5BC0">
        <w:tc>
          <w:tcPr>
            <w:tcW w:w="2179" w:type="dxa"/>
            <w:shd w:val="clear" w:color="auto" w:fill="auto"/>
          </w:tcPr>
          <w:p w14:paraId="76F8AC13" w14:textId="5C8E992E" w:rsidR="00DF5BC0" w:rsidRPr="00DF5BC0" w:rsidRDefault="00DF5BC0" w:rsidP="00DF5BC0">
            <w:pPr>
              <w:ind w:firstLine="0"/>
            </w:pPr>
            <w:r>
              <w:t>Jefferson</w:t>
            </w:r>
          </w:p>
        </w:tc>
        <w:tc>
          <w:tcPr>
            <w:tcW w:w="2179" w:type="dxa"/>
            <w:shd w:val="clear" w:color="auto" w:fill="auto"/>
          </w:tcPr>
          <w:p w14:paraId="3CEE3E1A" w14:textId="65975E90" w:rsidR="00DF5BC0" w:rsidRPr="00DF5BC0" w:rsidRDefault="00DF5BC0" w:rsidP="00DF5BC0">
            <w:pPr>
              <w:ind w:firstLine="0"/>
            </w:pPr>
            <w:r>
              <w:t>J. L. Johnson</w:t>
            </w:r>
          </w:p>
        </w:tc>
        <w:tc>
          <w:tcPr>
            <w:tcW w:w="2180" w:type="dxa"/>
            <w:shd w:val="clear" w:color="auto" w:fill="auto"/>
          </w:tcPr>
          <w:p w14:paraId="1AD14630" w14:textId="7B13A6E1" w:rsidR="00DF5BC0" w:rsidRPr="00DF5BC0" w:rsidRDefault="00DF5BC0" w:rsidP="00DF5BC0">
            <w:pPr>
              <w:ind w:firstLine="0"/>
            </w:pPr>
            <w:r>
              <w:t>S. Jones</w:t>
            </w:r>
          </w:p>
        </w:tc>
      </w:tr>
      <w:tr w:rsidR="00DF5BC0" w:rsidRPr="00DF5BC0" w14:paraId="6563D876" w14:textId="77777777" w:rsidTr="00DF5BC0">
        <w:tc>
          <w:tcPr>
            <w:tcW w:w="2179" w:type="dxa"/>
            <w:shd w:val="clear" w:color="auto" w:fill="auto"/>
          </w:tcPr>
          <w:p w14:paraId="2E0ECEE1" w14:textId="3BF60D82" w:rsidR="00DF5BC0" w:rsidRPr="00DF5BC0" w:rsidRDefault="00DF5BC0" w:rsidP="00DF5BC0">
            <w:pPr>
              <w:ind w:firstLine="0"/>
            </w:pPr>
            <w:r>
              <w:t>W. Jones</w:t>
            </w:r>
          </w:p>
        </w:tc>
        <w:tc>
          <w:tcPr>
            <w:tcW w:w="2179" w:type="dxa"/>
            <w:shd w:val="clear" w:color="auto" w:fill="auto"/>
          </w:tcPr>
          <w:p w14:paraId="09236076" w14:textId="69711329" w:rsidR="00DF5BC0" w:rsidRPr="00DF5BC0" w:rsidRDefault="00DF5BC0" w:rsidP="00DF5BC0">
            <w:pPr>
              <w:ind w:firstLine="0"/>
            </w:pPr>
            <w:r>
              <w:t>Jordan</w:t>
            </w:r>
          </w:p>
        </w:tc>
        <w:tc>
          <w:tcPr>
            <w:tcW w:w="2180" w:type="dxa"/>
            <w:shd w:val="clear" w:color="auto" w:fill="auto"/>
          </w:tcPr>
          <w:p w14:paraId="2D3856BA" w14:textId="31F8EB0E" w:rsidR="00DF5BC0" w:rsidRPr="00DF5BC0" w:rsidRDefault="00DF5BC0" w:rsidP="00DF5BC0">
            <w:pPr>
              <w:ind w:firstLine="0"/>
            </w:pPr>
            <w:r>
              <w:t>Kilmartin</w:t>
            </w:r>
          </w:p>
        </w:tc>
      </w:tr>
      <w:tr w:rsidR="00DF5BC0" w:rsidRPr="00DF5BC0" w14:paraId="67A11719" w14:textId="77777777" w:rsidTr="00DF5BC0">
        <w:tc>
          <w:tcPr>
            <w:tcW w:w="2179" w:type="dxa"/>
            <w:shd w:val="clear" w:color="auto" w:fill="auto"/>
          </w:tcPr>
          <w:p w14:paraId="42741E3A" w14:textId="355E45CA" w:rsidR="00DF5BC0" w:rsidRPr="00DF5BC0" w:rsidRDefault="00DF5BC0" w:rsidP="00DF5BC0">
            <w:pPr>
              <w:ind w:firstLine="0"/>
            </w:pPr>
            <w:r>
              <w:t>King</w:t>
            </w:r>
          </w:p>
        </w:tc>
        <w:tc>
          <w:tcPr>
            <w:tcW w:w="2179" w:type="dxa"/>
            <w:shd w:val="clear" w:color="auto" w:fill="auto"/>
          </w:tcPr>
          <w:p w14:paraId="7BB87E78" w14:textId="7CA817B8" w:rsidR="00DF5BC0" w:rsidRPr="00DF5BC0" w:rsidRDefault="00DF5BC0" w:rsidP="00DF5BC0">
            <w:pPr>
              <w:ind w:firstLine="0"/>
            </w:pPr>
            <w:r>
              <w:t>Kirby</w:t>
            </w:r>
          </w:p>
        </w:tc>
        <w:tc>
          <w:tcPr>
            <w:tcW w:w="2180" w:type="dxa"/>
            <w:shd w:val="clear" w:color="auto" w:fill="auto"/>
          </w:tcPr>
          <w:p w14:paraId="6FD8B4E8" w14:textId="57A2D6AB" w:rsidR="00DF5BC0" w:rsidRPr="00DF5BC0" w:rsidRDefault="00DF5BC0" w:rsidP="00DF5BC0">
            <w:pPr>
              <w:ind w:firstLine="0"/>
            </w:pPr>
            <w:r>
              <w:t>Landing</w:t>
            </w:r>
          </w:p>
        </w:tc>
      </w:tr>
      <w:tr w:rsidR="00DF5BC0" w:rsidRPr="00DF5BC0" w14:paraId="01396288" w14:textId="77777777" w:rsidTr="00DF5BC0">
        <w:tc>
          <w:tcPr>
            <w:tcW w:w="2179" w:type="dxa"/>
            <w:shd w:val="clear" w:color="auto" w:fill="auto"/>
          </w:tcPr>
          <w:p w14:paraId="2A000CCD" w14:textId="1D123C75" w:rsidR="00DF5BC0" w:rsidRPr="00DF5BC0" w:rsidRDefault="00DF5BC0" w:rsidP="00DF5BC0">
            <w:pPr>
              <w:ind w:firstLine="0"/>
            </w:pPr>
            <w:r>
              <w:t>Lawson</w:t>
            </w:r>
          </w:p>
        </w:tc>
        <w:tc>
          <w:tcPr>
            <w:tcW w:w="2179" w:type="dxa"/>
            <w:shd w:val="clear" w:color="auto" w:fill="auto"/>
          </w:tcPr>
          <w:p w14:paraId="5EF7CB78" w14:textId="5FA62247" w:rsidR="00DF5BC0" w:rsidRPr="00DF5BC0" w:rsidRDefault="00DF5BC0" w:rsidP="00DF5BC0">
            <w:pPr>
              <w:ind w:firstLine="0"/>
            </w:pPr>
            <w:r>
              <w:t>Leber</w:t>
            </w:r>
          </w:p>
        </w:tc>
        <w:tc>
          <w:tcPr>
            <w:tcW w:w="2180" w:type="dxa"/>
            <w:shd w:val="clear" w:color="auto" w:fill="auto"/>
          </w:tcPr>
          <w:p w14:paraId="6345A0DE" w14:textId="037DEC77" w:rsidR="00DF5BC0" w:rsidRPr="00DF5BC0" w:rsidRDefault="00DF5BC0" w:rsidP="00DF5BC0">
            <w:pPr>
              <w:ind w:firstLine="0"/>
            </w:pPr>
            <w:r>
              <w:t>Ligon</w:t>
            </w:r>
          </w:p>
        </w:tc>
      </w:tr>
      <w:tr w:rsidR="00DF5BC0" w:rsidRPr="00DF5BC0" w14:paraId="6442826B" w14:textId="77777777" w:rsidTr="00DF5BC0">
        <w:tc>
          <w:tcPr>
            <w:tcW w:w="2179" w:type="dxa"/>
            <w:shd w:val="clear" w:color="auto" w:fill="auto"/>
          </w:tcPr>
          <w:p w14:paraId="1185B4E1" w14:textId="10E54F93" w:rsidR="00DF5BC0" w:rsidRPr="00DF5BC0" w:rsidRDefault="00DF5BC0" w:rsidP="00DF5BC0">
            <w:pPr>
              <w:ind w:firstLine="0"/>
            </w:pPr>
            <w:r>
              <w:t>Long</w:t>
            </w:r>
          </w:p>
        </w:tc>
        <w:tc>
          <w:tcPr>
            <w:tcW w:w="2179" w:type="dxa"/>
            <w:shd w:val="clear" w:color="auto" w:fill="auto"/>
          </w:tcPr>
          <w:p w14:paraId="5178DB6E" w14:textId="482A72AC" w:rsidR="00DF5BC0" w:rsidRPr="00DF5BC0" w:rsidRDefault="00DF5BC0" w:rsidP="00DF5BC0">
            <w:pPr>
              <w:ind w:firstLine="0"/>
            </w:pPr>
            <w:r>
              <w:t>Lowe</w:t>
            </w:r>
          </w:p>
        </w:tc>
        <w:tc>
          <w:tcPr>
            <w:tcW w:w="2180" w:type="dxa"/>
            <w:shd w:val="clear" w:color="auto" w:fill="auto"/>
          </w:tcPr>
          <w:p w14:paraId="2486D913" w14:textId="1F7E1A23" w:rsidR="00DF5BC0" w:rsidRPr="00DF5BC0" w:rsidRDefault="00DF5BC0" w:rsidP="00DF5BC0">
            <w:pPr>
              <w:ind w:firstLine="0"/>
            </w:pPr>
            <w:r>
              <w:t>May</w:t>
            </w:r>
          </w:p>
        </w:tc>
      </w:tr>
      <w:tr w:rsidR="00DF5BC0" w:rsidRPr="00DF5BC0" w14:paraId="0F66D79F" w14:textId="77777777" w:rsidTr="00DF5BC0">
        <w:tc>
          <w:tcPr>
            <w:tcW w:w="2179" w:type="dxa"/>
            <w:shd w:val="clear" w:color="auto" w:fill="auto"/>
          </w:tcPr>
          <w:p w14:paraId="66923EE0" w14:textId="43BD6889" w:rsidR="00DF5BC0" w:rsidRPr="00DF5BC0" w:rsidRDefault="00DF5BC0" w:rsidP="00DF5BC0">
            <w:pPr>
              <w:ind w:firstLine="0"/>
            </w:pPr>
            <w:r>
              <w:t>McCabe</w:t>
            </w:r>
          </w:p>
        </w:tc>
        <w:tc>
          <w:tcPr>
            <w:tcW w:w="2179" w:type="dxa"/>
            <w:shd w:val="clear" w:color="auto" w:fill="auto"/>
          </w:tcPr>
          <w:p w14:paraId="138308D2" w14:textId="546035F9" w:rsidR="00DF5BC0" w:rsidRPr="00DF5BC0" w:rsidRDefault="00DF5BC0" w:rsidP="00DF5BC0">
            <w:pPr>
              <w:ind w:firstLine="0"/>
            </w:pPr>
            <w:r>
              <w:t>McCravy</w:t>
            </w:r>
          </w:p>
        </w:tc>
        <w:tc>
          <w:tcPr>
            <w:tcW w:w="2180" w:type="dxa"/>
            <w:shd w:val="clear" w:color="auto" w:fill="auto"/>
          </w:tcPr>
          <w:p w14:paraId="24F613EB" w14:textId="0A036202" w:rsidR="00DF5BC0" w:rsidRPr="00DF5BC0" w:rsidRDefault="00DF5BC0" w:rsidP="00DF5BC0">
            <w:pPr>
              <w:ind w:firstLine="0"/>
            </w:pPr>
            <w:r>
              <w:t>McDaniel</w:t>
            </w:r>
          </w:p>
        </w:tc>
      </w:tr>
      <w:tr w:rsidR="00DF5BC0" w:rsidRPr="00DF5BC0" w14:paraId="0FBA7704" w14:textId="77777777" w:rsidTr="00DF5BC0">
        <w:tc>
          <w:tcPr>
            <w:tcW w:w="2179" w:type="dxa"/>
            <w:shd w:val="clear" w:color="auto" w:fill="auto"/>
          </w:tcPr>
          <w:p w14:paraId="776A998B" w14:textId="3ED3A451" w:rsidR="00DF5BC0" w:rsidRPr="00DF5BC0" w:rsidRDefault="00DF5BC0" w:rsidP="00DF5BC0">
            <w:pPr>
              <w:ind w:firstLine="0"/>
            </w:pPr>
            <w:r>
              <w:t>McGinnis</w:t>
            </w:r>
          </w:p>
        </w:tc>
        <w:tc>
          <w:tcPr>
            <w:tcW w:w="2179" w:type="dxa"/>
            <w:shd w:val="clear" w:color="auto" w:fill="auto"/>
          </w:tcPr>
          <w:p w14:paraId="4F915ED5" w14:textId="58539D1A" w:rsidR="00DF5BC0" w:rsidRPr="00DF5BC0" w:rsidRDefault="00DF5BC0" w:rsidP="00DF5BC0">
            <w:pPr>
              <w:ind w:firstLine="0"/>
            </w:pPr>
            <w:r>
              <w:t>Mitchell</w:t>
            </w:r>
          </w:p>
        </w:tc>
        <w:tc>
          <w:tcPr>
            <w:tcW w:w="2180" w:type="dxa"/>
            <w:shd w:val="clear" w:color="auto" w:fill="auto"/>
          </w:tcPr>
          <w:p w14:paraId="16EFFC9B" w14:textId="1ABEDAF2" w:rsidR="00DF5BC0" w:rsidRPr="00DF5BC0" w:rsidRDefault="00DF5BC0" w:rsidP="00DF5BC0">
            <w:pPr>
              <w:ind w:firstLine="0"/>
            </w:pPr>
            <w:r>
              <w:t>T. Moore</w:t>
            </w:r>
          </w:p>
        </w:tc>
      </w:tr>
      <w:tr w:rsidR="00DF5BC0" w:rsidRPr="00DF5BC0" w14:paraId="7EF27A24" w14:textId="77777777" w:rsidTr="00DF5BC0">
        <w:tc>
          <w:tcPr>
            <w:tcW w:w="2179" w:type="dxa"/>
            <w:shd w:val="clear" w:color="auto" w:fill="auto"/>
          </w:tcPr>
          <w:p w14:paraId="7F748A79" w14:textId="26E229FE" w:rsidR="00DF5BC0" w:rsidRPr="00DF5BC0" w:rsidRDefault="00DF5BC0" w:rsidP="00DF5BC0">
            <w:pPr>
              <w:ind w:firstLine="0"/>
            </w:pPr>
            <w:r>
              <w:t>A. M. Morgan</w:t>
            </w:r>
          </w:p>
        </w:tc>
        <w:tc>
          <w:tcPr>
            <w:tcW w:w="2179" w:type="dxa"/>
            <w:shd w:val="clear" w:color="auto" w:fill="auto"/>
          </w:tcPr>
          <w:p w14:paraId="34F142BD" w14:textId="4D71B1F7" w:rsidR="00DF5BC0" w:rsidRPr="00DF5BC0" w:rsidRDefault="00DF5BC0" w:rsidP="00DF5BC0">
            <w:pPr>
              <w:ind w:firstLine="0"/>
            </w:pPr>
            <w:r>
              <w:t>T. A. Morgan</w:t>
            </w:r>
          </w:p>
        </w:tc>
        <w:tc>
          <w:tcPr>
            <w:tcW w:w="2180" w:type="dxa"/>
            <w:shd w:val="clear" w:color="auto" w:fill="auto"/>
          </w:tcPr>
          <w:p w14:paraId="269A0D07" w14:textId="1DC52F84" w:rsidR="00DF5BC0" w:rsidRPr="00DF5BC0" w:rsidRDefault="00DF5BC0" w:rsidP="00DF5BC0">
            <w:pPr>
              <w:ind w:firstLine="0"/>
            </w:pPr>
            <w:r>
              <w:t>Moss</w:t>
            </w:r>
          </w:p>
        </w:tc>
      </w:tr>
      <w:tr w:rsidR="00DF5BC0" w:rsidRPr="00DF5BC0" w14:paraId="3FCD2735" w14:textId="77777777" w:rsidTr="00DF5BC0">
        <w:tc>
          <w:tcPr>
            <w:tcW w:w="2179" w:type="dxa"/>
            <w:shd w:val="clear" w:color="auto" w:fill="auto"/>
          </w:tcPr>
          <w:p w14:paraId="3744A48D" w14:textId="30BCAC2D" w:rsidR="00DF5BC0" w:rsidRPr="00DF5BC0" w:rsidRDefault="00DF5BC0" w:rsidP="00DF5BC0">
            <w:pPr>
              <w:ind w:firstLine="0"/>
            </w:pPr>
            <w:r>
              <w:t>Murphy</w:t>
            </w:r>
          </w:p>
        </w:tc>
        <w:tc>
          <w:tcPr>
            <w:tcW w:w="2179" w:type="dxa"/>
            <w:shd w:val="clear" w:color="auto" w:fill="auto"/>
          </w:tcPr>
          <w:p w14:paraId="5F69773C" w14:textId="5126104A" w:rsidR="00DF5BC0" w:rsidRPr="00DF5BC0" w:rsidRDefault="00DF5BC0" w:rsidP="00DF5BC0">
            <w:pPr>
              <w:ind w:firstLine="0"/>
            </w:pPr>
            <w:r>
              <w:t>Neese</w:t>
            </w:r>
          </w:p>
        </w:tc>
        <w:tc>
          <w:tcPr>
            <w:tcW w:w="2180" w:type="dxa"/>
            <w:shd w:val="clear" w:color="auto" w:fill="auto"/>
          </w:tcPr>
          <w:p w14:paraId="6C10139C" w14:textId="3C4BCDD6" w:rsidR="00DF5BC0" w:rsidRPr="00DF5BC0" w:rsidRDefault="00DF5BC0" w:rsidP="00DF5BC0">
            <w:pPr>
              <w:ind w:firstLine="0"/>
            </w:pPr>
            <w:r>
              <w:t>B. Newton</w:t>
            </w:r>
          </w:p>
        </w:tc>
      </w:tr>
      <w:tr w:rsidR="00DF5BC0" w:rsidRPr="00DF5BC0" w14:paraId="74349FE4" w14:textId="77777777" w:rsidTr="00DF5BC0">
        <w:tc>
          <w:tcPr>
            <w:tcW w:w="2179" w:type="dxa"/>
            <w:shd w:val="clear" w:color="auto" w:fill="auto"/>
          </w:tcPr>
          <w:p w14:paraId="3C65E682" w14:textId="4324543F" w:rsidR="00DF5BC0" w:rsidRPr="00DF5BC0" w:rsidRDefault="00DF5BC0" w:rsidP="00DF5BC0">
            <w:pPr>
              <w:ind w:firstLine="0"/>
            </w:pPr>
            <w:r>
              <w:t>W. Newton</w:t>
            </w:r>
          </w:p>
        </w:tc>
        <w:tc>
          <w:tcPr>
            <w:tcW w:w="2179" w:type="dxa"/>
            <w:shd w:val="clear" w:color="auto" w:fill="auto"/>
          </w:tcPr>
          <w:p w14:paraId="2C48E34B" w14:textId="63C0D5FE" w:rsidR="00DF5BC0" w:rsidRPr="00DF5BC0" w:rsidRDefault="00DF5BC0" w:rsidP="00DF5BC0">
            <w:pPr>
              <w:ind w:firstLine="0"/>
            </w:pPr>
            <w:r>
              <w:t>Nutt</w:t>
            </w:r>
          </w:p>
        </w:tc>
        <w:tc>
          <w:tcPr>
            <w:tcW w:w="2180" w:type="dxa"/>
            <w:shd w:val="clear" w:color="auto" w:fill="auto"/>
          </w:tcPr>
          <w:p w14:paraId="03447477" w14:textId="77DE5AB2" w:rsidR="00DF5BC0" w:rsidRPr="00DF5BC0" w:rsidRDefault="00DF5BC0" w:rsidP="00DF5BC0">
            <w:pPr>
              <w:ind w:firstLine="0"/>
            </w:pPr>
            <w:r>
              <w:t>O'Neal</w:t>
            </w:r>
          </w:p>
        </w:tc>
      </w:tr>
      <w:tr w:rsidR="00DF5BC0" w:rsidRPr="00DF5BC0" w14:paraId="6AF341CD" w14:textId="77777777" w:rsidTr="00DF5BC0">
        <w:tc>
          <w:tcPr>
            <w:tcW w:w="2179" w:type="dxa"/>
            <w:shd w:val="clear" w:color="auto" w:fill="auto"/>
          </w:tcPr>
          <w:p w14:paraId="21E6E38C" w14:textId="284A4E4F" w:rsidR="00DF5BC0" w:rsidRPr="00DF5BC0" w:rsidRDefault="00DF5BC0" w:rsidP="00DF5BC0">
            <w:pPr>
              <w:ind w:firstLine="0"/>
            </w:pPr>
            <w:r>
              <w:t>Oremus</w:t>
            </w:r>
          </w:p>
        </w:tc>
        <w:tc>
          <w:tcPr>
            <w:tcW w:w="2179" w:type="dxa"/>
            <w:shd w:val="clear" w:color="auto" w:fill="auto"/>
          </w:tcPr>
          <w:p w14:paraId="31B423B0" w14:textId="45AAF90D" w:rsidR="00DF5BC0" w:rsidRPr="00DF5BC0" w:rsidRDefault="00DF5BC0" w:rsidP="00DF5BC0">
            <w:pPr>
              <w:ind w:firstLine="0"/>
            </w:pPr>
            <w:r>
              <w:t>Ott</w:t>
            </w:r>
          </w:p>
        </w:tc>
        <w:tc>
          <w:tcPr>
            <w:tcW w:w="2180" w:type="dxa"/>
            <w:shd w:val="clear" w:color="auto" w:fill="auto"/>
          </w:tcPr>
          <w:p w14:paraId="66C9E8C2" w14:textId="4B214515" w:rsidR="00DF5BC0" w:rsidRPr="00DF5BC0" w:rsidRDefault="00DF5BC0" w:rsidP="00DF5BC0">
            <w:pPr>
              <w:ind w:firstLine="0"/>
            </w:pPr>
            <w:r>
              <w:t>Pace</w:t>
            </w:r>
          </w:p>
        </w:tc>
      </w:tr>
      <w:tr w:rsidR="00DF5BC0" w:rsidRPr="00DF5BC0" w14:paraId="1B32DE08" w14:textId="77777777" w:rsidTr="00DF5BC0">
        <w:tc>
          <w:tcPr>
            <w:tcW w:w="2179" w:type="dxa"/>
            <w:shd w:val="clear" w:color="auto" w:fill="auto"/>
          </w:tcPr>
          <w:p w14:paraId="113041D2" w14:textId="56641CE8" w:rsidR="00DF5BC0" w:rsidRPr="00DF5BC0" w:rsidRDefault="00DF5BC0" w:rsidP="00DF5BC0">
            <w:pPr>
              <w:ind w:firstLine="0"/>
            </w:pPr>
            <w:r>
              <w:t>Pedalino</w:t>
            </w:r>
          </w:p>
        </w:tc>
        <w:tc>
          <w:tcPr>
            <w:tcW w:w="2179" w:type="dxa"/>
            <w:shd w:val="clear" w:color="auto" w:fill="auto"/>
          </w:tcPr>
          <w:p w14:paraId="0359E1F2" w14:textId="59B5C7CC" w:rsidR="00DF5BC0" w:rsidRPr="00DF5BC0" w:rsidRDefault="00DF5BC0" w:rsidP="00DF5BC0">
            <w:pPr>
              <w:ind w:firstLine="0"/>
            </w:pPr>
            <w:r>
              <w:t>Pendarvis</w:t>
            </w:r>
          </w:p>
        </w:tc>
        <w:tc>
          <w:tcPr>
            <w:tcW w:w="2180" w:type="dxa"/>
            <w:shd w:val="clear" w:color="auto" w:fill="auto"/>
          </w:tcPr>
          <w:p w14:paraId="2A3DAD6C" w14:textId="2DBEBCF2" w:rsidR="00DF5BC0" w:rsidRPr="00DF5BC0" w:rsidRDefault="00DF5BC0" w:rsidP="00DF5BC0">
            <w:pPr>
              <w:ind w:firstLine="0"/>
            </w:pPr>
            <w:r>
              <w:t>Pope</w:t>
            </w:r>
          </w:p>
        </w:tc>
      </w:tr>
      <w:tr w:rsidR="00DF5BC0" w:rsidRPr="00DF5BC0" w14:paraId="7BC71748" w14:textId="77777777" w:rsidTr="00DF5BC0">
        <w:tc>
          <w:tcPr>
            <w:tcW w:w="2179" w:type="dxa"/>
            <w:shd w:val="clear" w:color="auto" w:fill="auto"/>
          </w:tcPr>
          <w:p w14:paraId="097C8B90" w14:textId="09634F9B" w:rsidR="00DF5BC0" w:rsidRPr="00DF5BC0" w:rsidRDefault="00DF5BC0" w:rsidP="00DF5BC0">
            <w:pPr>
              <w:ind w:firstLine="0"/>
            </w:pPr>
            <w:r>
              <w:t>Rivers</w:t>
            </w:r>
          </w:p>
        </w:tc>
        <w:tc>
          <w:tcPr>
            <w:tcW w:w="2179" w:type="dxa"/>
            <w:shd w:val="clear" w:color="auto" w:fill="auto"/>
          </w:tcPr>
          <w:p w14:paraId="0A02BEB3" w14:textId="41F1AFEC" w:rsidR="00DF5BC0" w:rsidRPr="00DF5BC0" w:rsidRDefault="00DF5BC0" w:rsidP="00DF5BC0">
            <w:pPr>
              <w:ind w:firstLine="0"/>
            </w:pPr>
            <w:r>
              <w:t>Robbins</w:t>
            </w:r>
          </w:p>
        </w:tc>
        <w:tc>
          <w:tcPr>
            <w:tcW w:w="2180" w:type="dxa"/>
            <w:shd w:val="clear" w:color="auto" w:fill="auto"/>
          </w:tcPr>
          <w:p w14:paraId="265A9306" w14:textId="6FF6B691" w:rsidR="00DF5BC0" w:rsidRPr="00DF5BC0" w:rsidRDefault="00DF5BC0" w:rsidP="00DF5BC0">
            <w:pPr>
              <w:ind w:firstLine="0"/>
            </w:pPr>
            <w:r>
              <w:t>Rose</w:t>
            </w:r>
          </w:p>
        </w:tc>
      </w:tr>
      <w:tr w:rsidR="00DF5BC0" w:rsidRPr="00DF5BC0" w14:paraId="39CD814B" w14:textId="77777777" w:rsidTr="00DF5BC0">
        <w:tc>
          <w:tcPr>
            <w:tcW w:w="2179" w:type="dxa"/>
            <w:shd w:val="clear" w:color="auto" w:fill="auto"/>
          </w:tcPr>
          <w:p w14:paraId="1FD517A6" w14:textId="66C6BD9A" w:rsidR="00DF5BC0" w:rsidRPr="00DF5BC0" w:rsidRDefault="00DF5BC0" w:rsidP="00DF5BC0">
            <w:pPr>
              <w:ind w:firstLine="0"/>
            </w:pPr>
            <w:r>
              <w:t>Sandifer</w:t>
            </w:r>
          </w:p>
        </w:tc>
        <w:tc>
          <w:tcPr>
            <w:tcW w:w="2179" w:type="dxa"/>
            <w:shd w:val="clear" w:color="auto" w:fill="auto"/>
          </w:tcPr>
          <w:p w14:paraId="4CF903C3" w14:textId="7164B08F" w:rsidR="00DF5BC0" w:rsidRPr="00DF5BC0" w:rsidRDefault="00DF5BC0" w:rsidP="00DF5BC0">
            <w:pPr>
              <w:ind w:firstLine="0"/>
            </w:pPr>
            <w:r>
              <w:t>Schuessler</w:t>
            </w:r>
          </w:p>
        </w:tc>
        <w:tc>
          <w:tcPr>
            <w:tcW w:w="2180" w:type="dxa"/>
            <w:shd w:val="clear" w:color="auto" w:fill="auto"/>
          </w:tcPr>
          <w:p w14:paraId="08121C1F" w14:textId="3ED64234" w:rsidR="00DF5BC0" w:rsidRPr="00DF5BC0" w:rsidRDefault="00DF5BC0" w:rsidP="00DF5BC0">
            <w:pPr>
              <w:ind w:firstLine="0"/>
            </w:pPr>
            <w:r>
              <w:t>Sessions</w:t>
            </w:r>
          </w:p>
        </w:tc>
      </w:tr>
      <w:tr w:rsidR="00DF5BC0" w:rsidRPr="00DF5BC0" w14:paraId="7EBF0505" w14:textId="77777777" w:rsidTr="00DF5BC0">
        <w:tc>
          <w:tcPr>
            <w:tcW w:w="2179" w:type="dxa"/>
            <w:shd w:val="clear" w:color="auto" w:fill="auto"/>
          </w:tcPr>
          <w:p w14:paraId="1BE5DE49" w14:textId="3CB6A03B" w:rsidR="00DF5BC0" w:rsidRPr="00DF5BC0" w:rsidRDefault="00DF5BC0" w:rsidP="00DF5BC0">
            <w:pPr>
              <w:ind w:firstLine="0"/>
            </w:pPr>
            <w:r>
              <w:t>G. M. Smith</w:t>
            </w:r>
          </w:p>
        </w:tc>
        <w:tc>
          <w:tcPr>
            <w:tcW w:w="2179" w:type="dxa"/>
            <w:shd w:val="clear" w:color="auto" w:fill="auto"/>
          </w:tcPr>
          <w:p w14:paraId="5C8D474C" w14:textId="452DBB05" w:rsidR="00DF5BC0" w:rsidRPr="00DF5BC0" w:rsidRDefault="00DF5BC0" w:rsidP="00DF5BC0">
            <w:pPr>
              <w:ind w:firstLine="0"/>
            </w:pPr>
            <w:r>
              <w:t>M. M. Smith</w:t>
            </w:r>
          </w:p>
        </w:tc>
        <w:tc>
          <w:tcPr>
            <w:tcW w:w="2180" w:type="dxa"/>
            <w:shd w:val="clear" w:color="auto" w:fill="auto"/>
          </w:tcPr>
          <w:p w14:paraId="32F511F7" w14:textId="066C8284" w:rsidR="00DF5BC0" w:rsidRPr="00DF5BC0" w:rsidRDefault="00DF5BC0" w:rsidP="00DF5BC0">
            <w:pPr>
              <w:ind w:firstLine="0"/>
            </w:pPr>
            <w:r>
              <w:t>Stavrinakis</w:t>
            </w:r>
          </w:p>
        </w:tc>
      </w:tr>
      <w:tr w:rsidR="00DF5BC0" w:rsidRPr="00DF5BC0" w14:paraId="584E780D" w14:textId="77777777" w:rsidTr="00DF5BC0">
        <w:tc>
          <w:tcPr>
            <w:tcW w:w="2179" w:type="dxa"/>
            <w:shd w:val="clear" w:color="auto" w:fill="auto"/>
          </w:tcPr>
          <w:p w14:paraId="01309E49" w14:textId="0BD7B150" w:rsidR="00DF5BC0" w:rsidRPr="00DF5BC0" w:rsidRDefault="00DF5BC0" w:rsidP="00DF5BC0">
            <w:pPr>
              <w:ind w:firstLine="0"/>
            </w:pPr>
            <w:r>
              <w:t>Taylor</w:t>
            </w:r>
          </w:p>
        </w:tc>
        <w:tc>
          <w:tcPr>
            <w:tcW w:w="2179" w:type="dxa"/>
            <w:shd w:val="clear" w:color="auto" w:fill="auto"/>
          </w:tcPr>
          <w:p w14:paraId="41350799" w14:textId="6CB9F5BE" w:rsidR="00DF5BC0" w:rsidRPr="00DF5BC0" w:rsidRDefault="00DF5BC0" w:rsidP="00DF5BC0">
            <w:pPr>
              <w:ind w:firstLine="0"/>
            </w:pPr>
            <w:r>
              <w:t>Tedder</w:t>
            </w:r>
          </w:p>
        </w:tc>
        <w:tc>
          <w:tcPr>
            <w:tcW w:w="2180" w:type="dxa"/>
            <w:shd w:val="clear" w:color="auto" w:fill="auto"/>
          </w:tcPr>
          <w:p w14:paraId="2A715173" w14:textId="35157641" w:rsidR="00DF5BC0" w:rsidRPr="00DF5BC0" w:rsidRDefault="00DF5BC0" w:rsidP="00DF5BC0">
            <w:pPr>
              <w:ind w:firstLine="0"/>
            </w:pPr>
            <w:r>
              <w:t>Thayer</w:t>
            </w:r>
          </w:p>
        </w:tc>
      </w:tr>
      <w:tr w:rsidR="00DF5BC0" w:rsidRPr="00DF5BC0" w14:paraId="1B23E4BD" w14:textId="77777777" w:rsidTr="00DF5BC0">
        <w:tc>
          <w:tcPr>
            <w:tcW w:w="2179" w:type="dxa"/>
            <w:shd w:val="clear" w:color="auto" w:fill="auto"/>
          </w:tcPr>
          <w:p w14:paraId="55606B4E" w14:textId="13667BC0" w:rsidR="00DF5BC0" w:rsidRPr="00DF5BC0" w:rsidRDefault="00DF5BC0" w:rsidP="00DF5BC0">
            <w:pPr>
              <w:ind w:firstLine="0"/>
            </w:pPr>
            <w:r>
              <w:t>Thigpen</w:t>
            </w:r>
          </w:p>
        </w:tc>
        <w:tc>
          <w:tcPr>
            <w:tcW w:w="2179" w:type="dxa"/>
            <w:shd w:val="clear" w:color="auto" w:fill="auto"/>
          </w:tcPr>
          <w:p w14:paraId="6F016E58" w14:textId="5DA629F3" w:rsidR="00DF5BC0" w:rsidRPr="00DF5BC0" w:rsidRDefault="00DF5BC0" w:rsidP="00DF5BC0">
            <w:pPr>
              <w:ind w:firstLine="0"/>
            </w:pPr>
            <w:r>
              <w:t>Trantham</w:t>
            </w:r>
          </w:p>
        </w:tc>
        <w:tc>
          <w:tcPr>
            <w:tcW w:w="2180" w:type="dxa"/>
            <w:shd w:val="clear" w:color="auto" w:fill="auto"/>
          </w:tcPr>
          <w:p w14:paraId="24F30C19" w14:textId="4AA427C4" w:rsidR="00DF5BC0" w:rsidRPr="00DF5BC0" w:rsidRDefault="00DF5BC0" w:rsidP="00DF5BC0">
            <w:pPr>
              <w:ind w:firstLine="0"/>
            </w:pPr>
            <w:r>
              <w:t>Vaughan</w:t>
            </w:r>
          </w:p>
        </w:tc>
      </w:tr>
      <w:tr w:rsidR="00DF5BC0" w:rsidRPr="00DF5BC0" w14:paraId="5C047FAA" w14:textId="77777777" w:rsidTr="00DF5BC0">
        <w:tc>
          <w:tcPr>
            <w:tcW w:w="2179" w:type="dxa"/>
            <w:shd w:val="clear" w:color="auto" w:fill="auto"/>
          </w:tcPr>
          <w:p w14:paraId="4B0AEF57" w14:textId="169677E7" w:rsidR="00DF5BC0" w:rsidRPr="00DF5BC0" w:rsidRDefault="00DF5BC0" w:rsidP="0033302A">
            <w:pPr>
              <w:keepNext/>
              <w:ind w:firstLine="0"/>
            </w:pPr>
            <w:r>
              <w:t>West</w:t>
            </w:r>
          </w:p>
        </w:tc>
        <w:tc>
          <w:tcPr>
            <w:tcW w:w="2179" w:type="dxa"/>
            <w:shd w:val="clear" w:color="auto" w:fill="auto"/>
          </w:tcPr>
          <w:p w14:paraId="7D8CBDC9" w14:textId="25828966" w:rsidR="00DF5BC0" w:rsidRPr="00DF5BC0" w:rsidRDefault="00DF5BC0" w:rsidP="0033302A">
            <w:pPr>
              <w:keepNext/>
              <w:ind w:firstLine="0"/>
            </w:pPr>
            <w:r>
              <w:t>White</w:t>
            </w:r>
          </w:p>
        </w:tc>
        <w:tc>
          <w:tcPr>
            <w:tcW w:w="2180" w:type="dxa"/>
            <w:shd w:val="clear" w:color="auto" w:fill="auto"/>
          </w:tcPr>
          <w:p w14:paraId="1B59B86A" w14:textId="1BDDD58A" w:rsidR="00DF5BC0" w:rsidRPr="00DF5BC0" w:rsidRDefault="00DF5BC0" w:rsidP="0033302A">
            <w:pPr>
              <w:keepNext/>
              <w:ind w:firstLine="0"/>
            </w:pPr>
            <w:r>
              <w:t>Whitmire</w:t>
            </w:r>
          </w:p>
        </w:tc>
      </w:tr>
      <w:tr w:rsidR="00DF5BC0" w:rsidRPr="00DF5BC0" w14:paraId="01F90885" w14:textId="77777777" w:rsidTr="00DF5BC0">
        <w:tc>
          <w:tcPr>
            <w:tcW w:w="2179" w:type="dxa"/>
            <w:shd w:val="clear" w:color="auto" w:fill="auto"/>
          </w:tcPr>
          <w:p w14:paraId="33A28FB3" w14:textId="2855CD8D" w:rsidR="00DF5BC0" w:rsidRPr="00DF5BC0" w:rsidRDefault="00DF5BC0" w:rsidP="0033302A">
            <w:pPr>
              <w:keepNext/>
              <w:ind w:firstLine="0"/>
            </w:pPr>
            <w:r>
              <w:t>Williams</w:t>
            </w:r>
          </w:p>
        </w:tc>
        <w:tc>
          <w:tcPr>
            <w:tcW w:w="2179" w:type="dxa"/>
            <w:shd w:val="clear" w:color="auto" w:fill="auto"/>
          </w:tcPr>
          <w:p w14:paraId="7E6F91ED" w14:textId="7EBB5975" w:rsidR="00DF5BC0" w:rsidRPr="00DF5BC0" w:rsidRDefault="00DF5BC0" w:rsidP="0033302A">
            <w:pPr>
              <w:keepNext/>
              <w:ind w:firstLine="0"/>
            </w:pPr>
            <w:r>
              <w:t>Willis</w:t>
            </w:r>
          </w:p>
        </w:tc>
        <w:tc>
          <w:tcPr>
            <w:tcW w:w="2180" w:type="dxa"/>
            <w:shd w:val="clear" w:color="auto" w:fill="auto"/>
          </w:tcPr>
          <w:p w14:paraId="193E3161" w14:textId="7463E964" w:rsidR="00DF5BC0" w:rsidRPr="00DF5BC0" w:rsidRDefault="00DF5BC0" w:rsidP="0033302A">
            <w:pPr>
              <w:keepNext/>
              <w:ind w:firstLine="0"/>
            </w:pPr>
            <w:r>
              <w:t>Yow</w:t>
            </w:r>
          </w:p>
        </w:tc>
      </w:tr>
    </w:tbl>
    <w:p w14:paraId="18E2A7E1" w14:textId="77777777" w:rsidR="00DF5BC0" w:rsidRDefault="00DF5BC0" w:rsidP="00DF5BC0"/>
    <w:p w14:paraId="29E24947" w14:textId="58C61A1F" w:rsidR="00DF5BC0" w:rsidRDefault="00DF5BC0" w:rsidP="00DF5BC0">
      <w:pPr>
        <w:jc w:val="center"/>
        <w:rPr>
          <w:b/>
        </w:rPr>
      </w:pPr>
      <w:r w:rsidRPr="00DF5BC0">
        <w:rPr>
          <w:b/>
        </w:rPr>
        <w:t>Total--111</w:t>
      </w:r>
    </w:p>
    <w:p w14:paraId="42E50E8C" w14:textId="686BF14A" w:rsidR="00DF5BC0" w:rsidRDefault="00DF5BC0" w:rsidP="00DF5BC0">
      <w:pPr>
        <w:jc w:val="center"/>
        <w:rPr>
          <w:b/>
        </w:rPr>
      </w:pPr>
    </w:p>
    <w:p w14:paraId="0B06F850" w14:textId="77777777" w:rsidR="00DF5BC0" w:rsidRDefault="00DF5BC0" w:rsidP="00DF5BC0">
      <w:pPr>
        <w:ind w:firstLine="0"/>
      </w:pPr>
      <w:r w:rsidRPr="00DF5BC0">
        <w:t xml:space="preserve"> </w:t>
      </w:r>
      <w:r>
        <w:t>Those who voted in the negative are:</w:t>
      </w:r>
    </w:p>
    <w:p w14:paraId="50D37EF9" w14:textId="77777777" w:rsidR="00DF5BC0" w:rsidRDefault="00DF5BC0" w:rsidP="00DF5BC0"/>
    <w:p w14:paraId="76FA49F4" w14:textId="77777777" w:rsidR="0033302A" w:rsidRDefault="00DF5BC0" w:rsidP="00DF5BC0">
      <w:pPr>
        <w:jc w:val="center"/>
        <w:rPr>
          <w:b/>
        </w:rPr>
      </w:pPr>
      <w:r w:rsidRPr="00DF5BC0">
        <w:rPr>
          <w:b/>
        </w:rPr>
        <w:t>Total--0</w:t>
      </w:r>
    </w:p>
    <w:p w14:paraId="4CF84551" w14:textId="7AF403A2" w:rsidR="0033302A" w:rsidRDefault="0033302A" w:rsidP="00DF5BC0">
      <w:pPr>
        <w:jc w:val="center"/>
        <w:rPr>
          <w:b/>
        </w:rPr>
      </w:pPr>
    </w:p>
    <w:p w14:paraId="289DB7B4" w14:textId="77777777" w:rsidR="00DF5BC0" w:rsidRDefault="00DF5BC0" w:rsidP="00DF5BC0">
      <w:r>
        <w:t xml:space="preserve">So, the Bill was read the second time and ordered to third reading.  </w:t>
      </w:r>
    </w:p>
    <w:p w14:paraId="3A2130B4" w14:textId="26563A04" w:rsidR="00DF5BC0" w:rsidRDefault="00DF5BC0" w:rsidP="00DF5BC0"/>
    <w:p w14:paraId="54FC7003" w14:textId="7F66748D" w:rsidR="00DF5BC0" w:rsidRDefault="00DF5BC0" w:rsidP="0033302A">
      <w:pPr>
        <w:keepNext/>
        <w:jc w:val="center"/>
        <w:rPr>
          <w:b/>
        </w:rPr>
      </w:pPr>
      <w:r w:rsidRPr="00DF5BC0">
        <w:rPr>
          <w:b/>
        </w:rPr>
        <w:t>S. 654--ORDERED TO THIRD READING</w:t>
      </w:r>
    </w:p>
    <w:p w14:paraId="18924102" w14:textId="1EBC34EB" w:rsidR="00DF5BC0" w:rsidRDefault="00DF5BC0" w:rsidP="00DF5BC0">
      <w:pPr>
        <w:keepNext/>
      </w:pPr>
      <w:r>
        <w:t>The following Bill was taken up:</w:t>
      </w:r>
    </w:p>
    <w:p w14:paraId="603FA7E2" w14:textId="77777777" w:rsidR="00DF5BC0" w:rsidRDefault="00DF5BC0" w:rsidP="00DF5BC0">
      <w:pPr>
        <w:keepNext/>
      </w:pPr>
      <w:bookmarkStart w:id="147" w:name="include_clip_start_225"/>
      <w:bookmarkEnd w:id="147"/>
    </w:p>
    <w:p w14:paraId="61A032CB" w14:textId="77777777" w:rsidR="00DF5BC0" w:rsidRDefault="00DF5BC0" w:rsidP="00DF5BC0">
      <w:r>
        <w:t>S. 654 -- Senator Hutto: 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3546DB70" w14:textId="59C986D0" w:rsidR="00DF5BC0" w:rsidRDefault="00DF5BC0" w:rsidP="00DF5BC0">
      <w:bookmarkStart w:id="148" w:name="include_clip_end_225"/>
      <w:bookmarkEnd w:id="148"/>
    </w:p>
    <w:p w14:paraId="7554B862" w14:textId="77777777" w:rsidR="00DF5BC0" w:rsidRDefault="00DF5BC0" w:rsidP="00DF5BC0">
      <w:r>
        <w:t xml:space="preserve">The yeas and nays were taken resulting as follows: </w:t>
      </w:r>
    </w:p>
    <w:p w14:paraId="2345B713" w14:textId="273A5DA6" w:rsidR="00DF5BC0" w:rsidRDefault="00DF5BC0" w:rsidP="00DF5BC0">
      <w:pPr>
        <w:jc w:val="center"/>
      </w:pPr>
      <w:r>
        <w:t xml:space="preserve"> </w:t>
      </w:r>
      <w:bookmarkStart w:id="149" w:name="vote_start226"/>
      <w:bookmarkEnd w:id="149"/>
      <w:r>
        <w:t>Yeas 107; Nays 0</w:t>
      </w:r>
    </w:p>
    <w:p w14:paraId="05276EC4" w14:textId="54D1174A" w:rsidR="00DF5BC0" w:rsidRDefault="00DF5BC0" w:rsidP="00DF5BC0">
      <w:pPr>
        <w:jc w:val="center"/>
      </w:pPr>
    </w:p>
    <w:p w14:paraId="42BE73B5"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AB94700" w14:textId="77777777" w:rsidTr="00DF5BC0">
        <w:tc>
          <w:tcPr>
            <w:tcW w:w="2179" w:type="dxa"/>
            <w:shd w:val="clear" w:color="auto" w:fill="auto"/>
          </w:tcPr>
          <w:p w14:paraId="2807F16D" w14:textId="1F5E3FEB" w:rsidR="00DF5BC0" w:rsidRPr="00DF5BC0" w:rsidRDefault="00DF5BC0" w:rsidP="0033302A">
            <w:pPr>
              <w:keepNext/>
              <w:ind w:firstLine="0"/>
            </w:pPr>
            <w:r>
              <w:t>Anderson</w:t>
            </w:r>
          </w:p>
        </w:tc>
        <w:tc>
          <w:tcPr>
            <w:tcW w:w="2179" w:type="dxa"/>
            <w:shd w:val="clear" w:color="auto" w:fill="auto"/>
          </w:tcPr>
          <w:p w14:paraId="53C5A3A2" w14:textId="7DC6D975" w:rsidR="00DF5BC0" w:rsidRPr="00DF5BC0" w:rsidRDefault="00DF5BC0" w:rsidP="0033302A">
            <w:pPr>
              <w:keepNext/>
              <w:ind w:firstLine="0"/>
            </w:pPr>
            <w:r>
              <w:t>Atkinson</w:t>
            </w:r>
          </w:p>
        </w:tc>
        <w:tc>
          <w:tcPr>
            <w:tcW w:w="2180" w:type="dxa"/>
            <w:shd w:val="clear" w:color="auto" w:fill="auto"/>
          </w:tcPr>
          <w:p w14:paraId="6023712A" w14:textId="50915B75" w:rsidR="00DF5BC0" w:rsidRPr="00DF5BC0" w:rsidRDefault="00DF5BC0" w:rsidP="0033302A">
            <w:pPr>
              <w:keepNext/>
              <w:ind w:firstLine="0"/>
            </w:pPr>
            <w:r>
              <w:t>Bailey</w:t>
            </w:r>
          </w:p>
        </w:tc>
      </w:tr>
      <w:tr w:rsidR="00DF5BC0" w:rsidRPr="00DF5BC0" w14:paraId="0598FC10" w14:textId="77777777" w:rsidTr="00DF5BC0">
        <w:tc>
          <w:tcPr>
            <w:tcW w:w="2179" w:type="dxa"/>
            <w:shd w:val="clear" w:color="auto" w:fill="auto"/>
          </w:tcPr>
          <w:p w14:paraId="40E5B6AC" w14:textId="736E7E61" w:rsidR="00DF5BC0" w:rsidRPr="00DF5BC0" w:rsidRDefault="00DF5BC0" w:rsidP="00DF5BC0">
            <w:pPr>
              <w:ind w:firstLine="0"/>
            </w:pPr>
            <w:r>
              <w:t>Ballentine</w:t>
            </w:r>
          </w:p>
        </w:tc>
        <w:tc>
          <w:tcPr>
            <w:tcW w:w="2179" w:type="dxa"/>
            <w:shd w:val="clear" w:color="auto" w:fill="auto"/>
          </w:tcPr>
          <w:p w14:paraId="479DBEFF" w14:textId="70F33823" w:rsidR="00DF5BC0" w:rsidRPr="00DF5BC0" w:rsidRDefault="00DF5BC0" w:rsidP="00DF5BC0">
            <w:pPr>
              <w:ind w:firstLine="0"/>
            </w:pPr>
            <w:r>
              <w:t>Bamberg</w:t>
            </w:r>
          </w:p>
        </w:tc>
        <w:tc>
          <w:tcPr>
            <w:tcW w:w="2180" w:type="dxa"/>
            <w:shd w:val="clear" w:color="auto" w:fill="auto"/>
          </w:tcPr>
          <w:p w14:paraId="09B526AA" w14:textId="3DBD7BF2" w:rsidR="00DF5BC0" w:rsidRPr="00DF5BC0" w:rsidRDefault="00DF5BC0" w:rsidP="00DF5BC0">
            <w:pPr>
              <w:ind w:firstLine="0"/>
            </w:pPr>
            <w:r>
              <w:t>Bauer</w:t>
            </w:r>
          </w:p>
        </w:tc>
      </w:tr>
      <w:tr w:rsidR="00DF5BC0" w:rsidRPr="00DF5BC0" w14:paraId="2DB7CFBE" w14:textId="77777777" w:rsidTr="00DF5BC0">
        <w:tc>
          <w:tcPr>
            <w:tcW w:w="2179" w:type="dxa"/>
            <w:shd w:val="clear" w:color="auto" w:fill="auto"/>
          </w:tcPr>
          <w:p w14:paraId="590A9D0C" w14:textId="2948B5AD" w:rsidR="00DF5BC0" w:rsidRPr="00DF5BC0" w:rsidRDefault="00DF5BC0" w:rsidP="00DF5BC0">
            <w:pPr>
              <w:ind w:firstLine="0"/>
            </w:pPr>
            <w:r>
              <w:t>Beach</w:t>
            </w:r>
          </w:p>
        </w:tc>
        <w:tc>
          <w:tcPr>
            <w:tcW w:w="2179" w:type="dxa"/>
            <w:shd w:val="clear" w:color="auto" w:fill="auto"/>
          </w:tcPr>
          <w:p w14:paraId="0737A7C9" w14:textId="656E819E" w:rsidR="00DF5BC0" w:rsidRPr="00DF5BC0" w:rsidRDefault="00DF5BC0" w:rsidP="00DF5BC0">
            <w:pPr>
              <w:ind w:firstLine="0"/>
            </w:pPr>
            <w:r>
              <w:t>Bernstein</w:t>
            </w:r>
          </w:p>
        </w:tc>
        <w:tc>
          <w:tcPr>
            <w:tcW w:w="2180" w:type="dxa"/>
            <w:shd w:val="clear" w:color="auto" w:fill="auto"/>
          </w:tcPr>
          <w:p w14:paraId="7D2C7600" w14:textId="5B6F6715" w:rsidR="00DF5BC0" w:rsidRPr="00DF5BC0" w:rsidRDefault="00DF5BC0" w:rsidP="00DF5BC0">
            <w:pPr>
              <w:ind w:firstLine="0"/>
            </w:pPr>
            <w:r>
              <w:t>Blackwell</w:t>
            </w:r>
          </w:p>
        </w:tc>
      </w:tr>
      <w:tr w:rsidR="00DF5BC0" w:rsidRPr="00DF5BC0" w14:paraId="35B3A515" w14:textId="77777777" w:rsidTr="00DF5BC0">
        <w:tc>
          <w:tcPr>
            <w:tcW w:w="2179" w:type="dxa"/>
            <w:shd w:val="clear" w:color="auto" w:fill="auto"/>
          </w:tcPr>
          <w:p w14:paraId="7FA97BAB" w14:textId="5BD284EB" w:rsidR="00DF5BC0" w:rsidRPr="00DF5BC0" w:rsidRDefault="00DF5BC0" w:rsidP="00DF5BC0">
            <w:pPr>
              <w:ind w:firstLine="0"/>
            </w:pPr>
            <w:r>
              <w:t>Bradley</w:t>
            </w:r>
          </w:p>
        </w:tc>
        <w:tc>
          <w:tcPr>
            <w:tcW w:w="2179" w:type="dxa"/>
            <w:shd w:val="clear" w:color="auto" w:fill="auto"/>
          </w:tcPr>
          <w:p w14:paraId="23FA528C" w14:textId="3642019D" w:rsidR="00DF5BC0" w:rsidRPr="00DF5BC0" w:rsidRDefault="00DF5BC0" w:rsidP="00DF5BC0">
            <w:pPr>
              <w:ind w:firstLine="0"/>
            </w:pPr>
            <w:r>
              <w:t>Brewer</w:t>
            </w:r>
          </w:p>
        </w:tc>
        <w:tc>
          <w:tcPr>
            <w:tcW w:w="2180" w:type="dxa"/>
            <w:shd w:val="clear" w:color="auto" w:fill="auto"/>
          </w:tcPr>
          <w:p w14:paraId="553D8F69" w14:textId="1D44C080" w:rsidR="00DF5BC0" w:rsidRPr="00DF5BC0" w:rsidRDefault="00DF5BC0" w:rsidP="00DF5BC0">
            <w:pPr>
              <w:ind w:firstLine="0"/>
            </w:pPr>
            <w:r>
              <w:t>Brittain</w:t>
            </w:r>
          </w:p>
        </w:tc>
      </w:tr>
      <w:tr w:rsidR="00DF5BC0" w:rsidRPr="00DF5BC0" w14:paraId="272003CF" w14:textId="77777777" w:rsidTr="00DF5BC0">
        <w:tc>
          <w:tcPr>
            <w:tcW w:w="2179" w:type="dxa"/>
            <w:shd w:val="clear" w:color="auto" w:fill="auto"/>
          </w:tcPr>
          <w:p w14:paraId="47D0ECB9" w14:textId="7199A785" w:rsidR="00DF5BC0" w:rsidRPr="00DF5BC0" w:rsidRDefault="00DF5BC0" w:rsidP="00DF5BC0">
            <w:pPr>
              <w:ind w:firstLine="0"/>
            </w:pPr>
            <w:r>
              <w:t>Burns</w:t>
            </w:r>
          </w:p>
        </w:tc>
        <w:tc>
          <w:tcPr>
            <w:tcW w:w="2179" w:type="dxa"/>
            <w:shd w:val="clear" w:color="auto" w:fill="auto"/>
          </w:tcPr>
          <w:p w14:paraId="351643BC" w14:textId="2EBC7BEC" w:rsidR="00DF5BC0" w:rsidRPr="00DF5BC0" w:rsidRDefault="00DF5BC0" w:rsidP="00DF5BC0">
            <w:pPr>
              <w:ind w:firstLine="0"/>
            </w:pPr>
            <w:r>
              <w:t>Bustos</w:t>
            </w:r>
          </w:p>
        </w:tc>
        <w:tc>
          <w:tcPr>
            <w:tcW w:w="2180" w:type="dxa"/>
            <w:shd w:val="clear" w:color="auto" w:fill="auto"/>
          </w:tcPr>
          <w:p w14:paraId="32314490" w14:textId="0FEAE813" w:rsidR="00DF5BC0" w:rsidRPr="00DF5BC0" w:rsidRDefault="00DF5BC0" w:rsidP="00DF5BC0">
            <w:pPr>
              <w:ind w:firstLine="0"/>
            </w:pPr>
            <w:r>
              <w:t>Calhoon</w:t>
            </w:r>
          </w:p>
        </w:tc>
      </w:tr>
      <w:tr w:rsidR="00DF5BC0" w:rsidRPr="00DF5BC0" w14:paraId="03392919" w14:textId="77777777" w:rsidTr="00DF5BC0">
        <w:tc>
          <w:tcPr>
            <w:tcW w:w="2179" w:type="dxa"/>
            <w:shd w:val="clear" w:color="auto" w:fill="auto"/>
          </w:tcPr>
          <w:p w14:paraId="123ED838" w14:textId="41D5E47D" w:rsidR="00DF5BC0" w:rsidRPr="00DF5BC0" w:rsidRDefault="00DF5BC0" w:rsidP="00DF5BC0">
            <w:pPr>
              <w:ind w:firstLine="0"/>
            </w:pPr>
            <w:r>
              <w:t>Carter</w:t>
            </w:r>
          </w:p>
        </w:tc>
        <w:tc>
          <w:tcPr>
            <w:tcW w:w="2179" w:type="dxa"/>
            <w:shd w:val="clear" w:color="auto" w:fill="auto"/>
          </w:tcPr>
          <w:p w14:paraId="0FF9A2C8" w14:textId="45AB631B" w:rsidR="00DF5BC0" w:rsidRPr="00DF5BC0" w:rsidRDefault="00DF5BC0" w:rsidP="00DF5BC0">
            <w:pPr>
              <w:ind w:firstLine="0"/>
            </w:pPr>
            <w:r>
              <w:t>Caskey</w:t>
            </w:r>
          </w:p>
        </w:tc>
        <w:tc>
          <w:tcPr>
            <w:tcW w:w="2180" w:type="dxa"/>
            <w:shd w:val="clear" w:color="auto" w:fill="auto"/>
          </w:tcPr>
          <w:p w14:paraId="76E67C3D" w14:textId="5B05D886" w:rsidR="00DF5BC0" w:rsidRPr="00DF5BC0" w:rsidRDefault="00DF5BC0" w:rsidP="00DF5BC0">
            <w:pPr>
              <w:ind w:firstLine="0"/>
            </w:pPr>
            <w:r>
              <w:t>Chapman</w:t>
            </w:r>
          </w:p>
        </w:tc>
      </w:tr>
      <w:tr w:rsidR="00DF5BC0" w:rsidRPr="00DF5BC0" w14:paraId="3DB3B389" w14:textId="77777777" w:rsidTr="00DF5BC0">
        <w:tc>
          <w:tcPr>
            <w:tcW w:w="2179" w:type="dxa"/>
            <w:shd w:val="clear" w:color="auto" w:fill="auto"/>
          </w:tcPr>
          <w:p w14:paraId="42EA5E27" w14:textId="0A508518" w:rsidR="00DF5BC0" w:rsidRPr="00DF5BC0" w:rsidRDefault="00DF5BC0" w:rsidP="00DF5BC0">
            <w:pPr>
              <w:ind w:firstLine="0"/>
            </w:pPr>
            <w:r>
              <w:t>Chumley</w:t>
            </w:r>
          </w:p>
        </w:tc>
        <w:tc>
          <w:tcPr>
            <w:tcW w:w="2179" w:type="dxa"/>
            <w:shd w:val="clear" w:color="auto" w:fill="auto"/>
          </w:tcPr>
          <w:p w14:paraId="342ACF3E" w14:textId="4E0E9939" w:rsidR="00DF5BC0" w:rsidRPr="00DF5BC0" w:rsidRDefault="00DF5BC0" w:rsidP="00DF5BC0">
            <w:pPr>
              <w:ind w:firstLine="0"/>
            </w:pPr>
            <w:r>
              <w:t>Clyburn</w:t>
            </w:r>
          </w:p>
        </w:tc>
        <w:tc>
          <w:tcPr>
            <w:tcW w:w="2180" w:type="dxa"/>
            <w:shd w:val="clear" w:color="auto" w:fill="auto"/>
          </w:tcPr>
          <w:p w14:paraId="695D5C88" w14:textId="2118FFB1" w:rsidR="00DF5BC0" w:rsidRPr="00DF5BC0" w:rsidRDefault="00DF5BC0" w:rsidP="00DF5BC0">
            <w:pPr>
              <w:ind w:firstLine="0"/>
            </w:pPr>
            <w:r>
              <w:t>Collins</w:t>
            </w:r>
          </w:p>
        </w:tc>
      </w:tr>
      <w:tr w:rsidR="00DF5BC0" w:rsidRPr="00DF5BC0" w14:paraId="76B42AA5" w14:textId="77777777" w:rsidTr="00DF5BC0">
        <w:tc>
          <w:tcPr>
            <w:tcW w:w="2179" w:type="dxa"/>
            <w:shd w:val="clear" w:color="auto" w:fill="auto"/>
          </w:tcPr>
          <w:p w14:paraId="31FB585A" w14:textId="5715F6ED" w:rsidR="00DF5BC0" w:rsidRPr="00DF5BC0" w:rsidRDefault="00DF5BC0" w:rsidP="00DF5BC0">
            <w:pPr>
              <w:ind w:firstLine="0"/>
            </w:pPr>
            <w:r>
              <w:t>Connell</w:t>
            </w:r>
          </w:p>
        </w:tc>
        <w:tc>
          <w:tcPr>
            <w:tcW w:w="2179" w:type="dxa"/>
            <w:shd w:val="clear" w:color="auto" w:fill="auto"/>
          </w:tcPr>
          <w:p w14:paraId="12793669" w14:textId="00AEC2D6" w:rsidR="00DF5BC0" w:rsidRPr="00DF5BC0" w:rsidRDefault="00DF5BC0" w:rsidP="00DF5BC0">
            <w:pPr>
              <w:ind w:firstLine="0"/>
            </w:pPr>
            <w:r>
              <w:t>B. J. Cox</w:t>
            </w:r>
          </w:p>
        </w:tc>
        <w:tc>
          <w:tcPr>
            <w:tcW w:w="2180" w:type="dxa"/>
            <w:shd w:val="clear" w:color="auto" w:fill="auto"/>
          </w:tcPr>
          <w:p w14:paraId="4F291915" w14:textId="4B752BF6" w:rsidR="00DF5BC0" w:rsidRPr="00DF5BC0" w:rsidRDefault="00DF5BC0" w:rsidP="00DF5BC0">
            <w:pPr>
              <w:ind w:firstLine="0"/>
            </w:pPr>
            <w:r>
              <w:t>Crawford</w:t>
            </w:r>
          </w:p>
        </w:tc>
      </w:tr>
      <w:tr w:rsidR="00DF5BC0" w:rsidRPr="00DF5BC0" w14:paraId="0F1E058B" w14:textId="77777777" w:rsidTr="00DF5BC0">
        <w:tc>
          <w:tcPr>
            <w:tcW w:w="2179" w:type="dxa"/>
            <w:shd w:val="clear" w:color="auto" w:fill="auto"/>
          </w:tcPr>
          <w:p w14:paraId="78D4EAFB" w14:textId="69245A40" w:rsidR="00DF5BC0" w:rsidRPr="00DF5BC0" w:rsidRDefault="00DF5BC0" w:rsidP="00DF5BC0">
            <w:pPr>
              <w:ind w:firstLine="0"/>
            </w:pPr>
            <w:r>
              <w:t>Cromer</w:t>
            </w:r>
          </w:p>
        </w:tc>
        <w:tc>
          <w:tcPr>
            <w:tcW w:w="2179" w:type="dxa"/>
            <w:shd w:val="clear" w:color="auto" w:fill="auto"/>
          </w:tcPr>
          <w:p w14:paraId="1B47A6E2" w14:textId="32A74568" w:rsidR="00DF5BC0" w:rsidRPr="00DF5BC0" w:rsidRDefault="00DF5BC0" w:rsidP="00DF5BC0">
            <w:pPr>
              <w:ind w:firstLine="0"/>
            </w:pPr>
            <w:r>
              <w:t>Davis</w:t>
            </w:r>
          </w:p>
        </w:tc>
        <w:tc>
          <w:tcPr>
            <w:tcW w:w="2180" w:type="dxa"/>
            <w:shd w:val="clear" w:color="auto" w:fill="auto"/>
          </w:tcPr>
          <w:p w14:paraId="26D9DDC8" w14:textId="561E7FCC" w:rsidR="00DF5BC0" w:rsidRPr="00DF5BC0" w:rsidRDefault="00DF5BC0" w:rsidP="00DF5BC0">
            <w:pPr>
              <w:ind w:firstLine="0"/>
            </w:pPr>
            <w:r>
              <w:t>Dillard</w:t>
            </w:r>
          </w:p>
        </w:tc>
      </w:tr>
      <w:tr w:rsidR="00DF5BC0" w:rsidRPr="00DF5BC0" w14:paraId="16425B45" w14:textId="77777777" w:rsidTr="00DF5BC0">
        <w:tc>
          <w:tcPr>
            <w:tcW w:w="2179" w:type="dxa"/>
            <w:shd w:val="clear" w:color="auto" w:fill="auto"/>
          </w:tcPr>
          <w:p w14:paraId="0DC76EB4" w14:textId="6B1986DB" w:rsidR="00DF5BC0" w:rsidRPr="00DF5BC0" w:rsidRDefault="00DF5BC0" w:rsidP="00DF5BC0">
            <w:pPr>
              <w:ind w:firstLine="0"/>
            </w:pPr>
            <w:r>
              <w:t>Elliott</w:t>
            </w:r>
          </w:p>
        </w:tc>
        <w:tc>
          <w:tcPr>
            <w:tcW w:w="2179" w:type="dxa"/>
            <w:shd w:val="clear" w:color="auto" w:fill="auto"/>
          </w:tcPr>
          <w:p w14:paraId="36EEB4A0" w14:textId="4D575FEA" w:rsidR="00DF5BC0" w:rsidRPr="00DF5BC0" w:rsidRDefault="00DF5BC0" w:rsidP="00DF5BC0">
            <w:pPr>
              <w:ind w:firstLine="0"/>
            </w:pPr>
            <w:r>
              <w:t>Erickson</w:t>
            </w:r>
          </w:p>
        </w:tc>
        <w:tc>
          <w:tcPr>
            <w:tcW w:w="2180" w:type="dxa"/>
            <w:shd w:val="clear" w:color="auto" w:fill="auto"/>
          </w:tcPr>
          <w:p w14:paraId="7E9431AB" w14:textId="2C0784A0" w:rsidR="00DF5BC0" w:rsidRPr="00DF5BC0" w:rsidRDefault="00DF5BC0" w:rsidP="00DF5BC0">
            <w:pPr>
              <w:ind w:firstLine="0"/>
            </w:pPr>
            <w:r>
              <w:t>Felder</w:t>
            </w:r>
          </w:p>
        </w:tc>
      </w:tr>
      <w:tr w:rsidR="00DF5BC0" w:rsidRPr="00DF5BC0" w14:paraId="6B99D4EF" w14:textId="77777777" w:rsidTr="00DF5BC0">
        <w:tc>
          <w:tcPr>
            <w:tcW w:w="2179" w:type="dxa"/>
            <w:shd w:val="clear" w:color="auto" w:fill="auto"/>
          </w:tcPr>
          <w:p w14:paraId="0AB41A25" w14:textId="3777C831" w:rsidR="00DF5BC0" w:rsidRPr="00DF5BC0" w:rsidRDefault="00DF5BC0" w:rsidP="00DF5BC0">
            <w:pPr>
              <w:ind w:firstLine="0"/>
            </w:pPr>
            <w:r>
              <w:t>Forrest</w:t>
            </w:r>
          </w:p>
        </w:tc>
        <w:tc>
          <w:tcPr>
            <w:tcW w:w="2179" w:type="dxa"/>
            <w:shd w:val="clear" w:color="auto" w:fill="auto"/>
          </w:tcPr>
          <w:p w14:paraId="3A5BBA22" w14:textId="0947C005" w:rsidR="00DF5BC0" w:rsidRPr="00DF5BC0" w:rsidRDefault="00DF5BC0" w:rsidP="00DF5BC0">
            <w:pPr>
              <w:ind w:firstLine="0"/>
            </w:pPr>
            <w:r>
              <w:t>Gagnon</w:t>
            </w:r>
          </w:p>
        </w:tc>
        <w:tc>
          <w:tcPr>
            <w:tcW w:w="2180" w:type="dxa"/>
            <w:shd w:val="clear" w:color="auto" w:fill="auto"/>
          </w:tcPr>
          <w:p w14:paraId="6C008922" w14:textId="209E267B" w:rsidR="00DF5BC0" w:rsidRPr="00DF5BC0" w:rsidRDefault="00DF5BC0" w:rsidP="00DF5BC0">
            <w:pPr>
              <w:ind w:firstLine="0"/>
            </w:pPr>
            <w:r>
              <w:t>Garvin</w:t>
            </w:r>
          </w:p>
        </w:tc>
      </w:tr>
      <w:tr w:rsidR="00DF5BC0" w:rsidRPr="00DF5BC0" w14:paraId="1DDBFC3C" w14:textId="77777777" w:rsidTr="00DF5BC0">
        <w:tc>
          <w:tcPr>
            <w:tcW w:w="2179" w:type="dxa"/>
            <w:shd w:val="clear" w:color="auto" w:fill="auto"/>
          </w:tcPr>
          <w:p w14:paraId="078AD122" w14:textId="6E370C08" w:rsidR="00DF5BC0" w:rsidRPr="00DF5BC0" w:rsidRDefault="00DF5BC0" w:rsidP="00DF5BC0">
            <w:pPr>
              <w:ind w:firstLine="0"/>
            </w:pPr>
            <w:r>
              <w:t>Gatch</w:t>
            </w:r>
          </w:p>
        </w:tc>
        <w:tc>
          <w:tcPr>
            <w:tcW w:w="2179" w:type="dxa"/>
            <w:shd w:val="clear" w:color="auto" w:fill="auto"/>
          </w:tcPr>
          <w:p w14:paraId="7385C603" w14:textId="50D57675" w:rsidR="00DF5BC0" w:rsidRPr="00DF5BC0" w:rsidRDefault="00DF5BC0" w:rsidP="00DF5BC0">
            <w:pPr>
              <w:ind w:firstLine="0"/>
            </w:pPr>
            <w:r>
              <w:t>Gibson</w:t>
            </w:r>
          </w:p>
        </w:tc>
        <w:tc>
          <w:tcPr>
            <w:tcW w:w="2180" w:type="dxa"/>
            <w:shd w:val="clear" w:color="auto" w:fill="auto"/>
          </w:tcPr>
          <w:p w14:paraId="6E0A57EC" w14:textId="282E418B" w:rsidR="00DF5BC0" w:rsidRPr="00DF5BC0" w:rsidRDefault="00DF5BC0" w:rsidP="00DF5BC0">
            <w:pPr>
              <w:ind w:firstLine="0"/>
            </w:pPr>
            <w:r>
              <w:t>Gilliam</w:t>
            </w:r>
          </w:p>
        </w:tc>
      </w:tr>
      <w:tr w:rsidR="00DF5BC0" w:rsidRPr="00DF5BC0" w14:paraId="3F046F13" w14:textId="77777777" w:rsidTr="00DF5BC0">
        <w:tc>
          <w:tcPr>
            <w:tcW w:w="2179" w:type="dxa"/>
            <w:shd w:val="clear" w:color="auto" w:fill="auto"/>
          </w:tcPr>
          <w:p w14:paraId="1B685B3F" w14:textId="11953F93" w:rsidR="00DF5BC0" w:rsidRPr="00DF5BC0" w:rsidRDefault="00DF5BC0" w:rsidP="00DF5BC0">
            <w:pPr>
              <w:ind w:firstLine="0"/>
            </w:pPr>
            <w:r>
              <w:t>Gilliard</w:t>
            </w:r>
          </w:p>
        </w:tc>
        <w:tc>
          <w:tcPr>
            <w:tcW w:w="2179" w:type="dxa"/>
            <w:shd w:val="clear" w:color="auto" w:fill="auto"/>
          </w:tcPr>
          <w:p w14:paraId="0D814460" w14:textId="25B4A838" w:rsidR="00DF5BC0" w:rsidRPr="00DF5BC0" w:rsidRDefault="00DF5BC0" w:rsidP="00DF5BC0">
            <w:pPr>
              <w:ind w:firstLine="0"/>
            </w:pPr>
            <w:r>
              <w:t>Guest</w:t>
            </w:r>
          </w:p>
        </w:tc>
        <w:tc>
          <w:tcPr>
            <w:tcW w:w="2180" w:type="dxa"/>
            <w:shd w:val="clear" w:color="auto" w:fill="auto"/>
          </w:tcPr>
          <w:p w14:paraId="3328CB1A" w14:textId="1EA64091" w:rsidR="00DF5BC0" w:rsidRPr="00DF5BC0" w:rsidRDefault="00DF5BC0" w:rsidP="00DF5BC0">
            <w:pPr>
              <w:ind w:firstLine="0"/>
            </w:pPr>
            <w:r>
              <w:t>Guffey</w:t>
            </w:r>
          </w:p>
        </w:tc>
      </w:tr>
      <w:tr w:rsidR="00DF5BC0" w:rsidRPr="00DF5BC0" w14:paraId="65E3FF63" w14:textId="77777777" w:rsidTr="00DF5BC0">
        <w:tc>
          <w:tcPr>
            <w:tcW w:w="2179" w:type="dxa"/>
            <w:shd w:val="clear" w:color="auto" w:fill="auto"/>
          </w:tcPr>
          <w:p w14:paraId="28260272" w14:textId="6B07B471" w:rsidR="00DF5BC0" w:rsidRPr="00DF5BC0" w:rsidRDefault="00DF5BC0" w:rsidP="00DF5BC0">
            <w:pPr>
              <w:ind w:firstLine="0"/>
            </w:pPr>
            <w:r>
              <w:t>Haddon</w:t>
            </w:r>
          </w:p>
        </w:tc>
        <w:tc>
          <w:tcPr>
            <w:tcW w:w="2179" w:type="dxa"/>
            <w:shd w:val="clear" w:color="auto" w:fill="auto"/>
          </w:tcPr>
          <w:p w14:paraId="5538A162" w14:textId="21A254FB" w:rsidR="00DF5BC0" w:rsidRPr="00DF5BC0" w:rsidRDefault="00DF5BC0" w:rsidP="00DF5BC0">
            <w:pPr>
              <w:ind w:firstLine="0"/>
            </w:pPr>
            <w:r>
              <w:t>Hager</w:t>
            </w:r>
          </w:p>
        </w:tc>
        <w:tc>
          <w:tcPr>
            <w:tcW w:w="2180" w:type="dxa"/>
            <w:shd w:val="clear" w:color="auto" w:fill="auto"/>
          </w:tcPr>
          <w:p w14:paraId="789421DC" w14:textId="6BA2D375" w:rsidR="00DF5BC0" w:rsidRPr="00DF5BC0" w:rsidRDefault="00DF5BC0" w:rsidP="00DF5BC0">
            <w:pPr>
              <w:ind w:firstLine="0"/>
            </w:pPr>
            <w:r>
              <w:t>Hardee</w:t>
            </w:r>
          </w:p>
        </w:tc>
      </w:tr>
      <w:tr w:rsidR="00DF5BC0" w:rsidRPr="00DF5BC0" w14:paraId="47284F1E" w14:textId="77777777" w:rsidTr="00DF5BC0">
        <w:tc>
          <w:tcPr>
            <w:tcW w:w="2179" w:type="dxa"/>
            <w:shd w:val="clear" w:color="auto" w:fill="auto"/>
          </w:tcPr>
          <w:p w14:paraId="76C96C94" w14:textId="60972B22" w:rsidR="00DF5BC0" w:rsidRPr="00DF5BC0" w:rsidRDefault="00DF5BC0" w:rsidP="00DF5BC0">
            <w:pPr>
              <w:ind w:firstLine="0"/>
            </w:pPr>
            <w:r>
              <w:t>Hart</w:t>
            </w:r>
          </w:p>
        </w:tc>
        <w:tc>
          <w:tcPr>
            <w:tcW w:w="2179" w:type="dxa"/>
            <w:shd w:val="clear" w:color="auto" w:fill="auto"/>
          </w:tcPr>
          <w:p w14:paraId="28574E05" w14:textId="225EAC77" w:rsidR="00DF5BC0" w:rsidRPr="00DF5BC0" w:rsidRDefault="00DF5BC0" w:rsidP="00DF5BC0">
            <w:pPr>
              <w:ind w:firstLine="0"/>
            </w:pPr>
            <w:r>
              <w:t>Hartnett</w:t>
            </w:r>
          </w:p>
        </w:tc>
        <w:tc>
          <w:tcPr>
            <w:tcW w:w="2180" w:type="dxa"/>
            <w:shd w:val="clear" w:color="auto" w:fill="auto"/>
          </w:tcPr>
          <w:p w14:paraId="3858F128" w14:textId="250B2766" w:rsidR="00DF5BC0" w:rsidRPr="00DF5BC0" w:rsidRDefault="00DF5BC0" w:rsidP="00DF5BC0">
            <w:pPr>
              <w:ind w:firstLine="0"/>
            </w:pPr>
            <w:r>
              <w:t>Henderson-Myers</w:t>
            </w:r>
          </w:p>
        </w:tc>
      </w:tr>
      <w:tr w:rsidR="00DF5BC0" w:rsidRPr="00DF5BC0" w14:paraId="0BDE6DAB" w14:textId="77777777" w:rsidTr="00DF5BC0">
        <w:tc>
          <w:tcPr>
            <w:tcW w:w="2179" w:type="dxa"/>
            <w:shd w:val="clear" w:color="auto" w:fill="auto"/>
          </w:tcPr>
          <w:p w14:paraId="70700597" w14:textId="37F3498C" w:rsidR="00DF5BC0" w:rsidRPr="00DF5BC0" w:rsidRDefault="00DF5BC0" w:rsidP="00DF5BC0">
            <w:pPr>
              <w:ind w:firstLine="0"/>
            </w:pPr>
            <w:r>
              <w:t>Henegan</w:t>
            </w:r>
          </w:p>
        </w:tc>
        <w:tc>
          <w:tcPr>
            <w:tcW w:w="2179" w:type="dxa"/>
            <w:shd w:val="clear" w:color="auto" w:fill="auto"/>
          </w:tcPr>
          <w:p w14:paraId="14936DF1" w14:textId="0B59635E" w:rsidR="00DF5BC0" w:rsidRPr="00DF5BC0" w:rsidRDefault="00DF5BC0" w:rsidP="00DF5BC0">
            <w:pPr>
              <w:ind w:firstLine="0"/>
            </w:pPr>
            <w:r>
              <w:t>Herbkersman</w:t>
            </w:r>
          </w:p>
        </w:tc>
        <w:tc>
          <w:tcPr>
            <w:tcW w:w="2180" w:type="dxa"/>
            <w:shd w:val="clear" w:color="auto" w:fill="auto"/>
          </w:tcPr>
          <w:p w14:paraId="76ED623B" w14:textId="7F45C903" w:rsidR="00DF5BC0" w:rsidRPr="00DF5BC0" w:rsidRDefault="00DF5BC0" w:rsidP="00DF5BC0">
            <w:pPr>
              <w:ind w:firstLine="0"/>
            </w:pPr>
            <w:r>
              <w:t>Hewitt</w:t>
            </w:r>
          </w:p>
        </w:tc>
      </w:tr>
      <w:tr w:rsidR="00DF5BC0" w:rsidRPr="00DF5BC0" w14:paraId="45D9735D" w14:textId="77777777" w:rsidTr="00DF5BC0">
        <w:tc>
          <w:tcPr>
            <w:tcW w:w="2179" w:type="dxa"/>
            <w:shd w:val="clear" w:color="auto" w:fill="auto"/>
          </w:tcPr>
          <w:p w14:paraId="6F21F2E3" w14:textId="333D7D50" w:rsidR="00DF5BC0" w:rsidRPr="00DF5BC0" w:rsidRDefault="00DF5BC0" w:rsidP="00DF5BC0">
            <w:pPr>
              <w:ind w:firstLine="0"/>
            </w:pPr>
            <w:r>
              <w:t>Hiott</w:t>
            </w:r>
          </w:p>
        </w:tc>
        <w:tc>
          <w:tcPr>
            <w:tcW w:w="2179" w:type="dxa"/>
            <w:shd w:val="clear" w:color="auto" w:fill="auto"/>
          </w:tcPr>
          <w:p w14:paraId="046FF065" w14:textId="58FD3E67" w:rsidR="00DF5BC0" w:rsidRPr="00DF5BC0" w:rsidRDefault="00DF5BC0" w:rsidP="00DF5BC0">
            <w:pPr>
              <w:ind w:firstLine="0"/>
            </w:pPr>
            <w:r>
              <w:t>Hosey</w:t>
            </w:r>
          </w:p>
        </w:tc>
        <w:tc>
          <w:tcPr>
            <w:tcW w:w="2180" w:type="dxa"/>
            <w:shd w:val="clear" w:color="auto" w:fill="auto"/>
          </w:tcPr>
          <w:p w14:paraId="556604F8" w14:textId="064FD52E" w:rsidR="00DF5BC0" w:rsidRPr="00DF5BC0" w:rsidRDefault="00DF5BC0" w:rsidP="00DF5BC0">
            <w:pPr>
              <w:ind w:firstLine="0"/>
            </w:pPr>
            <w:r>
              <w:t>Howard</w:t>
            </w:r>
          </w:p>
        </w:tc>
      </w:tr>
      <w:tr w:rsidR="00DF5BC0" w:rsidRPr="00DF5BC0" w14:paraId="6F2D104F" w14:textId="77777777" w:rsidTr="00DF5BC0">
        <w:tc>
          <w:tcPr>
            <w:tcW w:w="2179" w:type="dxa"/>
            <w:shd w:val="clear" w:color="auto" w:fill="auto"/>
          </w:tcPr>
          <w:p w14:paraId="422B8563" w14:textId="3FB1FE6F" w:rsidR="00DF5BC0" w:rsidRPr="00DF5BC0" w:rsidRDefault="00DF5BC0" w:rsidP="00DF5BC0">
            <w:pPr>
              <w:ind w:firstLine="0"/>
            </w:pPr>
            <w:r>
              <w:t>Hyde</w:t>
            </w:r>
          </w:p>
        </w:tc>
        <w:tc>
          <w:tcPr>
            <w:tcW w:w="2179" w:type="dxa"/>
            <w:shd w:val="clear" w:color="auto" w:fill="auto"/>
          </w:tcPr>
          <w:p w14:paraId="1AA8EF33" w14:textId="2A7AAF0F" w:rsidR="00DF5BC0" w:rsidRPr="00DF5BC0" w:rsidRDefault="00DF5BC0" w:rsidP="00DF5BC0">
            <w:pPr>
              <w:ind w:firstLine="0"/>
            </w:pPr>
            <w:r>
              <w:t>J. L. Johnson</w:t>
            </w:r>
          </w:p>
        </w:tc>
        <w:tc>
          <w:tcPr>
            <w:tcW w:w="2180" w:type="dxa"/>
            <w:shd w:val="clear" w:color="auto" w:fill="auto"/>
          </w:tcPr>
          <w:p w14:paraId="5DED2EE6" w14:textId="3F9A97E8" w:rsidR="00DF5BC0" w:rsidRPr="00DF5BC0" w:rsidRDefault="00DF5BC0" w:rsidP="00DF5BC0">
            <w:pPr>
              <w:ind w:firstLine="0"/>
            </w:pPr>
            <w:r>
              <w:t>S. Jones</w:t>
            </w:r>
          </w:p>
        </w:tc>
      </w:tr>
      <w:tr w:rsidR="00DF5BC0" w:rsidRPr="00DF5BC0" w14:paraId="1C3B81F5" w14:textId="77777777" w:rsidTr="00DF5BC0">
        <w:tc>
          <w:tcPr>
            <w:tcW w:w="2179" w:type="dxa"/>
            <w:shd w:val="clear" w:color="auto" w:fill="auto"/>
          </w:tcPr>
          <w:p w14:paraId="2ED78FFA" w14:textId="28C287BC" w:rsidR="00DF5BC0" w:rsidRPr="00DF5BC0" w:rsidRDefault="00DF5BC0" w:rsidP="00DF5BC0">
            <w:pPr>
              <w:ind w:firstLine="0"/>
            </w:pPr>
            <w:r>
              <w:t>W. Jones</w:t>
            </w:r>
          </w:p>
        </w:tc>
        <w:tc>
          <w:tcPr>
            <w:tcW w:w="2179" w:type="dxa"/>
            <w:shd w:val="clear" w:color="auto" w:fill="auto"/>
          </w:tcPr>
          <w:p w14:paraId="1EBB253E" w14:textId="49DDF2B7" w:rsidR="00DF5BC0" w:rsidRPr="00DF5BC0" w:rsidRDefault="00DF5BC0" w:rsidP="00DF5BC0">
            <w:pPr>
              <w:ind w:firstLine="0"/>
            </w:pPr>
            <w:r>
              <w:t>Jordan</w:t>
            </w:r>
          </w:p>
        </w:tc>
        <w:tc>
          <w:tcPr>
            <w:tcW w:w="2180" w:type="dxa"/>
            <w:shd w:val="clear" w:color="auto" w:fill="auto"/>
          </w:tcPr>
          <w:p w14:paraId="0C907093" w14:textId="62B531E4" w:rsidR="00DF5BC0" w:rsidRPr="00DF5BC0" w:rsidRDefault="00DF5BC0" w:rsidP="00DF5BC0">
            <w:pPr>
              <w:ind w:firstLine="0"/>
            </w:pPr>
            <w:r>
              <w:t>Kilmartin</w:t>
            </w:r>
          </w:p>
        </w:tc>
      </w:tr>
      <w:tr w:rsidR="00DF5BC0" w:rsidRPr="00DF5BC0" w14:paraId="72FA3509" w14:textId="77777777" w:rsidTr="00DF5BC0">
        <w:tc>
          <w:tcPr>
            <w:tcW w:w="2179" w:type="dxa"/>
            <w:shd w:val="clear" w:color="auto" w:fill="auto"/>
          </w:tcPr>
          <w:p w14:paraId="31F56394" w14:textId="5C47E8BE" w:rsidR="00DF5BC0" w:rsidRPr="00DF5BC0" w:rsidRDefault="00DF5BC0" w:rsidP="00DF5BC0">
            <w:pPr>
              <w:ind w:firstLine="0"/>
            </w:pPr>
            <w:r>
              <w:t>King</w:t>
            </w:r>
          </w:p>
        </w:tc>
        <w:tc>
          <w:tcPr>
            <w:tcW w:w="2179" w:type="dxa"/>
            <w:shd w:val="clear" w:color="auto" w:fill="auto"/>
          </w:tcPr>
          <w:p w14:paraId="2DF9FADC" w14:textId="4DB8B6F6" w:rsidR="00DF5BC0" w:rsidRPr="00DF5BC0" w:rsidRDefault="00DF5BC0" w:rsidP="00DF5BC0">
            <w:pPr>
              <w:ind w:firstLine="0"/>
            </w:pPr>
            <w:r>
              <w:t>Kirby</w:t>
            </w:r>
          </w:p>
        </w:tc>
        <w:tc>
          <w:tcPr>
            <w:tcW w:w="2180" w:type="dxa"/>
            <w:shd w:val="clear" w:color="auto" w:fill="auto"/>
          </w:tcPr>
          <w:p w14:paraId="6A199872" w14:textId="424FD176" w:rsidR="00DF5BC0" w:rsidRPr="00DF5BC0" w:rsidRDefault="00DF5BC0" w:rsidP="00DF5BC0">
            <w:pPr>
              <w:ind w:firstLine="0"/>
            </w:pPr>
            <w:r>
              <w:t>Landing</w:t>
            </w:r>
          </w:p>
        </w:tc>
      </w:tr>
      <w:tr w:rsidR="00DF5BC0" w:rsidRPr="00DF5BC0" w14:paraId="65212170" w14:textId="77777777" w:rsidTr="00DF5BC0">
        <w:tc>
          <w:tcPr>
            <w:tcW w:w="2179" w:type="dxa"/>
            <w:shd w:val="clear" w:color="auto" w:fill="auto"/>
          </w:tcPr>
          <w:p w14:paraId="03D1A27E" w14:textId="0B236A65" w:rsidR="00DF5BC0" w:rsidRPr="00DF5BC0" w:rsidRDefault="00DF5BC0" w:rsidP="00DF5BC0">
            <w:pPr>
              <w:ind w:firstLine="0"/>
            </w:pPr>
            <w:r>
              <w:t>Lawson</w:t>
            </w:r>
          </w:p>
        </w:tc>
        <w:tc>
          <w:tcPr>
            <w:tcW w:w="2179" w:type="dxa"/>
            <w:shd w:val="clear" w:color="auto" w:fill="auto"/>
          </w:tcPr>
          <w:p w14:paraId="1C5377F2" w14:textId="68B565F4" w:rsidR="00DF5BC0" w:rsidRPr="00DF5BC0" w:rsidRDefault="00DF5BC0" w:rsidP="00DF5BC0">
            <w:pPr>
              <w:ind w:firstLine="0"/>
            </w:pPr>
            <w:r>
              <w:t>Ligon</w:t>
            </w:r>
          </w:p>
        </w:tc>
        <w:tc>
          <w:tcPr>
            <w:tcW w:w="2180" w:type="dxa"/>
            <w:shd w:val="clear" w:color="auto" w:fill="auto"/>
          </w:tcPr>
          <w:p w14:paraId="492D2CEB" w14:textId="12152380" w:rsidR="00DF5BC0" w:rsidRPr="00DF5BC0" w:rsidRDefault="00DF5BC0" w:rsidP="00DF5BC0">
            <w:pPr>
              <w:ind w:firstLine="0"/>
            </w:pPr>
            <w:r>
              <w:t>Long</w:t>
            </w:r>
          </w:p>
        </w:tc>
      </w:tr>
      <w:tr w:rsidR="00DF5BC0" w:rsidRPr="00DF5BC0" w14:paraId="4C03F76A" w14:textId="77777777" w:rsidTr="00DF5BC0">
        <w:tc>
          <w:tcPr>
            <w:tcW w:w="2179" w:type="dxa"/>
            <w:shd w:val="clear" w:color="auto" w:fill="auto"/>
          </w:tcPr>
          <w:p w14:paraId="430CBF5F" w14:textId="4FFFA184" w:rsidR="00DF5BC0" w:rsidRPr="00DF5BC0" w:rsidRDefault="00DF5BC0" w:rsidP="00DF5BC0">
            <w:pPr>
              <w:ind w:firstLine="0"/>
            </w:pPr>
            <w:r>
              <w:t>Lowe</w:t>
            </w:r>
          </w:p>
        </w:tc>
        <w:tc>
          <w:tcPr>
            <w:tcW w:w="2179" w:type="dxa"/>
            <w:shd w:val="clear" w:color="auto" w:fill="auto"/>
          </w:tcPr>
          <w:p w14:paraId="5B1678C0" w14:textId="1CE431C0" w:rsidR="00DF5BC0" w:rsidRPr="00DF5BC0" w:rsidRDefault="00DF5BC0" w:rsidP="00DF5BC0">
            <w:pPr>
              <w:ind w:firstLine="0"/>
            </w:pPr>
            <w:r>
              <w:t>May</w:t>
            </w:r>
          </w:p>
        </w:tc>
        <w:tc>
          <w:tcPr>
            <w:tcW w:w="2180" w:type="dxa"/>
            <w:shd w:val="clear" w:color="auto" w:fill="auto"/>
          </w:tcPr>
          <w:p w14:paraId="08234468" w14:textId="795562B2" w:rsidR="00DF5BC0" w:rsidRPr="00DF5BC0" w:rsidRDefault="00DF5BC0" w:rsidP="00DF5BC0">
            <w:pPr>
              <w:ind w:firstLine="0"/>
            </w:pPr>
            <w:r>
              <w:t>McCabe</w:t>
            </w:r>
          </w:p>
        </w:tc>
      </w:tr>
      <w:tr w:rsidR="00DF5BC0" w:rsidRPr="00DF5BC0" w14:paraId="3EBA00CD" w14:textId="77777777" w:rsidTr="00DF5BC0">
        <w:tc>
          <w:tcPr>
            <w:tcW w:w="2179" w:type="dxa"/>
            <w:shd w:val="clear" w:color="auto" w:fill="auto"/>
          </w:tcPr>
          <w:p w14:paraId="4F3768BC" w14:textId="5BB83F99" w:rsidR="00DF5BC0" w:rsidRPr="00DF5BC0" w:rsidRDefault="00DF5BC0" w:rsidP="00DF5BC0">
            <w:pPr>
              <w:ind w:firstLine="0"/>
            </w:pPr>
            <w:r>
              <w:t>McCravy</w:t>
            </w:r>
          </w:p>
        </w:tc>
        <w:tc>
          <w:tcPr>
            <w:tcW w:w="2179" w:type="dxa"/>
            <w:shd w:val="clear" w:color="auto" w:fill="auto"/>
          </w:tcPr>
          <w:p w14:paraId="1BB9DC3A" w14:textId="466CB104" w:rsidR="00DF5BC0" w:rsidRPr="00DF5BC0" w:rsidRDefault="00DF5BC0" w:rsidP="00DF5BC0">
            <w:pPr>
              <w:ind w:firstLine="0"/>
            </w:pPr>
            <w:r>
              <w:t>McDaniel</w:t>
            </w:r>
          </w:p>
        </w:tc>
        <w:tc>
          <w:tcPr>
            <w:tcW w:w="2180" w:type="dxa"/>
            <w:shd w:val="clear" w:color="auto" w:fill="auto"/>
          </w:tcPr>
          <w:p w14:paraId="44424E13" w14:textId="52CFB786" w:rsidR="00DF5BC0" w:rsidRPr="00DF5BC0" w:rsidRDefault="00DF5BC0" w:rsidP="00DF5BC0">
            <w:pPr>
              <w:ind w:firstLine="0"/>
            </w:pPr>
            <w:r>
              <w:t>McGinnis</w:t>
            </w:r>
          </w:p>
        </w:tc>
      </w:tr>
      <w:tr w:rsidR="00DF5BC0" w:rsidRPr="00DF5BC0" w14:paraId="37E0C234" w14:textId="77777777" w:rsidTr="00DF5BC0">
        <w:tc>
          <w:tcPr>
            <w:tcW w:w="2179" w:type="dxa"/>
            <w:shd w:val="clear" w:color="auto" w:fill="auto"/>
          </w:tcPr>
          <w:p w14:paraId="00BD8068" w14:textId="05C07E0E" w:rsidR="00DF5BC0" w:rsidRPr="00DF5BC0" w:rsidRDefault="00DF5BC0" w:rsidP="00DF5BC0">
            <w:pPr>
              <w:ind w:firstLine="0"/>
            </w:pPr>
            <w:r>
              <w:t>Mitchell</w:t>
            </w:r>
          </w:p>
        </w:tc>
        <w:tc>
          <w:tcPr>
            <w:tcW w:w="2179" w:type="dxa"/>
            <w:shd w:val="clear" w:color="auto" w:fill="auto"/>
          </w:tcPr>
          <w:p w14:paraId="00F3D7A6" w14:textId="44B0818E" w:rsidR="00DF5BC0" w:rsidRPr="00DF5BC0" w:rsidRDefault="00DF5BC0" w:rsidP="00DF5BC0">
            <w:pPr>
              <w:ind w:firstLine="0"/>
            </w:pPr>
            <w:r>
              <w:t>T. Moore</w:t>
            </w:r>
          </w:p>
        </w:tc>
        <w:tc>
          <w:tcPr>
            <w:tcW w:w="2180" w:type="dxa"/>
            <w:shd w:val="clear" w:color="auto" w:fill="auto"/>
          </w:tcPr>
          <w:p w14:paraId="25A4A1D2" w14:textId="4266ED57" w:rsidR="00DF5BC0" w:rsidRPr="00DF5BC0" w:rsidRDefault="00DF5BC0" w:rsidP="00DF5BC0">
            <w:pPr>
              <w:ind w:firstLine="0"/>
            </w:pPr>
            <w:r>
              <w:t>A. M. Morgan</w:t>
            </w:r>
          </w:p>
        </w:tc>
      </w:tr>
      <w:tr w:rsidR="00DF5BC0" w:rsidRPr="00DF5BC0" w14:paraId="0A119730" w14:textId="77777777" w:rsidTr="00DF5BC0">
        <w:tc>
          <w:tcPr>
            <w:tcW w:w="2179" w:type="dxa"/>
            <w:shd w:val="clear" w:color="auto" w:fill="auto"/>
          </w:tcPr>
          <w:p w14:paraId="448705F7" w14:textId="01AC0AC3" w:rsidR="00DF5BC0" w:rsidRPr="00DF5BC0" w:rsidRDefault="00DF5BC0" w:rsidP="00DF5BC0">
            <w:pPr>
              <w:ind w:firstLine="0"/>
            </w:pPr>
            <w:r>
              <w:t>T. A. Morgan</w:t>
            </w:r>
          </w:p>
        </w:tc>
        <w:tc>
          <w:tcPr>
            <w:tcW w:w="2179" w:type="dxa"/>
            <w:shd w:val="clear" w:color="auto" w:fill="auto"/>
          </w:tcPr>
          <w:p w14:paraId="0AFCB863" w14:textId="40257A63" w:rsidR="00DF5BC0" w:rsidRPr="00DF5BC0" w:rsidRDefault="00DF5BC0" w:rsidP="00DF5BC0">
            <w:pPr>
              <w:ind w:firstLine="0"/>
            </w:pPr>
            <w:r>
              <w:t>Moss</w:t>
            </w:r>
          </w:p>
        </w:tc>
        <w:tc>
          <w:tcPr>
            <w:tcW w:w="2180" w:type="dxa"/>
            <w:shd w:val="clear" w:color="auto" w:fill="auto"/>
          </w:tcPr>
          <w:p w14:paraId="1C3A77C6" w14:textId="78D4ED7F" w:rsidR="00DF5BC0" w:rsidRPr="00DF5BC0" w:rsidRDefault="00DF5BC0" w:rsidP="00DF5BC0">
            <w:pPr>
              <w:ind w:firstLine="0"/>
            </w:pPr>
            <w:r>
              <w:t>Murphy</w:t>
            </w:r>
          </w:p>
        </w:tc>
      </w:tr>
      <w:tr w:rsidR="00DF5BC0" w:rsidRPr="00DF5BC0" w14:paraId="11CF08D1" w14:textId="77777777" w:rsidTr="00DF5BC0">
        <w:tc>
          <w:tcPr>
            <w:tcW w:w="2179" w:type="dxa"/>
            <w:shd w:val="clear" w:color="auto" w:fill="auto"/>
          </w:tcPr>
          <w:p w14:paraId="5FE1BF03" w14:textId="1BA82790" w:rsidR="00DF5BC0" w:rsidRPr="00DF5BC0" w:rsidRDefault="00DF5BC0" w:rsidP="00DF5BC0">
            <w:pPr>
              <w:ind w:firstLine="0"/>
            </w:pPr>
            <w:r>
              <w:t>Neese</w:t>
            </w:r>
          </w:p>
        </w:tc>
        <w:tc>
          <w:tcPr>
            <w:tcW w:w="2179" w:type="dxa"/>
            <w:shd w:val="clear" w:color="auto" w:fill="auto"/>
          </w:tcPr>
          <w:p w14:paraId="7269C73B" w14:textId="1D026DB2" w:rsidR="00DF5BC0" w:rsidRPr="00DF5BC0" w:rsidRDefault="00DF5BC0" w:rsidP="00DF5BC0">
            <w:pPr>
              <w:ind w:firstLine="0"/>
            </w:pPr>
            <w:r>
              <w:t>B. Newton</w:t>
            </w:r>
          </w:p>
        </w:tc>
        <w:tc>
          <w:tcPr>
            <w:tcW w:w="2180" w:type="dxa"/>
            <w:shd w:val="clear" w:color="auto" w:fill="auto"/>
          </w:tcPr>
          <w:p w14:paraId="5F0D06E9" w14:textId="013709DA" w:rsidR="00DF5BC0" w:rsidRPr="00DF5BC0" w:rsidRDefault="00DF5BC0" w:rsidP="00DF5BC0">
            <w:pPr>
              <w:ind w:firstLine="0"/>
            </w:pPr>
            <w:r>
              <w:t>W. Newton</w:t>
            </w:r>
          </w:p>
        </w:tc>
      </w:tr>
      <w:tr w:rsidR="00DF5BC0" w:rsidRPr="00DF5BC0" w14:paraId="5292DDE4" w14:textId="77777777" w:rsidTr="00DF5BC0">
        <w:tc>
          <w:tcPr>
            <w:tcW w:w="2179" w:type="dxa"/>
            <w:shd w:val="clear" w:color="auto" w:fill="auto"/>
          </w:tcPr>
          <w:p w14:paraId="4E91EA2E" w14:textId="3781AEE9" w:rsidR="00DF5BC0" w:rsidRPr="00DF5BC0" w:rsidRDefault="00DF5BC0" w:rsidP="00DF5BC0">
            <w:pPr>
              <w:ind w:firstLine="0"/>
            </w:pPr>
            <w:r>
              <w:t>Nutt</w:t>
            </w:r>
          </w:p>
        </w:tc>
        <w:tc>
          <w:tcPr>
            <w:tcW w:w="2179" w:type="dxa"/>
            <w:shd w:val="clear" w:color="auto" w:fill="auto"/>
          </w:tcPr>
          <w:p w14:paraId="4ED1BFA6" w14:textId="051FFBC3" w:rsidR="00DF5BC0" w:rsidRPr="00DF5BC0" w:rsidRDefault="00DF5BC0" w:rsidP="00DF5BC0">
            <w:pPr>
              <w:ind w:firstLine="0"/>
            </w:pPr>
            <w:r>
              <w:t>O'Neal</w:t>
            </w:r>
          </w:p>
        </w:tc>
        <w:tc>
          <w:tcPr>
            <w:tcW w:w="2180" w:type="dxa"/>
            <w:shd w:val="clear" w:color="auto" w:fill="auto"/>
          </w:tcPr>
          <w:p w14:paraId="5FB23472" w14:textId="370A21FC" w:rsidR="00DF5BC0" w:rsidRPr="00DF5BC0" w:rsidRDefault="00DF5BC0" w:rsidP="00DF5BC0">
            <w:pPr>
              <w:ind w:firstLine="0"/>
            </w:pPr>
            <w:r>
              <w:t>Oremus</w:t>
            </w:r>
          </w:p>
        </w:tc>
      </w:tr>
      <w:tr w:rsidR="00DF5BC0" w:rsidRPr="00DF5BC0" w14:paraId="6B096429" w14:textId="77777777" w:rsidTr="00DF5BC0">
        <w:tc>
          <w:tcPr>
            <w:tcW w:w="2179" w:type="dxa"/>
            <w:shd w:val="clear" w:color="auto" w:fill="auto"/>
          </w:tcPr>
          <w:p w14:paraId="675763EB" w14:textId="1AC69897" w:rsidR="00DF5BC0" w:rsidRPr="00DF5BC0" w:rsidRDefault="00DF5BC0" w:rsidP="00DF5BC0">
            <w:pPr>
              <w:ind w:firstLine="0"/>
            </w:pPr>
            <w:r>
              <w:t>Pace</w:t>
            </w:r>
          </w:p>
        </w:tc>
        <w:tc>
          <w:tcPr>
            <w:tcW w:w="2179" w:type="dxa"/>
            <w:shd w:val="clear" w:color="auto" w:fill="auto"/>
          </w:tcPr>
          <w:p w14:paraId="1EA12463" w14:textId="4FD89CBD" w:rsidR="00DF5BC0" w:rsidRPr="00DF5BC0" w:rsidRDefault="00DF5BC0" w:rsidP="00DF5BC0">
            <w:pPr>
              <w:ind w:firstLine="0"/>
            </w:pPr>
            <w:r>
              <w:t>Pedalino</w:t>
            </w:r>
          </w:p>
        </w:tc>
        <w:tc>
          <w:tcPr>
            <w:tcW w:w="2180" w:type="dxa"/>
            <w:shd w:val="clear" w:color="auto" w:fill="auto"/>
          </w:tcPr>
          <w:p w14:paraId="26FDA0AA" w14:textId="4401EE3A" w:rsidR="00DF5BC0" w:rsidRPr="00DF5BC0" w:rsidRDefault="00DF5BC0" w:rsidP="00DF5BC0">
            <w:pPr>
              <w:ind w:firstLine="0"/>
            </w:pPr>
            <w:r>
              <w:t>Pendarvis</w:t>
            </w:r>
          </w:p>
        </w:tc>
      </w:tr>
      <w:tr w:rsidR="00DF5BC0" w:rsidRPr="00DF5BC0" w14:paraId="12C0EF99" w14:textId="77777777" w:rsidTr="00DF5BC0">
        <w:tc>
          <w:tcPr>
            <w:tcW w:w="2179" w:type="dxa"/>
            <w:shd w:val="clear" w:color="auto" w:fill="auto"/>
          </w:tcPr>
          <w:p w14:paraId="625460E5" w14:textId="191D12AC" w:rsidR="00DF5BC0" w:rsidRPr="00DF5BC0" w:rsidRDefault="00DF5BC0" w:rsidP="00DF5BC0">
            <w:pPr>
              <w:ind w:firstLine="0"/>
            </w:pPr>
            <w:r>
              <w:t>Pope</w:t>
            </w:r>
          </w:p>
        </w:tc>
        <w:tc>
          <w:tcPr>
            <w:tcW w:w="2179" w:type="dxa"/>
            <w:shd w:val="clear" w:color="auto" w:fill="auto"/>
          </w:tcPr>
          <w:p w14:paraId="5A160F86" w14:textId="0B61FDAB" w:rsidR="00DF5BC0" w:rsidRPr="00DF5BC0" w:rsidRDefault="00DF5BC0" w:rsidP="00DF5BC0">
            <w:pPr>
              <w:ind w:firstLine="0"/>
            </w:pPr>
            <w:r>
              <w:t>Rivers</w:t>
            </w:r>
          </w:p>
        </w:tc>
        <w:tc>
          <w:tcPr>
            <w:tcW w:w="2180" w:type="dxa"/>
            <w:shd w:val="clear" w:color="auto" w:fill="auto"/>
          </w:tcPr>
          <w:p w14:paraId="1B5E7BD2" w14:textId="494D50E7" w:rsidR="00DF5BC0" w:rsidRPr="00DF5BC0" w:rsidRDefault="00DF5BC0" w:rsidP="00DF5BC0">
            <w:pPr>
              <w:ind w:firstLine="0"/>
            </w:pPr>
            <w:r>
              <w:t>Robbins</w:t>
            </w:r>
          </w:p>
        </w:tc>
      </w:tr>
      <w:tr w:rsidR="00DF5BC0" w:rsidRPr="00DF5BC0" w14:paraId="54F5A54B" w14:textId="77777777" w:rsidTr="00DF5BC0">
        <w:tc>
          <w:tcPr>
            <w:tcW w:w="2179" w:type="dxa"/>
            <w:shd w:val="clear" w:color="auto" w:fill="auto"/>
          </w:tcPr>
          <w:p w14:paraId="0EB47EED" w14:textId="36258835" w:rsidR="00DF5BC0" w:rsidRPr="00DF5BC0" w:rsidRDefault="00DF5BC0" w:rsidP="00DF5BC0">
            <w:pPr>
              <w:ind w:firstLine="0"/>
            </w:pPr>
            <w:r>
              <w:t>Rose</w:t>
            </w:r>
          </w:p>
        </w:tc>
        <w:tc>
          <w:tcPr>
            <w:tcW w:w="2179" w:type="dxa"/>
            <w:shd w:val="clear" w:color="auto" w:fill="auto"/>
          </w:tcPr>
          <w:p w14:paraId="3D76025F" w14:textId="58E72E5F" w:rsidR="00DF5BC0" w:rsidRPr="00DF5BC0" w:rsidRDefault="00DF5BC0" w:rsidP="00DF5BC0">
            <w:pPr>
              <w:ind w:firstLine="0"/>
            </w:pPr>
            <w:r>
              <w:t>Sandifer</w:t>
            </w:r>
          </w:p>
        </w:tc>
        <w:tc>
          <w:tcPr>
            <w:tcW w:w="2180" w:type="dxa"/>
            <w:shd w:val="clear" w:color="auto" w:fill="auto"/>
          </w:tcPr>
          <w:p w14:paraId="7345B9CB" w14:textId="37EAD98A" w:rsidR="00DF5BC0" w:rsidRPr="00DF5BC0" w:rsidRDefault="00DF5BC0" w:rsidP="00DF5BC0">
            <w:pPr>
              <w:ind w:firstLine="0"/>
            </w:pPr>
            <w:r>
              <w:t>Schuessler</w:t>
            </w:r>
          </w:p>
        </w:tc>
      </w:tr>
      <w:tr w:rsidR="00DF5BC0" w:rsidRPr="00DF5BC0" w14:paraId="343B95B1" w14:textId="77777777" w:rsidTr="00DF5BC0">
        <w:tc>
          <w:tcPr>
            <w:tcW w:w="2179" w:type="dxa"/>
            <w:shd w:val="clear" w:color="auto" w:fill="auto"/>
          </w:tcPr>
          <w:p w14:paraId="6ED31485" w14:textId="47A8539B" w:rsidR="00DF5BC0" w:rsidRPr="00DF5BC0" w:rsidRDefault="00DF5BC0" w:rsidP="00DF5BC0">
            <w:pPr>
              <w:ind w:firstLine="0"/>
            </w:pPr>
            <w:r>
              <w:t>Sessions</w:t>
            </w:r>
          </w:p>
        </w:tc>
        <w:tc>
          <w:tcPr>
            <w:tcW w:w="2179" w:type="dxa"/>
            <w:shd w:val="clear" w:color="auto" w:fill="auto"/>
          </w:tcPr>
          <w:p w14:paraId="32C73032" w14:textId="1F9C3E4C" w:rsidR="00DF5BC0" w:rsidRPr="00DF5BC0" w:rsidRDefault="00DF5BC0" w:rsidP="00DF5BC0">
            <w:pPr>
              <w:ind w:firstLine="0"/>
            </w:pPr>
            <w:r>
              <w:t>G. M. Smith</w:t>
            </w:r>
          </w:p>
        </w:tc>
        <w:tc>
          <w:tcPr>
            <w:tcW w:w="2180" w:type="dxa"/>
            <w:shd w:val="clear" w:color="auto" w:fill="auto"/>
          </w:tcPr>
          <w:p w14:paraId="1E90CE00" w14:textId="480EAD0B" w:rsidR="00DF5BC0" w:rsidRPr="00DF5BC0" w:rsidRDefault="00DF5BC0" w:rsidP="00DF5BC0">
            <w:pPr>
              <w:ind w:firstLine="0"/>
            </w:pPr>
            <w:r>
              <w:t>M. M. Smith</w:t>
            </w:r>
          </w:p>
        </w:tc>
      </w:tr>
      <w:tr w:rsidR="00DF5BC0" w:rsidRPr="00DF5BC0" w14:paraId="4DE8C285" w14:textId="77777777" w:rsidTr="00DF5BC0">
        <w:tc>
          <w:tcPr>
            <w:tcW w:w="2179" w:type="dxa"/>
            <w:shd w:val="clear" w:color="auto" w:fill="auto"/>
          </w:tcPr>
          <w:p w14:paraId="6CEA69E9" w14:textId="76116B1D" w:rsidR="00DF5BC0" w:rsidRPr="00DF5BC0" w:rsidRDefault="00DF5BC0" w:rsidP="00DF5BC0">
            <w:pPr>
              <w:ind w:firstLine="0"/>
            </w:pPr>
            <w:r>
              <w:t>Stavrinakis</w:t>
            </w:r>
          </w:p>
        </w:tc>
        <w:tc>
          <w:tcPr>
            <w:tcW w:w="2179" w:type="dxa"/>
            <w:shd w:val="clear" w:color="auto" w:fill="auto"/>
          </w:tcPr>
          <w:p w14:paraId="77EDFBD7" w14:textId="15473BDD" w:rsidR="00DF5BC0" w:rsidRPr="00DF5BC0" w:rsidRDefault="00DF5BC0" w:rsidP="00DF5BC0">
            <w:pPr>
              <w:ind w:firstLine="0"/>
            </w:pPr>
            <w:r>
              <w:t>Taylor</w:t>
            </w:r>
          </w:p>
        </w:tc>
        <w:tc>
          <w:tcPr>
            <w:tcW w:w="2180" w:type="dxa"/>
            <w:shd w:val="clear" w:color="auto" w:fill="auto"/>
          </w:tcPr>
          <w:p w14:paraId="7FE34C08" w14:textId="68D0385E" w:rsidR="00DF5BC0" w:rsidRPr="00DF5BC0" w:rsidRDefault="00DF5BC0" w:rsidP="00DF5BC0">
            <w:pPr>
              <w:ind w:firstLine="0"/>
            </w:pPr>
            <w:r>
              <w:t>Tedder</w:t>
            </w:r>
          </w:p>
        </w:tc>
      </w:tr>
      <w:tr w:rsidR="00DF5BC0" w:rsidRPr="00DF5BC0" w14:paraId="21FE6283" w14:textId="77777777" w:rsidTr="00DF5BC0">
        <w:tc>
          <w:tcPr>
            <w:tcW w:w="2179" w:type="dxa"/>
            <w:shd w:val="clear" w:color="auto" w:fill="auto"/>
          </w:tcPr>
          <w:p w14:paraId="757B4CA4" w14:textId="170F5900" w:rsidR="00DF5BC0" w:rsidRPr="00DF5BC0" w:rsidRDefault="00DF5BC0" w:rsidP="00DF5BC0">
            <w:pPr>
              <w:ind w:firstLine="0"/>
            </w:pPr>
            <w:r>
              <w:t>Thayer</w:t>
            </w:r>
          </w:p>
        </w:tc>
        <w:tc>
          <w:tcPr>
            <w:tcW w:w="2179" w:type="dxa"/>
            <w:shd w:val="clear" w:color="auto" w:fill="auto"/>
          </w:tcPr>
          <w:p w14:paraId="1638381A" w14:textId="42D6093A" w:rsidR="00DF5BC0" w:rsidRPr="00DF5BC0" w:rsidRDefault="00DF5BC0" w:rsidP="00DF5BC0">
            <w:pPr>
              <w:ind w:firstLine="0"/>
            </w:pPr>
            <w:r>
              <w:t>Thigpen</w:t>
            </w:r>
          </w:p>
        </w:tc>
        <w:tc>
          <w:tcPr>
            <w:tcW w:w="2180" w:type="dxa"/>
            <w:shd w:val="clear" w:color="auto" w:fill="auto"/>
          </w:tcPr>
          <w:p w14:paraId="05CCEF20" w14:textId="282CC0B3" w:rsidR="00DF5BC0" w:rsidRPr="00DF5BC0" w:rsidRDefault="00DF5BC0" w:rsidP="00DF5BC0">
            <w:pPr>
              <w:ind w:firstLine="0"/>
            </w:pPr>
            <w:r>
              <w:t>Trantham</w:t>
            </w:r>
          </w:p>
        </w:tc>
      </w:tr>
      <w:tr w:rsidR="00DF5BC0" w:rsidRPr="00DF5BC0" w14:paraId="1FD609BD" w14:textId="77777777" w:rsidTr="00DF5BC0">
        <w:tc>
          <w:tcPr>
            <w:tcW w:w="2179" w:type="dxa"/>
            <w:shd w:val="clear" w:color="auto" w:fill="auto"/>
          </w:tcPr>
          <w:p w14:paraId="371604CC" w14:textId="57E96992" w:rsidR="00DF5BC0" w:rsidRPr="00DF5BC0" w:rsidRDefault="00DF5BC0" w:rsidP="00DF5BC0">
            <w:pPr>
              <w:ind w:firstLine="0"/>
            </w:pPr>
            <w:r>
              <w:t>Vaughan</w:t>
            </w:r>
          </w:p>
        </w:tc>
        <w:tc>
          <w:tcPr>
            <w:tcW w:w="2179" w:type="dxa"/>
            <w:shd w:val="clear" w:color="auto" w:fill="auto"/>
          </w:tcPr>
          <w:p w14:paraId="62C2CB57" w14:textId="3083D803" w:rsidR="00DF5BC0" w:rsidRPr="00DF5BC0" w:rsidRDefault="00DF5BC0" w:rsidP="00DF5BC0">
            <w:pPr>
              <w:ind w:firstLine="0"/>
            </w:pPr>
            <w:r>
              <w:t>Weeks</w:t>
            </w:r>
          </w:p>
        </w:tc>
        <w:tc>
          <w:tcPr>
            <w:tcW w:w="2180" w:type="dxa"/>
            <w:shd w:val="clear" w:color="auto" w:fill="auto"/>
          </w:tcPr>
          <w:p w14:paraId="65FFC283" w14:textId="4D02B9FD" w:rsidR="00DF5BC0" w:rsidRPr="00DF5BC0" w:rsidRDefault="00DF5BC0" w:rsidP="00DF5BC0">
            <w:pPr>
              <w:ind w:firstLine="0"/>
            </w:pPr>
            <w:r>
              <w:t>West</w:t>
            </w:r>
          </w:p>
        </w:tc>
      </w:tr>
      <w:tr w:rsidR="00DF5BC0" w:rsidRPr="00DF5BC0" w14:paraId="6CC4EC7F" w14:textId="77777777" w:rsidTr="00DF5BC0">
        <w:tc>
          <w:tcPr>
            <w:tcW w:w="2179" w:type="dxa"/>
            <w:shd w:val="clear" w:color="auto" w:fill="auto"/>
          </w:tcPr>
          <w:p w14:paraId="71404B95" w14:textId="7CA60303" w:rsidR="00DF5BC0" w:rsidRPr="00DF5BC0" w:rsidRDefault="00DF5BC0" w:rsidP="0033302A">
            <w:pPr>
              <w:keepNext/>
              <w:ind w:firstLine="0"/>
            </w:pPr>
            <w:r>
              <w:t>White</w:t>
            </w:r>
          </w:p>
        </w:tc>
        <w:tc>
          <w:tcPr>
            <w:tcW w:w="2179" w:type="dxa"/>
            <w:shd w:val="clear" w:color="auto" w:fill="auto"/>
          </w:tcPr>
          <w:p w14:paraId="4AA08E9C" w14:textId="07CE7DB5" w:rsidR="00DF5BC0" w:rsidRPr="00DF5BC0" w:rsidRDefault="00DF5BC0" w:rsidP="0033302A">
            <w:pPr>
              <w:keepNext/>
              <w:ind w:firstLine="0"/>
            </w:pPr>
            <w:r>
              <w:t>Whitmire</w:t>
            </w:r>
          </w:p>
        </w:tc>
        <w:tc>
          <w:tcPr>
            <w:tcW w:w="2180" w:type="dxa"/>
            <w:shd w:val="clear" w:color="auto" w:fill="auto"/>
          </w:tcPr>
          <w:p w14:paraId="0C8BDDB4" w14:textId="17B946B9" w:rsidR="00DF5BC0" w:rsidRPr="00DF5BC0" w:rsidRDefault="00DF5BC0" w:rsidP="0033302A">
            <w:pPr>
              <w:keepNext/>
              <w:ind w:firstLine="0"/>
            </w:pPr>
            <w:r>
              <w:t>Williams</w:t>
            </w:r>
          </w:p>
        </w:tc>
      </w:tr>
      <w:tr w:rsidR="00DF5BC0" w:rsidRPr="00DF5BC0" w14:paraId="588A9BB4" w14:textId="77777777" w:rsidTr="00DF5BC0">
        <w:tc>
          <w:tcPr>
            <w:tcW w:w="2179" w:type="dxa"/>
            <w:shd w:val="clear" w:color="auto" w:fill="auto"/>
          </w:tcPr>
          <w:p w14:paraId="59B1C77C" w14:textId="39DAE300" w:rsidR="00DF5BC0" w:rsidRPr="00DF5BC0" w:rsidRDefault="00DF5BC0" w:rsidP="0033302A">
            <w:pPr>
              <w:keepNext/>
              <w:ind w:firstLine="0"/>
            </w:pPr>
            <w:r>
              <w:t>Willis</w:t>
            </w:r>
          </w:p>
        </w:tc>
        <w:tc>
          <w:tcPr>
            <w:tcW w:w="2179" w:type="dxa"/>
            <w:shd w:val="clear" w:color="auto" w:fill="auto"/>
          </w:tcPr>
          <w:p w14:paraId="143EC9EC" w14:textId="1D434EE5" w:rsidR="00DF5BC0" w:rsidRPr="00DF5BC0" w:rsidRDefault="00DF5BC0" w:rsidP="0033302A">
            <w:pPr>
              <w:keepNext/>
              <w:ind w:firstLine="0"/>
            </w:pPr>
            <w:r>
              <w:t>Wooten</w:t>
            </w:r>
          </w:p>
        </w:tc>
        <w:tc>
          <w:tcPr>
            <w:tcW w:w="2180" w:type="dxa"/>
            <w:shd w:val="clear" w:color="auto" w:fill="auto"/>
          </w:tcPr>
          <w:p w14:paraId="47D52F76" w14:textId="77777777" w:rsidR="00DF5BC0" w:rsidRPr="00DF5BC0" w:rsidRDefault="00DF5BC0" w:rsidP="0033302A">
            <w:pPr>
              <w:keepNext/>
              <w:ind w:firstLine="0"/>
            </w:pPr>
          </w:p>
        </w:tc>
      </w:tr>
    </w:tbl>
    <w:p w14:paraId="529FFF86" w14:textId="77777777" w:rsidR="00DF5BC0" w:rsidRDefault="00DF5BC0" w:rsidP="00DF5BC0"/>
    <w:p w14:paraId="747753A9" w14:textId="1BD9EFA2" w:rsidR="00DF5BC0" w:rsidRDefault="00DF5BC0" w:rsidP="00DF5BC0">
      <w:pPr>
        <w:jc w:val="center"/>
        <w:rPr>
          <w:b/>
        </w:rPr>
      </w:pPr>
      <w:r w:rsidRPr="00DF5BC0">
        <w:rPr>
          <w:b/>
        </w:rPr>
        <w:t>Total--107</w:t>
      </w:r>
    </w:p>
    <w:p w14:paraId="12CAE47C" w14:textId="0CAC193B" w:rsidR="00DF5BC0" w:rsidRDefault="00DF5BC0" w:rsidP="00DF5BC0">
      <w:pPr>
        <w:jc w:val="center"/>
        <w:rPr>
          <w:b/>
        </w:rPr>
      </w:pPr>
    </w:p>
    <w:p w14:paraId="786C7DDB" w14:textId="77777777" w:rsidR="00DF5BC0" w:rsidRDefault="00DF5BC0" w:rsidP="00DF5BC0">
      <w:pPr>
        <w:ind w:firstLine="0"/>
      </w:pPr>
      <w:r w:rsidRPr="00DF5BC0">
        <w:t xml:space="preserve"> </w:t>
      </w:r>
      <w:r>
        <w:t>Those who voted in the negative are:</w:t>
      </w:r>
    </w:p>
    <w:p w14:paraId="00E54E97" w14:textId="77777777" w:rsidR="00DF5BC0" w:rsidRDefault="00DF5BC0" w:rsidP="00DF5BC0"/>
    <w:p w14:paraId="6AEBA81C" w14:textId="77777777" w:rsidR="0033302A" w:rsidRDefault="00DF5BC0" w:rsidP="00DF5BC0">
      <w:pPr>
        <w:jc w:val="center"/>
        <w:rPr>
          <w:b/>
        </w:rPr>
      </w:pPr>
      <w:r w:rsidRPr="00DF5BC0">
        <w:rPr>
          <w:b/>
        </w:rPr>
        <w:t>Total--0</w:t>
      </w:r>
    </w:p>
    <w:p w14:paraId="7EAA5770" w14:textId="6D9D277D" w:rsidR="0033302A" w:rsidRDefault="0033302A" w:rsidP="00DF5BC0">
      <w:pPr>
        <w:jc w:val="center"/>
        <w:rPr>
          <w:b/>
        </w:rPr>
      </w:pPr>
    </w:p>
    <w:p w14:paraId="459D3C52" w14:textId="77777777" w:rsidR="00DF5BC0" w:rsidRDefault="00DF5BC0" w:rsidP="00DF5BC0">
      <w:r>
        <w:t xml:space="preserve">So, the Bill was read the second time and ordered to third reading.  </w:t>
      </w:r>
    </w:p>
    <w:p w14:paraId="3E257B7B" w14:textId="3EFF01DD" w:rsidR="00DF5BC0" w:rsidRDefault="00DF5BC0" w:rsidP="00DF5BC0"/>
    <w:p w14:paraId="57F74F81" w14:textId="7A876604" w:rsidR="00DF5BC0" w:rsidRDefault="00DF5BC0" w:rsidP="0033302A">
      <w:pPr>
        <w:keepNext/>
        <w:jc w:val="center"/>
        <w:rPr>
          <w:b/>
        </w:rPr>
      </w:pPr>
      <w:r w:rsidRPr="00DF5BC0">
        <w:rPr>
          <w:b/>
        </w:rPr>
        <w:t>H. 3953--REQUESTS FOR DEBATE</w:t>
      </w:r>
    </w:p>
    <w:p w14:paraId="37619526" w14:textId="4552FAB6" w:rsidR="00DF5BC0" w:rsidRDefault="00DF5BC0" w:rsidP="00DF5BC0">
      <w:pPr>
        <w:keepNext/>
      </w:pPr>
      <w:r>
        <w:t>The following Bill was taken up:</w:t>
      </w:r>
    </w:p>
    <w:p w14:paraId="578FEE2E" w14:textId="77777777" w:rsidR="00DF5BC0" w:rsidRDefault="00DF5BC0" w:rsidP="00DF5BC0">
      <w:pPr>
        <w:keepNext/>
      </w:pPr>
      <w:bookmarkStart w:id="150" w:name="include_clip_start_229"/>
      <w:bookmarkEnd w:id="150"/>
    </w:p>
    <w:p w14:paraId="358783C0" w14:textId="77777777" w:rsidR="00DF5BC0" w:rsidRDefault="00DF5BC0" w:rsidP="00DF5BC0">
      <w:r>
        <w:t>H. 3953 -- Reps. G. M. Smith, Bannister, Bradley, Crawford, Herbkersman, W. Newton, Alexander, Wetmore, Hyde, Sessions, Guffey, Felder, Hixon, White, Moss, Yow, Mitchell, Ligon, Willis, S. Jones, Lawson, B. Newton, Robbins, Brewer, Murphy, Kirby, Long, Blackwell and Weeks: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45ADBFA4" w14:textId="77777777" w:rsidR="00C31926" w:rsidRDefault="00C31926" w:rsidP="00DF5BC0">
      <w:bookmarkStart w:id="151" w:name="include_clip_end_229"/>
      <w:bookmarkEnd w:id="151"/>
    </w:p>
    <w:p w14:paraId="7560E2E3" w14:textId="5C084E39" w:rsidR="00DF5BC0" w:rsidRDefault="00DF5BC0" w:rsidP="00DF5BC0">
      <w:r>
        <w:t>Reps. MCCABE, MAY, WHITE, TRANTHAM, A. M. MORGAN, T. A. MORGAN, ERICKSON, HAGER, BEACH, HARRIS, BLACKWELL, HIOTT, O'NEAL, MCCRAVY, GUEST, CROMER, PACE, OTT, CASKEY and HART requested debate on the Bill.</w:t>
      </w:r>
    </w:p>
    <w:p w14:paraId="0CF2AFFA" w14:textId="5555C743" w:rsidR="00DF5BC0" w:rsidRDefault="00DF5BC0" w:rsidP="00DF5BC0"/>
    <w:p w14:paraId="56CA2D14" w14:textId="2B8D51D3" w:rsidR="00DF5BC0" w:rsidRDefault="00DF5BC0" w:rsidP="0033302A">
      <w:pPr>
        <w:keepNext/>
        <w:jc w:val="center"/>
        <w:rPr>
          <w:b/>
        </w:rPr>
      </w:pPr>
      <w:r w:rsidRPr="00DF5BC0">
        <w:rPr>
          <w:b/>
        </w:rPr>
        <w:t>H. 4116--AMENDED AND ORDERED TO THIRD READING</w:t>
      </w:r>
    </w:p>
    <w:p w14:paraId="6788C6EB" w14:textId="69D61E03" w:rsidR="00DF5BC0" w:rsidRDefault="00DF5BC0" w:rsidP="00DF5BC0">
      <w:pPr>
        <w:keepNext/>
      </w:pPr>
      <w:r>
        <w:t>The following Bill was taken up:</w:t>
      </w:r>
    </w:p>
    <w:p w14:paraId="63014A1D" w14:textId="77777777" w:rsidR="00DF5BC0" w:rsidRDefault="00DF5BC0" w:rsidP="00DF5BC0">
      <w:pPr>
        <w:keepNext/>
      </w:pPr>
      <w:bookmarkStart w:id="152" w:name="include_clip_start_232"/>
      <w:bookmarkEnd w:id="152"/>
    </w:p>
    <w:p w14:paraId="5AB2E5BF" w14:textId="77777777" w:rsidR="0033302A" w:rsidRDefault="00DF5BC0" w:rsidP="00DF5BC0">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D5FAFD9" w14:textId="1C24B624" w:rsidR="0033302A" w:rsidRDefault="0033302A" w:rsidP="00DF5BC0"/>
    <w:p w14:paraId="3C1FFE04" w14:textId="0AB4A745" w:rsidR="00DF5BC0" w:rsidRPr="001F725F" w:rsidRDefault="00DF5BC0" w:rsidP="00DF5BC0">
      <w:pPr>
        <w:pStyle w:val="scamendsponsorline"/>
        <w:ind w:firstLine="216"/>
        <w:jc w:val="both"/>
        <w:rPr>
          <w:sz w:val="22"/>
        </w:rPr>
      </w:pPr>
      <w:r w:rsidRPr="001F725F">
        <w:rPr>
          <w:sz w:val="22"/>
        </w:rPr>
        <w:t>The Committee on Labor, Commerce and Industry proposed the following Amendment No. 1 to H. 4116 (LC-4116.WAB0002H), which was adopted:</w:t>
      </w:r>
    </w:p>
    <w:p w14:paraId="2AE9DF64" w14:textId="77777777" w:rsidR="00DF5BC0" w:rsidRPr="001F725F" w:rsidRDefault="00DF5BC0" w:rsidP="00DF5BC0">
      <w:pPr>
        <w:pStyle w:val="scamendlanginstruction"/>
        <w:spacing w:before="0" w:after="0"/>
        <w:ind w:firstLine="216"/>
        <w:jc w:val="both"/>
        <w:rPr>
          <w:sz w:val="22"/>
        </w:rPr>
      </w:pPr>
      <w:bookmarkStart w:id="153" w:name="instruction_92fe2bca4"/>
      <w:r w:rsidRPr="001F725F">
        <w:rPr>
          <w:sz w:val="22"/>
        </w:rPr>
        <w:t>Amend the bill, as and if amended, by adding an appropriately numbered SECTION to read:</w:t>
      </w:r>
    </w:p>
    <w:p w14:paraId="692BC4B6" w14:textId="76763B47" w:rsidR="00DF5BC0" w:rsidRPr="001F725F"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54" w:name="bs_num_10001_c95ce7245D"/>
      <w:r w:rsidRPr="001F725F">
        <w:rPr>
          <w:rFonts w:cs="Times New Roman"/>
          <w:sz w:val="22"/>
        </w:rPr>
        <w:t>S</w:t>
      </w:r>
      <w:bookmarkEnd w:id="154"/>
      <w:r w:rsidRPr="001F725F">
        <w:rPr>
          <w:rFonts w:cs="Times New Roman"/>
          <w:sz w:val="22"/>
        </w:rPr>
        <w:t>ECTION X.</w:t>
      </w:r>
      <w:r w:rsidRPr="001F725F">
        <w:rPr>
          <w:rFonts w:cs="Times New Roman"/>
          <w:sz w:val="22"/>
        </w:rPr>
        <w:tab/>
      </w:r>
      <w:bookmarkStart w:id="155" w:name="dl_3acdc317aD"/>
      <w:r w:rsidRPr="001F725F">
        <w:rPr>
          <w:rFonts w:cs="Times New Roman"/>
          <w:sz w:val="22"/>
        </w:rPr>
        <w:t>S</w:t>
      </w:r>
      <w:bookmarkEnd w:id="155"/>
      <w:r w:rsidRPr="001F725F">
        <w:rPr>
          <w:rFonts w:cs="Times New Roman"/>
          <w:sz w:val="22"/>
        </w:rPr>
        <w:t>ection 32-8-305(9) of the S.C. Code is amended to read:</w:t>
      </w:r>
    </w:p>
    <w:p w14:paraId="4F265B99" w14:textId="2E75C0E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56" w:name="cs_T32C8N305_607e8b6a9D"/>
      <w:r w:rsidRPr="001F725F">
        <w:rPr>
          <w:rFonts w:cs="Times New Roman"/>
          <w:sz w:val="22"/>
        </w:rPr>
        <w:tab/>
      </w:r>
      <w:bookmarkStart w:id="157" w:name="ss_T32C8N305S9_lv1_728d24b88D"/>
      <w:bookmarkEnd w:id="156"/>
      <w:r w:rsidRPr="001F725F">
        <w:rPr>
          <w:rFonts w:cs="Times New Roman"/>
          <w:sz w:val="22"/>
        </w:rPr>
        <w:t>(</w:t>
      </w:r>
      <w:bookmarkEnd w:id="157"/>
      <w:r w:rsidRPr="001F725F">
        <w:rPr>
          <w:rFonts w:cs="Times New Roman"/>
          <w:sz w:val="22"/>
        </w:rPr>
        <w:t xml:space="preserve">9) “Cremation” means the technical process using </w:t>
      </w:r>
      <w:r w:rsidRPr="001F725F">
        <w:rPr>
          <w:rStyle w:val="scinsert"/>
          <w:rFonts w:cs="Times New Roman"/>
          <w:sz w:val="22"/>
        </w:rPr>
        <w:t xml:space="preserve">either alkaline hydrolysis or </w:t>
      </w:r>
      <w:r w:rsidRPr="001F725F">
        <w:rPr>
          <w:rFonts w:cs="Times New Roman"/>
          <w:sz w:val="22"/>
        </w:rPr>
        <w:t xml:space="preserve">heat and flame that reduces human remains to </w:t>
      </w:r>
      <w:r w:rsidRPr="001F725F">
        <w:rPr>
          <w:rStyle w:val="scinsert"/>
          <w:rFonts w:cs="Times New Roman"/>
          <w:sz w:val="22"/>
        </w:rPr>
        <w:t xml:space="preserve">compontents of either liquid and bone, or </w:t>
      </w:r>
      <w:r w:rsidRPr="001F725F">
        <w:rPr>
          <w:rFonts w:cs="Times New Roman"/>
          <w:sz w:val="22"/>
        </w:rPr>
        <w:t>bone fragments</w:t>
      </w:r>
      <w:r w:rsidRPr="001F725F">
        <w:rPr>
          <w:rStyle w:val="scinsert"/>
          <w:rFonts w:cs="Times New Roman"/>
          <w:sz w:val="22"/>
        </w:rPr>
        <w:t>,</w:t>
      </w:r>
      <w:r w:rsidRPr="001F725F">
        <w:rPr>
          <w:rFonts w:cs="Times New Roman"/>
          <w:sz w:val="22"/>
        </w:rPr>
        <w:t xml:space="preserve"> and which may include the pulverization of the bone fragments.</w:t>
      </w:r>
    </w:p>
    <w:p w14:paraId="0D94E27D" w14:textId="77777777" w:rsidR="00DF5BC0" w:rsidRPr="001F725F" w:rsidRDefault="00DF5BC0" w:rsidP="00DF5BC0">
      <w:pPr>
        <w:pStyle w:val="scamendlanginstruction"/>
        <w:spacing w:before="0" w:after="0"/>
        <w:ind w:firstLine="216"/>
        <w:jc w:val="both"/>
        <w:rPr>
          <w:sz w:val="22"/>
        </w:rPr>
      </w:pPr>
      <w:bookmarkStart w:id="158" w:name="instruction_c488bb798"/>
      <w:bookmarkEnd w:id="153"/>
      <w:r w:rsidRPr="001F725F">
        <w:rPr>
          <w:sz w:val="22"/>
        </w:rPr>
        <w:t>Amend the bill further, by adding an appropriately numbered SECTION to read:</w:t>
      </w:r>
    </w:p>
    <w:p w14:paraId="23C18A16" w14:textId="557CC3F0" w:rsidR="00DF5BC0" w:rsidRPr="001F725F"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59" w:name="bs_num_10002_b549fc690D"/>
      <w:r w:rsidRPr="001F725F">
        <w:rPr>
          <w:rFonts w:cs="Times New Roman"/>
          <w:sz w:val="22"/>
        </w:rPr>
        <w:t>S</w:t>
      </w:r>
      <w:bookmarkEnd w:id="159"/>
      <w:r w:rsidRPr="001F725F">
        <w:rPr>
          <w:rFonts w:cs="Times New Roman"/>
          <w:sz w:val="22"/>
        </w:rPr>
        <w:t>ECTION X.</w:t>
      </w:r>
      <w:r w:rsidRPr="001F725F">
        <w:rPr>
          <w:rFonts w:cs="Times New Roman"/>
          <w:sz w:val="22"/>
        </w:rPr>
        <w:tab/>
      </w:r>
      <w:bookmarkStart w:id="160" w:name="dl_9c78c0fb2D"/>
      <w:r w:rsidRPr="001F725F">
        <w:rPr>
          <w:rFonts w:cs="Times New Roman"/>
          <w:sz w:val="22"/>
        </w:rPr>
        <w:t>S</w:t>
      </w:r>
      <w:bookmarkEnd w:id="160"/>
      <w:r w:rsidRPr="001F725F">
        <w:rPr>
          <w:rFonts w:cs="Times New Roman"/>
          <w:sz w:val="22"/>
        </w:rPr>
        <w:t>ection 40-19-20(3) of the S.C. Code is amended to read:</w:t>
      </w:r>
    </w:p>
    <w:p w14:paraId="52DB3C11" w14:textId="786BAA9A"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61" w:name="cs_T40C19N20_1c0e830bcD"/>
      <w:r w:rsidRPr="001F725F">
        <w:rPr>
          <w:rFonts w:cs="Times New Roman"/>
          <w:sz w:val="22"/>
        </w:rPr>
        <w:tab/>
      </w:r>
      <w:bookmarkStart w:id="162" w:name="ss_T40C19N20S3_lv1_f8bd846adD"/>
      <w:bookmarkEnd w:id="161"/>
      <w:r w:rsidRPr="001F725F">
        <w:rPr>
          <w:rFonts w:cs="Times New Roman"/>
          <w:sz w:val="22"/>
        </w:rPr>
        <w:t>(</w:t>
      </w:r>
      <w:bookmarkEnd w:id="162"/>
      <w:r w:rsidRPr="001F725F">
        <w:rPr>
          <w:rFonts w:cs="Times New Roman"/>
          <w:sz w:val="22"/>
        </w:rPr>
        <w:t>3)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means a person who is preparing to become licensed for the practice of embalming and funeral directing under the supervision and instruction of a person licensed for the practice in this State and who is registered with the board pursuant to Section 40-19-120.</w:t>
      </w:r>
    </w:p>
    <w:p w14:paraId="3F9C3C5B" w14:textId="77777777" w:rsidR="00DF5BC0" w:rsidRPr="001F725F" w:rsidRDefault="00DF5BC0" w:rsidP="00DF5BC0">
      <w:pPr>
        <w:pStyle w:val="scamendlanginstruction"/>
        <w:spacing w:before="0" w:after="0"/>
        <w:ind w:firstLine="216"/>
        <w:jc w:val="both"/>
        <w:rPr>
          <w:sz w:val="22"/>
        </w:rPr>
      </w:pPr>
      <w:bookmarkStart w:id="163" w:name="instruction_2e1c648f0"/>
      <w:bookmarkEnd w:id="158"/>
      <w:r w:rsidRPr="001F725F">
        <w:rPr>
          <w:sz w:val="22"/>
        </w:rPr>
        <w:t>Amend the bill further, by adding an appropriately numbered SECTION to read:</w:t>
      </w:r>
    </w:p>
    <w:p w14:paraId="67C44347" w14:textId="5646E27D" w:rsidR="00DF5BC0" w:rsidRPr="001F725F"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64" w:name="bs_num_10003_2e22cc61eD"/>
      <w:r w:rsidRPr="001F725F">
        <w:rPr>
          <w:rFonts w:cs="Times New Roman"/>
          <w:sz w:val="22"/>
        </w:rPr>
        <w:t>S</w:t>
      </w:r>
      <w:bookmarkEnd w:id="164"/>
      <w:r w:rsidRPr="001F725F">
        <w:rPr>
          <w:rFonts w:cs="Times New Roman"/>
          <w:sz w:val="22"/>
        </w:rPr>
        <w:t>ECTION X.</w:t>
      </w:r>
      <w:r w:rsidRPr="001F725F">
        <w:rPr>
          <w:rFonts w:cs="Times New Roman"/>
          <w:sz w:val="22"/>
        </w:rPr>
        <w:tab/>
      </w:r>
      <w:bookmarkStart w:id="165" w:name="dl_0220a075fD"/>
      <w:r w:rsidRPr="001F725F">
        <w:rPr>
          <w:rFonts w:cs="Times New Roman"/>
          <w:sz w:val="22"/>
        </w:rPr>
        <w:t>S</w:t>
      </w:r>
      <w:bookmarkEnd w:id="165"/>
      <w:r w:rsidRPr="001F725F">
        <w:rPr>
          <w:rFonts w:cs="Times New Roman"/>
          <w:sz w:val="22"/>
        </w:rPr>
        <w:t>ection 40-19-110(5) of the S.C. Code is amended to read:</w:t>
      </w:r>
    </w:p>
    <w:p w14:paraId="6F55DAEC" w14:textId="289AD0BE"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66" w:name="cs_T40C19N110_20c722fd5D"/>
      <w:r w:rsidRPr="001F725F">
        <w:rPr>
          <w:rFonts w:cs="Times New Roman"/>
          <w:sz w:val="22"/>
        </w:rPr>
        <w:tab/>
      </w:r>
      <w:bookmarkStart w:id="167" w:name="ss_T40C19N110S5_lv1_06ba91024D"/>
      <w:bookmarkEnd w:id="166"/>
      <w:r w:rsidRPr="001F725F">
        <w:rPr>
          <w:rFonts w:cs="Times New Roman"/>
          <w:sz w:val="22"/>
        </w:rPr>
        <w:t>(</w:t>
      </w:r>
      <w:bookmarkEnd w:id="167"/>
      <w:r w:rsidRPr="001F725F">
        <w:rPr>
          <w:rFonts w:cs="Times New Roman"/>
          <w:sz w:val="22"/>
        </w:rPr>
        <w:t xml:space="preserve">5) employing directly or indirectly an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agent, assistant, employee, or other person, on a part or full-time basis, or on commission, for the purpose of calling upon individuals or institutions to influence them to cause dead human bodies to be turned over to a particular funeral establishment;</w:t>
      </w:r>
    </w:p>
    <w:p w14:paraId="4BBC91A9" w14:textId="77777777" w:rsidR="00DF5BC0" w:rsidRPr="001F725F" w:rsidRDefault="00DF5BC0" w:rsidP="00DF5BC0">
      <w:pPr>
        <w:pStyle w:val="scamendlanginstruction"/>
        <w:spacing w:before="0" w:after="0"/>
        <w:ind w:firstLine="216"/>
        <w:jc w:val="both"/>
        <w:rPr>
          <w:sz w:val="22"/>
        </w:rPr>
      </w:pPr>
      <w:bookmarkStart w:id="168" w:name="instruction_eef3cf924"/>
      <w:bookmarkEnd w:id="163"/>
      <w:r w:rsidRPr="001F725F">
        <w:rPr>
          <w:sz w:val="22"/>
        </w:rPr>
        <w:t>Amend the bill further, by adding appropriately numbered SECTIONS to read:</w:t>
      </w:r>
    </w:p>
    <w:p w14:paraId="1C2CD90A" w14:textId="36139729" w:rsidR="00DF5BC0" w:rsidRPr="001F725F"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69" w:name="bs_num_10004_e680ceff9D"/>
      <w:r w:rsidRPr="001F725F">
        <w:rPr>
          <w:rFonts w:cs="Times New Roman"/>
          <w:sz w:val="22"/>
        </w:rPr>
        <w:t>S</w:t>
      </w:r>
      <w:bookmarkEnd w:id="169"/>
      <w:r w:rsidRPr="001F725F">
        <w:rPr>
          <w:rFonts w:cs="Times New Roman"/>
          <w:sz w:val="22"/>
        </w:rPr>
        <w:t>ECTION X.</w:t>
      </w:r>
      <w:r w:rsidRPr="001F725F">
        <w:rPr>
          <w:rFonts w:cs="Times New Roman"/>
          <w:sz w:val="22"/>
        </w:rPr>
        <w:tab/>
      </w:r>
      <w:bookmarkStart w:id="170" w:name="dl_c4c02cb0dD"/>
      <w:r w:rsidRPr="001F725F">
        <w:rPr>
          <w:rFonts w:cs="Times New Roman"/>
          <w:sz w:val="22"/>
        </w:rPr>
        <w:t>S</w:t>
      </w:r>
      <w:bookmarkEnd w:id="170"/>
      <w:r w:rsidRPr="001F725F">
        <w:rPr>
          <w:rFonts w:cs="Times New Roman"/>
          <w:sz w:val="22"/>
        </w:rPr>
        <w:t>ection 40-19-230 of the S.C. Code is amended to read:</w:t>
      </w:r>
    </w:p>
    <w:p w14:paraId="7F8F0389"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71" w:name="cs_T40C19N230_12a51befaD"/>
      <w:r w:rsidRPr="001F725F">
        <w:rPr>
          <w:rFonts w:cs="Times New Roman"/>
          <w:sz w:val="22"/>
        </w:rPr>
        <w:t>S</w:t>
      </w:r>
      <w:bookmarkEnd w:id="171"/>
      <w:r w:rsidRPr="001F725F">
        <w:rPr>
          <w:rFonts w:cs="Times New Roman"/>
          <w:sz w:val="22"/>
        </w:rPr>
        <w:t>ection 40-19-230.</w:t>
      </w:r>
      <w:r w:rsidRPr="001F725F">
        <w:rPr>
          <w:rFonts w:cs="Times New Roman"/>
          <w:sz w:val="22"/>
        </w:rPr>
        <w:tab/>
      </w:r>
      <w:bookmarkStart w:id="172" w:name="ss_T40C19N230SA_lv1_d9b49db98D"/>
      <w:r w:rsidRPr="001F725F">
        <w:rPr>
          <w:rFonts w:cs="Times New Roman"/>
          <w:sz w:val="22"/>
        </w:rPr>
        <w:t>(</w:t>
      </w:r>
      <w:bookmarkEnd w:id="172"/>
      <w:r w:rsidRPr="001F725F">
        <w:rPr>
          <w:rFonts w:cs="Times New Roman"/>
          <w:sz w:val="22"/>
        </w:rPr>
        <w:t>A) A person may be issued a license as an embalmer if the person:</w:t>
      </w:r>
    </w:p>
    <w:p w14:paraId="2C8793BC"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(1) is at least eighteen years of age;</w:t>
      </w:r>
    </w:p>
    <w:p w14:paraId="683B5B9A"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(2) has not been convicted of a violent crime or found guilty of a felony or crime of moral turpitude;</w:t>
      </w:r>
    </w:p>
    <w:p w14:paraId="483607A6"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(3) has a high school education or the equivalent of a high school education, the equivalence to be determined by the board;</w:t>
      </w:r>
    </w:p>
    <w:p w14:paraId="5BD049F0"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(4) has completed successfully a regular course in an embalming college accredited by the American Board of Funeral Service Education and approved by the board;</w:t>
      </w:r>
    </w:p>
    <w:p w14:paraId="60B165D6"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 xml:space="preserve">(5) has completed a minimum of twenty-four months of service pursuant to Section 40-19-240 as an </w:t>
      </w:r>
      <w:r w:rsidRPr="001F725F">
        <w:rPr>
          <w:rStyle w:val="scstrike"/>
          <w:rFonts w:cs="Times New Roman"/>
          <w:sz w:val="22"/>
        </w:rPr>
        <w:t xml:space="preserve">apprentice </w:t>
      </w:r>
      <w:r w:rsidRPr="001F725F">
        <w:rPr>
          <w:rStyle w:val="scinsert"/>
          <w:rFonts w:cs="Times New Roman"/>
          <w:sz w:val="22"/>
        </w:rPr>
        <w:t xml:space="preserve">intern </w:t>
      </w:r>
      <w:r w:rsidRPr="001F725F">
        <w:rPr>
          <w:rFonts w:cs="Times New Roman"/>
          <w:sz w:val="22"/>
        </w:rPr>
        <w:t>under the direct supervision of a licensed embalmer actively engaged in the practice of embalming in this State;</w:t>
      </w:r>
    </w:p>
    <w:p w14:paraId="109CA0EE"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(6) has passed an examination prescribed by the board.</w:t>
      </w:r>
    </w:p>
    <w:p w14:paraId="63D68A4C"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73" w:name="ss_T40C19N230SB_lv1_d9dff0949D"/>
      <w:r w:rsidRPr="001F725F">
        <w:rPr>
          <w:rFonts w:cs="Times New Roman"/>
          <w:sz w:val="22"/>
        </w:rPr>
        <w:t>(</w:t>
      </w:r>
      <w:bookmarkEnd w:id="173"/>
      <w:r w:rsidRPr="001F725F">
        <w:rPr>
          <w:rFonts w:cs="Times New Roman"/>
          <w:sz w:val="22"/>
        </w:rPr>
        <w:t>B) A person may be issued a license as a funeral director if the person:</w:t>
      </w:r>
    </w:p>
    <w:p w14:paraId="38847C85"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(1) is at least eighteen years of age;</w:t>
      </w:r>
    </w:p>
    <w:p w14:paraId="4DA9DE45"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(2) has not been convicted of a violent crime or found guilty of a felony or crime of moral turpitude;</w:t>
      </w:r>
    </w:p>
    <w:p w14:paraId="08C0E2BF"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14:paraId="6AC77F84"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 xml:space="preserve">(4) has completed a minimum of twenty-four months of service pursuant to Section 40-19-240 as an </w:t>
      </w:r>
      <w:r w:rsidRPr="001F725F">
        <w:rPr>
          <w:rStyle w:val="scstrike"/>
          <w:rFonts w:cs="Times New Roman"/>
          <w:sz w:val="22"/>
        </w:rPr>
        <w:t xml:space="preserve">apprentice </w:t>
      </w:r>
      <w:r w:rsidRPr="001F725F">
        <w:rPr>
          <w:rStyle w:val="scinsert"/>
          <w:rFonts w:cs="Times New Roman"/>
          <w:sz w:val="22"/>
        </w:rPr>
        <w:t xml:space="preserve">intern </w:t>
      </w:r>
      <w:r w:rsidRPr="001F725F">
        <w:rPr>
          <w:rFonts w:cs="Times New Roman"/>
          <w:sz w:val="22"/>
        </w:rPr>
        <w:t>funeral director under the direct supervision of a licensed funeral director actively engaged in the practice of funeral directing in this State;</w:t>
      </w:r>
    </w:p>
    <w:p w14:paraId="0273EBC2"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(5) has passed an examination prescribed by the board.</w:t>
      </w:r>
    </w:p>
    <w:p w14:paraId="34282E3F"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74" w:name="ss_T40C19N230SC_lv1_10bbb00afD"/>
      <w:r w:rsidRPr="001F725F">
        <w:rPr>
          <w:rFonts w:cs="Times New Roman"/>
          <w:sz w:val="22"/>
        </w:rPr>
        <w:t>(</w:t>
      </w:r>
      <w:bookmarkEnd w:id="174"/>
      <w:r w:rsidRPr="001F725F">
        <w:rPr>
          <w:rFonts w:cs="Times New Roman"/>
          <w:sz w:val="22"/>
        </w:rPr>
        <w:t>C) An applicant for licensure must be examined on subjects as are prescribed by the board and the examination must be by a standardized written test. The passing grade must be established by the board in regulation.</w:t>
      </w:r>
    </w:p>
    <w:p w14:paraId="0482E648"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t>An application for examination must be upon a form furnished by the board and must be accompanied by a fee established by the board in regulation. An application for examination must be submitted at least thirty days before the date of the examination.</w:t>
      </w:r>
    </w:p>
    <w:p w14:paraId="2CC915E6"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75" w:name="ss_T40C19N230SD_lv1_1c7a21091D"/>
      <w:r w:rsidRPr="001F725F">
        <w:rPr>
          <w:rFonts w:cs="Times New Roman"/>
          <w:sz w:val="22"/>
        </w:rPr>
        <w:t>(</w:t>
      </w:r>
      <w:bookmarkEnd w:id="175"/>
      <w:r w:rsidRPr="001F725F">
        <w:rPr>
          <w:rFonts w:cs="Times New Roman"/>
          <w:sz w:val="22"/>
        </w:rPr>
        <w:t>D) No license may be issued or renewed for a period exceeding two years, and all licenses and renewals expire on the thirtieth day of June unless sooner revoked or canceled. The date of expiration may be changed by unanimous consent of the board and upon ninety days' written notice of the change to all persons licensed by the board.</w:t>
      </w:r>
    </w:p>
    <w:p w14:paraId="3959E5CE"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76" w:name="ss_T40C19N230SE_lv1_2ecc3fa8bD"/>
      <w:r w:rsidRPr="001F725F">
        <w:rPr>
          <w:rFonts w:cs="Times New Roman"/>
          <w:sz w:val="22"/>
        </w:rPr>
        <w:t>(</w:t>
      </w:r>
      <w:bookmarkEnd w:id="176"/>
      <w:r w:rsidRPr="001F725F">
        <w:rPr>
          <w:rFonts w:cs="Times New Roman"/>
          <w:sz w:val="22"/>
        </w:rPr>
        <w:t>E) A person holding a license under this chapter may have the license renewed for a two-year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14:paraId="48D1F417"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77" w:name="ss_T40C19N230SF_lv1_3132fbc58D"/>
      <w:r w:rsidRPr="001F725F">
        <w:rPr>
          <w:rFonts w:cs="Times New Roman"/>
          <w:sz w:val="22"/>
        </w:rPr>
        <w:t>(</w:t>
      </w:r>
      <w:bookmarkEnd w:id="177"/>
      <w:r w:rsidRPr="001F725F">
        <w:rPr>
          <w:rFonts w:cs="Times New Roman"/>
          <w:sz w:val="22"/>
        </w:rPr>
        <w:t>F) A permit for a crematory or a permit for a funeral establishment which operates a crematory may be renewed for a two-year period by applying within thirty days preceding or following the expiration of the permit, upon forms provided by the board, payment of a renewal fee as established by the board in regulation and passage of an inspection conducted by the board.</w:t>
      </w:r>
    </w:p>
    <w:p w14:paraId="398DF18B" w14:textId="77777777" w:rsidR="00DF5BC0" w:rsidRPr="001F725F"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78" w:name="bs_num_10005_45e43cb54D"/>
      <w:r w:rsidRPr="001F725F">
        <w:rPr>
          <w:rFonts w:cs="Times New Roman"/>
          <w:sz w:val="22"/>
        </w:rPr>
        <w:t>S</w:t>
      </w:r>
      <w:bookmarkEnd w:id="178"/>
      <w:r w:rsidRPr="001F725F">
        <w:rPr>
          <w:rFonts w:cs="Times New Roman"/>
          <w:sz w:val="22"/>
        </w:rPr>
        <w:t>ECTION X.</w:t>
      </w:r>
      <w:r w:rsidRPr="001F725F">
        <w:rPr>
          <w:rFonts w:cs="Times New Roman"/>
          <w:sz w:val="22"/>
        </w:rPr>
        <w:tab/>
      </w:r>
      <w:bookmarkStart w:id="179" w:name="dl_cb59e5b4eD"/>
      <w:r w:rsidRPr="001F725F">
        <w:rPr>
          <w:rFonts w:cs="Times New Roman"/>
          <w:sz w:val="22"/>
        </w:rPr>
        <w:t>S</w:t>
      </w:r>
      <w:bookmarkEnd w:id="179"/>
      <w:r w:rsidRPr="001F725F">
        <w:rPr>
          <w:rFonts w:cs="Times New Roman"/>
          <w:sz w:val="22"/>
        </w:rPr>
        <w:t>ection 40-19-240 of the S.C. Code is amended to read:</w:t>
      </w:r>
    </w:p>
    <w:p w14:paraId="15783D83"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80" w:name="cs_T40C19N240_eef42211eD"/>
      <w:r w:rsidRPr="001F725F">
        <w:rPr>
          <w:rFonts w:cs="Times New Roman"/>
          <w:sz w:val="22"/>
        </w:rPr>
        <w:t>S</w:t>
      </w:r>
      <w:bookmarkEnd w:id="180"/>
      <w:r w:rsidRPr="001F725F">
        <w:rPr>
          <w:rFonts w:cs="Times New Roman"/>
          <w:sz w:val="22"/>
        </w:rPr>
        <w:t>ection 40-19-240.</w:t>
      </w:r>
      <w:r w:rsidRPr="001F725F">
        <w:rPr>
          <w:rFonts w:cs="Times New Roman"/>
          <w:sz w:val="22"/>
        </w:rPr>
        <w:tab/>
      </w:r>
      <w:bookmarkStart w:id="181" w:name="ss_T40C19N240SA_lv1_fd1f2de80D"/>
      <w:r w:rsidRPr="001F725F">
        <w:rPr>
          <w:rFonts w:cs="Times New Roman"/>
          <w:sz w:val="22"/>
        </w:rPr>
        <w:t>(</w:t>
      </w:r>
      <w:bookmarkEnd w:id="181"/>
      <w:r w:rsidRPr="001F725F">
        <w:rPr>
          <w:rFonts w:cs="Times New Roman"/>
          <w:sz w:val="22"/>
        </w:rPr>
        <w:t xml:space="preserve">A) A person desiring to become an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w:t>
      </w:r>
      <w:r w:rsidRPr="001F725F">
        <w:rPr>
          <w:rStyle w:val="scstrike"/>
          <w:rFonts w:cs="Times New Roman"/>
          <w:sz w:val="22"/>
        </w:rPr>
        <w:t>apprenticeship</w:t>
      </w:r>
      <w:r w:rsidRPr="001F725F">
        <w:rPr>
          <w:rStyle w:val="scinsert"/>
          <w:rFonts w:cs="Times New Roman"/>
          <w:sz w:val="22"/>
        </w:rPr>
        <w:t>internship</w:t>
      </w:r>
      <w:r w:rsidRPr="001F725F">
        <w:rPr>
          <w:rFonts w:cs="Times New Roman"/>
          <w:sz w:val="22"/>
        </w:rPr>
        <w:t xml:space="preserve">. If an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wishes to engage in an </w:t>
      </w:r>
      <w:r w:rsidRPr="001F725F">
        <w:rPr>
          <w:rStyle w:val="scstrike"/>
          <w:rFonts w:cs="Times New Roman"/>
          <w:sz w:val="22"/>
        </w:rPr>
        <w:t xml:space="preserve">apprenticeship </w:t>
      </w:r>
      <w:r w:rsidRPr="001F725F">
        <w:rPr>
          <w:rStyle w:val="scinsert"/>
          <w:rFonts w:cs="Times New Roman"/>
          <w:sz w:val="22"/>
        </w:rPr>
        <w:t xml:space="preserve">internship </w:t>
      </w:r>
      <w:r w:rsidRPr="001F725F">
        <w:rPr>
          <w:rFonts w:cs="Times New Roman"/>
          <w:sz w:val="22"/>
        </w:rPr>
        <w:t xml:space="preserve">with a person licensed as a funeral director or embalmer, a request must be submitted to the board. If permission is granted and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leaves the </w:t>
      </w:r>
      <w:r w:rsidRPr="001F725F">
        <w:rPr>
          <w:rStyle w:val="scstrike"/>
          <w:rFonts w:cs="Times New Roman"/>
          <w:sz w:val="22"/>
        </w:rPr>
        <w:t xml:space="preserve">apprenticeship </w:t>
      </w:r>
      <w:r w:rsidRPr="001F725F">
        <w:rPr>
          <w:rStyle w:val="scinsert"/>
          <w:rFonts w:cs="Times New Roman"/>
          <w:sz w:val="22"/>
        </w:rPr>
        <w:t xml:space="preserve">internship </w:t>
      </w:r>
      <w:r w:rsidRPr="001F725F">
        <w:rPr>
          <w:rFonts w:cs="Times New Roman"/>
          <w:sz w:val="22"/>
        </w:rPr>
        <w:t xml:space="preserve">of the licensee in whose service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has been engaged, the licensee shall give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an affidavit showing the length of time served. The affidavit must be filed with the board. If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subsequently desires to continue the </w:t>
      </w:r>
      <w:r w:rsidRPr="001F725F">
        <w:rPr>
          <w:rStyle w:val="scstrike"/>
          <w:rFonts w:cs="Times New Roman"/>
          <w:sz w:val="22"/>
        </w:rPr>
        <w:t>apprenticeship</w:t>
      </w:r>
      <w:r w:rsidRPr="001F725F">
        <w:rPr>
          <w:rStyle w:val="scinsert"/>
          <w:rFonts w:cs="Times New Roman"/>
          <w:sz w:val="22"/>
        </w:rPr>
        <w:t>internship</w:t>
      </w:r>
      <w:r w:rsidRPr="001F725F">
        <w:rPr>
          <w:rFonts w:cs="Times New Roman"/>
          <w:sz w:val="22"/>
        </w:rPr>
        <w:t xml:space="preserve">,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must apply to the board as provided for in this subsection.</w:t>
      </w:r>
    </w:p>
    <w:p w14:paraId="40DC802A"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82" w:name="ss_T40C19N240SB_lv1_eef321e0aD"/>
      <w:r w:rsidRPr="001F725F">
        <w:rPr>
          <w:rFonts w:cs="Times New Roman"/>
          <w:sz w:val="22"/>
        </w:rPr>
        <w:t>(</w:t>
      </w:r>
      <w:bookmarkEnd w:id="182"/>
      <w:r w:rsidRPr="001F725F">
        <w:rPr>
          <w:rFonts w:cs="Times New Roman"/>
          <w:sz w:val="22"/>
        </w:rPr>
        <w:t xml:space="preserve">B) A certificate of </w:t>
      </w:r>
      <w:r w:rsidRPr="001F725F">
        <w:rPr>
          <w:rStyle w:val="scstrike"/>
          <w:rFonts w:cs="Times New Roman"/>
          <w:sz w:val="22"/>
        </w:rPr>
        <w:t>apprenticeship</w:t>
      </w:r>
      <w:r w:rsidRPr="001F725F">
        <w:rPr>
          <w:rStyle w:val="scinsert"/>
          <w:rFonts w:cs="Times New Roman"/>
          <w:sz w:val="22"/>
        </w:rPr>
        <w:t>internship</w:t>
      </w:r>
      <w:r w:rsidRPr="001F725F">
        <w:rPr>
          <w:rFonts w:cs="Times New Roman"/>
          <w:sz w:val="22"/>
        </w:rPr>
        <w:t xml:space="preserve"> must be signed by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the licensee, and the manager of the establishment in which the </w:t>
      </w:r>
      <w:r w:rsidRPr="001F725F">
        <w:rPr>
          <w:rStyle w:val="scstrike"/>
          <w:rFonts w:cs="Times New Roman"/>
          <w:sz w:val="22"/>
        </w:rPr>
        <w:t>apprenticeship</w:t>
      </w:r>
      <w:r w:rsidRPr="001F725F">
        <w:rPr>
          <w:rStyle w:val="scinsert"/>
          <w:rFonts w:cs="Times New Roman"/>
          <w:sz w:val="22"/>
        </w:rPr>
        <w:t>internship</w:t>
      </w:r>
      <w:r w:rsidRPr="001F725F">
        <w:rPr>
          <w:rFonts w:cs="Times New Roman"/>
          <w:sz w:val="22"/>
        </w:rPr>
        <w:t xml:space="preserve"> is to be served and is renewable twenty-four months after registration for twelve months, by payment of a renewal fee established by the board in regulation. A certificate may not be renewed more than three times. The registration of an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who is actually engaged in the military service may be held in abeyance for the duration of service, and the </w:t>
      </w:r>
      <w:r w:rsidRPr="001F725F">
        <w:rPr>
          <w:rStyle w:val="scstrike"/>
          <w:rFonts w:cs="Times New Roman"/>
          <w:sz w:val="22"/>
        </w:rPr>
        <w:t xml:space="preserve">apprentice </w:t>
      </w:r>
      <w:r w:rsidRPr="001F725F">
        <w:rPr>
          <w:rStyle w:val="scinsert"/>
          <w:rFonts w:cs="Times New Roman"/>
          <w:sz w:val="22"/>
        </w:rPr>
        <w:t xml:space="preserve">intern </w:t>
      </w:r>
      <w:r w:rsidRPr="001F725F">
        <w:rPr>
          <w:rFonts w:cs="Times New Roman"/>
          <w:sz w:val="22"/>
        </w:rPr>
        <w:t>may be relieved of the payment of renewal fees and penalties.</w:t>
      </w:r>
    </w:p>
    <w:p w14:paraId="662DA039"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83" w:name="ss_T40C19N240SC_lv1_d2a84abb5D"/>
      <w:r w:rsidRPr="001F725F">
        <w:rPr>
          <w:rFonts w:cs="Times New Roman"/>
          <w:sz w:val="22"/>
        </w:rPr>
        <w:t>(</w:t>
      </w:r>
      <w:bookmarkEnd w:id="183"/>
      <w:r w:rsidRPr="001F725F">
        <w:rPr>
          <w:rFonts w:cs="Times New Roman"/>
          <w:sz w:val="22"/>
        </w:rPr>
        <w:t xml:space="preserve">C) An </w:t>
      </w:r>
      <w:r w:rsidRPr="001F725F">
        <w:rPr>
          <w:rStyle w:val="scstrike"/>
          <w:rFonts w:cs="Times New Roman"/>
          <w:sz w:val="22"/>
        </w:rPr>
        <w:t xml:space="preserve">apprentice </w:t>
      </w:r>
      <w:r w:rsidRPr="001F725F">
        <w:rPr>
          <w:rStyle w:val="scinsert"/>
          <w:rFonts w:cs="Times New Roman"/>
          <w:sz w:val="22"/>
        </w:rPr>
        <w:t xml:space="preserve">intern </w:t>
      </w:r>
      <w:r w:rsidRPr="001F725F">
        <w:rPr>
          <w:rFonts w:cs="Times New Roman"/>
          <w:sz w:val="22"/>
        </w:rPr>
        <w:t xml:space="preserve">quarterly shall report to the board on forms provided by the board indicating the work which has been completed during the preceding three months. The report must be certified by the licensee under whom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has served.</w:t>
      </w:r>
    </w:p>
    <w:p w14:paraId="7F68AA28"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84" w:name="ss_T40C19N240SD_lv1_f37e60b2cD"/>
      <w:r w:rsidRPr="001F725F">
        <w:rPr>
          <w:rFonts w:cs="Times New Roman"/>
          <w:sz w:val="22"/>
        </w:rPr>
        <w:t>(</w:t>
      </w:r>
      <w:bookmarkEnd w:id="184"/>
      <w:r w:rsidRPr="001F725F">
        <w:rPr>
          <w:rFonts w:cs="Times New Roman"/>
          <w:sz w:val="22"/>
        </w:rPr>
        <w:t xml:space="preserve">D) Before an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is eligible to receive a license for the practice of funeral service, evidence required by this chapter must be submitted to the board showing that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has completed successfully the educational requirements set forth in Section 40-19-230. Affidavits also must be submitted from the licensees under whom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worked showing that as an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embalmer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has assisted in the embalming of at least fifty bodies or that as an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funeral director the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has assisted in conducting at least fifty funerals, during </w:t>
      </w:r>
      <w:r w:rsidRPr="001F725F">
        <w:rPr>
          <w:rStyle w:val="scstrike"/>
          <w:rFonts w:cs="Times New Roman"/>
          <w:sz w:val="22"/>
        </w:rPr>
        <w:t>apprenticeship</w:t>
      </w:r>
      <w:r w:rsidRPr="001F725F">
        <w:rPr>
          <w:rStyle w:val="scinsert"/>
          <w:rFonts w:cs="Times New Roman"/>
          <w:sz w:val="22"/>
        </w:rPr>
        <w:t>the internship</w:t>
      </w:r>
      <w:r w:rsidRPr="001F725F">
        <w:rPr>
          <w:rFonts w:cs="Times New Roman"/>
          <w:sz w:val="22"/>
        </w:rPr>
        <w:t>. Eligibility for licensure is determined by the board based upon the reports filed with the board pursuant to subsection (C).</w:t>
      </w:r>
    </w:p>
    <w:p w14:paraId="6D54BF9B" w14:textId="27279F36"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85" w:name="ss_T40C19N240SE_lv1_e392d8bdcD"/>
      <w:r w:rsidRPr="001F725F">
        <w:rPr>
          <w:rFonts w:cs="Times New Roman"/>
          <w:sz w:val="22"/>
        </w:rPr>
        <w:t>(</w:t>
      </w:r>
      <w:bookmarkEnd w:id="185"/>
      <w:r w:rsidRPr="001F725F">
        <w:rPr>
          <w:rFonts w:cs="Times New Roman"/>
          <w:sz w:val="22"/>
        </w:rPr>
        <w:t xml:space="preserve">E) Only two </w:t>
      </w:r>
      <w:r w:rsidRPr="001F725F">
        <w:rPr>
          <w:rStyle w:val="scstrike"/>
          <w:rFonts w:cs="Times New Roman"/>
          <w:sz w:val="22"/>
        </w:rPr>
        <w:t>apprentices</w:t>
      </w:r>
      <w:r w:rsidRPr="001F725F">
        <w:rPr>
          <w:rStyle w:val="scinsert"/>
          <w:rFonts w:cs="Times New Roman"/>
          <w:sz w:val="22"/>
        </w:rPr>
        <w:t>interns</w:t>
      </w:r>
      <w:r w:rsidRPr="001F725F">
        <w:rPr>
          <w:rFonts w:cs="Times New Roman"/>
          <w:sz w:val="22"/>
        </w:rPr>
        <w:t xml:space="preserve"> at a time are permitted to register under any one person licensed as a funeral director or embalmer. Each sponsor for a registered </w:t>
      </w:r>
      <w:r w:rsidRPr="001F725F">
        <w:rPr>
          <w:rStyle w:val="scstrike"/>
          <w:rFonts w:cs="Times New Roman"/>
          <w:sz w:val="22"/>
        </w:rPr>
        <w:t>apprentice</w:t>
      </w:r>
      <w:r w:rsidRPr="001F725F">
        <w:rPr>
          <w:rStyle w:val="scinsert"/>
          <w:rFonts w:cs="Times New Roman"/>
          <w:sz w:val="22"/>
        </w:rPr>
        <w:t>intern</w:t>
      </w:r>
      <w:r w:rsidRPr="001F725F">
        <w:rPr>
          <w:rFonts w:cs="Times New Roman"/>
          <w:sz w:val="22"/>
        </w:rPr>
        <w:t xml:space="preserve"> must be actively connected with a funeral establishment.</w:t>
      </w:r>
    </w:p>
    <w:p w14:paraId="67479FE8" w14:textId="77777777" w:rsidR="00DF5BC0" w:rsidRPr="001F725F" w:rsidRDefault="00DF5BC0" w:rsidP="00DF5BC0">
      <w:pPr>
        <w:pStyle w:val="scamendlanginstruction"/>
        <w:spacing w:before="0" w:after="0"/>
        <w:ind w:firstLine="216"/>
        <w:jc w:val="both"/>
        <w:rPr>
          <w:sz w:val="22"/>
        </w:rPr>
      </w:pPr>
      <w:bookmarkStart w:id="186" w:name="instruction_0a89db5f6"/>
      <w:bookmarkEnd w:id="168"/>
      <w:r w:rsidRPr="001F725F">
        <w:rPr>
          <w:sz w:val="22"/>
        </w:rPr>
        <w:t>Amend the bill further, by adding appropriately numbered SECTIONS to read:</w:t>
      </w:r>
    </w:p>
    <w:p w14:paraId="41CE7833" w14:textId="3B4D7FAB" w:rsidR="00DF5BC0" w:rsidRPr="001F725F"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87" w:name="bs_num_10006_acc323394D"/>
      <w:r w:rsidRPr="001F725F">
        <w:rPr>
          <w:rFonts w:cs="Times New Roman"/>
          <w:sz w:val="22"/>
        </w:rPr>
        <w:t>S</w:t>
      </w:r>
      <w:bookmarkEnd w:id="187"/>
      <w:r w:rsidRPr="001F725F">
        <w:rPr>
          <w:rFonts w:cs="Times New Roman"/>
          <w:sz w:val="22"/>
        </w:rPr>
        <w:t>ECTION X.</w:t>
      </w:r>
      <w:r w:rsidRPr="001F725F">
        <w:rPr>
          <w:rFonts w:cs="Times New Roman"/>
          <w:sz w:val="22"/>
        </w:rPr>
        <w:tab/>
      </w:r>
      <w:bookmarkStart w:id="188" w:name="dl_7396584f7D"/>
      <w:r w:rsidRPr="001F725F">
        <w:rPr>
          <w:rFonts w:cs="Times New Roman"/>
          <w:sz w:val="22"/>
        </w:rPr>
        <w:t>S</w:t>
      </w:r>
      <w:bookmarkEnd w:id="188"/>
      <w:r w:rsidRPr="001F725F">
        <w:rPr>
          <w:rFonts w:cs="Times New Roman"/>
          <w:sz w:val="22"/>
        </w:rPr>
        <w:t>ection 40-19-265 of the S.C. Code is amended to read:</w:t>
      </w:r>
    </w:p>
    <w:p w14:paraId="28E60C1A"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89" w:name="cs_T40C19N265_6f7a78509D"/>
      <w:r w:rsidRPr="001F725F">
        <w:rPr>
          <w:rFonts w:cs="Times New Roman"/>
          <w:sz w:val="22"/>
        </w:rPr>
        <w:t>S</w:t>
      </w:r>
      <w:bookmarkEnd w:id="189"/>
      <w:r w:rsidRPr="001F725F">
        <w:rPr>
          <w:rFonts w:cs="Times New Roman"/>
          <w:sz w:val="22"/>
        </w:rPr>
        <w:t>ection 40-19-265.</w:t>
      </w:r>
      <w:r w:rsidRPr="001F725F">
        <w:rPr>
          <w:rFonts w:cs="Times New Roman"/>
          <w:sz w:val="22"/>
        </w:rPr>
        <w:tab/>
      </w:r>
      <w:bookmarkStart w:id="190" w:name="ss_T40C19N265SA_lv1_cd5cc21f7D"/>
      <w:r w:rsidRPr="001F725F">
        <w:rPr>
          <w:rFonts w:cs="Times New Roman"/>
          <w:sz w:val="22"/>
        </w:rPr>
        <w:t>(</w:t>
      </w:r>
      <w:bookmarkEnd w:id="190"/>
      <w:r w:rsidRPr="001F725F">
        <w:rPr>
          <w:rFonts w:cs="Times New Roman"/>
          <w:sz w:val="22"/>
        </w:rPr>
        <w:t>A) A permit for a funeral home may be issued if the applicant:</w:t>
      </w:r>
    </w:p>
    <w:p w14:paraId="1C6B178A"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(1) submits an application on a form approved by the board;</w:t>
      </w:r>
    </w:p>
    <w:p w14:paraId="5372D7A8"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(2) submits to and successfully passes an inspection approved by the board;</w:t>
      </w:r>
    </w:p>
    <w:p w14:paraId="77C82FA7"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(3) submits the applicable nonrefundable fee;</w:t>
      </w:r>
    </w:p>
    <w:p w14:paraId="55D921E3"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 xml:space="preserve">(4) designates a manager who meets the requirements of Section 40-19-20(16) and is current and in good standing with the board and lives within a radius of </w:t>
      </w:r>
      <w:r w:rsidRPr="001F725F">
        <w:rPr>
          <w:rStyle w:val="scstrike"/>
          <w:rFonts w:cs="Times New Roman"/>
          <w:sz w:val="22"/>
        </w:rPr>
        <w:t>twenty</w:t>
      </w:r>
      <w:r w:rsidRPr="001F725F">
        <w:rPr>
          <w:rStyle w:val="scinsert"/>
          <w:rFonts w:cs="Times New Roman"/>
          <w:sz w:val="22"/>
        </w:rPr>
        <w:t>thirty</w:t>
      </w:r>
      <w:r w:rsidRPr="001F725F">
        <w:rPr>
          <w:rFonts w:cs="Times New Roman"/>
          <w:sz w:val="22"/>
        </w:rPr>
        <w:t>-five miles of the establishment</w:t>
      </w:r>
      <w:r w:rsidRPr="001F725F">
        <w:rPr>
          <w:rStyle w:val="scinsert"/>
          <w:rFonts w:cs="Times New Roman"/>
          <w:sz w:val="22"/>
        </w:rPr>
        <w:t xml:space="preserve"> and within the boundaries of this State</w:t>
      </w:r>
      <w:r w:rsidRPr="001F725F">
        <w:rPr>
          <w:rFonts w:cs="Times New Roman"/>
          <w:sz w:val="22"/>
        </w:rPr>
        <w:t>;</w:t>
      </w:r>
    </w:p>
    <w:p w14:paraId="05F5E400"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(5) possesses the necessary equipment or merchandise, or both, required by regulation;</w:t>
      </w:r>
    </w:p>
    <w:p w14:paraId="45388202"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(6) is in full compliance with Section 40-19-290.</w:t>
      </w:r>
    </w:p>
    <w:p w14:paraId="23E04E6F"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91" w:name="ss_T40C19N265SB_lv1_710531f49D"/>
      <w:r w:rsidRPr="001F725F">
        <w:rPr>
          <w:rFonts w:cs="Times New Roman"/>
          <w:sz w:val="22"/>
        </w:rPr>
        <w:t>(</w:t>
      </w:r>
      <w:bookmarkEnd w:id="191"/>
      <w:r w:rsidRPr="001F725F">
        <w:rPr>
          <w:rFonts w:cs="Times New Roman"/>
          <w:sz w:val="22"/>
        </w:rPr>
        <w:t>B) A permit for a branch funeral home may be issued if the applicant:</w:t>
      </w:r>
    </w:p>
    <w:p w14:paraId="6F2DCBA4"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(1) submits an application on a form approved by the board;</w:t>
      </w:r>
    </w:p>
    <w:p w14:paraId="4AEA522E"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(2) submits to and successfully passes an inspection approved by the board;</w:t>
      </w:r>
    </w:p>
    <w:p w14:paraId="1A5F9571"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(3) submits the applicable nonrefundable fee;</w:t>
      </w:r>
    </w:p>
    <w:p w14:paraId="5FF4C4A6"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 xml:space="preserve">(4) designates a manager who meets the requirements of Section 40-19-20(16) and is current and in good standing with the board and lives within a radius of </w:t>
      </w:r>
      <w:r w:rsidRPr="001F725F">
        <w:rPr>
          <w:rStyle w:val="scstrike"/>
          <w:rFonts w:cs="Times New Roman"/>
          <w:sz w:val="22"/>
        </w:rPr>
        <w:t>twenty</w:t>
      </w:r>
      <w:r w:rsidRPr="001F725F">
        <w:rPr>
          <w:rStyle w:val="scinsert"/>
          <w:rFonts w:cs="Times New Roman"/>
          <w:sz w:val="22"/>
        </w:rPr>
        <w:t>thirty</w:t>
      </w:r>
      <w:r w:rsidRPr="001F725F">
        <w:rPr>
          <w:rFonts w:cs="Times New Roman"/>
          <w:sz w:val="22"/>
        </w:rPr>
        <w:t>-five miles of the establishment</w:t>
      </w:r>
      <w:r w:rsidRPr="001F725F">
        <w:rPr>
          <w:rStyle w:val="scinsert"/>
          <w:rFonts w:cs="Times New Roman"/>
          <w:sz w:val="22"/>
        </w:rPr>
        <w:t xml:space="preserve"> and within the boundaries of this State</w:t>
      </w:r>
      <w:r w:rsidRPr="001F725F">
        <w:rPr>
          <w:rFonts w:cs="Times New Roman"/>
          <w:sz w:val="22"/>
        </w:rPr>
        <w:t>;</w:t>
      </w:r>
    </w:p>
    <w:p w14:paraId="4C2901C6"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(5) possesses the necessary equipment or merchandise, or both, required by regulation;</w:t>
      </w:r>
    </w:p>
    <w:p w14:paraId="5C35F13A"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(6) is in full compliance with Section 40-19-290;</w:t>
      </w:r>
    </w:p>
    <w:p w14:paraId="1C743848"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(7) provides the name of the parent funeral home.</w:t>
      </w:r>
    </w:p>
    <w:p w14:paraId="319FDF73"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92" w:name="ss_T40C19N265SC_lv1_a1ea513d2D"/>
      <w:r w:rsidRPr="001F725F">
        <w:rPr>
          <w:rFonts w:cs="Times New Roman"/>
          <w:sz w:val="22"/>
        </w:rPr>
        <w:t>(</w:t>
      </w:r>
      <w:bookmarkEnd w:id="192"/>
      <w:r w:rsidRPr="001F725F">
        <w:rPr>
          <w:rFonts w:cs="Times New Roman"/>
          <w:sz w:val="22"/>
        </w:rPr>
        <w:t>C) A permit for a retail sales outlet may be issued if the applicant:</w:t>
      </w:r>
    </w:p>
    <w:p w14:paraId="5D4C0895"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(1) submits an application on a form approved by the board;</w:t>
      </w:r>
    </w:p>
    <w:p w14:paraId="48F212BF"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(2) submits to and successfully passes an inspection approved by the board;</w:t>
      </w:r>
    </w:p>
    <w:p w14:paraId="09C60255"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(3) submits the applicable nonrefundable fee;</w:t>
      </w:r>
    </w:p>
    <w:p w14:paraId="0C541B4C"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(4) is in full compliance with Section 40-19-290.</w:t>
      </w:r>
    </w:p>
    <w:p w14:paraId="11A7F0BA"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93" w:name="ss_T40C19N265SD_lv1_bc5ce0fcfD"/>
      <w:r w:rsidRPr="001F725F">
        <w:rPr>
          <w:rFonts w:cs="Times New Roman"/>
          <w:sz w:val="22"/>
        </w:rPr>
        <w:t>(</w:t>
      </w:r>
      <w:bookmarkEnd w:id="193"/>
      <w:r w:rsidRPr="001F725F">
        <w:rPr>
          <w:rFonts w:cs="Times New Roman"/>
          <w:sz w:val="22"/>
        </w:rPr>
        <w:t>D) A permit for a crematory may be issued if the applicant:</w:t>
      </w:r>
    </w:p>
    <w:p w14:paraId="72CAD94C"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(1) submits an application on a form approved by the board;</w:t>
      </w:r>
    </w:p>
    <w:p w14:paraId="6AFF2E9F"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(2) submits to and successfully passes an inspection approved by the board;</w:t>
      </w:r>
    </w:p>
    <w:p w14:paraId="5AAC66E5"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(3) submits the applicable nonrefundable fee;</w:t>
      </w:r>
    </w:p>
    <w:p w14:paraId="22F45701"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 xml:space="preserve">(4) designates a manager who meets the requirements of Section 40-19-20(16) and is current and in good standing with the board and lives within a radius of </w:t>
      </w:r>
      <w:r w:rsidRPr="001F725F">
        <w:rPr>
          <w:rStyle w:val="scstrike"/>
          <w:rFonts w:cs="Times New Roman"/>
          <w:sz w:val="22"/>
        </w:rPr>
        <w:t>twenty</w:t>
      </w:r>
      <w:r w:rsidRPr="001F725F">
        <w:rPr>
          <w:rFonts w:cs="Times New Roman"/>
          <w:sz w:val="22"/>
        </w:rPr>
        <w:t>-five miles of the establishment</w:t>
      </w:r>
      <w:r w:rsidRPr="001F725F">
        <w:rPr>
          <w:rStyle w:val="scinsert"/>
          <w:rFonts w:cs="Times New Roman"/>
          <w:sz w:val="22"/>
        </w:rPr>
        <w:t xml:space="preserve"> and within the boundaries of this State</w:t>
      </w:r>
      <w:r w:rsidRPr="001F725F">
        <w:rPr>
          <w:rFonts w:cs="Times New Roman"/>
          <w:sz w:val="22"/>
        </w:rPr>
        <w:t>;</w:t>
      </w:r>
    </w:p>
    <w:p w14:paraId="12BA85DA"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(5) possesses the necessary equipment or merchandise, or both, required by regulation;</w:t>
      </w:r>
    </w:p>
    <w:p w14:paraId="18ADB06C"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(6) is in full compliance with Section 40-19-290;</w:t>
      </w:r>
    </w:p>
    <w:p w14:paraId="5A55E9DD"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r w:rsidRPr="001F725F">
        <w:rPr>
          <w:rFonts w:cs="Times New Roman"/>
          <w:sz w:val="22"/>
        </w:rPr>
        <w:tab/>
        <w:t>(7) provides evidence of employment of a factory trained operator.</w:t>
      </w:r>
    </w:p>
    <w:p w14:paraId="2CF999D4" w14:textId="77777777"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F725F">
        <w:rPr>
          <w:rFonts w:cs="Times New Roman"/>
          <w:sz w:val="22"/>
        </w:rPr>
        <w:tab/>
      </w:r>
      <w:bookmarkStart w:id="194" w:name="ss_T40C19N265SE_lv1_e54d5ff04D"/>
      <w:r w:rsidRPr="001F725F">
        <w:rPr>
          <w:rFonts w:cs="Times New Roman"/>
          <w:sz w:val="22"/>
        </w:rPr>
        <w:t>(</w:t>
      </w:r>
      <w:bookmarkEnd w:id="194"/>
      <w:r w:rsidRPr="001F725F">
        <w:rPr>
          <w:rFonts w:cs="Times New Roman"/>
          <w:sz w:val="22"/>
        </w:rPr>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14:paraId="7E8F2BFC" w14:textId="77777777" w:rsidR="00DF5BC0" w:rsidRPr="001F725F"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95" w:name="bs_num_10007_82d9db7efD"/>
      <w:r w:rsidRPr="001F725F">
        <w:rPr>
          <w:rFonts w:cs="Times New Roman"/>
          <w:sz w:val="22"/>
        </w:rPr>
        <w:t>S</w:t>
      </w:r>
      <w:bookmarkEnd w:id="195"/>
      <w:r w:rsidRPr="001F725F">
        <w:rPr>
          <w:rFonts w:cs="Times New Roman"/>
          <w:sz w:val="22"/>
        </w:rPr>
        <w:t>ECTION X.</w:t>
      </w:r>
      <w:r w:rsidRPr="001F725F">
        <w:rPr>
          <w:rFonts w:cs="Times New Roman"/>
          <w:sz w:val="22"/>
        </w:rPr>
        <w:tab/>
      </w:r>
      <w:bookmarkStart w:id="196" w:name="dl_86e574fe3D"/>
      <w:r w:rsidRPr="001F725F">
        <w:rPr>
          <w:rFonts w:cs="Times New Roman"/>
          <w:sz w:val="22"/>
        </w:rPr>
        <w:t>S</w:t>
      </w:r>
      <w:bookmarkEnd w:id="196"/>
      <w:r w:rsidRPr="001F725F">
        <w:rPr>
          <w:rFonts w:cs="Times New Roman"/>
          <w:sz w:val="22"/>
        </w:rPr>
        <w:t>ection 40-19-270(B) of the S.C. Code is amended to read:</w:t>
      </w:r>
    </w:p>
    <w:p w14:paraId="559757CF" w14:textId="402089A6" w:rsidR="00DF5BC0" w:rsidRPr="001F725F"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97" w:name="cs_T40C19N270_8725d813fD"/>
      <w:r w:rsidRPr="001F725F">
        <w:rPr>
          <w:rFonts w:cs="Times New Roman"/>
          <w:sz w:val="22"/>
        </w:rPr>
        <w:tab/>
      </w:r>
      <w:bookmarkStart w:id="198" w:name="ss_T40C19N270SB_lv1_2091a1032D"/>
      <w:bookmarkEnd w:id="197"/>
      <w:r w:rsidRPr="001F725F">
        <w:rPr>
          <w:rFonts w:cs="Times New Roman"/>
          <w:sz w:val="22"/>
        </w:rPr>
        <w:t>(</w:t>
      </w:r>
      <w:bookmarkEnd w:id="198"/>
      <w:r w:rsidRPr="001F725F">
        <w:rPr>
          <w:rFonts w:cs="Times New Roman"/>
          <w:sz w:val="22"/>
        </w:rPr>
        <w:t xml:space="preserve">B) The board or its inspector or agents may enter the offices or premises of a funeral establishment, funeral home, mortuary, branch funeral home, retail sales outlet, or crematory to inspect the premises or observe the training provided to </w:t>
      </w:r>
      <w:r w:rsidRPr="001F725F">
        <w:rPr>
          <w:rStyle w:val="scstrike"/>
          <w:rFonts w:cs="Times New Roman"/>
          <w:sz w:val="22"/>
        </w:rPr>
        <w:t>apprentices</w:t>
      </w:r>
      <w:r w:rsidRPr="001F725F">
        <w:rPr>
          <w:rStyle w:val="scinsert"/>
          <w:rFonts w:cs="Times New Roman"/>
          <w:sz w:val="22"/>
        </w:rPr>
        <w:t>interns</w:t>
      </w:r>
      <w:r w:rsidRPr="001F725F">
        <w:rPr>
          <w:rFonts w:cs="Times New Roman"/>
          <w:sz w:val="22"/>
        </w:rPr>
        <w:t>. Acceptance of a permit constitutes permission for entry to the premises as provided in this section without legal process.</w:t>
      </w:r>
    </w:p>
    <w:bookmarkEnd w:id="186"/>
    <w:p w14:paraId="2A108461" w14:textId="77777777" w:rsidR="00DF5BC0" w:rsidRPr="001F725F" w:rsidRDefault="00DF5BC0" w:rsidP="00DF5BC0">
      <w:pPr>
        <w:pStyle w:val="scamendconformline"/>
        <w:spacing w:before="0"/>
        <w:ind w:firstLine="216"/>
        <w:jc w:val="both"/>
        <w:rPr>
          <w:sz w:val="22"/>
        </w:rPr>
      </w:pPr>
      <w:r w:rsidRPr="001F725F">
        <w:rPr>
          <w:sz w:val="22"/>
        </w:rPr>
        <w:t>Renumber sections to conform.</w:t>
      </w:r>
    </w:p>
    <w:p w14:paraId="58C43B9C" w14:textId="77777777" w:rsidR="0033302A" w:rsidRDefault="00DF5BC0" w:rsidP="00DF5BC0">
      <w:pPr>
        <w:pStyle w:val="scamendtitleconform"/>
        <w:ind w:firstLine="216"/>
        <w:jc w:val="both"/>
        <w:rPr>
          <w:sz w:val="22"/>
        </w:rPr>
      </w:pPr>
      <w:r w:rsidRPr="001F725F">
        <w:rPr>
          <w:sz w:val="22"/>
        </w:rPr>
        <w:t>Amend title to conform.</w:t>
      </w:r>
    </w:p>
    <w:p w14:paraId="126780B7" w14:textId="7B2FBCD7" w:rsidR="0033302A" w:rsidRDefault="0033302A" w:rsidP="00DF5BC0">
      <w:pPr>
        <w:pStyle w:val="scamendtitleconform"/>
        <w:ind w:firstLine="216"/>
        <w:jc w:val="both"/>
        <w:rPr>
          <w:sz w:val="22"/>
        </w:rPr>
      </w:pPr>
    </w:p>
    <w:p w14:paraId="3260AC55" w14:textId="77777777" w:rsidR="00DF5BC0" w:rsidRDefault="00DF5BC0" w:rsidP="00DF5BC0">
      <w:r>
        <w:t>Rep. ANDERSON explained the amendment.</w:t>
      </w:r>
    </w:p>
    <w:p w14:paraId="214CCB08" w14:textId="77777777" w:rsidR="0033302A" w:rsidRDefault="00DF5BC0" w:rsidP="00DF5BC0">
      <w:r>
        <w:t>The amendment was then adopted.</w:t>
      </w:r>
    </w:p>
    <w:p w14:paraId="0039664D" w14:textId="1A15AEFA" w:rsidR="0033302A" w:rsidRDefault="0033302A" w:rsidP="00DF5BC0"/>
    <w:p w14:paraId="41BFFA4B" w14:textId="409F6A54" w:rsidR="00DF5BC0" w:rsidRPr="00C61BAD" w:rsidRDefault="00DF5BC0" w:rsidP="00DF5BC0">
      <w:pPr>
        <w:pStyle w:val="scamendsponsorline"/>
        <w:ind w:firstLine="216"/>
        <w:jc w:val="both"/>
        <w:rPr>
          <w:sz w:val="22"/>
        </w:rPr>
      </w:pPr>
      <w:r w:rsidRPr="00C61BAD">
        <w:rPr>
          <w:sz w:val="22"/>
        </w:rPr>
        <w:t>Reps</w:t>
      </w:r>
      <w:r w:rsidR="00F52596" w:rsidRPr="00C61BAD">
        <w:rPr>
          <w:sz w:val="22"/>
        </w:rPr>
        <w:t>. KING, M.</w:t>
      </w:r>
      <w:r w:rsidR="007A57C6">
        <w:rPr>
          <w:sz w:val="22"/>
        </w:rPr>
        <w:t xml:space="preserve"> </w:t>
      </w:r>
      <w:r w:rsidR="00F52596" w:rsidRPr="00C61BAD">
        <w:rPr>
          <w:sz w:val="22"/>
        </w:rPr>
        <w:t>M. SMITH, TRANTHAM, MCDANIEL, CROMER, RUTHERFORD, COBB-HUNTER, RIVERS</w:t>
      </w:r>
      <w:r w:rsidRPr="00C61BAD">
        <w:rPr>
          <w:sz w:val="22"/>
        </w:rPr>
        <w:t xml:space="preserve"> and </w:t>
      </w:r>
      <w:r w:rsidR="00531D5D" w:rsidRPr="00C61BAD">
        <w:rPr>
          <w:sz w:val="22"/>
        </w:rPr>
        <w:t>HENEGAN</w:t>
      </w:r>
      <w:r w:rsidRPr="00C61BAD">
        <w:rPr>
          <w:sz w:val="22"/>
        </w:rPr>
        <w:t xml:space="preserve"> proposed the following Amendment No. 4 to H. 4116 (LC-4116.AHB0016H), which was adopted:</w:t>
      </w:r>
    </w:p>
    <w:p w14:paraId="351652DE" w14:textId="77777777" w:rsidR="00DF5BC0" w:rsidRPr="00C61BAD" w:rsidRDefault="00DF5BC0" w:rsidP="00DF5BC0">
      <w:pPr>
        <w:pStyle w:val="scamendlanginstruction"/>
        <w:spacing w:before="0" w:after="0"/>
        <w:ind w:firstLine="216"/>
        <w:jc w:val="both"/>
        <w:rPr>
          <w:sz w:val="22"/>
        </w:rPr>
      </w:pPr>
      <w:bookmarkStart w:id="199" w:name="instruction_70a699d79"/>
      <w:r w:rsidRPr="00C61BAD">
        <w:rPr>
          <w:sz w:val="22"/>
        </w:rPr>
        <w:t>Amend the bill, as and if amended, SECTION X, by striking Section 40-19-265</w:t>
      </w:r>
      <w:bookmarkStart w:id="200" w:name="ss_T40C19N265SA_lv1_cd5cc21f7"/>
      <w:r w:rsidRPr="00C61BAD">
        <w:rPr>
          <w:sz w:val="22"/>
        </w:rPr>
        <w:t>(</w:t>
      </w:r>
      <w:bookmarkEnd w:id="200"/>
      <w:r w:rsidRPr="00C61BAD">
        <w:rPr>
          <w:sz w:val="22"/>
        </w:rPr>
        <w:t xml:space="preserve">A) and </w:t>
      </w:r>
      <w:bookmarkStart w:id="201" w:name="ss_T40C19N265SB_lv1_710531f49"/>
      <w:r w:rsidRPr="00C61BAD">
        <w:rPr>
          <w:sz w:val="22"/>
        </w:rPr>
        <w:t>(</w:t>
      </w:r>
      <w:bookmarkEnd w:id="201"/>
      <w:r w:rsidRPr="00C61BAD">
        <w:rPr>
          <w:sz w:val="22"/>
        </w:rPr>
        <w:t>B) and inserting:</w:t>
      </w:r>
    </w:p>
    <w:p w14:paraId="3475DFA6" w14:textId="71E75BC9"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t>(A) A permit for a funeral home may be issued if the applicant:</w:t>
      </w:r>
    </w:p>
    <w:p w14:paraId="2911B2BB"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(1) submits an application on a form approved by the board;</w:t>
      </w:r>
    </w:p>
    <w:p w14:paraId="27027817"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(2) submits to and successfully passes an inspection approved by the board;</w:t>
      </w:r>
    </w:p>
    <w:p w14:paraId="24C5E120"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(3) submits the applicable nonrefundable fee;</w:t>
      </w:r>
    </w:p>
    <w:p w14:paraId="565A4923"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 xml:space="preserve">(4) designates a manager who meets the requirements of Section 40-19-20(16) and is current and in good standing with the board and lives within a radius of </w:t>
      </w:r>
      <w:r w:rsidRPr="00C61BAD">
        <w:rPr>
          <w:rStyle w:val="scstrike"/>
          <w:rFonts w:cs="Times New Roman"/>
          <w:sz w:val="22"/>
        </w:rPr>
        <w:t>twenty-five</w:t>
      </w:r>
      <w:r w:rsidRPr="00C61BAD">
        <w:rPr>
          <w:rFonts w:cs="Times New Roman"/>
          <w:sz w:val="22"/>
        </w:rPr>
        <w:t xml:space="preserve"> </w:t>
      </w:r>
      <w:r w:rsidRPr="00C61BAD">
        <w:rPr>
          <w:rStyle w:val="scinsert"/>
          <w:rFonts w:cs="Times New Roman"/>
          <w:sz w:val="22"/>
        </w:rPr>
        <w:t xml:space="preserve">one hundred </w:t>
      </w:r>
      <w:r w:rsidRPr="00C61BAD">
        <w:rPr>
          <w:rFonts w:cs="Times New Roman"/>
          <w:sz w:val="22"/>
        </w:rPr>
        <w:t>miles of the establishment</w:t>
      </w:r>
      <w:r w:rsidRPr="00C61BAD">
        <w:rPr>
          <w:rStyle w:val="scinsert"/>
          <w:rFonts w:cs="Times New Roman"/>
          <w:sz w:val="22"/>
        </w:rPr>
        <w:t xml:space="preserve"> and within the boundaries of this State</w:t>
      </w:r>
      <w:r w:rsidRPr="00C61BAD">
        <w:rPr>
          <w:rFonts w:cs="Times New Roman"/>
          <w:sz w:val="22"/>
        </w:rPr>
        <w:t>;</w:t>
      </w:r>
    </w:p>
    <w:p w14:paraId="60B4AC9D"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(5) possesses the necessary equipment or merchandise, or both, required by regulation;</w:t>
      </w:r>
    </w:p>
    <w:p w14:paraId="0E4EE844"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(6) is in full compliance with Section 40-19-290.</w:t>
      </w:r>
    </w:p>
    <w:p w14:paraId="04313B65"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t>(B) A permit for a branch funeral home may be issued if the applicant:</w:t>
      </w:r>
    </w:p>
    <w:p w14:paraId="6FC03821"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(1) submits an application on a form approved by the board;</w:t>
      </w:r>
    </w:p>
    <w:p w14:paraId="3C362ACC"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(2) submits to and successfully passes an inspection approved by the board;</w:t>
      </w:r>
    </w:p>
    <w:p w14:paraId="0514A1AA"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(3) submits the applicable nonrefundable fee;</w:t>
      </w:r>
    </w:p>
    <w:p w14:paraId="038AAA2A"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 xml:space="preserve">(4) designates a manager who meets the requirements of Section 40-19-20(16) and is current and in good standing with the board and lives within a radius of </w:t>
      </w:r>
      <w:r w:rsidRPr="00C61BAD">
        <w:rPr>
          <w:rStyle w:val="scstrike"/>
          <w:rFonts w:cs="Times New Roman"/>
          <w:sz w:val="22"/>
        </w:rPr>
        <w:t>twenty-five</w:t>
      </w:r>
      <w:r w:rsidRPr="00C61BAD">
        <w:rPr>
          <w:rFonts w:cs="Times New Roman"/>
          <w:sz w:val="22"/>
        </w:rPr>
        <w:t xml:space="preserve"> </w:t>
      </w:r>
      <w:r w:rsidRPr="00C61BAD">
        <w:rPr>
          <w:rStyle w:val="scinsert"/>
          <w:rFonts w:cs="Times New Roman"/>
          <w:sz w:val="22"/>
        </w:rPr>
        <w:t xml:space="preserve">one hundred </w:t>
      </w:r>
      <w:r w:rsidRPr="00C61BAD">
        <w:rPr>
          <w:rFonts w:cs="Times New Roman"/>
          <w:sz w:val="22"/>
        </w:rPr>
        <w:t>miles of the establishment</w:t>
      </w:r>
      <w:r w:rsidRPr="00C61BAD">
        <w:rPr>
          <w:rStyle w:val="scinsert"/>
          <w:rFonts w:cs="Times New Roman"/>
          <w:sz w:val="22"/>
        </w:rPr>
        <w:t xml:space="preserve"> and within the boundaries of this State</w:t>
      </w:r>
      <w:r w:rsidRPr="00C61BAD">
        <w:rPr>
          <w:rFonts w:cs="Times New Roman"/>
          <w:sz w:val="22"/>
        </w:rPr>
        <w:t>;</w:t>
      </w:r>
    </w:p>
    <w:p w14:paraId="79AEB198"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(5) possesses the necessary equipment or merchandise, or both, required by regulation;</w:t>
      </w:r>
    </w:p>
    <w:p w14:paraId="3DE01818"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(6) is in full compliance with Section 40-19-290;</w:t>
      </w:r>
    </w:p>
    <w:p w14:paraId="59091E91" w14:textId="6B1724B0"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(7) provides the name of the parent funeral home.</w:t>
      </w:r>
    </w:p>
    <w:p w14:paraId="4DE69650" w14:textId="77777777" w:rsidR="00DF5BC0" w:rsidRPr="00C61BAD" w:rsidRDefault="00DF5BC0" w:rsidP="00DF5BC0">
      <w:pPr>
        <w:pStyle w:val="scamendlanginstruction"/>
        <w:spacing w:before="0" w:after="0"/>
        <w:ind w:firstLine="216"/>
        <w:jc w:val="both"/>
        <w:rPr>
          <w:sz w:val="22"/>
        </w:rPr>
      </w:pPr>
      <w:bookmarkStart w:id="202" w:name="instruction_c10b91604"/>
      <w:bookmarkEnd w:id="199"/>
      <w:r w:rsidRPr="00C61BAD">
        <w:rPr>
          <w:sz w:val="22"/>
        </w:rPr>
        <w:t>Amend the bill further, SECTION X, by striking Section 40-19-265</w:t>
      </w:r>
      <w:bookmarkStart w:id="203" w:name="ss_T40C19N265SD_lv1_bc5ce0fcf"/>
      <w:r w:rsidRPr="00C61BAD">
        <w:rPr>
          <w:sz w:val="22"/>
        </w:rPr>
        <w:t>(</w:t>
      </w:r>
      <w:bookmarkEnd w:id="203"/>
      <w:r w:rsidRPr="00C61BAD">
        <w:rPr>
          <w:sz w:val="22"/>
        </w:rPr>
        <w:t>D) and inserting:</w:t>
      </w:r>
    </w:p>
    <w:p w14:paraId="22215BA6" w14:textId="48AE8AFF"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t>(D) A permit for a crematory may be issued if the applicant:</w:t>
      </w:r>
    </w:p>
    <w:p w14:paraId="74C5A7F3"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(1) submits an application on a form approved by the board;</w:t>
      </w:r>
    </w:p>
    <w:p w14:paraId="5DC8FB67"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(2) submits to and successfully passes an inspection approved by the board;</w:t>
      </w:r>
    </w:p>
    <w:p w14:paraId="02618E71"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(3) submits the applicable nonrefundable fee;</w:t>
      </w:r>
    </w:p>
    <w:p w14:paraId="73A2275D"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 xml:space="preserve">(4) designates a manager who meets the requirements of Section 40-19-20(16) and is current and in good standing with the board and lives within a radius of </w:t>
      </w:r>
      <w:r w:rsidRPr="00C61BAD">
        <w:rPr>
          <w:rStyle w:val="scstrike"/>
          <w:rFonts w:cs="Times New Roman"/>
          <w:sz w:val="22"/>
        </w:rPr>
        <w:t>twenty</w:t>
      </w:r>
      <w:r w:rsidRPr="00C61BAD">
        <w:rPr>
          <w:rFonts w:cs="Times New Roman"/>
          <w:sz w:val="22"/>
        </w:rPr>
        <w:t>-</w:t>
      </w:r>
      <w:r w:rsidRPr="00C61BAD">
        <w:rPr>
          <w:rStyle w:val="scstrike"/>
          <w:rFonts w:cs="Times New Roman"/>
          <w:sz w:val="22"/>
        </w:rPr>
        <w:t>five</w:t>
      </w:r>
      <w:r w:rsidRPr="00C61BAD">
        <w:rPr>
          <w:rFonts w:cs="Times New Roman"/>
          <w:sz w:val="22"/>
        </w:rPr>
        <w:t xml:space="preserve"> </w:t>
      </w:r>
      <w:r w:rsidRPr="00C61BAD">
        <w:rPr>
          <w:rStyle w:val="scinsert"/>
          <w:rFonts w:cs="Times New Roman"/>
          <w:sz w:val="22"/>
        </w:rPr>
        <w:t xml:space="preserve">one hundred </w:t>
      </w:r>
      <w:r w:rsidRPr="00C61BAD">
        <w:rPr>
          <w:rFonts w:cs="Times New Roman"/>
          <w:sz w:val="22"/>
        </w:rPr>
        <w:t>miles of the establishment</w:t>
      </w:r>
      <w:r w:rsidRPr="00C61BAD">
        <w:rPr>
          <w:rStyle w:val="scinsert"/>
          <w:rFonts w:cs="Times New Roman"/>
          <w:sz w:val="22"/>
        </w:rPr>
        <w:t xml:space="preserve"> and within the boundaries of this State</w:t>
      </w:r>
      <w:r w:rsidRPr="00C61BAD">
        <w:rPr>
          <w:rFonts w:cs="Times New Roman"/>
          <w:sz w:val="22"/>
        </w:rPr>
        <w:t>;</w:t>
      </w:r>
    </w:p>
    <w:p w14:paraId="2ECD2256"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(5) possesses the necessary equipment or merchandise, or both, required by regulation;</w:t>
      </w:r>
    </w:p>
    <w:p w14:paraId="0EAAF7EA" w14:textId="77777777"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(6) is in full compliance with Section 40-19-290;</w:t>
      </w:r>
    </w:p>
    <w:p w14:paraId="4FF5881A" w14:textId="208C7D45" w:rsidR="00DF5BC0" w:rsidRPr="00C61BAD"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61BAD">
        <w:rPr>
          <w:rFonts w:cs="Times New Roman"/>
          <w:sz w:val="22"/>
        </w:rPr>
        <w:tab/>
      </w:r>
      <w:r w:rsidRPr="00C61BAD">
        <w:rPr>
          <w:rFonts w:cs="Times New Roman"/>
          <w:sz w:val="22"/>
        </w:rPr>
        <w:tab/>
        <w:t>(7) provides evidence of employment of a factory trained operator.</w:t>
      </w:r>
    </w:p>
    <w:bookmarkEnd w:id="202"/>
    <w:p w14:paraId="031D815D" w14:textId="0A0F8C8D" w:rsidR="00C31926" w:rsidRDefault="00DF5BC0" w:rsidP="00DF5BC0">
      <w:pPr>
        <w:pStyle w:val="scamendconformline"/>
        <w:spacing w:before="0"/>
        <w:ind w:firstLine="216"/>
        <w:jc w:val="both"/>
        <w:rPr>
          <w:sz w:val="22"/>
        </w:rPr>
      </w:pPr>
      <w:r w:rsidRPr="00C61BAD">
        <w:rPr>
          <w:sz w:val="22"/>
        </w:rPr>
        <w:t xml:space="preserve">Renumber sections to conform. </w:t>
      </w:r>
    </w:p>
    <w:p w14:paraId="691A1385" w14:textId="359DD5BD" w:rsidR="0033302A" w:rsidRDefault="00DF5BC0" w:rsidP="00DF5BC0">
      <w:pPr>
        <w:pStyle w:val="scamendconformline"/>
        <w:spacing w:before="0"/>
        <w:ind w:firstLine="216"/>
        <w:jc w:val="both"/>
        <w:rPr>
          <w:sz w:val="22"/>
        </w:rPr>
      </w:pPr>
      <w:r w:rsidRPr="00C61BAD">
        <w:rPr>
          <w:sz w:val="22"/>
        </w:rPr>
        <w:t>Amend title to conform.</w:t>
      </w:r>
    </w:p>
    <w:p w14:paraId="0CE5A93E" w14:textId="286BB78D" w:rsidR="0033302A" w:rsidRDefault="0033302A" w:rsidP="00DF5BC0">
      <w:pPr>
        <w:pStyle w:val="scamendconformline"/>
        <w:spacing w:before="0"/>
        <w:ind w:firstLine="216"/>
        <w:jc w:val="both"/>
        <w:rPr>
          <w:sz w:val="22"/>
        </w:rPr>
      </w:pPr>
    </w:p>
    <w:p w14:paraId="7CF1D8AC" w14:textId="77777777" w:rsidR="00DF5BC0" w:rsidRDefault="00DF5BC0" w:rsidP="00DF5BC0">
      <w:r>
        <w:t>Rep. KING explained the amendment.</w:t>
      </w:r>
    </w:p>
    <w:p w14:paraId="63E06112" w14:textId="3409D51B" w:rsidR="00DF5BC0" w:rsidRDefault="00DF5BC0" w:rsidP="00DF5BC0">
      <w:r>
        <w:t>The amendment was then adopted.</w:t>
      </w:r>
    </w:p>
    <w:p w14:paraId="784130D7" w14:textId="77FBA59B" w:rsidR="00DF5BC0" w:rsidRDefault="00DF5BC0" w:rsidP="00DF5BC0"/>
    <w:p w14:paraId="0C0D351B" w14:textId="113448D3" w:rsidR="00DF5BC0" w:rsidRDefault="00DF5BC0" w:rsidP="00DF5BC0">
      <w:r>
        <w:t>Rep. ANDERSON explained the Bill.</w:t>
      </w:r>
    </w:p>
    <w:p w14:paraId="1DDA909C" w14:textId="64EA6EDC" w:rsidR="00DF5BC0" w:rsidRDefault="00DF5BC0" w:rsidP="00DF5BC0"/>
    <w:p w14:paraId="10ABE4FC" w14:textId="17F1AD57" w:rsidR="00DF5BC0" w:rsidRDefault="00DF5BC0" w:rsidP="00DF5BC0">
      <w:r>
        <w:t>The question recurred to the passage of the Bill.</w:t>
      </w:r>
    </w:p>
    <w:p w14:paraId="2D93A97D" w14:textId="14D9F3CF" w:rsidR="00DF5BC0" w:rsidRDefault="00DF5BC0" w:rsidP="00DF5BC0"/>
    <w:p w14:paraId="40E02885" w14:textId="77777777" w:rsidR="00296919" w:rsidRDefault="00296919">
      <w:pPr>
        <w:ind w:firstLine="0"/>
        <w:jc w:val="left"/>
      </w:pPr>
      <w:r>
        <w:br w:type="page"/>
      </w:r>
    </w:p>
    <w:p w14:paraId="310E2D6A" w14:textId="49A7AE8D" w:rsidR="00DF5BC0" w:rsidRDefault="00DF5BC0" w:rsidP="00DF5BC0">
      <w:r>
        <w:t xml:space="preserve">The yeas and nays were taken resulting as follows: </w:t>
      </w:r>
    </w:p>
    <w:p w14:paraId="086B060C" w14:textId="7AB7EB36" w:rsidR="00DF5BC0" w:rsidRDefault="00DF5BC0" w:rsidP="00DF5BC0">
      <w:pPr>
        <w:jc w:val="center"/>
      </w:pPr>
      <w:r>
        <w:t xml:space="preserve"> </w:t>
      </w:r>
      <w:bookmarkStart w:id="204" w:name="vote_start241"/>
      <w:bookmarkEnd w:id="204"/>
      <w:r>
        <w:t>Yeas 95; Nays 15</w:t>
      </w:r>
    </w:p>
    <w:p w14:paraId="7CC75D44" w14:textId="0751F437" w:rsidR="00DF5BC0" w:rsidRDefault="00DF5BC0" w:rsidP="00DF5BC0">
      <w:pPr>
        <w:jc w:val="center"/>
      </w:pPr>
    </w:p>
    <w:p w14:paraId="125FCD02"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060512F2" w14:textId="77777777" w:rsidTr="00DF5BC0">
        <w:tc>
          <w:tcPr>
            <w:tcW w:w="2179" w:type="dxa"/>
            <w:shd w:val="clear" w:color="auto" w:fill="auto"/>
          </w:tcPr>
          <w:p w14:paraId="58D54FA0" w14:textId="73D9A165" w:rsidR="00DF5BC0" w:rsidRPr="00DF5BC0" w:rsidRDefault="00DF5BC0" w:rsidP="0033302A">
            <w:pPr>
              <w:keepNext/>
              <w:ind w:firstLine="0"/>
            </w:pPr>
            <w:r>
              <w:t>Anderson</w:t>
            </w:r>
          </w:p>
        </w:tc>
        <w:tc>
          <w:tcPr>
            <w:tcW w:w="2179" w:type="dxa"/>
            <w:shd w:val="clear" w:color="auto" w:fill="auto"/>
          </w:tcPr>
          <w:p w14:paraId="0A5C9AC0" w14:textId="7F11A104" w:rsidR="00DF5BC0" w:rsidRPr="00DF5BC0" w:rsidRDefault="00DF5BC0" w:rsidP="0033302A">
            <w:pPr>
              <w:keepNext/>
              <w:ind w:firstLine="0"/>
            </w:pPr>
            <w:r>
              <w:t>Atkinson</w:t>
            </w:r>
          </w:p>
        </w:tc>
        <w:tc>
          <w:tcPr>
            <w:tcW w:w="2180" w:type="dxa"/>
            <w:shd w:val="clear" w:color="auto" w:fill="auto"/>
          </w:tcPr>
          <w:p w14:paraId="1DA96143" w14:textId="625B0412" w:rsidR="00DF5BC0" w:rsidRPr="00DF5BC0" w:rsidRDefault="00DF5BC0" w:rsidP="0033302A">
            <w:pPr>
              <w:keepNext/>
              <w:ind w:firstLine="0"/>
            </w:pPr>
            <w:r>
              <w:t>Bailey</w:t>
            </w:r>
          </w:p>
        </w:tc>
      </w:tr>
      <w:tr w:rsidR="00DF5BC0" w:rsidRPr="00DF5BC0" w14:paraId="3C3E0F25" w14:textId="77777777" w:rsidTr="00DF5BC0">
        <w:tc>
          <w:tcPr>
            <w:tcW w:w="2179" w:type="dxa"/>
            <w:shd w:val="clear" w:color="auto" w:fill="auto"/>
          </w:tcPr>
          <w:p w14:paraId="0BB48BF5" w14:textId="58B81CDA" w:rsidR="00DF5BC0" w:rsidRPr="00DF5BC0" w:rsidRDefault="00DF5BC0" w:rsidP="00DF5BC0">
            <w:pPr>
              <w:ind w:firstLine="0"/>
            </w:pPr>
            <w:r>
              <w:t>Bannister</w:t>
            </w:r>
          </w:p>
        </w:tc>
        <w:tc>
          <w:tcPr>
            <w:tcW w:w="2179" w:type="dxa"/>
            <w:shd w:val="clear" w:color="auto" w:fill="auto"/>
          </w:tcPr>
          <w:p w14:paraId="2869F8C4" w14:textId="2A37A9C5" w:rsidR="00DF5BC0" w:rsidRPr="00DF5BC0" w:rsidRDefault="00DF5BC0" w:rsidP="00DF5BC0">
            <w:pPr>
              <w:ind w:firstLine="0"/>
            </w:pPr>
            <w:r>
              <w:t>Bauer</w:t>
            </w:r>
          </w:p>
        </w:tc>
        <w:tc>
          <w:tcPr>
            <w:tcW w:w="2180" w:type="dxa"/>
            <w:shd w:val="clear" w:color="auto" w:fill="auto"/>
          </w:tcPr>
          <w:p w14:paraId="04794AFA" w14:textId="3478A47D" w:rsidR="00DF5BC0" w:rsidRPr="00DF5BC0" w:rsidRDefault="00DF5BC0" w:rsidP="00DF5BC0">
            <w:pPr>
              <w:ind w:firstLine="0"/>
            </w:pPr>
            <w:r>
              <w:t>Bernstein</w:t>
            </w:r>
          </w:p>
        </w:tc>
      </w:tr>
      <w:tr w:rsidR="00DF5BC0" w:rsidRPr="00DF5BC0" w14:paraId="114EE4EB" w14:textId="77777777" w:rsidTr="00DF5BC0">
        <w:tc>
          <w:tcPr>
            <w:tcW w:w="2179" w:type="dxa"/>
            <w:shd w:val="clear" w:color="auto" w:fill="auto"/>
          </w:tcPr>
          <w:p w14:paraId="33D7CC5E" w14:textId="134B128D" w:rsidR="00DF5BC0" w:rsidRPr="00DF5BC0" w:rsidRDefault="00DF5BC0" w:rsidP="00DF5BC0">
            <w:pPr>
              <w:ind w:firstLine="0"/>
            </w:pPr>
            <w:r>
              <w:t>Blackwell</w:t>
            </w:r>
          </w:p>
        </w:tc>
        <w:tc>
          <w:tcPr>
            <w:tcW w:w="2179" w:type="dxa"/>
            <w:shd w:val="clear" w:color="auto" w:fill="auto"/>
          </w:tcPr>
          <w:p w14:paraId="78C80863" w14:textId="4213551C" w:rsidR="00DF5BC0" w:rsidRPr="00DF5BC0" w:rsidRDefault="00DF5BC0" w:rsidP="00DF5BC0">
            <w:pPr>
              <w:ind w:firstLine="0"/>
            </w:pPr>
            <w:r>
              <w:t>Bradley</w:t>
            </w:r>
          </w:p>
        </w:tc>
        <w:tc>
          <w:tcPr>
            <w:tcW w:w="2180" w:type="dxa"/>
            <w:shd w:val="clear" w:color="auto" w:fill="auto"/>
          </w:tcPr>
          <w:p w14:paraId="2CF6C0CB" w14:textId="7AB4DB40" w:rsidR="00DF5BC0" w:rsidRPr="00DF5BC0" w:rsidRDefault="00DF5BC0" w:rsidP="00DF5BC0">
            <w:pPr>
              <w:ind w:firstLine="0"/>
            </w:pPr>
            <w:r>
              <w:t>Brewer</w:t>
            </w:r>
          </w:p>
        </w:tc>
      </w:tr>
      <w:tr w:rsidR="00DF5BC0" w:rsidRPr="00DF5BC0" w14:paraId="50E86B47" w14:textId="77777777" w:rsidTr="00DF5BC0">
        <w:tc>
          <w:tcPr>
            <w:tcW w:w="2179" w:type="dxa"/>
            <w:shd w:val="clear" w:color="auto" w:fill="auto"/>
          </w:tcPr>
          <w:p w14:paraId="1AB0D58D" w14:textId="074C1C6A" w:rsidR="00DF5BC0" w:rsidRPr="00DF5BC0" w:rsidRDefault="00DF5BC0" w:rsidP="00DF5BC0">
            <w:pPr>
              <w:ind w:firstLine="0"/>
            </w:pPr>
            <w:r>
              <w:t>Brittain</w:t>
            </w:r>
          </w:p>
        </w:tc>
        <w:tc>
          <w:tcPr>
            <w:tcW w:w="2179" w:type="dxa"/>
            <w:shd w:val="clear" w:color="auto" w:fill="auto"/>
          </w:tcPr>
          <w:p w14:paraId="0CFD5552" w14:textId="0DEAD338" w:rsidR="00DF5BC0" w:rsidRPr="00DF5BC0" w:rsidRDefault="00DF5BC0" w:rsidP="00DF5BC0">
            <w:pPr>
              <w:ind w:firstLine="0"/>
            </w:pPr>
            <w:r>
              <w:t>Bustos</w:t>
            </w:r>
          </w:p>
        </w:tc>
        <w:tc>
          <w:tcPr>
            <w:tcW w:w="2180" w:type="dxa"/>
            <w:shd w:val="clear" w:color="auto" w:fill="auto"/>
          </w:tcPr>
          <w:p w14:paraId="6DBEEF1F" w14:textId="04B5D47A" w:rsidR="00DF5BC0" w:rsidRPr="00DF5BC0" w:rsidRDefault="00DF5BC0" w:rsidP="00DF5BC0">
            <w:pPr>
              <w:ind w:firstLine="0"/>
            </w:pPr>
            <w:r>
              <w:t>Calhoon</w:t>
            </w:r>
          </w:p>
        </w:tc>
      </w:tr>
      <w:tr w:rsidR="00DF5BC0" w:rsidRPr="00DF5BC0" w14:paraId="1DB487DA" w14:textId="77777777" w:rsidTr="00DF5BC0">
        <w:tc>
          <w:tcPr>
            <w:tcW w:w="2179" w:type="dxa"/>
            <w:shd w:val="clear" w:color="auto" w:fill="auto"/>
          </w:tcPr>
          <w:p w14:paraId="7F6855BC" w14:textId="4EA50A96" w:rsidR="00DF5BC0" w:rsidRPr="00DF5BC0" w:rsidRDefault="00DF5BC0" w:rsidP="00DF5BC0">
            <w:pPr>
              <w:ind w:firstLine="0"/>
            </w:pPr>
            <w:r>
              <w:t>Carter</w:t>
            </w:r>
          </w:p>
        </w:tc>
        <w:tc>
          <w:tcPr>
            <w:tcW w:w="2179" w:type="dxa"/>
            <w:shd w:val="clear" w:color="auto" w:fill="auto"/>
          </w:tcPr>
          <w:p w14:paraId="60AE106B" w14:textId="2C93F429" w:rsidR="00DF5BC0" w:rsidRPr="00DF5BC0" w:rsidRDefault="00DF5BC0" w:rsidP="00DF5BC0">
            <w:pPr>
              <w:ind w:firstLine="0"/>
            </w:pPr>
            <w:r>
              <w:t>Caskey</w:t>
            </w:r>
          </w:p>
        </w:tc>
        <w:tc>
          <w:tcPr>
            <w:tcW w:w="2180" w:type="dxa"/>
            <w:shd w:val="clear" w:color="auto" w:fill="auto"/>
          </w:tcPr>
          <w:p w14:paraId="10B8D448" w14:textId="430A904D" w:rsidR="00DF5BC0" w:rsidRPr="00DF5BC0" w:rsidRDefault="00DF5BC0" w:rsidP="00DF5BC0">
            <w:pPr>
              <w:ind w:firstLine="0"/>
            </w:pPr>
            <w:r>
              <w:t>Chapman</w:t>
            </w:r>
          </w:p>
        </w:tc>
      </w:tr>
      <w:tr w:rsidR="00DF5BC0" w:rsidRPr="00DF5BC0" w14:paraId="5C402595" w14:textId="77777777" w:rsidTr="00DF5BC0">
        <w:tc>
          <w:tcPr>
            <w:tcW w:w="2179" w:type="dxa"/>
            <w:shd w:val="clear" w:color="auto" w:fill="auto"/>
          </w:tcPr>
          <w:p w14:paraId="31CC8ACA" w14:textId="074EB7C9" w:rsidR="00DF5BC0" w:rsidRPr="00DF5BC0" w:rsidRDefault="00DF5BC0" w:rsidP="00DF5BC0">
            <w:pPr>
              <w:ind w:firstLine="0"/>
            </w:pPr>
            <w:r>
              <w:t>Clyburn</w:t>
            </w:r>
          </w:p>
        </w:tc>
        <w:tc>
          <w:tcPr>
            <w:tcW w:w="2179" w:type="dxa"/>
            <w:shd w:val="clear" w:color="auto" w:fill="auto"/>
          </w:tcPr>
          <w:p w14:paraId="0EF543FF" w14:textId="71ED5D61" w:rsidR="00DF5BC0" w:rsidRPr="00DF5BC0" w:rsidRDefault="00DF5BC0" w:rsidP="00DF5BC0">
            <w:pPr>
              <w:ind w:firstLine="0"/>
            </w:pPr>
            <w:r>
              <w:t>Cobb-Hunter</w:t>
            </w:r>
          </w:p>
        </w:tc>
        <w:tc>
          <w:tcPr>
            <w:tcW w:w="2180" w:type="dxa"/>
            <w:shd w:val="clear" w:color="auto" w:fill="auto"/>
          </w:tcPr>
          <w:p w14:paraId="723E5497" w14:textId="3A243764" w:rsidR="00DF5BC0" w:rsidRPr="00DF5BC0" w:rsidRDefault="00DF5BC0" w:rsidP="00DF5BC0">
            <w:pPr>
              <w:ind w:firstLine="0"/>
            </w:pPr>
            <w:r>
              <w:t>Connell</w:t>
            </w:r>
          </w:p>
        </w:tc>
      </w:tr>
      <w:tr w:rsidR="00DF5BC0" w:rsidRPr="00DF5BC0" w14:paraId="05FA1CF0" w14:textId="77777777" w:rsidTr="00DF5BC0">
        <w:tc>
          <w:tcPr>
            <w:tcW w:w="2179" w:type="dxa"/>
            <w:shd w:val="clear" w:color="auto" w:fill="auto"/>
          </w:tcPr>
          <w:p w14:paraId="23EEA15E" w14:textId="1A6DD990" w:rsidR="00DF5BC0" w:rsidRPr="00DF5BC0" w:rsidRDefault="00DF5BC0" w:rsidP="00DF5BC0">
            <w:pPr>
              <w:ind w:firstLine="0"/>
            </w:pPr>
            <w:r>
              <w:t>Crawford</w:t>
            </w:r>
          </w:p>
        </w:tc>
        <w:tc>
          <w:tcPr>
            <w:tcW w:w="2179" w:type="dxa"/>
            <w:shd w:val="clear" w:color="auto" w:fill="auto"/>
          </w:tcPr>
          <w:p w14:paraId="14B15DA1" w14:textId="034021D0" w:rsidR="00DF5BC0" w:rsidRPr="00DF5BC0" w:rsidRDefault="00DF5BC0" w:rsidP="00DF5BC0">
            <w:pPr>
              <w:ind w:firstLine="0"/>
            </w:pPr>
            <w:r>
              <w:t>Davis</w:t>
            </w:r>
          </w:p>
        </w:tc>
        <w:tc>
          <w:tcPr>
            <w:tcW w:w="2180" w:type="dxa"/>
            <w:shd w:val="clear" w:color="auto" w:fill="auto"/>
          </w:tcPr>
          <w:p w14:paraId="7361B217" w14:textId="4E5DDA64" w:rsidR="00DF5BC0" w:rsidRPr="00DF5BC0" w:rsidRDefault="00DF5BC0" w:rsidP="00DF5BC0">
            <w:pPr>
              <w:ind w:firstLine="0"/>
            </w:pPr>
            <w:r>
              <w:t>Dillard</w:t>
            </w:r>
          </w:p>
        </w:tc>
      </w:tr>
      <w:tr w:rsidR="00DF5BC0" w:rsidRPr="00DF5BC0" w14:paraId="05875D5E" w14:textId="77777777" w:rsidTr="00DF5BC0">
        <w:tc>
          <w:tcPr>
            <w:tcW w:w="2179" w:type="dxa"/>
            <w:shd w:val="clear" w:color="auto" w:fill="auto"/>
          </w:tcPr>
          <w:p w14:paraId="6734CAF9" w14:textId="01900028" w:rsidR="00DF5BC0" w:rsidRPr="00DF5BC0" w:rsidRDefault="00DF5BC0" w:rsidP="00DF5BC0">
            <w:pPr>
              <w:ind w:firstLine="0"/>
            </w:pPr>
            <w:r>
              <w:t>Elliott</w:t>
            </w:r>
          </w:p>
        </w:tc>
        <w:tc>
          <w:tcPr>
            <w:tcW w:w="2179" w:type="dxa"/>
            <w:shd w:val="clear" w:color="auto" w:fill="auto"/>
          </w:tcPr>
          <w:p w14:paraId="6F5B9D9A" w14:textId="0C62B023" w:rsidR="00DF5BC0" w:rsidRPr="00DF5BC0" w:rsidRDefault="00DF5BC0" w:rsidP="00DF5BC0">
            <w:pPr>
              <w:ind w:firstLine="0"/>
            </w:pPr>
            <w:r>
              <w:t>Erickson</w:t>
            </w:r>
          </w:p>
        </w:tc>
        <w:tc>
          <w:tcPr>
            <w:tcW w:w="2180" w:type="dxa"/>
            <w:shd w:val="clear" w:color="auto" w:fill="auto"/>
          </w:tcPr>
          <w:p w14:paraId="28BA1369" w14:textId="410BEBA2" w:rsidR="00DF5BC0" w:rsidRPr="00DF5BC0" w:rsidRDefault="00DF5BC0" w:rsidP="00DF5BC0">
            <w:pPr>
              <w:ind w:firstLine="0"/>
            </w:pPr>
            <w:r>
              <w:t>Felder</w:t>
            </w:r>
          </w:p>
        </w:tc>
      </w:tr>
      <w:tr w:rsidR="00DF5BC0" w:rsidRPr="00DF5BC0" w14:paraId="7797B6B7" w14:textId="77777777" w:rsidTr="00DF5BC0">
        <w:tc>
          <w:tcPr>
            <w:tcW w:w="2179" w:type="dxa"/>
            <w:shd w:val="clear" w:color="auto" w:fill="auto"/>
          </w:tcPr>
          <w:p w14:paraId="351597CC" w14:textId="015B7EAF" w:rsidR="00DF5BC0" w:rsidRPr="00DF5BC0" w:rsidRDefault="00DF5BC0" w:rsidP="00DF5BC0">
            <w:pPr>
              <w:ind w:firstLine="0"/>
            </w:pPr>
            <w:r>
              <w:t>Forrest</w:t>
            </w:r>
          </w:p>
        </w:tc>
        <w:tc>
          <w:tcPr>
            <w:tcW w:w="2179" w:type="dxa"/>
            <w:shd w:val="clear" w:color="auto" w:fill="auto"/>
          </w:tcPr>
          <w:p w14:paraId="186D2CE0" w14:textId="2E17ACAF" w:rsidR="00DF5BC0" w:rsidRPr="00DF5BC0" w:rsidRDefault="00DF5BC0" w:rsidP="00DF5BC0">
            <w:pPr>
              <w:ind w:firstLine="0"/>
            </w:pPr>
            <w:r>
              <w:t>Gagnon</w:t>
            </w:r>
          </w:p>
        </w:tc>
        <w:tc>
          <w:tcPr>
            <w:tcW w:w="2180" w:type="dxa"/>
            <w:shd w:val="clear" w:color="auto" w:fill="auto"/>
          </w:tcPr>
          <w:p w14:paraId="2F5F56F5" w14:textId="5D487663" w:rsidR="00DF5BC0" w:rsidRPr="00DF5BC0" w:rsidRDefault="00DF5BC0" w:rsidP="00DF5BC0">
            <w:pPr>
              <w:ind w:firstLine="0"/>
            </w:pPr>
            <w:r>
              <w:t>Garvin</w:t>
            </w:r>
          </w:p>
        </w:tc>
      </w:tr>
      <w:tr w:rsidR="00DF5BC0" w:rsidRPr="00DF5BC0" w14:paraId="082E303B" w14:textId="77777777" w:rsidTr="00DF5BC0">
        <w:tc>
          <w:tcPr>
            <w:tcW w:w="2179" w:type="dxa"/>
            <w:shd w:val="clear" w:color="auto" w:fill="auto"/>
          </w:tcPr>
          <w:p w14:paraId="12496FC9" w14:textId="3FF29DE0" w:rsidR="00DF5BC0" w:rsidRPr="00DF5BC0" w:rsidRDefault="00DF5BC0" w:rsidP="00DF5BC0">
            <w:pPr>
              <w:ind w:firstLine="0"/>
            </w:pPr>
            <w:r>
              <w:t>Gatch</w:t>
            </w:r>
          </w:p>
        </w:tc>
        <w:tc>
          <w:tcPr>
            <w:tcW w:w="2179" w:type="dxa"/>
            <w:shd w:val="clear" w:color="auto" w:fill="auto"/>
          </w:tcPr>
          <w:p w14:paraId="26523BAD" w14:textId="599F7DBB" w:rsidR="00DF5BC0" w:rsidRPr="00DF5BC0" w:rsidRDefault="00DF5BC0" w:rsidP="00DF5BC0">
            <w:pPr>
              <w:ind w:firstLine="0"/>
            </w:pPr>
            <w:r>
              <w:t>Gibson</w:t>
            </w:r>
          </w:p>
        </w:tc>
        <w:tc>
          <w:tcPr>
            <w:tcW w:w="2180" w:type="dxa"/>
            <w:shd w:val="clear" w:color="auto" w:fill="auto"/>
          </w:tcPr>
          <w:p w14:paraId="3BC82487" w14:textId="56A7433A" w:rsidR="00DF5BC0" w:rsidRPr="00DF5BC0" w:rsidRDefault="00DF5BC0" w:rsidP="00DF5BC0">
            <w:pPr>
              <w:ind w:firstLine="0"/>
            </w:pPr>
            <w:r>
              <w:t>Gilliam</w:t>
            </w:r>
          </w:p>
        </w:tc>
      </w:tr>
      <w:tr w:rsidR="00DF5BC0" w:rsidRPr="00DF5BC0" w14:paraId="274BEF51" w14:textId="77777777" w:rsidTr="00DF5BC0">
        <w:tc>
          <w:tcPr>
            <w:tcW w:w="2179" w:type="dxa"/>
            <w:shd w:val="clear" w:color="auto" w:fill="auto"/>
          </w:tcPr>
          <w:p w14:paraId="6EFCEB19" w14:textId="69CAEF2B" w:rsidR="00DF5BC0" w:rsidRPr="00DF5BC0" w:rsidRDefault="00DF5BC0" w:rsidP="00DF5BC0">
            <w:pPr>
              <w:ind w:firstLine="0"/>
            </w:pPr>
            <w:r>
              <w:t>Gilliard</w:t>
            </w:r>
          </w:p>
        </w:tc>
        <w:tc>
          <w:tcPr>
            <w:tcW w:w="2179" w:type="dxa"/>
            <w:shd w:val="clear" w:color="auto" w:fill="auto"/>
          </w:tcPr>
          <w:p w14:paraId="77D4099A" w14:textId="2946426D" w:rsidR="00DF5BC0" w:rsidRPr="00DF5BC0" w:rsidRDefault="00DF5BC0" w:rsidP="00DF5BC0">
            <w:pPr>
              <w:ind w:firstLine="0"/>
            </w:pPr>
            <w:r>
              <w:t>Guest</w:t>
            </w:r>
          </w:p>
        </w:tc>
        <w:tc>
          <w:tcPr>
            <w:tcW w:w="2180" w:type="dxa"/>
            <w:shd w:val="clear" w:color="auto" w:fill="auto"/>
          </w:tcPr>
          <w:p w14:paraId="1C814BF6" w14:textId="076F2877" w:rsidR="00DF5BC0" w:rsidRPr="00DF5BC0" w:rsidRDefault="00DF5BC0" w:rsidP="00DF5BC0">
            <w:pPr>
              <w:ind w:firstLine="0"/>
            </w:pPr>
            <w:r>
              <w:t>Haddon</w:t>
            </w:r>
          </w:p>
        </w:tc>
      </w:tr>
      <w:tr w:rsidR="00DF5BC0" w:rsidRPr="00DF5BC0" w14:paraId="3CBA3D05" w14:textId="77777777" w:rsidTr="00DF5BC0">
        <w:tc>
          <w:tcPr>
            <w:tcW w:w="2179" w:type="dxa"/>
            <w:shd w:val="clear" w:color="auto" w:fill="auto"/>
          </w:tcPr>
          <w:p w14:paraId="2728ACD3" w14:textId="4E70210A" w:rsidR="00DF5BC0" w:rsidRPr="00DF5BC0" w:rsidRDefault="00DF5BC0" w:rsidP="00DF5BC0">
            <w:pPr>
              <w:ind w:firstLine="0"/>
            </w:pPr>
            <w:r>
              <w:t>Hager</w:t>
            </w:r>
          </w:p>
        </w:tc>
        <w:tc>
          <w:tcPr>
            <w:tcW w:w="2179" w:type="dxa"/>
            <w:shd w:val="clear" w:color="auto" w:fill="auto"/>
          </w:tcPr>
          <w:p w14:paraId="5E7AEF8B" w14:textId="3EB0653C" w:rsidR="00DF5BC0" w:rsidRPr="00DF5BC0" w:rsidRDefault="00DF5BC0" w:rsidP="00DF5BC0">
            <w:pPr>
              <w:ind w:firstLine="0"/>
            </w:pPr>
            <w:r>
              <w:t>Hardee</w:t>
            </w:r>
          </w:p>
        </w:tc>
        <w:tc>
          <w:tcPr>
            <w:tcW w:w="2180" w:type="dxa"/>
            <w:shd w:val="clear" w:color="auto" w:fill="auto"/>
          </w:tcPr>
          <w:p w14:paraId="2D449FFB" w14:textId="10287828" w:rsidR="00DF5BC0" w:rsidRPr="00DF5BC0" w:rsidRDefault="00DF5BC0" w:rsidP="00DF5BC0">
            <w:pPr>
              <w:ind w:firstLine="0"/>
            </w:pPr>
            <w:r>
              <w:t>Hart</w:t>
            </w:r>
          </w:p>
        </w:tc>
      </w:tr>
      <w:tr w:rsidR="00DF5BC0" w:rsidRPr="00DF5BC0" w14:paraId="7E97BE5A" w14:textId="77777777" w:rsidTr="00DF5BC0">
        <w:tc>
          <w:tcPr>
            <w:tcW w:w="2179" w:type="dxa"/>
            <w:shd w:val="clear" w:color="auto" w:fill="auto"/>
          </w:tcPr>
          <w:p w14:paraId="4FC3C4AE" w14:textId="7B964356" w:rsidR="00DF5BC0" w:rsidRPr="00DF5BC0" w:rsidRDefault="00DF5BC0" w:rsidP="00DF5BC0">
            <w:pPr>
              <w:ind w:firstLine="0"/>
            </w:pPr>
            <w:r>
              <w:t>Hartnett</w:t>
            </w:r>
          </w:p>
        </w:tc>
        <w:tc>
          <w:tcPr>
            <w:tcW w:w="2179" w:type="dxa"/>
            <w:shd w:val="clear" w:color="auto" w:fill="auto"/>
          </w:tcPr>
          <w:p w14:paraId="245D1537" w14:textId="4EA22BE8" w:rsidR="00DF5BC0" w:rsidRPr="00DF5BC0" w:rsidRDefault="00DF5BC0" w:rsidP="00DF5BC0">
            <w:pPr>
              <w:ind w:firstLine="0"/>
            </w:pPr>
            <w:r>
              <w:t>Hayes</w:t>
            </w:r>
          </w:p>
        </w:tc>
        <w:tc>
          <w:tcPr>
            <w:tcW w:w="2180" w:type="dxa"/>
            <w:shd w:val="clear" w:color="auto" w:fill="auto"/>
          </w:tcPr>
          <w:p w14:paraId="220395D5" w14:textId="3E7B5240" w:rsidR="00DF5BC0" w:rsidRPr="00DF5BC0" w:rsidRDefault="00DF5BC0" w:rsidP="00DF5BC0">
            <w:pPr>
              <w:ind w:firstLine="0"/>
            </w:pPr>
            <w:r>
              <w:t>Henderson-Myers</w:t>
            </w:r>
          </w:p>
        </w:tc>
      </w:tr>
      <w:tr w:rsidR="00DF5BC0" w:rsidRPr="00DF5BC0" w14:paraId="51450DE4" w14:textId="77777777" w:rsidTr="00DF5BC0">
        <w:tc>
          <w:tcPr>
            <w:tcW w:w="2179" w:type="dxa"/>
            <w:shd w:val="clear" w:color="auto" w:fill="auto"/>
          </w:tcPr>
          <w:p w14:paraId="1E6E88D2" w14:textId="1C0F3B77" w:rsidR="00DF5BC0" w:rsidRPr="00DF5BC0" w:rsidRDefault="00DF5BC0" w:rsidP="00DF5BC0">
            <w:pPr>
              <w:ind w:firstLine="0"/>
            </w:pPr>
            <w:r>
              <w:t>Henegan</w:t>
            </w:r>
          </w:p>
        </w:tc>
        <w:tc>
          <w:tcPr>
            <w:tcW w:w="2179" w:type="dxa"/>
            <w:shd w:val="clear" w:color="auto" w:fill="auto"/>
          </w:tcPr>
          <w:p w14:paraId="1183992A" w14:textId="0F691262" w:rsidR="00DF5BC0" w:rsidRPr="00DF5BC0" w:rsidRDefault="00DF5BC0" w:rsidP="00DF5BC0">
            <w:pPr>
              <w:ind w:firstLine="0"/>
            </w:pPr>
            <w:r>
              <w:t>Herbkersman</w:t>
            </w:r>
          </w:p>
        </w:tc>
        <w:tc>
          <w:tcPr>
            <w:tcW w:w="2180" w:type="dxa"/>
            <w:shd w:val="clear" w:color="auto" w:fill="auto"/>
          </w:tcPr>
          <w:p w14:paraId="00978E91" w14:textId="4CF2FE63" w:rsidR="00DF5BC0" w:rsidRPr="00DF5BC0" w:rsidRDefault="00DF5BC0" w:rsidP="00DF5BC0">
            <w:pPr>
              <w:ind w:firstLine="0"/>
            </w:pPr>
            <w:r>
              <w:t>Hewitt</w:t>
            </w:r>
          </w:p>
        </w:tc>
      </w:tr>
      <w:tr w:rsidR="00DF5BC0" w:rsidRPr="00DF5BC0" w14:paraId="447B0ADB" w14:textId="77777777" w:rsidTr="00DF5BC0">
        <w:tc>
          <w:tcPr>
            <w:tcW w:w="2179" w:type="dxa"/>
            <w:shd w:val="clear" w:color="auto" w:fill="auto"/>
          </w:tcPr>
          <w:p w14:paraId="6132CD07" w14:textId="2115EC11" w:rsidR="00DF5BC0" w:rsidRPr="00DF5BC0" w:rsidRDefault="00DF5BC0" w:rsidP="00DF5BC0">
            <w:pPr>
              <w:ind w:firstLine="0"/>
            </w:pPr>
            <w:r>
              <w:t>Hiott</w:t>
            </w:r>
          </w:p>
        </w:tc>
        <w:tc>
          <w:tcPr>
            <w:tcW w:w="2179" w:type="dxa"/>
            <w:shd w:val="clear" w:color="auto" w:fill="auto"/>
          </w:tcPr>
          <w:p w14:paraId="74F06BBE" w14:textId="610E0252" w:rsidR="00DF5BC0" w:rsidRPr="00DF5BC0" w:rsidRDefault="00DF5BC0" w:rsidP="00DF5BC0">
            <w:pPr>
              <w:ind w:firstLine="0"/>
            </w:pPr>
            <w:r>
              <w:t>Hosey</w:t>
            </w:r>
          </w:p>
        </w:tc>
        <w:tc>
          <w:tcPr>
            <w:tcW w:w="2180" w:type="dxa"/>
            <w:shd w:val="clear" w:color="auto" w:fill="auto"/>
          </w:tcPr>
          <w:p w14:paraId="46624EEF" w14:textId="717BDBD4" w:rsidR="00DF5BC0" w:rsidRPr="00DF5BC0" w:rsidRDefault="00DF5BC0" w:rsidP="00DF5BC0">
            <w:pPr>
              <w:ind w:firstLine="0"/>
            </w:pPr>
            <w:r>
              <w:t>Howard</w:t>
            </w:r>
          </w:p>
        </w:tc>
      </w:tr>
      <w:tr w:rsidR="00DF5BC0" w:rsidRPr="00DF5BC0" w14:paraId="65B6A9AB" w14:textId="77777777" w:rsidTr="00DF5BC0">
        <w:tc>
          <w:tcPr>
            <w:tcW w:w="2179" w:type="dxa"/>
            <w:shd w:val="clear" w:color="auto" w:fill="auto"/>
          </w:tcPr>
          <w:p w14:paraId="3F5C39D7" w14:textId="37AD3E44" w:rsidR="00DF5BC0" w:rsidRPr="00DF5BC0" w:rsidRDefault="00DF5BC0" w:rsidP="00DF5BC0">
            <w:pPr>
              <w:ind w:firstLine="0"/>
            </w:pPr>
            <w:r>
              <w:t>Hyde</w:t>
            </w:r>
          </w:p>
        </w:tc>
        <w:tc>
          <w:tcPr>
            <w:tcW w:w="2179" w:type="dxa"/>
            <w:shd w:val="clear" w:color="auto" w:fill="auto"/>
          </w:tcPr>
          <w:p w14:paraId="5023D57B" w14:textId="0C3A8010" w:rsidR="00DF5BC0" w:rsidRPr="00DF5BC0" w:rsidRDefault="00DF5BC0" w:rsidP="00DF5BC0">
            <w:pPr>
              <w:ind w:firstLine="0"/>
            </w:pPr>
            <w:r>
              <w:t>Jefferson</w:t>
            </w:r>
          </w:p>
        </w:tc>
        <w:tc>
          <w:tcPr>
            <w:tcW w:w="2180" w:type="dxa"/>
            <w:shd w:val="clear" w:color="auto" w:fill="auto"/>
          </w:tcPr>
          <w:p w14:paraId="09C1AA80" w14:textId="3B4F929F" w:rsidR="00DF5BC0" w:rsidRPr="00DF5BC0" w:rsidRDefault="00DF5BC0" w:rsidP="00DF5BC0">
            <w:pPr>
              <w:ind w:firstLine="0"/>
            </w:pPr>
            <w:r>
              <w:t>J. L. Johnson</w:t>
            </w:r>
          </w:p>
        </w:tc>
      </w:tr>
      <w:tr w:rsidR="00DF5BC0" w:rsidRPr="00DF5BC0" w14:paraId="0A69B3D9" w14:textId="77777777" w:rsidTr="00DF5BC0">
        <w:tc>
          <w:tcPr>
            <w:tcW w:w="2179" w:type="dxa"/>
            <w:shd w:val="clear" w:color="auto" w:fill="auto"/>
          </w:tcPr>
          <w:p w14:paraId="2B97F5AA" w14:textId="76B8A910" w:rsidR="00DF5BC0" w:rsidRPr="00DF5BC0" w:rsidRDefault="00DF5BC0" w:rsidP="00DF5BC0">
            <w:pPr>
              <w:ind w:firstLine="0"/>
            </w:pPr>
            <w:r>
              <w:t>W. Jones</w:t>
            </w:r>
          </w:p>
        </w:tc>
        <w:tc>
          <w:tcPr>
            <w:tcW w:w="2179" w:type="dxa"/>
            <w:shd w:val="clear" w:color="auto" w:fill="auto"/>
          </w:tcPr>
          <w:p w14:paraId="7FB84DDA" w14:textId="253AB9B5" w:rsidR="00DF5BC0" w:rsidRPr="00DF5BC0" w:rsidRDefault="00DF5BC0" w:rsidP="00DF5BC0">
            <w:pPr>
              <w:ind w:firstLine="0"/>
            </w:pPr>
            <w:r>
              <w:t>Jordan</w:t>
            </w:r>
          </w:p>
        </w:tc>
        <w:tc>
          <w:tcPr>
            <w:tcW w:w="2180" w:type="dxa"/>
            <w:shd w:val="clear" w:color="auto" w:fill="auto"/>
          </w:tcPr>
          <w:p w14:paraId="5C8F8EE4" w14:textId="58F327FF" w:rsidR="00DF5BC0" w:rsidRPr="00DF5BC0" w:rsidRDefault="00DF5BC0" w:rsidP="00DF5BC0">
            <w:pPr>
              <w:ind w:firstLine="0"/>
            </w:pPr>
            <w:r>
              <w:t>King</w:t>
            </w:r>
          </w:p>
        </w:tc>
      </w:tr>
      <w:tr w:rsidR="00DF5BC0" w:rsidRPr="00DF5BC0" w14:paraId="03C10D4A" w14:textId="77777777" w:rsidTr="00DF5BC0">
        <w:tc>
          <w:tcPr>
            <w:tcW w:w="2179" w:type="dxa"/>
            <w:shd w:val="clear" w:color="auto" w:fill="auto"/>
          </w:tcPr>
          <w:p w14:paraId="14253858" w14:textId="03525A46" w:rsidR="00DF5BC0" w:rsidRPr="00DF5BC0" w:rsidRDefault="00DF5BC0" w:rsidP="00DF5BC0">
            <w:pPr>
              <w:ind w:firstLine="0"/>
            </w:pPr>
            <w:r>
              <w:t>Kirby</w:t>
            </w:r>
          </w:p>
        </w:tc>
        <w:tc>
          <w:tcPr>
            <w:tcW w:w="2179" w:type="dxa"/>
            <w:shd w:val="clear" w:color="auto" w:fill="auto"/>
          </w:tcPr>
          <w:p w14:paraId="72EF3765" w14:textId="095DF3D8" w:rsidR="00DF5BC0" w:rsidRPr="00DF5BC0" w:rsidRDefault="00DF5BC0" w:rsidP="00DF5BC0">
            <w:pPr>
              <w:ind w:firstLine="0"/>
            </w:pPr>
            <w:r>
              <w:t>Landing</w:t>
            </w:r>
          </w:p>
        </w:tc>
        <w:tc>
          <w:tcPr>
            <w:tcW w:w="2180" w:type="dxa"/>
            <w:shd w:val="clear" w:color="auto" w:fill="auto"/>
          </w:tcPr>
          <w:p w14:paraId="5E2D1D11" w14:textId="746052BA" w:rsidR="00DF5BC0" w:rsidRPr="00DF5BC0" w:rsidRDefault="00DF5BC0" w:rsidP="00DF5BC0">
            <w:pPr>
              <w:ind w:firstLine="0"/>
            </w:pPr>
            <w:r>
              <w:t>Lawson</w:t>
            </w:r>
          </w:p>
        </w:tc>
      </w:tr>
      <w:tr w:rsidR="00DF5BC0" w:rsidRPr="00DF5BC0" w14:paraId="0955EE0B" w14:textId="77777777" w:rsidTr="00DF5BC0">
        <w:tc>
          <w:tcPr>
            <w:tcW w:w="2179" w:type="dxa"/>
            <w:shd w:val="clear" w:color="auto" w:fill="auto"/>
          </w:tcPr>
          <w:p w14:paraId="202789E1" w14:textId="2E528F51" w:rsidR="00DF5BC0" w:rsidRPr="00DF5BC0" w:rsidRDefault="00DF5BC0" w:rsidP="00DF5BC0">
            <w:pPr>
              <w:ind w:firstLine="0"/>
            </w:pPr>
            <w:r>
              <w:t>Leber</w:t>
            </w:r>
          </w:p>
        </w:tc>
        <w:tc>
          <w:tcPr>
            <w:tcW w:w="2179" w:type="dxa"/>
            <w:shd w:val="clear" w:color="auto" w:fill="auto"/>
          </w:tcPr>
          <w:p w14:paraId="27E146D8" w14:textId="3050D465" w:rsidR="00DF5BC0" w:rsidRPr="00DF5BC0" w:rsidRDefault="00DF5BC0" w:rsidP="00DF5BC0">
            <w:pPr>
              <w:ind w:firstLine="0"/>
            </w:pPr>
            <w:r>
              <w:t>Ligon</w:t>
            </w:r>
          </w:p>
        </w:tc>
        <w:tc>
          <w:tcPr>
            <w:tcW w:w="2180" w:type="dxa"/>
            <w:shd w:val="clear" w:color="auto" w:fill="auto"/>
          </w:tcPr>
          <w:p w14:paraId="0867989A" w14:textId="27F0E27C" w:rsidR="00DF5BC0" w:rsidRPr="00DF5BC0" w:rsidRDefault="00DF5BC0" w:rsidP="00DF5BC0">
            <w:pPr>
              <w:ind w:firstLine="0"/>
            </w:pPr>
            <w:r>
              <w:t>Long</w:t>
            </w:r>
          </w:p>
        </w:tc>
      </w:tr>
      <w:tr w:rsidR="00DF5BC0" w:rsidRPr="00DF5BC0" w14:paraId="1B0B1C44" w14:textId="77777777" w:rsidTr="00DF5BC0">
        <w:tc>
          <w:tcPr>
            <w:tcW w:w="2179" w:type="dxa"/>
            <w:shd w:val="clear" w:color="auto" w:fill="auto"/>
          </w:tcPr>
          <w:p w14:paraId="4099C1E9" w14:textId="5F2D86F0" w:rsidR="00DF5BC0" w:rsidRPr="00DF5BC0" w:rsidRDefault="00DF5BC0" w:rsidP="00DF5BC0">
            <w:pPr>
              <w:ind w:firstLine="0"/>
            </w:pPr>
            <w:r>
              <w:t>Lowe</w:t>
            </w:r>
          </w:p>
        </w:tc>
        <w:tc>
          <w:tcPr>
            <w:tcW w:w="2179" w:type="dxa"/>
            <w:shd w:val="clear" w:color="auto" w:fill="auto"/>
          </w:tcPr>
          <w:p w14:paraId="65B0DE09" w14:textId="709E817F" w:rsidR="00DF5BC0" w:rsidRPr="00DF5BC0" w:rsidRDefault="00DF5BC0" w:rsidP="00DF5BC0">
            <w:pPr>
              <w:ind w:firstLine="0"/>
            </w:pPr>
            <w:r>
              <w:t>McCravy</w:t>
            </w:r>
          </w:p>
        </w:tc>
        <w:tc>
          <w:tcPr>
            <w:tcW w:w="2180" w:type="dxa"/>
            <w:shd w:val="clear" w:color="auto" w:fill="auto"/>
          </w:tcPr>
          <w:p w14:paraId="4D42E9AB" w14:textId="0BDADCF3" w:rsidR="00DF5BC0" w:rsidRPr="00DF5BC0" w:rsidRDefault="00DF5BC0" w:rsidP="00DF5BC0">
            <w:pPr>
              <w:ind w:firstLine="0"/>
            </w:pPr>
            <w:r>
              <w:t>McDaniel</w:t>
            </w:r>
          </w:p>
        </w:tc>
      </w:tr>
      <w:tr w:rsidR="00DF5BC0" w:rsidRPr="00DF5BC0" w14:paraId="28FF4640" w14:textId="77777777" w:rsidTr="00DF5BC0">
        <w:tc>
          <w:tcPr>
            <w:tcW w:w="2179" w:type="dxa"/>
            <w:shd w:val="clear" w:color="auto" w:fill="auto"/>
          </w:tcPr>
          <w:p w14:paraId="144819B3" w14:textId="665B1AD6" w:rsidR="00DF5BC0" w:rsidRPr="00DF5BC0" w:rsidRDefault="00DF5BC0" w:rsidP="00DF5BC0">
            <w:pPr>
              <w:ind w:firstLine="0"/>
            </w:pPr>
            <w:r>
              <w:t>McGinnis</w:t>
            </w:r>
          </w:p>
        </w:tc>
        <w:tc>
          <w:tcPr>
            <w:tcW w:w="2179" w:type="dxa"/>
            <w:shd w:val="clear" w:color="auto" w:fill="auto"/>
          </w:tcPr>
          <w:p w14:paraId="2D0E95F6" w14:textId="5021654C" w:rsidR="00DF5BC0" w:rsidRPr="00DF5BC0" w:rsidRDefault="00DF5BC0" w:rsidP="00DF5BC0">
            <w:pPr>
              <w:ind w:firstLine="0"/>
            </w:pPr>
            <w:r>
              <w:t>Mitchell</w:t>
            </w:r>
          </w:p>
        </w:tc>
        <w:tc>
          <w:tcPr>
            <w:tcW w:w="2180" w:type="dxa"/>
            <w:shd w:val="clear" w:color="auto" w:fill="auto"/>
          </w:tcPr>
          <w:p w14:paraId="239BBF1B" w14:textId="2C38017B" w:rsidR="00DF5BC0" w:rsidRPr="00DF5BC0" w:rsidRDefault="00DF5BC0" w:rsidP="00DF5BC0">
            <w:pPr>
              <w:ind w:firstLine="0"/>
            </w:pPr>
            <w:r>
              <w:t>T. Moore</w:t>
            </w:r>
          </w:p>
        </w:tc>
      </w:tr>
      <w:tr w:rsidR="00DF5BC0" w:rsidRPr="00DF5BC0" w14:paraId="729E7C69" w14:textId="77777777" w:rsidTr="00DF5BC0">
        <w:tc>
          <w:tcPr>
            <w:tcW w:w="2179" w:type="dxa"/>
            <w:shd w:val="clear" w:color="auto" w:fill="auto"/>
          </w:tcPr>
          <w:p w14:paraId="6436DE1D" w14:textId="7B9DA299" w:rsidR="00DF5BC0" w:rsidRPr="00DF5BC0" w:rsidRDefault="00DF5BC0" w:rsidP="00DF5BC0">
            <w:pPr>
              <w:ind w:firstLine="0"/>
            </w:pPr>
            <w:r>
              <w:t>Moss</w:t>
            </w:r>
          </w:p>
        </w:tc>
        <w:tc>
          <w:tcPr>
            <w:tcW w:w="2179" w:type="dxa"/>
            <w:shd w:val="clear" w:color="auto" w:fill="auto"/>
          </w:tcPr>
          <w:p w14:paraId="27F3E8B6" w14:textId="6973BC65" w:rsidR="00DF5BC0" w:rsidRPr="00DF5BC0" w:rsidRDefault="00DF5BC0" w:rsidP="00DF5BC0">
            <w:pPr>
              <w:ind w:firstLine="0"/>
            </w:pPr>
            <w:r>
              <w:t>Murphy</w:t>
            </w:r>
          </w:p>
        </w:tc>
        <w:tc>
          <w:tcPr>
            <w:tcW w:w="2180" w:type="dxa"/>
            <w:shd w:val="clear" w:color="auto" w:fill="auto"/>
          </w:tcPr>
          <w:p w14:paraId="5333505A" w14:textId="180F4F6D" w:rsidR="00DF5BC0" w:rsidRPr="00DF5BC0" w:rsidRDefault="00DF5BC0" w:rsidP="00DF5BC0">
            <w:pPr>
              <w:ind w:firstLine="0"/>
            </w:pPr>
            <w:r>
              <w:t>Neese</w:t>
            </w:r>
          </w:p>
        </w:tc>
      </w:tr>
      <w:tr w:rsidR="00DF5BC0" w:rsidRPr="00DF5BC0" w14:paraId="48899F13" w14:textId="77777777" w:rsidTr="00DF5BC0">
        <w:tc>
          <w:tcPr>
            <w:tcW w:w="2179" w:type="dxa"/>
            <w:shd w:val="clear" w:color="auto" w:fill="auto"/>
          </w:tcPr>
          <w:p w14:paraId="4517C1AE" w14:textId="1E66CF2F" w:rsidR="00DF5BC0" w:rsidRPr="00DF5BC0" w:rsidRDefault="00DF5BC0" w:rsidP="00DF5BC0">
            <w:pPr>
              <w:ind w:firstLine="0"/>
            </w:pPr>
            <w:r>
              <w:t>B. Newton</w:t>
            </w:r>
          </w:p>
        </w:tc>
        <w:tc>
          <w:tcPr>
            <w:tcW w:w="2179" w:type="dxa"/>
            <w:shd w:val="clear" w:color="auto" w:fill="auto"/>
          </w:tcPr>
          <w:p w14:paraId="3B6DFBAA" w14:textId="6926F598" w:rsidR="00DF5BC0" w:rsidRPr="00DF5BC0" w:rsidRDefault="00DF5BC0" w:rsidP="00DF5BC0">
            <w:pPr>
              <w:ind w:firstLine="0"/>
            </w:pPr>
            <w:r>
              <w:t>W. Newton</w:t>
            </w:r>
          </w:p>
        </w:tc>
        <w:tc>
          <w:tcPr>
            <w:tcW w:w="2180" w:type="dxa"/>
            <w:shd w:val="clear" w:color="auto" w:fill="auto"/>
          </w:tcPr>
          <w:p w14:paraId="055C7F3B" w14:textId="16A8B8EA" w:rsidR="00DF5BC0" w:rsidRPr="00DF5BC0" w:rsidRDefault="00DF5BC0" w:rsidP="00DF5BC0">
            <w:pPr>
              <w:ind w:firstLine="0"/>
            </w:pPr>
            <w:r>
              <w:t>Nutt</w:t>
            </w:r>
          </w:p>
        </w:tc>
      </w:tr>
      <w:tr w:rsidR="00DF5BC0" w:rsidRPr="00DF5BC0" w14:paraId="26ED7603" w14:textId="77777777" w:rsidTr="00DF5BC0">
        <w:tc>
          <w:tcPr>
            <w:tcW w:w="2179" w:type="dxa"/>
            <w:shd w:val="clear" w:color="auto" w:fill="auto"/>
          </w:tcPr>
          <w:p w14:paraId="62A86EEC" w14:textId="61CAA3AD" w:rsidR="00DF5BC0" w:rsidRPr="00DF5BC0" w:rsidRDefault="00DF5BC0" w:rsidP="00DF5BC0">
            <w:pPr>
              <w:ind w:firstLine="0"/>
            </w:pPr>
            <w:r>
              <w:t>Ott</w:t>
            </w:r>
          </w:p>
        </w:tc>
        <w:tc>
          <w:tcPr>
            <w:tcW w:w="2179" w:type="dxa"/>
            <w:shd w:val="clear" w:color="auto" w:fill="auto"/>
          </w:tcPr>
          <w:p w14:paraId="72B43776" w14:textId="35F6064E" w:rsidR="00DF5BC0" w:rsidRPr="00DF5BC0" w:rsidRDefault="00DF5BC0" w:rsidP="00DF5BC0">
            <w:pPr>
              <w:ind w:firstLine="0"/>
            </w:pPr>
            <w:r>
              <w:t>Pedalino</w:t>
            </w:r>
          </w:p>
        </w:tc>
        <w:tc>
          <w:tcPr>
            <w:tcW w:w="2180" w:type="dxa"/>
            <w:shd w:val="clear" w:color="auto" w:fill="auto"/>
          </w:tcPr>
          <w:p w14:paraId="06C0A102" w14:textId="3A5CABBD" w:rsidR="00DF5BC0" w:rsidRPr="00DF5BC0" w:rsidRDefault="00DF5BC0" w:rsidP="00DF5BC0">
            <w:pPr>
              <w:ind w:firstLine="0"/>
            </w:pPr>
            <w:r>
              <w:t>Pendarvis</w:t>
            </w:r>
          </w:p>
        </w:tc>
      </w:tr>
      <w:tr w:rsidR="00DF5BC0" w:rsidRPr="00DF5BC0" w14:paraId="19C98E9A" w14:textId="77777777" w:rsidTr="00DF5BC0">
        <w:tc>
          <w:tcPr>
            <w:tcW w:w="2179" w:type="dxa"/>
            <w:shd w:val="clear" w:color="auto" w:fill="auto"/>
          </w:tcPr>
          <w:p w14:paraId="7ED511F9" w14:textId="10353D7E" w:rsidR="00DF5BC0" w:rsidRPr="00DF5BC0" w:rsidRDefault="00DF5BC0" w:rsidP="00DF5BC0">
            <w:pPr>
              <w:ind w:firstLine="0"/>
            </w:pPr>
            <w:r>
              <w:t>Pope</w:t>
            </w:r>
          </w:p>
        </w:tc>
        <w:tc>
          <w:tcPr>
            <w:tcW w:w="2179" w:type="dxa"/>
            <w:shd w:val="clear" w:color="auto" w:fill="auto"/>
          </w:tcPr>
          <w:p w14:paraId="4F1F8933" w14:textId="6584B75B" w:rsidR="00DF5BC0" w:rsidRPr="00DF5BC0" w:rsidRDefault="00DF5BC0" w:rsidP="00DF5BC0">
            <w:pPr>
              <w:ind w:firstLine="0"/>
            </w:pPr>
            <w:r>
              <w:t>Rivers</w:t>
            </w:r>
          </w:p>
        </w:tc>
        <w:tc>
          <w:tcPr>
            <w:tcW w:w="2180" w:type="dxa"/>
            <w:shd w:val="clear" w:color="auto" w:fill="auto"/>
          </w:tcPr>
          <w:p w14:paraId="07DF3A3B" w14:textId="2F7AFAD2" w:rsidR="00DF5BC0" w:rsidRPr="00DF5BC0" w:rsidRDefault="00DF5BC0" w:rsidP="00DF5BC0">
            <w:pPr>
              <w:ind w:firstLine="0"/>
            </w:pPr>
            <w:r>
              <w:t>Robbins</w:t>
            </w:r>
          </w:p>
        </w:tc>
      </w:tr>
      <w:tr w:rsidR="00DF5BC0" w:rsidRPr="00DF5BC0" w14:paraId="43AE7871" w14:textId="77777777" w:rsidTr="00DF5BC0">
        <w:tc>
          <w:tcPr>
            <w:tcW w:w="2179" w:type="dxa"/>
            <w:shd w:val="clear" w:color="auto" w:fill="auto"/>
          </w:tcPr>
          <w:p w14:paraId="64706104" w14:textId="1BF51F2F" w:rsidR="00DF5BC0" w:rsidRPr="00DF5BC0" w:rsidRDefault="00DF5BC0" w:rsidP="00DF5BC0">
            <w:pPr>
              <w:ind w:firstLine="0"/>
            </w:pPr>
            <w:r>
              <w:t>Rose</w:t>
            </w:r>
          </w:p>
        </w:tc>
        <w:tc>
          <w:tcPr>
            <w:tcW w:w="2179" w:type="dxa"/>
            <w:shd w:val="clear" w:color="auto" w:fill="auto"/>
          </w:tcPr>
          <w:p w14:paraId="4646C3B3" w14:textId="25BA2033" w:rsidR="00DF5BC0" w:rsidRPr="00DF5BC0" w:rsidRDefault="00DF5BC0" w:rsidP="00DF5BC0">
            <w:pPr>
              <w:ind w:firstLine="0"/>
            </w:pPr>
            <w:r>
              <w:t>Sandifer</w:t>
            </w:r>
          </w:p>
        </w:tc>
        <w:tc>
          <w:tcPr>
            <w:tcW w:w="2180" w:type="dxa"/>
            <w:shd w:val="clear" w:color="auto" w:fill="auto"/>
          </w:tcPr>
          <w:p w14:paraId="23CE7D6D" w14:textId="7071FAFF" w:rsidR="00DF5BC0" w:rsidRPr="00DF5BC0" w:rsidRDefault="00DF5BC0" w:rsidP="00DF5BC0">
            <w:pPr>
              <w:ind w:firstLine="0"/>
            </w:pPr>
            <w:r>
              <w:t>Schuessler</w:t>
            </w:r>
          </w:p>
        </w:tc>
      </w:tr>
      <w:tr w:rsidR="00DF5BC0" w:rsidRPr="00DF5BC0" w14:paraId="58EC9793" w14:textId="77777777" w:rsidTr="00DF5BC0">
        <w:tc>
          <w:tcPr>
            <w:tcW w:w="2179" w:type="dxa"/>
            <w:shd w:val="clear" w:color="auto" w:fill="auto"/>
          </w:tcPr>
          <w:p w14:paraId="174F6996" w14:textId="5FB70ADC" w:rsidR="00DF5BC0" w:rsidRPr="00DF5BC0" w:rsidRDefault="00DF5BC0" w:rsidP="00DF5BC0">
            <w:pPr>
              <w:ind w:firstLine="0"/>
            </w:pPr>
            <w:r>
              <w:t>G. M. Smith</w:t>
            </w:r>
          </w:p>
        </w:tc>
        <w:tc>
          <w:tcPr>
            <w:tcW w:w="2179" w:type="dxa"/>
            <w:shd w:val="clear" w:color="auto" w:fill="auto"/>
          </w:tcPr>
          <w:p w14:paraId="5C924D7F" w14:textId="0C288E70" w:rsidR="00DF5BC0" w:rsidRPr="00DF5BC0" w:rsidRDefault="00DF5BC0" w:rsidP="00DF5BC0">
            <w:pPr>
              <w:ind w:firstLine="0"/>
            </w:pPr>
            <w:r>
              <w:t>M. M. Smith</w:t>
            </w:r>
          </w:p>
        </w:tc>
        <w:tc>
          <w:tcPr>
            <w:tcW w:w="2180" w:type="dxa"/>
            <w:shd w:val="clear" w:color="auto" w:fill="auto"/>
          </w:tcPr>
          <w:p w14:paraId="73B3EF34" w14:textId="0AED237A" w:rsidR="00DF5BC0" w:rsidRPr="00DF5BC0" w:rsidRDefault="00DF5BC0" w:rsidP="00DF5BC0">
            <w:pPr>
              <w:ind w:firstLine="0"/>
            </w:pPr>
            <w:r>
              <w:t>Stavrinakis</w:t>
            </w:r>
          </w:p>
        </w:tc>
      </w:tr>
      <w:tr w:rsidR="00DF5BC0" w:rsidRPr="00DF5BC0" w14:paraId="3B73D731" w14:textId="77777777" w:rsidTr="00DF5BC0">
        <w:tc>
          <w:tcPr>
            <w:tcW w:w="2179" w:type="dxa"/>
            <w:shd w:val="clear" w:color="auto" w:fill="auto"/>
          </w:tcPr>
          <w:p w14:paraId="077FBBA5" w14:textId="4676A90E" w:rsidR="00DF5BC0" w:rsidRPr="00DF5BC0" w:rsidRDefault="00DF5BC0" w:rsidP="00DF5BC0">
            <w:pPr>
              <w:ind w:firstLine="0"/>
            </w:pPr>
            <w:r>
              <w:t>Taylor</w:t>
            </w:r>
          </w:p>
        </w:tc>
        <w:tc>
          <w:tcPr>
            <w:tcW w:w="2179" w:type="dxa"/>
            <w:shd w:val="clear" w:color="auto" w:fill="auto"/>
          </w:tcPr>
          <w:p w14:paraId="4A4E693B" w14:textId="51405E98" w:rsidR="00DF5BC0" w:rsidRPr="00DF5BC0" w:rsidRDefault="00DF5BC0" w:rsidP="00DF5BC0">
            <w:pPr>
              <w:ind w:firstLine="0"/>
            </w:pPr>
            <w:r>
              <w:t>Tedder</w:t>
            </w:r>
          </w:p>
        </w:tc>
        <w:tc>
          <w:tcPr>
            <w:tcW w:w="2180" w:type="dxa"/>
            <w:shd w:val="clear" w:color="auto" w:fill="auto"/>
          </w:tcPr>
          <w:p w14:paraId="3D27D06E" w14:textId="2D79C543" w:rsidR="00DF5BC0" w:rsidRPr="00DF5BC0" w:rsidRDefault="00DF5BC0" w:rsidP="00DF5BC0">
            <w:pPr>
              <w:ind w:firstLine="0"/>
            </w:pPr>
            <w:r>
              <w:t>Thayer</w:t>
            </w:r>
          </w:p>
        </w:tc>
      </w:tr>
      <w:tr w:rsidR="00DF5BC0" w:rsidRPr="00DF5BC0" w14:paraId="1704591C" w14:textId="77777777" w:rsidTr="00DF5BC0">
        <w:tc>
          <w:tcPr>
            <w:tcW w:w="2179" w:type="dxa"/>
            <w:shd w:val="clear" w:color="auto" w:fill="auto"/>
          </w:tcPr>
          <w:p w14:paraId="6613345C" w14:textId="33915F3A" w:rsidR="00DF5BC0" w:rsidRPr="00DF5BC0" w:rsidRDefault="00DF5BC0" w:rsidP="00DF5BC0">
            <w:pPr>
              <w:ind w:firstLine="0"/>
            </w:pPr>
            <w:r>
              <w:t>Trantham</w:t>
            </w:r>
          </w:p>
        </w:tc>
        <w:tc>
          <w:tcPr>
            <w:tcW w:w="2179" w:type="dxa"/>
            <w:shd w:val="clear" w:color="auto" w:fill="auto"/>
          </w:tcPr>
          <w:p w14:paraId="09CCAB28" w14:textId="6AFEFD46" w:rsidR="00DF5BC0" w:rsidRPr="00DF5BC0" w:rsidRDefault="00DF5BC0" w:rsidP="00DF5BC0">
            <w:pPr>
              <w:ind w:firstLine="0"/>
            </w:pPr>
            <w:r>
              <w:t>Vaughan</w:t>
            </w:r>
          </w:p>
        </w:tc>
        <w:tc>
          <w:tcPr>
            <w:tcW w:w="2180" w:type="dxa"/>
            <w:shd w:val="clear" w:color="auto" w:fill="auto"/>
          </w:tcPr>
          <w:p w14:paraId="0BCEC911" w14:textId="53475207" w:rsidR="00DF5BC0" w:rsidRPr="00DF5BC0" w:rsidRDefault="00DF5BC0" w:rsidP="00DF5BC0">
            <w:pPr>
              <w:ind w:firstLine="0"/>
            </w:pPr>
            <w:r>
              <w:t>Weeks</w:t>
            </w:r>
          </w:p>
        </w:tc>
      </w:tr>
      <w:tr w:rsidR="00DF5BC0" w:rsidRPr="00DF5BC0" w14:paraId="445537C6" w14:textId="77777777" w:rsidTr="00DF5BC0">
        <w:tc>
          <w:tcPr>
            <w:tcW w:w="2179" w:type="dxa"/>
            <w:shd w:val="clear" w:color="auto" w:fill="auto"/>
          </w:tcPr>
          <w:p w14:paraId="1CDB4909" w14:textId="7222AA16" w:rsidR="00DF5BC0" w:rsidRPr="00DF5BC0" w:rsidRDefault="00DF5BC0" w:rsidP="00DF5BC0">
            <w:pPr>
              <w:ind w:firstLine="0"/>
            </w:pPr>
            <w:r>
              <w:t>West</w:t>
            </w:r>
          </w:p>
        </w:tc>
        <w:tc>
          <w:tcPr>
            <w:tcW w:w="2179" w:type="dxa"/>
            <w:shd w:val="clear" w:color="auto" w:fill="auto"/>
          </w:tcPr>
          <w:p w14:paraId="238DAB26" w14:textId="36E3FC23" w:rsidR="00DF5BC0" w:rsidRPr="00DF5BC0" w:rsidRDefault="00DF5BC0" w:rsidP="00DF5BC0">
            <w:pPr>
              <w:ind w:firstLine="0"/>
            </w:pPr>
            <w:r>
              <w:t>Wetmore</w:t>
            </w:r>
          </w:p>
        </w:tc>
        <w:tc>
          <w:tcPr>
            <w:tcW w:w="2180" w:type="dxa"/>
            <w:shd w:val="clear" w:color="auto" w:fill="auto"/>
          </w:tcPr>
          <w:p w14:paraId="0CEB9238" w14:textId="634CA527" w:rsidR="00DF5BC0" w:rsidRPr="00DF5BC0" w:rsidRDefault="00DF5BC0" w:rsidP="00DF5BC0">
            <w:pPr>
              <w:ind w:firstLine="0"/>
            </w:pPr>
            <w:r>
              <w:t>Wheeler</w:t>
            </w:r>
          </w:p>
        </w:tc>
      </w:tr>
      <w:tr w:rsidR="00DF5BC0" w:rsidRPr="00DF5BC0" w14:paraId="13C6E843" w14:textId="77777777" w:rsidTr="00DF5BC0">
        <w:tc>
          <w:tcPr>
            <w:tcW w:w="2179" w:type="dxa"/>
            <w:shd w:val="clear" w:color="auto" w:fill="auto"/>
          </w:tcPr>
          <w:p w14:paraId="14498112" w14:textId="0E68AC3A" w:rsidR="00DF5BC0" w:rsidRPr="00DF5BC0" w:rsidRDefault="00DF5BC0" w:rsidP="0033302A">
            <w:pPr>
              <w:keepNext/>
              <w:ind w:firstLine="0"/>
            </w:pPr>
            <w:r>
              <w:t>Whitmire</w:t>
            </w:r>
          </w:p>
        </w:tc>
        <w:tc>
          <w:tcPr>
            <w:tcW w:w="2179" w:type="dxa"/>
            <w:shd w:val="clear" w:color="auto" w:fill="auto"/>
          </w:tcPr>
          <w:p w14:paraId="62E956B8" w14:textId="60A3E57D" w:rsidR="00DF5BC0" w:rsidRPr="00DF5BC0" w:rsidRDefault="00DF5BC0" w:rsidP="0033302A">
            <w:pPr>
              <w:keepNext/>
              <w:ind w:firstLine="0"/>
            </w:pPr>
            <w:r>
              <w:t>Williams</w:t>
            </w:r>
          </w:p>
        </w:tc>
        <w:tc>
          <w:tcPr>
            <w:tcW w:w="2180" w:type="dxa"/>
            <w:shd w:val="clear" w:color="auto" w:fill="auto"/>
          </w:tcPr>
          <w:p w14:paraId="2CB0C01D" w14:textId="0AA7E400" w:rsidR="00DF5BC0" w:rsidRPr="00DF5BC0" w:rsidRDefault="00DF5BC0" w:rsidP="0033302A">
            <w:pPr>
              <w:keepNext/>
              <w:ind w:firstLine="0"/>
            </w:pPr>
            <w:r>
              <w:t>Willis</w:t>
            </w:r>
          </w:p>
        </w:tc>
      </w:tr>
      <w:tr w:rsidR="00DF5BC0" w:rsidRPr="00DF5BC0" w14:paraId="4E733C42" w14:textId="77777777" w:rsidTr="00DF5BC0">
        <w:tc>
          <w:tcPr>
            <w:tcW w:w="2179" w:type="dxa"/>
            <w:shd w:val="clear" w:color="auto" w:fill="auto"/>
          </w:tcPr>
          <w:p w14:paraId="50C91001" w14:textId="65E28394" w:rsidR="00DF5BC0" w:rsidRPr="00DF5BC0" w:rsidRDefault="00DF5BC0" w:rsidP="0033302A">
            <w:pPr>
              <w:keepNext/>
              <w:ind w:firstLine="0"/>
            </w:pPr>
            <w:r>
              <w:t>Wooten</w:t>
            </w:r>
          </w:p>
        </w:tc>
        <w:tc>
          <w:tcPr>
            <w:tcW w:w="2179" w:type="dxa"/>
            <w:shd w:val="clear" w:color="auto" w:fill="auto"/>
          </w:tcPr>
          <w:p w14:paraId="4C77E302" w14:textId="3DDEABB8" w:rsidR="00DF5BC0" w:rsidRPr="00DF5BC0" w:rsidRDefault="00DF5BC0" w:rsidP="0033302A">
            <w:pPr>
              <w:keepNext/>
              <w:ind w:firstLine="0"/>
            </w:pPr>
            <w:r>
              <w:t>Yow</w:t>
            </w:r>
          </w:p>
        </w:tc>
        <w:tc>
          <w:tcPr>
            <w:tcW w:w="2180" w:type="dxa"/>
            <w:shd w:val="clear" w:color="auto" w:fill="auto"/>
          </w:tcPr>
          <w:p w14:paraId="2E4CAC1A" w14:textId="77777777" w:rsidR="00DF5BC0" w:rsidRPr="00DF5BC0" w:rsidRDefault="00DF5BC0" w:rsidP="0033302A">
            <w:pPr>
              <w:keepNext/>
              <w:ind w:firstLine="0"/>
            </w:pPr>
          </w:p>
        </w:tc>
      </w:tr>
    </w:tbl>
    <w:p w14:paraId="037EE671" w14:textId="77777777" w:rsidR="00DF5BC0" w:rsidRDefault="00DF5BC0" w:rsidP="00DF5BC0"/>
    <w:p w14:paraId="6E1294DB" w14:textId="65B761D0" w:rsidR="00DF5BC0" w:rsidRDefault="00DF5BC0" w:rsidP="00DF5BC0">
      <w:pPr>
        <w:jc w:val="center"/>
        <w:rPr>
          <w:b/>
        </w:rPr>
      </w:pPr>
      <w:r w:rsidRPr="00DF5BC0">
        <w:rPr>
          <w:b/>
        </w:rPr>
        <w:t>Total--95</w:t>
      </w:r>
    </w:p>
    <w:p w14:paraId="47305B21" w14:textId="2524D06A" w:rsidR="00DF5BC0" w:rsidRDefault="00DF5BC0" w:rsidP="00DF5BC0">
      <w:pPr>
        <w:jc w:val="center"/>
        <w:rPr>
          <w:b/>
        </w:rPr>
      </w:pPr>
    </w:p>
    <w:p w14:paraId="19A8BAE7" w14:textId="77777777" w:rsidR="00296919" w:rsidRDefault="00296919">
      <w:pPr>
        <w:ind w:firstLine="0"/>
        <w:jc w:val="left"/>
      </w:pPr>
      <w:r>
        <w:br w:type="page"/>
      </w:r>
    </w:p>
    <w:p w14:paraId="52A1517C" w14:textId="727F533A"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4D2DB0BD" w14:textId="77777777" w:rsidTr="00DF5BC0">
        <w:tc>
          <w:tcPr>
            <w:tcW w:w="2179" w:type="dxa"/>
            <w:shd w:val="clear" w:color="auto" w:fill="auto"/>
          </w:tcPr>
          <w:p w14:paraId="3E10F566" w14:textId="06BEB973" w:rsidR="00DF5BC0" w:rsidRPr="00DF5BC0" w:rsidRDefault="00DF5BC0" w:rsidP="0033302A">
            <w:pPr>
              <w:keepNext/>
              <w:ind w:firstLine="0"/>
            </w:pPr>
            <w:r>
              <w:t>Beach</w:t>
            </w:r>
          </w:p>
        </w:tc>
        <w:tc>
          <w:tcPr>
            <w:tcW w:w="2179" w:type="dxa"/>
            <w:shd w:val="clear" w:color="auto" w:fill="auto"/>
          </w:tcPr>
          <w:p w14:paraId="2BA32698" w14:textId="5DDD2F57" w:rsidR="00DF5BC0" w:rsidRPr="00DF5BC0" w:rsidRDefault="00DF5BC0" w:rsidP="0033302A">
            <w:pPr>
              <w:keepNext/>
              <w:ind w:firstLine="0"/>
            </w:pPr>
            <w:r>
              <w:t>Burns</w:t>
            </w:r>
          </w:p>
        </w:tc>
        <w:tc>
          <w:tcPr>
            <w:tcW w:w="2180" w:type="dxa"/>
            <w:shd w:val="clear" w:color="auto" w:fill="auto"/>
          </w:tcPr>
          <w:p w14:paraId="2D0C5536" w14:textId="096E1026" w:rsidR="00DF5BC0" w:rsidRPr="00DF5BC0" w:rsidRDefault="00DF5BC0" w:rsidP="0033302A">
            <w:pPr>
              <w:keepNext/>
              <w:ind w:firstLine="0"/>
            </w:pPr>
            <w:r>
              <w:t>B. J. Cox</w:t>
            </w:r>
          </w:p>
        </w:tc>
      </w:tr>
      <w:tr w:rsidR="00DF5BC0" w:rsidRPr="00DF5BC0" w14:paraId="6CD27F0A" w14:textId="77777777" w:rsidTr="00DF5BC0">
        <w:tc>
          <w:tcPr>
            <w:tcW w:w="2179" w:type="dxa"/>
            <w:shd w:val="clear" w:color="auto" w:fill="auto"/>
          </w:tcPr>
          <w:p w14:paraId="6CE21E5F" w14:textId="5E6E38BA" w:rsidR="00DF5BC0" w:rsidRPr="00DF5BC0" w:rsidRDefault="00DF5BC0" w:rsidP="00DF5BC0">
            <w:pPr>
              <w:ind w:firstLine="0"/>
            </w:pPr>
            <w:r>
              <w:t>Cromer</w:t>
            </w:r>
          </w:p>
        </w:tc>
        <w:tc>
          <w:tcPr>
            <w:tcW w:w="2179" w:type="dxa"/>
            <w:shd w:val="clear" w:color="auto" w:fill="auto"/>
          </w:tcPr>
          <w:p w14:paraId="39B408F0" w14:textId="458316E1" w:rsidR="00DF5BC0" w:rsidRPr="00DF5BC0" w:rsidRDefault="00DF5BC0" w:rsidP="00DF5BC0">
            <w:pPr>
              <w:ind w:firstLine="0"/>
            </w:pPr>
            <w:r>
              <w:t>Harris</w:t>
            </w:r>
          </w:p>
        </w:tc>
        <w:tc>
          <w:tcPr>
            <w:tcW w:w="2180" w:type="dxa"/>
            <w:shd w:val="clear" w:color="auto" w:fill="auto"/>
          </w:tcPr>
          <w:p w14:paraId="4AC7C4B7" w14:textId="51119160" w:rsidR="00DF5BC0" w:rsidRPr="00DF5BC0" w:rsidRDefault="00DF5BC0" w:rsidP="00DF5BC0">
            <w:pPr>
              <w:ind w:firstLine="0"/>
            </w:pPr>
            <w:r>
              <w:t>Kilmartin</w:t>
            </w:r>
          </w:p>
        </w:tc>
      </w:tr>
      <w:tr w:rsidR="00DF5BC0" w:rsidRPr="00DF5BC0" w14:paraId="5A7C93C7" w14:textId="77777777" w:rsidTr="00DF5BC0">
        <w:tc>
          <w:tcPr>
            <w:tcW w:w="2179" w:type="dxa"/>
            <w:shd w:val="clear" w:color="auto" w:fill="auto"/>
          </w:tcPr>
          <w:p w14:paraId="62608550" w14:textId="2A02EF56" w:rsidR="00DF5BC0" w:rsidRPr="00DF5BC0" w:rsidRDefault="00DF5BC0" w:rsidP="00DF5BC0">
            <w:pPr>
              <w:ind w:firstLine="0"/>
            </w:pPr>
            <w:r>
              <w:t>Magnuson</w:t>
            </w:r>
          </w:p>
        </w:tc>
        <w:tc>
          <w:tcPr>
            <w:tcW w:w="2179" w:type="dxa"/>
            <w:shd w:val="clear" w:color="auto" w:fill="auto"/>
          </w:tcPr>
          <w:p w14:paraId="2BE73072" w14:textId="4DA47974" w:rsidR="00DF5BC0" w:rsidRPr="00DF5BC0" w:rsidRDefault="00DF5BC0" w:rsidP="00DF5BC0">
            <w:pPr>
              <w:ind w:firstLine="0"/>
            </w:pPr>
            <w:r>
              <w:t>May</w:t>
            </w:r>
          </w:p>
        </w:tc>
        <w:tc>
          <w:tcPr>
            <w:tcW w:w="2180" w:type="dxa"/>
            <w:shd w:val="clear" w:color="auto" w:fill="auto"/>
          </w:tcPr>
          <w:p w14:paraId="5F3A4BD8" w14:textId="39D42E5C" w:rsidR="00DF5BC0" w:rsidRPr="00DF5BC0" w:rsidRDefault="00DF5BC0" w:rsidP="00DF5BC0">
            <w:pPr>
              <w:ind w:firstLine="0"/>
            </w:pPr>
            <w:r>
              <w:t>McCabe</w:t>
            </w:r>
          </w:p>
        </w:tc>
      </w:tr>
      <w:tr w:rsidR="00DF5BC0" w:rsidRPr="00DF5BC0" w14:paraId="64150F48" w14:textId="77777777" w:rsidTr="00DF5BC0">
        <w:tc>
          <w:tcPr>
            <w:tcW w:w="2179" w:type="dxa"/>
            <w:shd w:val="clear" w:color="auto" w:fill="auto"/>
          </w:tcPr>
          <w:p w14:paraId="783E3239" w14:textId="1C034362" w:rsidR="00DF5BC0" w:rsidRPr="00DF5BC0" w:rsidRDefault="00DF5BC0" w:rsidP="0033302A">
            <w:pPr>
              <w:keepNext/>
              <w:ind w:firstLine="0"/>
            </w:pPr>
            <w:r>
              <w:t>A. M. Morgan</w:t>
            </w:r>
          </w:p>
        </w:tc>
        <w:tc>
          <w:tcPr>
            <w:tcW w:w="2179" w:type="dxa"/>
            <w:shd w:val="clear" w:color="auto" w:fill="auto"/>
          </w:tcPr>
          <w:p w14:paraId="0519BB5B" w14:textId="443CD6C6" w:rsidR="00DF5BC0" w:rsidRPr="00DF5BC0" w:rsidRDefault="00DF5BC0" w:rsidP="0033302A">
            <w:pPr>
              <w:keepNext/>
              <w:ind w:firstLine="0"/>
            </w:pPr>
            <w:r>
              <w:t>T. A. Morgan</w:t>
            </w:r>
          </w:p>
        </w:tc>
        <w:tc>
          <w:tcPr>
            <w:tcW w:w="2180" w:type="dxa"/>
            <w:shd w:val="clear" w:color="auto" w:fill="auto"/>
          </w:tcPr>
          <w:p w14:paraId="47355545" w14:textId="6D085167" w:rsidR="00DF5BC0" w:rsidRPr="00DF5BC0" w:rsidRDefault="00DF5BC0" w:rsidP="0033302A">
            <w:pPr>
              <w:keepNext/>
              <w:ind w:firstLine="0"/>
            </w:pPr>
            <w:r>
              <w:t>O'Neal</w:t>
            </w:r>
          </w:p>
        </w:tc>
      </w:tr>
      <w:tr w:rsidR="00DF5BC0" w:rsidRPr="00DF5BC0" w14:paraId="58BED330" w14:textId="77777777" w:rsidTr="00DF5BC0">
        <w:tc>
          <w:tcPr>
            <w:tcW w:w="2179" w:type="dxa"/>
            <w:shd w:val="clear" w:color="auto" w:fill="auto"/>
          </w:tcPr>
          <w:p w14:paraId="16F8277B" w14:textId="7327D6B3" w:rsidR="00DF5BC0" w:rsidRPr="00DF5BC0" w:rsidRDefault="00DF5BC0" w:rsidP="0033302A">
            <w:pPr>
              <w:keepNext/>
              <w:ind w:firstLine="0"/>
            </w:pPr>
            <w:r>
              <w:t>Oremus</w:t>
            </w:r>
          </w:p>
        </w:tc>
        <w:tc>
          <w:tcPr>
            <w:tcW w:w="2179" w:type="dxa"/>
            <w:shd w:val="clear" w:color="auto" w:fill="auto"/>
          </w:tcPr>
          <w:p w14:paraId="490F69DB" w14:textId="5A647BA6" w:rsidR="00DF5BC0" w:rsidRPr="00DF5BC0" w:rsidRDefault="00DF5BC0" w:rsidP="0033302A">
            <w:pPr>
              <w:keepNext/>
              <w:ind w:firstLine="0"/>
            </w:pPr>
            <w:r>
              <w:t>Pace</w:t>
            </w:r>
          </w:p>
        </w:tc>
        <w:tc>
          <w:tcPr>
            <w:tcW w:w="2180" w:type="dxa"/>
            <w:shd w:val="clear" w:color="auto" w:fill="auto"/>
          </w:tcPr>
          <w:p w14:paraId="6F5CDE08" w14:textId="5BE87B6D" w:rsidR="00DF5BC0" w:rsidRPr="00DF5BC0" w:rsidRDefault="00DF5BC0" w:rsidP="0033302A">
            <w:pPr>
              <w:keepNext/>
              <w:ind w:firstLine="0"/>
            </w:pPr>
            <w:r>
              <w:t>White</w:t>
            </w:r>
          </w:p>
        </w:tc>
      </w:tr>
    </w:tbl>
    <w:p w14:paraId="5BA7593F" w14:textId="77777777" w:rsidR="00DF5BC0" w:rsidRDefault="00DF5BC0" w:rsidP="00DF5BC0"/>
    <w:p w14:paraId="3D3FB2D3" w14:textId="77777777" w:rsidR="0033302A" w:rsidRDefault="00DF5BC0" w:rsidP="00DF5BC0">
      <w:pPr>
        <w:jc w:val="center"/>
        <w:rPr>
          <w:b/>
        </w:rPr>
      </w:pPr>
      <w:r w:rsidRPr="00DF5BC0">
        <w:rPr>
          <w:b/>
        </w:rPr>
        <w:t>Total--15</w:t>
      </w:r>
    </w:p>
    <w:p w14:paraId="12D55441" w14:textId="1DF88E20" w:rsidR="0033302A" w:rsidRDefault="0033302A" w:rsidP="00DF5BC0">
      <w:pPr>
        <w:jc w:val="center"/>
        <w:rPr>
          <w:b/>
        </w:rPr>
      </w:pPr>
    </w:p>
    <w:p w14:paraId="65123EFC" w14:textId="77777777" w:rsidR="00DF5BC0" w:rsidRDefault="00DF5BC0" w:rsidP="00DF5BC0">
      <w:r>
        <w:t>So, the Bill, as amended, was read the second time and ordered to third reading.</w:t>
      </w:r>
    </w:p>
    <w:p w14:paraId="63712416" w14:textId="77777777" w:rsidR="00C31926" w:rsidRDefault="00C31926" w:rsidP="00DF5BC0"/>
    <w:p w14:paraId="30224603" w14:textId="2B228324" w:rsidR="00DF5BC0" w:rsidRDefault="00DF5BC0" w:rsidP="0033302A">
      <w:pPr>
        <w:keepNext/>
        <w:jc w:val="center"/>
        <w:rPr>
          <w:b/>
        </w:rPr>
      </w:pPr>
      <w:r w:rsidRPr="00DF5BC0">
        <w:rPr>
          <w:b/>
        </w:rPr>
        <w:t xml:space="preserve">H. 4215--MOTION TO RECONSIDER TABLED  </w:t>
      </w:r>
    </w:p>
    <w:p w14:paraId="660DC6DB" w14:textId="0E5C9A19" w:rsidR="00DF5BC0" w:rsidRDefault="00DF5BC0" w:rsidP="0033302A">
      <w:r>
        <w:t xml:space="preserve">Rep. MCDANIEL moved to reconsider the vote </w:t>
      </w:r>
      <w:r w:rsidR="00C31926">
        <w:t>whereby the</w:t>
      </w:r>
      <w:r>
        <w:t xml:space="preserve"> following Bill was given second reading:</w:t>
      </w:r>
    </w:p>
    <w:p w14:paraId="27477924" w14:textId="77777777" w:rsidR="00DF5BC0" w:rsidRDefault="00DF5BC0" w:rsidP="00DF5BC0">
      <w:bookmarkStart w:id="205" w:name="include_clip_start_244"/>
      <w:bookmarkEnd w:id="205"/>
    </w:p>
    <w:p w14:paraId="13953711" w14:textId="77777777" w:rsidR="00DF5BC0" w:rsidRDefault="00DF5BC0" w:rsidP="00DF5BC0">
      <w:r>
        <w:t>H. 4215 -- Rep. Hyde: 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39B30B5F" w14:textId="5E6E466A" w:rsidR="00DF5BC0" w:rsidRDefault="00DF5BC0" w:rsidP="00DF5BC0">
      <w:bookmarkStart w:id="206" w:name="include_clip_end_244"/>
      <w:bookmarkEnd w:id="206"/>
    </w:p>
    <w:p w14:paraId="47903609" w14:textId="72EF76F8" w:rsidR="00DF5BC0" w:rsidRDefault="00DF5BC0" w:rsidP="00DF5BC0">
      <w:r>
        <w:t>Rep. HYDE moved to table the motion to reconsider.</w:t>
      </w:r>
    </w:p>
    <w:p w14:paraId="67B404FF" w14:textId="0030A30D" w:rsidR="00DF5BC0" w:rsidRDefault="00DF5BC0" w:rsidP="00DF5BC0"/>
    <w:p w14:paraId="1BFCB206" w14:textId="77777777" w:rsidR="00DF5BC0" w:rsidRDefault="00DF5BC0" w:rsidP="00DF5BC0">
      <w:r>
        <w:t>Rep. HIOTT demanded the yeas and nays which were taken, resulting as follows:</w:t>
      </w:r>
    </w:p>
    <w:p w14:paraId="64EBD93A" w14:textId="49E37E1C" w:rsidR="00DF5BC0" w:rsidRDefault="00DF5BC0" w:rsidP="00DF5BC0">
      <w:pPr>
        <w:jc w:val="center"/>
      </w:pPr>
      <w:bookmarkStart w:id="207" w:name="vote_start246"/>
      <w:bookmarkEnd w:id="207"/>
      <w:r>
        <w:t>Yeas 80; Nays 19</w:t>
      </w:r>
    </w:p>
    <w:p w14:paraId="3769D0E3" w14:textId="717F70B3" w:rsidR="00DF5BC0" w:rsidRDefault="00DF5BC0" w:rsidP="00DF5BC0">
      <w:pPr>
        <w:jc w:val="center"/>
      </w:pPr>
    </w:p>
    <w:p w14:paraId="00267DF9" w14:textId="7916F9DE"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062F74DA" w14:textId="77777777" w:rsidTr="00DF5BC0">
        <w:tc>
          <w:tcPr>
            <w:tcW w:w="2179" w:type="dxa"/>
            <w:shd w:val="clear" w:color="auto" w:fill="auto"/>
          </w:tcPr>
          <w:p w14:paraId="64E7E252" w14:textId="3D254AC9" w:rsidR="00DF5BC0" w:rsidRPr="00DF5BC0" w:rsidRDefault="00DF5BC0" w:rsidP="0033302A">
            <w:pPr>
              <w:keepNext/>
              <w:ind w:firstLine="0"/>
            </w:pPr>
            <w:r>
              <w:t>Bailey</w:t>
            </w:r>
          </w:p>
        </w:tc>
        <w:tc>
          <w:tcPr>
            <w:tcW w:w="2179" w:type="dxa"/>
            <w:shd w:val="clear" w:color="auto" w:fill="auto"/>
          </w:tcPr>
          <w:p w14:paraId="2EE23DEE" w14:textId="5AB2DA2F" w:rsidR="00DF5BC0" w:rsidRPr="00DF5BC0" w:rsidRDefault="00DF5BC0" w:rsidP="0033302A">
            <w:pPr>
              <w:keepNext/>
              <w:ind w:firstLine="0"/>
            </w:pPr>
            <w:r>
              <w:t>Ballentine</w:t>
            </w:r>
          </w:p>
        </w:tc>
        <w:tc>
          <w:tcPr>
            <w:tcW w:w="2180" w:type="dxa"/>
            <w:shd w:val="clear" w:color="auto" w:fill="auto"/>
          </w:tcPr>
          <w:p w14:paraId="386E9AA5" w14:textId="1A691CC3" w:rsidR="00DF5BC0" w:rsidRPr="00DF5BC0" w:rsidRDefault="00DF5BC0" w:rsidP="0033302A">
            <w:pPr>
              <w:keepNext/>
              <w:ind w:firstLine="0"/>
            </w:pPr>
            <w:r>
              <w:t>Bannister</w:t>
            </w:r>
          </w:p>
        </w:tc>
      </w:tr>
      <w:tr w:rsidR="00DF5BC0" w:rsidRPr="00DF5BC0" w14:paraId="4EF5DD96" w14:textId="77777777" w:rsidTr="00DF5BC0">
        <w:tc>
          <w:tcPr>
            <w:tcW w:w="2179" w:type="dxa"/>
            <w:shd w:val="clear" w:color="auto" w:fill="auto"/>
          </w:tcPr>
          <w:p w14:paraId="65A2788E" w14:textId="4D811697" w:rsidR="00DF5BC0" w:rsidRPr="00DF5BC0" w:rsidRDefault="00DF5BC0" w:rsidP="00DF5BC0">
            <w:pPr>
              <w:ind w:firstLine="0"/>
            </w:pPr>
            <w:r>
              <w:t>Beach</w:t>
            </w:r>
          </w:p>
        </w:tc>
        <w:tc>
          <w:tcPr>
            <w:tcW w:w="2179" w:type="dxa"/>
            <w:shd w:val="clear" w:color="auto" w:fill="auto"/>
          </w:tcPr>
          <w:p w14:paraId="24F7C39E" w14:textId="6C4C9012" w:rsidR="00DF5BC0" w:rsidRPr="00DF5BC0" w:rsidRDefault="00DF5BC0" w:rsidP="00DF5BC0">
            <w:pPr>
              <w:ind w:firstLine="0"/>
            </w:pPr>
            <w:r>
              <w:t>Blackwell</w:t>
            </w:r>
          </w:p>
        </w:tc>
        <w:tc>
          <w:tcPr>
            <w:tcW w:w="2180" w:type="dxa"/>
            <w:shd w:val="clear" w:color="auto" w:fill="auto"/>
          </w:tcPr>
          <w:p w14:paraId="50184AAE" w14:textId="503FEDFC" w:rsidR="00DF5BC0" w:rsidRPr="00DF5BC0" w:rsidRDefault="00DF5BC0" w:rsidP="00DF5BC0">
            <w:pPr>
              <w:ind w:firstLine="0"/>
            </w:pPr>
            <w:r>
              <w:t>Bradley</w:t>
            </w:r>
          </w:p>
        </w:tc>
      </w:tr>
      <w:tr w:rsidR="00DF5BC0" w:rsidRPr="00DF5BC0" w14:paraId="2353C8E6" w14:textId="77777777" w:rsidTr="00DF5BC0">
        <w:tc>
          <w:tcPr>
            <w:tcW w:w="2179" w:type="dxa"/>
            <w:shd w:val="clear" w:color="auto" w:fill="auto"/>
          </w:tcPr>
          <w:p w14:paraId="49429E4E" w14:textId="3F99C8AB" w:rsidR="00DF5BC0" w:rsidRPr="00DF5BC0" w:rsidRDefault="00DF5BC0" w:rsidP="00DF5BC0">
            <w:pPr>
              <w:ind w:firstLine="0"/>
            </w:pPr>
            <w:r>
              <w:t>Brewer</w:t>
            </w:r>
          </w:p>
        </w:tc>
        <w:tc>
          <w:tcPr>
            <w:tcW w:w="2179" w:type="dxa"/>
            <w:shd w:val="clear" w:color="auto" w:fill="auto"/>
          </w:tcPr>
          <w:p w14:paraId="1BBFF5DF" w14:textId="09B42616" w:rsidR="00DF5BC0" w:rsidRPr="00DF5BC0" w:rsidRDefault="00DF5BC0" w:rsidP="00DF5BC0">
            <w:pPr>
              <w:ind w:firstLine="0"/>
            </w:pPr>
            <w:r>
              <w:t>Brittain</w:t>
            </w:r>
          </w:p>
        </w:tc>
        <w:tc>
          <w:tcPr>
            <w:tcW w:w="2180" w:type="dxa"/>
            <w:shd w:val="clear" w:color="auto" w:fill="auto"/>
          </w:tcPr>
          <w:p w14:paraId="2E483631" w14:textId="5F25C4ED" w:rsidR="00DF5BC0" w:rsidRPr="00DF5BC0" w:rsidRDefault="00DF5BC0" w:rsidP="00DF5BC0">
            <w:pPr>
              <w:ind w:firstLine="0"/>
            </w:pPr>
            <w:r>
              <w:t>Burns</w:t>
            </w:r>
          </w:p>
        </w:tc>
      </w:tr>
      <w:tr w:rsidR="00DF5BC0" w:rsidRPr="00DF5BC0" w14:paraId="02401862" w14:textId="77777777" w:rsidTr="00DF5BC0">
        <w:tc>
          <w:tcPr>
            <w:tcW w:w="2179" w:type="dxa"/>
            <w:shd w:val="clear" w:color="auto" w:fill="auto"/>
          </w:tcPr>
          <w:p w14:paraId="604EE3E3" w14:textId="47009502" w:rsidR="00DF5BC0" w:rsidRPr="00DF5BC0" w:rsidRDefault="00DF5BC0" w:rsidP="00DF5BC0">
            <w:pPr>
              <w:ind w:firstLine="0"/>
            </w:pPr>
            <w:r>
              <w:t>Bustos</w:t>
            </w:r>
          </w:p>
        </w:tc>
        <w:tc>
          <w:tcPr>
            <w:tcW w:w="2179" w:type="dxa"/>
            <w:shd w:val="clear" w:color="auto" w:fill="auto"/>
          </w:tcPr>
          <w:p w14:paraId="4D896E7B" w14:textId="7C61508E" w:rsidR="00DF5BC0" w:rsidRPr="00DF5BC0" w:rsidRDefault="00DF5BC0" w:rsidP="00DF5BC0">
            <w:pPr>
              <w:ind w:firstLine="0"/>
            </w:pPr>
            <w:r>
              <w:t>Calhoon</w:t>
            </w:r>
          </w:p>
        </w:tc>
        <w:tc>
          <w:tcPr>
            <w:tcW w:w="2180" w:type="dxa"/>
            <w:shd w:val="clear" w:color="auto" w:fill="auto"/>
          </w:tcPr>
          <w:p w14:paraId="2C60378E" w14:textId="3C5C47D4" w:rsidR="00DF5BC0" w:rsidRPr="00DF5BC0" w:rsidRDefault="00DF5BC0" w:rsidP="00DF5BC0">
            <w:pPr>
              <w:ind w:firstLine="0"/>
            </w:pPr>
            <w:r>
              <w:t>Carter</w:t>
            </w:r>
          </w:p>
        </w:tc>
      </w:tr>
      <w:tr w:rsidR="00DF5BC0" w:rsidRPr="00DF5BC0" w14:paraId="5BC0690F" w14:textId="77777777" w:rsidTr="00DF5BC0">
        <w:tc>
          <w:tcPr>
            <w:tcW w:w="2179" w:type="dxa"/>
            <w:shd w:val="clear" w:color="auto" w:fill="auto"/>
          </w:tcPr>
          <w:p w14:paraId="6FF41A40" w14:textId="3B3C6DC0" w:rsidR="00DF5BC0" w:rsidRPr="00DF5BC0" w:rsidRDefault="00DF5BC0" w:rsidP="00DF5BC0">
            <w:pPr>
              <w:ind w:firstLine="0"/>
            </w:pPr>
            <w:r>
              <w:t>Caskey</w:t>
            </w:r>
          </w:p>
        </w:tc>
        <w:tc>
          <w:tcPr>
            <w:tcW w:w="2179" w:type="dxa"/>
            <w:shd w:val="clear" w:color="auto" w:fill="auto"/>
          </w:tcPr>
          <w:p w14:paraId="02A0015E" w14:textId="184B4182" w:rsidR="00DF5BC0" w:rsidRPr="00DF5BC0" w:rsidRDefault="00DF5BC0" w:rsidP="00DF5BC0">
            <w:pPr>
              <w:ind w:firstLine="0"/>
            </w:pPr>
            <w:r>
              <w:t>Chapman</w:t>
            </w:r>
          </w:p>
        </w:tc>
        <w:tc>
          <w:tcPr>
            <w:tcW w:w="2180" w:type="dxa"/>
            <w:shd w:val="clear" w:color="auto" w:fill="auto"/>
          </w:tcPr>
          <w:p w14:paraId="4F611DC8" w14:textId="1A1CDB24" w:rsidR="00DF5BC0" w:rsidRPr="00DF5BC0" w:rsidRDefault="00DF5BC0" w:rsidP="00DF5BC0">
            <w:pPr>
              <w:ind w:firstLine="0"/>
            </w:pPr>
            <w:r>
              <w:t>Chumley</w:t>
            </w:r>
          </w:p>
        </w:tc>
      </w:tr>
      <w:tr w:rsidR="00DF5BC0" w:rsidRPr="00DF5BC0" w14:paraId="28CE6E4B" w14:textId="77777777" w:rsidTr="00DF5BC0">
        <w:tc>
          <w:tcPr>
            <w:tcW w:w="2179" w:type="dxa"/>
            <w:shd w:val="clear" w:color="auto" w:fill="auto"/>
          </w:tcPr>
          <w:p w14:paraId="7F8B4866" w14:textId="600FAF6B" w:rsidR="00DF5BC0" w:rsidRPr="00DF5BC0" w:rsidRDefault="00DF5BC0" w:rsidP="00DF5BC0">
            <w:pPr>
              <w:ind w:firstLine="0"/>
            </w:pPr>
            <w:r>
              <w:t>Connell</w:t>
            </w:r>
          </w:p>
        </w:tc>
        <w:tc>
          <w:tcPr>
            <w:tcW w:w="2179" w:type="dxa"/>
            <w:shd w:val="clear" w:color="auto" w:fill="auto"/>
          </w:tcPr>
          <w:p w14:paraId="1D657D19" w14:textId="54C996AD" w:rsidR="00DF5BC0" w:rsidRPr="00DF5BC0" w:rsidRDefault="00DF5BC0" w:rsidP="00DF5BC0">
            <w:pPr>
              <w:ind w:firstLine="0"/>
            </w:pPr>
            <w:r>
              <w:t>B. J. Cox</w:t>
            </w:r>
          </w:p>
        </w:tc>
        <w:tc>
          <w:tcPr>
            <w:tcW w:w="2180" w:type="dxa"/>
            <w:shd w:val="clear" w:color="auto" w:fill="auto"/>
          </w:tcPr>
          <w:p w14:paraId="597CEE4A" w14:textId="54A65FE2" w:rsidR="00DF5BC0" w:rsidRPr="00DF5BC0" w:rsidRDefault="00DF5BC0" w:rsidP="00DF5BC0">
            <w:pPr>
              <w:ind w:firstLine="0"/>
            </w:pPr>
            <w:r>
              <w:t>Crawford</w:t>
            </w:r>
          </w:p>
        </w:tc>
      </w:tr>
      <w:tr w:rsidR="00DF5BC0" w:rsidRPr="00DF5BC0" w14:paraId="253F9301" w14:textId="77777777" w:rsidTr="00DF5BC0">
        <w:tc>
          <w:tcPr>
            <w:tcW w:w="2179" w:type="dxa"/>
            <w:shd w:val="clear" w:color="auto" w:fill="auto"/>
          </w:tcPr>
          <w:p w14:paraId="1269EBD2" w14:textId="0DB956AB" w:rsidR="00DF5BC0" w:rsidRPr="00DF5BC0" w:rsidRDefault="00DF5BC0" w:rsidP="00DF5BC0">
            <w:pPr>
              <w:ind w:firstLine="0"/>
            </w:pPr>
            <w:r>
              <w:t>Cromer</w:t>
            </w:r>
          </w:p>
        </w:tc>
        <w:tc>
          <w:tcPr>
            <w:tcW w:w="2179" w:type="dxa"/>
            <w:shd w:val="clear" w:color="auto" w:fill="auto"/>
          </w:tcPr>
          <w:p w14:paraId="04889017" w14:textId="1A3E9160" w:rsidR="00DF5BC0" w:rsidRPr="00DF5BC0" w:rsidRDefault="00DF5BC0" w:rsidP="00DF5BC0">
            <w:pPr>
              <w:ind w:firstLine="0"/>
            </w:pPr>
            <w:r>
              <w:t>Davis</w:t>
            </w:r>
          </w:p>
        </w:tc>
        <w:tc>
          <w:tcPr>
            <w:tcW w:w="2180" w:type="dxa"/>
            <w:shd w:val="clear" w:color="auto" w:fill="auto"/>
          </w:tcPr>
          <w:p w14:paraId="060C69B2" w14:textId="6D5BCCA4" w:rsidR="00DF5BC0" w:rsidRPr="00DF5BC0" w:rsidRDefault="00DF5BC0" w:rsidP="00DF5BC0">
            <w:pPr>
              <w:ind w:firstLine="0"/>
            </w:pPr>
            <w:r>
              <w:t>Elliott</w:t>
            </w:r>
          </w:p>
        </w:tc>
      </w:tr>
      <w:tr w:rsidR="00DF5BC0" w:rsidRPr="00DF5BC0" w14:paraId="787D2059" w14:textId="77777777" w:rsidTr="00DF5BC0">
        <w:tc>
          <w:tcPr>
            <w:tcW w:w="2179" w:type="dxa"/>
            <w:shd w:val="clear" w:color="auto" w:fill="auto"/>
          </w:tcPr>
          <w:p w14:paraId="12F74FD4" w14:textId="75C69554" w:rsidR="00DF5BC0" w:rsidRPr="00DF5BC0" w:rsidRDefault="00DF5BC0" w:rsidP="00DF5BC0">
            <w:pPr>
              <w:ind w:firstLine="0"/>
            </w:pPr>
            <w:r>
              <w:t>Erickson</w:t>
            </w:r>
          </w:p>
        </w:tc>
        <w:tc>
          <w:tcPr>
            <w:tcW w:w="2179" w:type="dxa"/>
            <w:shd w:val="clear" w:color="auto" w:fill="auto"/>
          </w:tcPr>
          <w:p w14:paraId="34BE2FEA" w14:textId="5E5BAB21" w:rsidR="00DF5BC0" w:rsidRPr="00DF5BC0" w:rsidRDefault="00DF5BC0" w:rsidP="00DF5BC0">
            <w:pPr>
              <w:ind w:firstLine="0"/>
            </w:pPr>
            <w:r>
              <w:t>Forrest</w:t>
            </w:r>
          </w:p>
        </w:tc>
        <w:tc>
          <w:tcPr>
            <w:tcW w:w="2180" w:type="dxa"/>
            <w:shd w:val="clear" w:color="auto" w:fill="auto"/>
          </w:tcPr>
          <w:p w14:paraId="7F40EAD0" w14:textId="7DC0F550" w:rsidR="00DF5BC0" w:rsidRPr="00DF5BC0" w:rsidRDefault="00DF5BC0" w:rsidP="00DF5BC0">
            <w:pPr>
              <w:ind w:firstLine="0"/>
            </w:pPr>
            <w:r>
              <w:t>Gagnon</w:t>
            </w:r>
          </w:p>
        </w:tc>
      </w:tr>
      <w:tr w:rsidR="00DF5BC0" w:rsidRPr="00DF5BC0" w14:paraId="22433A6D" w14:textId="77777777" w:rsidTr="00DF5BC0">
        <w:tc>
          <w:tcPr>
            <w:tcW w:w="2179" w:type="dxa"/>
            <w:shd w:val="clear" w:color="auto" w:fill="auto"/>
          </w:tcPr>
          <w:p w14:paraId="734F0106" w14:textId="6E900694" w:rsidR="00DF5BC0" w:rsidRPr="00DF5BC0" w:rsidRDefault="00DF5BC0" w:rsidP="00DF5BC0">
            <w:pPr>
              <w:ind w:firstLine="0"/>
            </w:pPr>
            <w:r>
              <w:t>Gibson</w:t>
            </w:r>
          </w:p>
        </w:tc>
        <w:tc>
          <w:tcPr>
            <w:tcW w:w="2179" w:type="dxa"/>
            <w:shd w:val="clear" w:color="auto" w:fill="auto"/>
          </w:tcPr>
          <w:p w14:paraId="38E72569" w14:textId="26595A2C" w:rsidR="00DF5BC0" w:rsidRPr="00DF5BC0" w:rsidRDefault="00DF5BC0" w:rsidP="00DF5BC0">
            <w:pPr>
              <w:ind w:firstLine="0"/>
            </w:pPr>
            <w:r>
              <w:t>Gilliam</w:t>
            </w:r>
          </w:p>
        </w:tc>
        <w:tc>
          <w:tcPr>
            <w:tcW w:w="2180" w:type="dxa"/>
            <w:shd w:val="clear" w:color="auto" w:fill="auto"/>
          </w:tcPr>
          <w:p w14:paraId="16930C15" w14:textId="4CE50DF2" w:rsidR="00DF5BC0" w:rsidRPr="00DF5BC0" w:rsidRDefault="00DF5BC0" w:rsidP="00DF5BC0">
            <w:pPr>
              <w:ind w:firstLine="0"/>
            </w:pPr>
            <w:r>
              <w:t>Guest</w:t>
            </w:r>
          </w:p>
        </w:tc>
      </w:tr>
      <w:tr w:rsidR="00DF5BC0" w:rsidRPr="00DF5BC0" w14:paraId="330C41F1" w14:textId="77777777" w:rsidTr="00DF5BC0">
        <w:tc>
          <w:tcPr>
            <w:tcW w:w="2179" w:type="dxa"/>
            <w:shd w:val="clear" w:color="auto" w:fill="auto"/>
          </w:tcPr>
          <w:p w14:paraId="0825354D" w14:textId="0A54CD17" w:rsidR="00DF5BC0" w:rsidRPr="00DF5BC0" w:rsidRDefault="00DF5BC0" w:rsidP="00DF5BC0">
            <w:pPr>
              <w:ind w:firstLine="0"/>
            </w:pPr>
            <w:r>
              <w:t>Haddon</w:t>
            </w:r>
          </w:p>
        </w:tc>
        <w:tc>
          <w:tcPr>
            <w:tcW w:w="2179" w:type="dxa"/>
            <w:shd w:val="clear" w:color="auto" w:fill="auto"/>
          </w:tcPr>
          <w:p w14:paraId="167A8C50" w14:textId="724CAC77" w:rsidR="00DF5BC0" w:rsidRPr="00DF5BC0" w:rsidRDefault="00DF5BC0" w:rsidP="00DF5BC0">
            <w:pPr>
              <w:ind w:firstLine="0"/>
            </w:pPr>
            <w:r>
              <w:t>Hager</w:t>
            </w:r>
          </w:p>
        </w:tc>
        <w:tc>
          <w:tcPr>
            <w:tcW w:w="2180" w:type="dxa"/>
            <w:shd w:val="clear" w:color="auto" w:fill="auto"/>
          </w:tcPr>
          <w:p w14:paraId="76659B85" w14:textId="02814B84" w:rsidR="00DF5BC0" w:rsidRPr="00DF5BC0" w:rsidRDefault="00DF5BC0" w:rsidP="00DF5BC0">
            <w:pPr>
              <w:ind w:firstLine="0"/>
            </w:pPr>
            <w:r>
              <w:t>Hardee</w:t>
            </w:r>
          </w:p>
        </w:tc>
      </w:tr>
      <w:tr w:rsidR="00DF5BC0" w:rsidRPr="00DF5BC0" w14:paraId="32E30E33" w14:textId="77777777" w:rsidTr="00DF5BC0">
        <w:tc>
          <w:tcPr>
            <w:tcW w:w="2179" w:type="dxa"/>
            <w:shd w:val="clear" w:color="auto" w:fill="auto"/>
          </w:tcPr>
          <w:p w14:paraId="784A8181" w14:textId="353ACB37" w:rsidR="00DF5BC0" w:rsidRPr="00DF5BC0" w:rsidRDefault="00DF5BC0" w:rsidP="00DF5BC0">
            <w:pPr>
              <w:ind w:firstLine="0"/>
            </w:pPr>
            <w:r>
              <w:t>Harris</w:t>
            </w:r>
          </w:p>
        </w:tc>
        <w:tc>
          <w:tcPr>
            <w:tcW w:w="2179" w:type="dxa"/>
            <w:shd w:val="clear" w:color="auto" w:fill="auto"/>
          </w:tcPr>
          <w:p w14:paraId="5D573297" w14:textId="2B92C2AB" w:rsidR="00DF5BC0" w:rsidRPr="00DF5BC0" w:rsidRDefault="00DF5BC0" w:rsidP="00DF5BC0">
            <w:pPr>
              <w:ind w:firstLine="0"/>
            </w:pPr>
            <w:r>
              <w:t>Hartnett</w:t>
            </w:r>
          </w:p>
        </w:tc>
        <w:tc>
          <w:tcPr>
            <w:tcW w:w="2180" w:type="dxa"/>
            <w:shd w:val="clear" w:color="auto" w:fill="auto"/>
          </w:tcPr>
          <w:p w14:paraId="753CA717" w14:textId="3842E1C1" w:rsidR="00DF5BC0" w:rsidRPr="00DF5BC0" w:rsidRDefault="00DF5BC0" w:rsidP="00DF5BC0">
            <w:pPr>
              <w:ind w:firstLine="0"/>
            </w:pPr>
            <w:r>
              <w:t>Herbkersman</w:t>
            </w:r>
          </w:p>
        </w:tc>
      </w:tr>
      <w:tr w:rsidR="00DF5BC0" w:rsidRPr="00DF5BC0" w14:paraId="25D02335" w14:textId="77777777" w:rsidTr="00DF5BC0">
        <w:tc>
          <w:tcPr>
            <w:tcW w:w="2179" w:type="dxa"/>
            <w:shd w:val="clear" w:color="auto" w:fill="auto"/>
          </w:tcPr>
          <w:p w14:paraId="4BA48348" w14:textId="78DB7576" w:rsidR="00DF5BC0" w:rsidRPr="00DF5BC0" w:rsidRDefault="00DF5BC0" w:rsidP="00DF5BC0">
            <w:pPr>
              <w:ind w:firstLine="0"/>
            </w:pPr>
            <w:r>
              <w:t>Hewitt</w:t>
            </w:r>
          </w:p>
        </w:tc>
        <w:tc>
          <w:tcPr>
            <w:tcW w:w="2179" w:type="dxa"/>
            <w:shd w:val="clear" w:color="auto" w:fill="auto"/>
          </w:tcPr>
          <w:p w14:paraId="014D4950" w14:textId="16363398" w:rsidR="00DF5BC0" w:rsidRPr="00DF5BC0" w:rsidRDefault="00DF5BC0" w:rsidP="00DF5BC0">
            <w:pPr>
              <w:ind w:firstLine="0"/>
            </w:pPr>
            <w:r>
              <w:t>Hiott</w:t>
            </w:r>
          </w:p>
        </w:tc>
        <w:tc>
          <w:tcPr>
            <w:tcW w:w="2180" w:type="dxa"/>
            <w:shd w:val="clear" w:color="auto" w:fill="auto"/>
          </w:tcPr>
          <w:p w14:paraId="0D02219C" w14:textId="38660E49" w:rsidR="00DF5BC0" w:rsidRPr="00DF5BC0" w:rsidRDefault="00DF5BC0" w:rsidP="00DF5BC0">
            <w:pPr>
              <w:ind w:firstLine="0"/>
            </w:pPr>
            <w:r>
              <w:t>Hyde</w:t>
            </w:r>
          </w:p>
        </w:tc>
      </w:tr>
      <w:tr w:rsidR="00DF5BC0" w:rsidRPr="00DF5BC0" w14:paraId="7583FFFC" w14:textId="77777777" w:rsidTr="00DF5BC0">
        <w:tc>
          <w:tcPr>
            <w:tcW w:w="2179" w:type="dxa"/>
            <w:shd w:val="clear" w:color="auto" w:fill="auto"/>
          </w:tcPr>
          <w:p w14:paraId="3CE37CD0" w14:textId="3E3EC59C" w:rsidR="00DF5BC0" w:rsidRPr="00DF5BC0" w:rsidRDefault="00DF5BC0" w:rsidP="00DF5BC0">
            <w:pPr>
              <w:ind w:firstLine="0"/>
            </w:pPr>
            <w:r>
              <w:t>Jordan</w:t>
            </w:r>
          </w:p>
        </w:tc>
        <w:tc>
          <w:tcPr>
            <w:tcW w:w="2179" w:type="dxa"/>
            <w:shd w:val="clear" w:color="auto" w:fill="auto"/>
          </w:tcPr>
          <w:p w14:paraId="7E37FD81" w14:textId="092FC944" w:rsidR="00DF5BC0" w:rsidRPr="00DF5BC0" w:rsidRDefault="00DF5BC0" w:rsidP="00DF5BC0">
            <w:pPr>
              <w:ind w:firstLine="0"/>
            </w:pPr>
            <w:r>
              <w:t>Kilmartin</w:t>
            </w:r>
          </w:p>
        </w:tc>
        <w:tc>
          <w:tcPr>
            <w:tcW w:w="2180" w:type="dxa"/>
            <w:shd w:val="clear" w:color="auto" w:fill="auto"/>
          </w:tcPr>
          <w:p w14:paraId="45054063" w14:textId="0948F625" w:rsidR="00DF5BC0" w:rsidRPr="00DF5BC0" w:rsidRDefault="00DF5BC0" w:rsidP="00DF5BC0">
            <w:pPr>
              <w:ind w:firstLine="0"/>
            </w:pPr>
            <w:r>
              <w:t>Landing</w:t>
            </w:r>
          </w:p>
        </w:tc>
      </w:tr>
      <w:tr w:rsidR="00DF5BC0" w:rsidRPr="00DF5BC0" w14:paraId="4B898383" w14:textId="77777777" w:rsidTr="00DF5BC0">
        <w:tc>
          <w:tcPr>
            <w:tcW w:w="2179" w:type="dxa"/>
            <w:shd w:val="clear" w:color="auto" w:fill="auto"/>
          </w:tcPr>
          <w:p w14:paraId="64006792" w14:textId="4F17A502" w:rsidR="00DF5BC0" w:rsidRPr="00DF5BC0" w:rsidRDefault="00DF5BC0" w:rsidP="00DF5BC0">
            <w:pPr>
              <w:ind w:firstLine="0"/>
            </w:pPr>
            <w:r>
              <w:t>Lawson</w:t>
            </w:r>
          </w:p>
        </w:tc>
        <w:tc>
          <w:tcPr>
            <w:tcW w:w="2179" w:type="dxa"/>
            <w:shd w:val="clear" w:color="auto" w:fill="auto"/>
          </w:tcPr>
          <w:p w14:paraId="7E924425" w14:textId="59222713" w:rsidR="00DF5BC0" w:rsidRPr="00DF5BC0" w:rsidRDefault="00DF5BC0" w:rsidP="00DF5BC0">
            <w:pPr>
              <w:ind w:firstLine="0"/>
            </w:pPr>
            <w:r>
              <w:t>Leber</w:t>
            </w:r>
          </w:p>
        </w:tc>
        <w:tc>
          <w:tcPr>
            <w:tcW w:w="2180" w:type="dxa"/>
            <w:shd w:val="clear" w:color="auto" w:fill="auto"/>
          </w:tcPr>
          <w:p w14:paraId="4C4D4629" w14:textId="0E41EC95" w:rsidR="00DF5BC0" w:rsidRPr="00DF5BC0" w:rsidRDefault="00DF5BC0" w:rsidP="00DF5BC0">
            <w:pPr>
              <w:ind w:firstLine="0"/>
            </w:pPr>
            <w:r>
              <w:t>Ligon</w:t>
            </w:r>
          </w:p>
        </w:tc>
      </w:tr>
      <w:tr w:rsidR="00DF5BC0" w:rsidRPr="00DF5BC0" w14:paraId="0AC8583B" w14:textId="77777777" w:rsidTr="00DF5BC0">
        <w:tc>
          <w:tcPr>
            <w:tcW w:w="2179" w:type="dxa"/>
            <w:shd w:val="clear" w:color="auto" w:fill="auto"/>
          </w:tcPr>
          <w:p w14:paraId="758712A7" w14:textId="121DBA18" w:rsidR="00DF5BC0" w:rsidRPr="00DF5BC0" w:rsidRDefault="00DF5BC0" w:rsidP="00DF5BC0">
            <w:pPr>
              <w:ind w:firstLine="0"/>
            </w:pPr>
            <w:r>
              <w:t>Long</w:t>
            </w:r>
          </w:p>
        </w:tc>
        <w:tc>
          <w:tcPr>
            <w:tcW w:w="2179" w:type="dxa"/>
            <w:shd w:val="clear" w:color="auto" w:fill="auto"/>
          </w:tcPr>
          <w:p w14:paraId="59E3773E" w14:textId="1978D368" w:rsidR="00DF5BC0" w:rsidRPr="00DF5BC0" w:rsidRDefault="00DF5BC0" w:rsidP="00DF5BC0">
            <w:pPr>
              <w:ind w:firstLine="0"/>
            </w:pPr>
            <w:r>
              <w:t>Lowe</w:t>
            </w:r>
          </w:p>
        </w:tc>
        <w:tc>
          <w:tcPr>
            <w:tcW w:w="2180" w:type="dxa"/>
            <w:shd w:val="clear" w:color="auto" w:fill="auto"/>
          </w:tcPr>
          <w:p w14:paraId="066278FE" w14:textId="4B530875" w:rsidR="00DF5BC0" w:rsidRPr="00DF5BC0" w:rsidRDefault="00DF5BC0" w:rsidP="00DF5BC0">
            <w:pPr>
              <w:ind w:firstLine="0"/>
            </w:pPr>
            <w:r>
              <w:t>Magnuson</w:t>
            </w:r>
          </w:p>
        </w:tc>
      </w:tr>
      <w:tr w:rsidR="00DF5BC0" w:rsidRPr="00DF5BC0" w14:paraId="2B49EC1B" w14:textId="77777777" w:rsidTr="00DF5BC0">
        <w:tc>
          <w:tcPr>
            <w:tcW w:w="2179" w:type="dxa"/>
            <w:shd w:val="clear" w:color="auto" w:fill="auto"/>
          </w:tcPr>
          <w:p w14:paraId="42ED8C80" w14:textId="4B785BE0" w:rsidR="00DF5BC0" w:rsidRPr="00DF5BC0" w:rsidRDefault="00DF5BC0" w:rsidP="00DF5BC0">
            <w:pPr>
              <w:ind w:firstLine="0"/>
            </w:pPr>
            <w:r>
              <w:t>May</w:t>
            </w:r>
          </w:p>
        </w:tc>
        <w:tc>
          <w:tcPr>
            <w:tcW w:w="2179" w:type="dxa"/>
            <w:shd w:val="clear" w:color="auto" w:fill="auto"/>
          </w:tcPr>
          <w:p w14:paraId="2E33E5C4" w14:textId="63698560" w:rsidR="00DF5BC0" w:rsidRPr="00DF5BC0" w:rsidRDefault="00DF5BC0" w:rsidP="00DF5BC0">
            <w:pPr>
              <w:ind w:firstLine="0"/>
            </w:pPr>
            <w:r>
              <w:t>McCabe</w:t>
            </w:r>
          </w:p>
        </w:tc>
        <w:tc>
          <w:tcPr>
            <w:tcW w:w="2180" w:type="dxa"/>
            <w:shd w:val="clear" w:color="auto" w:fill="auto"/>
          </w:tcPr>
          <w:p w14:paraId="18024CD3" w14:textId="622EAE62" w:rsidR="00DF5BC0" w:rsidRPr="00DF5BC0" w:rsidRDefault="00DF5BC0" w:rsidP="00DF5BC0">
            <w:pPr>
              <w:ind w:firstLine="0"/>
            </w:pPr>
            <w:r>
              <w:t>McCravy</w:t>
            </w:r>
          </w:p>
        </w:tc>
      </w:tr>
      <w:tr w:rsidR="00DF5BC0" w:rsidRPr="00DF5BC0" w14:paraId="702847AC" w14:textId="77777777" w:rsidTr="00DF5BC0">
        <w:tc>
          <w:tcPr>
            <w:tcW w:w="2179" w:type="dxa"/>
            <w:shd w:val="clear" w:color="auto" w:fill="auto"/>
          </w:tcPr>
          <w:p w14:paraId="4DF39D27" w14:textId="33E4BEC4" w:rsidR="00DF5BC0" w:rsidRPr="00DF5BC0" w:rsidRDefault="00DF5BC0" w:rsidP="00DF5BC0">
            <w:pPr>
              <w:ind w:firstLine="0"/>
            </w:pPr>
            <w:r>
              <w:t>McGinnis</w:t>
            </w:r>
          </w:p>
        </w:tc>
        <w:tc>
          <w:tcPr>
            <w:tcW w:w="2179" w:type="dxa"/>
            <w:shd w:val="clear" w:color="auto" w:fill="auto"/>
          </w:tcPr>
          <w:p w14:paraId="15E0B6BD" w14:textId="697744E2" w:rsidR="00DF5BC0" w:rsidRPr="00DF5BC0" w:rsidRDefault="00DF5BC0" w:rsidP="00DF5BC0">
            <w:pPr>
              <w:ind w:firstLine="0"/>
            </w:pPr>
            <w:r>
              <w:t>Mitchell</w:t>
            </w:r>
          </w:p>
        </w:tc>
        <w:tc>
          <w:tcPr>
            <w:tcW w:w="2180" w:type="dxa"/>
            <w:shd w:val="clear" w:color="auto" w:fill="auto"/>
          </w:tcPr>
          <w:p w14:paraId="68CF34C5" w14:textId="1F9A9095" w:rsidR="00DF5BC0" w:rsidRPr="00DF5BC0" w:rsidRDefault="00DF5BC0" w:rsidP="00DF5BC0">
            <w:pPr>
              <w:ind w:firstLine="0"/>
            </w:pPr>
            <w:r>
              <w:t>T. Moore</w:t>
            </w:r>
          </w:p>
        </w:tc>
      </w:tr>
      <w:tr w:rsidR="00DF5BC0" w:rsidRPr="00DF5BC0" w14:paraId="2D688CAE" w14:textId="77777777" w:rsidTr="00DF5BC0">
        <w:tc>
          <w:tcPr>
            <w:tcW w:w="2179" w:type="dxa"/>
            <w:shd w:val="clear" w:color="auto" w:fill="auto"/>
          </w:tcPr>
          <w:p w14:paraId="54529715" w14:textId="07A96EFC" w:rsidR="00DF5BC0" w:rsidRPr="00DF5BC0" w:rsidRDefault="00DF5BC0" w:rsidP="00DF5BC0">
            <w:pPr>
              <w:ind w:firstLine="0"/>
            </w:pPr>
            <w:r>
              <w:t>A. M. Morgan</w:t>
            </w:r>
          </w:p>
        </w:tc>
        <w:tc>
          <w:tcPr>
            <w:tcW w:w="2179" w:type="dxa"/>
            <w:shd w:val="clear" w:color="auto" w:fill="auto"/>
          </w:tcPr>
          <w:p w14:paraId="7F7AD55F" w14:textId="0A137EA2" w:rsidR="00DF5BC0" w:rsidRPr="00DF5BC0" w:rsidRDefault="00DF5BC0" w:rsidP="00DF5BC0">
            <w:pPr>
              <w:ind w:firstLine="0"/>
            </w:pPr>
            <w:r>
              <w:t>T. A. Morgan</w:t>
            </w:r>
          </w:p>
        </w:tc>
        <w:tc>
          <w:tcPr>
            <w:tcW w:w="2180" w:type="dxa"/>
            <w:shd w:val="clear" w:color="auto" w:fill="auto"/>
          </w:tcPr>
          <w:p w14:paraId="26588810" w14:textId="28EDD276" w:rsidR="00DF5BC0" w:rsidRPr="00DF5BC0" w:rsidRDefault="00DF5BC0" w:rsidP="00DF5BC0">
            <w:pPr>
              <w:ind w:firstLine="0"/>
            </w:pPr>
            <w:r>
              <w:t>Moss</w:t>
            </w:r>
          </w:p>
        </w:tc>
      </w:tr>
      <w:tr w:rsidR="00DF5BC0" w:rsidRPr="00DF5BC0" w14:paraId="6C6A8232" w14:textId="77777777" w:rsidTr="00DF5BC0">
        <w:tc>
          <w:tcPr>
            <w:tcW w:w="2179" w:type="dxa"/>
            <w:shd w:val="clear" w:color="auto" w:fill="auto"/>
          </w:tcPr>
          <w:p w14:paraId="1EE9B1E6" w14:textId="46AFC8E4" w:rsidR="00DF5BC0" w:rsidRPr="00DF5BC0" w:rsidRDefault="00DF5BC0" w:rsidP="00DF5BC0">
            <w:pPr>
              <w:ind w:firstLine="0"/>
            </w:pPr>
            <w:r>
              <w:t>Murphy</w:t>
            </w:r>
          </w:p>
        </w:tc>
        <w:tc>
          <w:tcPr>
            <w:tcW w:w="2179" w:type="dxa"/>
            <w:shd w:val="clear" w:color="auto" w:fill="auto"/>
          </w:tcPr>
          <w:p w14:paraId="065A915C" w14:textId="60BAAC5E" w:rsidR="00DF5BC0" w:rsidRPr="00DF5BC0" w:rsidRDefault="00DF5BC0" w:rsidP="00DF5BC0">
            <w:pPr>
              <w:ind w:firstLine="0"/>
            </w:pPr>
            <w:r>
              <w:t>Neese</w:t>
            </w:r>
          </w:p>
        </w:tc>
        <w:tc>
          <w:tcPr>
            <w:tcW w:w="2180" w:type="dxa"/>
            <w:shd w:val="clear" w:color="auto" w:fill="auto"/>
          </w:tcPr>
          <w:p w14:paraId="5B8730DD" w14:textId="74736E4F" w:rsidR="00DF5BC0" w:rsidRPr="00DF5BC0" w:rsidRDefault="00DF5BC0" w:rsidP="00DF5BC0">
            <w:pPr>
              <w:ind w:firstLine="0"/>
            </w:pPr>
            <w:r>
              <w:t>B. Newton</w:t>
            </w:r>
          </w:p>
        </w:tc>
      </w:tr>
      <w:tr w:rsidR="00DF5BC0" w:rsidRPr="00DF5BC0" w14:paraId="6649C903" w14:textId="77777777" w:rsidTr="00DF5BC0">
        <w:tc>
          <w:tcPr>
            <w:tcW w:w="2179" w:type="dxa"/>
            <w:shd w:val="clear" w:color="auto" w:fill="auto"/>
          </w:tcPr>
          <w:p w14:paraId="4D11B84A" w14:textId="0B5BB694" w:rsidR="00DF5BC0" w:rsidRPr="00DF5BC0" w:rsidRDefault="00DF5BC0" w:rsidP="00DF5BC0">
            <w:pPr>
              <w:ind w:firstLine="0"/>
            </w:pPr>
            <w:r>
              <w:t>W. Newton</w:t>
            </w:r>
          </w:p>
        </w:tc>
        <w:tc>
          <w:tcPr>
            <w:tcW w:w="2179" w:type="dxa"/>
            <w:shd w:val="clear" w:color="auto" w:fill="auto"/>
          </w:tcPr>
          <w:p w14:paraId="3BD7E01A" w14:textId="5877F234" w:rsidR="00DF5BC0" w:rsidRPr="00DF5BC0" w:rsidRDefault="00DF5BC0" w:rsidP="00DF5BC0">
            <w:pPr>
              <w:ind w:firstLine="0"/>
            </w:pPr>
            <w:r>
              <w:t>Nutt</w:t>
            </w:r>
          </w:p>
        </w:tc>
        <w:tc>
          <w:tcPr>
            <w:tcW w:w="2180" w:type="dxa"/>
            <w:shd w:val="clear" w:color="auto" w:fill="auto"/>
          </w:tcPr>
          <w:p w14:paraId="63BD0A87" w14:textId="0C9395B4" w:rsidR="00DF5BC0" w:rsidRPr="00DF5BC0" w:rsidRDefault="00DF5BC0" w:rsidP="00DF5BC0">
            <w:pPr>
              <w:ind w:firstLine="0"/>
            </w:pPr>
            <w:r>
              <w:t>O'Neal</w:t>
            </w:r>
          </w:p>
        </w:tc>
      </w:tr>
      <w:tr w:rsidR="00DF5BC0" w:rsidRPr="00DF5BC0" w14:paraId="0C632282" w14:textId="77777777" w:rsidTr="00DF5BC0">
        <w:tc>
          <w:tcPr>
            <w:tcW w:w="2179" w:type="dxa"/>
            <w:shd w:val="clear" w:color="auto" w:fill="auto"/>
          </w:tcPr>
          <w:p w14:paraId="37B16E7A" w14:textId="14E2C195" w:rsidR="00DF5BC0" w:rsidRPr="00DF5BC0" w:rsidRDefault="00DF5BC0" w:rsidP="00DF5BC0">
            <w:pPr>
              <w:ind w:firstLine="0"/>
            </w:pPr>
            <w:r>
              <w:t>Oremus</w:t>
            </w:r>
          </w:p>
        </w:tc>
        <w:tc>
          <w:tcPr>
            <w:tcW w:w="2179" w:type="dxa"/>
            <w:shd w:val="clear" w:color="auto" w:fill="auto"/>
          </w:tcPr>
          <w:p w14:paraId="2CE817DC" w14:textId="5A292487" w:rsidR="00DF5BC0" w:rsidRPr="00DF5BC0" w:rsidRDefault="00DF5BC0" w:rsidP="00DF5BC0">
            <w:pPr>
              <w:ind w:firstLine="0"/>
            </w:pPr>
            <w:r>
              <w:t>Pace</w:t>
            </w:r>
          </w:p>
        </w:tc>
        <w:tc>
          <w:tcPr>
            <w:tcW w:w="2180" w:type="dxa"/>
            <w:shd w:val="clear" w:color="auto" w:fill="auto"/>
          </w:tcPr>
          <w:p w14:paraId="5EE82F15" w14:textId="776B401B" w:rsidR="00DF5BC0" w:rsidRPr="00DF5BC0" w:rsidRDefault="00DF5BC0" w:rsidP="00DF5BC0">
            <w:pPr>
              <w:ind w:firstLine="0"/>
            </w:pPr>
            <w:r>
              <w:t>Pedalino</w:t>
            </w:r>
          </w:p>
        </w:tc>
      </w:tr>
      <w:tr w:rsidR="00DF5BC0" w:rsidRPr="00DF5BC0" w14:paraId="6F18B3A2" w14:textId="77777777" w:rsidTr="00DF5BC0">
        <w:tc>
          <w:tcPr>
            <w:tcW w:w="2179" w:type="dxa"/>
            <w:shd w:val="clear" w:color="auto" w:fill="auto"/>
          </w:tcPr>
          <w:p w14:paraId="522F7B97" w14:textId="68874FAE" w:rsidR="00DF5BC0" w:rsidRPr="00DF5BC0" w:rsidRDefault="00DF5BC0" w:rsidP="00DF5BC0">
            <w:pPr>
              <w:ind w:firstLine="0"/>
            </w:pPr>
            <w:r>
              <w:t>Pope</w:t>
            </w:r>
          </w:p>
        </w:tc>
        <w:tc>
          <w:tcPr>
            <w:tcW w:w="2179" w:type="dxa"/>
            <w:shd w:val="clear" w:color="auto" w:fill="auto"/>
          </w:tcPr>
          <w:p w14:paraId="02A529B3" w14:textId="2A08BA6D" w:rsidR="00DF5BC0" w:rsidRPr="00DF5BC0" w:rsidRDefault="00DF5BC0" w:rsidP="00DF5BC0">
            <w:pPr>
              <w:ind w:firstLine="0"/>
            </w:pPr>
            <w:r>
              <w:t>Robbins</w:t>
            </w:r>
          </w:p>
        </w:tc>
        <w:tc>
          <w:tcPr>
            <w:tcW w:w="2180" w:type="dxa"/>
            <w:shd w:val="clear" w:color="auto" w:fill="auto"/>
          </w:tcPr>
          <w:p w14:paraId="153D6357" w14:textId="2BE4B6E0" w:rsidR="00DF5BC0" w:rsidRPr="00DF5BC0" w:rsidRDefault="00DF5BC0" w:rsidP="00DF5BC0">
            <w:pPr>
              <w:ind w:firstLine="0"/>
            </w:pPr>
            <w:r>
              <w:t>Sandifer</w:t>
            </w:r>
          </w:p>
        </w:tc>
      </w:tr>
      <w:tr w:rsidR="00DF5BC0" w:rsidRPr="00DF5BC0" w14:paraId="041952EC" w14:textId="77777777" w:rsidTr="00DF5BC0">
        <w:tc>
          <w:tcPr>
            <w:tcW w:w="2179" w:type="dxa"/>
            <w:shd w:val="clear" w:color="auto" w:fill="auto"/>
          </w:tcPr>
          <w:p w14:paraId="21B03315" w14:textId="00486999" w:rsidR="00DF5BC0" w:rsidRPr="00DF5BC0" w:rsidRDefault="00DF5BC0" w:rsidP="00DF5BC0">
            <w:pPr>
              <w:ind w:firstLine="0"/>
            </w:pPr>
            <w:r>
              <w:t>Schuessler</w:t>
            </w:r>
          </w:p>
        </w:tc>
        <w:tc>
          <w:tcPr>
            <w:tcW w:w="2179" w:type="dxa"/>
            <w:shd w:val="clear" w:color="auto" w:fill="auto"/>
          </w:tcPr>
          <w:p w14:paraId="7FA46F63" w14:textId="7507CB3A" w:rsidR="00DF5BC0" w:rsidRPr="00DF5BC0" w:rsidRDefault="00DF5BC0" w:rsidP="00DF5BC0">
            <w:pPr>
              <w:ind w:firstLine="0"/>
            </w:pPr>
            <w:r>
              <w:t>G. M. Smith</w:t>
            </w:r>
          </w:p>
        </w:tc>
        <w:tc>
          <w:tcPr>
            <w:tcW w:w="2180" w:type="dxa"/>
            <w:shd w:val="clear" w:color="auto" w:fill="auto"/>
          </w:tcPr>
          <w:p w14:paraId="62522319" w14:textId="470C5633" w:rsidR="00DF5BC0" w:rsidRPr="00DF5BC0" w:rsidRDefault="00DF5BC0" w:rsidP="00DF5BC0">
            <w:pPr>
              <w:ind w:firstLine="0"/>
            </w:pPr>
            <w:r>
              <w:t>M. M. Smith</w:t>
            </w:r>
          </w:p>
        </w:tc>
      </w:tr>
      <w:tr w:rsidR="00DF5BC0" w:rsidRPr="00DF5BC0" w14:paraId="44C82921" w14:textId="77777777" w:rsidTr="00DF5BC0">
        <w:tc>
          <w:tcPr>
            <w:tcW w:w="2179" w:type="dxa"/>
            <w:shd w:val="clear" w:color="auto" w:fill="auto"/>
          </w:tcPr>
          <w:p w14:paraId="5A8EDD3B" w14:textId="3F53BA92" w:rsidR="00DF5BC0" w:rsidRPr="00DF5BC0" w:rsidRDefault="00DF5BC0" w:rsidP="00DF5BC0">
            <w:pPr>
              <w:ind w:firstLine="0"/>
            </w:pPr>
            <w:r>
              <w:t>Taylor</w:t>
            </w:r>
          </w:p>
        </w:tc>
        <w:tc>
          <w:tcPr>
            <w:tcW w:w="2179" w:type="dxa"/>
            <w:shd w:val="clear" w:color="auto" w:fill="auto"/>
          </w:tcPr>
          <w:p w14:paraId="35CA14CC" w14:textId="0A2936ED" w:rsidR="00DF5BC0" w:rsidRPr="00DF5BC0" w:rsidRDefault="00DF5BC0" w:rsidP="00DF5BC0">
            <w:pPr>
              <w:ind w:firstLine="0"/>
            </w:pPr>
            <w:r>
              <w:t>Thayer</w:t>
            </w:r>
          </w:p>
        </w:tc>
        <w:tc>
          <w:tcPr>
            <w:tcW w:w="2180" w:type="dxa"/>
            <w:shd w:val="clear" w:color="auto" w:fill="auto"/>
          </w:tcPr>
          <w:p w14:paraId="248CB352" w14:textId="6A2CEB4D" w:rsidR="00DF5BC0" w:rsidRPr="00DF5BC0" w:rsidRDefault="00DF5BC0" w:rsidP="00DF5BC0">
            <w:pPr>
              <w:ind w:firstLine="0"/>
            </w:pPr>
            <w:r>
              <w:t>Trantham</w:t>
            </w:r>
          </w:p>
        </w:tc>
      </w:tr>
      <w:tr w:rsidR="00DF5BC0" w:rsidRPr="00DF5BC0" w14:paraId="08F50FC3" w14:textId="77777777" w:rsidTr="00DF5BC0">
        <w:tc>
          <w:tcPr>
            <w:tcW w:w="2179" w:type="dxa"/>
            <w:shd w:val="clear" w:color="auto" w:fill="auto"/>
          </w:tcPr>
          <w:p w14:paraId="4DDEB6BF" w14:textId="584BD492" w:rsidR="00DF5BC0" w:rsidRPr="00DF5BC0" w:rsidRDefault="00DF5BC0" w:rsidP="00DF5BC0">
            <w:pPr>
              <w:ind w:firstLine="0"/>
            </w:pPr>
            <w:r>
              <w:t>Vaughan</w:t>
            </w:r>
          </w:p>
        </w:tc>
        <w:tc>
          <w:tcPr>
            <w:tcW w:w="2179" w:type="dxa"/>
            <w:shd w:val="clear" w:color="auto" w:fill="auto"/>
          </w:tcPr>
          <w:p w14:paraId="74159C78" w14:textId="7026B895" w:rsidR="00DF5BC0" w:rsidRPr="00DF5BC0" w:rsidRDefault="00DF5BC0" w:rsidP="00DF5BC0">
            <w:pPr>
              <w:ind w:firstLine="0"/>
            </w:pPr>
            <w:r>
              <w:t>West</w:t>
            </w:r>
          </w:p>
        </w:tc>
        <w:tc>
          <w:tcPr>
            <w:tcW w:w="2180" w:type="dxa"/>
            <w:shd w:val="clear" w:color="auto" w:fill="auto"/>
          </w:tcPr>
          <w:p w14:paraId="7C2094B0" w14:textId="18841A47" w:rsidR="00DF5BC0" w:rsidRPr="00DF5BC0" w:rsidRDefault="00DF5BC0" w:rsidP="00DF5BC0">
            <w:pPr>
              <w:ind w:firstLine="0"/>
            </w:pPr>
            <w:r>
              <w:t>Wheeler</w:t>
            </w:r>
          </w:p>
        </w:tc>
      </w:tr>
      <w:tr w:rsidR="00DF5BC0" w:rsidRPr="00DF5BC0" w14:paraId="00E8C7EE" w14:textId="77777777" w:rsidTr="00DF5BC0">
        <w:tc>
          <w:tcPr>
            <w:tcW w:w="2179" w:type="dxa"/>
            <w:shd w:val="clear" w:color="auto" w:fill="auto"/>
          </w:tcPr>
          <w:p w14:paraId="3C6A6E01" w14:textId="1EF0C9DF" w:rsidR="00DF5BC0" w:rsidRPr="00DF5BC0" w:rsidRDefault="00DF5BC0" w:rsidP="0033302A">
            <w:pPr>
              <w:keepNext/>
              <w:ind w:firstLine="0"/>
            </w:pPr>
            <w:r>
              <w:t>Whitmire</w:t>
            </w:r>
          </w:p>
        </w:tc>
        <w:tc>
          <w:tcPr>
            <w:tcW w:w="2179" w:type="dxa"/>
            <w:shd w:val="clear" w:color="auto" w:fill="auto"/>
          </w:tcPr>
          <w:p w14:paraId="5A0ADEC0" w14:textId="167D2CB5" w:rsidR="00DF5BC0" w:rsidRPr="00DF5BC0" w:rsidRDefault="00DF5BC0" w:rsidP="0033302A">
            <w:pPr>
              <w:keepNext/>
              <w:ind w:firstLine="0"/>
            </w:pPr>
            <w:r>
              <w:t>Williams</w:t>
            </w:r>
          </w:p>
        </w:tc>
        <w:tc>
          <w:tcPr>
            <w:tcW w:w="2180" w:type="dxa"/>
            <w:shd w:val="clear" w:color="auto" w:fill="auto"/>
          </w:tcPr>
          <w:p w14:paraId="6E10430A" w14:textId="5B28D42C" w:rsidR="00DF5BC0" w:rsidRPr="00DF5BC0" w:rsidRDefault="00DF5BC0" w:rsidP="0033302A">
            <w:pPr>
              <w:keepNext/>
              <w:ind w:firstLine="0"/>
            </w:pPr>
            <w:r>
              <w:t>Willis</w:t>
            </w:r>
          </w:p>
        </w:tc>
      </w:tr>
      <w:tr w:rsidR="00DF5BC0" w:rsidRPr="00DF5BC0" w14:paraId="3D4F0F10" w14:textId="77777777" w:rsidTr="00DF5BC0">
        <w:tc>
          <w:tcPr>
            <w:tcW w:w="2179" w:type="dxa"/>
            <w:shd w:val="clear" w:color="auto" w:fill="auto"/>
          </w:tcPr>
          <w:p w14:paraId="7D4A9B25" w14:textId="48609392" w:rsidR="00DF5BC0" w:rsidRPr="00DF5BC0" w:rsidRDefault="00DF5BC0" w:rsidP="0033302A">
            <w:pPr>
              <w:keepNext/>
              <w:ind w:firstLine="0"/>
            </w:pPr>
            <w:r>
              <w:t>Wooten</w:t>
            </w:r>
          </w:p>
        </w:tc>
        <w:tc>
          <w:tcPr>
            <w:tcW w:w="2179" w:type="dxa"/>
            <w:shd w:val="clear" w:color="auto" w:fill="auto"/>
          </w:tcPr>
          <w:p w14:paraId="322EE8A8" w14:textId="3C0A1DFB" w:rsidR="00DF5BC0" w:rsidRPr="00DF5BC0" w:rsidRDefault="00DF5BC0" w:rsidP="0033302A">
            <w:pPr>
              <w:keepNext/>
              <w:ind w:firstLine="0"/>
            </w:pPr>
            <w:r>
              <w:t>Yow</w:t>
            </w:r>
          </w:p>
        </w:tc>
        <w:tc>
          <w:tcPr>
            <w:tcW w:w="2180" w:type="dxa"/>
            <w:shd w:val="clear" w:color="auto" w:fill="auto"/>
          </w:tcPr>
          <w:p w14:paraId="4CA050F8" w14:textId="77777777" w:rsidR="00DF5BC0" w:rsidRPr="00DF5BC0" w:rsidRDefault="00DF5BC0" w:rsidP="0033302A">
            <w:pPr>
              <w:keepNext/>
              <w:ind w:firstLine="0"/>
            </w:pPr>
          </w:p>
        </w:tc>
      </w:tr>
    </w:tbl>
    <w:p w14:paraId="3A5DC138" w14:textId="77777777" w:rsidR="00DF5BC0" w:rsidRDefault="00DF5BC0" w:rsidP="00DF5BC0"/>
    <w:p w14:paraId="411373DF" w14:textId="24329F13" w:rsidR="00DF5BC0" w:rsidRDefault="00DF5BC0" w:rsidP="00DF5BC0">
      <w:pPr>
        <w:jc w:val="center"/>
        <w:rPr>
          <w:b/>
        </w:rPr>
      </w:pPr>
      <w:r w:rsidRPr="00DF5BC0">
        <w:rPr>
          <w:b/>
        </w:rPr>
        <w:t>Total--80</w:t>
      </w:r>
    </w:p>
    <w:p w14:paraId="450D6110" w14:textId="2D516F64" w:rsidR="00DF5BC0" w:rsidRDefault="00DF5BC0" w:rsidP="00DF5BC0">
      <w:pPr>
        <w:jc w:val="center"/>
        <w:rPr>
          <w:b/>
        </w:rPr>
      </w:pPr>
    </w:p>
    <w:p w14:paraId="642D5BB9"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40DBEE09" w14:textId="77777777" w:rsidTr="00DF5BC0">
        <w:tc>
          <w:tcPr>
            <w:tcW w:w="2179" w:type="dxa"/>
            <w:shd w:val="clear" w:color="auto" w:fill="auto"/>
          </w:tcPr>
          <w:p w14:paraId="4AD21877" w14:textId="3F8D0682" w:rsidR="00DF5BC0" w:rsidRPr="00DF5BC0" w:rsidRDefault="00DF5BC0" w:rsidP="0033302A">
            <w:pPr>
              <w:keepNext/>
              <w:ind w:firstLine="0"/>
            </w:pPr>
            <w:r>
              <w:t>Bauer</w:t>
            </w:r>
          </w:p>
        </w:tc>
        <w:tc>
          <w:tcPr>
            <w:tcW w:w="2179" w:type="dxa"/>
            <w:shd w:val="clear" w:color="auto" w:fill="auto"/>
          </w:tcPr>
          <w:p w14:paraId="79016B43" w14:textId="203F8AA3" w:rsidR="00DF5BC0" w:rsidRPr="00DF5BC0" w:rsidRDefault="00DF5BC0" w:rsidP="0033302A">
            <w:pPr>
              <w:keepNext/>
              <w:ind w:firstLine="0"/>
            </w:pPr>
            <w:r>
              <w:t>Clyburn</w:t>
            </w:r>
          </w:p>
        </w:tc>
        <w:tc>
          <w:tcPr>
            <w:tcW w:w="2180" w:type="dxa"/>
            <w:shd w:val="clear" w:color="auto" w:fill="auto"/>
          </w:tcPr>
          <w:p w14:paraId="467CE7F8" w14:textId="40B647C9" w:rsidR="00DF5BC0" w:rsidRPr="00DF5BC0" w:rsidRDefault="00DF5BC0" w:rsidP="0033302A">
            <w:pPr>
              <w:keepNext/>
              <w:ind w:firstLine="0"/>
            </w:pPr>
            <w:r>
              <w:t>Dillard</w:t>
            </w:r>
          </w:p>
        </w:tc>
      </w:tr>
      <w:tr w:rsidR="00DF5BC0" w:rsidRPr="00DF5BC0" w14:paraId="7EDA7063" w14:textId="77777777" w:rsidTr="00DF5BC0">
        <w:tc>
          <w:tcPr>
            <w:tcW w:w="2179" w:type="dxa"/>
            <w:shd w:val="clear" w:color="auto" w:fill="auto"/>
          </w:tcPr>
          <w:p w14:paraId="50479A0C" w14:textId="2BECC92E" w:rsidR="00DF5BC0" w:rsidRPr="00DF5BC0" w:rsidRDefault="00DF5BC0" w:rsidP="00DF5BC0">
            <w:pPr>
              <w:ind w:firstLine="0"/>
            </w:pPr>
            <w:r>
              <w:t>Garvin</w:t>
            </w:r>
          </w:p>
        </w:tc>
        <w:tc>
          <w:tcPr>
            <w:tcW w:w="2179" w:type="dxa"/>
            <w:shd w:val="clear" w:color="auto" w:fill="auto"/>
          </w:tcPr>
          <w:p w14:paraId="65EDA2D6" w14:textId="35EEB76A" w:rsidR="00DF5BC0" w:rsidRPr="00DF5BC0" w:rsidRDefault="00DF5BC0" w:rsidP="00DF5BC0">
            <w:pPr>
              <w:ind w:firstLine="0"/>
            </w:pPr>
            <w:r>
              <w:t>Gilliard</w:t>
            </w:r>
          </w:p>
        </w:tc>
        <w:tc>
          <w:tcPr>
            <w:tcW w:w="2180" w:type="dxa"/>
            <w:shd w:val="clear" w:color="auto" w:fill="auto"/>
          </w:tcPr>
          <w:p w14:paraId="688CDBD5" w14:textId="21FF1ED9" w:rsidR="00DF5BC0" w:rsidRPr="00DF5BC0" w:rsidRDefault="00DF5BC0" w:rsidP="00DF5BC0">
            <w:pPr>
              <w:ind w:firstLine="0"/>
            </w:pPr>
            <w:r>
              <w:t>Henderson-Myers</w:t>
            </w:r>
          </w:p>
        </w:tc>
      </w:tr>
      <w:tr w:rsidR="00DF5BC0" w:rsidRPr="00DF5BC0" w14:paraId="043EBEF2" w14:textId="77777777" w:rsidTr="00DF5BC0">
        <w:tc>
          <w:tcPr>
            <w:tcW w:w="2179" w:type="dxa"/>
            <w:shd w:val="clear" w:color="auto" w:fill="auto"/>
          </w:tcPr>
          <w:p w14:paraId="1D168964" w14:textId="534F2D4B" w:rsidR="00DF5BC0" w:rsidRPr="00DF5BC0" w:rsidRDefault="00DF5BC0" w:rsidP="00DF5BC0">
            <w:pPr>
              <w:ind w:firstLine="0"/>
            </w:pPr>
            <w:r>
              <w:t>Henegan</w:t>
            </w:r>
          </w:p>
        </w:tc>
        <w:tc>
          <w:tcPr>
            <w:tcW w:w="2179" w:type="dxa"/>
            <w:shd w:val="clear" w:color="auto" w:fill="auto"/>
          </w:tcPr>
          <w:p w14:paraId="04A18BE3" w14:textId="1F897482" w:rsidR="00DF5BC0" w:rsidRPr="00DF5BC0" w:rsidRDefault="00DF5BC0" w:rsidP="00DF5BC0">
            <w:pPr>
              <w:ind w:firstLine="0"/>
            </w:pPr>
            <w:r>
              <w:t>Howard</w:t>
            </w:r>
          </w:p>
        </w:tc>
        <w:tc>
          <w:tcPr>
            <w:tcW w:w="2180" w:type="dxa"/>
            <w:shd w:val="clear" w:color="auto" w:fill="auto"/>
          </w:tcPr>
          <w:p w14:paraId="44802CAD" w14:textId="77476608" w:rsidR="00DF5BC0" w:rsidRPr="00DF5BC0" w:rsidRDefault="00DF5BC0" w:rsidP="00DF5BC0">
            <w:pPr>
              <w:ind w:firstLine="0"/>
            </w:pPr>
            <w:r>
              <w:t>Jefferson</w:t>
            </w:r>
          </w:p>
        </w:tc>
      </w:tr>
      <w:tr w:rsidR="00DF5BC0" w:rsidRPr="00DF5BC0" w14:paraId="3A7EDFCF" w14:textId="77777777" w:rsidTr="00DF5BC0">
        <w:tc>
          <w:tcPr>
            <w:tcW w:w="2179" w:type="dxa"/>
            <w:shd w:val="clear" w:color="auto" w:fill="auto"/>
          </w:tcPr>
          <w:p w14:paraId="762FF213" w14:textId="092233B3" w:rsidR="00DF5BC0" w:rsidRPr="00DF5BC0" w:rsidRDefault="00DF5BC0" w:rsidP="00DF5BC0">
            <w:pPr>
              <w:ind w:firstLine="0"/>
            </w:pPr>
            <w:r>
              <w:t>J. L. Johnson</w:t>
            </w:r>
          </w:p>
        </w:tc>
        <w:tc>
          <w:tcPr>
            <w:tcW w:w="2179" w:type="dxa"/>
            <w:shd w:val="clear" w:color="auto" w:fill="auto"/>
          </w:tcPr>
          <w:p w14:paraId="2866AA88" w14:textId="002617FF" w:rsidR="00DF5BC0" w:rsidRPr="00DF5BC0" w:rsidRDefault="00DF5BC0" w:rsidP="00DF5BC0">
            <w:pPr>
              <w:ind w:firstLine="0"/>
            </w:pPr>
            <w:r>
              <w:t>W. Jones</w:t>
            </w:r>
          </w:p>
        </w:tc>
        <w:tc>
          <w:tcPr>
            <w:tcW w:w="2180" w:type="dxa"/>
            <w:shd w:val="clear" w:color="auto" w:fill="auto"/>
          </w:tcPr>
          <w:p w14:paraId="05A8DEFA" w14:textId="50734D6E" w:rsidR="00DF5BC0" w:rsidRPr="00DF5BC0" w:rsidRDefault="00DF5BC0" w:rsidP="00DF5BC0">
            <w:pPr>
              <w:ind w:firstLine="0"/>
            </w:pPr>
            <w:r>
              <w:t>Kirby</w:t>
            </w:r>
          </w:p>
        </w:tc>
      </w:tr>
      <w:tr w:rsidR="00DF5BC0" w:rsidRPr="00DF5BC0" w14:paraId="13391634" w14:textId="77777777" w:rsidTr="00DF5BC0">
        <w:tc>
          <w:tcPr>
            <w:tcW w:w="2179" w:type="dxa"/>
            <w:shd w:val="clear" w:color="auto" w:fill="auto"/>
          </w:tcPr>
          <w:p w14:paraId="305CCA83" w14:textId="726E4CDA" w:rsidR="00DF5BC0" w:rsidRPr="00DF5BC0" w:rsidRDefault="00DF5BC0" w:rsidP="00DF5BC0">
            <w:pPr>
              <w:ind w:firstLine="0"/>
            </w:pPr>
            <w:r>
              <w:t>McDaniel</w:t>
            </w:r>
          </w:p>
        </w:tc>
        <w:tc>
          <w:tcPr>
            <w:tcW w:w="2179" w:type="dxa"/>
            <w:shd w:val="clear" w:color="auto" w:fill="auto"/>
          </w:tcPr>
          <w:p w14:paraId="72D1D3E9" w14:textId="0C8731E6" w:rsidR="00DF5BC0" w:rsidRPr="00DF5BC0" w:rsidRDefault="00DF5BC0" w:rsidP="00DF5BC0">
            <w:pPr>
              <w:ind w:firstLine="0"/>
            </w:pPr>
            <w:r>
              <w:t>Ott</w:t>
            </w:r>
          </w:p>
        </w:tc>
        <w:tc>
          <w:tcPr>
            <w:tcW w:w="2180" w:type="dxa"/>
            <w:shd w:val="clear" w:color="auto" w:fill="auto"/>
          </w:tcPr>
          <w:p w14:paraId="76BB870E" w14:textId="3991EAD8" w:rsidR="00DF5BC0" w:rsidRPr="00DF5BC0" w:rsidRDefault="00DF5BC0" w:rsidP="00DF5BC0">
            <w:pPr>
              <w:ind w:firstLine="0"/>
            </w:pPr>
            <w:r>
              <w:t>Pendarvis</w:t>
            </w:r>
          </w:p>
        </w:tc>
      </w:tr>
      <w:tr w:rsidR="00DF5BC0" w:rsidRPr="00DF5BC0" w14:paraId="1302DBF2" w14:textId="77777777" w:rsidTr="00DF5BC0">
        <w:tc>
          <w:tcPr>
            <w:tcW w:w="2179" w:type="dxa"/>
            <w:shd w:val="clear" w:color="auto" w:fill="auto"/>
          </w:tcPr>
          <w:p w14:paraId="101594F2" w14:textId="2DEB3357" w:rsidR="00DF5BC0" w:rsidRPr="00DF5BC0" w:rsidRDefault="00DF5BC0" w:rsidP="0033302A">
            <w:pPr>
              <w:keepNext/>
              <w:ind w:firstLine="0"/>
            </w:pPr>
            <w:r>
              <w:t>Rivers</w:t>
            </w:r>
          </w:p>
        </w:tc>
        <w:tc>
          <w:tcPr>
            <w:tcW w:w="2179" w:type="dxa"/>
            <w:shd w:val="clear" w:color="auto" w:fill="auto"/>
          </w:tcPr>
          <w:p w14:paraId="26FFC967" w14:textId="331D6666" w:rsidR="00DF5BC0" w:rsidRPr="00DF5BC0" w:rsidRDefault="00DF5BC0" w:rsidP="0033302A">
            <w:pPr>
              <w:keepNext/>
              <w:ind w:firstLine="0"/>
            </w:pPr>
            <w:r>
              <w:t>Rose</w:t>
            </w:r>
          </w:p>
        </w:tc>
        <w:tc>
          <w:tcPr>
            <w:tcW w:w="2180" w:type="dxa"/>
            <w:shd w:val="clear" w:color="auto" w:fill="auto"/>
          </w:tcPr>
          <w:p w14:paraId="3DDE44D1" w14:textId="09EE3013" w:rsidR="00DF5BC0" w:rsidRPr="00DF5BC0" w:rsidRDefault="00DF5BC0" w:rsidP="0033302A">
            <w:pPr>
              <w:keepNext/>
              <w:ind w:firstLine="0"/>
            </w:pPr>
            <w:r>
              <w:t>Tedder</w:t>
            </w:r>
          </w:p>
        </w:tc>
      </w:tr>
      <w:tr w:rsidR="00DF5BC0" w:rsidRPr="00DF5BC0" w14:paraId="362FB1A3" w14:textId="77777777" w:rsidTr="00DF5BC0">
        <w:tc>
          <w:tcPr>
            <w:tcW w:w="2179" w:type="dxa"/>
            <w:shd w:val="clear" w:color="auto" w:fill="auto"/>
          </w:tcPr>
          <w:p w14:paraId="6FBC9A78" w14:textId="11B6F44A" w:rsidR="00DF5BC0" w:rsidRPr="00DF5BC0" w:rsidRDefault="00DF5BC0" w:rsidP="0033302A">
            <w:pPr>
              <w:keepNext/>
              <w:ind w:firstLine="0"/>
            </w:pPr>
            <w:r>
              <w:t>Weeks</w:t>
            </w:r>
          </w:p>
        </w:tc>
        <w:tc>
          <w:tcPr>
            <w:tcW w:w="2179" w:type="dxa"/>
            <w:shd w:val="clear" w:color="auto" w:fill="auto"/>
          </w:tcPr>
          <w:p w14:paraId="317ED958" w14:textId="77777777" w:rsidR="00DF5BC0" w:rsidRPr="00DF5BC0" w:rsidRDefault="00DF5BC0" w:rsidP="0033302A">
            <w:pPr>
              <w:keepNext/>
              <w:ind w:firstLine="0"/>
            </w:pPr>
          </w:p>
        </w:tc>
        <w:tc>
          <w:tcPr>
            <w:tcW w:w="2180" w:type="dxa"/>
            <w:shd w:val="clear" w:color="auto" w:fill="auto"/>
          </w:tcPr>
          <w:p w14:paraId="6A64C03C" w14:textId="77777777" w:rsidR="00DF5BC0" w:rsidRPr="00DF5BC0" w:rsidRDefault="00DF5BC0" w:rsidP="0033302A">
            <w:pPr>
              <w:keepNext/>
              <w:ind w:firstLine="0"/>
            </w:pPr>
          </w:p>
        </w:tc>
      </w:tr>
    </w:tbl>
    <w:p w14:paraId="027EA5D9" w14:textId="77777777" w:rsidR="00DF5BC0" w:rsidRDefault="00DF5BC0" w:rsidP="00DF5BC0"/>
    <w:p w14:paraId="66977CC1" w14:textId="77777777" w:rsidR="0033302A" w:rsidRDefault="00DF5BC0" w:rsidP="00DF5BC0">
      <w:pPr>
        <w:jc w:val="center"/>
        <w:rPr>
          <w:b/>
        </w:rPr>
      </w:pPr>
      <w:r w:rsidRPr="00DF5BC0">
        <w:rPr>
          <w:b/>
        </w:rPr>
        <w:t>Total--19</w:t>
      </w:r>
    </w:p>
    <w:p w14:paraId="41BD9186" w14:textId="5C99E2BC" w:rsidR="0033302A" w:rsidRDefault="0033302A" w:rsidP="00DF5BC0">
      <w:pPr>
        <w:jc w:val="center"/>
        <w:rPr>
          <w:b/>
        </w:rPr>
      </w:pPr>
    </w:p>
    <w:p w14:paraId="0807372C" w14:textId="77777777" w:rsidR="00DF5BC0" w:rsidRDefault="00DF5BC0" w:rsidP="00DF5BC0">
      <w:r>
        <w:t>So, the motion to reconsider was tabled.</w:t>
      </w:r>
    </w:p>
    <w:p w14:paraId="2E5BE03E" w14:textId="15B667D1" w:rsidR="00DF5BC0" w:rsidRDefault="00DF5BC0" w:rsidP="00DF5BC0"/>
    <w:p w14:paraId="11B986BC" w14:textId="5E574209" w:rsidR="00DF5BC0" w:rsidRDefault="00DF5BC0" w:rsidP="0033302A">
      <w:pPr>
        <w:keepNext/>
        <w:jc w:val="center"/>
        <w:rPr>
          <w:b/>
        </w:rPr>
      </w:pPr>
      <w:r w:rsidRPr="00DF5BC0">
        <w:rPr>
          <w:b/>
        </w:rPr>
        <w:t>H. 4086--RECOMMITTED</w:t>
      </w:r>
    </w:p>
    <w:p w14:paraId="548D37BF" w14:textId="7373DCF4" w:rsidR="00DF5BC0" w:rsidRDefault="00DF5BC0" w:rsidP="00DF5BC0">
      <w:pPr>
        <w:keepNext/>
      </w:pPr>
      <w:r>
        <w:t>The following Bill was taken up:</w:t>
      </w:r>
    </w:p>
    <w:p w14:paraId="07226FCA" w14:textId="77777777" w:rsidR="00DF5BC0" w:rsidRDefault="00DF5BC0" w:rsidP="00DF5BC0">
      <w:pPr>
        <w:keepNext/>
      </w:pPr>
      <w:bookmarkStart w:id="208" w:name="include_clip_start_249"/>
      <w:bookmarkEnd w:id="208"/>
    </w:p>
    <w:p w14:paraId="5CFFFAD8" w14:textId="77777777" w:rsidR="00DF5BC0" w:rsidRDefault="00DF5BC0" w:rsidP="00DF5BC0">
      <w:r>
        <w:t>H. 4086 -- Reps. Sandifer, Nutt, Chapman and M. M. Smith: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2A8DBF86" w14:textId="77777777" w:rsidR="00296919" w:rsidRDefault="00296919" w:rsidP="00DF5BC0">
      <w:bookmarkStart w:id="209" w:name="include_clip_end_249"/>
      <w:bookmarkEnd w:id="209"/>
    </w:p>
    <w:p w14:paraId="3A65A7B6" w14:textId="017CC492" w:rsidR="00DF5BC0" w:rsidRDefault="00DF5BC0" w:rsidP="00DF5BC0">
      <w:r>
        <w:t>Rep. SANDIFER moved to recommit the Bill to the Committee on Labor, Commerce and Industry, which was agreed to.</w:t>
      </w:r>
    </w:p>
    <w:p w14:paraId="3C21D82B" w14:textId="796ECA20" w:rsidR="00DF5BC0" w:rsidRDefault="00DF5BC0" w:rsidP="00DF5BC0"/>
    <w:p w14:paraId="2A4D2C08" w14:textId="4A57A5EA" w:rsidR="00DF5BC0" w:rsidRDefault="00DF5BC0" w:rsidP="0033302A">
      <w:pPr>
        <w:keepNext/>
        <w:jc w:val="center"/>
        <w:rPr>
          <w:b/>
        </w:rPr>
      </w:pPr>
      <w:r w:rsidRPr="00DF5BC0">
        <w:rPr>
          <w:b/>
        </w:rPr>
        <w:t>H. 4115--AMENDED AND ORDERED TO THIRD READING</w:t>
      </w:r>
    </w:p>
    <w:p w14:paraId="1F84E3DE" w14:textId="551A1E57" w:rsidR="00DF5BC0" w:rsidRDefault="00DF5BC0" w:rsidP="00DF5BC0">
      <w:pPr>
        <w:keepNext/>
      </w:pPr>
      <w:r>
        <w:t>The following Bill was taken up:</w:t>
      </w:r>
    </w:p>
    <w:p w14:paraId="7EE35B25" w14:textId="77777777" w:rsidR="00DF5BC0" w:rsidRDefault="00DF5BC0" w:rsidP="00DF5BC0">
      <w:pPr>
        <w:keepNext/>
      </w:pPr>
      <w:bookmarkStart w:id="210" w:name="include_clip_start_252"/>
      <w:bookmarkEnd w:id="210"/>
    </w:p>
    <w:p w14:paraId="014430F7" w14:textId="77777777" w:rsidR="0033302A" w:rsidRDefault="00DF5BC0" w:rsidP="00DF5BC0">
      <w:r>
        <w:t>H. 4115 -- 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29950D44" w14:textId="301722C9" w:rsidR="0033302A" w:rsidRDefault="0033302A" w:rsidP="00DF5BC0"/>
    <w:p w14:paraId="17DC3C7F" w14:textId="77777777" w:rsidR="00DF5BC0" w:rsidRPr="00887497" w:rsidRDefault="00DF5BC0" w:rsidP="00DF5BC0">
      <w:pPr>
        <w:pStyle w:val="scamendsponsorline"/>
        <w:ind w:firstLine="216"/>
        <w:jc w:val="both"/>
        <w:rPr>
          <w:sz w:val="22"/>
        </w:rPr>
      </w:pPr>
      <w:r w:rsidRPr="00887497">
        <w:rPr>
          <w:sz w:val="22"/>
        </w:rPr>
        <w:t>The Committee on Labor, Commerce and Industry proposed the following Amendment No. 1 to H. 4115 (LC-4115.WAB0001H), which was adopted:</w:t>
      </w:r>
    </w:p>
    <w:p w14:paraId="562AA738" w14:textId="77777777" w:rsidR="00DF5BC0" w:rsidRPr="00887497" w:rsidRDefault="00DF5BC0" w:rsidP="00DF5BC0">
      <w:pPr>
        <w:pStyle w:val="scamendlanginstruction"/>
        <w:spacing w:before="0" w:after="0"/>
        <w:ind w:firstLine="216"/>
        <w:jc w:val="both"/>
        <w:rPr>
          <w:sz w:val="22"/>
        </w:rPr>
      </w:pPr>
      <w:bookmarkStart w:id="211" w:name="instruction_5d94fcff8"/>
      <w:r w:rsidRPr="00887497">
        <w:rPr>
          <w:sz w:val="22"/>
        </w:rPr>
        <w:t>Amend the bill, as and if amended, SECTION 2, by striking Section 40-11-20</w:t>
      </w:r>
      <w:bookmarkStart w:id="212" w:name="ss_T40C11N20S12_lv1_9903464ff"/>
      <w:r w:rsidRPr="00887497">
        <w:rPr>
          <w:rStyle w:val="scstrike"/>
          <w:sz w:val="22"/>
        </w:rPr>
        <w:t>(</w:t>
      </w:r>
      <w:bookmarkEnd w:id="212"/>
      <w:r w:rsidRPr="00887497">
        <w:rPr>
          <w:rStyle w:val="scstrike"/>
          <w:sz w:val="22"/>
        </w:rPr>
        <w:t>12)</w:t>
      </w:r>
      <w:r w:rsidRPr="00887497">
        <w:rPr>
          <w:rStyle w:val="scinsert"/>
          <w:sz w:val="22"/>
        </w:rPr>
        <w:t>(14)</w:t>
      </w:r>
      <w:r w:rsidRPr="00887497">
        <w:rPr>
          <w:sz w:val="22"/>
        </w:rPr>
        <w:t xml:space="preserve"> and inserting:</w:t>
      </w:r>
    </w:p>
    <w:p w14:paraId="3D5DEE0E" w14:textId="0336EF1F"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Style w:val="scstrike"/>
          <w:rFonts w:cs="Times New Roman"/>
          <w:sz w:val="22"/>
        </w:rPr>
        <w:t>(12)</w:t>
      </w:r>
      <w:r w:rsidRPr="00887497">
        <w:rPr>
          <w:rStyle w:val="scinsert"/>
          <w:rFonts w:cs="Times New Roman"/>
          <w:sz w:val="22"/>
        </w:rPr>
        <w:t>(14)</w:t>
      </w:r>
      <w:r w:rsidRPr="00887497">
        <w:rPr>
          <w:rFonts w:cs="Times New Roman"/>
          <w:sz w:val="22"/>
        </w:rPr>
        <w:t xml:space="preserve"> “Licensee” means an entity </w:t>
      </w:r>
      <w:r w:rsidRPr="00887497">
        <w:rPr>
          <w:rStyle w:val="scstrike"/>
          <w:rFonts w:cs="Times New Roman"/>
          <w:sz w:val="22"/>
        </w:rPr>
        <w:t xml:space="preserve">which </w:t>
      </w:r>
      <w:r w:rsidRPr="00887497">
        <w:rPr>
          <w:rStyle w:val="scinsert"/>
          <w:rFonts w:cs="Times New Roman"/>
          <w:sz w:val="22"/>
        </w:rPr>
        <w:t xml:space="preserve">that </w:t>
      </w:r>
      <w:r w:rsidRPr="00887497">
        <w:rPr>
          <w:rFonts w:cs="Times New Roman"/>
          <w:sz w:val="22"/>
        </w:rPr>
        <w:t>has been issued either a general or mechanical contractor's license by the department.</w:t>
      </w:r>
    </w:p>
    <w:p w14:paraId="57825957" w14:textId="77777777" w:rsidR="00DF5BC0" w:rsidRPr="00887497" w:rsidRDefault="00DF5BC0" w:rsidP="00DF5BC0">
      <w:pPr>
        <w:pStyle w:val="scamendlanginstruction"/>
        <w:spacing w:before="0" w:after="0"/>
        <w:ind w:firstLine="216"/>
        <w:jc w:val="both"/>
        <w:rPr>
          <w:sz w:val="22"/>
        </w:rPr>
      </w:pPr>
      <w:bookmarkStart w:id="213" w:name="instruction_8a606b508"/>
      <w:bookmarkEnd w:id="211"/>
      <w:r w:rsidRPr="00887497">
        <w:rPr>
          <w:sz w:val="22"/>
        </w:rPr>
        <w:t>Amend the bill further, SECTION 2, by striking Section 40-11-20</w:t>
      </w:r>
      <w:bookmarkStart w:id="214" w:name="ss_T40C11N20S14_lv1_ab7d90c48"/>
      <w:r w:rsidRPr="00887497">
        <w:rPr>
          <w:rStyle w:val="scstrike"/>
          <w:sz w:val="22"/>
        </w:rPr>
        <w:t>(</w:t>
      </w:r>
      <w:bookmarkEnd w:id="214"/>
      <w:r w:rsidRPr="00887497">
        <w:rPr>
          <w:rStyle w:val="scstrike"/>
          <w:sz w:val="22"/>
        </w:rPr>
        <w:t>14)</w:t>
      </w:r>
      <w:r w:rsidRPr="00887497">
        <w:rPr>
          <w:rStyle w:val="scinsert"/>
          <w:sz w:val="22"/>
        </w:rPr>
        <w:t>(16)</w:t>
      </w:r>
      <w:r w:rsidRPr="00887497">
        <w:rPr>
          <w:sz w:val="22"/>
        </w:rPr>
        <w:t xml:space="preserve"> and inserting:</w:t>
      </w:r>
    </w:p>
    <w:p w14:paraId="3EAA38AB" w14:textId="77DE7EA8"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Style w:val="scstrike"/>
          <w:rFonts w:cs="Times New Roman"/>
          <w:sz w:val="22"/>
        </w:rPr>
        <w:t>(14)</w:t>
      </w:r>
      <w:r w:rsidRPr="00887497">
        <w:rPr>
          <w:rStyle w:val="scinsert"/>
          <w:rFonts w:cs="Times New Roman"/>
          <w:sz w:val="22"/>
        </w:rPr>
        <w:t>(16)</w:t>
      </w:r>
      <w:r w:rsidRPr="00887497">
        <w:rPr>
          <w:rFonts w:cs="Times New Roman"/>
          <w:sz w:val="22"/>
        </w:rPr>
        <w:t xml:space="preserve"> “Mechanical contractor” means an entity </w:t>
      </w:r>
      <w:r w:rsidRPr="00887497">
        <w:rPr>
          <w:rStyle w:val="scstrike"/>
          <w:rFonts w:cs="Times New Roman"/>
          <w:sz w:val="22"/>
        </w:rPr>
        <w:t xml:space="preserve">which </w:t>
      </w:r>
      <w:r w:rsidRPr="00887497">
        <w:rPr>
          <w:rStyle w:val="scinsert"/>
          <w:rFonts w:cs="Times New Roman"/>
          <w:sz w:val="22"/>
        </w:rPr>
        <w:t xml:space="preserve">that </w:t>
      </w:r>
      <w:r w:rsidRPr="00887497">
        <w:rPr>
          <w:rFonts w:cs="Times New Roman"/>
          <w:sz w:val="22"/>
        </w:rPr>
        <w:t>performs or supervises, or offers to perform or supervise, mechanical construction.</w:t>
      </w:r>
    </w:p>
    <w:p w14:paraId="234CDEB3" w14:textId="77777777" w:rsidR="00DF5BC0" w:rsidRPr="00887497" w:rsidRDefault="00DF5BC0" w:rsidP="00DF5BC0">
      <w:pPr>
        <w:pStyle w:val="scamendlanginstruction"/>
        <w:spacing w:before="0" w:after="0"/>
        <w:ind w:firstLine="216"/>
        <w:jc w:val="both"/>
        <w:rPr>
          <w:sz w:val="22"/>
        </w:rPr>
      </w:pPr>
      <w:bookmarkStart w:id="215" w:name="instruction_78535122f"/>
      <w:bookmarkEnd w:id="213"/>
      <w:r w:rsidRPr="00887497">
        <w:rPr>
          <w:sz w:val="22"/>
        </w:rPr>
        <w:t>Amend the bill further, SECTION 9, by striking Section 40-11-260</w:t>
      </w:r>
      <w:bookmarkStart w:id="216" w:name="ss_T40C11N260SA_lv1_31af18913"/>
      <w:r w:rsidRPr="00887497">
        <w:rPr>
          <w:sz w:val="22"/>
        </w:rPr>
        <w:t>(</w:t>
      </w:r>
      <w:bookmarkEnd w:id="216"/>
      <w:r w:rsidRPr="00887497">
        <w:rPr>
          <w:sz w:val="22"/>
        </w:rPr>
        <w:t>A) and inserting:</w:t>
      </w:r>
    </w:p>
    <w:p w14:paraId="5708460D" w14:textId="39663CD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t xml:space="preserve">(A) An applicant for a general contractor's license or a general contractor's license renewal who performs or offers to perform contracting work for which the total cost of construction is greater than </w:t>
      </w:r>
      <w:r w:rsidRPr="00887497">
        <w:rPr>
          <w:rStyle w:val="scstrike"/>
          <w:rFonts w:cs="Times New Roman"/>
          <w:sz w:val="22"/>
        </w:rPr>
        <w:t>five</w:t>
      </w:r>
      <w:r w:rsidRPr="00887497">
        <w:rPr>
          <w:rStyle w:val="scinsert"/>
          <w:rFonts w:cs="Times New Roman"/>
          <w:sz w:val="22"/>
        </w:rPr>
        <w:t>ten</w:t>
      </w:r>
      <w:r w:rsidRPr="00887497">
        <w:rPr>
          <w:rFonts w:cs="Times New Roman"/>
          <w:sz w:val="22"/>
        </w:rPr>
        <w:t xml:space="preserve"> thousand dollars, and an applicant for license group revisions must provide an acceptable financial statement with a balance sheet date no more than twelve months before the date of the relevant application </w:t>
      </w:r>
      <w:r w:rsidRPr="00887497">
        <w:rPr>
          <w:rStyle w:val="scstrike"/>
          <w:rFonts w:cs="Times New Roman"/>
          <w:sz w:val="22"/>
        </w:rPr>
        <w:t>showing a minimum net worth</w:t>
      </w:r>
      <w:r w:rsidRPr="00887497">
        <w:rPr>
          <w:rStyle w:val="scinsert"/>
          <w:rFonts w:cs="Times New Roman"/>
          <w:sz w:val="22"/>
        </w:rPr>
        <w:t>meeting the requirements</w:t>
      </w:r>
      <w:r w:rsidRPr="00887497">
        <w:rPr>
          <w:rFonts w:cs="Times New Roman"/>
          <w:sz w:val="22"/>
        </w:rPr>
        <w:t xml:space="preserve"> for each license group as follows:</w:t>
      </w:r>
    </w:p>
    <w:p w14:paraId="7374566F"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bookmarkStart w:id="217" w:name="ss_T40C11N260S1_lv2_779bdbf84"/>
      <w:r w:rsidRPr="00887497">
        <w:rPr>
          <w:rFonts w:cs="Times New Roman"/>
          <w:sz w:val="22"/>
        </w:rPr>
        <w:t>(</w:t>
      </w:r>
      <w:bookmarkEnd w:id="217"/>
      <w:r w:rsidRPr="00887497">
        <w:rPr>
          <w:rFonts w:cs="Times New Roman"/>
          <w:sz w:val="22"/>
        </w:rPr>
        <w:t>1) Group One</w:t>
      </w:r>
    </w:p>
    <w:p w14:paraId="5124C7E0"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18" w:name="ss_T40C11N260Sa_lv3_e272cf964"/>
      <w:r w:rsidRPr="00887497">
        <w:rPr>
          <w:rFonts w:cs="Times New Roman"/>
          <w:sz w:val="22"/>
        </w:rPr>
        <w:t>(</w:t>
      </w:r>
      <w:bookmarkEnd w:id="218"/>
      <w:r w:rsidRPr="00887497">
        <w:rPr>
          <w:rFonts w:cs="Times New Roman"/>
          <w:sz w:val="22"/>
        </w:rPr>
        <w:t xml:space="preserve">a) bids and jobs not to exceed </w:t>
      </w:r>
      <w:r w:rsidRPr="00887497">
        <w:rPr>
          <w:rStyle w:val="scstrike"/>
          <w:rFonts w:cs="Times New Roman"/>
          <w:sz w:val="22"/>
        </w:rPr>
        <w:t xml:space="preserve">$50,000.00 </w:t>
      </w:r>
      <w:r w:rsidRPr="00887497">
        <w:rPr>
          <w:rStyle w:val="scinsert"/>
          <w:rFonts w:cs="Times New Roman"/>
          <w:sz w:val="22"/>
        </w:rPr>
        <w:t xml:space="preserve">one hundred thousand dollars </w:t>
      </w:r>
      <w:r w:rsidRPr="00887497">
        <w:rPr>
          <w:rFonts w:cs="Times New Roman"/>
          <w:sz w:val="22"/>
        </w:rPr>
        <w:t>per job;</w:t>
      </w:r>
    </w:p>
    <w:p w14:paraId="0B14B76B"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19" w:name="ss_T40C11N260Sb_lv3_b6dd31b6f"/>
      <w:r w:rsidRPr="00887497">
        <w:rPr>
          <w:rFonts w:cs="Times New Roman"/>
          <w:sz w:val="22"/>
        </w:rPr>
        <w:t>(</w:t>
      </w:r>
      <w:bookmarkEnd w:id="219"/>
      <w:r w:rsidRPr="00887497">
        <w:rPr>
          <w:rFonts w:cs="Times New Roman"/>
          <w:sz w:val="22"/>
        </w:rPr>
        <w:t xml:space="preserve">b) required net worth of </w:t>
      </w:r>
      <w:r w:rsidRPr="00887497">
        <w:rPr>
          <w:rStyle w:val="scstrike"/>
          <w:rFonts w:cs="Times New Roman"/>
          <w:sz w:val="22"/>
        </w:rPr>
        <w:t>$10,000.00</w:t>
      </w:r>
      <w:r w:rsidRPr="00887497">
        <w:rPr>
          <w:rStyle w:val="scinsert"/>
          <w:rFonts w:cs="Times New Roman"/>
          <w:sz w:val="22"/>
        </w:rPr>
        <w:t>twenty thousand dollars or working capital of ten thousand dollars</w:t>
      </w:r>
      <w:r w:rsidRPr="00887497">
        <w:rPr>
          <w:rFonts w:cs="Times New Roman"/>
          <w:sz w:val="22"/>
        </w:rPr>
        <w:t>;</w:t>
      </w:r>
    </w:p>
    <w:p w14:paraId="34CD2B96"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20" w:name="ss_T40C11N260Sc_lv3_4eb78dce4"/>
      <w:r w:rsidRPr="00887497">
        <w:rPr>
          <w:rFonts w:cs="Times New Roman"/>
          <w:sz w:val="22"/>
        </w:rPr>
        <w:t>(</w:t>
      </w:r>
      <w:bookmarkEnd w:id="220"/>
      <w:r w:rsidRPr="00887497">
        <w:rPr>
          <w:rFonts w:cs="Times New Roman"/>
          <w:sz w:val="22"/>
        </w:rPr>
        <w:t xml:space="preserve">c) on initial application, an owner‑prepared financial statement </w:t>
      </w:r>
      <w:r w:rsidRPr="00887497">
        <w:rPr>
          <w:rStyle w:val="scinsert"/>
          <w:rFonts w:cs="Times New Roman"/>
          <w:sz w:val="22"/>
        </w:rPr>
        <w:t xml:space="preserve">on a form prescribed by the board </w:t>
      </w:r>
      <w:r w:rsidRPr="00887497">
        <w:rPr>
          <w:rFonts w:cs="Times New Roman"/>
          <w:sz w:val="22"/>
        </w:rPr>
        <w:t>with an affidavit of accuracy;</w:t>
      </w:r>
    </w:p>
    <w:p w14:paraId="3E0DD74F"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21" w:name="ss_T40C11N260Sd_lv3_0bcbee063"/>
      <w:r w:rsidRPr="00887497">
        <w:rPr>
          <w:rFonts w:cs="Times New Roman"/>
          <w:sz w:val="22"/>
        </w:rPr>
        <w:t>(</w:t>
      </w:r>
      <w:bookmarkEnd w:id="221"/>
      <w:r w:rsidRPr="00887497">
        <w:rPr>
          <w:rFonts w:cs="Times New Roman"/>
          <w:sz w:val="22"/>
        </w:rPr>
        <w:t xml:space="preserve">d) on renewal, an owner‑prepared financial statement </w:t>
      </w:r>
      <w:r w:rsidRPr="00887497">
        <w:rPr>
          <w:rStyle w:val="scinsert"/>
          <w:rFonts w:cs="Times New Roman"/>
          <w:sz w:val="22"/>
        </w:rPr>
        <w:t xml:space="preserve">on a form prescribed by the board </w:t>
      </w:r>
      <w:r w:rsidRPr="00887497">
        <w:rPr>
          <w:rFonts w:cs="Times New Roman"/>
          <w:sz w:val="22"/>
        </w:rPr>
        <w:t>with an affidavit of accuracy;</w:t>
      </w:r>
    </w:p>
    <w:p w14:paraId="3409C5EB"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bookmarkStart w:id="222" w:name="ss_T40C11N260S2_lv2_7eddd386e"/>
      <w:r w:rsidRPr="00887497">
        <w:rPr>
          <w:rFonts w:cs="Times New Roman"/>
          <w:sz w:val="22"/>
        </w:rPr>
        <w:t>(</w:t>
      </w:r>
      <w:bookmarkEnd w:id="222"/>
      <w:r w:rsidRPr="00887497">
        <w:rPr>
          <w:rFonts w:cs="Times New Roman"/>
          <w:sz w:val="22"/>
        </w:rPr>
        <w:t>2) Group Two</w:t>
      </w:r>
    </w:p>
    <w:p w14:paraId="75FAA880"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23" w:name="ss_T40C11N260Sa_lv3_81142c56c"/>
      <w:r w:rsidRPr="00887497">
        <w:rPr>
          <w:rFonts w:cs="Times New Roman"/>
          <w:sz w:val="22"/>
        </w:rPr>
        <w:t>(</w:t>
      </w:r>
      <w:bookmarkEnd w:id="223"/>
      <w:r w:rsidRPr="00887497">
        <w:rPr>
          <w:rFonts w:cs="Times New Roman"/>
          <w:sz w:val="22"/>
        </w:rPr>
        <w:t xml:space="preserve">a) bids and jobs not to exceed </w:t>
      </w:r>
      <w:r w:rsidRPr="00887497">
        <w:rPr>
          <w:rStyle w:val="scstrike"/>
          <w:rFonts w:cs="Times New Roman"/>
          <w:sz w:val="22"/>
        </w:rPr>
        <w:t>$200,000.00</w:t>
      </w:r>
      <w:r w:rsidRPr="00887497">
        <w:rPr>
          <w:rStyle w:val="scinsert"/>
          <w:rFonts w:cs="Times New Roman"/>
          <w:sz w:val="22"/>
        </w:rPr>
        <w:t>four hundred thousand dollars</w:t>
      </w:r>
      <w:r w:rsidRPr="00887497">
        <w:rPr>
          <w:rFonts w:cs="Times New Roman"/>
          <w:sz w:val="22"/>
        </w:rPr>
        <w:t xml:space="preserve"> per job;</w:t>
      </w:r>
    </w:p>
    <w:p w14:paraId="2C1F386D"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24" w:name="ss_T40C11N260Sb_lv3_669ca12d9"/>
      <w:r w:rsidRPr="00887497">
        <w:rPr>
          <w:rFonts w:cs="Times New Roman"/>
          <w:sz w:val="22"/>
        </w:rPr>
        <w:t>(</w:t>
      </w:r>
      <w:bookmarkEnd w:id="224"/>
      <w:r w:rsidRPr="00887497">
        <w:rPr>
          <w:rFonts w:cs="Times New Roman"/>
          <w:sz w:val="22"/>
        </w:rPr>
        <w:t xml:space="preserve">b) required net worth of </w:t>
      </w:r>
      <w:r w:rsidRPr="00887497">
        <w:rPr>
          <w:rStyle w:val="scstrike"/>
          <w:rFonts w:cs="Times New Roman"/>
          <w:sz w:val="22"/>
        </w:rPr>
        <w:t>$40,000.00</w:t>
      </w:r>
      <w:r w:rsidRPr="00887497">
        <w:rPr>
          <w:rStyle w:val="scinsert"/>
          <w:rFonts w:cs="Times New Roman"/>
          <w:sz w:val="22"/>
        </w:rPr>
        <w:t>eighty thousand dollars or working capital of forty thousand dollars</w:t>
      </w:r>
      <w:r w:rsidRPr="00887497">
        <w:rPr>
          <w:rFonts w:cs="Times New Roman"/>
          <w:sz w:val="22"/>
        </w:rPr>
        <w:t>;</w:t>
      </w:r>
    </w:p>
    <w:p w14:paraId="44C4863D"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25" w:name="ss_T40C11N260Sc_lv3_c45f8e4d2"/>
      <w:r w:rsidRPr="00887497">
        <w:rPr>
          <w:rFonts w:cs="Times New Roman"/>
          <w:sz w:val="22"/>
        </w:rPr>
        <w:t>(</w:t>
      </w:r>
      <w:bookmarkEnd w:id="225"/>
      <w:r w:rsidRPr="00887497">
        <w:rPr>
          <w:rFonts w:cs="Times New Roman"/>
          <w:sz w:val="22"/>
        </w:rPr>
        <w:t xml:space="preserve">c) on initial application, an owner‑prepared financial statement </w:t>
      </w:r>
      <w:r w:rsidRPr="00887497">
        <w:rPr>
          <w:rStyle w:val="scinsert"/>
          <w:rFonts w:cs="Times New Roman"/>
          <w:sz w:val="22"/>
        </w:rPr>
        <w:t xml:space="preserve">on a form prescribed by the board </w:t>
      </w:r>
      <w:r w:rsidRPr="00887497">
        <w:rPr>
          <w:rFonts w:cs="Times New Roman"/>
          <w:sz w:val="22"/>
        </w:rPr>
        <w:t>with an affidavit of accuracy;</w:t>
      </w:r>
    </w:p>
    <w:p w14:paraId="425EA76E"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26" w:name="ss_T40C11N260Sd_lv3_1e4c45bc4"/>
      <w:r w:rsidRPr="00887497">
        <w:rPr>
          <w:rFonts w:cs="Times New Roman"/>
          <w:sz w:val="22"/>
        </w:rPr>
        <w:t>(</w:t>
      </w:r>
      <w:bookmarkEnd w:id="226"/>
      <w:r w:rsidRPr="00887497">
        <w:rPr>
          <w:rFonts w:cs="Times New Roman"/>
          <w:sz w:val="22"/>
        </w:rPr>
        <w:t xml:space="preserve">d) on renewal, an owner‑prepared financial statement </w:t>
      </w:r>
      <w:r w:rsidRPr="00887497">
        <w:rPr>
          <w:rStyle w:val="scinsert"/>
          <w:rFonts w:cs="Times New Roman"/>
          <w:sz w:val="22"/>
        </w:rPr>
        <w:t xml:space="preserve">on a form prescribed by the board </w:t>
      </w:r>
      <w:r w:rsidRPr="00887497">
        <w:rPr>
          <w:rFonts w:cs="Times New Roman"/>
          <w:sz w:val="22"/>
        </w:rPr>
        <w:t>with an affidavit of accuracy;</w:t>
      </w:r>
    </w:p>
    <w:p w14:paraId="4449F590"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bookmarkStart w:id="227" w:name="ss_T40C11N260S3_lv2_c13fccb01"/>
      <w:r w:rsidRPr="00887497">
        <w:rPr>
          <w:rFonts w:cs="Times New Roman"/>
          <w:sz w:val="22"/>
        </w:rPr>
        <w:t>(</w:t>
      </w:r>
      <w:bookmarkEnd w:id="227"/>
      <w:r w:rsidRPr="00887497">
        <w:rPr>
          <w:rFonts w:cs="Times New Roman"/>
          <w:sz w:val="22"/>
        </w:rPr>
        <w:t>3) Group Three</w:t>
      </w:r>
    </w:p>
    <w:p w14:paraId="645E5D8B"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28" w:name="ss_T40C11N260Sa_lv3_e3f952f56"/>
      <w:r w:rsidRPr="00887497">
        <w:rPr>
          <w:rFonts w:cs="Times New Roman"/>
          <w:sz w:val="22"/>
        </w:rPr>
        <w:t>(</w:t>
      </w:r>
      <w:bookmarkEnd w:id="228"/>
      <w:r w:rsidRPr="00887497">
        <w:rPr>
          <w:rFonts w:cs="Times New Roman"/>
          <w:sz w:val="22"/>
        </w:rPr>
        <w:t xml:space="preserve">a) bids and jobs not to exceed </w:t>
      </w:r>
      <w:r w:rsidRPr="00887497">
        <w:rPr>
          <w:rStyle w:val="scstrike"/>
          <w:rFonts w:cs="Times New Roman"/>
          <w:sz w:val="22"/>
        </w:rPr>
        <w:t>$500,000.00</w:t>
      </w:r>
      <w:r w:rsidRPr="00887497">
        <w:rPr>
          <w:rStyle w:val="scinsert"/>
          <w:rFonts w:cs="Times New Roman"/>
          <w:sz w:val="22"/>
        </w:rPr>
        <w:t>one million dollars</w:t>
      </w:r>
      <w:r w:rsidRPr="00887497">
        <w:rPr>
          <w:rFonts w:cs="Times New Roman"/>
          <w:sz w:val="22"/>
        </w:rPr>
        <w:t xml:space="preserve"> per job;</w:t>
      </w:r>
    </w:p>
    <w:p w14:paraId="13377B3C"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29" w:name="ss_T40C11N260Sb_lv3_98f61902e"/>
      <w:r w:rsidRPr="00887497">
        <w:rPr>
          <w:rFonts w:cs="Times New Roman"/>
          <w:sz w:val="22"/>
        </w:rPr>
        <w:t>(</w:t>
      </w:r>
      <w:bookmarkEnd w:id="229"/>
      <w:r w:rsidRPr="00887497">
        <w:rPr>
          <w:rFonts w:cs="Times New Roman"/>
          <w:sz w:val="22"/>
        </w:rPr>
        <w:t xml:space="preserve">b) required net worth of </w:t>
      </w:r>
      <w:r w:rsidRPr="00887497">
        <w:rPr>
          <w:rStyle w:val="scstrike"/>
          <w:rFonts w:cs="Times New Roman"/>
          <w:sz w:val="22"/>
        </w:rPr>
        <w:t>$100,000.00</w:t>
      </w:r>
      <w:r w:rsidRPr="00887497">
        <w:rPr>
          <w:rStyle w:val="scinsert"/>
          <w:rFonts w:cs="Times New Roman"/>
          <w:sz w:val="22"/>
        </w:rPr>
        <w:t>two hundred thousand dollars or working capital of one hundred thousand dollars</w:t>
      </w:r>
      <w:r w:rsidRPr="00887497">
        <w:rPr>
          <w:rFonts w:cs="Times New Roman"/>
          <w:sz w:val="22"/>
        </w:rPr>
        <w:t>;</w:t>
      </w:r>
    </w:p>
    <w:p w14:paraId="527F6930"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30" w:name="ss_T40C11N260Sc_lv3_7f9e28986"/>
      <w:r w:rsidRPr="00887497">
        <w:rPr>
          <w:rFonts w:cs="Times New Roman"/>
          <w:sz w:val="22"/>
        </w:rPr>
        <w:t>(</w:t>
      </w:r>
      <w:bookmarkEnd w:id="230"/>
      <w:r w:rsidRPr="00887497">
        <w:rPr>
          <w:rFonts w:cs="Times New Roman"/>
          <w:sz w:val="22"/>
        </w:rPr>
        <w:t xml:space="preserve">c) on initial application, a financial statement compiled by a licensed certified public accountant </w:t>
      </w:r>
      <w:r w:rsidRPr="00887497">
        <w:rPr>
          <w:rStyle w:val="scstrike"/>
          <w:rFonts w:cs="Times New Roman"/>
          <w:sz w:val="22"/>
        </w:rPr>
        <w:t xml:space="preserve">or a licensed public accountant </w:t>
      </w:r>
      <w:r w:rsidRPr="00887497">
        <w:rPr>
          <w:rFonts w:cs="Times New Roman"/>
          <w:sz w:val="22"/>
        </w:rPr>
        <w:t xml:space="preserve">in accordance with Generally Accepted Accounting Principles (GAAP), including all disclosures required by GAAP indicating a required net worth of </w:t>
      </w:r>
      <w:r w:rsidRPr="00887497">
        <w:rPr>
          <w:rStyle w:val="scstrike"/>
          <w:rFonts w:cs="Times New Roman"/>
          <w:sz w:val="22"/>
        </w:rPr>
        <w:t>one hundred thousand dollars</w:t>
      </w:r>
      <w:r w:rsidRPr="00887497">
        <w:rPr>
          <w:rStyle w:val="scinsert"/>
          <w:rFonts w:cs="Times New Roman"/>
          <w:sz w:val="22"/>
        </w:rPr>
        <w:t>two hundred thousand dollars or working capital of one hundred thousand dollars</w:t>
      </w:r>
      <w:r w:rsidRPr="00887497">
        <w:rPr>
          <w:rFonts w:cs="Times New Roman"/>
          <w:sz w:val="22"/>
        </w:rPr>
        <w:t>;</w:t>
      </w:r>
    </w:p>
    <w:p w14:paraId="7CF33FB5"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31" w:name="ss_T40C11N260Sd_lv3_c18fcff4d"/>
      <w:r w:rsidRPr="00887497">
        <w:rPr>
          <w:rFonts w:cs="Times New Roman"/>
          <w:sz w:val="22"/>
        </w:rPr>
        <w:t>(</w:t>
      </w:r>
      <w:bookmarkEnd w:id="231"/>
      <w:r w:rsidRPr="00887497">
        <w:rPr>
          <w:rFonts w:cs="Times New Roman"/>
          <w:sz w:val="22"/>
        </w:rPr>
        <w:t xml:space="preserve">d) on renewal, an owner‑prepared financial statement </w:t>
      </w:r>
      <w:r w:rsidRPr="00887497">
        <w:rPr>
          <w:rStyle w:val="scinsert"/>
          <w:rFonts w:cs="Times New Roman"/>
          <w:sz w:val="22"/>
        </w:rPr>
        <w:t xml:space="preserve">on a form prescribed by the board </w:t>
      </w:r>
      <w:r w:rsidRPr="00887497">
        <w:rPr>
          <w:rFonts w:cs="Times New Roman"/>
          <w:sz w:val="22"/>
        </w:rPr>
        <w:t xml:space="preserve">with an affidavit of accuracy indicating a required net worth of </w:t>
      </w:r>
      <w:r w:rsidRPr="00887497">
        <w:rPr>
          <w:rStyle w:val="scstrike"/>
          <w:rFonts w:cs="Times New Roman"/>
          <w:sz w:val="22"/>
        </w:rPr>
        <w:t>one hundred thousand dollars</w:t>
      </w:r>
      <w:r w:rsidRPr="00887497">
        <w:rPr>
          <w:rStyle w:val="scinsert"/>
          <w:rFonts w:cs="Times New Roman"/>
          <w:sz w:val="22"/>
        </w:rPr>
        <w:t>two hundred thousand dollars or working capital of one hundred thousand dollars</w:t>
      </w:r>
      <w:r w:rsidRPr="00887497">
        <w:rPr>
          <w:rFonts w:cs="Times New Roman"/>
          <w:sz w:val="22"/>
        </w:rPr>
        <w:t xml:space="preserve">, or a financial statement compiled by a licensed certified public accountant </w:t>
      </w:r>
      <w:r w:rsidRPr="00887497">
        <w:rPr>
          <w:rStyle w:val="scstrike"/>
          <w:rFonts w:cs="Times New Roman"/>
          <w:sz w:val="22"/>
        </w:rPr>
        <w:t xml:space="preserve">or a licensed public accountant </w:t>
      </w:r>
      <w:r w:rsidRPr="00887497">
        <w:rPr>
          <w:rFonts w:cs="Times New Roman"/>
          <w:sz w:val="22"/>
        </w:rPr>
        <w:t xml:space="preserve">in accordance with GAAP, including all disclosures required by GAAP, and indicating a required net worth of </w:t>
      </w:r>
      <w:r w:rsidRPr="00887497">
        <w:rPr>
          <w:rStyle w:val="scstrike"/>
          <w:rFonts w:cs="Times New Roman"/>
          <w:sz w:val="22"/>
        </w:rPr>
        <w:t>one hundred thousand dollars</w:t>
      </w:r>
      <w:r w:rsidRPr="00887497">
        <w:rPr>
          <w:rStyle w:val="scinsert"/>
          <w:rFonts w:cs="Times New Roman"/>
          <w:sz w:val="22"/>
        </w:rPr>
        <w:t>two hundred thousand dollars or working capital of one hundred thousand dollars</w:t>
      </w:r>
      <w:r w:rsidRPr="00887497">
        <w:rPr>
          <w:rFonts w:cs="Times New Roman"/>
          <w:sz w:val="22"/>
        </w:rPr>
        <w:t>;</w:t>
      </w:r>
    </w:p>
    <w:p w14:paraId="1AE00AD4"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bookmarkStart w:id="232" w:name="ss_T40C11N260S4_lv2_f7916fa29"/>
      <w:r w:rsidRPr="00887497">
        <w:rPr>
          <w:rFonts w:cs="Times New Roman"/>
          <w:sz w:val="22"/>
        </w:rPr>
        <w:t>(</w:t>
      </w:r>
      <w:bookmarkEnd w:id="232"/>
      <w:r w:rsidRPr="00887497">
        <w:rPr>
          <w:rFonts w:cs="Times New Roman"/>
          <w:sz w:val="22"/>
        </w:rPr>
        <w:t>4) Group Four</w:t>
      </w:r>
    </w:p>
    <w:p w14:paraId="200C1519"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33" w:name="ss_T40C11N260Sa_lv3_bc4103d41"/>
      <w:r w:rsidRPr="00887497">
        <w:rPr>
          <w:rFonts w:cs="Times New Roman"/>
          <w:sz w:val="22"/>
        </w:rPr>
        <w:t>(</w:t>
      </w:r>
      <w:bookmarkEnd w:id="233"/>
      <w:r w:rsidRPr="00887497">
        <w:rPr>
          <w:rFonts w:cs="Times New Roman"/>
          <w:sz w:val="22"/>
        </w:rPr>
        <w:t xml:space="preserve">a) bids and jobs not to exceed </w:t>
      </w:r>
      <w:r w:rsidRPr="00887497">
        <w:rPr>
          <w:rStyle w:val="scstrike"/>
          <w:rFonts w:cs="Times New Roman"/>
          <w:sz w:val="22"/>
        </w:rPr>
        <w:t>$1,500,000.00</w:t>
      </w:r>
      <w:r w:rsidRPr="00887497">
        <w:rPr>
          <w:rStyle w:val="scinsert"/>
          <w:rFonts w:cs="Times New Roman"/>
          <w:sz w:val="22"/>
        </w:rPr>
        <w:t>three million dollars</w:t>
      </w:r>
      <w:r w:rsidRPr="00887497">
        <w:rPr>
          <w:rFonts w:cs="Times New Roman"/>
          <w:sz w:val="22"/>
        </w:rPr>
        <w:t xml:space="preserve"> per job;</w:t>
      </w:r>
    </w:p>
    <w:p w14:paraId="0A922EC3"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34" w:name="ss_T40C11N260Sb_lv3_377eeade9"/>
      <w:r w:rsidRPr="00887497">
        <w:rPr>
          <w:rFonts w:cs="Times New Roman"/>
          <w:sz w:val="22"/>
        </w:rPr>
        <w:t>(</w:t>
      </w:r>
      <w:bookmarkEnd w:id="234"/>
      <w:r w:rsidRPr="00887497">
        <w:rPr>
          <w:rFonts w:cs="Times New Roman"/>
          <w:sz w:val="22"/>
        </w:rPr>
        <w:t xml:space="preserve">b) required net worth of </w:t>
      </w:r>
      <w:r w:rsidRPr="00887497">
        <w:rPr>
          <w:rStyle w:val="scstrike"/>
          <w:rFonts w:cs="Times New Roman"/>
          <w:sz w:val="22"/>
        </w:rPr>
        <w:t>$175,000.00</w:t>
      </w:r>
      <w:r w:rsidRPr="00887497">
        <w:rPr>
          <w:rStyle w:val="scinsert"/>
          <w:rFonts w:cs="Times New Roman"/>
          <w:sz w:val="22"/>
        </w:rPr>
        <w:t>three hundred fifty thousand dollars or working capital of one hundred seventy-five thousand dollars</w:t>
      </w:r>
      <w:r w:rsidRPr="00887497">
        <w:rPr>
          <w:rFonts w:cs="Times New Roman"/>
          <w:sz w:val="22"/>
        </w:rPr>
        <w:t>;</w:t>
      </w:r>
    </w:p>
    <w:p w14:paraId="251897AE"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35" w:name="ss_T40C11N260Sc_lv3_d667033e3"/>
      <w:r w:rsidRPr="00887497">
        <w:rPr>
          <w:rFonts w:cs="Times New Roman"/>
          <w:sz w:val="22"/>
        </w:rPr>
        <w:t>(</w:t>
      </w:r>
      <w:bookmarkEnd w:id="235"/>
      <w:r w:rsidRPr="00887497">
        <w:rPr>
          <w:rFonts w:cs="Times New Roman"/>
          <w:sz w:val="22"/>
        </w:rPr>
        <w:t xml:space="preserve">c) on initial application, a financial statement compiled by a licensed certified public accountant </w:t>
      </w:r>
      <w:r w:rsidRPr="00887497">
        <w:rPr>
          <w:rStyle w:val="scstrike"/>
          <w:rFonts w:cs="Times New Roman"/>
          <w:sz w:val="22"/>
        </w:rPr>
        <w:t xml:space="preserve">or a licensed public accountant </w:t>
      </w:r>
      <w:r w:rsidRPr="00887497">
        <w:rPr>
          <w:rFonts w:cs="Times New Roman"/>
          <w:sz w:val="22"/>
        </w:rPr>
        <w:t xml:space="preserve">in accordance with GAAP, including all disclosures required by GAAP indicating a required net worth of </w:t>
      </w:r>
      <w:r w:rsidRPr="00887497">
        <w:rPr>
          <w:rStyle w:val="scstrike"/>
          <w:rFonts w:cs="Times New Roman"/>
          <w:sz w:val="22"/>
        </w:rPr>
        <w:t>one hundred seventy‑five thousand dollars</w:t>
      </w:r>
      <w:r w:rsidRPr="00887497">
        <w:rPr>
          <w:rStyle w:val="scinsert"/>
          <w:rFonts w:cs="Times New Roman"/>
          <w:sz w:val="22"/>
        </w:rPr>
        <w:t>three hundred fifty thousand dollars or working capital of one hundred seventy-five thousand dollars</w:t>
      </w:r>
      <w:r w:rsidRPr="00887497">
        <w:rPr>
          <w:rFonts w:cs="Times New Roman"/>
          <w:sz w:val="22"/>
        </w:rPr>
        <w:t>;</w:t>
      </w:r>
    </w:p>
    <w:p w14:paraId="3B7FA176"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36" w:name="ss_T40C11N260Sd_lv3_127650c9f"/>
      <w:r w:rsidRPr="00887497">
        <w:rPr>
          <w:rFonts w:cs="Times New Roman"/>
          <w:sz w:val="22"/>
        </w:rPr>
        <w:t>(</w:t>
      </w:r>
      <w:bookmarkEnd w:id="236"/>
      <w:r w:rsidRPr="00887497">
        <w:rPr>
          <w:rFonts w:cs="Times New Roman"/>
          <w:sz w:val="22"/>
        </w:rPr>
        <w:t xml:space="preserve">d) on renewal, an owner‑prepared financial statement </w:t>
      </w:r>
      <w:r w:rsidRPr="00887497">
        <w:rPr>
          <w:rStyle w:val="scinsert"/>
          <w:rFonts w:cs="Times New Roman"/>
          <w:sz w:val="22"/>
        </w:rPr>
        <w:t xml:space="preserve">on a form prescribed by the board </w:t>
      </w:r>
      <w:r w:rsidRPr="00887497">
        <w:rPr>
          <w:rFonts w:cs="Times New Roman"/>
          <w:sz w:val="22"/>
        </w:rPr>
        <w:t xml:space="preserve">with an affidavit of accuracy indicating a required net worth of </w:t>
      </w:r>
      <w:r w:rsidRPr="00887497">
        <w:rPr>
          <w:rStyle w:val="scstrike"/>
          <w:rFonts w:cs="Times New Roman"/>
          <w:sz w:val="22"/>
        </w:rPr>
        <w:t>one hundred seventy‑five thousand dollars</w:t>
      </w:r>
      <w:r w:rsidRPr="00887497">
        <w:rPr>
          <w:rStyle w:val="scinsert"/>
          <w:rFonts w:cs="Times New Roman"/>
          <w:sz w:val="22"/>
        </w:rPr>
        <w:t>three hundred fifty thousand dollars or working capital of one hundred seventy-five thousand dollars</w:t>
      </w:r>
      <w:r w:rsidRPr="00887497">
        <w:rPr>
          <w:rFonts w:cs="Times New Roman"/>
          <w:sz w:val="22"/>
        </w:rPr>
        <w:t xml:space="preserve">, or a financial statement compiled by a licensed certified public accountant </w:t>
      </w:r>
      <w:r w:rsidRPr="00887497">
        <w:rPr>
          <w:rStyle w:val="scstrike"/>
          <w:rFonts w:cs="Times New Roman"/>
          <w:sz w:val="22"/>
        </w:rPr>
        <w:t xml:space="preserve">or a licensed public accountant </w:t>
      </w:r>
      <w:r w:rsidRPr="00887497">
        <w:rPr>
          <w:rFonts w:cs="Times New Roman"/>
          <w:sz w:val="22"/>
        </w:rPr>
        <w:t xml:space="preserve">in accordance with GAAP, including all disclosures required by GAAP, and indicating a required net worth of </w:t>
      </w:r>
      <w:r w:rsidRPr="00887497">
        <w:rPr>
          <w:rStyle w:val="scinsert"/>
          <w:rFonts w:cs="Times New Roman"/>
          <w:sz w:val="22"/>
        </w:rPr>
        <w:t xml:space="preserve">three hundred fifty thousand dollars or working capital of </w:t>
      </w:r>
      <w:r w:rsidRPr="00887497">
        <w:rPr>
          <w:rFonts w:cs="Times New Roman"/>
          <w:sz w:val="22"/>
        </w:rPr>
        <w:t>one hundred seventy‑five thousand dollars;</w:t>
      </w:r>
    </w:p>
    <w:p w14:paraId="2A620F00"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bookmarkStart w:id="237" w:name="ss_T40C11N260S5_lv2_5bdf68950"/>
      <w:r w:rsidRPr="00887497">
        <w:rPr>
          <w:rFonts w:cs="Times New Roman"/>
          <w:sz w:val="22"/>
        </w:rPr>
        <w:t>(</w:t>
      </w:r>
      <w:bookmarkEnd w:id="237"/>
      <w:r w:rsidRPr="00887497">
        <w:rPr>
          <w:rFonts w:cs="Times New Roman"/>
          <w:sz w:val="22"/>
        </w:rPr>
        <w:t>5) Group Five</w:t>
      </w:r>
    </w:p>
    <w:p w14:paraId="0EE63265"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38" w:name="ss_T40C11N260Sa_lv3_867245d3e"/>
      <w:r w:rsidRPr="00887497">
        <w:rPr>
          <w:rFonts w:cs="Times New Roman"/>
          <w:sz w:val="22"/>
        </w:rPr>
        <w:t>(</w:t>
      </w:r>
      <w:bookmarkEnd w:id="238"/>
      <w:r w:rsidRPr="00887497">
        <w:rPr>
          <w:rFonts w:cs="Times New Roman"/>
          <w:sz w:val="22"/>
        </w:rPr>
        <w:t>a) bids and jobs unlimited;</w:t>
      </w:r>
    </w:p>
    <w:p w14:paraId="3027F36E"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39" w:name="ss_T40C11N260Sb_lv3_2138c8502"/>
      <w:r w:rsidRPr="00887497">
        <w:rPr>
          <w:rFonts w:cs="Times New Roman"/>
          <w:sz w:val="22"/>
        </w:rPr>
        <w:t>(</w:t>
      </w:r>
      <w:bookmarkEnd w:id="239"/>
      <w:r w:rsidRPr="00887497">
        <w:rPr>
          <w:rFonts w:cs="Times New Roman"/>
          <w:sz w:val="22"/>
        </w:rPr>
        <w:t xml:space="preserve">b) required net worth of </w:t>
      </w:r>
      <w:r w:rsidRPr="00887497">
        <w:rPr>
          <w:rStyle w:val="scstrike"/>
          <w:rFonts w:cs="Times New Roman"/>
          <w:sz w:val="22"/>
        </w:rPr>
        <w:t>$250,000.00</w:t>
      </w:r>
      <w:r w:rsidRPr="00887497">
        <w:rPr>
          <w:rStyle w:val="scinsert"/>
          <w:rFonts w:cs="Times New Roman"/>
          <w:sz w:val="22"/>
        </w:rPr>
        <w:t>five hundred thousand dollars or working capital of two hundred fifty thousand dollars</w:t>
      </w:r>
      <w:r w:rsidRPr="00887497">
        <w:rPr>
          <w:rFonts w:cs="Times New Roman"/>
          <w:sz w:val="22"/>
        </w:rPr>
        <w:t>;</w:t>
      </w:r>
    </w:p>
    <w:p w14:paraId="07B29948"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40" w:name="ss_T40C11N260Sc_lv3_df6fffc4e"/>
      <w:r w:rsidRPr="00887497">
        <w:rPr>
          <w:rFonts w:cs="Times New Roman"/>
          <w:sz w:val="22"/>
        </w:rPr>
        <w:t>(</w:t>
      </w:r>
      <w:bookmarkEnd w:id="240"/>
      <w:r w:rsidRPr="00887497">
        <w:rPr>
          <w:rFonts w:cs="Times New Roman"/>
          <w:sz w:val="22"/>
        </w:rPr>
        <w:t xml:space="preserve">c) on initial application, </w:t>
      </w:r>
      <w:r w:rsidRPr="00887497">
        <w:rPr>
          <w:rStyle w:val="scstrike"/>
          <w:rFonts w:cs="Times New Roman"/>
          <w:sz w:val="22"/>
        </w:rPr>
        <w:t xml:space="preserve">a financial statement audited </w:t>
      </w:r>
      <w:r w:rsidRPr="00887497">
        <w:rPr>
          <w:rStyle w:val="scinsert"/>
          <w:rFonts w:cs="Times New Roman"/>
          <w:sz w:val="22"/>
        </w:rPr>
        <w:t xml:space="preserve">an audited balance sheet prepared </w:t>
      </w:r>
      <w:r w:rsidRPr="00887497">
        <w:rPr>
          <w:rFonts w:cs="Times New Roman"/>
          <w:sz w:val="22"/>
        </w:rPr>
        <w:t>by a licensed certified public accountant or a licensed public accountant in accordance with GAAP, including all disclosures required by GAAP</w:t>
      </w:r>
      <w:r w:rsidRPr="00887497">
        <w:rPr>
          <w:rStyle w:val="scinsert"/>
          <w:rFonts w:cs="Times New Roman"/>
          <w:sz w:val="22"/>
        </w:rPr>
        <w:t>, and indicating a required net worth of five hundred thousand dollars or working capital of two hundred fifty thousand dollars</w:t>
      </w:r>
      <w:r w:rsidRPr="00887497">
        <w:rPr>
          <w:rFonts w:cs="Times New Roman"/>
          <w:sz w:val="22"/>
        </w:rPr>
        <w:t>;</w:t>
      </w:r>
    </w:p>
    <w:p w14:paraId="69AF1C38" w14:textId="213CED3F"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r>
      <w:r w:rsidRPr="00887497">
        <w:rPr>
          <w:rFonts w:cs="Times New Roman"/>
          <w:sz w:val="22"/>
        </w:rPr>
        <w:tab/>
      </w:r>
      <w:r w:rsidRPr="00887497">
        <w:rPr>
          <w:rFonts w:cs="Times New Roman"/>
          <w:sz w:val="22"/>
        </w:rPr>
        <w:tab/>
      </w:r>
      <w:bookmarkStart w:id="241" w:name="ss_T40C11N260Sd_lv3_c2732d9df"/>
      <w:r w:rsidRPr="00887497">
        <w:rPr>
          <w:rFonts w:cs="Times New Roman"/>
          <w:sz w:val="22"/>
        </w:rPr>
        <w:t>(</w:t>
      </w:r>
      <w:bookmarkEnd w:id="241"/>
      <w:r w:rsidRPr="00887497">
        <w:rPr>
          <w:rFonts w:cs="Times New Roman"/>
          <w:sz w:val="22"/>
        </w:rPr>
        <w:t>d) on renewal, a financial statement reviewed by a licensed certified public accountant or a licensed public accountant in accordance with GAAP, including all disclosures required by GAAP.</w:t>
      </w:r>
    </w:p>
    <w:p w14:paraId="7DDA91F7" w14:textId="77777777" w:rsidR="00DF5BC0" w:rsidRPr="00887497" w:rsidRDefault="00DF5BC0" w:rsidP="00DF5BC0">
      <w:pPr>
        <w:pStyle w:val="scamendlanginstruction"/>
        <w:spacing w:before="0" w:after="0"/>
        <w:ind w:firstLine="216"/>
        <w:jc w:val="both"/>
        <w:rPr>
          <w:sz w:val="22"/>
        </w:rPr>
      </w:pPr>
      <w:bookmarkStart w:id="242" w:name="instruction_4ec847f46"/>
      <w:bookmarkEnd w:id="215"/>
      <w:r w:rsidRPr="00887497">
        <w:rPr>
          <w:sz w:val="22"/>
        </w:rPr>
        <w:t>Amend the bill further, SECTION 13, by striking Section 40-11-360</w:t>
      </w:r>
      <w:bookmarkStart w:id="243" w:name="ss_T40C11N360SA_lv1_43ef6805c"/>
      <w:r w:rsidRPr="00887497">
        <w:rPr>
          <w:rStyle w:val="scstrike"/>
          <w:sz w:val="22"/>
        </w:rPr>
        <w:t>(</w:t>
      </w:r>
      <w:bookmarkEnd w:id="243"/>
      <w:r w:rsidRPr="00887497">
        <w:rPr>
          <w:rStyle w:val="scstrike"/>
          <w:sz w:val="22"/>
        </w:rPr>
        <w:t>A)</w:t>
      </w:r>
      <w:bookmarkStart w:id="244" w:name="ss_T40C11N360S6_lv2_28005222e"/>
      <w:r w:rsidRPr="00887497">
        <w:rPr>
          <w:sz w:val="22"/>
        </w:rPr>
        <w:t>(</w:t>
      </w:r>
      <w:bookmarkEnd w:id="244"/>
      <w:r w:rsidRPr="00887497">
        <w:rPr>
          <w:sz w:val="22"/>
        </w:rPr>
        <w:t xml:space="preserve">6), </w:t>
      </w:r>
      <w:bookmarkStart w:id="245" w:name="ss_T40C11N360S7_lv2_009352108"/>
      <w:r w:rsidRPr="00887497">
        <w:rPr>
          <w:sz w:val="22"/>
        </w:rPr>
        <w:t>(</w:t>
      </w:r>
      <w:bookmarkEnd w:id="245"/>
      <w:r w:rsidRPr="00887497">
        <w:rPr>
          <w:sz w:val="22"/>
        </w:rPr>
        <w:t xml:space="preserve">7), </w:t>
      </w:r>
      <w:bookmarkStart w:id="246" w:name="ss_T40C11N360S8_lv2_45445b8ad"/>
      <w:r w:rsidRPr="00887497">
        <w:rPr>
          <w:sz w:val="22"/>
        </w:rPr>
        <w:t>(</w:t>
      </w:r>
      <w:bookmarkEnd w:id="246"/>
      <w:r w:rsidRPr="00887497">
        <w:rPr>
          <w:sz w:val="22"/>
        </w:rPr>
        <w:t xml:space="preserve">8), </w:t>
      </w:r>
      <w:bookmarkStart w:id="247" w:name="ss_T40C11N360S9_lv2_0e6d255a7"/>
      <w:r w:rsidRPr="00887497">
        <w:rPr>
          <w:sz w:val="22"/>
        </w:rPr>
        <w:t>(</w:t>
      </w:r>
      <w:bookmarkEnd w:id="247"/>
      <w:r w:rsidRPr="00887497">
        <w:rPr>
          <w:sz w:val="22"/>
        </w:rPr>
        <w:t xml:space="preserve">9), </w:t>
      </w:r>
      <w:bookmarkStart w:id="248" w:name="ss_T40C11N360S10_lv2_0154f877d"/>
      <w:r w:rsidRPr="00887497">
        <w:rPr>
          <w:sz w:val="22"/>
        </w:rPr>
        <w:t>(</w:t>
      </w:r>
      <w:bookmarkEnd w:id="248"/>
      <w:r w:rsidRPr="00887497">
        <w:rPr>
          <w:sz w:val="22"/>
        </w:rPr>
        <w:t xml:space="preserve">10), and </w:t>
      </w:r>
      <w:bookmarkStart w:id="249" w:name="ss_T40C11N360S11_lv2_616ce3c35"/>
      <w:r w:rsidRPr="00887497">
        <w:rPr>
          <w:sz w:val="22"/>
        </w:rPr>
        <w:t>(</w:t>
      </w:r>
      <w:bookmarkEnd w:id="249"/>
      <w:r w:rsidRPr="00887497">
        <w:rPr>
          <w:sz w:val="22"/>
        </w:rPr>
        <w:t>11) and inserting:</w:t>
      </w:r>
    </w:p>
    <w:p w14:paraId="451EBA13" w14:textId="61FF7BCA" w:rsidR="00DF5BC0" w:rsidRPr="00887497" w:rsidDel="00405C2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t xml:space="preserve">(6) An owner of nonowner‑occupied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w:t>
      </w:r>
      <w:r w:rsidRPr="00887497">
        <w:rPr>
          <w:rFonts w:cs="Times New Roman"/>
          <w:strike/>
          <w:sz w:val="22"/>
        </w:rPr>
        <w:t xml:space="preserve">regardless of the cost of construction and </w:t>
      </w:r>
      <w:r w:rsidRPr="00887497">
        <w:rPr>
          <w:rFonts w:cs="Times New Roman"/>
          <w:sz w:val="22"/>
          <w:u w:val="single"/>
        </w:rPr>
        <w:t>if the work to be performed meets the threshold amount in Section 40-11-30</w:t>
      </w:r>
      <w:r w:rsidRPr="00887497">
        <w:rPr>
          <w:rFonts w:cs="Times New Roman"/>
          <w:sz w:val="22"/>
        </w:rPr>
        <w:t xml:space="preserve"> and if the property is not sold for two years after completion of the improvements. For purposes of this item, “structural” means foundation, pier, load‑bearing partition, perimeter wall, internal wall exceeding ten feet in height, roof, floor, and any other work deemed by the board to be structural. “Mechanical” means work described in Section 40‑11‑410(5).</w:t>
      </w:r>
    </w:p>
    <w:p w14:paraId="46D542CB"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t>(7) An owner constructing a farm building or portable storage building with less than five thousand square feet of floor space and used only for livestock or storage.</w:t>
      </w:r>
    </w:p>
    <w:p w14:paraId="7E70420E"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t>(8) Public owners performing all or a portion of any work on a project themselves as long as the work performed falls within the limitations of a License Group 3 General Contractor or a License Group 4 Mechanical Contractor</w:t>
      </w:r>
      <w:r w:rsidRPr="00887497">
        <w:rPr>
          <w:rStyle w:val="scstrike"/>
          <w:rFonts w:cs="Times New Roman"/>
          <w:sz w:val="22"/>
        </w:rPr>
        <w:t>, as adjusted by an inflation factor reflecting the Department of Labor's Consumer Price Index</w:t>
      </w:r>
      <w:r w:rsidRPr="00887497">
        <w:rPr>
          <w:rFonts w:cs="Times New Roman"/>
          <w:sz w:val="22"/>
        </w:rPr>
        <w:t>.</w:t>
      </w:r>
    </w:p>
    <w:p w14:paraId="33A30AE6"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t>(9) Renovations and maintenance projects of the South Carolina Department of Corrections whereby all labor is supplied from that department's own labor forces.</w:t>
      </w:r>
    </w:p>
    <w:p w14:paraId="10E5DE1E" w14:textId="7777777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t>(10) The South Carolina Public Service Authority when performing maintenance and renovations to existing facilities and when performing work in accordance with Section 40‑11‑410(4)(n).</w:t>
      </w:r>
    </w:p>
    <w:p w14:paraId="5D86E017" w14:textId="5245FCC9"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14:paraId="1A4FBF3B" w14:textId="77777777" w:rsidR="00DF5BC0" w:rsidRPr="00887497" w:rsidRDefault="00DF5BC0" w:rsidP="00DF5BC0">
      <w:pPr>
        <w:pStyle w:val="scamendlanginstruction"/>
        <w:spacing w:before="0" w:after="0"/>
        <w:ind w:firstLine="216"/>
        <w:jc w:val="both"/>
        <w:rPr>
          <w:sz w:val="22"/>
        </w:rPr>
      </w:pPr>
      <w:bookmarkStart w:id="250" w:name="instruction_ff1dcfe9e"/>
      <w:bookmarkEnd w:id="242"/>
      <w:r w:rsidRPr="00887497">
        <w:rPr>
          <w:sz w:val="22"/>
        </w:rPr>
        <w:t>Amend the bill further, SECTION 14, by striking Section 40-11-410</w:t>
      </w:r>
      <w:bookmarkStart w:id="251" w:name="ss_T40C11N410S1_lv1_1e2f9b0c0"/>
      <w:r w:rsidRPr="00887497">
        <w:rPr>
          <w:sz w:val="22"/>
        </w:rPr>
        <w:t>(</w:t>
      </w:r>
      <w:bookmarkEnd w:id="251"/>
      <w:r w:rsidRPr="00887497">
        <w:rPr>
          <w:sz w:val="22"/>
        </w:rPr>
        <w:t>1) and inserting:</w:t>
      </w:r>
    </w:p>
    <w:p w14:paraId="0067EAFE" w14:textId="33941067" w:rsidR="00DF5BC0" w:rsidRPr="0088749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87497">
        <w:rPr>
          <w:rFonts w:cs="Times New Roman"/>
          <w:sz w:val="22"/>
        </w:rPr>
        <w:tab/>
        <w:t>(1) “General Contractors‑Building” which includes commercial, industrial, institutional, modular, and all other types of building construction, including residential structures. This license classification includes all work under the subclassifications of Wood Frame Structures‑</w:t>
      </w:r>
      <w:r w:rsidRPr="00887497">
        <w:rPr>
          <w:rStyle w:val="scstrike"/>
          <w:rFonts w:cs="Times New Roman"/>
          <w:sz w:val="22"/>
        </w:rPr>
        <w:t>Class II</w:t>
      </w:r>
      <w:r w:rsidRPr="00887497">
        <w:rPr>
          <w:rFonts w:cs="Times New Roman"/>
          <w:sz w:val="22"/>
        </w:rPr>
        <w:t xml:space="preserve">, </w:t>
      </w:r>
      <w:r w:rsidRPr="00887497">
        <w:rPr>
          <w:rStyle w:val="scstrike"/>
          <w:rFonts w:cs="Times New Roman"/>
          <w:sz w:val="22"/>
        </w:rPr>
        <w:t>Interior Renovation</w:t>
      </w:r>
      <w:r w:rsidRPr="00887497">
        <w:rPr>
          <w:rStyle w:val="scinsert"/>
          <w:rFonts w:cs="Times New Roman"/>
          <w:sz w:val="22"/>
        </w:rPr>
        <w:t>Nonstructural Renovation</w:t>
      </w:r>
      <w:r w:rsidRPr="00887497">
        <w:rPr>
          <w:rFonts w:cs="Times New Roman"/>
          <w:sz w:val="22"/>
        </w:rPr>
        <w:t xml:space="preserve">, Masonry, Pre‑engineered Metal Buildings, </w:t>
      </w:r>
      <w:r w:rsidRPr="00887497">
        <w:rPr>
          <w:rStyle w:val="scstrike"/>
          <w:rFonts w:cs="Times New Roman"/>
          <w:sz w:val="22"/>
        </w:rPr>
        <w:t xml:space="preserve">General </w:t>
      </w:r>
      <w:r w:rsidRPr="00887497">
        <w:rPr>
          <w:rFonts w:cs="Times New Roman"/>
          <w:sz w:val="22"/>
        </w:rPr>
        <w:t xml:space="preserve">Roofing, </w:t>
      </w:r>
      <w:r w:rsidRPr="00887497">
        <w:rPr>
          <w:rStyle w:val="scstrike"/>
          <w:rFonts w:cs="Times New Roman"/>
          <w:sz w:val="22"/>
        </w:rPr>
        <w:t>and Structural Shapes</w:t>
      </w:r>
      <w:r w:rsidRPr="00887497">
        <w:rPr>
          <w:rStyle w:val="scinsert"/>
          <w:rFonts w:cs="Times New Roman"/>
          <w:sz w:val="22"/>
        </w:rPr>
        <w:t>Structural Framing, and Miscellaneous Metals</w:t>
      </w:r>
      <w:r w:rsidRPr="00887497">
        <w:rPr>
          <w:rFonts w:cs="Times New Roman"/>
          <w:sz w:val="22"/>
        </w:rPr>
        <w:t>.</w:t>
      </w:r>
    </w:p>
    <w:bookmarkEnd w:id="250"/>
    <w:p w14:paraId="2DAEBA5D" w14:textId="77777777" w:rsidR="00DF5BC0" w:rsidRPr="00887497" w:rsidRDefault="00DF5BC0" w:rsidP="00DF5BC0">
      <w:pPr>
        <w:pStyle w:val="scamendconformline"/>
        <w:spacing w:before="0"/>
        <w:ind w:firstLine="216"/>
        <w:jc w:val="both"/>
        <w:rPr>
          <w:sz w:val="22"/>
        </w:rPr>
      </w:pPr>
      <w:r w:rsidRPr="00887497">
        <w:rPr>
          <w:sz w:val="22"/>
        </w:rPr>
        <w:t>Renumber sections to conform.</w:t>
      </w:r>
    </w:p>
    <w:p w14:paraId="4857EF09" w14:textId="77777777" w:rsidR="0033302A" w:rsidRDefault="00DF5BC0" w:rsidP="00DF5BC0">
      <w:pPr>
        <w:pStyle w:val="scamendtitleconform"/>
        <w:ind w:firstLine="216"/>
        <w:jc w:val="both"/>
        <w:rPr>
          <w:sz w:val="22"/>
        </w:rPr>
      </w:pPr>
      <w:r w:rsidRPr="00887497">
        <w:rPr>
          <w:sz w:val="22"/>
        </w:rPr>
        <w:t>Amend title to conform.</w:t>
      </w:r>
    </w:p>
    <w:p w14:paraId="7038C685" w14:textId="7079FE17" w:rsidR="0033302A" w:rsidRDefault="0033302A" w:rsidP="00DF5BC0">
      <w:pPr>
        <w:pStyle w:val="scamendtitleconform"/>
        <w:ind w:firstLine="216"/>
        <w:jc w:val="both"/>
        <w:rPr>
          <w:sz w:val="22"/>
        </w:rPr>
      </w:pPr>
    </w:p>
    <w:p w14:paraId="77099FBD" w14:textId="77777777" w:rsidR="00DF5BC0" w:rsidRDefault="00DF5BC0" w:rsidP="00DF5BC0">
      <w:r>
        <w:t>Rep. THAYER explained the amendment.</w:t>
      </w:r>
    </w:p>
    <w:p w14:paraId="12E5C254" w14:textId="6BFF749A" w:rsidR="00DF5BC0" w:rsidRDefault="00DF5BC0" w:rsidP="00DF5BC0">
      <w:r>
        <w:t>The amendment was then adopted.</w:t>
      </w:r>
    </w:p>
    <w:p w14:paraId="42293094" w14:textId="413988B0" w:rsidR="00DF5BC0" w:rsidRDefault="00DF5BC0" w:rsidP="00DF5BC0"/>
    <w:p w14:paraId="573DA97E" w14:textId="4A7617DC" w:rsidR="00DF5BC0" w:rsidRDefault="00DF5BC0" w:rsidP="00DF5BC0">
      <w:r>
        <w:t>The question recurred to the passage of the Bill.</w:t>
      </w:r>
    </w:p>
    <w:p w14:paraId="7CB96ECF" w14:textId="77777777" w:rsidR="00DF5BC0" w:rsidRDefault="00DF5BC0" w:rsidP="00DF5BC0">
      <w:r>
        <w:t xml:space="preserve">The yeas and nays were taken resulting as follows: </w:t>
      </w:r>
    </w:p>
    <w:p w14:paraId="019FC99A" w14:textId="2263834F" w:rsidR="00DF5BC0" w:rsidRDefault="00DF5BC0" w:rsidP="00DF5BC0">
      <w:pPr>
        <w:jc w:val="center"/>
      </w:pPr>
      <w:r>
        <w:t xml:space="preserve"> </w:t>
      </w:r>
      <w:bookmarkStart w:id="252" w:name="vote_start257"/>
      <w:bookmarkEnd w:id="252"/>
      <w:r>
        <w:t>Yeas 90; Nays 15</w:t>
      </w:r>
    </w:p>
    <w:p w14:paraId="5EB13A93" w14:textId="5021012D" w:rsidR="00DF5BC0" w:rsidRDefault="00DF5BC0" w:rsidP="00DF5BC0">
      <w:pPr>
        <w:jc w:val="center"/>
      </w:pPr>
    </w:p>
    <w:p w14:paraId="74B550F2"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60DC412A" w14:textId="77777777" w:rsidTr="00DF5BC0">
        <w:tc>
          <w:tcPr>
            <w:tcW w:w="2179" w:type="dxa"/>
            <w:shd w:val="clear" w:color="auto" w:fill="auto"/>
          </w:tcPr>
          <w:p w14:paraId="26DC5128" w14:textId="2E1A71E6" w:rsidR="00DF5BC0" w:rsidRPr="00DF5BC0" w:rsidRDefault="00DF5BC0" w:rsidP="0033302A">
            <w:pPr>
              <w:keepNext/>
              <w:ind w:firstLine="0"/>
            </w:pPr>
            <w:r>
              <w:t>Anderson</w:t>
            </w:r>
          </w:p>
        </w:tc>
        <w:tc>
          <w:tcPr>
            <w:tcW w:w="2179" w:type="dxa"/>
            <w:shd w:val="clear" w:color="auto" w:fill="auto"/>
          </w:tcPr>
          <w:p w14:paraId="6D22260C" w14:textId="47906117" w:rsidR="00DF5BC0" w:rsidRPr="00DF5BC0" w:rsidRDefault="00DF5BC0" w:rsidP="0033302A">
            <w:pPr>
              <w:keepNext/>
              <w:ind w:firstLine="0"/>
            </w:pPr>
            <w:r>
              <w:t>Bailey</w:t>
            </w:r>
          </w:p>
        </w:tc>
        <w:tc>
          <w:tcPr>
            <w:tcW w:w="2180" w:type="dxa"/>
            <w:shd w:val="clear" w:color="auto" w:fill="auto"/>
          </w:tcPr>
          <w:p w14:paraId="521A953E" w14:textId="08E995B6" w:rsidR="00DF5BC0" w:rsidRPr="00DF5BC0" w:rsidRDefault="00DF5BC0" w:rsidP="0033302A">
            <w:pPr>
              <w:keepNext/>
              <w:ind w:firstLine="0"/>
            </w:pPr>
            <w:r>
              <w:t>Ballentine</w:t>
            </w:r>
          </w:p>
        </w:tc>
      </w:tr>
      <w:tr w:rsidR="00DF5BC0" w:rsidRPr="00DF5BC0" w14:paraId="73051DE7" w14:textId="77777777" w:rsidTr="00DF5BC0">
        <w:tc>
          <w:tcPr>
            <w:tcW w:w="2179" w:type="dxa"/>
            <w:shd w:val="clear" w:color="auto" w:fill="auto"/>
          </w:tcPr>
          <w:p w14:paraId="7CBCD9B2" w14:textId="04211F3E" w:rsidR="00DF5BC0" w:rsidRPr="00DF5BC0" w:rsidRDefault="00DF5BC0" w:rsidP="00DF5BC0">
            <w:pPr>
              <w:ind w:firstLine="0"/>
            </w:pPr>
            <w:r>
              <w:t>Bannister</w:t>
            </w:r>
          </w:p>
        </w:tc>
        <w:tc>
          <w:tcPr>
            <w:tcW w:w="2179" w:type="dxa"/>
            <w:shd w:val="clear" w:color="auto" w:fill="auto"/>
          </w:tcPr>
          <w:p w14:paraId="73F88203" w14:textId="05B842E0" w:rsidR="00DF5BC0" w:rsidRPr="00DF5BC0" w:rsidRDefault="00DF5BC0" w:rsidP="00DF5BC0">
            <w:pPr>
              <w:ind w:firstLine="0"/>
            </w:pPr>
            <w:r>
              <w:t>Bauer</w:t>
            </w:r>
          </w:p>
        </w:tc>
        <w:tc>
          <w:tcPr>
            <w:tcW w:w="2180" w:type="dxa"/>
            <w:shd w:val="clear" w:color="auto" w:fill="auto"/>
          </w:tcPr>
          <w:p w14:paraId="1FA0B324" w14:textId="08EA4B71" w:rsidR="00DF5BC0" w:rsidRPr="00DF5BC0" w:rsidRDefault="00DF5BC0" w:rsidP="00DF5BC0">
            <w:pPr>
              <w:ind w:firstLine="0"/>
            </w:pPr>
            <w:r>
              <w:t>Bernstein</w:t>
            </w:r>
          </w:p>
        </w:tc>
      </w:tr>
      <w:tr w:rsidR="00DF5BC0" w:rsidRPr="00DF5BC0" w14:paraId="0E22B183" w14:textId="77777777" w:rsidTr="00DF5BC0">
        <w:tc>
          <w:tcPr>
            <w:tcW w:w="2179" w:type="dxa"/>
            <w:shd w:val="clear" w:color="auto" w:fill="auto"/>
          </w:tcPr>
          <w:p w14:paraId="26591F1B" w14:textId="1F5CED25" w:rsidR="00DF5BC0" w:rsidRPr="00DF5BC0" w:rsidRDefault="00DF5BC0" w:rsidP="00DF5BC0">
            <w:pPr>
              <w:ind w:firstLine="0"/>
            </w:pPr>
            <w:r>
              <w:t>Blackwell</w:t>
            </w:r>
          </w:p>
        </w:tc>
        <w:tc>
          <w:tcPr>
            <w:tcW w:w="2179" w:type="dxa"/>
            <w:shd w:val="clear" w:color="auto" w:fill="auto"/>
          </w:tcPr>
          <w:p w14:paraId="440B0FC6" w14:textId="4B0255AB" w:rsidR="00DF5BC0" w:rsidRPr="00DF5BC0" w:rsidRDefault="00DF5BC0" w:rsidP="00DF5BC0">
            <w:pPr>
              <w:ind w:firstLine="0"/>
            </w:pPr>
            <w:r>
              <w:t>Bradley</w:t>
            </w:r>
          </w:p>
        </w:tc>
        <w:tc>
          <w:tcPr>
            <w:tcW w:w="2180" w:type="dxa"/>
            <w:shd w:val="clear" w:color="auto" w:fill="auto"/>
          </w:tcPr>
          <w:p w14:paraId="7768E4E9" w14:textId="339D67EC" w:rsidR="00DF5BC0" w:rsidRPr="00DF5BC0" w:rsidRDefault="00DF5BC0" w:rsidP="00DF5BC0">
            <w:pPr>
              <w:ind w:firstLine="0"/>
            </w:pPr>
            <w:r>
              <w:t>Brewer</w:t>
            </w:r>
          </w:p>
        </w:tc>
      </w:tr>
      <w:tr w:rsidR="00DF5BC0" w:rsidRPr="00DF5BC0" w14:paraId="2C91FD62" w14:textId="77777777" w:rsidTr="00DF5BC0">
        <w:tc>
          <w:tcPr>
            <w:tcW w:w="2179" w:type="dxa"/>
            <w:shd w:val="clear" w:color="auto" w:fill="auto"/>
          </w:tcPr>
          <w:p w14:paraId="6400B399" w14:textId="38A8AAAB" w:rsidR="00DF5BC0" w:rsidRPr="00DF5BC0" w:rsidRDefault="00DF5BC0" w:rsidP="00DF5BC0">
            <w:pPr>
              <w:ind w:firstLine="0"/>
            </w:pPr>
            <w:r>
              <w:t>Brittain</w:t>
            </w:r>
          </w:p>
        </w:tc>
        <w:tc>
          <w:tcPr>
            <w:tcW w:w="2179" w:type="dxa"/>
            <w:shd w:val="clear" w:color="auto" w:fill="auto"/>
          </w:tcPr>
          <w:p w14:paraId="09F6D997" w14:textId="39A8251C" w:rsidR="00DF5BC0" w:rsidRPr="00DF5BC0" w:rsidRDefault="00DF5BC0" w:rsidP="00DF5BC0">
            <w:pPr>
              <w:ind w:firstLine="0"/>
            </w:pPr>
            <w:r>
              <w:t>Burns</w:t>
            </w:r>
          </w:p>
        </w:tc>
        <w:tc>
          <w:tcPr>
            <w:tcW w:w="2180" w:type="dxa"/>
            <w:shd w:val="clear" w:color="auto" w:fill="auto"/>
          </w:tcPr>
          <w:p w14:paraId="5E0623A3" w14:textId="02A4657D" w:rsidR="00DF5BC0" w:rsidRPr="00DF5BC0" w:rsidRDefault="00DF5BC0" w:rsidP="00DF5BC0">
            <w:pPr>
              <w:ind w:firstLine="0"/>
            </w:pPr>
            <w:r>
              <w:t>Bustos</w:t>
            </w:r>
          </w:p>
        </w:tc>
      </w:tr>
      <w:tr w:rsidR="00DF5BC0" w:rsidRPr="00DF5BC0" w14:paraId="1DD4C7CF" w14:textId="77777777" w:rsidTr="00DF5BC0">
        <w:tc>
          <w:tcPr>
            <w:tcW w:w="2179" w:type="dxa"/>
            <w:shd w:val="clear" w:color="auto" w:fill="auto"/>
          </w:tcPr>
          <w:p w14:paraId="77B251EB" w14:textId="77D6165E" w:rsidR="00DF5BC0" w:rsidRPr="00DF5BC0" w:rsidRDefault="00DF5BC0" w:rsidP="00DF5BC0">
            <w:pPr>
              <w:ind w:firstLine="0"/>
            </w:pPr>
            <w:r>
              <w:t>Calhoon</w:t>
            </w:r>
          </w:p>
        </w:tc>
        <w:tc>
          <w:tcPr>
            <w:tcW w:w="2179" w:type="dxa"/>
            <w:shd w:val="clear" w:color="auto" w:fill="auto"/>
          </w:tcPr>
          <w:p w14:paraId="0EFDA2DA" w14:textId="6B250990" w:rsidR="00DF5BC0" w:rsidRPr="00DF5BC0" w:rsidRDefault="00DF5BC0" w:rsidP="00DF5BC0">
            <w:pPr>
              <w:ind w:firstLine="0"/>
            </w:pPr>
            <w:r>
              <w:t>Carter</w:t>
            </w:r>
          </w:p>
        </w:tc>
        <w:tc>
          <w:tcPr>
            <w:tcW w:w="2180" w:type="dxa"/>
            <w:shd w:val="clear" w:color="auto" w:fill="auto"/>
          </w:tcPr>
          <w:p w14:paraId="335D500D" w14:textId="06ECBBFF" w:rsidR="00DF5BC0" w:rsidRPr="00DF5BC0" w:rsidRDefault="00DF5BC0" w:rsidP="00DF5BC0">
            <w:pPr>
              <w:ind w:firstLine="0"/>
            </w:pPr>
            <w:r>
              <w:t>Caskey</w:t>
            </w:r>
          </w:p>
        </w:tc>
      </w:tr>
      <w:tr w:rsidR="00DF5BC0" w:rsidRPr="00DF5BC0" w14:paraId="4DD1471F" w14:textId="77777777" w:rsidTr="00DF5BC0">
        <w:tc>
          <w:tcPr>
            <w:tcW w:w="2179" w:type="dxa"/>
            <w:shd w:val="clear" w:color="auto" w:fill="auto"/>
          </w:tcPr>
          <w:p w14:paraId="070215D0" w14:textId="42F4E1A8" w:rsidR="00DF5BC0" w:rsidRPr="00DF5BC0" w:rsidRDefault="00DF5BC0" w:rsidP="00DF5BC0">
            <w:pPr>
              <w:ind w:firstLine="0"/>
            </w:pPr>
            <w:r>
              <w:t>Chapman</w:t>
            </w:r>
          </w:p>
        </w:tc>
        <w:tc>
          <w:tcPr>
            <w:tcW w:w="2179" w:type="dxa"/>
            <w:shd w:val="clear" w:color="auto" w:fill="auto"/>
          </w:tcPr>
          <w:p w14:paraId="760B7638" w14:textId="4781B077" w:rsidR="00DF5BC0" w:rsidRPr="00DF5BC0" w:rsidRDefault="00DF5BC0" w:rsidP="00DF5BC0">
            <w:pPr>
              <w:ind w:firstLine="0"/>
            </w:pPr>
            <w:r>
              <w:t>Chumley</w:t>
            </w:r>
          </w:p>
        </w:tc>
        <w:tc>
          <w:tcPr>
            <w:tcW w:w="2180" w:type="dxa"/>
            <w:shd w:val="clear" w:color="auto" w:fill="auto"/>
          </w:tcPr>
          <w:p w14:paraId="30C3423F" w14:textId="555B952E" w:rsidR="00DF5BC0" w:rsidRPr="00DF5BC0" w:rsidRDefault="00DF5BC0" w:rsidP="00DF5BC0">
            <w:pPr>
              <w:ind w:firstLine="0"/>
            </w:pPr>
            <w:r>
              <w:t>Clyburn</w:t>
            </w:r>
          </w:p>
        </w:tc>
      </w:tr>
      <w:tr w:rsidR="00DF5BC0" w:rsidRPr="00DF5BC0" w14:paraId="13320C3B" w14:textId="77777777" w:rsidTr="00DF5BC0">
        <w:tc>
          <w:tcPr>
            <w:tcW w:w="2179" w:type="dxa"/>
            <w:shd w:val="clear" w:color="auto" w:fill="auto"/>
          </w:tcPr>
          <w:p w14:paraId="70A2611A" w14:textId="3576D848" w:rsidR="00DF5BC0" w:rsidRPr="00DF5BC0" w:rsidRDefault="00DF5BC0" w:rsidP="00DF5BC0">
            <w:pPr>
              <w:ind w:firstLine="0"/>
            </w:pPr>
            <w:r>
              <w:t>Collins</w:t>
            </w:r>
          </w:p>
        </w:tc>
        <w:tc>
          <w:tcPr>
            <w:tcW w:w="2179" w:type="dxa"/>
            <w:shd w:val="clear" w:color="auto" w:fill="auto"/>
          </w:tcPr>
          <w:p w14:paraId="2074116B" w14:textId="2B542271" w:rsidR="00DF5BC0" w:rsidRPr="00DF5BC0" w:rsidRDefault="00DF5BC0" w:rsidP="00DF5BC0">
            <w:pPr>
              <w:ind w:firstLine="0"/>
            </w:pPr>
            <w:r>
              <w:t>Connell</w:t>
            </w:r>
          </w:p>
        </w:tc>
        <w:tc>
          <w:tcPr>
            <w:tcW w:w="2180" w:type="dxa"/>
            <w:shd w:val="clear" w:color="auto" w:fill="auto"/>
          </w:tcPr>
          <w:p w14:paraId="1FCCE9CC" w14:textId="55BA0C2F" w:rsidR="00DF5BC0" w:rsidRPr="00DF5BC0" w:rsidRDefault="00DF5BC0" w:rsidP="00DF5BC0">
            <w:pPr>
              <w:ind w:firstLine="0"/>
            </w:pPr>
            <w:r>
              <w:t>Crawford</w:t>
            </w:r>
          </w:p>
        </w:tc>
      </w:tr>
      <w:tr w:rsidR="00DF5BC0" w:rsidRPr="00DF5BC0" w14:paraId="2F5100D8" w14:textId="77777777" w:rsidTr="00DF5BC0">
        <w:tc>
          <w:tcPr>
            <w:tcW w:w="2179" w:type="dxa"/>
            <w:shd w:val="clear" w:color="auto" w:fill="auto"/>
          </w:tcPr>
          <w:p w14:paraId="020BF41A" w14:textId="5D725DAF" w:rsidR="00DF5BC0" w:rsidRPr="00DF5BC0" w:rsidRDefault="00DF5BC0" w:rsidP="00DF5BC0">
            <w:pPr>
              <w:ind w:firstLine="0"/>
            </w:pPr>
            <w:r>
              <w:t>Davis</w:t>
            </w:r>
          </w:p>
        </w:tc>
        <w:tc>
          <w:tcPr>
            <w:tcW w:w="2179" w:type="dxa"/>
            <w:shd w:val="clear" w:color="auto" w:fill="auto"/>
          </w:tcPr>
          <w:p w14:paraId="1FA0338F" w14:textId="0780F106" w:rsidR="00DF5BC0" w:rsidRPr="00DF5BC0" w:rsidRDefault="00DF5BC0" w:rsidP="00DF5BC0">
            <w:pPr>
              <w:ind w:firstLine="0"/>
            </w:pPr>
            <w:r>
              <w:t>Dillard</w:t>
            </w:r>
          </w:p>
        </w:tc>
        <w:tc>
          <w:tcPr>
            <w:tcW w:w="2180" w:type="dxa"/>
            <w:shd w:val="clear" w:color="auto" w:fill="auto"/>
          </w:tcPr>
          <w:p w14:paraId="5FE6AB93" w14:textId="78AB1C9D" w:rsidR="00DF5BC0" w:rsidRPr="00DF5BC0" w:rsidRDefault="00DF5BC0" w:rsidP="00DF5BC0">
            <w:pPr>
              <w:ind w:firstLine="0"/>
            </w:pPr>
            <w:r>
              <w:t>Elliott</w:t>
            </w:r>
          </w:p>
        </w:tc>
      </w:tr>
      <w:tr w:rsidR="00DF5BC0" w:rsidRPr="00DF5BC0" w14:paraId="04552E45" w14:textId="77777777" w:rsidTr="00DF5BC0">
        <w:tc>
          <w:tcPr>
            <w:tcW w:w="2179" w:type="dxa"/>
            <w:shd w:val="clear" w:color="auto" w:fill="auto"/>
          </w:tcPr>
          <w:p w14:paraId="519A1B29" w14:textId="57759E08" w:rsidR="00DF5BC0" w:rsidRPr="00DF5BC0" w:rsidRDefault="00DF5BC0" w:rsidP="00DF5BC0">
            <w:pPr>
              <w:ind w:firstLine="0"/>
            </w:pPr>
            <w:r>
              <w:t>Erickson</w:t>
            </w:r>
          </w:p>
        </w:tc>
        <w:tc>
          <w:tcPr>
            <w:tcW w:w="2179" w:type="dxa"/>
            <w:shd w:val="clear" w:color="auto" w:fill="auto"/>
          </w:tcPr>
          <w:p w14:paraId="2010D2AE" w14:textId="563C816E" w:rsidR="00DF5BC0" w:rsidRPr="00DF5BC0" w:rsidRDefault="00DF5BC0" w:rsidP="00DF5BC0">
            <w:pPr>
              <w:ind w:firstLine="0"/>
            </w:pPr>
            <w:r>
              <w:t>Felder</w:t>
            </w:r>
          </w:p>
        </w:tc>
        <w:tc>
          <w:tcPr>
            <w:tcW w:w="2180" w:type="dxa"/>
            <w:shd w:val="clear" w:color="auto" w:fill="auto"/>
          </w:tcPr>
          <w:p w14:paraId="406F2E6F" w14:textId="6A3E41B5" w:rsidR="00DF5BC0" w:rsidRPr="00DF5BC0" w:rsidRDefault="00DF5BC0" w:rsidP="00DF5BC0">
            <w:pPr>
              <w:ind w:firstLine="0"/>
            </w:pPr>
            <w:r>
              <w:t>Forrest</w:t>
            </w:r>
          </w:p>
        </w:tc>
      </w:tr>
      <w:tr w:rsidR="00DF5BC0" w:rsidRPr="00DF5BC0" w14:paraId="62A569CC" w14:textId="77777777" w:rsidTr="00DF5BC0">
        <w:tc>
          <w:tcPr>
            <w:tcW w:w="2179" w:type="dxa"/>
            <w:shd w:val="clear" w:color="auto" w:fill="auto"/>
          </w:tcPr>
          <w:p w14:paraId="52DCCDA7" w14:textId="716BBA68" w:rsidR="00DF5BC0" w:rsidRPr="00DF5BC0" w:rsidRDefault="00DF5BC0" w:rsidP="00DF5BC0">
            <w:pPr>
              <w:ind w:firstLine="0"/>
            </w:pPr>
            <w:r>
              <w:t>Gagnon</w:t>
            </w:r>
          </w:p>
        </w:tc>
        <w:tc>
          <w:tcPr>
            <w:tcW w:w="2179" w:type="dxa"/>
            <w:shd w:val="clear" w:color="auto" w:fill="auto"/>
          </w:tcPr>
          <w:p w14:paraId="7BCA6F88" w14:textId="4CDB1913" w:rsidR="00DF5BC0" w:rsidRPr="00DF5BC0" w:rsidRDefault="00DF5BC0" w:rsidP="00DF5BC0">
            <w:pPr>
              <w:ind w:firstLine="0"/>
            </w:pPr>
            <w:r>
              <w:t>Garvin</w:t>
            </w:r>
          </w:p>
        </w:tc>
        <w:tc>
          <w:tcPr>
            <w:tcW w:w="2180" w:type="dxa"/>
            <w:shd w:val="clear" w:color="auto" w:fill="auto"/>
          </w:tcPr>
          <w:p w14:paraId="2025BBE1" w14:textId="0C5DB9F5" w:rsidR="00DF5BC0" w:rsidRPr="00DF5BC0" w:rsidRDefault="00DF5BC0" w:rsidP="00DF5BC0">
            <w:pPr>
              <w:ind w:firstLine="0"/>
            </w:pPr>
            <w:r>
              <w:t>Gatch</w:t>
            </w:r>
          </w:p>
        </w:tc>
      </w:tr>
      <w:tr w:rsidR="00DF5BC0" w:rsidRPr="00DF5BC0" w14:paraId="1DB0F339" w14:textId="77777777" w:rsidTr="00DF5BC0">
        <w:tc>
          <w:tcPr>
            <w:tcW w:w="2179" w:type="dxa"/>
            <w:shd w:val="clear" w:color="auto" w:fill="auto"/>
          </w:tcPr>
          <w:p w14:paraId="7ED8A6C0" w14:textId="02B3AD7F" w:rsidR="00DF5BC0" w:rsidRPr="00DF5BC0" w:rsidRDefault="00DF5BC0" w:rsidP="00DF5BC0">
            <w:pPr>
              <w:ind w:firstLine="0"/>
            </w:pPr>
            <w:r>
              <w:t>Gibson</w:t>
            </w:r>
          </w:p>
        </w:tc>
        <w:tc>
          <w:tcPr>
            <w:tcW w:w="2179" w:type="dxa"/>
            <w:shd w:val="clear" w:color="auto" w:fill="auto"/>
          </w:tcPr>
          <w:p w14:paraId="58820650" w14:textId="42138B2C" w:rsidR="00DF5BC0" w:rsidRPr="00DF5BC0" w:rsidRDefault="00DF5BC0" w:rsidP="00DF5BC0">
            <w:pPr>
              <w:ind w:firstLine="0"/>
            </w:pPr>
            <w:r>
              <w:t>Gilliam</w:t>
            </w:r>
          </w:p>
        </w:tc>
        <w:tc>
          <w:tcPr>
            <w:tcW w:w="2180" w:type="dxa"/>
            <w:shd w:val="clear" w:color="auto" w:fill="auto"/>
          </w:tcPr>
          <w:p w14:paraId="0F3920EE" w14:textId="02CEED02" w:rsidR="00DF5BC0" w:rsidRPr="00DF5BC0" w:rsidRDefault="00DF5BC0" w:rsidP="00DF5BC0">
            <w:pPr>
              <w:ind w:firstLine="0"/>
            </w:pPr>
            <w:r>
              <w:t>Gilliard</w:t>
            </w:r>
          </w:p>
        </w:tc>
      </w:tr>
      <w:tr w:rsidR="00DF5BC0" w:rsidRPr="00DF5BC0" w14:paraId="1626E1DF" w14:textId="77777777" w:rsidTr="00DF5BC0">
        <w:tc>
          <w:tcPr>
            <w:tcW w:w="2179" w:type="dxa"/>
            <w:shd w:val="clear" w:color="auto" w:fill="auto"/>
          </w:tcPr>
          <w:p w14:paraId="286FA45B" w14:textId="57671DEC" w:rsidR="00DF5BC0" w:rsidRPr="00DF5BC0" w:rsidRDefault="00DF5BC0" w:rsidP="00DF5BC0">
            <w:pPr>
              <w:ind w:firstLine="0"/>
            </w:pPr>
            <w:r>
              <w:t>Guest</w:t>
            </w:r>
          </w:p>
        </w:tc>
        <w:tc>
          <w:tcPr>
            <w:tcW w:w="2179" w:type="dxa"/>
            <w:shd w:val="clear" w:color="auto" w:fill="auto"/>
          </w:tcPr>
          <w:p w14:paraId="5E00F7F2" w14:textId="29F3C96B" w:rsidR="00DF5BC0" w:rsidRPr="00DF5BC0" w:rsidRDefault="00DF5BC0" w:rsidP="00DF5BC0">
            <w:pPr>
              <w:ind w:firstLine="0"/>
            </w:pPr>
            <w:r>
              <w:t>Haddon</w:t>
            </w:r>
          </w:p>
        </w:tc>
        <w:tc>
          <w:tcPr>
            <w:tcW w:w="2180" w:type="dxa"/>
            <w:shd w:val="clear" w:color="auto" w:fill="auto"/>
          </w:tcPr>
          <w:p w14:paraId="6634E44A" w14:textId="0882E0D2" w:rsidR="00DF5BC0" w:rsidRPr="00DF5BC0" w:rsidRDefault="00DF5BC0" w:rsidP="00DF5BC0">
            <w:pPr>
              <w:ind w:firstLine="0"/>
            </w:pPr>
            <w:r>
              <w:t>Hager</w:t>
            </w:r>
          </w:p>
        </w:tc>
      </w:tr>
      <w:tr w:rsidR="00DF5BC0" w:rsidRPr="00DF5BC0" w14:paraId="2D2E5B04" w14:textId="77777777" w:rsidTr="00DF5BC0">
        <w:tc>
          <w:tcPr>
            <w:tcW w:w="2179" w:type="dxa"/>
            <w:shd w:val="clear" w:color="auto" w:fill="auto"/>
          </w:tcPr>
          <w:p w14:paraId="6CB3EC92" w14:textId="1FF78EB0" w:rsidR="00DF5BC0" w:rsidRPr="00DF5BC0" w:rsidRDefault="00DF5BC0" w:rsidP="00DF5BC0">
            <w:pPr>
              <w:ind w:firstLine="0"/>
            </w:pPr>
            <w:r>
              <w:t>Hardee</w:t>
            </w:r>
          </w:p>
        </w:tc>
        <w:tc>
          <w:tcPr>
            <w:tcW w:w="2179" w:type="dxa"/>
            <w:shd w:val="clear" w:color="auto" w:fill="auto"/>
          </w:tcPr>
          <w:p w14:paraId="4D877E98" w14:textId="7729CAD4" w:rsidR="00DF5BC0" w:rsidRPr="00DF5BC0" w:rsidRDefault="00DF5BC0" w:rsidP="00DF5BC0">
            <w:pPr>
              <w:ind w:firstLine="0"/>
            </w:pPr>
            <w:r>
              <w:t>Hartnett</w:t>
            </w:r>
          </w:p>
        </w:tc>
        <w:tc>
          <w:tcPr>
            <w:tcW w:w="2180" w:type="dxa"/>
            <w:shd w:val="clear" w:color="auto" w:fill="auto"/>
          </w:tcPr>
          <w:p w14:paraId="62107A3D" w14:textId="19571F81" w:rsidR="00DF5BC0" w:rsidRPr="00DF5BC0" w:rsidRDefault="00DF5BC0" w:rsidP="00DF5BC0">
            <w:pPr>
              <w:ind w:firstLine="0"/>
            </w:pPr>
            <w:r>
              <w:t>Henegan</w:t>
            </w:r>
          </w:p>
        </w:tc>
      </w:tr>
      <w:tr w:rsidR="00DF5BC0" w:rsidRPr="00DF5BC0" w14:paraId="73AF49F1" w14:textId="77777777" w:rsidTr="00DF5BC0">
        <w:tc>
          <w:tcPr>
            <w:tcW w:w="2179" w:type="dxa"/>
            <w:shd w:val="clear" w:color="auto" w:fill="auto"/>
          </w:tcPr>
          <w:p w14:paraId="66666EA9" w14:textId="3E604E56" w:rsidR="00DF5BC0" w:rsidRPr="00DF5BC0" w:rsidRDefault="00DF5BC0" w:rsidP="00DF5BC0">
            <w:pPr>
              <w:ind w:firstLine="0"/>
            </w:pPr>
            <w:r>
              <w:t>Herbkersman</w:t>
            </w:r>
          </w:p>
        </w:tc>
        <w:tc>
          <w:tcPr>
            <w:tcW w:w="2179" w:type="dxa"/>
            <w:shd w:val="clear" w:color="auto" w:fill="auto"/>
          </w:tcPr>
          <w:p w14:paraId="02B02ACE" w14:textId="0FAA151C" w:rsidR="00DF5BC0" w:rsidRPr="00DF5BC0" w:rsidRDefault="00DF5BC0" w:rsidP="00DF5BC0">
            <w:pPr>
              <w:ind w:firstLine="0"/>
            </w:pPr>
            <w:r>
              <w:t>Hewitt</w:t>
            </w:r>
          </w:p>
        </w:tc>
        <w:tc>
          <w:tcPr>
            <w:tcW w:w="2180" w:type="dxa"/>
            <w:shd w:val="clear" w:color="auto" w:fill="auto"/>
          </w:tcPr>
          <w:p w14:paraId="3B66D968" w14:textId="0AF87AD0" w:rsidR="00DF5BC0" w:rsidRPr="00DF5BC0" w:rsidRDefault="00DF5BC0" w:rsidP="00DF5BC0">
            <w:pPr>
              <w:ind w:firstLine="0"/>
            </w:pPr>
            <w:r>
              <w:t>Hosey</w:t>
            </w:r>
          </w:p>
        </w:tc>
      </w:tr>
      <w:tr w:rsidR="00DF5BC0" w:rsidRPr="00DF5BC0" w14:paraId="2D87371B" w14:textId="77777777" w:rsidTr="00DF5BC0">
        <w:tc>
          <w:tcPr>
            <w:tcW w:w="2179" w:type="dxa"/>
            <w:shd w:val="clear" w:color="auto" w:fill="auto"/>
          </w:tcPr>
          <w:p w14:paraId="26B48742" w14:textId="798C3468" w:rsidR="00DF5BC0" w:rsidRPr="00DF5BC0" w:rsidRDefault="00DF5BC0" w:rsidP="00DF5BC0">
            <w:pPr>
              <w:ind w:firstLine="0"/>
            </w:pPr>
            <w:r>
              <w:t>Howard</w:t>
            </w:r>
          </w:p>
        </w:tc>
        <w:tc>
          <w:tcPr>
            <w:tcW w:w="2179" w:type="dxa"/>
            <w:shd w:val="clear" w:color="auto" w:fill="auto"/>
          </w:tcPr>
          <w:p w14:paraId="76B5A73F" w14:textId="12C3787D" w:rsidR="00DF5BC0" w:rsidRPr="00DF5BC0" w:rsidRDefault="00DF5BC0" w:rsidP="00DF5BC0">
            <w:pPr>
              <w:ind w:firstLine="0"/>
            </w:pPr>
            <w:r>
              <w:t>Hyde</w:t>
            </w:r>
          </w:p>
        </w:tc>
        <w:tc>
          <w:tcPr>
            <w:tcW w:w="2180" w:type="dxa"/>
            <w:shd w:val="clear" w:color="auto" w:fill="auto"/>
          </w:tcPr>
          <w:p w14:paraId="31DE0589" w14:textId="6FF20CE1" w:rsidR="00DF5BC0" w:rsidRPr="00DF5BC0" w:rsidRDefault="00DF5BC0" w:rsidP="00DF5BC0">
            <w:pPr>
              <w:ind w:firstLine="0"/>
            </w:pPr>
            <w:r>
              <w:t>Jefferson</w:t>
            </w:r>
          </w:p>
        </w:tc>
      </w:tr>
      <w:tr w:rsidR="00DF5BC0" w:rsidRPr="00DF5BC0" w14:paraId="0043DE33" w14:textId="77777777" w:rsidTr="00DF5BC0">
        <w:tc>
          <w:tcPr>
            <w:tcW w:w="2179" w:type="dxa"/>
            <w:shd w:val="clear" w:color="auto" w:fill="auto"/>
          </w:tcPr>
          <w:p w14:paraId="3759D496" w14:textId="33E4F9CB" w:rsidR="00DF5BC0" w:rsidRPr="00DF5BC0" w:rsidRDefault="00DF5BC0" w:rsidP="00DF5BC0">
            <w:pPr>
              <w:ind w:firstLine="0"/>
            </w:pPr>
            <w:r>
              <w:t>J. L. Johnson</w:t>
            </w:r>
          </w:p>
        </w:tc>
        <w:tc>
          <w:tcPr>
            <w:tcW w:w="2179" w:type="dxa"/>
            <w:shd w:val="clear" w:color="auto" w:fill="auto"/>
          </w:tcPr>
          <w:p w14:paraId="0C3D46CD" w14:textId="724FA381" w:rsidR="00DF5BC0" w:rsidRPr="00DF5BC0" w:rsidRDefault="00DF5BC0" w:rsidP="00DF5BC0">
            <w:pPr>
              <w:ind w:firstLine="0"/>
            </w:pPr>
            <w:r>
              <w:t>W. Jones</w:t>
            </w:r>
          </w:p>
        </w:tc>
        <w:tc>
          <w:tcPr>
            <w:tcW w:w="2180" w:type="dxa"/>
            <w:shd w:val="clear" w:color="auto" w:fill="auto"/>
          </w:tcPr>
          <w:p w14:paraId="25D1E4D1" w14:textId="744085FE" w:rsidR="00DF5BC0" w:rsidRPr="00DF5BC0" w:rsidRDefault="00DF5BC0" w:rsidP="00DF5BC0">
            <w:pPr>
              <w:ind w:firstLine="0"/>
            </w:pPr>
            <w:r>
              <w:t>Jordan</w:t>
            </w:r>
          </w:p>
        </w:tc>
      </w:tr>
      <w:tr w:rsidR="00DF5BC0" w:rsidRPr="00DF5BC0" w14:paraId="56EEFB92" w14:textId="77777777" w:rsidTr="00DF5BC0">
        <w:tc>
          <w:tcPr>
            <w:tcW w:w="2179" w:type="dxa"/>
            <w:shd w:val="clear" w:color="auto" w:fill="auto"/>
          </w:tcPr>
          <w:p w14:paraId="46B00DD0" w14:textId="6A616478" w:rsidR="00DF5BC0" w:rsidRPr="00DF5BC0" w:rsidRDefault="00DF5BC0" w:rsidP="00DF5BC0">
            <w:pPr>
              <w:ind w:firstLine="0"/>
            </w:pPr>
            <w:r>
              <w:t>King</w:t>
            </w:r>
          </w:p>
        </w:tc>
        <w:tc>
          <w:tcPr>
            <w:tcW w:w="2179" w:type="dxa"/>
            <w:shd w:val="clear" w:color="auto" w:fill="auto"/>
          </w:tcPr>
          <w:p w14:paraId="6B0EC2BF" w14:textId="355851E5" w:rsidR="00DF5BC0" w:rsidRPr="00DF5BC0" w:rsidRDefault="00DF5BC0" w:rsidP="00DF5BC0">
            <w:pPr>
              <w:ind w:firstLine="0"/>
            </w:pPr>
            <w:r>
              <w:t>Kirby</w:t>
            </w:r>
          </w:p>
        </w:tc>
        <w:tc>
          <w:tcPr>
            <w:tcW w:w="2180" w:type="dxa"/>
            <w:shd w:val="clear" w:color="auto" w:fill="auto"/>
          </w:tcPr>
          <w:p w14:paraId="30520DFA" w14:textId="184A932A" w:rsidR="00DF5BC0" w:rsidRPr="00DF5BC0" w:rsidRDefault="00DF5BC0" w:rsidP="00DF5BC0">
            <w:pPr>
              <w:ind w:firstLine="0"/>
            </w:pPr>
            <w:r>
              <w:t>Landing</w:t>
            </w:r>
          </w:p>
        </w:tc>
      </w:tr>
      <w:tr w:rsidR="00DF5BC0" w:rsidRPr="00DF5BC0" w14:paraId="49E0074D" w14:textId="77777777" w:rsidTr="00DF5BC0">
        <w:tc>
          <w:tcPr>
            <w:tcW w:w="2179" w:type="dxa"/>
            <w:shd w:val="clear" w:color="auto" w:fill="auto"/>
          </w:tcPr>
          <w:p w14:paraId="29360262" w14:textId="7FFC64FB" w:rsidR="00DF5BC0" w:rsidRPr="00DF5BC0" w:rsidRDefault="00DF5BC0" w:rsidP="00DF5BC0">
            <w:pPr>
              <w:ind w:firstLine="0"/>
            </w:pPr>
            <w:r>
              <w:t>Lawson</w:t>
            </w:r>
          </w:p>
        </w:tc>
        <w:tc>
          <w:tcPr>
            <w:tcW w:w="2179" w:type="dxa"/>
            <w:shd w:val="clear" w:color="auto" w:fill="auto"/>
          </w:tcPr>
          <w:p w14:paraId="18062420" w14:textId="10BAF044" w:rsidR="00DF5BC0" w:rsidRPr="00DF5BC0" w:rsidRDefault="00DF5BC0" w:rsidP="00DF5BC0">
            <w:pPr>
              <w:ind w:firstLine="0"/>
            </w:pPr>
            <w:r>
              <w:t>Leber</w:t>
            </w:r>
          </w:p>
        </w:tc>
        <w:tc>
          <w:tcPr>
            <w:tcW w:w="2180" w:type="dxa"/>
            <w:shd w:val="clear" w:color="auto" w:fill="auto"/>
          </w:tcPr>
          <w:p w14:paraId="3EA48DC8" w14:textId="6EA01693" w:rsidR="00DF5BC0" w:rsidRPr="00DF5BC0" w:rsidRDefault="00DF5BC0" w:rsidP="00DF5BC0">
            <w:pPr>
              <w:ind w:firstLine="0"/>
            </w:pPr>
            <w:r>
              <w:t>Ligon</w:t>
            </w:r>
          </w:p>
        </w:tc>
      </w:tr>
      <w:tr w:rsidR="00DF5BC0" w:rsidRPr="00DF5BC0" w14:paraId="390EADB8" w14:textId="77777777" w:rsidTr="00DF5BC0">
        <w:tc>
          <w:tcPr>
            <w:tcW w:w="2179" w:type="dxa"/>
            <w:shd w:val="clear" w:color="auto" w:fill="auto"/>
          </w:tcPr>
          <w:p w14:paraId="3284E00D" w14:textId="0E8EF63F" w:rsidR="00DF5BC0" w:rsidRPr="00DF5BC0" w:rsidRDefault="00DF5BC0" w:rsidP="00DF5BC0">
            <w:pPr>
              <w:ind w:firstLine="0"/>
            </w:pPr>
            <w:r>
              <w:t>Long</w:t>
            </w:r>
          </w:p>
        </w:tc>
        <w:tc>
          <w:tcPr>
            <w:tcW w:w="2179" w:type="dxa"/>
            <w:shd w:val="clear" w:color="auto" w:fill="auto"/>
          </w:tcPr>
          <w:p w14:paraId="2E942CB7" w14:textId="1D8997A5" w:rsidR="00DF5BC0" w:rsidRPr="00DF5BC0" w:rsidRDefault="00DF5BC0" w:rsidP="00DF5BC0">
            <w:pPr>
              <w:ind w:firstLine="0"/>
            </w:pPr>
            <w:r>
              <w:t>Lowe</w:t>
            </w:r>
          </w:p>
        </w:tc>
        <w:tc>
          <w:tcPr>
            <w:tcW w:w="2180" w:type="dxa"/>
            <w:shd w:val="clear" w:color="auto" w:fill="auto"/>
          </w:tcPr>
          <w:p w14:paraId="058421BB" w14:textId="428B56BB" w:rsidR="00DF5BC0" w:rsidRPr="00DF5BC0" w:rsidRDefault="00DF5BC0" w:rsidP="00DF5BC0">
            <w:pPr>
              <w:ind w:firstLine="0"/>
            </w:pPr>
            <w:r>
              <w:t>McCravy</w:t>
            </w:r>
          </w:p>
        </w:tc>
      </w:tr>
      <w:tr w:rsidR="00DF5BC0" w:rsidRPr="00DF5BC0" w14:paraId="7979F99E" w14:textId="77777777" w:rsidTr="00DF5BC0">
        <w:tc>
          <w:tcPr>
            <w:tcW w:w="2179" w:type="dxa"/>
            <w:shd w:val="clear" w:color="auto" w:fill="auto"/>
          </w:tcPr>
          <w:p w14:paraId="032B3AD2" w14:textId="768B09D7" w:rsidR="00DF5BC0" w:rsidRPr="00DF5BC0" w:rsidRDefault="00DF5BC0" w:rsidP="00DF5BC0">
            <w:pPr>
              <w:ind w:firstLine="0"/>
            </w:pPr>
            <w:r>
              <w:t>McDaniel</w:t>
            </w:r>
          </w:p>
        </w:tc>
        <w:tc>
          <w:tcPr>
            <w:tcW w:w="2179" w:type="dxa"/>
            <w:shd w:val="clear" w:color="auto" w:fill="auto"/>
          </w:tcPr>
          <w:p w14:paraId="2C7C4F00" w14:textId="4F056900" w:rsidR="00DF5BC0" w:rsidRPr="00DF5BC0" w:rsidRDefault="00DF5BC0" w:rsidP="00DF5BC0">
            <w:pPr>
              <w:ind w:firstLine="0"/>
            </w:pPr>
            <w:r>
              <w:t>McGinnis</w:t>
            </w:r>
          </w:p>
        </w:tc>
        <w:tc>
          <w:tcPr>
            <w:tcW w:w="2180" w:type="dxa"/>
            <w:shd w:val="clear" w:color="auto" w:fill="auto"/>
          </w:tcPr>
          <w:p w14:paraId="37EF7C22" w14:textId="1D9A146C" w:rsidR="00DF5BC0" w:rsidRPr="00DF5BC0" w:rsidRDefault="00DF5BC0" w:rsidP="00DF5BC0">
            <w:pPr>
              <w:ind w:firstLine="0"/>
            </w:pPr>
            <w:r>
              <w:t>Mitchell</w:t>
            </w:r>
          </w:p>
        </w:tc>
      </w:tr>
      <w:tr w:rsidR="00DF5BC0" w:rsidRPr="00DF5BC0" w14:paraId="32C5A416" w14:textId="77777777" w:rsidTr="00DF5BC0">
        <w:tc>
          <w:tcPr>
            <w:tcW w:w="2179" w:type="dxa"/>
            <w:shd w:val="clear" w:color="auto" w:fill="auto"/>
          </w:tcPr>
          <w:p w14:paraId="576A175C" w14:textId="3B0E2A88" w:rsidR="00DF5BC0" w:rsidRPr="00DF5BC0" w:rsidRDefault="00DF5BC0" w:rsidP="00DF5BC0">
            <w:pPr>
              <w:ind w:firstLine="0"/>
            </w:pPr>
            <w:r>
              <w:t>T. Moore</w:t>
            </w:r>
          </w:p>
        </w:tc>
        <w:tc>
          <w:tcPr>
            <w:tcW w:w="2179" w:type="dxa"/>
            <w:shd w:val="clear" w:color="auto" w:fill="auto"/>
          </w:tcPr>
          <w:p w14:paraId="1C0F1318" w14:textId="29827F32" w:rsidR="00DF5BC0" w:rsidRPr="00DF5BC0" w:rsidRDefault="00DF5BC0" w:rsidP="00DF5BC0">
            <w:pPr>
              <w:ind w:firstLine="0"/>
            </w:pPr>
            <w:r>
              <w:t>Moss</w:t>
            </w:r>
          </w:p>
        </w:tc>
        <w:tc>
          <w:tcPr>
            <w:tcW w:w="2180" w:type="dxa"/>
            <w:shd w:val="clear" w:color="auto" w:fill="auto"/>
          </w:tcPr>
          <w:p w14:paraId="095C3E10" w14:textId="0E566833" w:rsidR="00DF5BC0" w:rsidRPr="00DF5BC0" w:rsidRDefault="00DF5BC0" w:rsidP="00DF5BC0">
            <w:pPr>
              <w:ind w:firstLine="0"/>
            </w:pPr>
            <w:r>
              <w:t>Murphy</w:t>
            </w:r>
          </w:p>
        </w:tc>
      </w:tr>
      <w:tr w:rsidR="00DF5BC0" w:rsidRPr="00DF5BC0" w14:paraId="3D37F7BA" w14:textId="77777777" w:rsidTr="00DF5BC0">
        <w:tc>
          <w:tcPr>
            <w:tcW w:w="2179" w:type="dxa"/>
            <w:shd w:val="clear" w:color="auto" w:fill="auto"/>
          </w:tcPr>
          <w:p w14:paraId="6334A347" w14:textId="23E8277F" w:rsidR="00DF5BC0" w:rsidRPr="00DF5BC0" w:rsidRDefault="00DF5BC0" w:rsidP="00DF5BC0">
            <w:pPr>
              <w:ind w:firstLine="0"/>
            </w:pPr>
            <w:r>
              <w:t>Neese</w:t>
            </w:r>
          </w:p>
        </w:tc>
        <w:tc>
          <w:tcPr>
            <w:tcW w:w="2179" w:type="dxa"/>
            <w:shd w:val="clear" w:color="auto" w:fill="auto"/>
          </w:tcPr>
          <w:p w14:paraId="7568B8FA" w14:textId="1C400B1B" w:rsidR="00DF5BC0" w:rsidRPr="00DF5BC0" w:rsidRDefault="00DF5BC0" w:rsidP="00DF5BC0">
            <w:pPr>
              <w:ind w:firstLine="0"/>
            </w:pPr>
            <w:r>
              <w:t>B. Newton</w:t>
            </w:r>
          </w:p>
        </w:tc>
        <w:tc>
          <w:tcPr>
            <w:tcW w:w="2180" w:type="dxa"/>
            <w:shd w:val="clear" w:color="auto" w:fill="auto"/>
          </w:tcPr>
          <w:p w14:paraId="4D8D3506" w14:textId="5FF6C7B9" w:rsidR="00DF5BC0" w:rsidRPr="00DF5BC0" w:rsidRDefault="00DF5BC0" w:rsidP="00DF5BC0">
            <w:pPr>
              <w:ind w:firstLine="0"/>
            </w:pPr>
            <w:r>
              <w:t>W. Newton</w:t>
            </w:r>
          </w:p>
        </w:tc>
      </w:tr>
      <w:tr w:rsidR="00DF5BC0" w:rsidRPr="00DF5BC0" w14:paraId="08ADD507" w14:textId="77777777" w:rsidTr="00DF5BC0">
        <w:tc>
          <w:tcPr>
            <w:tcW w:w="2179" w:type="dxa"/>
            <w:shd w:val="clear" w:color="auto" w:fill="auto"/>
          </w:tcPr>
          <w:p w14:paraId="27277E87" w14:textId="1958F7E6" w:rsidR="00DF5BC0" w:rsidRPr="00DF5BC0" w:rsidRDefault="00DF5BC0" w:rsidP="00DF5BC0">
            <w:pPr>
              <w:ind w:firstLine="0"/>
            </w:pPr>
            <w:r>
              <w:t>Nutt</w:t>
            </w:r>
          </w:p>
        </w:tc>
        <w:tc>
          <w:tcPr>
            <w:tcW w:w="2179" w:type="dxa"/>
            <w:shd w:val="clear" w:color="auto" w:fill="auto"/>
          </w:tcPr>
          <w:p w14:paraId="312DC05C" w14:textId="052AF76B" w:rsidR="00DF5BC0" w:rsidRPr="00DF5BC0" w:rsidRDefault="00DF5BC0" w:rsidP="00DF5BC0">
            <w:pPr>
              <w:ind w:firstLine="0"/>
            </w:pPr>
            <w:r>
              <w:t>Oremus</w:t>
            </w:r>
          </w:p>
        </w:tc>
        <w:tc>
          <w:tcPr>
            <w:tcW w:w="2180" w:type="dxa"/>
            <w:shd w:val="clear" w:color="auto" w:fill="auto"/>
          </w:tcPr>
          <w:p w14:paraId="43394F8E" w14:textId="5C627493" w:rsidR="00DF5BC0" w:rsidRPr="00DF5BC0" w:rsidRDefault="00DF5BC0" w:rsidP="00DF5BC0">
            <w:pPr>
              <w:ind w:firstLine="0"/>
            </w:pPr>
            <w:r>
              <w:t>Ott</w:t>
            </w:r>
          </w:p>
        </w:tc>
      </w:tr>
      <w:tr w:rsidR="00DF5BC0" w:rsidRPr="00DF5BC0" w14:paraId="57DD51A3" w14:textId="77777777" w:rsidTr="00DF5BC0">
        <w:tc>
          <w:tcPr>
            <w:tcW w:w="2179" w:type="dxa"/>
            <w:shd w:val="clear" w:color="auto" w:fill="auto"/>
          </w:tcPr>
          <w:p w14:paraId="0FD22A3D" w14:textId="481F07CA" w:rsidR="00DF5BC0" w:rsidRPr="00DF5BC0" w:rsidRDefault="00DF5BC0" w:rsidP="00DF5BC0">
            <w:pPr>
              <w:ind w:firstLine="0"/>
            </w:pPr>
            <w:r>
              <w:t>Pedalino</w:t>
            </w:r>
          </w:p>
        </w:tc>
        <w:tc>
          <w:tcPr>
            <w:tcW w:w="2179" w:type="dxa"/>
            <w:shd w:val="clear" w:color="auto" w:fill="auto"/>
          </w:tcPr>
          <w:p w14:paraId="0CAB1E96" w14:textId="697AA8CC" w:rsidR="00DF5BC0" w:rsidRPr="00DF5BC0" w:rsidRDefault="00DF5BC0" w:rsidP="00DF5BC0">
            <w:pPr>
              <w:ind w:firstLine="0"/>
            </w:pPr>
            <w:r>
              <w:t>Pendarvis</w:t>
            </w:r>
          </w:p>
        </w:tc>
        <w:tc>
          <w:tcPr>
            <w:tcW w:w="2180" w:type="dxa"/>
            <w:shd w:val="clear" w:color="auto" w:fill="auto"/>
          </w:tcPr>
          <w:p w14:paraId="1BC10B5B" w14:textId="21AA80D7" w:rsidR="00DF5BC0" w:rsidRPr="00DF5BC0" w:rsidRDefault="00DF5BC0" w:rsidP="00DF5BC0">
            <w:pPr>
              <w:ind w:firstLine="0"/>
            </w:pPr>
            <w:r>
              <w:t>Pope</w:t>
            </w:r>
          </w:p>
        </w:tc>
      </w:tr>
      <w:tr w:rsidR="00DF5BC0" w:rsidRPr="00DF5BC0" w14:paraId="5E65835B" w14:textId="77777777" w:rsidTr="00DF5BC0">
        <w:tc>
          <w:tcPr>
            <w:tcW w:w="2179" w:type="dxa"/>
            <w:shd w:val="clear" w:color="auto" w:fill="auto"/>
          </w:tcPr>
          <w:p w14:paraId="6091C12A" w14:textId="251D6CB5" w:rsidR="00DF5BC0" w:rsidRPr="00DF5BC0" w:rsidRDefault="00DF5BC0" w:rsidP="00DF5BC0">
            <w:pPr>
              <w:ind w:firstLine="0"/>
            </w:pPr>
            <w:r>
              <w:t>Rivers</w:t>
            </w:r>
          </w:p>
        </w:tc>
        <w:tc>
          <w:tcPr>
            <w:tcW w:w="2179" w:type="dxa"/>
            <w:shd w:val="clear" w:color="auto" w:fill="auto"/>
          </w:tcPr>
          <w:p w14:paraId="52AC5820" w14:textId="74E022DC" w:rsidR="00DF5BC0" w:rsidRPr="00DF5BC0" w:rsidRDefault="00DF5BC0" w:rsidP="00DF5BC0">
            <w:pPr>
              <w:ind w:firstLine="0"/>
            </w:pPr>
            <w:r>
              <w:t>Robbins</w:t>
            </w:r>
          </w:p>
        </w:tc>
        <w:tc>
          <w:tcPr>
            <w:tcW w:w="2180" w:type="dxa"/>
            <w:shd w:val="clear" w:color="auto" w:fill="auto"/>
          </w:tcPr>
          <w:p w14:paraId="38BDA4BC" w14:textId="55A63A39" w:rsidR="00DF5BC0" w:rsidRPr="00DF5BC0" w:rsidRDefault="00DF5BC0" w:rsidP="00DF5BC0">
            <w:pPr>
              <w:ind w:firstLine="0"/>
            </w:pPr>
            <w:r>
              <w:t>Rose</w:t>
            </w:r>
          </w:p>
        </w:tc>
      </w:tr>
      <w:tr w:rsidR="00DF5BC0" w:rsidRPr="00DF5BC0" w14:paraId="512E59F8" w14:textId="77777777" w:rsidTr="00DF5BC0">
        <w:tc>
          <w:tcPr>
            <w:tcW w:w="2179" w:type="dxa"/>
            <w:shd w:val="clear" w:color="auto" w:fill="auto"/>
          </w:tcPr>
          <w:p w14:paraId="776D29B3" w14:textId="6514708D" w:rsidR="00DF5BC0" w:rsidRPr="00DF5BC0" w:rsidRDefault="00DF5BC0" w:rsidP="00DF5BC0">
            <w:pPr>
              <w:ind w:firstLine="0"/>
            </w:pPr>
            <w:r>
              <w:t>Sandifer</w:t>
            </w:r>
          </w:p>
        </w:tc>
        <w:tc>
          <w:tcPr>
            <w:tcW w:w="2179" w:type="dxa"/>
            <w:shd w:val="clear" w:color="auto" w:fill="auto"/>
          </w:tcPr>
          <w:p w14:paraId="31E5AA98" w14:textId="5C2EB4E0" w:rsidR="00DF5BC0" w:rsidRPr="00DF5BC0" w:rsidRDefault="00DF5BC0" w:rsidP="00DF5BC0">
            <w:pPr>
              <w:ind w:firstLine="0"/>
            </w:pPr>
            <w:r>
              <w:t>Schuessler</w:t>
            </w:r>
          </w:p>
        </w:tc>
        <w:tc>
          <w:tcPr>
            <w:tcW w:w="2180" w:type="dxa"/>
            <w:shd w:val="clear" w:color="auto" w:fill="auto"/>
          </w:tcPr>
          <w:p w14:paraId="52CE58B8" w14:textId="06DDE58C" w:rsidR="00DF5BC0" w:rsidRPr="00DF5BC0" w:rsidRDefault="00DF5BC0" w:rsidP="00DF5BC0">
            <w:pPr>
              <w:ind w:firstLine="0"/>
            </w:pPr>
            <w:r>
              <w:t>G. M. Smith</w:t>
            </w:r>
          </w:p>
        </w:tc>
      </w:tr>
      <w:tr w:rsidR="00DF5BC0" w:rsidRPr="00DF5BC0" w14:paraId="33445C8C" w14:textId="77777777" w:rsidTr="00DF5BC0">
        <w:tc>
          <w:tcPr>
            <w:tcW w:w="2179" w:type="dxa"/>
            <w:shd w:val="clear" w:color="auto" w:fill="auto"/>
          </w:tcPr>
          <w:p w14:paraId="7A3E51BD" w14:textId="09BBDC1E" w:rsidR="00DF5BC0" w:rsidRPr="00DF5BC0" w:rsidRDefault="00DF5BC0" w:rsidP="00DF5BC0">
            <w:pPr>
              <w:ind w:firstLine="0"/>
            </w:pPr>
            <w:r>
              <w:t>M. M. Smith</w:t>
            </w:r>
          </w:p>
        </w:tc>
        <w:tc>
          <w:tcPr>
            <w:tcW w:w="2179" w:type="dxa"/>
            <w:shd w:val="clear" w:color="auto" w:fill="auto"/>
          </w:tcPr>
          <w:p w14:paraId="43D2A6E9" w14:textId="06F81D7B" w:rsidR="00DF5BC0" w:rsidRPr="00DF5BC0" w:rsidRDefault="00DF5BC0" w:rsidP="00DF5BC0">
            <w:pPr>
              <w:ind w:firstLine="0"/>
            </w:pPr>
            <w:r>
              <w:t>Stavrinakis</w:t>
            </w:r>
          </w:p>
        </w:tc>
        <w:tc>
          <w:tcPr>
            <w:tcW w:w="2180" w:type="dxa"/>
            <w:shd w:val="clear" w:color="auto" w:fill="auto"/>
          </w:tcPr>
          <w:p w14:paraId="035A1E2D" w14:textId="778F9C18" w:rsidR="00DF5BC0" w:rsidRPr="00DF5BC0" w:rsidRDefault="00DF5BC0" w:rsidP="00DF5BC0">
            <w:pPr>
              <w:ind w:firstLine="0"/>
            </w:pPr>
            <w:r>
              <w:t>Taylor</w:t>
            </w:r>
          </w:p>
        </w:tc>
      </w:tr>
      <w:tr w:rsidR="00DF5BC0" w:rsidRPr="00DF5BC0" w14:paraId="47EAE735" w14:textId="77777777" w:rsidTr="00DF5BC0">
        <w:tc>
          <w:tcPr>
            <w:tcW w:w="2179" w:type="dxa"/>
            <w:shd w:val="clear" w:color="auto" w:fill="auto"/>
          </w:tcPr>
          <w:p w14:paraId="609F232D" w14:textId="5B644F8F" w:rsidR="00DF5BC0" w:rsidRPr="00DF5BC0" w:rsidRDefault="00DF5BC0" w:rsidP="00DF5BC0">
            <w:pPr>
              <w:ind w:firstLine="0"/>
            </w:pPr>
            <w:r>
              <w:t>Tedder</w:t>
            </w:r>
          </w:p>
        </w:tc>
        <w:tc>
          <w:tcPr>
            <w:tcW w:w="2179" w:type="dxa"/>
            <w:shd w:val="clear" w:color="auto" w:fill="auto"/>
          </w:tcPr>
          <w:p w14:paraId="541557A7" w14:textId="324D111E" w:rsidR="00DF5BC0" w:rsidRPr="00DF5BC0" w:rsidRDefault="00DF5BC0" w:rsidP="00DF5BC0">
            <w:pPr>
              <w:ind w:firstLine="0"/>
            </w:pPr>
            <w:r>
              <w:t>Thayer</w:t>
            </w:r>
          </w:p>
        </w:tc>
        <w:tc>
          <w:tcPr>
            <w:tcW w:w="2180" w:type="dxa"/>
            <w:shd w:val="clear" w:color="auto" w:fill="auto"/>
          </w:tcPr>
          <w:p w14:paraId="51D0877F" w14:textId="51968284" w:rsidR="00DF5BC0" w:rsidRPr="00DF5BC0" w:rsidRDefault="00DF5BC0" w:rsidP="00DF5BC0">
            <w:pPr>
              <w:ind w:firstLine="0"/>
            </w:pPr>
            <w:r>
              <w:t>Weeks</w:t>
            </w:r>
          </w:p>
        </w:tc>
      </w:tr>
      <w:tr w:rsidR="00DF5BC0" w:rsidRPr="00DF5BC0" w14:paraId="6A579562" w14:textId="77777777" w:rsidTr="00DF5BC0">
        <w:tc>
          <w:tcPr>
            <w:tcW w:w="2179" w:type="dxa"/>
            <w:shd w:val="clear" w:color="auto" w:fill="auto"/>
          </w:tcPr>
          <w:p w14:paraId="19B4AE74" w14:textId="1619DAE5" w:rsidR="00DF5BC0" w:rsidRPr="00DF5BC0" w:rsidRDefault="00DF5BC0" w:rsidP="0033302A">
            <w:pPr>
              <w:keepNext/>
              <w:ind w:firstLine="0"/>
            </w:pPr>
            <w:r>
              <w:t>Wetmore</w:t>
            </w:r>
          </w:p>
        </w:tc>
        <w:tc>
          <w:tcPr>
            <w:tcW w:w="2179" w:type="dxa"/>
            <w:shd w:val="clear" w:color="auto" w:fill="auto"/>
          </w:tcPr>
          <w:p w14:paraId="43955595" w14:textId="78EF4DF7" w:rsidR="00DF5BC0" w:rsidRPr="00DF5BC0" w:rsidRDefault="00DF5BC0" w:rsidP="0033302A">
            <w:pPr>
              <w:keepNext/>
              <w:ind w:firstLine="0"/>
            </w:pPr>
            <w:r>
              <w:t>Wheeler</w:t>
            </w:r>
          </w:p>
        </w:tc>
        <w:tc>
          <w:tcPr>
            <w:tcW w:w="2180" w:type="dxa"/>
            <w:shd w:val="clear" w:color="auto" w:fill="auto"/>
          </w:tcPr>
          <w:p w14:paraId="53010CDE" w14:textId="0F8F0793" w:rsidR="00DF5BC0" w:rsidRPr="00DF5BC0" w:rsidRDefault="00DF5BC0" w:rsidP="0033302A">
            <w:pPr>
              <w:keepNext/>
              <w:ind w:firstLine="0"/>
            </w:pPr>
            <w:r>
              <w:t>Whitmire</w:t>
            </w:r>
          </w:p>
        </w:tc>
      </w:tr>
      <w:tr w:rsidR="00DF5BC0" w:rsidRPr="00DF5BC0" w14:paraId="35B59F38" w14:textId="77777777" w:rsidTr="00DF5BC0">
        <w:tc>
          <w:tcPr>
            <w:tcW w:w="2179" w:type="dxa"/>
            <w:shd w:val="clear" w:color="auto" w:fill="auto"/>
          </w:tcPr>
          <w:p w14:paraId="3D0AD0A8" w14:textId="7D225C34" w:rsidR="00DF5BC0" w:rsidRPr="00DF5BC0" w:rsidRDefault="00DF5BC0" w:rsidP="0033302A">
            <w:pPr>
              <w:keepNext/>
              <w:ind w:firstLine="0"/>
            </w:pPr>
            <w:r>
              <w:t>Williams</w:t>
            </w:r>
          </w:p>
        </w:tc>
        <w:tc>
          <w:tcPr>
            <w:tcW w:w="2179" w:type="dxa"/>
            <w:shd w:val="clear" w:color="auto" w:fill="auto"/>
          </w:tcPr>
          <w:p w14:paraId="62F380C4" w14:textId="2A3833DF" w:rsidR="00DF5BC0" w:rsidRPr="00DF5BC0" w:rsidRDefault="00DF5BC0" w:rsidP="0033302A">
            <w:pPr>
              <w:keepNext/>
              <w:ind w:firstLine="0"/>
            </w:pPr>
            <w:r>
              <w:t>Willis</w:t>
            </w:r>
          </w:p>
        </w:tc>
        <w:tc>
          <w:tcPr>
            <w:tcW w:w="2180" w:type="dxa"/>
            <w:shd w:val="clear" w:color="auto" w:fill="auto"/>
          </w:tcPr>
          <w:p w14:paraId="329FC0D6" w14:textId="492ACAF4" w:rsidR="00DF5BC0" w:rsidRPr="00DF5BC0" w:rsidRDefault="00DF5BC0" w:rsidP="0033302A">
            <w:pPr>
              <w:keepNext/>
              <w:ind w:firstLine="0"/>
            </w:pPr>
            <w:r>
              <w:t>Wooten</w:t>
            </w:r>
          </w:p>
        </w:tc>
      </w:tr>
    </w:tbl>
    <w:p w14:paraId="0F47965A" w14:textId="77777777" w:rsidR="00DF5BC0" w:rsidRDefault="00DF5BC0" w:rsidP="00DF5BC0"/>
    <w:p w14:paraId="1D370B25" w14:textId="1CFF5940" w:rsidR="00DF5BC0" w:rsidRDefault="00DF5BC0" w:rsidP="00DF5BC0">
      <w:pPr>
        <w:jc w:val="center"/>
        <w:rPr>
          <w:b/>
        </w:rPr>
      </w:pPr>
      <w:r w:rsidRPr="00DF5BC0">
        <w:rPr>
          <w:b/>
        </w:rPr>
        <w:t>Total--90</w:t>
      </w:r>
    </w:p>
    <w:p w14:paraId="0B0FA2F4" w14:textId="71EB0EAE" w:rsidR="00DF5BC0" w:rsidRDefault="00DF5BC0" w:rsidP="00DF5BC0">
      <w:pPr>
        <w:jc w:val="center"/>
        <w:rPr>
          <w:b/>
        </w:rPr>
      </w:pPr>
    </w:p>
    <w:p w14:paraId="07B8A92E"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4A0A3FF2" w14:textId="77777777" w:rsidTr="00DF5BC0">
        <w:tc>
          <w:tcPr>
            <w:tcW w:w="2179" w:type="dxa"/>
            <w:shd w:val="clear" w:color="auto" w:fill="auto"/>
          </w:tcPr>
          <w:p w14:paraId="4B364B59" w14:textId="426A4466" w:rsidR="00DF5BC0" w:rsidRPr="00DF5BC0" w:rsidRDefault="00DF5BC0" w:rsidP="0033302A">
            <w:pPr>
              <w:keepNext/>
              <w:ind w:firstLine="0"/>
            </w:pPr>
            <w:r>
              <w:t>Beach</w:t>
            </w:r>
          </w:p>
        </w:tc>
        <w:tc>
          <w:tcPr>
            <w:tcW w:w="2179" w:type="dxa"/>
            <w:shd w:val="clear" w:color="auto" w:fill="auto"/>
          </w:tcPr>
          <w:p w14:paraId="7CF570F7" w14:textId="01CED387" w:rsidR="00DF5BC0" w:rsidRPr="00DF5BC0" w:rsidRDefault="00DF5BC0" w:rsidP="0033302A">
            <w:pPr>
              <w:keepNext/>
              <w:ind w:firstLine="0"/>
            </w:pPr>
            <w:r>
              <w:t>B. J. Cox</w:t>
            </w:r>
          </w:p>
        </w:tc>
        <w:tc>
          <w:tcPr>
            <w:tcW w:w="2180" w:type="dxa"/>
            <w:shd w:val="clear" w:color="auto" w:fill="auto"/>
          </w:tcPr>
          <w:p w14:paraId="6EFBB98D" w14:textId="769586AE" w:rsidR="00DF5BC0" w:rsidRPr="00DF5BC0" w:rsidRDefault="00DF5BC0" w:rsidP="0033302A">
            <w:pPr>
              <w:keepNext/>
              <w:ind w:firstLine="0"/>
            </w:pPr>
            <w:r>
              <w:t>Cromer</w:t>
            </w:r>
          </w:p>
        </w:tc>
      </w:tr>
      <w:tr w:rsidR="00DF5BC0" w:rsidRPr="00DF5BC0" w14:paraId="367AA644" w14:textId="77777777" w:rsidTr="00DF5BC0">
        <w:tc>
          <w:tcPr>
            <w:tcW w:w="2179" w:type="dxa"/>
            <w:shd w:val="clear" w:color="auto" w:fill="auto"/>
          </w:tcPr>
          <w:p w14:paraId="06440C25" w14:textId="615CBA98" w:rsidR="00DF5BC0" w:rsidRPr="00DF5BC0" w:rsidRDefault="00DF5BC0" w:rsidP="00DF5BC0">
            <w:pPr>
              <w:ind w:firstLine="0"/>
            </w:pPr>
            <w:r>
              <w:t>Harris</w:t>
            </w:r>
          </w:p>
        </w:tc>
        <w:tc>
          <w:tcPr>
            <w:tcW w:w="2179" w:type="dxa"/>
            <w:shd w:val="clear" w:color="auto" w:fill="auto"/>
          </w:tcPr>
          <w:p w14:paraId="7B92AA20" w14:textId="3D6F5407" w:rsidR="00DF5BC0" w:rsidRPr="00DF5BC0" w:rsidRDefault="00DF5BC0" w:rsidP="00DF5BC0">
            <w:pPr>
              <w:ind w:firstLine="0"/>
            </w:pPr>
            <w:r>
              <w:t>S. Jones</w:t>
            </w:r>
          </w:p>
        </w:tc>
        <w:tc>
          <w:tcPr>
            <w:tcW w:w="2180" w:type="dxa"/>
            <w:shd w:val="clear" w:color="auto" w:fill="auto"/>
          </w:tcPr>
          <w:p w14:paraId="449580CA" w14:textId="72F75F37" w:rsidR="00DF5BC0" w:rsidRPr="00DF5BC0" w:rsidRDefault="00DF5BC0" w:rsidP="00DF5BC0">
            <w:pPr>
              <w:ind w:firstLine="0"/>
            </w:pPr>
            <w:r>
              <w:t>Kilmartin</w:t>
            </w:r>
          </w:p>
        </w:tc>
      </w:tr>
      <w:tr w:rsidR="00DF5BC0" w:rsidRPr="00DF5BC0" w14:paraId="3B2F4FEB" w14:textId="77777777" w:rsidTr="00DF5BC0">
        <w:tc>
          <w:tcPr>
            <w:tcW w:w="2179" w:type="dxa"/>
            <w:shd w:val="clear" w:color="auto" w:fill="auto"/>
          </w:tcPr>
          <w:p w14:paraId="1A49533A" w14:textId="170CB68C" w:rsidR="00DF5BC0" w:rsidRPr="00DF5BC0" w:rsidRDefault="00DF5BC0" w:rsidP="00DF5BC0">
            <w:pPr>
              <w:ind w:firstLine="0"/>
            </w:pPr>
            <w:r>
              <w:t>Magnuson</w:t>
            </w:r>
          </w:p>
        </w:tc>
        <w:tc>
          <w:tcPr>
            <w:tcW w:w="2179" w:type="dxa"/>
            <w:shd w:val="clear" w:color="auto" w:fill="auto"/>
          </w:tcPr>
          <w:p w14:paraId="0A0A875B" w14:textId="5DC3CC2F" w:rsidR="00DF5BC0" w:rsidRPr="00DF5BC0" w:rsidRDefault="00DF5BC0" w:rsidP="00DF5BC0">
            <w:pPr>
              <w:ind w:firstLine="0"/>
            </w:pPr>
            <w:r>
              <w:t>May</w:t>
            </w:r>
          </w:p>
        </w:tc>
        <w:tc>
          <w:tcPr>
            <w:tcW w:w="2180" w:type="dxa"/>
            <w:shd w:val="clear" w:color="auto" w:fill="auto"/>
          </w:tcPr>
          <w:p w14:paraId="50F752C6" w14:textId="3B7D112C" w:rsidR="00DF5BC0" w:rsidRPr="00DF5BC0" w:rsidRDefault="00DF5BC0" w:rsidP="00DF5BC0">
            <w:pPr>
              <w:ind w:firstLine="0"/>
            </w:pPr>
            <w:r>
              <w:t>McCabe</w:t>
            </w:r>
          </w:p>
        </w:tc>
      </w:tr>
      <w:tr w:rsidR="00DF5BC0" w:rsidRPr="00DF5BC0" w14:paraId="5B6E606B" w14:textId="77777777" w:rsidTr="00DF5BC0">
        <w:tc>
          <w:tcPr>
            <w:tcW w:w="2179" w:type="dxa"/>
            <w:shd w:val="clear" w:color="auto" w:fill="auto"/>
          </w:tcPr>
          <w:p w14:paraId="2119C9FB" w14:textId="4808A69E" w:rsidR="00DF5BC0" w:rsidRPr="00DF5BC0" w:rsidRDefault="00DF5BC0" w:rsidP="0033302A">
            <w:pPr>
              <w:keepNext/>
              <w:ind w:firstLine="0"/>
            </w:pPr>
            <w:r>
              <w:t>A. M. Morgan</w:t>
            </w:r>
          </w:p>
        </w:tc>
        <w:tc>
          <w:tcPr>
            <w:tcW w:w="2179" w:type="dxa"/>
            <w:shd w:val="clear" w:color="auto" w:fill="auto"/>
          </w:tcPr>
          <w:p w14:paraId="75667354" w14:textId="0EECC8E1" w:rsidR="00DF5BC0" w:rsidRPr="00DF5BC0" w:rsidRDefault="00DF5BC0" w:rsidP="0033302A">
            <w:pPr>
              <w:keepNext/>
              <w:ind w:firstLine="0"/>
            </w:pPr>
            <w:r>
              <w:t>T. A. Morgan</w:t>
            </w:r>
          </w:p>
        </w:tc>
        <w:tc>
          <w:tcPr>
            <w:tcW w:w="2180" w:type="dxa"/>
            <w:shd w:val="clear" w:color="auto" w:fill="auto"/>
          </w:tcPr>
          <w:p w14:paraId="766352DA" w14:textId="2CE30C2C" w:rsidR="00DF5BC0" w:rsidRPr="00DF5BC0" w:rsidRDefault="00DF5BC0" w:rsidP="0033302A">
            <w:pPr>
              <w:keepNext/>
              <w:ind w:firstLine="0"/>
            </w:pPr>
            <w:r>
              <w:t>O'Neal</w:t>
            </w:r>
          </w:p>
        </w:tc>
      </w:tr>
      <w:tr w:rsidR="00DF5BC0" w:rsidRPr="00DF5BC0" w14:paraId="69DEF1DA" w14:textId="77777777" w:rsidTr="00DF5BC0">
        <w:tc>
          <w:tcPr>
            <w:tcW w:w="2179" w:type="dxa"/>
            <w:shd w:val="clear" w:color="auto" w:fill="auto"/>
          </w:tcPr>
          <w:p w14:paraId="3475C004" w14:textId="1D56C2D0" w:rsidR="00DF5BC0" w:rsidRPr="00DF5BC0" w:rsidRDefault="00DF5BC0" w:rsidP="0033302A">
            <w:pPr>
              <w:keepNext/>
              <w:ind w:firstLine="0"/>
            </w:pPr>
            <w:r>
              <w:t>Pace</w:t>
            </w:r>
          </w:p>
        </w:tc>
        <w:tc>
          <w:tcPr>
            <w:tcW w:w="2179" w:type="dxa"/>
            <w:shd w:val="clear" w:color="auto" w:fill="auto"/>
          </w:tcPr>
          <w:p w14:paraId="24541672" w14:textId="247C5C56" w:rsidR="00DF5BC0" w:rsidRPr="00DF5BC0" w:rsidRDefault="00DF5BC0" w:rsidP="0033302A">
            <w:pPr>
              <w:keepNext/>
              <w:ind w:firstLine="0"/>
            </w:pPr>
            <w:r>
              <w:t>Trantham</w:t>
            </w:r>
          </w:p>
        </w:tc>
        <w:tc>
          <w:tcPr>
            <w:tcW w:w="2180" w:type="dxa"/>
            <w:shd w:val="clear" w:color="auto" w:fill="auto"/>
          </w:tcPr>
          <w:p w14:paraId="48EDE7B5" w14:textId="51EF209D" w:rsidR="00DF5BC0" w:rsidRPr="00DF5BC0" w:rsidRDefault="00DF5BC0" w:rsidP="0033302A">
            <w:pPr>
              <w:keepNext/>
              <w:ind w:firstLine="0"/>
            </w:pPr>
            <w:r>
              <w:t>White</w:t>
            </w:r>
          </w:p>
        </w:tc>
      </w:tr>
    </w:tbl>
    <w:p w14:paraId="1E8691B8" w14:textId="77777777" w:rsidR="00DF5BC0" w:rsidRDefault="00DF5BC0" w:rsidP="00DF5BC0"/>
    <w:p w14:paraId="0F451A71" w14:textId="77777777" w:rsidR="0033302A" w:rsidRDefault="00DF5BC0" w:rsidP="00DF5BC0">
      <w:pPr>
        <w:jc w:val="center"/>
        <w:rPr>
          <w:b/>
        </w:rPr>
      </w:pPr>
      <w:r w:rsidRPr="00DF5BC0">
        <w:rPr>
          <w:b/>
        </w:rPr>
        <w:t>Total--15</w:t>
      </w:r>
    </w:p>
    <w:p w14:paraId="3F9BC2A2" w14:textId="77777777" w:rsidR="0033302A" w:rsidRDefault="0033302A" w:rsidP="00DF5BC0">
      <w:pPr>
        <w:jc w:val="center"/>
        <w:rPr>
          <w:b/>
        </w:rPr>
      </w:pPr>
    </w:p>
    <w:p w14:paraId="4741FA10" w14:textId="77777777" w:rsidR="0033302A" w:rsidRDefault="00DF5BC0" w:rsidP="00DF5BC0">
      <w:r>
        <w:t>So, the Bill, as amended, was read the second time and ordered to third reading.</w:t>
      </w:r>
    </w:p>
    <w:p w14:paraId="2C6FDF19" w14:textId="55869452" w:rsidR="0033302A" w:rsidRDefault="0033302A" w:rsidP="00DF5BC0"/>
    <w:p w14:paraId="492320F0" w14:textId="77777777" w:rsidR="00DF5BC0" w:rsidRPr="00046988" w:rsidRDefault="00DF5BC0" w:rsidP="0033302A">
      <w:pPr>
        <w:pStyle w:val="Title"/>
        <w:keepNext/>
        <w:rPr>
          <w:szCs w:val="22"/>
        </w:rPr>
      </w:pPr>
      <w:bookmarkStart w:id="253" w:name="file_start259"/>
      <w:bookmarkEnd w:id="253"/>
      <w:r w:rsidRPr="00046988">
        <w:rPr>
          <w:szCs w:val="22"/>
        </w:rPr>
        <w:t>ABSTENTION FROM VOTING</w:t>
      </w:r>
    </w:p>
    <w:p w14:paraId="5ACE88AA" w14:textId="77777777" w:rsidR="00DF5BC0" w:rsidRPr="00046988" w:rsidRDefault="00DF5BC0" w:rsidP="0033302A">
      <w:pPr>
        <w:ind w:firstLine="0"/>
      </w:pPr>
      <w:r w:rsidRPr="00046988">
        <w:t>April 5, 2023</w:t>
      </w:r>
    </w:p>
    <w:p w14:paraId="405DBFA5" w14:textId="77777777" w:rsidR="00DF5BC0" w:rsidRPr="00046988" w:rsidRDefault="00DF5BC0" w:rsidP="00DF5BC0">
      <w:pPr>
        <w:ind w:firstLine="0"/>
      </w:pPr>
      <w:r w:rsidRPr="00046988">
        <w:t>The Honorable G. Murrell Smith, Jr.</w:t>
      </w:r>
    </w:p>
    <w:p w14:paraId="678DE745" w14:textId="77777777" w:rsidR="00DF5BC0" w:rsidRPr="00046988" w:rsidRDefault="00DF5BC0" w:rsidP="00DF5BC0">
      <w:pPr>
        <w:ind w:firstLine="0"/>
      </w:pPr>
      <w:r w:rsidRPr="00046988">
        <w:t>Speaker of the House</w:t>
      </w:r>
    </w:p>
    <w:p w14:paraId="49EE2319" w14:textId="77777777" w:rsidR="00DF5BC0" w:rsidRPr="00046988" w:rsidRDefault="00DF5BC0" w:rsidP="00DF5BC0">
      <w:pPr>
        <w:ind w:firstLine="0"/>
      </w:pPr>
      <w:r w:rsidRPr="00046988">
        <w:t xml:space="preserve">506 Blatt Bldg. </w:t>
      </w:r>
    </w:p>
    <w:p w14:paraId="4FC5588A" w14:textId="77777777" w:rsidR="00DF5BC0" w:rsidRPr="00046988" w:rsidRDefault="00DF5BC0" w:rsidP="00DF5BC0">
      <w:pPr>
        <w:ind w:firstLine="0"/>
      </w:pPr>
      <w:r w:rsidRPr="00046988">
        <w:t>Columbia, SC 29201</w:t>
      </w:r>
    </w:p>
    <w:p w14:paraId="60E27388" w14:textId="77777777" w:rsidR="00DF5BC0" w:rsidRPr="00046988" w:rsidRDefault="00DF5BC0" w:rsidP="00DF5BC0">
      <w:pPr>
        <w:ind w:firstLine="0"/>
      </w:pPr>
    </w:p>
    <w:p w14:paraId="6A771A98" w14:textId="77777777" w:rsidR="00DF5BC0" w:rsidRPr="00046988" w:rsidRDefault="00DF5BC0" w:rsidP="00DF5BC0">
      <w:pPr>
        <w:ind w:firstLine="0"/>
      </w:pPr>
      <w:r w:rsidRPr="00046988">
        <w:t>Dear Speaker Smith,</w:t>
      </w:r>
    </w:p>
    <w:p w14:paraId="76443286" w14:textId="77777777" w:rsidR="00DF5BC0" w:rsidRPr="00046988" w:rsidRDefault="00DF5BC0" w:rsidP="00DF5BC0">
      <w:pPr>
        <w:ind w:firstLine="0"/>
      </w:pPr>
      <w:r w:rsidRPr="00046988">
        <w:tab/>
        <w:t>I am notifying you in accordance with S.C. Code Ann. Section 8-13-700 that I will not participate in the vote on H. 4115 relating to the creation of the SC Contractor’s licensing board and relating to contracting work for which licensure is required. I will abstain from this vote because of a potential conflict of interest as an economic interest of myself and the business with which I am associated may be affected. Please note this in the House Journal for April 5, 2023.</w:t>
      </w:r>
    </w:p>
    <w:p w14:paraId="315341CE" w14:textId="77777777" w:rsidR="00DF5BC0" w:rsidRPr="00046988" w:rsidRDefault="00DF5BC0" w:rsidP="00DF5BC0">
      <w:pPr>
        <w:ind w:firstLine="0"/>
      </w:pPr>
    </w:p>
    <w:p w14:paraId="621050E1" w14:textId="77777777" w:rsidR="00DF5BC0" w:rsidRPr="00046988" w:rsidRDefault="00DF5BC0" w:rsidP="00DF5BC0">
      <w:pPr>
        <w:ind w:firstLine="0"/>
      </w:pPr>
      <w:r w:rsidRPr="00046988">
        <w:t>Sincerely,</w:t>
      </w:r>
    </w:p>
    <w:p w14:paraId="1E668624" w14:textId="77777777" w:rsidR="0033302A" w:rsidRDefault="00DF5BC0" w:rsidP="00DF5BC0">
      <w:pPr>
        <w:ind w:firstLine="0"/>
      </w:pPr>
      <w:r w:rsidRPr="00046988">
        <w:t>Rep. David Vaughan</w:t>
      </w:r>
    </w:p>
    <w:p w14:paraId="0711FCBB" w14:textId="5E34E7D2" w:rsidR="0033302A" w:rsidRDefault="0033302A" w:rsidP="00DF5BC0">
      <w:pPr>
        <w:ind w:firstLine="0"/>
      </w:pPr>
    </w:p>
    <w:p w14:paraId="63B36AF5" w14:textId="77777777" w:rsidR="00DF5BC0" w:rsidRDefault="00DF5BC0" w:rsidP="00DF5BC0">
      <w:r>
        <w:t>Rep. T. MOORE moved that the House recede until 1:15 p.m., which was agreed to.</w:t>
      </w:r>
    </w:p>
    <w:p w14:paraId="7264CF39" w14:textId="206EA470" w:rsidR="00DF5BC0" w:rsidRDefault="00DF5BC0" w:rsidP="00DF5BC0"/>
    <w:p w14:paraId="4FA7115D" w14:textId="7CABDE19" w:rsidR="00DF5BC0" w:rsidRDefault="00DF5BC0" w:rsidP="0033302A">
      <w:pPr>
        <w:keepNext/>
        <w:jc w:val="center"/>
        <w:rPr>
          <w:b/>
        </w:rPr>
      </w:pPr>
      <w:r w:rsidRPr="00DF5BC0">
        <w:rPr>
          <w:b/>
        </w:rPr>
        <w:t>THE HOUSE RESUMES</w:t>
      </w:r>
    </w:p>
    <w:p w14:paraId="68745FAA" w14:textId="709C45B1" w:rsidR="00DF5BC0" w:rsidRDefault="00DF5BC0" w:rsidP="0033302A">
      <w:r>
        <w:t xml:space="preserve">At 1:15 p.m. the House resumed, the SPEAKER </w:t>
      </w:r>
      <w:r w:rsidRPr="0033302A">
        <w:rPr>
          <w:i/>
        </w:rPr>
        <w:t>PRO TEMPORE</w:t>
      </w:r>
      <w:r>
        <w:t xml:space="preserve"> in the Chair.</w:t>
      </w:r>
    </w:p>
    <w:p w14:paraId="362A9B7A" w14:textId="1B9B5AAF" w:rsidR="00DF5BC0" w:rsidRDefault="00DF5BC0" w:rsidP="00DF5BC0"/>
    <w:p w14:paraId="31F2AA5E" w14:textId="23FB7C93" w:rsidR="00DF5BC0" w:rsidRDefault="00DF5BC0" w:rsidP="0033302A">
      <w:pPr>
        <w:keepNext/>
        <w:jc w:val="center"/>
        <w:rPr>
          <w:b/>
        </w:rPr>
      </w:pPr>
      <w:r w:rsidRPr="00DF5BC0">
        <w:rPr>
          <w:b/>
        </w:rPr>
        <w:t>POINT OF QUORUM</w:t>
      </w:r>
    </w:p>
    <w:p w14:paraId="63EE36EA" w14:textId="77777777" w:rsidR="00DF5BC0" w:rsidRDefault="00DF5BC0" w:rsidP="0033302A">
      <w:r>
        <w:t>The question of a quorum was raised.</w:t>
      </w:r>
    </w:p>
    <w:p w14:paraId="01E6CD7A" w14:textId="371DB429" w:rsidR="00DF5BC0" w:rsidRDefault="00DF5BC0" w:rsidP="00DF5BC0">
      <w:r>
        <w:t>A quorum was later present.</w:t>
      </w:r>
    </w:p>
    <w:p w14:paraId="69AAD922" w14:textId="77777777" w:rsidR="00296919" w:rsidRDefault="00296919" w:rsidP="00DF5BC0"/>
    <w:p w14:paraId="7303A460" w14:textId="5CBEC1F1" w:rsidR="00DF5BC0" w:rsidRDefault="00DF5BC0" w:rsidP="0033302A">
      <w:pPr>
        <w:keepNext/>
        <w:jc w:val="center"/>
        <w:rPr>
          <w:b/>
        </w:rPr>
      </w:pPr>
      <w:r w:rsidRPr="00DF5BC0">
        <w:rPr>
          <w:b/>
        </w:rPr>
        <w:t>LEAVE OF ABSENCE</w:t>
      </w:r>
    </w:p>
    <w:p w14:paraId="1D2327E0" w14:textId="27B83646" w:rsidR="00DF5BC0" w:rsidRDefault="00DF5BC0" w:rsidP="0033302A">
      <w:r>
        <w:t xml:space="preserve">The SPEAKER </w:t>
      </w:r>
      <w:r w:rsidRPr="0033302A">
        <w:rPr>
          <w:i/>
        </w:rPr>
        <w:t>PRO TEMPORE</w:t>
      </w:r>
      <w:r>
        <w:t xml:space="preserve"> granted Rep. BRADLEY a leave of absence for the remainder of the day. </w:t>
      </w:r>
    </w:p>
    <w:p w14:paraId="4DD86E2B" w14:textId="4B6C5AC0" w:rsidR="00DF5BC0" w:rsidRDefault="00DF5BC0" w:rsidP="0033302A">
      <w:pPr>
        <w:keepNext/>
        <w:jc w:val="center"/>
        <w:rPr>
          <w:b/>
        </w:rPr>
      </w:pPr>
      <w:r w:rsidRPr="00DF5BC0">
        <w:rPr>
          <w:b/>
        </w:rPr>
        <w:t>LEAVE OF ABSENCE</w:t>
      </w:r>
    </w:p>
    <w:p w14:paraId="16E2551E" w14:textId="453F8183" w:rsidR="00DF5BC0" w:rsidRDefault="00DF5BC0" w:rsidP="0033302A">
      <w:r>
        <w:t xml:space="preserve">The SPEAKER </w:t>
      </w:r>
      <w:r w:rsidRPr="0033302A">
        <w:rPr>
          <w:i/>
        </w:rPr>
        <w:t>PRO TEMPORE</w:t>
      </w:r>
      <w:r>
        <w:t xml:space="preserve"> granted Rep. G. M. SMITH a leave of absence for the remainder of the day. </w:t>
      </w:r>
    </w:p>
    <w:p w14:paraId="305864B8" w14:textId="4A1CB06C" w:rsidR="00DF5BC0" w:rsidRDefault="00DF5BC0" w:rsidP="00DF5BC0"/>
    <w:p w14:paraId="49A9074F" w14:textId="77D2BB04" w:rsidR="00DF5BC0" w:rsidRDefault="00DF5BC0" w:rsidP="00DF5BC0">
      <w:r>
        <w:t xml:space="preserve">Further proceedings were interrupted by expiration of time on the uncontested Calendar.  </w:t>
      </w:r>
    </w:p>
    <w:p w14:paraId="6A5D7792" w14:textId="1EC10444" w:rsidR="00DF5BC0" w:rsidRDefault="00DF5BC0" w:rsidP="00DF5BC0"/>
    <w:p w14:paraId="6DCD7194" w14:textId="5DB8F800" w:rsidR="00DF5BC0" w:rsidRDefault="00DF5BC0" w:rsidP="0033302A">
      <w:pPr>
        <w:keepNext/>
        <w:jc w:val="center"/>
        <w:rPr>
          <w:b/>
        </w:rPr>
      </w:pPr>
      <w:r w:rsidRPr="00DF5BC0">
        <w:rPr>
          <w:b/>
        </w:rPr>
        <w:t>RECURRENCE TO THE MORNING HOUR</w:t>
      </w:r>
    </w:p>
    <w:p w14:paraId="1C0EF92F" w14:textId="3AD3A0AC" w:rsidR="00DF5BC0" w:rsidRDefault="00DF5BC0" w:rsidP="0033302A">
      <w:r>
        <w:t>Rep. GATCH moved that the House recur to the morning hour, which was agreed to.</w:t>
      </w:r>
    </w:p>
    <w:p w14:paraId="63C7B263" w14:textId="7F1359E0" w:rsidR="00DF5BC0" w:rsidRDefault="00DF5BC0" w:rsidP="00DF5BC0"/>
    <w:p w14:paraId="246BE561" w14:textId="4F60E15F" w:rsidR="00DF5BC0" w:rsidRDefault="00DF5BC0" w:rsidP="0033302A">
      <w:pPr>
        <w:keepNext/>
        <w:jc w:val="center"/>
        <w:rPr>
          <w:b/>
        </w:rPr>
      </w:pPr>
      <w:r w:rsidRPr="00DF5BC0">
        <w:rPr>
          <w:b/>
        </w:rPr>
        <w:t>REPORTS OF STANDING COMMITTEE</w:t>
      </w:r>
    </w:p>
    <w:p w14:paraId="0DE9C324" w14:textId="3B28F7A9" w:rsidR="00DF5BC0" w:rsidRDefault="00DF5BC0" w:rsidP="00DF5BC0">
      <w:pPr>
        <w:keepNext/>
      </w:pPr>
      <w:r>
        <w:t>Rep. MOSS, from the Committee on Invitations and Memorial Resolutions, submitted a favorable report on:</w:t>
      </w:r>
    </w:p>
    <w:p w14:paraId="2B0926AC" w14:textId="77777777" w:rsidR="00DF5BC0" w:rsidRDefault="00DF5BC0" w:rsidP="00DF5BC0">
      <w:pPr>
        <w:keepNext/>
      </w:pPr>
      <w:bookmarkStart w:id="254" w:name="include_clip_start_273"/>
      <w:bookmarkEnd w:id="254"/>
    </w:p>
    <w:p w14:paraId="4B2F276E" w14:textId="77777777" w:rsidR="00DF5BC0" w:rsidRDefault="00DF5BC0" w:rsidP="0033302A">
      <w:pPr>
        <w:keepNext/>
      </w:pPr>
      <w:r>
        <w:t>H. 4096 -- Rep. Hardee: 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2DB1E922" w14:textId="3EEED968" w:rsidR="00DF5BC0" w:rsidRDefault="00DF5BC0" w:rsidP="00DF5BC0">
      <w:bookmarkStart w:id="255" w:name="include_clip_end_273"/>
      <w:bookmarkEnd w:id="255"/>
      <w:r>
        <w:t>Ordered for consideration tomorrow.</w:t>
      </w:r>
    </w:p>
    <w:p w14:paraId="6C1737BB" w14:textId="51C1EFAD" w:rsidR="00DF5BC0" w:rsidRDefault="00DF5BC0" w:rsidP="00DF5BC0"/>
    <w:p w14:paraId="1814ABAC" w14:textId="3D138040" w:rsidR="00DF5BC0" w:rsidRDefault="00DF5BC0" w:rsidP="00DF5BC0">
      <w:pPr>
        <w:keepNext/>
      </w:pPr>
      <w:r>
        <w:t>Rep. MOSS, from the Committee on Invitations and Memorial Resolutions, submitted a favorable report on:</w:t>
      </w:r>
    </w:p>
    <w:p w14:paraId="58FA75DD" w14:textId="77777777" w:rsidR="00DF5BC0" w:rsidRDefault="00DF5BC0" w:rsidP="00DF5BC0">
      <w:pPr>
        <w:keepNext/>
      </w:pPr>
      <w:bookmarkStart w:id="256" w:name="include_clip_start_275"/>
      <w:bookmarkEnd w:id="256"/>
    </w:p>
    <w:p w14:paraId="27C6E8A8" w14:textId="77777777" w:rsidR="00DF5BC0" w:rsidRDefault="00DF5BC0" w:rsidP="0033302A">
      <w:pPr>
        <w:keepNext/>
      </w:pPr>
      <w:r>
        <w:t>H. 4092 -- Reps. S. Jones, Chumley, Burns, White, Long, Haddon, Willis, Vaughan, Gilliam, M. M. Smith, Bailey, Bustos, Landing and Robbins: A HOUSE RESOLUTION TO MEMORIALIZE THE UNITED STATES CONGRESS TO VOTE AGAINST REMOVAL OF THE CONFEDERATE MEMORIAL AT ARLINGTON NATIONAL CEMETERY.</w:t>
      </w:r>
    </w:p>
    <w:p w14:paraId="302BE999" w14:textId="455180FB" w:rsidR="00DF5BC0" w:rsidRDefault="00DF5BC0" w:rsidP="00DF5BC0">
      <w:bookmarkStart w:id="257" w:name="include_clip_end_275"/>
      <w:bookmarkEnd w:id="257"/>
      <w:r>
        <w:t>Ordered for consideration tomorrow.</w:t>
      </w:r>
    </w:p>
    <w:p w14:paraId="62CE081B" w14:textId="1519D55E" w:rsidR="00DF5BC0" w:rsidRDefault="00DF5BC0" w:rsidP="00DF5BC0"/>
    <w:p w14:paraId="1B1B3DA9" w14:textId="454CB768" w:rsidR="00DF5BC0" w:rsidRDefault="00DF5BC0" w:rsidP="00DF5BC0">
      <w:pPr>
        <w:keepNext/>
      </w:pPr>
      <w:r>
        <w:t>Rep. MOSS, from the Committee on Invitations and Memorial Resolutions, submitted a favorable report on:</w:t>
      </w:r>
    </w:p>
    <w:p w14:paraId="12E27703" w14:textId="77777777" w:rsidR="00DF5BC0" w:rsidRDefault="00DF5BC0" w:rsidP="00DF5BC0">
      <w:pPr>
        <w:keepNext/>
      </w:pPr>
      <w:bookmarkStart w:id="258" w:name="include_clip_start_277"/>
      <w:bookmarkEnd w:id="258"/>
    </w:p>
    <w:p w14:paraId="5184712B" w14:textId="77777777" w:rsidR="00DF5BC0" w:rsidRDefault="00DF5BC0" w:rsidP="0033302A">
      <w:pPr>
        <w:keepNext/>
      </w:pPr>
      <w:r>
        <w:t>S. 589 -- Senators Stephens and Hutto: 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2B24E90C" w14:textId="66954E10" w:rsidR="00DF5BC0" w:rsidRDefault="00DF5BC0" w:rsidP="00DF5BC0">
      <w:bookmarkStart w:id="259" w:name="include_clip_end_277"/>
      <w:bookmarkEnd w:id="259"/>
      <w:r>
        <w:t>Ordered for consideration tomorrow.</w:t>
      </w:r>
    </w:p>
    <w:p w14:paraId="08E0A0AB" w14:textId="2C808655" w:rsidR="00DF5BC0" w:rsidRDefault="00DF5BC0" w:rsidP="00DF5BC0"/>
    <w:p w14:paraId="59AE25EC" w14:textId="0F0B48CE" w:rsidR="00DF5BC0" w:rsidRDefault="00DF5BC0" w:rsidP="00DF5BC0">
      <w:pPr>
        <w:keepNext/>
      </w:pPr>
      <w:r>
        <w:t>Rep. MOSS, from the Committee on Invitations and Memorial Resolutions, submitted a favorable report on:</w:t>
      </w:r>
    </w:p>
    <w:p w14:paraId="6D724D3C" w14:textId="77777777" w:rsidR="00DF5BC0" w:rsidRDefault="00DF5BC0" w:rsidP="00DF5BC0">
      <w:pPr>
        <w:keepNext/>
      </w:pPr>
      <w:bookmarkStart w:id="260" w:name="include_clip_start_279"/>
      <w:bookmarkEnd w:id="260"/>
    </w:p>
    <w:p w14:paraId="00B37C6C" w14:textId="77777777" w:rsidR="00DF5BC0" w:rsidRDefault="00DF5BC0" w:rsidP="0033302A">
      <w:pPr>
        <w:keepNext/>
      </w:pPr>
      <w:r>
        <w:t>H. 4207 --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3EF4BEBC" w14:textId="51711060" w:rsidR="00DF5BC0" w:rsidRDefault="00DF5BC0" w:rsidP="00DF5BC0">
      <w:bookmarkStart w:id="261" w:name="include_clip_end_279"/>
      <w:bookmarkEnd w:id="261"/>
      <w:r>
        <w:t>Ordered for consideration tomorrow.</w:t>
      </w:r>
    </w:p>
    <w:p w14:paraId="798E1D74" w14:textId="5C0CF648" w:rsidR="00DF5BC0" w:rsidRDefault="00DF5BC0" w:rsidP="00DF5BC0"/>
    <w:p w14:paraId="78510DD5" w14:textId="07415D4D" w:rsidR="00DF5BC0" w:rsidRDefault="00DF5BC0" w:rsidP="00DF5BC0">
      <w:pPr>
        <w:keepNext/>
      </w:pPr>
      <w:r>
        <w:t>Rep. MOSS, from the Committee on Invitations and Memorial Resolutions, submitted a favorable report on:</w:t>
      </w:r>
    </w:p>
    <w:p w14:paraId="0EA90201" w14:textId="77777777" w:rsidR="00DF5BC0" w:rsidRDefault="00DF5BC0" w:rsidP="00DF5BC0">
      <w:pPr>
        <w:keepNext/>
      </w:pPr>
      <w:bookmarkStart w:id="262" w:name="include_clip_start_281"/>
      <w:bookmarkEnd w:id="262"/>
    </w:p>
    <w:p w14:paraId="2ADC6ABE" w14:textId="77777777" w:rsidR="00DF5BC0" w:rsidRDefault="00DF5BC0" w:rsidP="0033302A">
      <w:pPr>
        <w:keepNext/>
      </w:pPr>
      <w:r>
        <w:t>S. 491 -- Senator Fanning: 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71A5028D" w14:textId="0F9497A7" w:rsidR="00DF5BC0" w:rsidRDefault="00DF5BC0" w:rsidP="00DF5BC0">
      <w:bookmarkStart w:id="263" w:name="include_clip_end_281"/>
      <w:bookmarkEnd w:id="263"/>
      <w:r>
        <w:t>Ordered for consideration tomorrow.</w:t>
      </w:r>
    </w:p>
    <w:p w14:paraId="528AAD92" w14:textId="2D3193F4" w:rsidR="00DF5BC0" w:rsidRDefault="00DF5BC0" w:rsidP="00DF5BC0"/>
    <w:p w14:paraId="6205D047" w14:textId="78CB095F" w:rsidR="00DF5BC0" w:rsidRDefault="00DF5BC0" w:rsidP="00DF5BC0">
      <w:pPr>
        <w:keepNext/>
      </w:pPr>
      <w:r>
        <w:t>Rep. MOSS, from the Committee on Invitations and Memorial Resolutions, submitted a favorable report on:</w:t>
      </w:r>
    </w:p>
    <w:p w14:paraId="2F6ACDE3" w14:textId="77777777" w:rsidR="00DF5BC0" w:rsidRDefault="00DF5BC0" w:rsidP="00DF5BC0">
      <w:pPr>
        <w:keepNext/>
      </w:pPr>
      <w:bookmarkStart w:id="264" w:name="include_clip_start_283"/>
      <w:bookmarkEnd w:id="264"/>
    </w:p>
    <w:p w14:paraId="1E144D6C" w14:textId="77777777" w:rsidR="00DF5BC0" w:rsidRDefault="00DF5BC0" w:rsidP="0033302A">
      <w:pPr>
        <w:keepNext/>
      </w:pPr>
      <w:r>
        <w:t>S. 605 -- Senator Allen: 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20336ACA" w14:textId="500C37F9" w:rsidR="00DF5BC0" w:rsidRDefault="00DF5BC0" w:rsidP="00DF5BC0">
      <w:bookmarkStart w:id="265" w:name="include_clip_end_283"/>
      <w:bookmarkEnd w:id="265"/>
      <w:r>
        <w:t>Ordered for consideration tomorrow.</w:t>
      </w:r>
    </w:p>
    <w:p w14:paraId="7FCC2930" w14:textId="56551F8E" w:rsidR="00DF5BC0" w:rsidRDefault="00DF5BC0" w:rsidP="00DF5BC0"/>
    <w:p w14:paraId="1AA87403" w14:textId="772D5687" w:rsidR="00DF5BC0" w:rsidRDefault="00DF5BC0" w:rsidP="00DF5BC0">
      <w:pPr>
        <w:keepNext/>
      </w:pPr>
      <w:r>
        <w:t>Rep. MOSS, from the Committee on Invitations and Memorial Resolutions, submitted a favorable report on:</w:t>
      </w:r>
    </w:p>
    <w:p w14:paraId="35CF434B" w14:textId="77777777" w:rsidR="00DF5BC0" w:rsidRDefault="00DF5BC0" w:rsidP="00DF5BC0">
      <w:pPr>
        <w:keepNext/>
      </w:pPr>
      <w:bookmarkStart w:id="266" w:name="include_clip_start_285"/>
      <w:bookmarkEnd w:id="266"/>
    </w:p>
    <w:p w14:paraId="7D668E0C" w14:textId="77777777" w:rsidR="00DF5BC0" w:rsidRDefault="00DF5BC0" w:rsidP="0033302A">
      <w:pPr>
        <w:keepNext/>
      </w:pPr>
      <w:r>
        <w:t>S. 606 -- Senators Garrett and Gambrell: 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215D66E4" w14:textId="410915EB" w:rsidR="00DF5BC0" w:rsidRDefault="00DF5BC0" w:rsidP="00DF5BC0">
      <w:bookmarkStart w:id="267" w:name="include_clip_end_285"/>
      <w:bookmarkEnd w:id="267"/>
      <w:r>
        <w:t>Ordered for consideration tomorrow.</w:t>
      </w:r>
    </w:p>
    <w:p w14:paraId="149AAD0B" w14:textId="0CED3C37" w:rsidR="00DF5BC0" w:rsidRDefault="00DF5BC0" w:rsidP="00DF5BC0"/>
    <w:p w14:paraId="042BCCD2" w14:textId="4D65DA24" w:rsidR="00DF5BC0" w:rsidRDefault="00DF5BC0" w:rsidP="00DF5BC0">
      <w:pPr>
        <w:keepNext/>
      </w:pPr>
      <w:r>
        <w:t>Rep. MOSS, from the Committee on Invitations and Memorial Resolutions, submitted a favorable report on:</w:t>
      </w:r>
    </w:p>
    <w:p w14:paraId="0078A791" w14:textId="77777777" w:rsidR="00DF5BC0" w:rsidRDefault="00DF5BC0" w:rsidP="00DF5BC0">
      <w:pPr>
        <w:keepNext/>
      </w:pPr>
      <w:bookmarkStart w:id="268" w:name="include_clip_start_287"/>
      <w:bookmarkEnd w:id="268"/>
    </w:p>
    <w:p w14:paraId="53CCFDCD" w14:textId="77777777" w:rsidR="00DF5BC0" w:rsidRDefault="00DF5BC0" w:rsidP="0033302A">
      <w:pPr>
        <w:keepNext/>
      </w:pPr>
      <w:r>
        <w:t>S. 628 -- Senator Corbin: 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576E7855" w14:textId="59A05340" w:rsidR="00DF5BC0" w:rsidRDefault="00DF5BC0" w:rsidP="00DF5BC0">
      <w:bookmarkStart w:id="269" w:name="include_clip_end_287"/>
      <w:bookmarkEnd w:id="269"/>
      <w:r>
        <w:t>Ordered for consideration tomorrow.</w:t>
      </w:r>
    </w:p>
    <w:p w14:paraId="76A69563" w14:textId="6FBE00AE" w:rsidR="00DF5BC0" w:rsidRDefault="00DF5BC0" w:rsidP="00DF5BC0"/>
    <w:p w14:paraId="672D0E04" w14:textId="4242CC3E" w:rsidR="00DF5BC0" w:rsidRDefault="00DF5BC0" w:rsidP="00DF5BC0">
      <w:pPr>
        <w:keepNext/>
      </w:pPr>
      <w:r>
        <w:t>Rep. MOSS, from the Committee on Invitations and Memorial Resolutions, submitted a favorable report on:</w:t>
      </w:r>
    </w:p>
    <w:p w14:paraId="608E7591" w14:textId="77777777" w:rsidR="00DF5BC0" w:rsidRDefault="00DF5BC0" w:rsidP="00DF5BC0">
      <w:pPr>
        <w:keepNext/>
      </w:pPr>
      <w:bookmarkStart w:id="270" w:name="include_clip_start_289"/>
      <w:bookmarkEnd w:id="270"/>
    </w:p>
    <w:p w14:paraId="11B62BAE" w14:textId="77777777" w:rsidR="00DF5BC0" w:rsidRDefault="00DF5BC0" w:rsidP="0033302A">
      <w:pPr>
        <w:keepNext/>
      </w:pPr>
      <w:r>
        <w:t>S. 659 -- 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 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17A24563" w14:textId="3508DB5E" w:rsidR="00DF5BC0" w:rsidRDefault="00DF5BC0" w:rsidP="00DF5BC0">
      <w:bookmarkStart w:id="271" w:name="include_clip_end_289"/>
      <w:bookmarkEnd w:id="271"/>
      <w:r>
        <w:t>Ordered for consideration tomorrow.</w:t>
      </w:r>
    </w:p>
    <w:p w14:paraId="2FD47DF1" w14:textId="05F04365" w:rsidR="00DF5BC0" w:rsidRDefault="00DF5BC0" w:rsidP="00DF5BC0"/>
    <w:p w14:paraId="6D56400C" w14:textId="48CBD6A4" w:rsidR="00DF5BC0" w:rsidRDefault="00DF5BC0" w:rsidP="00DF5BC0">
      <w:pPr>
        <w:keepNext/>
      </w:pPr>
      <w:r>
        <w:t>Rep. MOSS, from the Committee on Invitations and Memorial Resolutions, submitted a favorable report on:</w:t>
      </w:r>
    </w:p>
    <w:p w14:paraId="41E829D4" w14:textId="77777777" w:rsidR="00DF5BC0" w:rsidRDefault="00DF5BC0" w:rsidP="00DF5BC0">
      <w:pPr>
        <w:keepNext/>
      </w:pPr>
      <w:bookmarkStart w:id="272" w:name="include_clip_start_291"/>
      <w:bookmarkEnd w:id="272"/>
    </w:p>
    <w:p w14:paraId="0B2F8079" w14:textId="77777777" w:rsidR="00DF5BC0" w:rsidRDefault="00DF5BC0" w:rsidP="0033302A">
      <w:pPr>
        <w:keepNext/>
      </w:pPr>
      <w:r>
        <w:t>S. 230 -- Senator Talley: A CONCURRENT RESOLUTION TO REQUEST THE DEPARTMENT OF TRANSPORTATION NAME THE BRIDGE THAT CROSSES THE MIDDLE TYGER RIVER ALONG MAIN STREET IN THE TOWN OF STARTEX IN SPARTANBURG COUNTY "FITZHUGH DAVID POWERS MEMORIAL BRIDGE" AND ERECT APPROPRIATE MARKERS OR SIGNS AT THIS LOCATION CONTAINING THESE WORDS.</w:t>
      </w:r>
    </w:p>
    <w:p w14:paraId="4EF6371B" w14:textId="65079A7B" w:rsidR="00DF5BC0" w:rsidRDefault="00DF5BC0" w:rsidP="00DF5BC0">
      <w:bookmarkStart w:id="273" w:name="include_clip_end_291"/>
      <w:bookmarkEnd w:id="273"/>
      <w:r>
        <w:t>Ordered for consideration tomorrow.</w:t>
      </w:r>
    </w:p>
    <w:p w14:paraId="6FBE5F9C" w14:textId="7566D855" w:rsidR="00DF5BC0" w:rsidRDefault="00DF5BC0" w:rsidP="00DF5BC0"/>
    <w:p w14:paraId="05862E0B" w14:textId="4737B983" w:rsidR="00DF5BC0" w:rsidRDefault="00DF5BC0" w:rsidP="0033302A">
      <w:pPr>
        <w:keepNext/>
        <w:jc w:val="center"/>
        <w:rPr>
          <w:b/>
        </w:rPr>
      </w:pPr>
      <w:r w:rsidRPr="00DF5BC0">
        <w:rPr>
          <w:b/>
        </w:rPr>
        <w:t>HOUSE RESOLUTION</w:t>
      </w:r>
    </w:p>
    <w:p w14:paraId="3FD4A3D7" w14:textId="63F0CB9C" w:rsidR="00DF5BC0" w:rsidRDefault="00DF5BC0" w:rsidP="00DF5BC0">
      <w:pPr>
        <w:keepNext/>
      </w:pPr>
      <w:r>
        <w:t>The following was introduced:</w:t>
      </w:r>
    </w:p>
    <w:p w14:paraId="7C7C2A8E" w14:textId="77777777" w:rsidR="00DF5BC0" w:rsidRDefault="00DF5BC0" w:rsidP="00DF5BC0">
      <w:pPr>
        <w:keepNext/>
      </w:pPr>
      <w:bookmarkStart w:id="274" w:name="include_clip_start_294"/>
      <w:bookmarkEnd w:id="274"/>
    </w:p>
    <w:p w14:paraId="71341E13" w14:textId="77777777" w:rsidR="00DF5BC0" w:rsidRDefault="00DF5BC0" w:rsidP="00DF5BC0">
      <w:r>
        <w:t>H. 4262 -- Reps. Ligon, O'Neal,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Long, Lowe, Magnuson, May, McCabe, McCravy, McDaniel, McGinnis, Mitchell, J. Moore, T. Moore, A. M. Morgan, T. A. Morgan, Moss, Murphy, Neese, B. Newton, W. Newton, Nutt, Oremus, Ott, Pace, Pedalino, Pendarvis, Rivers, Robbins, Rose, Rutherford, Sandifer, Schuessler, Sessions, G. M. Smith, M. M. Smith, Stavrinakis, Taylor, Tedder, Thayer, Thigpen, Trantham, Vaughan, Weeks, West, Wetmore, Wheeler, White, Whitmire, Williams, Willis, Wooten and Yow: A HOUSE RESOLUTION TO RECOGNIZE AND HONOR THE ROCK HILL HIGH SCHOOL GIRLS WRESTLING TEAM, COACHES, AND SCHOOL OFFICIALS FOR AN EXTRAORDINARY SEASON AND TO CONGRATULATE THEM ON WINNING THE 2023 SOUTH CAROLINA GIRLS WRESTLING STATE CHAMPIONSHIP.</w:t>
      </w:r>
    </w:p>
    <w:p w14:paraId="27BFFBB0" w14:textId="7772A3AE" w:rsidR="00DF5BC0" w:rsidRDefault="00DF5BC0" w:rsidP="00DF5BC0">
      <w:bookmarkStart w:id="275" w:name="include_clip_end_294"/>
      <w:bookmarkEnd w:id="275"/>
    </w:p>
    <w:p w14:paraId="03FE2FE5" w14:textId="4F27AEAD" w:rsidR="00DF5BC0" w:rsidRDefault="00DF5BC0" w:rsidP="00DF5BC0">
      <w:r>
        <w:t>The Resolution was adopted.</w:t>
      </w:r>
    </w:p>
    <w:p w14:paraId="406501C8" w14:textId="7E0234D0" w:rsidR="00DF5BC0" w:rsidRDefault="00DF5BC0" w:rsidP="00DF5BC0"/>
    <w:p w14:paraId="35B103A1" w14:textId="052D7F5A" w:rsidR="00DF5BC0" w:rsidRDefault="00DF5BC0" w:rsidP="0033302A">
      <w:pPr>
        <w:keepNext/>
        <w:jc w:val="center"/>
        <w:rPr>
          <w:b/>
        </w:rPr>
      </w:pPr>
      <w:r w:rsidRPr="00DF5BC0">
        <w:rPr>
          <w:b/>
        </w:rPr>
        <w:t>HOUSE RESOLUTION</w:t>
      </w:r>
    </w:p>
    <w:p w14:paraId="3D7B5379" w14:textId="4AFDFDFC" w:rsidR="00DF5BC0" w:rsidRDefault="00DF5BC0" w:rsidP="00DF5BC0">
      <w:pPr>
        <w:keepNext/>
      </w:pPr>
      <w:r>
        <w:t>The following was introduced:</w:t>
      </w:r>
    </w:p>
    <w:p w14:paraId="2F1D505E" w14:textId="77777777" w:rsidR="00DF5BC0" w:rsidRDefault="00DF5BC0" w:rsidP="00DF5BC0">
      <w:pPr>
        <w:keepNext/>
      </w:pPr>
      <w:bookmarkStart w:id="276" w:name="include_clip_start_297"/>
      <w:bookmarkEnd w:id="276"/>
    </w:p>
    <w:p w14:paraId="0433E6D7" w14:textId="77777777" w:rsidR="00DF5BC0" w:rsidRDefault="00DF5BC0" w:rsidP="00DF5BC0">
      <w:r>
        <w:t>H. 4263 --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CONGRATULATE THE REVEREND DR. WALTER BUTLER ON THE OCCASION OF HIS TWENTY-SIXTH ANNIVERSARY AS MINISTER OF ST. PAUL BAPTIST CHURCH IN LEXINGTON.</w:t>
      </w:r>
    </w:p>
    <w:p w14:paraId="0D057C46" w14:textId="562B729D" w:rsidR="00DF5BC0" w:rsidRDefault="00DF5BC0" w:rsidP="00DF5BC0">
      <w:bookmarkStart w:id="277" w:name="include_clip_end_297"/>
      <w:bookmarkEnd w:id="277"/>
    </w:p>
    <w:p w14:paraId="5BD8C6D4" w14:textId="7B18E0A6" w:rsidR="00DF5BC0" w:rsidRDefault="00DF5BC0" w:rsidP="00DF5BC0">
      <w:r>
        <w:t>The Resolution was adopted.</w:t>
      </w:r>
    </w:p>
    <w:p w14:paraId="046F4708" w14:textId="3C04A1CC" w:rsidR="00DF5BC0" w:rsidRDefault="00DF5BC0" w:rsidP="00DF5BC0"/>
    <w:p w14:paraId="18BFE92D" w14:textId="4A9E1857" w:rsidR="00DF5BC0" w:rsidRDefault="00DF5BC0" w:rsidP="0033302A">
      <w:pPr>
        <w:keepNext/>
        <w:jc w:val="center"/>
        <w:rPr>
          <w:b/>
        </w:rPr>
      </w:pPr>
      <w:r w:rsidRPr="00DF5BC0">
        <w:rPr>
          <w:b/>
        </w:rPr>
        <w:t>HOUSE RESOLUTION</w:t>
      </w:r>
    </w:p>
    <w:p w14:paraId="2E1890F5" w14:textId="1775DAB1" w:rsidR="00DF5BC0" w:rsidRDefault="00DF5BC0" w:rsidP="00DF5BC0">
      <w:pPr>
        <w:keepNext/>
      </w:pPr>
      <w:r>
        <w:t>The following was introduced:</w:t>
      </w:r>
    </w:p>
    <w:p w14:paraId="0C216889" w14:textId="77777777" w:rsidR="00DF5BC0" w:rsidRDefault="00DF5BC0" w:rsidP="00DF5BC0">
      <w:pPr>
        <w:keepNext/>
      </w:pPr>
      <w:bookmarkStart w:id="278" w:name="include_clip_start_300"/>
      <w:bookmarkEnd w:id="278"/>
    </w:p>
    <w:p w14:paraId="1E3BBD09" w14:textId="77777777" w:rsidR="00DF5BC0" w:rsidRDefault="00DF5BC0" w:rsidP="00DF5BC0">
      <w:r>
        <w:t>H. 4264 --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Tedder, Thayer, Thigpen, Trantham, Vaughan, Weeks, West, Wetmore, Wheeler, White, Whitmire, Williams, Willis, Wooten and Yow: A HOUSE RESOLUTION TO RECOGNIZE AND CONGRATULATE DREHER HIGH SCHOOL STUDENT BENJAMIN BROWN ON BEING SELECTED TO ATTEND THE 2023 DISNEY DREAMERS ACADEMY.</w:t>
      </w:r>
    </w:p>
    <w:p w14:paraId="1F537884" w14:textId="74CFC268" w:rsidR="00DF5BC0" w:rsidRDefault="00DF5BC0" w:rsidP="00DF5BC0">
      <w:bookmarkStart w:id="279" w:name="include_clip_end_300"/>
      <w:bookmarkEnd w:id="279"/>
    </w:p>
    <w:p w14:paraId="6161FC33" w14:textId="5209D278" w:rsidR="00DF5BC0" w:rsidRDefault="00DF5BC0" w:rsidP="00DF5BC0">
      <w:r>
        <w:t>The Resolution was adopted.</w:t>
      </w:r>
    </w:p>
    <w:p w14:paraId="5DDC1FE1" w14:textId="60BFF638" w:rsidR="00DF5BC0" w:rsidRDefault="00DF5BC0" w:rsidP="00DF5BC0"/>
    <w:p w14:paraId="3F55A95F" w14:textId="06D4AD89" w:rsidR="00DF5BC0" w:rsidRDefault="00DF5BC0" w:rsidP="0033302A">
      <w:pPr>
        <w:keepNext/>
        <w:jc w:val="center"/>
        <w:rPr>
          <w:b/>
        </w:rPr>
      </w:pPr>
      <w:r w:rsidRPr="00DF5BC0">
        <w:rPr>
          <w:b/>
        </w:rPr>
        <w:t>HOUSE RESOLUTION</w:t>
      </w:r>
    </w:p>
    <w:p w14:paraId="28122435" w14:textId="3B90100D" w:rsidR="00DF5BC0" w:rsidRDefault="00DF5BC0" w:rsidP="00DF5BC0">
      <w:pPr>
        <w:keepNext/>
      </w:pPr>
      <w:r>
        <w:t>The following was introduced:</w:t>
      </w:r>
    </w:p>
    <w:p w14:paraId="3BDEA267" w14:textId="77777777" w:rsidR="00DF5BC0" w:rsidRDefault="00DF5BC0" w:rsidP="00DF5BC0">
      <w:pPr>
        <w:keepNext/>
      </w:pPr>
      <w:bookmarkStart w:id="280" w:name="include_clip_start_303"/>
      <w:bookmarkEnd w:id="280"/>
    </w:p>
    <w:p w14:paraId="52B0DAFB" w14:textId="77777777" w:rsidR="00DF5BC0" w:rsidRDefault="00DF5BC0" w:rsidP="00DF5BC0">
      <w:r>
        <w:t>H. 4265 -- Rep. Garvin: A HOUSE RESOLUTION TO RECOGNIZE THE WEEK OF APRIL 11 THROUGH APRIL 17, 2023, AS "BLACK MATERNAL HEALTH WEEK" IN SOUTH CAROLINA IN ORDER TO BRING STATEWIDE ATTENTION TO THE MATERNAL HEALTH CRISIS IN THE BLACK COMMUNITY AND TO THE IMPORTANCE OF REDUCING MATERNAL MORTALITY AND MORBIDITY AMONG BLACK BIRTHING PEOPLE.</w:t>
      </w:r>
    </w:p>
    <w:p w14:paraId="20C49406" w14:textId="65CDC0B3" w:rsidR="00DF5BC0" w:rsidRDefault="00DF5BC0" w:rsidP="00DF5BC0">
      <w:bookmarkStart w:id="281" w:name="include_clip_end_303"/>
      <w:bookmarkEnd w:id="281"/>
    </w:p>
    <w:p w14:paraId="216673FD" w14:textId="296338CB" w:rsidR="00DF5BC0" w:rsidRDefault="00DF5BC0" w:rsidP="00DF5BC0">
      <w:r>
        <w:t>The Resolution was adopted.</w:t>
      </w:r>
    </w:p>
    <w:p w14:paraId="5E868F33" w14:textId="6B306DFE" w:rsidR="00DF5BC0" w:rsidRDefault="00DF5BC0" w:rsidP="00DF5BC0"/>
    <w:p w14:paraId="3BF89AA4" w14:textId="0AC3A930" w:rsidR="00DF5BC0" w:rsidRDefault="00DF5BC0" w:rsidP="0033302A">
      <w:pPr>
        <w:keepNext/>
        <w:jc w:val="center"/>
        <w:rPr>
          <w:b/>
        </w:rPr>
      </w:pPr>
      <w:r w:rsidRPr="00DF5BC0">
        <w:rPr>
          <w:b/>
        </w:rPr>
        <w:t>HOUSE RESOLUTION</w:t>
      </w:r>
    </w:p>
    <w:p w14:paraId="0F3E3CBB" w14:textId="317B8AD8" w:rsidR="00DF5BC0" w:rsidRDefault="00DF5BC0" w:rsidP="00DF5BC0">
      <w:pPr>
        <w:keepNext/>
      </w:pPr>
      <w:r>
        <w:t>The following was introduced:</w:t>
      </w:r>
    </w:p>
    <w:p w14:paraId="190C3B2E" w14:textId="77777777" w:rsidR="00DF5BC0" w:rsidRDefault="00DF5BC0" w:rsidP="00DF5BC0">
      <w:pPr>
        <w:keepNext/>
      </w:pPr>
      <w:bookmarkStart w:id="282" w:name="include_clip_start_306"/>
      <w:bookmarkEnd w:id="282"/>
    </w:p>
    <w:p w14:paraId="4A8E38F1" w14:textId="77777777" w:rsidR="00DF5BC0" w:rsidRDefault="00DF5BC0" w:rsidP="00DF5BC0">
      <w:r>
        <w:t>H. 4266 --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APRIL 1-7, 2023, AS THE "WEEK OF THE YOUNG CHILD" IN SOUTH CAROLINA AND TO ACKNOWLEDGE THE IMPORTANCE OF EARLY EDUCATION FOR YOUNG LEARNERS IN THE PALMETTO STATE.</w:t>
      </w:r>
    </w:p>
    <w:p w14:paraId="6B8A597B" w14:textId="4D2B64F8" w:rsidR="00DF5BC0" w:rsidRDefault="00DF5BC0" w:rsidP="00DF5BC0">
      <w:bookmarkStart w:id="283" w:name="include_clip_end_306"/>
      <w:bookmarkEnd w:id="283"/>
    </w:p>
    <w:p w14:paraId="14CD5BC2" w14:textId="035222F4" w:rsidR="00DF5BC0" w:rsidRDefault="00DF5BC0" w:rsidP="00DF5BC0">
      <w:r>
        <w:t>The Resolution was adopted.</w:t>
      </w:r>
    </w:p>
    <w:p w14:paraId="0113A59D" w14:textId="69C529A3" w:rsidR="00DF5BC0" w:rsidRDefault="00DF5BC0" w:rsidP="00DF5BC0"/>
    <w:p w14:paraId="4BDB4C7E" w14:textId="555ED7B7" w:rsidR="00DF5BC0" w:rsidRDefault="00DF5BC0" w:rsidP="0033302A">
      <w:pPr>
        <w:keepNext/>
        <w:jc w:val="center"/>
        <w:rPr>
          <w:b/>
        </w:rPr>
      </w:pPr>
      <w:r w:rsidRPr="00DF5BC0">
        <w:rPr>
          <w:b/>
        </w:rPr>
        <w:t>HOUSE RESOLUTION</w:t>
      </w:r>
    </w:p>
    <w:p w14:paraId="32866D89" w14:textId="2433EC70" w:rsidR="00DF5BC0" w:rsidRDefault="00DF5BC0" w:rsidP="00DF5BC0">
      <w:pPr>
        <w:keepNext/>
      </w:pPr>
      <w:r>
        <w:t>The following was introduced:</w:t>
      </w:r>
    </w:p>
    <w:p w14:paraId="6414DFD1" w14:textId="77777777" w:rsidR="00DF5BC0" w:rsidRDefault="00DF5BC0" w:rsidP="00DF5BC0">
      <w:pPr>
        <w:keepNext/>
      </w:pPr>
      <w:bookmarkStart w:id="284" w:name="include_clip_start_309"/>
      <w:bookmarkEnd w:id="284"/>
    </w:p>
    <w:p w14:paraId="50120122" w14:textId="77777777" w:rsidR="00DF5BC0" w:rsidRDefault="00DF5BC0" w:rsidP="00DF5BC0">
      <w:r>
        <w:t>H. 4267 --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White, Whitmire, Williams, Willis, Wooten and Yow: A HOUSE RESOLUTION TO RECOGNIZE AND HONOR THE LEE ACADEMY CHEERLEADING SQUAD, COACHES, AND SCHOOL OFFICIALS FOR A STELLAR SEASON AND TO CONGRATULATE THEM FOR WINNING THE 2022 SOUTH CAROLINA INDEPENDENT SCHOOL ASSOCIATION CLASS 1A STATE CHAMPIONSHIP TITLE.</w:t>
      </w:r>
    </w:p>
    <w:p w14:paraId="77024340" w14:textId="5DC24659" w:rsidR="00DF5BC0" w:rsidRDefault="00DF5BC0" w:rsidP="00DF5BC0">
      <w:bookmarkStart w:id="285" w:name="include_clip_end_309"/>
      <w:bookmarkEnd w:id="285"/>
    </w:p>
    <w:p w14:paraId="0111ABBD" w14:textId="050D17A3" w:rsidR="00DF5BC0" w:rsidRDefault="00DF5BC0" w:rsidP="00DF5BC0">
      <w:r>
        <w:t>The Resolution was adopted.</w:t>
      </w:r>
    </w:p>
    <w:p w14:paraId="625072A9" w14:textId="434BA68E" w:rsidR="00DF5BC0" w:rsidRDefault="00DF5BC0" w:rsidP="00DF5BC0"/>
    <w:p w14:paraId="48417FFC" w14:textId="5694EC4B" w:rsidR="00DF5BC0" w:rsidRDefault="00DF5BC0" w:rsidP="0033302A">
      <w:pPr>
        <w:keepNext/>
        <w:jc w:val="center"/>
        <w:rPr>
          <w:b/>
        </w:rPr>
      </w:pPr>
      <w:r w:rsidRPr="00DF5BC0">
        <w:rPr>
          <w:b/>
        </w:rPr>
        <w:t>HOUSE RESOLUTION</w:t>
      </w:r>
    </w:p>
    <w:p w14:paraId="2A39CD8B" w14:textId="3921EB3D" w:rsidR="00DF5BC0" w:rsidRDefault="00DF5BC0" w:rsidP="00DF5BC0">
      <w:pPr>
        <w:keepNext/>
      </w:pPr>
      <w:r>
        <w:t>The following was introduced:</w:t>
      </w:r>
    </w:p>
    <w:p w14:paraId="0D4D314C" w14:textId="77777777" w:rsidR="00DF5BC0" w:rsidRDefault="00DF5BC0" w:rsidP="00DF5BC0">
      <w:pPr>
        <w:keepNext/>
      </w:pPr>
      <w:bookmarkStart w:id="286" w:name="include_clip_start_312"/>
      <w:bookmarkEnd w:id="286"/>
    </w:p>
    <w:p w14:paraId="377C5B7F" w14:textId="77777777" w:rsidR="00DF5BC0" w:rsidRDefault="00DF5BC0" w:rsidP="00DF5BC0">
      <w:r>
        <w:t>H. 4268 --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Tedder, Thayer, Thigpen, Trantham, Vaughan, Weeks, West, Wetmore, Wheeler, White, Whitmire, Williams, Willis, Wooten and Yow: A HOUSE RESOLUTION TO RECOGNIZE AND HONOR ASHLEY BOONE, JILLIAN WHITE, JESSICA MOSS, LEXIE BENARDOT, AND JOE CASAGRANDA, ALL TEACHERS IN CAINHOY-AREA SCHOOLS, AND TO CONGRATULATE THESE FIVE TEACHERS FROM THE BERKELEY COUNTY SCHOOL DISTRICT WHO WERE NAMED 2023 TEACHERS OF THE YEAR IN THEIR SCHOOLS.</w:t>
      </w:r>
    </w:p>
    <w:p w14:paraId="654A5C06" w14:textId="38CEEAD5" w:rsidR="00DF5BC0" w:rsidRDefault="00DF5BC0" w:rsidP="00DF5BC0">
      <w:bookmarkStart w:id="287" w:name="include_clip_end_312"/>
      <w:bookmarkEnd w:id="287"/>
    </w:p>
    <w:p w14:paraId="7513C318" w14:textId="66178FEE" w:rsidR="00DF5BC0" w:rsidRDefault="00DF5BC0" w:rsidP="00DF5BC0">
      <w:r>
        <w:t>The Resolution was adopted.</w:t>
      </w:r>
    </w:p>
    <w:p w14:paraId="30F9846A" w14:textId="6F59A003" w:rsidR="00DF5BC0" w:rsidRDefault="00DF5BC0" w:rsidP="00DF5BC0"/>
    <w:p w14:paraId="5C5C7432" w14:textId="4B11E923" w:rsidR="00DF5BC0" w:rsidRDefault="00DF5BC0" w:rsidP="0033302A">
      <w:pPr>
        <w:keepNext/>
        <w:jc w:val="center"/>
        <w:rPr>
          <w:b/>
        </w:rPr>
      </w:pPr>
      <w:r w:rsidRPr="00DF5BC0">
        <w:rPr>
          <w:b/>
        </w:rPr>
        <w:t>HOUSE RESOLUTION</w:t>
      </w:r>
    </w:p>
    <w:p w14:paraId="0929AFEC" w14:textId="256EEF44" w:rsidR="00DF5BC0" w:rsidRDefault="00DF5BC0" w:rsidP="00DF5BC0">
      <w:pPr>
        <w:keepNext/>
      </w:pPr>
      <w:r>
        <w:t>The following was introduced:</w:t>
      </w:r>
    </w:p>
    <w:p w14:paraId="6C05287E" w14:textId="77777777" w:rsidR="00DF5BC0" w:rsidRDefault="00DF5BC0" w:rsidP="00DF5BC0">
      <w:pPr>
        <w:keepNext/>
      </w:pPr>
      <w:bookmarkStart w:id="288" w:name="include_clip_start_315"/>
      <w:bookmarkEnd w:id="288"/>
    </w:p>
    <w:p w14:paraId="7F698D08" w14:textId="77777777" w:rsidR="00DF5BC0" w:rsidRDefault="00DF5BC0" w:rsidP="00DF5BC0">
      <w:r>
        <w:t>H. 4269 -- Reps. Gilliard,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WENDELL MAURICE MANIGAULT, JR., OF NORTH CHARLESTON FOR HIS MANY YEARS OF DEDICATED SERVICE TO HIS COMMUNITY AND TO EXTEND BEST WISHES AS HE CONTINUES TO SERVE IN THE DAYS AHEAD.</w:t>
      </w:r>
    </w:p>
    <w:p w14:paraId="2BDDDA79" w14:textId="0F5478A0" w:rsidR="00DF5BC0" w:rsidRDefault="00DF5BC0" w:rsidP="00DF5BC0">
      <w:bookmarkStart w:id="289" w:name="include_clip_end_315"/>
      <w:bookmarkEnd w:id="289"/>
    </w:p>
    <w:p w14:paraId="36A44A66" w14:textId="05B25DCB" w:rsidR="00DF5BC0" w:rsidRDefault="00DF5BC0" w:rsidP="00DF5BC0">
      <w:r>
        <w:t>The Resolution was adopted.</w:t>
      </w:r>
    </w:p>
    <w:p w14:paraId="26C4F496" w14:textId="6CE7EF0A" w:rsidR="00DF5BC0" w:rsidRDefault="00DF5BC0" w:rsidP="00DF5BC0"/>
    <w:p w14:paraId="18CA3697" w14:textId="41D563DC" w:rsidR="00DF5BC0" w:rsidRDefault="00DF5BC0" w:rsidP="0033302A">
      <w:pPr>
        <w:keepNext/>
        <w:jc w:val="center"/>
        <w:rPr>
          <w:b/>
        </w:rPr>
      </w:pPr>
      <w:r w:rsidRPr="00DF5BC0">
        <w:rPr>
          <w:b/>
        </w:rPr>
        <w:t>HOUSE RESOLUTION</w:t>
      </w:r>
    </w:p>
    <w:p w14:paraId="3264C11F" w14:textId="779CF421" w:rsidR="00DF5BC0" w:rsidRDefault="00DF5BC0" w:rsidP="00DF5BC0">
      <w:pPr>
        <w:keepNext/>
      </w:pPr>
      <w:r>
        <w:t>The following was introduced:</w:t>
      </w:r>
    </w:p>
    <w:p w14:paraId="26EA1CD1" w14:textId="77777777" w:rsidR="00DF5BC0" w:rsidRDefault="00DF5BC0" w:rsidP="00DF5BC0">
      <w:pPr>
        <w:keepNext/>
      </w:pPr>
      <w:bookmarkStart w:id="290" w:name="include_clip_start_318"/>
      <w:bookmarkEnd w:id="290"/>
    </w:p>
    <w:p w14:paraId="344D8882" w14:textId="77777777" w:rsidR="00DF5BC0" w:rsidRDefault="00DF5BC0" w:rsidP="00DF5BC0">
      <w:r>
        <w:t>H. 4270 -- Reps. Calhoon, McCabe, Wooten, Caskey, Kilmartin, Ballentine, White, Taylor, Forrest, Ott,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McCravy, McDaniel, McGinnis, Mitchell, J. Moore, T. Moore, A. M. Morgan, T. A. Morgan, Moss, Murphy, Neese, B. Newton, W. Newton, Nutt, O'Neal, Oremus, Pace, Pedalino, Pendarvis, Pope, Rivers, Robbins, Rose, Rutherford, Sandifer, Schuessler, Sessions, G. M. Smith, M. M. Smith, Stavrinakis, Tedder, Thayer, Thigpen, Trantham, Vaughan, Weeks, West, Wetmore, Wheeler, Whitmire, Williams, Willis and Yow: A HOUSE RESOLUTION TO RECOGNIZE AND HONOR KATHERINE (KATY) J. HANDELL, A SPECIAL EDUCATION TEACHER AT LAKE MURRAY ELEMENTARY, AND TO CONGRATULATE HER FOR BEING NAMED THE DISTRICT TEACHER OF THE YEAR FOR LEXINGTON COUNTY SCHOOL DISTRICT ONE.</w:t>
      </w:r>
    </w:p>
    <w:p w14:paraId="5B4E8ABA" w14:textId="1D7AAEAF" w:rsidR="00DF5BC0" w:rsidRDefault="00DF5BC0" w:rsidP="00DF5BC0">
      <w:bookmarkStart w:id="291" w:name="include_clip_end_318"/>
      <w:bookmarkEnd w:id="291"/>
    </w:p>
    <w:p w14:paraId="068C1FAF" w14:textId="750F0E00" w:rsidR="00DF5BC0" w:rsidRDefault="00DF5BC0" w:rsidP="00DF5BC0">
      <w:r>
        <w:t>The Resolution was adopted.</w:t>
      </w:r>
    </w:p>
    <w:p w14:paraId="5D98F9BA" w14:textId="50B14BC8" w:rsidR="00DF5BC0" w:rsidRDefault="00DF5BC0" w:rsidP="00DF5BC0"/>
    <w:p w14:paraId="3CB5111F" w14:textId="0F4AFB23" w:rsidR="00DF5BC0" w:rsidRDefault="00DF5BC0" w:rsidP="0033302A">
      <w:pPr>
        <w:keepNext/>
        <w:jc w:val="center"/>
        <w:rPr>
          <w:b/>
        </w:rPr>
      </w:pPr>
      <w:r w:rsidRPr="00DF5BC0">
        <w:rPr>
          <w:b/>
        </w:rPr>
        <w:t xml:space="preserve">INTRODUCTION OF BILLS  </w:t>
      </w:r>
    </w:p>
    <w:p w14:paraId="4A913A11" w14:textId="43291D0C" w:rsidR="00DF5BC0" w:rsidRDefault="00DF5BC0" w:rsidP="0033302A">
      <w:r>
        <w:t>The following Bills and Joint Resolution were introduced, read the first time, and referred to appropriate committees:</w:t>
      </w:r>
    </w:p>
    <w:p w14:paraId="1B4C2CE1" w14:textId="54626D35" w:rsidR="00DF5BC0" w:rsidRDefault="00DF5BC0" w:rsidP="00DF5BC0"/>
    <w:p w14:paraId="58D5011E" w14:textId="77777777" w:rsidR="00DF5BC0" w:rsidRDefault="00DF5BC0" w:rsidP="0033302A">
      <w:pPr>
        <w:keepNext/>
      </w:pPr>
      <w:bookmarkStart w:id="292" w:name="include_clip_start_322"/>
      <w:bookmarkEnd w:id="292"/>
      <w:r>
        <w:t>H. 4271 -- Reps. B. L. Cox and M. M. Smith: A BILL TO AMEND THE SOUTH CAROLINA CODE OF LAWS BY AMENDING SECTION 38-71-440, RELATING TO HEALTH MAINTENANCE ORGANIZATIONS AND HEALTH BENEFIT PLANS OFFERING MEDICAL EYE CARE OR VISION CARE BENEFITS, SO AS TO PROVIDE DEFINITIONS, TO PROHIBIT CERTAIN ACTIONS BY HEALTH MAINTENANCE ORGANIZATIONS, VISION CARE ORGANIZATIONS, OR HEALTH BENEFIT PLANS, AND TO MAKE CONFORMING CHANGES.</w:t>
      </w:r>
    </w:p>
    <w:p w14:paraId="5F04704E" w14:textId="475AD8F9" w:rsidR="00DF5BC0" w:rsidRDefault="00DF5BC0" w:rsidP="00DF5BC0">
      <w:bookmarkStart w:id="293" w:name="include_clip_end_322"/>
      <w:bookmarkEnd w:id="293"/>
      <w:r>
        <w:t>Referred to Committee on Labor, Commerce and Industry</w:t>
      </w:r>
    </w:p>
    <w:p w14:paraId="0342A7D8" w14:textId="2F2DC5B6" w:rsidR="00DF5BC0" w:rsidRDefault="00DF5BC0" w:rsidP="00DF5BC0"/>
    <w:p w14:paraId="72ED6282" w14:textId="77777777" w:rsidR="00DF5BC0" w:rsidRDefault="00DF5BC0" w:rsidP="0033302A">
      <w:pPr>
        <w:keepNext/>
      </w:pPr>
      <w:bookmarkStart w:id="294" w:name="include_clip_start_324"/>
      <w:bookmarkEnd w:id="294"/>
      <w:r>
        <w:t>H. 4272 -- Reps. M. M. Smith and Brewer: A BILL TO AMEND THE SOUTH CAROLINA CODE OF LAWS BY AMENDING SECTION 40-33-20, RELATING TO DEFINITIONS, SO AS TO PROVIDE SCOPE OF PRACTICE OF MEDICAL ACTS FOR A LICENSED APRN, TO PROVIDE A MEANS FOR A CERTIFIED NURSE-MIDWIFE TO OBTAIN AN APRN LICENSE, TO DEFINE FULL PRACTICE AUTHORITY, TO DEFINE GRADUATE REGISTERED NURSE-MIDWIFE, AND TO PROVIDE CONFORMING CHANGES; BY AMENDING SECTION 40-33-34, RELATING TO THE PERFORMANCE OF MEDICAL ACTS, QUALIFICATIONS, PRACTICE AGREEMENTS, PRESCRIPTIVE AUTHORIZATIONS, ANESTHESIA CARE, AND DEFINITIONS, SO AS TO PROVIDE FOR SCOPE OF PRACTICE TO INCLUDE PRESCRIBING MEDICATIONS AND CONTROLLED SUBSTANCES, AND TO PROVIDE CONFORMING DEFINITIONS;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40-47-10, RELATING TO MEMBERSHIP OF THE STATE BOARD OF MEDICAL EXAMINERS, SO AS TO ADD TWO PHYSICIAN ASSISTANTS TO THE BOARD AND TO PROVIDE FOR THEIR APPOINTMENT; BY AMENDING SECTION 40-47-20, RELATING TO DEFINITIONS FOR PHYSICIANS AND RELATED HEALTH CARE PROFESSIONALS, SO AS TO PROVIDE FOR A DIFFERENT DEFINITION FOR APPROVED WRITTEN SCOPE OF PRACTICE GUIDELINES FOR PHYSICIAN ASSISTANTS, TO ADD PHYSICIAN ASSISTANTS TO THE DEFINITION OF "MEDICAL STAFF", AND TO INCLUDE PHYSICIAN ASSISTANTS IN THE DEFINITION OF "PRACTICE OF MEDICINE"; BY AMENDING SECTION 40-47-37, RELATING TO THE PRACTICE OF TELEMEDICINE AND REQUIREMENTS, SO AS TO PROVIDE FOR THE SCOPE OF PRACTICE OF AN APRN TO INCLUDE TELEMEDICINE; BY AMENDING SECTION 40-47-110, RELATING TO MISCONDUCT CONSTITUTING GROUNDS FOR DISCIPLINARY ACTION, TEMPORARY SUSPENSIONS, REVIEW OF FINAL ACTIONS, CONDUCT SUBVERTING SECURITY OR INTEGRITY OF MEDICAL LICENSING EXAMINATION PROCESSES, SO AS TO MAKE CONFORMING CHANGES; BY AMENDING SECTION 40-47-113, RELATING TO THE ESTABLISHMENT OF A PHYSICIAN-PATIENT RELATIONSHIP AS A PREREQUISITE TO PRESCRIBING DRUGS, SO AS TO EXPAND THE PHYSICIAN-PATIENT RELATIONSHIP TO INCLUDE OTHER HEALTH CARE PROFESSIONS AND TO CHANGE THE TERMINOLOGY TO "PRACTITIONER-PATIENT RELATIONSHIP"; BY AMENDING SECTION 40-47-196, RELATING TO DELEGATION OF TASKS AMONG CERTAIN HEALTH CARE PROFESSIONALS, SO AS TO MAKE CONFORMING CHANGES; BY AMENDING SECTION 40-47-195, RELATING TO SUPERVISING PHYSICIANS AND SCOPE OF PRACTICE GUIDELINES, SO AS TO MAKE CONFORMING CHANGES; BY AMENDING SECTION 40-47-910, RELATING TO DEFINITIONS IN THE "SOUTH CAROLINA PHYSICIAN ASSISTANTS PRACTICE ACT", SO AS TO DEFINE "ATTESTATION STATEMENT" AND TO REVISE DEFINITIONS FOR "NCCPA", "SUPERVISING", AND "PHYSICIAN ASSISTANT"; BY AMENDING SECTION 40-47-915, RELATING TO THE APPLICATION OF THE SOUTH CAROLINA PHYSICIAN ASSISTANTS PRACTICE ACT, SO AS TO EXCLUDE CERTAIN PHYSICIAN ASSISTANTS FROM THE SCOPE OF THE SOUTH CAROLINA PHYSICIAN ASSISTANTS PRACTICE ACT; BY AMENDING SECTION 40-47-935, RELATING TO ACTS AND DUTIES PHYSICIAN ASSISTANTS ARE AUTHORIZED TO PERFORM, SO AS TO REVISE THE ACTS AND DUTIES THAT PHYSICIAN ASSISTANTS MAY PERFORM; BY ADDING SECTION 40-47-937 SO AS TO PROVIDE A DIFFERENT SCOPE OF PRACTICE FOR CERTAIN EXPERIENCED PHYSICIAN ASSISTANTS AND TO PROVIDE FOR PROTECTIONS FROM LIABILITY FOR PHYSICIAN ASSISTANTS PROVIDING MEDICAL ASSISTANCE IN CERTAIN EMERGENCY SITUATIONS; BY AMENDING SECTION 40-47-965, RELATING TO REQUIREMENTS FOR WRITING PRESCRIPTIONS FOR DRUGS, CONTROLLED SUBSTANCES, AND MEDICAL DEVICES, SO AS TO REVISE THE CIRCUMSTANCES UNDER WHICH A PHYSICIAN ASSISTANT MAY PRESCRIBE DRUGS; BY AMENDING SECTION 40-47-1000, RELATING TO UNLICENSED PERSONS HOLDING THEMSELVES OUT AS PHYSICIAN ASSISTANTS, SO AS TO REVISE THE PENALTY FOR VIOLATIONS; BY AMENDING SECTION 40-47-1005, RELATING TO MISCONDUCT MANDATING REVOCATION OR DENIAL OF LICENSE FOR A PHYSICIAN ASSISTANT, SO AS TO PROVIDE THAT THE BOARD MAY DISCIPLINE PHYSICIAN ASSISTANTS FOR MISCONDUCT, REVISE WHAT CONSTITUTES MISCONDUCT, AND REVISE THE ACTIONS THAT MAY BE TAKEN BY THE BOARD; BY AMENDING SECTION 40-47-1020, RELATING TO THIRD-PARTY REIMBURSEMENT TO PHYSICIAN ASSISTANTS, SO AS TO PROVIDE THAT PHYSICIAN ASSISTANTS MAY BE REIMBURSED BY THIRD-PARTY PAYORS; BY AMENDING SECTION 44-80-120, RELATING TO PERMISSION FOR PHYSICIAN ASSISTANTS TO CREATE, EXECUTE, AND SIGN POST FORMS UNDER CERTAIN CIRCUMSTANCES, SO AS TO REVISE THE CIRCUMSTANCES UNDER WHICH A PHYSICIAN ASSISTANT MAY CREATE, EXECUTE, AND SIGN A POST FORM; BY AMENDING SECTION 44-99-10, RELATING TO DEFINITIONS FOR THE "INSECT STING EMERGENCY TREATMENT ACT", SO AS TO REVISE THE DEFINITION OF "HEALTH CARE PRACTITIONER"; BY AMENDING SECTION 59-63-75, RELATING TO CONCUSSION PROTOCOL FOR STUDENT ATHLETES, SO AS TO EXPAND PHYSICIAN ASSISTANTS' ROLES IN REGARD TO THE CONCUSSION PROTOCOL; AND BY AMENDING SECTION 59-63-95, RELATING TO EPINEPHRINE AUTO-INJECTORS, SO AS TO REVISE THE DEFINITION OF "PHYSICIAN ASSISTANT" AND TO MAKE CONFORMING CHANGES.</w:t>
      </w:r>
    </w:p>
    <w:p w14:paraId="0A06B276" w14:textId="609514FD" w:rsidR="00DF5BC0" w:rsidRDefault="00DF5BC0" w:rsidP="00DF5BC0">
      <w:bookmarkStart w:id="295" w:name="include_clip_end_324"/>
      <w:bookmarkEnd w:id="295"/>
      <w:r>
        <w:t>Referred to Committee on Medical, Military, Public and Municipal Affairs</w:t>
      </w:r>
    </w:p>
    <w:p w14:paraId="52530679" w14:textId="562C449F" w:rsidR="00DF5BC0" w:rsidRDefault="00DF5BC0" w:rsidP="00DF5BC0"/>
    <w:p w14:paraId="43A3904A" w14:textId="77777777" w:rsidR="00DF5BC0" w:rsidRDefault="00DF5BC0" w:rsidP="0033302A">
      <w:pPr>
        <w:keepNext/>
      </w:pPr>
      <w:bookmarkStart w:id="296" w:name="include_clip_start_326"/>
      <w:bookmarkEnd w:id="296"/>
      <w:r>
        <w:t>H. 4273 -- Reps. Long, Chumley, Burns and McCabe: A JOINT RESOLUTION TO PROVIDE THAT THE GENERAL ASSEMBLY OF SOUTH CAROLINA SHALL RESCIND, REPEAL, CANCEL, NULLIFY, AND SUPERSEDE TO THE SAME EFFECT AS IF THEY HAD NEVER BEEN PASSED, ANY AND ALL EXTANT APPLICATIONS BY THE GENERAL ASSEMBLY TO THE CONGRESS OF THE UNITED STATES OF AMERICA TO CALL A CONVENTION TO PROPOSE AMENDMENTS TO THE CONSTITUTION OF THE UNITED STATES OF AMERICA.</w:t>
      </w:r>
    </w:p>
    <w:p w14:paraId="7B515A7B" w14:textId="4FAC4E8E" w:rsidR="00DF5BC0" w:rsidRDefault="00DF5BC0" w:rsidP="00DF5BC0">
      <w:bookmarkStart w:id="297" w:name="include_clip_end_326"/>
      <w:bookmarkEnd w:id="297"/>
      <w:r>
        <w:t>Referred to Committee on Judiciary</w:t>
      </w:r>
    </w:p>
    <w:p w14:paraId="204E8943" w14:textId="7FF4837D" w:rsidR="00DF5BC0" w:rsidRDefault="00DF5BC0" w:rsidP="00DF5BC0"/>
    <w:p w14:paraId="7C232E89" w14:textId="77777777" w:rsidR="00DF5BC0" w:rsidRDefault="00DF5BC0" w:rsidP="0033302A">
      <w:pPr>
        <w:keepNext/>
      </w:pPr>
      <w:bookmarkStart w:id="298" w:name="include_clip_start_328"/>
      <w:bookmarkEnd w:id="298"/>
      <w:r>
        <w:t>H. 4274 -- Reps. W. Newton, Herbkersman, Erickson and Bradley: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62653C6F" w14:textId="4D1FC2A6" w:rsidR="00DF5BC0" w:rsidRDefault="00DF5BC0" w:rsidP="00DF5BC0">
      <w:bookmarkStart w:id="299" w:name="include_clip_end_328"/>
      <w:bookmarkEnd w:id="299"/>
      <w:r>
        <w:t>Referred to Committee on Judiciary</w:t>
      </w:r>
      <w:bookmarkStart w:id="300" w:name="include_clip_start_330"/>
      <w:bookmarkEnd w:id="300"/>
    </w:p>
    <w:p w14:paraId="567B47A0" w14:textId="77777777" w:rsidR="00C31926" w:rsidRDefault="00C31926" w:rsidP="00DF5BC0"/>
    <w:p w14:paraId="76AB311D" w14:textId="77777777" w:rsidR="00DF5BC0" w:rsidRDefault="00DF5BC0" w:rsidP="0033302A">
      <w:pPr>
        <w:keepNext/>
      </w:pPr>
      <w:r>
        <w:t>H. 4275 -- Reps. Herbkersman, Sandifer, M. M. Smith and Whitmire: A BILL TO AMEND THE SOUTH CAROLINA CODE OF LAWS BY AMENDING SECTION 33-44-409, RELATING TO GENERAL STANDARDS OF MEMBER'S AND MANAGER'S CONDUCT, SO AS TO PROVIDE AN EXCEPTION TO A MEMBER'S DUTY OF LOYALTY UNDER CERTAIN CIRCUMSTANCES.</w:t>
      </w:r>
    </w:p>
    <w:p w14:paraId="16F993D2" w14:textId="2389A50F" w:rsidR="00DF5BC0" w:rsidRDefault="00DF5BC0" w:rsidP="00DF5BC0">
      <w:bookmarkStart w:id="301" w:name="include_clip_end_330"/>
      <w:bookmarkEnd w:id="301"/>
      <w:r>
        <w:t>Referred to Committee on Judiciary</w:t>
      </w:r>
    </w:p>
    <w:p w14:paraId="728DFF1F" w14:textId="4C813DD3" w:rsidR="00DF5BC0" w:rsidRDefault="00DF5BC0" w:rsidP="00DF5BC0"/>
    <w:p w14:paraId="152DA158" w14:textId="627D32A7" w:rsidR="00DF5BC0" w:rsidRDefault="00DF5BC0" w:rsidP="0033302A">
      <w:pPr>
        <w:keepNext/>
        <w:jc w:val="center"/>
        <w:rPr>
          <w:b/>
        </w:rPr>
      </w:pPr>
      <w:r w:rsidRPr="00DF5BC0">
        <w:rPr>
          <w:b/>
        </w:rPr>
        <w:t>H. 4116--RECONSIDERED, AMENDED AND ORDERED TO THIRD READING</w:t>
      </w:r>
    </w:p>
    <w:p w14:paraId="780D29D3" w14:textId="57529D0A" w:rsidR="00DF5BC0" w:rsidRDefault="00DF5BC0" w:rsidP="0033302A">
      <w:r>
        <w:t xml:space="preserve">Rep. ANDERSON moved to reconsider the vote </w:t>
      </w:r>
      <w:r w:rsidR="00C31926">
        <w:t>whereby the</w:t>
      </w:r>
      <w:r>
        <w:t xml:space="preserve"> following Bill was given second reading, which was agreed to:</w:t>
      </w:r>
    </w:p>
    <w:p w14:paraId="5F4DDA2B" w14:textId="77777777" w:rsidR="00DF5BC0" w:rsidRDefault="00DF5BC0" w:rsidP="00DF5BC0">
      <w:bookmarkStart w:id="302" w:name="include_clip_start_333"/>
      <w:bookmarkEnd w:id="302"/>
    </w:p>
    <w:p w14:paraId="14EA2EF5" w14:textId="77777777" w:rsidR="00DF5BC0" w:rsidRDefault="00DF5BC0" w:rsidP="00DF5BC0">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727B663F" w14:textId="77182E90" w:rsidR="00DF5BC0" w:rsidRDefault="00DF5BC0" w:rsidP="00DF5BC0">
      <w:bookmarkStart w:id="303" w:name="include_clip_end_333"/>
      <w:bookmarkEnd w:id="303"/>
    </w:p>
    <w:p w14:paraId="75BF480A" w14:textId="1FA62D24" w:rsidR="00DF5BC0" w:rsidRDefault="00DF5BC0" w:rsidP="0033302A">
      <w:pPr>
        <w:keepNext/>
        <w:jc w:val="center"/>
        <w:rPr>
          <w:b/>
        </w:rPr>
      </w:pPr>
      <w:r w:rsidRPr="00DF5BC0">
        <w:rPr>
          <w:b/>
        </w:rPr>
        <w:t>AMENDMENT NO. 1--RECONSIDERED AND TABLED</w:t>
      </w:r>
    </w:p>
    <w:p w14:paraId="0CBF510E" w14:textId="77777777" w:rsidR="0033302A" w:rsidRDefault="00DF5BC0" w:rsidP="0033302A">
      <w:r>
        <w:t>Rep. ANDERSON moved to reconsider the vote whereby the following amendment was adopted, which was agreed to:</w:t>
      </w:r>
    </w:p>
    <w:p w14:paraId="0FB7D233" w14:textId="229532D2" w:rsidR="0033302A" w:rsidRDefault="0033302A" w:rsidP="00DF5BC0"/>
    <w:p w14:paraId="751B15B0" w14:textId="0EC7696E" w:rsidR="00DF5BC0" w:rsidRPr="008E6D2A" w:rsidRDefault="00DF5BC0" w:rsidP="00DF5BC0">
      <w:pPr>
        <w:pStyle w:val="scamendsponsorline"/>
        <w:ind w:firstLine="216"/>
        <w:jc w:val="both"/>
        <w:rPr>
          <w:sz w:val="22"/>
        </w:rPr>
      </w:pPr>
      <w:r w:rsidRPr="008E6D2A">
        <w:rPr>
          <w:sz w:val="22"/>
        </w:rPr>
        <w:t>The Committee on Labor, Commerce and Industry proposed the following Amendment No. 1 to H. 4116 (LC-4116.WAB0002H), which was tabled:</w:t>
      </w:r>
    </w:p>
    <w:p w14:paraId="1A07AC92" w14:textId="77777777" w:rsidR="00DF5BC0" w:rsidRPr="008E6D2A" w:rsidRDefault="00DF5BC0" w:rsidP="00DF5BC0">
      <w:pPr>
        <w:pStyle w:val="scamendlanginstruction"/>
        <w:spacing w:before="0" w:after="0"/>
        <w:ind w:firstLine="216"/>
        <w:jc w:val="both"/>
        <w:rPr>
          <w:sz w:val="22"/>
        </w:rPr>
      </w:pPr>
      <w:r w:rsidRPr="008E6D2A">
        <w:rPr>
          <w:sz w:val="22"/>
        </w:rPr>
        <w:t>Amend the bill, as and if amended, by adding an appropriately numbered SECTION to read:</w:t>
      </w:r>
    </w:p>
    <w:p w14:paraId="33741FCD" w14:textId="2B3DC1CB" w:rsidR="00DF5BC0" w:rsidRPr="008E6D2A"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SECTION X.</w:t>
      </w:r>
      <w:r w:rsidRPr="008E6D2A">
        <w:rPr>
          <w:rFonts w:cs="Times New Roman"/>
          <w:sz w:val="22"/>
        </w:rPr>
        <w:tab/>
        <w:t>Section 32-8-305(9) of the S.C. Code is amended to read:</w:t>
      </w:r>
    </w:p>
    <w:p w14:paraId="08F4CF3F" w14:textId="2ACD90EE"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 xml:space="preserve">(9) “Cremation” means the technical process using </w:t>
      </w:r>
      <w:r w:rsidRPr="008E6D2A">
        <w:rPr>
          <w:rStyle w:val="scinsert"/>
          <w:rFonts w:cs="Times New Roman"/>
          <w:sz w:val="22"/>
        </w:rPr>
        <w:t xml:space="preserve">either alkaline hydrolysis or </w:t>
      </w:r>
      <w:r w:rsidRPr="008E6D2A">
        <w:rPr>
          <w:rFonts w:cs="Times New Roman"/>
          <w:sz w:val="22"/>
        </w:rPr>
        <w:t xml:space="preserve">heat and flame that reduces human remains to </w:t>
      </w:r>
      <w:r w:rsidRPr="008E6D2A">
        <w:rPr>
          <w:rStyle w:val="scinsert"/>
          <w:rFonts w:cs="Times New Roman"/>
          <w:sz w:val="22"/>
        </w:rPr>
        <w:t xml:space="preserve">compontents of either liquid and bone, or </w:t>
      </w:r>
      <w:r w:rsidRPr="008E6D2A">
        <w:rPr>
          <w:rFonts w:cs="Times New Roman"/>
          <w:sz w:val="22"/>
        </w:rPr>
        <w:t>bone fragments</w:t>
      </w:r>
      <w:r w:rsidRPr="008E6D2A">
        <w:rPr>
          <w:rStyle w:val="scinsert"/>
          <w:rFonts w:cs="Times New Roman"/>
          <w:sz w:val="22"/>
        </w:rPr>
        <w:t>,</w:t>
      </w:r>
      <w:r w:rsidRPr="008E6D2A">
        <w:rPr>
          <w:rFonts w:cs="Times New Roman"/>
          <w:sz w:val="22"/>
        </w:rPr>
        <w:t xml:space="preserve"> and which may include the pulverization of the bone fragments.</w:t>
      </w:r>
    </w:p>
    <w:p w14:paraId="32BF5A36" w14:textId="77777777" w:rsidR="00DF5BC0" w:rsidRPr="008E6D2A" w:rsidRDefault="00DF5BC0" w:rsidP="00DF5BC0">
      <w:pPr>
        <w:pStyle w:val="scamendlanginstruction"/>
        <w:spacing w:before="0" w:after="0"/>
        <w:ind w:firstLine="216"/>
        <w:jc w:val="both"/>
        <w:rPr>
          <w:sz w:val="22"/>
        </w:rPr>
      </w:pPr>
      <w:r w:rsidRPr="008E6D2A">
        <w:rPr>
          <w:sz w:val="22"/>
        </w:rPr>
        <w:t>Amend the bill further, by adding an appropriately numbered SECTION to read:</w:t>
      </w:r>
    </w:p>
    <w:p w14:paraId="71F4978A" w14:textId="5D193330" w:rsidR="00DF5BC0" w:rsidRPr="008E6D2A"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SECTION X.</w:t>
      </w:r>
      <w:r w:rsidRPr="008E6D2A">
        <w:rPr>
          <w:rFonts w:cs="Times New Roman"/>
          <w:sz w:val="22"/>
        </w:rPr>
        <w:tab/>
        <w:t>Section 40-19-20(3) of the S.C. Code is amended to read:</w:t>
      </w:r>
    </w:p>
    <w:p w14:paraId="4F6685BD" w14:textId="729F1C9A"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(3)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means a person who is preparing to become licensed for the practice of embalming and funeral directing under the supervision and instruction of a person licensed for the practice in this State and who is registered with the board pursuant to Section 40-19-120.</w:t>
      </w:r>
    </w:p>
    <w:p w14:paraId="2B258033" w14:textId="77777777" w:rsidR="00DF5BC0" w:rsidRPr="008E6D2A" w:rsidRDefault="00DF5BC0" w:rsidP="00DF5BC0">
      <w:pPr>
        <w:pStyle w:val="scamendlanginstruction"/>
        <w:spacing w:before="0" w:after="0"/>
        <w:ind w:firstLine="216"/>
        <w:jc w:val="both"/>
        <w:rPr>
          <w:sz w:val="22"/>
        </w:rPr>
      </w:pPr>
      <w:r w:rsidRPr="008E6D2A">
        <w:rPr>
          <w:sz w:val="22"/>
        </w:rPr>
        <w:t>Amend the bill further, by adding an appropriately numbered SECTION to read:</w:t>
      </w:r>
    </w:p>
    <w:p w14:paraId="58B3E484" w14:textId="0264DDD6" w:rsidR="00DF5BC0" w:rsidRPr="008E6D2A"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SECTION X.</w:t>
      </w:r>
      <w:r w:rsidRPr="008E6D2A">
        <w:rPr>
          <w:rFonts w:cs="Times New Roman"/>
          <w:sz w:val="22"/>
        </w:rPr>
        <w:tab/>
        <w:t>Section 40-19-110(5) of the S.C. Code is amended to read:</w:t>
      </w:r>
    </w:p>
    <w:p w14:paraId="08527A71" w14:textId="74127023"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 xml:space="preserve">(5) employing directly or indirectly an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agent, assistant, employee, or other person, on a part or full-time basis, or on commission, for the purpose of calling upon individuals or institutions to influence them to cause dead human bodies to be turned over to a particular funeral establishment;</w:t>
      </w:r>
    </w:p>
    <w:p w14:paraId="5F2FF666" w14:textId="77777777" w:rsidR="00DF5BC0" w:rsidRPr="008E6D2A" w:rsidRDefault="00DF5BC0" w:rsidP="00DF5BC0">
      <w:pPr>
        <w:pStyle w:val="scamendlanginstruction"/>
        <w:spacing w:before="0" w:after="0"/>
        <w:ind w:firstLine="216"/>
        <w:jc w:val="both"/>
        <w:rPr>
          <w:sz w:val="22"/>
        </w:rPr>
      </w:pPr>
      <w:r w:rsidRPr="008E6D2A">
        <w:rPr>
          <w:sz w:val="22"/>
        </w:rPr>
        <w:t>Amend the bill further, by adding appropriately numbered SECTIONS to read:</w:t>
      </w:r>
    </w:p>
    <w:p w14:paraId="4E0C8D7B" w14:textId="3D47519B" w:rsidR="00DF5BC0" w:rsidRPr="008E6D2A"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SECTION X.</w:t>
      </w:r>
      <w:r w:rsidRPr="008E6D2A">
        <w:rPr>
          <w:rFonts w:cs="Times New Roman"/>
          <w:sz w:val="22"/>
        </w:rPr>
        <w:tab/>
        <w:t>Section 40-19-230 of the S.C. Code is amended to read:</w:t>
      </w:r>
    </w:p>
    <w:p w14:paraId="529C8D23"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Section 40-19-230.</w:t>
      </w:r>
      <w:r w:rsidRPr="008E6D2A">
        <w:rPr>
          <w:rFonts w:cs="Times New Roman"/>
          <w:sz w:val="22"/>
        </w:rPr>
        <w:tab/>
        <w:t>(A) A person may be issued a license as an embalmer if the person:</w:t>
      </w:r>
    </w:p>
    <w:p w14:paraId="5ADF4F4E"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(1) is at least eighteen years of age;</w:t>
      </w:r>
    </w:p>
    <w:p w14:paraId="43F24A23"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(2) has not been convicted of a violent crime or found guilty of a felony or crime of moral turpitude;</w:t>
      </w:r>
    </w:p>
    <w:p w14:paraId="411302A5"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(3) has a high school education or the equivalent of a high school education, the equivalence to be determined by the board;</w:t>
      </w:r>
    </w:p>
    <w:p w14:paraId="11595D4B"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(4) has completed successfully a regular course in an embalming college accredited by the American Board of Funeral Service Education and approved by the board;</w:t>
      </w:r>
    </w:p>
    <w:p w14:paraId="2C5CC88F"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 xml:space="preserve">(5) has completed a minimum of twenty-four months of service pursuant to Section 40-19-240 as an </w:t>
      </w:r>
      <w:r w:rsidRPr="008E6D2A">
        <w:rPr>
          <w:rStyle w:val="scstrike"/>
          <w:rFonts w:cs="Times New Roman"/>
          <w:sz w:val="22"/>
        </w:rPr>
        <w:t xml:space="preserve">apprentice </w:t>
      </w:r>
      <w:r w:rsidRPr="008E6D2A">
        <w:rPr>
          <w:rStyle w:val="scinsert"/>
          <w:rFonts w:cs="Times New Roman"/>
          <w:sz w:val="22"/>
        </w:rPr>
        <w:t xml:space="preserve">intern </w:t>
      </w:r>
      <w:r w:rsidRPr="008E6D2A">
        <w:rPr>
          <w:rFonts w:cs="Times New Roman"/>
          <w:sz w:val="22"/>
        </w:rPr>
        <w:t>under the direct supervision of a licensed embalmer actively engaged in the practice of embalming in this State;</w:t>
      </w:r>
    </w:p>
    <w:p w14:paraId="7E86E645"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(6) has passed an examination prescribed by the board.</w:t>
      </w:r>
    </w:p>
    <w:p w14:paraId="183CDA7B"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(B) A person may be issued a license as a funeral director if the person:</w:t>
      </w:r>
    </w:p>
    <w:p w14:paraId="71966C6F"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(1) is at least eighteen years of age;</w:t>
      </w:r>
    </w:p>
    <w:p w14:paraId="32CAD0AA"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(2) has not been convicted of a violent crime or found guilty of a felony or crime of moral turpitude;</w:t>
      </w:r>
    </w:p>
    <w:p w14:paraId="29B3EACB"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14:paraId="764329D6"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 xml:space="preserve">(4) has completed a minimum of twenty-four months of service pursuant to Section 40-19-240 as an </w:t>
      </w:r>
      <w:r w:rsidRPr="008E6D2A">
        <w:rPr>
          <w:rStyle w:val="scstrike"/>
          <w:rFonts w:cs="Times New Roman"/>
          <w:sz w:val="22"/>
        </w:rPr>
        <w:t xml:space="preserve">apprentice </w:t>
      </w:r>
      <w:r w:rsidRPr="008E6D2A">
        <w:rPr>
          <w:rStyle w:val="scinsert"/>
          <w:rFonts w:cs="Times New Roman"/>
          <w:sz w:val="22"/>
        </w:rPr>
        <w:t xml:space="preserve">intern </w:t>
      </w:r>
      <w:r w:rsidRPr="008E6D2A">
        <w:rPr>
          <w:rFonts w:cs="Times New Roman"/>
          <w:sz w:val="22"/>
        </w:rPr>
        <w:t>funeral director under the direct supervision of a licensed funeral director actively engaged in the practice of funeral directing in this State;</w:t>
      </w:r>
    </w:p>
    <w:p w14:paraId="09A8EA83"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(5) has passed an examination prescribed by the board.</w:t>
      </w:r>
    </w:p>
    <w:p w14:paraId="30394921"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(C) An applicant for licensure must be examined on subjects as are prescribed by the board and the examination must be by a standardized written test. The passing grade must be established by the board in regulation.</w:t>
      </w:r>
    </w:p>
    <w:p w14:paraId="20B750E8"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An application for examination must be upon a form furnished by the board and must be accompanied by a fee established by the board in regulation. An application for examination must be submitted at least thirty days before the date of the examination.</w:t>
      </w:r>
    </w:p>
    <w:p w14:paraId="33A7868F"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(D) No license may be issued or renewed for a period exceeding two years, and all licenses and renewals expire on the thirtieth day of June unless sooner revoked or canceled. The date of expiration may be changed by unanimous consent of the board and upon ninety days' written notice of the change to all persons licensed by the board.</w:t>
      </w:r>
    </w:p>
    <w:p w14:paraId="3CE1F138"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(E) A person holding a license under this chapter may have the license renewed for a two-year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14:paraId="42EFBFF2"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(F) A permit for a crematory or a permit for a funeral establishment which operates a crematory may be renewed for a two-year period by applying within thirty days preceding or following the expiration of the permit, upon forms provided by the board, payment of a renewal fee as established by the board in regulation and passage of an inspection conducted by the board.</w:t>
      </w:r>
    </w:p>
    <w:p w14:paraId="02A36F26" w14:textId="77777777" w:rsidR="00DF5BC0" w:rsidRPr="008E6D2A"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SECTION X.</w:t>
      </w:r>
      <w:r w:rsidRPr="008E6D2A">
        <w:rPr>
          <w:rFonts w:cs="Times New Roman"/>
          <w:sz w:val="22"/>
        </w:rPr>
        <w:tab/>
        <w:t>Section 40-19-240 of the S.C. Code is amended to read:</w:t>
      </w:r>
    </w:p>
    <w:p w14:paraId="52EBBC2D"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Section 40-19-240.</w:t>
      </w:r>
      <w:r w:rsidRPr="008E6D2A">
        <w:rPr>
          <w:rFonts w:cs="Times New Roman"/>
          <w:sz w:val="22"/>
        </w:rPr>
        <w:tab/>
        <w:t xml:space="preserve">(A) A person desiring to become an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w:t>
      </w:r>
      <w:r w:rsidRPr="008E6D2A">
        <w:rPr>
          <w:rStyle w:val="scstrike"/>
          <w:rFonts w:cs="Times New Roman"/>
          <w:sz w:val="22"/>
        </w:rPr>
        <w:t>apprenticeship</w:t>
      </w:r>
      <w:r w:rsidRPr="008E6D2A">
        <w:rPr>
          <w:rStyle w:val="scinsert"/>
          <w:rFonts w:cs="Times New Roman"/>
          <w:sz w:val="22"/>
        </w:rPr>
        <w:t>internship</w:t>
      </w:r>
      <w:r w:rsidRPr="008E6D2A">
        <w:rPr>
          <w:rFonts w:cs="Times New Roman"/>
          <w:sz w:val="22"/>
        </w:rPr>
        <w:t xml:space="preserve">. If an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wishes to engage in an </w:t>
      </w:r>
      <w:r w:rsidRPr="008E6D2A">
        <w:rPr>
          <w:rStyle w:val="scstrike"/>
          <w:rFonts w:cs="Times New Roman"/>
          <w:sz w:val="22"/>
        </w:rPr>
        <w:t xml:space="preserve">apprenticeship </w:t>
      </w:r>
      <w:r w:rsidRPr="008E6D2A">
        <w:rPr>
          <w:rStyle w:val="scinsert"/>
          <w:rFonts w:cs="Times New Roman"/>
          <w:sz w:val="22"/>
        </w:rPr>
        <w:t xml:space="preserve">internship </w:t>
      </w:r>
      <w:r w:rsidRPr="008E6D2A">
        <w:rPr>
          <w:rFonts w:cs="Times New Roman"/>
          <w:sz w:val="22"/>
        </w:rPr>
        <w:t xml:space="preserve">with a person licensed as a funeral director or embalmer, a request must be submitted to the board. If permission is granted and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leaves the </w:t>
      </w:r>
      <w:r w:rsidRPr="008E6D2A">
        <w:rPr>
          <w:rStyle w:val="scstrike"/>
          <w:rFonts w:cs="Times New Roman"/>
          <w:sz w:val="22"/>
        </w:rPr>
        <w:t xml:space="preserve">apprenticeship </w:t>
      </w:r>
      <w:r w:rsidRPr="008E6D2A">
        <w:rPr>
          <w:rStyle w:val="scinsert"/>
          <w:rFonts w:cs="Times New Roman"/>
          <w:sz w:val="22"/>
        </w:rPr>
        <w:t xml:space="preserve">internship </w:t>
      </w:r>
      <w:r w:rsidRPr="008E6D2A">
        <w:rPr>
          <w:rFonts w:cs="Times New Roman"/>
          <w:sz w:val="22"/>
        </w:rPr>
        <w:t xml:space="preserve">of the licensee in whose service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has been engaged, the licensee shall give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an affidavit showing the length of time served. The affidavit must be filed with the board. If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subsequently desires to continue the </w:t>
      </w:r>
      <w:r w:rsidRPr="008E6D2A">
        <w:rPr>
          <w:rStyle w:val="scstrike"/>
          <w:rFonts w:cs="Times New Roman"/>
          <w:sz w:val="22"/>
        </w:rPr>
        <w:t>apprenticeship</w:t>
      </w:r>
      <w:r w:rsidRPr="008E6D2A">
        <w:rPr>
          <w:rStyle w:val="scinsert"/>
          <w:rFonts w:cs="Times New Roman"/>
          <w:sz w:val="22"/>
        </w:rPr>
        <w:t>internship</w:t>
      </w:r>
      <w:r w:rsidRPr="008E6D2A">
        <w:rPr>
          <w:rFonts w:cs="Times New Roman"/>
          <w:sz w:val="22"/>
        </w:rPr>
        <w:t xml:space="preserve">,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must apply to the board as provided for in this subsection.</w:t>
      </w:r>
    </w:p>
    <w:p w14:paraId="389EED1B"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 xml:space="preserve">(B) A certificate of </w:t>
      </w:r>
      <w:r w:rsidRPr="008E6D2A">
        <w:rPr>
          <w:rStyle w:val="scstrike"/>
          <w:rFonts w:cs="Times New Roman"/>
          <w:sz w:val="22"/>
        </w:rPr>
        <w:t>apprenticeship</w:t>
      </w:r>
      <w:r w:rsidRPr="008E6D2A">
        <w:rPr>
          <w:rStyle w:val="scinsert"/>
          <w:rFonts w:cs="Times New Roman"/>
          <w:sz w:val="22"/>
        </w:rPr>
        <w:t>internship</w:t>
      </w:r>
      <w:r w:rsidRPr="008E6D2A">
        <w:rPr>
          <w:rFonts w:cs="Times New Roman"/>
          <w:sz w:val="22"/>
        </w:rPr>
        <w:t xml:space="preserve"> must be signed by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the licensee, and the manager of the establishment in which the </w:t>
      </w:r>
      <w:r w:rsidRPr="008E6D2A">
        <w:rPr>
          <w:rStyle w:val="scstrike"/>
          <w:rFonts w:cs="Times New Roman"/>
          <w:sz w:val="22"/>
        </w:rPr>
        <w:t>apprenticeship</w:t>
      </w:r>
      <w:r w:rsidRPr="008E6D2A">
        <w:rPr>
          <w:rStyle w:val="scinsert"/>
          <w:rFonts w:cs="Times New Roman"/>
          <w:sz w:val="22"/>
        </w:rPr>
        <w:t>internship</w:t>
      </w:r>
      <w:r w:rsidRPr="008E6D2A">
        <w:rPr>
          <w:rFonts w:cs="Times New Roman"/>
          <w:sz w:val="22"/>
        </w:rPr>
        <w:t xml:space="preserve"> is to be served and is renewable twenty-four months after registration for twelve months, by payment of a renewal fee established by the board in regulation. A certificate may not be renewed more than three times. The registration of an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who is actually engaged in the military service may be held in abeyance for the duration of service, and the </w:t>
      </w:r>
      <w:r w:rsidRPr="008E6D2A">
        <w:rPr>
          <w:rStyle w:val="scstrike"/>
          <w:rFonts w:cs="Times New Roman"/>
          <w:sz w:val="22"/>
        </w:rPr>
        <w:t xml:space="preserve">apprentice </w:t>
      </w:r>
      <w:r w:rsidRPr="008E6D2A">
        <w:rPr>
          <w:rStyle w:val="scinsert"/>
          <w:rFonts w:cs="Times New Roman"/>
          <w:sz w:val="22"/>
        </w:rPr>
        <w:t xml:space="preserve">intern </w:t>
      </w:r>
      <w:r w:rsidRPr="008E6D2A">
        <w:rPr>
          <w:rFonts w:cs="Times New Roman"/>
          <w:sz w:val="22"/>
        </w:rPr>
        <w:t>may be relieved of the payment of renewal fees and penalties.</w:t>
      </w:r>
    </w:p>
    <w:p w14:paraId="43FAFEB9"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 xml:space="preserve">(C) An </w:t>
      </w:r>
      <w:r w:rsidRPr="008E6D2A">
        <w:rPr>
          <w:rStyle w:val="scstrike"/>
          <w:rFonts w:cs="Times New Roman"/>
          <w:sz w:val="22"/>
        </w:rPr>
        <w:t xml:space="preserve">apprentice </w:t>
      </w:r>
      <w:r w:rsidRPr="008E6D2A">
        <w:rPr>
          <w:rStyle w:val="scinsert"/>
          <w:rFonts w:cs="Times New Roman"/>
          <w:sz w:val="22"/>
        </w:rPr>
        <w:t xml:space="preserve">intern </w:t>
      </w:r>
      <w:r w:rsidRPr="008E6D2A">
        <w:rPr>
          <w:rFonts w:cs="Times New Roman"/>
          <w:sz w:val="22"/>
        </w:rPr>
        <w:t xml:space="preserve">quarterly shall report to the board on forms provided by the board indicating the work which has been completed during the preceding three months. The report must be certified by the licensee under whom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has served.</w:t>
      </w:r>
    </w:p>
    <w:p w14:paraId="0F0AD7DA"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 xml:space="preserve">(D) Before an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is eligible to receive a license for the practice of funeral service, evidence required by this chapter must be submitted to the board showing that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has completed successfully the educational requirements set forth in Section 40-19-230. Affidavits also must be submitted from the licensees under whom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worked showing that as an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embalmer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has assisted in the embalming of at least fifty bodies or that as an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funeral director the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has assisted in conducting at least fifty funerals, during </w:t>
      </w:r>
      <w:r w:rsidRPr="008E6D2A">
        <w:rPr>
          <w:rStyle w:val="scstrike"/>
          <w:rFonts w:cs="Times New Roman"/>
          <w:sz w:val="22"/>
        </w:rPr>
        <w:t>apprenticeship</w:t>
      </w:r>
      <w:r w:rsidRPr="008E6D2A">
        <w:rPr>
          <w:rStyle w:val="scinsert"/>
          <w:rFonts w:cs="Times New Roman"/>
          <w:sz w:val="22"/>
        </w:rPr>
        <w:t>the internship</w:t>
      </w:r>
      <w:r w:rsidRPr="008E6D2A">
        <w:rPr>
          <w:rFonts w:cs="Times New Roman"/>
          <w:sz w:val="22"/>
        </w:rPr>
        <w:t>. Eligibility for licensure is determined by the board based upon the reports filed with the board pursuant to subsection (C).</w:t>
      </w:r>
    </w:p>
    <w:p w14:paraId="2E07751A" w14:textId="5547C46C"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 xml:space="preserve">(E) Only two </w:t>
      </w:r>
      <w:r w:rsidRPr="008E6D2A">
        <w:rPr>
          <w:rStyle w:val="scstrike"/>
          <w:rFonts w:cs="Times New Roman"/>
          <w:sz w:val="22"/>
        </w:rPr>
        <w:t>apprentices</w:t>
      </w:r>
      <w:r w:rsidRPr="008E6D2A">
        <w:rPr>
          <w:rStyle w:val="scinsert"/>
          <w:rFonts w:cs="Times New Roman"/>
          <w:sz w:val="22"/>
        </w:rPr>
        <w:t>interns</w:t>
      </w:r>
      <w:r w:rsidRPr="008E6D2A">
        <w:rPr>
          <w:rFonts w:cs="Times New Roman"/>
          <w:sz w:val="22"/>
        </w:rPr>
        <w:t xml:space="preserve"> at a time are permitted to register under any one person licensed as a funeral director or embalmer. Each sponsor for a registered </w:t>
      </w:r>
      <w:r w:rsidRPr="008E6D2A">
        <w:rPr>
          <w:rStyle w:val="scstrike"/>
          <w:rFonts w:cs="Times New Roman"/>
          <w:sz w:val="22"/>
        </w:rPr>
        <w:t>apprentice</w:t>
      </w:r>
      <w:r w:rsidRPr="008E6D2A">
        <w:rPr>
          <w:rStyle w:val="scinsert"/>
          <w:rFonts w:cs="Times New Roman"/>
          <w:sz w:val="22"/>
        </w:rPr>
        <w:t>intern</w:t>
      </w:r>
      <w:r w:rsidRPr="008E6D2A">
        <w:rPr>
          <w:rFonts w:cs="Times New Roman"/>
          <w:sz w:val="22"/>
        </w:rPr>
        <w:t xml:space="preserve"> must be actively connected with a funeral establishment.</w:t>
      </w:r>
    </w:p>
    <w:p w14:paraId="6F24350B" w14:textId="77777777" w:rsidR="00DF5BC0" w:rsidRPr="008E6D2A" w:rsidRDefault="00DF5BC0" w:rsidP="00DF5BC0">
      <w:pPr>
        <w:pStyle w:val="scamendlanginstruction"/>
        <w:spacing w:before="0" w:after="0"/>
        <w:ind w:firstLine="216"/>
        <w:jc w:val="both"/>
        <w:rPr>
          <w:sz w:val="22"/>
        </w:rPr>
      </w:pPr>
      <w:r w:rsidRPr="008E6D2A">
        <w:rPr>
          <w:sz w:val="22"/>
        </w:rPr>
        <w:t>Amend the bill further, by adding appropriately numbered SECTIONS to read:</w:t>
      </w:r>
    </w:p>
    <w:p w14:paraId="5B13D597" w14:textId="2E999722" w:rsidR="00DF5BC0" w:rsidRPr="008E6D2A"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SECTION X.</w:t>
      </w:r>
      <w:r w:rsidRPr="008E6D2A">
        <w:rPr>
          <w:rFonts w:cs="Times New Roman"/>
          <w:sz w:val="22"/>
        </w:rPr>
        <w:tab/>
        <w:t>Section 40-19-265 of the S.C. Code is amended to read:</w:t>
      </w:r>
    </w:p>
    <w:p w14:paraId="22F5DF98"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Section 40-19-265.</w:t>
      </w:r>
      <w:r w:rsidRPr="008E6D2A">
        <w:rPr>
          <w:rFonts w:cs="Times New Roman"/>
          <w:sz w:val="22"/>
        </w:rPr>
        <w:tab/>
        <w:t>(A) A permit for a funeral home may be issued if the applicant:</w:t>
      </w:r>
    </w:p>
    <w:p w14:paraId="4D8F869C"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(1) submits an application on a form approved by the board;</w:t>
      </w:r>
    </w:p>
    <w:p w14:paraId="162BF7F3"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(2) submits to and successfully passes an inspection approved by the board;</w:t>
      </w:r>
    </w:p>
    <w:p w14:paraId="2FD3E09F"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(3) submits the applicable nonrefundable fee;</w:t>
      </w:r>
    </w:p>
    <w:p w14:paraId="6E5D0834"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 xml:space="preserve">(4) designates a manager who meets the requirements of Section 40-19-20(16) and is current and in good standing with the board and lives within a radius of </w:t>
      </w:r>
      <w:r w:rsidRPr="008E6D2A">
        <w:rPr>
          <w:rStyle w:val="scstrike"/>
          <w:rFonts w:cs="Times New Roman"/>
          <w:sz w:val="22"/>
        </w:rPr>
        <w:t>twenty</w:t>
      </w:r>
      <w:r w:rsidRPr="008E6D2A">
        <w:rPr>
          <w:rStyle w:val="scinsert"/>
          <w:rFonts w:cs="Times New Roman"/>
          <w:sz w:val="22"/>
        </w:rPr>
        <w:t>thirty</w:t>
      </w:r>
      <w:r w:rsidRPr="008E6D2A">
        <w:rPr>
          <w:rFonts w:cs="Times New Roman"/>
          <w:sz w:val="22"/>
        </w:rPr>
        <w:t>-five miles of the establishment</w:t>
      </w:r>
      <w:r w:rsidRPr="008E6D2A">
        <w:rPr>
          <w:rStyle w:val="scinsert"/>
          <w:rFonts w:cs="Times New Roman"/>
          <w:sz w:val="22"/>
        </w:rPr>
        <w:t xml:space="preserve"> and within the boundaries of this State</w:t>
      </w:r>
      <w:r w:rsidRPr="008E6D2A">
        <w:rPr>
          <w:rFonts w:cs="Times New Roman"/>
          <w:sz w:val="22"/>
        </w:rPr>
        <w:t>;</w:t>
      </w:r>
    </w:p>
    <w:p w14:paraId="0210A7EF"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(5) possesses the necessary equipment or merchandise, or both, required by regulation;</w:t>
      </w:r>
    </w:p>
    <w:p w14:paraId="540724CF"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(6) is in full compliance with Section 40-19-290.</w:t>
      </w:r>
    </w:p>
    <w:p w14:paraId="311C00C1"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(B) A permit for a branch funeral home may be issued if the applicant:</w:t>
      </w:r>
    </w:p>
    <w:p w14:paraId="1A55B7A5"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(1) submits an application on a form approved by the board;</w:t>
      </w:r>
    </w:p>
    <w:p w14:paraId="6572EC03"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(2) submits to and successfully passes an inspection approved by the board;</w:t>
      </w:r>
    </w:p>
    <w:p w14:paraId="04D51C57"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(3) submits the applicable nonrefundable fee;</w:t>
      </w:r>
    </w:p>
    <w:p w14:paraId="7EACE2A2"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 xml:space="preserve">(4) designates a manager who meets the requirements of Section 40-19-20(16) and is current and in good standing with the board and lives within a radius of </w:t>
      </w:r>
      <w:r w:rsidRPr="008E6D2A">
        <w:rPr>
          <w:rStyle w:val="scstrike"/>
          <w:rFonts w:cs="Times New Roman"/>
          <w:sz w:val="22"/>
        </w:rPr>
        <w:t>twenty</w:t>
      </w:r>
      <w:r w:rsidRPr="008E6D2A">
        <w:rPr>
          <w:rStyle w:val="scinsert"/>
          <w:rFonts w:cs="Times New Roman"/>
          <w:sz w:val="22"/>
        </w:rPr>
        <w:t>thirty</w:t>
      </w:r>
      <w:r w:rsidRPr="008E6D2A">
        <w:rPr>
          <w:rFonts w:cs="Times New Roman"/>
          <w:sz w:val="22"/>
        </w:rPr>
        <w:t>-five miles of the establishment</w:t>
      </w:r>
      <w:r w:rsidRPr="008E6D2A">
        <w:rPr>
          <w:rStyle w:val="scinsert"/>
          <w:rFonts w:cs="Times New Roman"/>
          <w:sz w:val="22"/>
        </w:rPr>
        <w:t xml:space="preserve"> and within the boundaries of this State</w:t>
      </w:r>
      <w:r w:rsidRPr="008E6D2A">
        <w:rPr>
          <w:rFonts w:cs="Times New Roman"/>
          <w:sz w:val="22"/>
        </w:rPr>
        <w:t>;</w:t>
      </w:r>
    </w:p>
    <w:p w14:paraId="497F676C"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(5) possesses the necessary equipment or merchandise, or both, required by regulation;</w:t>
      </w:r>
    </w:p>
    <w:p w14:paraId="37AF7CC4"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(6) is in full compliance with Section 40-19-290;</w:t>
      </w:r>
    </w:p>
    <w:p w14:paraId="62523F92"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(7) provides the name of the parent funeral home.</w:t>
      </w:r>
    </w:p>
    <w:p w14:paraId="085DB21D"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(C) A permit for a retail sales outlet may be issued if the applicant:</w:t>
      </w:r>
    </w:p>
    <w:p w14:paraId="0D86AF7F"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(1) submits an application on a form approved by the board;</w:t>
      </w:r>
    </w:p>
    <w:p w14:paraId="03074E04"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(2) submits to and successfully passes an inspection approved by the board;</w:t>
      </w:r>
    </w:p>
    <w:p w14:paraId="4A48AFBE"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(3) submits the applicable nonrefundable fee;</w:t>
      </w:r>
    </w:p>
    <w:p w14:paraId="618AE005"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(4) is in full compliance with Section 40-19-290.</w:t>
      </w:r>
    </w:p>
    <w:p w14:paraId="27C1020D"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(D) A permit for a crematory may be issued if the applicant:</w:t>
      </w:r>
    </w:p>
    <w:p w14:paraId="32786538"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(1) submits an application on a form approved by the board;</w:t>
      </w:r>
    </w:p>
    <w:p w14:paraId="4FCFED89"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(2) submits to and successfully passes an inspection approved by the board;</w:t>
      </w:r>
    </w:p>
    <w:p w14:paraId="76D87297"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(3) submits the applicable nonrefundable fee;</w:t>
      </w:r>
    </w:p>
    <w:p w14:paraId="68B0F22E"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 xml:space="preserve">(4) designates a manager who meets the requirements of Section 40-19-20(16) and is current and in good standing with the board and lives within a radius of </w:t>
      </w:r>
      <w:r w:rsidRPr="008E6D2A">
        <w:rPr>
          <w:rStyle w:val="scstrike"/>
          <w:rFonts w:cs="Times New Roman"/>
          <w:sz w:val="22"/>
        </w:rPr>
        <w:t>twenty</w:t>
      </w:r>
      <w:r w:rsidRPr="008E6D2A">
        <w:rPr>
          <w:rFonts w:cs="Times New Roman"/>
          <w:sz w:val="22"/>
        </w:rPr>
        <w:t>-five miles of the establishment</w:t>
      </w:r>
      <w:r w:rsidRPr="008E6D2A">
        <w:rPr>
          <w:rStyle w:val="scinsert"/>
          <w:rFonts w:cs="Times New Roman"/>
          <w:sz w:val="22"/>
        </w:rPr>
        <w:t xml:space="preserve"> and within the boundaries of this State</w:t>
      </w:r>
      <w:r w:rsidRPr="008E6D2A">
        <w:rPr>
          <w:rFonts w:cs="Times New Roman"/>
          <w:sz w:val="22"/>
        </w:rPr>
        <w:t>;</w:t>
      </w:r>
    </w:p>
    <w:p w14:paraId="6747BB21"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(5) possesses the necessary equipment or merchandise, or both, required by regulation;</w:t>
      </w:r>
    </w:p>
    <w:p w14:paraId="45E2DAD2"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(6) is in full compliance with Section 40-19-290;</w:t>
      </w:r>
    </w:p>
    <w:p w14:paraId="2AF19178"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r>
      <w:r w:rsidRPr="008E6D2A">
        <w:rPr>
          <w:rFonts w:cs="Times New Roman"/>
          <w:sz w:val="22"/>
        </w:rPr>
        <w:tab/>
        <w:t>(7) provides evidence of employment of a factory trained operator.</w:t>
      </w:r>
    </w:p>
    <w:p w14:paraId="106660A5" w14:textId="77777777"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14:paraId="42964852" w14:textId="77777777" w:rsidR="00DF5BC0" w:rsidRPr="008E6D2A"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SECTION X.</w:t>
      </w:r>
      <w:r w:rsidRPr="008E6D2A">
        <w:rPr>
          <w:rFonts w:cs="Times New Roman"/>
          <w:sz w:val="22"/>
        </w:rPr>
        <w:tab/>
        <w:t>Section 40-19-270(B) of the S.C. Code is amended to read:</w:t>
      </w:r>
    </w:p>
    <w:p w14:paraId="1A615C57" w14:textId="4BB6604F" w:rsidR="00DF5BC0" w:rsidRPr="008E6D2A"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6D2A">
        <w:rPr>
          <w:rFonts w:cs="Times New Roman"/>
          <w:sz w:val="22"/>
        </w:rPr>
        <w:tab/>
        <w:t xml:space="preserve">(B) The board or its inspector or agents may enter the offices or premises of a funeral establishment, funeral home, mortuary, branch funeral home, retail sales outlet, or crematory to inspect the premises or observe the training provided to </w:t>
      </w:r>
      <w:r w:rsidRPr="008E6D2A">
        <w:rPr>
          <w:rStyle w:val="scstrike"/>
          <w:rFonts w:cs="Times New Roman"/>
          <w:sz w:val="22"/>
        </w:rPr>
        <w:t>apprentices</w:t>
      </w:r>
      <w:r w:rsidRPr="008E6D2A">
        <w:rPr>
          <w:rStyle w:val="scinsert"/>
          <w:rFonts w:cs="Times New Roman"/>
          <w:sz w:val="22"/>
        </w:rPr>
        <w:t>interns</w:t>
      </w:r>
      <w:r w:rsidRPr="008E6D2A">
        <w:rPr>
          <w:rFonts w:cs="Times New Roman"/>
          <w:sz w:val="22"/>
        </w:rPr>
        <w:t>. Acceptance of a permit constitutes permission for entry to the premises as provided in this section without legal process.</w:t>
      </w:r>
    </w:p>
    <w:p w14:paraId="24203453" w14:textId="77777777" w:rsidR="00DF5BC0" w:rsidRPr="008E6D2A" w:rsidRDefault="00DF5BC0" w:rsidP="00DF5BC0">
      <w:pPr>
        <w:pStyle w:val="scamendconformline"/>
        <w:spacing w:before="0"/>
        <w:ind w:firstLine="216"/>
        <w:jc w:val="both"/>
        <w:rPr>
          <w:sz w:val="22"/>
        </w:rPr>
      </w:pPr>
      <w:r w:rsidRPr="008E6D2A">
        <w:rPr>
          <w:sz w:val="22"/>
        </w:rPr>
        <w:t>Renumber sections to conform.</w:t>
      </w:r>
    </w:p>
    <w:p w14:paraId="6FECEFD1" w14:textId="77777777" w:rsidR="0033302A" w:rsidRDefault="00DF5BC0" w:rsidP="00DF5BC0">
      <w:pPr>
        <w:pStyle w:val="scamendtitleconform"/>
        <w:ind w:firstLine="216"/>
        <w:jc w:val="both"/>
        <w:rPr>
          <w:sz w:val="22"/>
        </w:rPr>
      </w:pPr>
      <w:r w:rsidRPr="008E6D2A">
        <w:rPr>
          <w:sz w:val="22"/>
        </w:rPr>
        <w:t>Amend title to conform.</w:t>
      </w:r>
    </w:p>
    <w:p w14:paraId="375D67A3" w14:textId="6FB92666" w:rsidR="0033302A" w:rsidRDefault="0033302A" w:rsidP="00DF5BC0">
      <w:pPr>
        <w:pStyle w:val="scamendtitleconform"/>
        <w:ind w:firstLine="216"/>
        <w:jc w:val="both"/>
        <w:rPr>
          <w:sz w:val="22"/>
        </w:rPr>
      </w:pPr>
    </w:p>
    <w:p w14:paraId="2B1BF53A" w14:textId="77777777" w:rsidR="00DF5BC0" w:rsidRDefault="00DF5BC0" w:rsidP="00DF5BC0">
      <w:r>
        <w:t>Rep. ANDERSON moved to table the amendment, which was agreed to.</w:t>
      </w:r>
    </w:p>
    <w:p w14:paraId="188F4A48" w14:textId="4C216DCB" w:rsidR="00DF5BC0" w:rsidRDefault="00DF5BC0" w:rsidP="00DF5BC0"/>
    <w:p w14:paraId="397DE315" w14:textId="0F0C90B3" w:rsidR="00DF5BC0" w:rsidRDefault="00DF5BC0" w:rsidP="0033302A">
      <w:pPr>
        <w:keepNext/>
        <w:jc w:val="center"/>
        <w:rPr>
          <w:b/>
        </w:rPr>
      </w:pPr>
      <w:r w:rsidRPr="00DF5BC0">
        <w:rPr>
          <w:b/>
        </w:rPr>
        <w:t>AMENDMENT NO. 4--RECONSIDERED AND TABLED</w:t>
      </w:r>
    </w:p>
    <w:p w14:paraId="262CD4C7" w14:textId="77777777" w:rsidR="0033302A" w:rsidRDefault="00DF5BC0" w:rsidP="0033302A">
      <w:r>
        <w:t>Rep. ANDERSON moved to reconsider the vote whereby the following amendment was adopted, which was agreed to:</w:t>
      </w:r>
    </w:p>
    <w:p w14:paraId="049A70C0" w14:textId="20EBA92A" w:rsidR="0033302A" w:rsidRDefault="0033302A" w:rsidP="00DF5BC0"/>
    <w:p w14:paraId="6A9B884F" w14:textId="7E2DD4C1" w:rsidR="00DF5BC0" w:rsidRPr="006C6704" w:rsidRDefault="00DF5BC0" w:rsidP="00DF5BC0">
      <w:pPr>
        <w:pStyle w:val="scamendsponsorline"/>
        <w:ind w:firstLine="216"/>
        <w:jc w:val="both"/>
        <w:rPr>
          <w:sz w:val="22"/>
        </w:rPr>
      </w:pPr>
      <w:r w:rsidRPr="006C6704">
        <w:rPr>
          <w:sz w:val="22"/>
        </w:rPr>
        <w:t xml:space="preserve">Reps. </w:t>
      </w:r>
      <w:r w:rsidR="00531D5D" w:rsidRPr="006C6704">
        <w:rPr>
          <w:sz w:val="22"/>
        </w:rPr>
        <w:t xml:space="preserve">KING, M.M. SMITH, TRANTHAM, MCDANIEL, CROMER, RUTHERFORD, COBB-HUNTER, RIVERS </w:t>
      </w:r>
      <w:r w:rsidRPr="006C6704">
        <w:rPr>
          <w:sz w:val="22"/>
        </w:rPr>
        <w:t xml:space="preserve">and </w:t>
      </w:r>
      <w:r w:rsidR="00531D5D" w:rsidRPr="006C6704">
        <w:rPr>
          <w:sz w:val="22"/>
        </w:rPr>
        <w:t xml:space="preserve">HENEGAN </w:t>
      </w:r>
      <w:r w:rsidRPr="006C6704">
        <w:rPr>
          <w:sz w:val="22"/>
        </w:rPr>
        <w:t>proposed the following Amendment No. 4 to H. 4116 (LC-4116.AHB0016H), which was tabled:</w:t>
      </w:r>
    </w:p>
    <w:p w14:paraId="33E42302" w14:textId="77777777" w:rsidR="00DF5BC0" w:rsidRPr="006C6704" w:rsidRDefault="00DF5BC0" w:rsidP="00DF5BC0">
      <w:pPr>
        <w:pStyle w:val="scamendlanginstruction"/>
        <w:spacing w:before="0" w:after="0"/>
        <w:ind w:firstLine="216"/>
        <w:jc w:val="both"/>
        <w:rPr>
          <w:sz w:val="22"/>
        </w:rPr>
      </w:pPr>
      <w:r w:rsidRPr="006C6704">
        <w:rPr>
          <w:sz w:val="22"/>
        </w:rPr>
        <w:t>Amend the bill, as and if amended, SECTION X, by striking Section 40-19-265(A) and (B) and inserting:</w:t>
      </w:r>
    </w:p>
    <w:p w14:paraId="521FD27A" w14:textId="2965EA6E"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t>(A) A permit for a funeral home may be issued if the applicant:</w:t>
      </w:r>
    </w:p>
    <w:p w14:paraId="29DA687D"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(1) submits an application on a form approved by the board;</w:t>
      </w:r>
    </w:p>
    <w:p w14:paraId="3AE758E7"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(2) submits to and successfully passes an inspection approved by the board;</w:t>
      </w:r>
    </w:p>
    <w:p w14:paraId="584A796C"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(3) submits the applicable nonrefundable fee;</w:t>
      </w:r>
    </w:p>
    <w:p w14:paraId="3C210677"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 xml:space="preserve">(4) designates a manager who meets the requirements of Section 40-19-20(16) and is current and in good standing with the board and lives within a radius of </w:t>
      </w:r>
      <w:r w:rsidRPr="006C6704">
        <w:rPr>
          <w:rStyle w:val="scstrike"/>
          <w:rFonts w:cs="Times New Roman"/>
          <w:sz w:val="22"/>
        </w:rPr>
        <w:t>twenty-five</w:t>
      </w:r>
      <w:r w:rsidRPr="006C6704">
        <w:rPr>
          <w:rFonts w:cs="Times New Roman"/>
          <w:sz w:val="22"/>
        </w:rPr>
        <w:t xml:space="preserve"> </w:t>
      </w:r>
      <w:r w:rsidRPr="006C6704">
        <w:rPr>
          <w:rStyle w:val="scinsert"/>
          <w:rFonts w:cs="Times New Roman"/>
          <w:sz w:val="22"/>
        </w:rPr>
        <w:t xml:space="preserve">one hundred </w:t>
      </w:r>
      <w:r w:rsidRPr="006C6704">
        <w:rPr>
          <w:rFonts w:cs="Times New Roman"/>
          <w:sz w:val="22"/>
        </w:rPr>
        <w:t>miles of the establishment</w:t>
      </w:r>
      <w:r w:rsidRPr="006C6704">
        <w:rPr>
          <w:rStyle w:val="scinsert"/>
          <w:rFonts w:cs="Times New Roman"/>
          <w:sz w:val="22"/>
        </w:rPr>
        <w:t xml:space="preserve"> and within the boundaries of this State</w:t>
      </w:r>
      <w:r w:rsidRPr="006C6704">
        <w:rPr>
          <w:rFonts w:cs="Times New Roman"/>
          <w:sz w:val="22"/>
        </w:rPr>
        <w:t>;</w:t>
      </w:r>
    </w:p>
    <w:p w14:paraId="5A01E217"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(5) possesses the necessary equipment or merchandise, or both, required by regulation;</w:t>
      </w:r>
    </w:p>
    <w:p w14:paraId="154B648D"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(6) is in full compliance with Section 40-19-290.</w:t>
      </w:r>
    </w:p>
    <w:p w14:paraId="085D20AF"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t>(B) A permit for a branch funeral home may be issued if the applicant:</w:t>
      </w:r>
    </w:p>
    <w:p w14:paraId="77BB9A89"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(1) submits an application on a form approved by the board;</w:t>
      </w:r>
    </w:p>
    <w:p w14:paraId="7324661D"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(2) submits to and successfully passes an inspection approved by the board;</w:t>
      </w:r>
    </w:p>
    <w:p w14:paraId="566E598D"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(3) submits the applicable nonrefundable fee;</w:t>
      </w:r>
    </w:p>
    <w:p w14:paraId="626E492B"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 xml:space="preserve">(4) designates a manager who meets the requirements of Section 40-19-20(16) and is current and in good standing with the board and lives within a radius of </w:t>
      </w:r>
      <w:r w:rsidRPr="006C6704">
        <w:rPr>
          <w:rStyle w:val="scstrike"/>
          <w:rFonts w:cs="Times New Roman"/>
          <w:sz w:val="22"/>
        </w:rPr>
        <w:t>twenty-five</w:t>
      </w:r>
      <w:r w:rsidRPr="006C6704">
        <w:rPr>
          <w:rFonts w:cs="Times New Roman"/>
          <w:sz w:val="22"/>
        </w:rPr>
        <w:t xml:space="preserve"> </w:t>
      </w:r>
      <w:r w:rsidRPr="006C6704">
        <w:rPr>
          <w:rStyle w:val="scinsert"/>
          <w:rFonts w:cs="Times New Roman"/>
          <w:sz w:val="22"/>
        </w:rPr>
        <w:t xml:space="preserve">one hundred </w:t>
      </w:r>
      <w:r w:rsidRPr="006C6704">
        <w:rPr>
          <w:rFonts w:cs="Times New Roman"/>
          <w:sz w:val="22"/>
        </w:rPr>
        <w:t>miles of the establishment</w:t>
      </w:r>
      <w:r w:rsidRPr="006C6704">
        <w:rPr>
          <w:rStyle w:val="scinsert"/>
          <w:rFonts w:cs="Times New Roman"/>
          <w:sz w:val="22"/>
        </w:rPr>
        <w:t xml:space="preserve"> and within the boundaries of this State</w:t>
      </w:r>
      <w:r w:rsidRPr="006C6704">
        <w:rPr>
          <w:rFonts w:cs="Times New Roman"/>
          <w:sz w:val="22"/>
        </w:rPr>
        <w:t>;</w:t>
      </w:r>
    </w:p>
    <w:p w14:paraId="3BF9D362"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(5) possesses the necessary equipment or merchandise, or both, required by regulation;</w:t>
      </w:r>
    </w:p>
    <w:p w14:paraId="7A2F2B7E"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(6) is in full compliance with Section 40-19-290;</w:t>
      </w:r>
    </w:p>
    <w:p w14:paraId="7EA47941" w14:textId="1A5AD339"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(7) provides the name of the parent funeral home.</w:t>
      </w:r>
    </w:p>
    <w:p w14:paraId="06CCB5D1" w14:textId="77777777" w:rsidR="00DF5BC0" w:rsidRPr="006C6704" w:rsidRDefault="00DF5BC0" w:rsidP="00DF5BC0">
      <w:pPr>
        <w:pStyle w:val="scamendlanginstruction"/>
        <w:spacing w:before="0" w:after="0"/>
        <w:ind w:firstLine="216"/>
        <w:jc w:val="both"/>
        <w:rPr>
          <w:sz w:val="22"/>
        </w:rPr>
      </w:pPr>
      <w:r w:rsidRPr="006C6704">
        <w:rPr>
          <w:sz w:val="22"/>
        </w:rPr>
        <w:t>Amend the bill further, SECTION X, by striking Section 40-19-265(D) and inserting:</w:t>
      </w:r>
    </w:p>
    <w:p w14:paraId="7667C87F" w14:textId="5D7CDDEE"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t>(D) A permit for a crematory may be issued if the applicant:</w:t>
      </w:r>
    </w:p>
    <w:p w14:paraId="0683AB79"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(1) submits an application on a form approved by the board;</w:t>
      </w:r>
    </w:p>
    <w:p w14:paraId="0455F3D6"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(2) submits to and successfully passes an inspection approved by the board;</w:t>
      </w:r>
    </w:p>
    <w:p w14:paraId="70781907"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(3) submits the applicable nonrefundable fee;</w:t>
      </w:r>
    </w:p>
    <w:p w14:paraId="4A651BE7"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 xml:space="preserve">(4) designates a manager who meets the requirements of Section 40-19-20(16) and is current and in good standing with the board and lives within a radius of </w:t>
      </w:r>
      <w:r w:rsidRPr="006C6704">
        <w:rPr>
          <w:rStyle w:val="scstrike"/>
          <w:rFonts w:cs="Times New Roman"/>
          <w:sz w:val="22"/>
        </w:rPr>
        <w:t>twenty</w:t>
      </w:r>
      <w:r w:rsidRPr="006C6704">
        <w:rPr>
          <w:rFonts w:cs="Times New Roman"/>
          <w:sz w:val="22"/>
        </w:rPr>
        <w:t>-</w:t>
      </w:r>
      <w:r w:rsidRPr="006C6704">
        <w:rPr>
          <w:rStyle w:val="scstrike"/>
          <w:rFonts w:cs="Times New Roman"/>
          <w:sz w:val="22"/>
        </w:rPr>
        <w:t>five</w:t>
      </w:r>
      <w:r w:rsidRPr="006C6704">
        <w:rPr>
          <w:rFonts w:cs="Times New Roman"/>
          <w:sz w:val="22"/>
        </w:rPr>
        <w:t xml:space="preserve"> </w:t>
      </w:r>
      <w:r w:rsidRPr="006C6704">
        <w:rPr>
          <w:rStyle w:val="scinsert"/>
          <w:rFonts w:cs="Times New Roman"/>
          <w:sz w:val="22"/>
        </w:rPr>
        <w:t xml:space="preserve">one hundred </w:t>
      </w:r>
      <w:r w:rsidRPr="006C6704">
        <w:rPr>
          <w:rFonts w:cs="Times New Roman"/>
          <w:sz w:val="22"/>
        </w:rPr>
        <w:t>miles of the establishment</w:t>
      </w:r>
      <w:r w:rsidRPr="006C6704">
        <w:rPr>
          <w:rStyle w:val="scinsert"/>
          <w:rFonts w:cs="Times New Roman"/>
          <w:sz w:val="22"/>
        </w:rPr>
        <w:t xml:space="preserve"> and within the boundaries of this State</w:t>
      </w:r>
      <w:r w:rsidRPr="006C6704">
        <w:rPr>
          <w:rFonts w:cs="Times New Roman"/>
          <w:sz w:val="22"/>
        </w:rPr>
        <w:t>;</w:t>
      </w:r>
    </w:p>
    <w:p w14:paraId="23EC3839"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(5) possesses the necessary equipment or merchandise, or both, required by regulation;</w:t>
      </w:r>
    </w:p>
    <w:p w14:paraId="3835AB3D" w14:textId="77777777"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(6) is in full compliance with Section 40-19-290;</w:t>
      </w:r>
    </w:p>
    <w:p w14:paraId="7DF71667" w14:textId="28BFB483" w:rsidR="00DF5BC0" w:rsidRPr="006C6704"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6704">
        <w:rPr>
          <w:rFonts w:cs="Times New Roman"/>
          <w:sz w:val="22"/>
        </w:rPr>
        <w:tab/>
      </w:r>
      <w:r w:rsidRPr="006C6704">
        <w:rPr>
          <w:rFonts w:cs="Times New Roman"/>
          <w:sz w:val="22"/>
        </w:rPr>
        <w:tab/>
        <w:t>(7) provides evidence of employment of a factory trained operator.</w:t>
      </w:r>
    </w:p>
    <w:p w14:paraId="7292206D" w14:textId="77777777" w:rsidR="00531D5D" w:rsidRDefault="00531D5D" w:rsidP="00DF5BC0">
      <w:pPr>
        <w:pStyle w:val="scamendconformline"/>
        <w:spacing w:before="0"/>
        <w:ind w:firstLine="216"/>
        <w:jc w:val="both"/>
        <w:rPr>
          <w:sz w:val="22"/>
        </w:rPr>
      </w:pPr>
    </w:p>
    <w:p w14:paraId="447F54E5" w14:textId="63E8BC71" w:rsidR="00531D5D" w:rsidRDefault="00DF5BC0" w:rsidP="00DF5BC0">
      <w:pPr>
        <w:pStyle w:val="scamendconformline"/>
        <w:spacing w:before="0"/>
        <w:ind w:firstLine="216"/>
        <w:jc w:val="both"/>
        <w:rPr>
          <w:sz w:val="22"/>
        </w:rPr>
      </w:pPr>
      <w:r w:rsidRPr="006C6704">
        <w:rPr>
          <w:sz w:val="22"/>
        </w:rPr>
        <w:t xml:space="preserve">Renumber sections to conform. </w:t>
      </w:r>
    </w:p>
    <w:p w14:paraId="69E818FF" w14:textId="3F47E740" w:rsidR="0033302A" w:rsidRDefault="00DF5BC0" w:rsidP="00DF5BC0">
      <w:pPr>
        <w:pStyle w:val="scamendconformline"/>
        <w:spacing w:before="0"/>
        <w:ind w:firstLine="216"/>
        <w:jc w:val="both"/>
        <w:rPr>
          <w:sz w:val="22"/>
        </w:rPr>
      </w:pPr>
      <w:r w:rsidRPr="006C6704">
        <w:rPr>
          <w:sz w:val="22"/>
        </w:rPr>
        <w:t>Amend title to conform.</w:t>
      </w:r>
    </w:p>
    <w:p w14:paraId="33B479BD" w14:textId="0813F091" w:rsidR="0033302A" w:rsidRDefault="0033302A" w:rsidP="00DF5BC0">
      <w:pPr>
        <w:pStyle w:val="scamendconformline"/>
        <w:spacing w:before="0"/>
        <w:ind w:firstLine="216"/>
        <w:jc w:val="both"/>
        <w:rPr>
          <w:sz w:val="22"/>
        </w:rPr>
      </w:pPr>
    </w:p>
    <w:p w14:paraId="6BC94186" w14:textId="77777777" w:rsidR="0033302A" w:rsidRDefault="00DF5BC0" w:rsidP="00DF5BC0">
      <w:r>
        <w:t>Rep. ANDERSON moved to table the amendment, which was agreed to.</w:t>
      </w:r>
    </w:p>
    <w:p w14:paraId="2FC321CE" w14:textId="2DAF1969" w:rsidR="0033302A" w:rsidRDefault="0033302A" w:rsidP="00DF5BC0"/>
    <w:p w14:paraId="22E39111" w14:textId="172E035B" w:rsidR="00DF5BC0" w:rsidRPr="005E14B1" w:rsidRDefault="00DF5BC0" w:rsidP="00DF5BC0">
      <w:pPr>
        <w:pStyle w:val="scamendsponsorline"/>
        <w:ind w:firstLine="216"/>
        <w:jc w:val="both"/>
        <w:rPr>
          <w:sz w:val="22"/>
        </w:rPr>
      </w:pPr>
      <w:r w:rsidRPr="005E14B1">
        <w:rPr>
          <w:sz w:val="22"/>
        </w:rPr>
        <w:t xml:space="preserve">Rep. </w:t>
      </w:r>
      <w:r w:rsidR="00531D5D" w:rsidRPr="005E14B1">
        <w:rPr>
          <w:sz w:val="22"/>
        </w:rPr>
        <w:t>ANDERSON</w:t>
      </w:r>
      <w:r w:rsidRPr="005E14B1">
        <w:rPr>
          <w:sz w:val="22"/>
        </w:rPr>
        <w:t xml:space="preserve"> proposed the following Amendment No. 5 to </w:t>
      </w:r>
      <w:r w:rsidR="00531D5D">
        <w:rPr>
          <w:sz w:val="22"/>
        </w:rPr>
        <w:br/>
      </w:r>
      <w:r w:rsidRPr="005E14B1">
        <w:rPr>
          <w:sz w:val="22"/>
        </w:rPr>
        <w:t>H. 4116 (LC-4116.WAB0012H), which was adopted:</w:t>
      </w:r>
    </w:p>
    <w:p w14:paraId="6BF4B90B" w14:textId="77777777" w:rsidR="00DF5BC0" w:rsidRPr="005E14B1" w:rsidRDefault="00DF5BC0" w:rsidP="00DF5BC0">
      <w:pPr>
        <w:pStyle w:val="scamendlanginstruction"/>
        <w:spacing w:before="0" w:after="0"/>
        <w:ind w:firstLine="216"/>
        <w:jc w:val="both"/>
        <w:rPr>
          <w:sz w:val="22"/>
        </w:rPr>
      </w:pPr>
      <w:bookmarkStart w:id="304" w:name="instruction_2c75dffdb"/>
      <w:r w:rsidRPr="005E14B1">
        <w:rPr>
          <w:sz w:val="22"/>
        </w:rPr>
        <w:t>Amend the bill, as and if amended, by adding an appropriately numbered SECTION to read:</w:t>
      </w:r>
    </w:p>
    <w:p w14:paraId="266BD9B4" w14:textId="32A6F551" w:rsidR="00DF5BC0" w:rsidRPr="005E14B1"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05" w:name="bs_num_10001_4c3a56884D"/>
      <w:r w:rsidRPr="005E14B1">
        <w:rPr>
          <w:rFonts w:cs="Times New Roman"/>
          <w:sz w:val="22"/>
        </w:rPr>
        <w:t>S</w:t>
      </w:r>
      <w:bookmarkEnd w:id="305"/>
      <w:r w:rsidRPr="005E14B1">
        <w:rPr>
          <w:rFonts w:cs="Times New Roman"/>
          <w:sz w:val="22"/>
        </w:rPr>
        <w:t>ECTION X.</w:t>
      </w:r>
      <w:r w:rsidRPr="005E14B1">
        <w:rPr>
          <w:rFonts w:cs="Times New Roman"/>
          <w:sz w:val="22"/>
        </w:rPr>
        <w:tab/>
      </w:r>
      <w:bookmarkStart w:id="306" w:name="dl_ad0e2f4ecD"/>
      <w:r w:rsidRPr="005E14B1">
        <w:rPr>
          <w:rFonts w:cs="Times New Roman"/>
          <w:sz w:val="22"/>
        </w:rPr>
        <w:t>S</w:t>
      </w:r>
      <w:bookmarkEnd w:id="306"/>
      <w:r w:rsidRPr="005E14B1">
        <w:rPr>
          <w:rFonts w:cs="Times New Roman"/>
          <w:sz w:val="22"/>
        </w:rPr>
        <w:t>ection 32-8-305(9) of the S.C. Code is amended to read:</w:t>
      </w:r>
    </w:p>
    <w:p w14:paraId="128B87DD" w14:textId="397E0588"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307" w:name="cs_T32C8N305_1b2816721D"/>
      <w:r w:rsidRPr="005E14B1">
        <w:rPr>
          <w:rFonts w:cs="Times New Roman"/>
          <w:sz w:val="22"/>
        </w:rPr>
        <w:tab/>
      </w:r>
      <w:bookmarkStart w:id="308" w:name="ss_T32C8N305S9_lv1_d7be856ceD"/>
      <w:bookmarkEnd w:id="307"/>
      <w:r w:rsidRPr="005E14B1">
        <w:rPr>
          <w:rFonts w:cs="Times New Roman"/>
          <w:sz w:val="22"/>
        </w:rPr>
        <w:t>(</w:t>
      </w:r>
      <w:bookmarkEnd w:id="308"/>
      <w:r w:rsidRPr="005E14B1">
        <w:rPr>
          <w:rFonts w:cs="Times New Roman"/>
          <w:sz w:val="22"/>
        </w:rPr>
        <w:t xml:space="preserve">9) “Cremation” means the technical process using </w:t>
      </w:r>
      <w:r w:rsidRPr="005E14B1">
        <w:rPr>
          <w:rStyle w:val="scinsert"/>
          <w:rFonts w:cs="Times New Roman"/>
          <w:sz w:val="22"/>
        </w:rPr>
        <w:t xml:space="preserve">either alkaline hydrolysis or </w:t>
      </w:r>
      <w:r w:rsidRPr="005E14B1">
        <w:rPr>
          <w:rFonts w:cs="Times New Roman"/>
          <w:sz w:val="22"/>
        </w:rPr>
        <w:t xml:space="preserve">heat and flame that reduces human remains to </w:t>
      </w:r>
      <w:r w:rsidRPr="005E14B1">
        <w:rPr>
          <w:rStyle w:val="scinsert"/>
          <w:rFonts w:cs="Times New Roman"/>
          <w:sz w:val="22"/>
        </w:rPr>
        <w:t xml:space="preserve">components of either liquid and bone, or </w:t>
      </w:r>
      <w:r w:rsidRPr="005E14B1">
        <w:rPr>
          <w:rFonts w:cs="Times New Roman"/>
          <w:sz w:val="22"/>
        </w:rPr>
        <w:t>bone fragments</w:t>
      </w:r>
      <w:r w:rsidRPr="005E14B1">
        <w:rPr>
          <w:rStyle w:val="scinsert"/>
          <w:rFonts w:cs="Times New Roman"/>
          <w:sz w:val="22"/>
        </w:rPr>
        <w:t>,</w:t>
      </w:r>
      <w:r w:rsidRPr="005E14B1">
        <w:rPr>
          <w:rFonts w:cs="Times New Roman"/>
          <w:sz w:val="22"/>
        </w:rPr>
        <w:t xml:space="preserve"> and which may include the pulverization of the bone fragments.</w:t>
      </w:r>
    </w:p>
    <w:p w14:paraId="0DE7E8FA" w14:textId="77777777" w:rsidR="00DF5BC0" w:rsidRPr="005E14B1" w:rsidRDefault="00DF5BC0" w:rsidP="00DF5BC0">
      <w:pPr>
        <w:pStyle w:val="scamendlanginstruction"/>
        <w:spacing w:before="0" w:after="0"/>
        <w:ind w:firstLine="216"/>
        <w:jc w:val="both"/>
        <w:rPr>
          <w:sz w:val="22"/>
        </w:rPr>
      </w:pPr>
      <w:bookmarkStart w:id="309" w:name="instruction_8da698a44"/>
      <w:bookmarkEnd w:id="304"/>
      <w:r w:rsidRPr="005E14B1">
        <w:rPr>
          <w:sz w:val="22"/>
        </w:rPr>
        <w:t>Amend the bill further, SECTION 6, by striking Section 32-8-385 and inserting:</w:t>
      </w:r>
    </w:p>
    <w:p w14:paraId="14E1816F" w14:textId="0F51357F"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310" w:name="cs_T32C8N385_95e1e912d"/>
      <w:r w:rsidRPr="005E14B1">
        <w:rPr>
          <w:rFonts w:cs="Times New Roman"/>
          <w:sz w:val="22"/>
        </w:rPr>
        <w:tab/>
      </w:r>
      <w:bookmarkEnd w:id="310"/>
      <w:r w:rsidRPr="00DF5BC0">
        <w:rPr>
          <w:rFonts w:cs="Times New Roman"/>
          <w:color w:val="000000"/>
          <w:sz w:val="22"/>
          <w:u w:color="000000"/>
        </w:rPr>
        <w:t>Section 32</w:t>
      </w:r>
      <w:r w:rsidRPr="00DF5BC0">
        <w:rPr>
          <w:rFonts w:cs="Times New Roman"/>
          <w:color w:val="000000"/>
          <w:sz w:val="22"/>
          <w:u w:color="000000"/>
        </w:rPr>
        <w:noBreakHyphen/>
        <w:t>8</w:t>
      </w:r>
      <w:r w:rsidRPr="00DF5BC0">
        <w:rPr>
          <w:rFonts w:cs="Times New Roman"/>
          <w:color w:val="000000"/>
          <w:sz w:val="22"/>
          <w:u w:color="000000"/>
        </w:rPr>
        <w:noBreakHyphen/>
        <w:t>385.</w:t>
      </w:r>
      <w:r w:rsidRPr="00DF5BC0">
        <w:rPr>
          <w:rFonts w:cs="Times New Roman"/>
          <w:color w:val="000000"/>
          <w:sz w:val="22"/>
          <w:u w:color="000000"/>
        </w:rPr>
        <w:tab/>
      </w:r>
      <w:r w:rsidRPr="00DF5BC0">
        <w:rPr>
          <w:rStyle w:val="scinsert"/>
          <w:rFonts w:cs="Times New Roman"/>
          <w:color w:val="000000"/>
          <w:sz w:val="22"/>
          <w:u w:color="000000"/>
        </w:rPr>
        <w:t xml:space="preserve">(A) </w:t>
      </w:r>
      <w:r w:rsidRPr="005E14B1">
        <w:rPr>
          <w:rFonts w:cs="Times New Roman"/>
          <w:sz w:val="22"/>
        </w:rPr>
        <w:t xml:space="preserve">A crematory is required to have in its employ at least one individual who has been trained in performing cremations by the licensed crematory authority who is his employer, </w:t>
      </w:r>
      <w:r w:rsidRPr="005E14B1">
        <w:rPr>
          <w:rStyle w:val="scinsert"/>
          <w:rFonts w:cs="Times New Roman"/>
          <w:sz w:val="22"/>
        </w:rPr>
        <w:t>and also</w:t>
      </w:r>
      <w:r w:rsidRPr="005E14B1">
        <w:rPr>
          <w:rFonts w:cs="Times New Roman"/>
          <w:sz w:val="22"/>
        </w:rPr>
        <w:t xml:space="preserve"> by the manufacturer of the equipment to be used to perform cremations, or by some other appropriate method as provided by regulation of the board. Upon meeting the </w:t>
      </w:r>
      <w:r w:rsidRPr="005E14B1">
        <w:rPr>
          <w:rStyle w:val="scstrike"/>
          <w:rFonts w:cs="Times New Roman"/>
          <w:sz w:val="22"/>
        </w:rPr>
        <w:t xml:space="preserve">above </w:t>
      </w:r>
      <w:r w:rsidRPr="005E14B1">
        <w:rPr>
          <w:rFonts w:cs="Times New Roman"/>
          <w:sz w:val="22"/>
        </w:rPr>
        <w:t>requirements</w:t>
      </w:r>
      <w:r w:rsidRPr="005E14B1">
        <w:rPr>
          <w:rStyle w:val="scinsert"/>
          <w:rFonts w:cs="Times New Roman"/>
          <w:sz w:val="22"/>
        </w:rPr>
        <w:t xml:space="preserve"> of this section</w:t>
      </w:r>
      <w:r w:rsidRPr="005E14B1">
        <w:rPr>
          <w:rFonts w:cs="Times New Roman"/>
          <w:sz w:val="22"/>
        </w:rPr>
        <w:t xml:space="preserve">, this individual is considered to be sufficiently trained for </w:t>
      </w:r>
      <w:r w:rsidRPr="005E14B1">
        <w:rPr>
          <w:rStyle w:val="scinsert"/>
          <w:rFonts w:cs="Times New Roman"/>
          <w:sz w:val="22"/>
        </w:rPr>
        <w:t xml:space="preserve">the </w:t>
      </w:r>
      <w:r w:rsidRPr="005E14B1">
        <w:rPr>
          <w:rFonts w:cs="Times New Roman"/>
          <w:sz w:val="22"/>
        </w:rPr>
        <w:t xml:space="preserve">purposes of this chapter. </w:t>
      </w:r>
      <w:r w:rsidRPr="005E14B1">
        <w:rPr>
          <w:rStyle w:val="scinsert"/>
          <w:rFonts w:cs="Times New Roman"/>
          <w:sz w:val="22"/>
        </w:rPr>
        <w:t>All cremations must be performed by a trained individual who has registered with the board.</w:t>
      </w:r>
    </w:p>
    <w:p w14:paraId="2A2F4529"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Style w:val="scinsert"/>
          <w:rFonts w:cs="Times New Roman"/>
          <w:sz w:val="22"/>
        </w:rPr>
        <w:tab/>
      </w:r>
      <w:bookmarkStart w:id="311" w:name="ss_T32C8N385SB_lv1_99e793331I"/>
      <w:r w:rsidRPr="005E14B1">
        <w:rPr>
          <w:rStyle w:val="scinsert"/>
          <w:rFonts w:cs="Times New Roman"/>
          <w:sz w:val="22"/>
        </w:rPr>
        <w:t>(</w:t>
      </w:r>
      <w:bookmarkEnd w:id="311"/>
      <w:r w:rsidRPr="005E14B1">
        <w:rPr>
          <w:rStyle w:val="scinsert"/>
          <w:rFonts w:cs="Times New Roman"/>
          <w:sz w:val="22"/>
        </w:rPr>
        <w:t>B) To be registered with the board, the individual must:</w:t>
      </w:r>
    </w:p>
    <w:p w14:paraId="727CF475"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Style w:val="scinsert"/>
          <w:rFonts w:cs="Times New Roman"/>
          <w:sz w:val="22"/>
        </w:rPr>
        <w:tab/>
      </w:r>
      <w:r w:rsidRPr="005E14B1">
        <w:rPr>
          <w:rStyle w:val="scinsert"/>
          <w:rFonts w:cs="Times New Roman"/>
          <w:sz w:val="22"/>
        </w:rPr>
        <w:tab/>
      </w:r>
      <w:bookmarkStart w:id="312" w:name="ss_T32C8N385S1_lv1_67a67188a"/>
      <w:r w:rsidRPr="005E14B1">
        <w:rPr>
          <w:rStyle w:val="scinsert"/>
          <w:rFonts w:cs="Times New Roman"/>
          <w:sz w:val="22"/>
        </w:rPr>
        <w:t>(</w:t>
      </w:r>
      <w:bookmarkEnd w:id="312"/>
      <w:r w:rsidRPr="005E14B1">
        <w:rPr>
          <w:rStyle w:val="scinsert"/>
          <w:rFonts w:cs="Times New Roman"/>
          <w:sz w:val="22"/>
        </w:rPr>
        <w:t>1) complete an application in the format prescribed by the board;</w:t>
      </w:r>
    </w:p>
    <w:p w14:paraId="3EBB200B"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Style w:val="scinsert"/>
          <w:rFonts w:cs="Times New Roman"/>
          <w:sz w:val="22"/>
        </w:rPr>
        <w:tab/>
      </w:r>
      <w:r w:rsidRPr="005E14B1">
        <w:rPr>
          <w:rStyle w:val="scinsert"/>
          <w:rFonts w:cs="Times New Roman"/>
          <w:sz w:val="22"/>
        </w:rPr>
        <w:tab/>
      </w:r>
      <w:bookmarkStart w:id="313" w:name="ss_T32C8N385S2_lv1_2d8bef0cfI"/>
      <w:r w:rsidRPr="005E14B1">
        <w:rPr>
          <w:rStyle w:val="scinsert"/>
          <w:rFonts w:cs="Times New Roman"/>
          <w:sz w:val="22"/>
        </w:rPr>
        <w:t>(</w:t>
      </w:r>
      <w:bookmarkEnd w:id="313"/>
      <w:r w:rsidRPr="005E14B1">
        <w:rPr>
          <w:rStyle w:val="scinsert"/>
          <w:rFonts w:cs="Times New Roman"/>
          <w:sz w:val="22"/>
        </w:rPr>
        <w:t>2) successfully complete a crematory operator training course approved by the board of not less than eight hours instructional time;</w:t>
      </w:r>
    </w:p>
    <w:p w14:paraId="2BC9236F"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Style w:val="scinsert"/>
          <w:rFonts w:cs="Times New Roman"/>
          <w:sz w:val="22"/>
        </w:rPr>
        <w:tab/>
      </w:r>
      <w:r w:rsidRPr="005E14B1">
        <w:rPr>
          <w:rStyle w:val="scinsert"/>
          <w:rFonts w:cs="Times New Roman"/>
          <w:sz w:val="22"/>
        </w:rPr>
        <w:tab/>
        <w:t xml:space="preserve">(3) have submitted an affidavit of good character from at least one crematory operator; </w:t>
      </w:r>
    </w:p>
    <w:p w14:paraId="5E612034"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Style w:val="scinsert"/>
          <w:rFonts w:cs="Times New Roman"/>
          <w:sz w:val="22"/>
        </w:rPr>
        <w:tab/>
      </w:r>
      <w:r w:rsidRPr="005E14B1">
        <w:rPr>
          <w:rStyle w:val="scinsert"/>
          <w:rFonts w:cs="Times New Roman"/>
          <w:sz w:val="22"/>
        </w:rPr>
        <w:tab/>
        <w:t>(4) have submitted a nationwide employment clearance indicating that he has not been convicted of, or pled guilty to, any felony crime in this State or any other jurisdiction in this country; and</w:t>
      </w:r>
    </w:p>
    <w:p w14:paraId="4F1D64A6"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Style w:val="scinsert"/>
          <w:rFonts w:cs="Times New Roman"/>
          <w:sz w:val="22"/>
        </w:rPr>
        <w:tab/>
      </w:r>
      <w:r w:rsidRPr="005E14B1">
        <w:rPr>
          <w:rStyle w:val="scinsert"/>
          <w:rFonts w:cs="Times New Roman"/>
          <w:sz w:val="22"/>
        </w:rPr>
        <w:tab/>
      </w:r>
      <w:bookmarkStart w:id="314" w:name="ss_T32C8N385S5_lv1_7e1e45223I"/>
      <w:r w:rsidRPr="005E14B1">
        <w:rPr>
          <w:rStyle w:val="scinsert"/>
          <w:rFonts w:cs="Times New Roman"/>
          <w:sz w:val="22"/>
        </w:rPr>
        <w:t>(</w:t>
      </w:r>
      <w:bookmarkEnd w:id="314"/>
      <w:r w:rsidRPr="005E14B1">
        <w:rPr>
          <w:rStyle w:val="scinsert"/>
          <w:rFonts w:cs="Times New Roman"/>
          <w:sz w:val="22"/>
        </w:rPr>
        <w:t>5) pay a fee as established in regulation not to exceed fifty dollars.</w:t>
      </w:r>
    </w:p>
    <w:p w14:paraId="35AB1483"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Style w:val="scinsert"/>
          <w:rFonts w:cs="Times New Roman"/>
          <w:sz w:val="22"/>
        </w:rPr>
        <w:tab/>
      </w:r>
      <w:bookmarkStart w:id="315" w:name="ss_T32C8N385SC_lv2_7cf3e263aI"/>
      <w:r w:rsidRPr="005E14B1">
        <w:rPr>
          <w:rStyle w:val="scinsert"/>
          <w:rFonts w:cs="Times New Roman"/>
          <w:sz w:val="22"/>
        </w:rPr>
        <w:t>(</w:t>
      </w:r>
      <w:bookmarkEnd w:id="315"/>
      <w:r w:rsidRPr="005E14B1">
        <w:rPr>
          <w:rStyle w:val="scinsert"/>
          <w:rFonts w:cs="Times New Roman"/>
          <w:sz w:val="22"/>
        </w:rPr>
        <w:t>C) Registrations under this section must be renewed every two years by submitting a renewal application and paying a renewal fee established in regulation not to exceed fifty dollars.</w:t>
      </w:r>
    </w:p>
    <w:p w14:paraId="7F3EC81E" w14:textId="4CAC76AA"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Style w:val="scinsert"/>
          <w:rFonts w:cs="Times New Roman"/>
          <w:sz w:val="22"/>
        </w:rPr>
        <w:tab/>
      </w:r>
      <w:bookmarkStart w:id="316" w:name="ss_T32C8N385SD_lv2_7b8cae97eI"/>
      <w:r w:rsidRPr="005E14B1">
        <w:rPr>
          <w:rStyle w:val="scinsert"/>
          <w:rFonts w:cs="Times New Roman"/>
          <w:sz w:val="22"/>
        </w:rPr>
        <w:t>(</w:t>
      </w:r>
      <w:bookmarkEnd w:id="316"/>
      <w:r w:rsidRPr="005E14B1">
        <w:rPr>
          <w:rStyle w:val="scinsert"/>
          <w:rFonts w:cs="Times New Roman"/>
          <w:sz w:val="22"/>
        </w:rPr>
        <w:t>D) Registered trained individuals are subject to applicable provisions of Sections 40-1-110, Chapter 19 of Title 40, and board regulations.</w:t>
      </w:r>
    </w:p>
    <w:p w14:paraId="269021A2" w14:textId="77777777" w:rsidR="00DF5BC0" w:rsidRPr="005E14B1" w:rsidRDefault="00DF5BC0" w:rsidP="00DF5BC0">
      <w:pPr>
        <w:pStyle w:val="scamendlanginstruction"/>
        <w:spacing w:before="0" w:after="0"/>
        <w:ind w:firstLine="216"/>
        <w:jc w:val="both"/>
        <w:rPr>
          <w:sz w:val="22"/>
        </w:rPr>
      </w:pPr>
      <w:bookmarkStart w:id="317" w:name="instruction_c6ef787e9"/>
      <w:bookmarkEnd w:id="309"/>
      <w:r w:rsidRPr="005E14B1">
        <w:rPr>
          <w:sz w:val="22"/>
        </w:rPr>
        <w:t>Amend the bill further, by adding appropriately numbered SECTIONS to read:</w:t>
      </w:r>
    </w:p>
    <w:p w14:paraId="02670BB6" w14:textId="23F6C33B" w:rsidR="00DF5BC0" w:rsidRPr="005E14B1"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18" w:name="bs_num_10002_7304a3289D"/>
      <w:r w:rsidRPr="005E14B1">
        <w:rPr>
          <w:rFonts w:cs="Times New Roman"/>
          <w:sz w:val="22"/>
        </w:rPr>
        <w:t>S</w:t>
      </w:r>
      <w:bookmarkEnd w:id="318"/>
      <w:r w:rsidRPr="005E14B1">
        <w:rPr>
          <w:rFonts w:cs="Times New Roman"/>
          <w:sz w:val="22"/>
        </w:rPr>
        <w:t>ECTION X.</w:t>
      </w:r>
      <w:r w:rsidRPr="005E14B1">
        <w:rPr>
          <w:rFonts w:cs="Times New Roman"/>
          <w:sz w:val="22"/>
        </w:rPr>
        <w:tab/>
      </w:r>
      <w:bookmarkStart w:id="319" w:name="dl_69b240289D"/>
      <w:r w:rsidRPr="005E14B1">
        <w:rPr>
          <w:rFonts w:cs="Times New Roman"/>
          <w:sz w:val="22"/>
        </w:rPr>
        <w:t>S</w:t>
      </w:r>
      <w:bookmarkEnd w:id="319"/>
      <w:r w:rsidRPr="005E14B1">
        <w:rPr>
          <w:rFonts w:cs="Times New Roman"/>
          <w:sz w:val="22"/>
        </w:rPr>
        <w:t>ection 40-19-20(3) of the S.C. Code is amended to read:</w:t>
      </w:r>
    </w:p>
    <w:p w14:paraId="46390003"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320" w:name="cs_T40C19N20_e09434fb3D"/>
      <w:r w:rsidRPr="005E14B1">
        <w:rPr>
          <w:rFonts w:cs="Times New Roman"/>
          <w:sz w:val="22"/>
        </w:rPr>
        <w:tab/>
      </w:r>
      <w:bookmarkStart w:id="321" w:name="ss_T40C19N20S3_lv1_2ff49bdbeD"/>
      <w:bookmarkEnd w:id="320"/>
      <w:r w:rsidRPr="005E14B1">
        <w:rPr>
          <w:rFonts w:cs="Times New Roman"/>
          <w:sz w:val="22"/>
        </w:rPr>
        <w:t>(</w:t>
      </w:r>
      <w:bookmarkEnd w:id="321"/>
      <w:r w:rsidRPr="005E14B1">
        <w:rPr>
          <w:rFonts w:cs="Times New Roman"/>
          <w:sz w:val="22"/>
        </w:rPr>
        <w:t>3) “</w:t>
      </w:r>
      <w:r w:rsidRPr="005E14B1">
        <w:rPr>
          <w:rStyle w:val="scstrike"/>
          <w:rFonts w:cs="Times New Roman"/>
          <w:sz w:val="22"/>
        </w:rPr>
        <w:t>Apprentice</w:t>
      </w:r>
      <w:r w:rsidRPr="005E14B1">
        <w:rPr>
          <w:rStyle w:val="scinsert"/>
          <w:rFonts w:cs="Times New Roman"/>
          <w:sz w:val="22"/>
        </w:rPr>
        <w:t>Intern</w:t>
      </w:r>
      <w:r w:rsidRPr="005E14B1">
        <w:rPr>
          <w:rFonts w:cs="Times New Roman"/>
          <w:sz w:val="22"/>
        </w:rPr>
        <w:t>” means a person who is preparing to become licensed for the practice of embalming and funeral directing under the supervision and instruction of a person licensed for the practice in this State and who is registered with the board pursuant to Section 40-19-120.</w:t>
      </w:r>
    </w:p>
    <w:p w14:paraId="13C24418" w14:textId="77777777" w:rsidR="00DF5BC0" w:rsidRPr="005E14B1"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22" w:name="bs_num_10003_b22ef7837D"/>
      <w:r w:rsidRPr="005E14B1">
        <w:rPr>
          <w:rFonts w:cs="Times New Roman"/>
          <w:sz w:val="22"/>
        </w:rPr>
        <w:t>S</w:t>
      </w:r>
      <w:bookmarkEnd w:id="322"/>
      <w:r w:rsidRPr="005E14B1">
        <w:rPr>
          <w:rFonts w:cs="Times New Roman"/>
          <w:sz w:val="22"/>
        </w:rPr>
        <w:t>ECTION X.</w:t>
      </w:r>
      <w:r w:rsidRPr="005E14B1">
        <w:rPr>
          <w:rFonts w:cs="Times New Roman"/>
          <w:sz w:val="22"/>
        </w:rPr>
        <w:tab/>
      </w:r>
      <w:bookmarkStart w:id="323" w:name="dl_ff4d53d78D"/>
      <w:r w:rsidRPr="005E14B1">
        <w:rPr>
          <w:rFonts w:cs="Times New Roman"/>
          <w:sz w:val="22"/>
        </w:rPr>
        <w:t>S</w:t>
      </w:r>
      <w:bookmarkEnd w:id="323"/>
      <w:r w:rsidRPr="005E14B1">
        <w:rPr>
          <w:rFonts w:cs="Times New Roman"/>
          <w:sz w:val="22"/>
        </w:rPr>
        <w:t>ection 40-19-110(5) of the S.C. Code is amended to read:</w:t>
      </w:r>
    </w:p>
    <w:p w14:paraId="1EBAFE66" w14:textId="34971B15"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324" w:name="cs_T40C19N110_8de3d601fD"/>
      <w:r w:rsidRPr="005E14B1">
        <w:rPr>
          <w:rFonts w:cs="Times New Roman"/>
          <w:sz w:val="22"/>
        </w:rPr>
        <w:tab/>
      </w:r>
      <w:bookmarkStart w:id="325" w:name="ss_T40C19N110S5_lv1_17f2cb902D"/>
      <w:bookmarkEnd w:id="324"/>
      <w:r w:rsidRPr="005E14B1">
        <w:rPr>
          <w:rFonts w:cs="Times New Roman"/>
          <w:sz w:val="22"/>
        </w:rPr>
        <w:t>(</w:t>
      </w:r>
      <w:bookmarkEnd w:id="325"/>
      <w:r w:rsidRPr="005E14B1">
        <w:rPr>
          <w:rFonts w:cs="Times New Roman"/>
          <w:sz w:val="22"/>
        </w:rPr>
        <w:t>5) employing directly or indirectly an</w:t>
      </w:r>
      <w:r w:rsidRPr="005E14B1">
        <w:rPr>
          <w:rStyle w:val="scstrike"/>
          <w:rFonts w:cs="Times New Roman"/>
          <w:sz w:val="22"/>
        </w:rPr>
        <w:t xml:space="preserve"> apprentice</w:t>
      </w:r>
      <w:r w:rsidRPr="005E14B1">
        <w:rPr>
          <w:rStyle w:val="scinsert"/>
          <w:rFonts w:cs="Times New Roman"/>
          <w:sz w:val="22"/>
        </w:rPr>
        <w:t xml:space="preserve"> intern</w:t>
      </w:r>
      <w:r w:rsidRPr="005E14B1">
        <w:rPr>
          <w:rFonts w:cs="Times New Roman"/>
          <w:sz w:val="22"/>
        </w:rPr>
        <w:t>, agent, assistant, employee, or other person, on a part or full-time basis, or on commission, for the purpose of calling upon individuals or institutions to influence them to cause dead human bodies to be turned over to a particular funeral establishment;</w:t>
      </w:r>
    </w:p>
    <w:p w14:paraId="06BE52F2" w14:textId="77777777" w:rsidR="00DF5BC0" w:rsidRPr="005E14B1" w:rsidRDefault="00DF5BC0" w:rsidP="00DF5BC0">
      <w:pPr>
        <w:pStyle w:val="scamendlanginstruction"/>
        <w:spacing w:before="0" w:after="0"/>
        <w:ind w:firstLine="216"/>
        <w:jc w:val="both"/>
        <w:rPr>
          <w:sz w:val="22"/>
        </w:rPr>
      </w:pPr>
      <w:bookmarkStart w:id="326" w:name="instruction_aa7ede234"/>
      <w:bookmarkEnd w:id="317"/>
      <w:r w:rsidRPr="005E14B1">
        <w:rPr>
          <w:sz w:val="22"/>
        </w:rPr>
        <w:t>Amend the bill further, by adding appropriately numbered SECTIONS to read:</w:t>
      </w:r>
    </w:p>
    <w:p w14:paraId="4E80B0C1" w14:textId="783F6F20" w:rsidR="00DF5BC0" w:rsidRPr="005E14B1"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27" w:name="bs_num_10004_41412a8e2D"/>
      <w:r w:rsidRPr="005E14B1">
        <w:rPr>
          <w:rFonts w:cs="Times New Roman"/>
          <w:sz w:val="22"/>
        </w:rPr>
        <w:t>S</w:t>
      </w:r>
      <w:bookmarkEnd w:id="327"/>
      <w:r w:rsidRPr="005E14B1">
        <w:rPr>
          <w:rFonts w:cs="Times New Roman"/>
          <w:sz w:val="22"/>
        </w:rPr>
        <w:t>ECTION X.</w:t>
      </w:r>
      <w:r w:rsidRPr="005E14B1">
        <w:rPr>
          <w:rFonts w:cs="Times New Roman"/>
          <w:sz w:val="22"/>
        </w:rPr>
        <w:tab/>
      </w:r>
      <w:bookmarkStart w:id="328" w:name="dl_daf184acbD"/>
      <w:r w:rsidRPr="005E14B1">
        <w:rPr>
          <w:rFonts w:cs="Times New Roman"/>
          <w:sz w:val="22"/>
        </w:rPr>
        <w:t>S</w:t>
      </w:r>
      <w:bookmarkEnd w:id="328"/>
      <w:r w:rsidRPr="005E14B1">
        <w:rPr>
          <w:rFonts w:cs="Times New Roman"/>
          <w:sz w:val="22"/>
        </w:rPr>
        <w:t>ection 40-19-230(A) and (B) of the S.C. Code is amended to read:</w:t>
      </w:r>
    </w:p>
    <w:p w14:paraId="3A09C7B6"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t>Section 40-19-230.</w:t>
      </w:r>
      <w:r w:rsidRPr="005E14B1">
        <w:rPr>
          <w:rFonts w:cs="Times New Roman"/>
          <w:sz w:val="22"/>
        </w:rPr>
        <w:tab/>
      </w:r>
      <w:bookmarkStart w:id="329" w:name="ss_T40C19N230SA_lv1_beb6922edD"/>
      <w:bookmarkStart w:id="330" w:name="cs_T40C19N230_1498bff69D"/>
      <w:r w:rsidRPr="005E14B1">
        <w:rPr>
          <w:rFonts w:cs="Times New Roman"/>
          <w:sz w:val="22"/>
        </w:rPr>
        <w:t>(</w:t>
      </w:r>
      <w:bookmarkEnd w:id="329"/>
      <w:bookmarkEnd w:id="330"/>
      <w:r w:rsidRPr="005E14B1">
        <w:rPr>
          <w:rFonts w:cs="Times New Roman"/>
          <w:sz w:val="22"/>
        </w:rPr>
        <w:t>A) A person may be issued a license as an embalmer if the person:</w:t>
      </w:r>
    </w:p>
    <w:p w14:paraId="243F64AA"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(1) is at least eighteen years of age;</w:t>
      </w:r>
    </w:p>
    <w:p w14:paraId="2F05958A"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(2) has not been convicted of a violent crime or found guilty of a felony or crime of moral turpitude;</w:t>
      </w:r>
    </w:p>
    <w:p w14:paraId="0446A96D"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(3) has a high school education or the equivalent of a high school education, the equivalence to be determined by the board;</w:t>
      </w:r>
    </w:p>
    <w:p w14:paraId="25DE695B"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(4) has completed successfully a regular course in an embalming college accredited by the American Board of Funeral Service Education and approved by the board;</w:t>
      </w:r>
    </w:p>
    <w:p w14:paraId="607C88B8"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 xml:space="preserve">(5) has completed a minimum of twenty-four months of service pursuant to Section 40-19-240 as an </w:t>
      </w:r>
      <w:r w:rsidRPr="005E14B1">
        <w:rPr>
          <w:rStyle w:val="scstrike"/>
          <w:rFonts w:cs="Times New Roman"/>
          <w:sz w:val="22"/>
        </w:rPr>
        <w:t xml:space="preserve">apprentice </w:t>
      </w:r>
      <w:r w:rsidRPr="005E14B1">
        <w:rPr>
          <w:rStyle w:val="scinsert"/>
          <w:rFonts w:cs="Times New Roman"/>
          <w:sz w:val="22"/>
        </w:rPr>
        <w:t xml:space="preserve">intern </w:t>
      </w:r>
      <w:r w:rsidRPr="005E14B1">
        <w:rPr>
          <w:rFonts w:cs="Times New Roman"/>
          <w:sz w:val="22"/>
        </w:rPr>
        <w:t>under the direct supervision of a licensed embalmer actively engaged in the practice of embalming in this State;</w:t>
      </w:r>
    </w:p>
    <w:p w14:paraId="2495F1AF"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(6) has passed an examination prescribed by the board.</w:t>
      </w:r>
    </w:p>
    <w:p w14:paraId="27657D33"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31" w:name="ss_T40C19N230SB_lv1_9dced786dD"/>
      <w:r w:rsidRPr="005E14B1">
        <w:rPr>
          <w:rFonts w:cs="Times New Roman"/>
          <w:sz w:val="22"/>
        </w:rPr>
        <w:t>(</w:t>
      </w:r>
      <w:bookmarkEnd w:id="331"/>
      <w:r w:rsidRPr="005E14B1">
        <w:rPr>
          <w:rFonts w:cs="Times New Roman"/>
          <w:sz w:val="22"/>
        </w:rPr>
        <w:t>B) A person may be issued a license as a funeral director if the person:</w:t>
      </w:r>
    </w:p>
    <w:p w14:paraId="7B80D0F6"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(1) is at least eighteen years of age;</w:t>
      </w:r>
    </w:p>
    <w:p w14:paraId="17DD597E"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(2) has not been convicted of a violent crime or found guilty of a felony or crime of moral turpitude;</w:t>
      </w:r>
    </w:p>
    <w:p w14:paraId="21BEEE73"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14:paraId="34CE63AE"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 xml:space="preserve">(4) has completed a minimum of twenty-four months of service pursuant to Section 40-19-240 as an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funeral director under the direct supervision of a licensed funeral director actively engaged in the practice of funeral directing in this State;</w:t>
      </w:r>
    </w:p>
    <w:p w14:paraId="6CD2E300"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(5) has passed an examination prescribed by the board.</w:t>
      </w:r>
    </w:p>
    <w:p w14:paraId="715B5A34" w14:textId="77777777" w:rsidR="00DF5BC0" w:rsidRPr="005E14B1"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32" w:name="bs_num_10005_4bd6050c6D"/>
      <w:r w:rsidRPr="005E14B1">
        <w:rPr>
          <w:rFonts w:cs="Times New Roman"/>
          <w:sz w:val="22"/>
        </w:rPr>
        <w:t>S</w:t>
      </w:r>
      <w:bookmarkEnd w:id="332"/>
      <w:r w:rsidRPr="005E14B1">
        <w:rPr>
          <w:rFonts w:cs="Times New Roman"/>
          <w:sz w:val="22"/>
        </w:rPr>
        <w:t>ECTION X.</w:t>
      </w:r>
      <w:r w:rsidRPr="005E14B1">
        <w:rPr>
          <w:rFonts w:cs="Times New Roman"/>
          <w:sz w:val="22"/>
        </w:rPr>
        <w:tab/>
      </w:r>
      <w:bookmarkStart w:id="333" w:name="dl_0fe393bdcD"/>
      <w:r w:rsidRPr="005E14B1">
        <w:rPr>
          <w:rFonts w:cs="Times New Roman"/>
          <w:sz w:val="22"/>
        </w:rPr>
        <w:t>S</w:t>
      </w:r>
      <w:bookmarkEnd w:id="333"/>
      <w:r w:rsidRPr="005E14B1">
        <w:rPr>
          <w:rFonts w:cs="Times New Roman"/>
          <w:sz w:val="22"/>
        </w:rPr>
        <w:t>ection 40-19-240 of the S.C. Code is amended to read:</w:t>
      </w:r>
    </w:p>
    <w:p w14:paraId="58A0699C"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34" w:name="cs_T40C19N240_3b6740511D"/>
      <w:r w:rsidRPr="005E14B1">
        <w:rPr>
          <w:rFonts w:cs="Times New Roman"/>
          <w:sz w:val="22"/>
        </w:rPr>
        <w:t>S</w:t>
      </w:r>
      <w:bookmarkEnd w:id="334"/>
      <w:r w:rsidRPr="005E14B1">
        <w:rPr>
          <w:rFonts w:cs="Times New Roman"/>
          <w:sz w:val="22"/>
        </w:rPr>
        <w:t>ection 40-19-240.</w:t>
      </w:r>
      <w:r w:rsidRPr="005E14B1">
        <w:rPr>
          <w:rFonts w:cs="Times New Roman"/>
          <w:sz w:val="22"/>
        </w:rPr>
        <w:tab/>
      </w:r>
      <w:bookmarkStart w:id="335" w:name="ss_T40C19N240SA_lv1_25a252f68D"/>
      <w:r w:rsidRPr="005E14B1">
        <w:rPr>
          <w:rFonts w:cs="Times New Roman"/>
          <w:sz w:val="22"/>
        </w:rPr>
        <w:t>(</w:t>
      </w:r>
      <w:bookmarkEnd w:id="335"/>
      <w:r w:rsidRPr="005E14B1">
        <w:rPr>
          <w:rFonts w:cs="Times New Roman"/>
          <w:sz w:val="22"/>
        </w:rPr>
        <w:t xml:space="preserve">A) A person desiring to become an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w:t>
      </w:r>
      <w:r w:rsidRPr="005E14B1">
        <w:rPr>
          <w:rStyle w:val="scstrike"/>
          <w:rFonts w:cs="Times New Roman"/>
          <w:sz w:val="22"/>
        </w:rPr>
        <w:t xml:space="preserve"> apprenticeship</w:t>
      </w:r>
      <w:r w:rsidRPr="005E14B1">
        <w:rPr>
          <w:rStyle w:val="scinsert"/>
          <w:rFonts w:cs="Times New Roman"/>
          <w:sz w:val="22"/>
        </w:rPr>
        <w:t xml:space="preserve"> internship</w:t>
      </w:r>
      <w:r w:rsidRPr="005E14B1">
        <w:rPr>
          <w:rFonts w:cs="Times New Roman"/>
          <w:sz w:val="22"/>
        </w:rPr>
        <w:t xml:space="preserve">. If an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wishes to engage in an </w:t>
      </w:r>
      <w:r w:rsidRPr="005E14B1">
        <w:rPr>
          <w:rStyle w:val="scstrike"/>
          <w:rFonts w:cs="Times New Roman"/>
          <w:sz w:val="22"/>
        </w:rPr>
        <w:t>apprenticeship</w:t>
      </w:r>
      <w:r w:rsidRPr="005E14B1">
        <w:rPr>
          <w:rStyle w:val="scinsert"/>
          <w:rFonts w:cs="Times New Roman"/>
          <w:sz w:val="22"/>
        </w:rPr>
        <w:t xml:space="preserve">internship </w:t>
      </w:r>
      <w:r w:rsidRPr="005E14B1">
        <w:rPr>
          <w:rFonts w:cs="Times New Roman"/>
          <w:sz w:val="22"/>
        </w:rPr>
        <w:t xml:space="preserve">with a person licensed as a funeral director or embalmer, a request must be submitted to the board. If permission is granted and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leaves the </w:t>
      </w:r>
      <w:r w:rsidRPr="005E14B1">
        <w:rPr>
          <w:rStyle w:val="scstrike"/>
          <w:rFonts w:cs="Times New Roman"/>
          <w:sz w:val="22"/>
        </w:rPr>
        <w:t xml:space="preserve">apprenticeship </w:t>
      </w:r>
      <w:r w:rsidRPr="005E14B1">
        <w:rPr>
          <w:rStyle w:val="scinsert"/>
          <w:rFonts w:cs="Times New Roman"/>
          <w:sz w:val="22"/>
        </w:rPr>
        <w:t xml:space="preserve">internship </w:t>
      </w:r>
      <w:r w:rsidRPr="005E14B1">
        <w:rPr>
          <w:rFonts w:cs="Times New Roman"/>
          <w:sz w:val="22"/>
        </w:rPr>
        <w:t xml:space="preserve">of the licensee in whose service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has been engaged, the licensee shall give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an affidavit showing the length of time served. The affidavit must be filed with the board. If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subsequently desires to continue the</w:t>
      </w:r>
      <w:r w:rsidRPr="005E14B1">
        <w:rPr>
          <w:rStyle w:val="scstrike"/>
          <w:rFonts w:cs="Times New Roman"/>
          <w:sz w:val="22"/>
        </w:rPr>
        <w:t xml:space="preserve"> apprenticeship</w:t>
      </w:r>
      <w:r w:rsidRPr="005E14B1">
        <w:rPr>
          <w:rStyle w:val="scinsert"/>
          <w:rFonts w:cs="Times New Roman"/>
          <w:sz w:val="22"/>
        </w:rPr>
        <w:t>internship</w:t>
      </w:r>
      <w:r w:rsidRPr="005E14B1">
        <w:rPr>
          <w:rFonts w:cs="Times New Roman"/>
          <w:sz w:val="22"/>
        </w:rPr>
        <w:t xml:space="preserve">,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must apply to the board as provided for in this subsection.</w:t>
      </w:r>
    </w:p>
    <w:p w14:paraId="1D007518"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36" w:name="ss_T40C19N240SB_lv1_cc540dba6D"/>
      <w:r w:rsidRPr="005E14B1">
        <w:rPr>
          <w:rFonts w:cs="Times New Roman"/>
          <w:sz w:val="22"/>
        </w:rPr>
        <w:t>(</w:t>
      </w:r>
      <w:bookmarkEnd w:id="336"/>
      <w:r w:rsidRPr="005E14B1">
        <w:rPr>
          <w:rFonts w:cs="Times New Roman"/>
          <w:sz w:val="22"/>
        </w:rPr>
        <w:t xml:space="preserve">B) A certificate of </w:t>
      </w:r>
      <w:r w:rsidRPr="005E14B1">
        <w:rPr>
          <w:rStyle w:val="scstrike"/>
          <w:rFonts w:cs="Times New Roman"/>
          <w:sz w:val="22"/>
        </w:rPr>
        <w:t>apprenticeship</w:t>
      </w:r>
      <w:r w:rsidRPr="005E14B1">
        <w:rPr>
          <w:rStyle w:val="scinsert"/>
          <w:rFonts w:cs="Times New Roman"/>
          <w:sz w:val="22"/>
        </w:rPr>
        <w:t xml:space="preserve">internship </w:t>
      </w:r>
      <w:r w:rsidRPr="005E14B1">
        <w:rPr>
          <w:rFonts w:cs="Times New Roman"/>
          <w:sz w:val="22"/>
        </w:rPr>
        <w:t>must be signed by the</w:t>
      </w:r>
      <w:r w:rsidRPr="005E14B1">
        <w:rPr>
          <w:rStyle w:val="scstrike"/>
          <w:rFonts w:cs="Times New Roman"/>
          <w:sz w:val="22"/>
        </w:rPr>
        <w:t xml:space="preserve"> apprentice</w:t>
      </w:r>
      <w:r w:rsidRPr="005E14B1">
        <w:rPr>
          <w:rStyle w:val="scinsert"/>
          <w:rFonts w:cs="Times New Roman"/>
          <w:sz w:val="22"/>
        </w:rPr>
        <w:t>intern</w:t>
      </w:r>
      <w:r w:rsidRPr="005E14B1">
        <w:rPr>
          <w:rFonts w:cs="Times New Roman"/>
          <w:sz w:val="22"/>
        </w:rPr>
        <w:t xml:space="preserve">, the licensee, and the manager of the establishment in which the </w:t>
      </w:r>
      <w:r w:rsidRPr="005E14B1">
        <w:rPr>
          <w:rStyle w:val="scstrike"/>
          <w:rFonts w:cs="Times New Roman"/>
          <w:sz w:val="22"/>
        </w:rPr>
        <w:t>apprenticeship</w:t>
      </w:r>
      <w:r w:rsidRPr="005E14B1">
        <w:rPr>
          <w:rStyle w:val="scinsert"/>
          <w:rFonts w:cs="Times New Roman"/>
          <w:sz w:val="22"/>
        </w:rPr>
        <w:t xml:space="preserve">internship </w:t>
      </w:r>
      <w:r w:rsidRPr="005E14B1">
        <w:rPr>
          <w:rFonts w:cs="Times New Roman"/>
          <w:sz w:val="22"/>
        </w:rPr>
        <w:t xml:space="preserve">is to be served and is renewable twenty-four months after registration for twelve months, by payment of a renewal fee established by the board in regulation. A certificate may not be renewed more than three times. The registration of an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who is actually engaged in the military service may be held in abeyance for the duration of service, and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may be relieved of the payment of renewal fees and penalties.</w:t>
      </w:r>
    </w:p>
    <w:p w14:paraId="3598D104"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37" w:name="ss_T40C19N240SC_lv1_2e913a769D"/>
      <w:r w:rsidRPr="005E14B1">
        <w:rPr>
          <w:rFonts w:cs="Times New Roman"/>
          <w:sz w:val="22"/>
        </w:rPr>
        <w:t>(</w:t>
      </w:r>
      <w:bookmarkEnd w:id="337"/>
      <w:r w:rsidRPr="005E14B1">
        <w:rPr>
          <w:rFonts w:cs="Times New Roman"/>
          <w:sz w:val="22"/>
        </w:rPr>
        <w:t xml:space="preserve">C) An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quarterly shall report to the board on forms provided by the board indicating the work which has been completed during the preceding three months. The report must be certified by the licensee under whom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has served.</w:t>
      </w:r>
    </w:p>
    <w:p w14:paraId="4297623E"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38" w:name="ss_T40C19N240SD_lv1_a04d71d44D"/>
      <w:r w:rsidRPr="005E14B1">
        <w:rPr>
          <w:rFonts w:cs="Times New Roman"/>
          <w:sz w:val="22"/>
        </w:rPr>
        <w:t>(</w:t>
      </w:r>
      <w:bookmarkEnd w:id="338"/>
      <w:r w:rsidRPr="005E14B1">
        <w:rPr>
          <w:rFonts w:cs="Times New Roman"/>
          <w:sz w:val="22"/>
        </w:rPr>
        <w:t xml:space="preserve">D) Before an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is eligible to receive a license for the practice of funeral service, evidence required by this chapter must be submitted to the board showing that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has completed successfully the educational requirements set forth in Section 40-19-230. Affidavits also must be submitted from the licensees under whom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worked showing that as an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embalmer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has assisted in the embalming of at least fifty bodies or that as an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 xml:space="preserve">funeral director the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has assisted in conducting at least fifty funerals, during</w:t>
      </w:r>
      <w:r w:rsidRPr="005E14B1">
        <w:rPr>
          <w:rStyle w:val="scstrike"/>
          <w:rFonts w:cs="Times New Roman"/>
          <w:sz w:val="22"/>
        </w:rPr>
        <w:t xml:space="preserve"> apprenticeship</w:t>
      </w:r>
      <w:r w:rsidRPr="005E14B1">
        <w:rPr>
          <w:rStyle w:val="scinsert"/>
          <w:rFonts w:cs="Times New Roman"/>
          <w:sz w:val="22"/>
        </w:rPr>
        <w:t xml:space="preserve"> the internship</w:t>
      </w:r>
      <w:r w:rsidRPr="005E14B1">
        <w:rPr>
          <w:rFonts w:cs="Times New Roman"/>
          <w:sz w:val="22"/>
        </w:rPr>
        <w:t>. Eligibility for licensure is determined by the board based upon the reports filed with the board pursuant to subsection (C).</w:t>
      </w:r>
    </w:p>
    <w:p w14:paraId="44A0AB8E" w14:textId="2AFE48E6"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39" w:name="ss_T40C19N240SE_lv1_2c88dd4baD"/>
      <w:r w:rsidRPr="005E14B1">
        <w:rPr>
          <w:rFonts w:cs="Times New Roman"/>
          <w:sz w:val="22"/>
        </w:rPr>
        <w:t>(</w:t>
      </w:r>
      <w:bookmarkEnd w:id="339"/>
      <w:r w:rsidRPr="005E14B1">
        <w:rPr>
          <w:rFonts w:cs="Times New Roman"/>
          <w:sz w:val="22"/>
        </w:rPr>
        <w:t xml:space="preserve">E) Only two </w:t>
      </w:r>
      <w:r w:rsidRPr="005E14B1">
        <w:rPr>
          <w:rStyle w:val="scstrike"/>
          <w:rFonts w:cs="Times New Roman"/>
          <w:sz w:val="22"/>
        </w:rPr>
        <w:t>apprentices</w:t>
      </w:r>
      <w:r w:rsidRPr="005E14B1">
        <w:rPr>
          <w:rStyle w:val="scinsert"/>
          <w:rFonts w:cs="Times New Roman"/>
          <w:sz w:val="22"/>
        </w:rPr>
        <w:t xml:space="preserve">interns </w:t>
      </w:r>
      <w:r w:rsidRPr="005E14B1">
        <w:rPr>
          <w:rFonts w:cs="Times New Roman"/>
          <w:sz w:val="22"/>
        </w:rPr>
        <w:t xml:space="preserve">at a time are permitted to register under any one person licensed as a funeral director or embalmer. Each sponsor for a registered </w:t>
      </w:r>
      <w:r w:rsidRPr="005E14B1">
        <w:rPr>
          <w:rStyle w:val="scstrike"/>
          <w:rFonts w:cs="Times New Roman"/>
          <w:sz w:val="22"/>
        </w:rPr>
        <w:t>apprentice</w:t>
      </w:r>
      <w:r w:rsidRPr="005E14B1">
        <w:rPr>
          <w:rStyle w:val="scinsert"/>
          <w:rFonts w:cs="Times New Roman"/>
          <w:sz w:val="22"/>
        </w:rPr>
        <w:t xml:space="preserve">intern </w:t>
      </w:r>
      <w:r w:rsidRPr="005E14B1">
        <w:rPr>
          <w:rFonts w:cs="Times New Roman"/>
          <w:sz w:val="22"/>
        </w:rPr>
        <w:t>must be actively connected with a funeral establishment.</w:t>
      </w:r>
    </w:p>
    <w:p w14:paraId="62E247EA" w14:textId="77777777" w:rsidR="00DF5BC0" w:rsidRPr="005E14B1" w:rsidRDefault="00DF5BC0" w:rsidP="00DF5BC0">
      <w:pPr>
        <w:pStyle w:val="scamendlanginstruction"/>
        <w:spacing w:before="0" w:after="0"/>
        <w:ind w:firstLine="216"/>
        <w:jc w:val="both"/>
        <w:rPr>
          <w:sz w:val="22"/>
        </w:rPr>
      </w:pPr>
      <w:bookmarkStart w:id="340" w:name="instruction_f56b23ed9"/>
      <w:bookmarkEnd w:id="326"/>
      <w:r w:rsidRPr="005E14B1">
        <w:rPr>
          <w:sz w:val="22"/>
        </w:rPr>
        <w:t>Amend the bill further, by adding appropriately numbered SECTIONS to read:</w:t>
      </w:r>
    </w:p>
    <w:p w14:paraId="1DEDDA57" w14:textId="4F87E237" w:rsidR="00DF5BC0" w:rsidRPr="005E14B1"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41" w:name="bs_num_10006_cfce2847fD"/>
      <w:r w:rsidRPr="005E14B1">
        <w:rPr>
          <w:rFonts w:cs="Times New Roman"/>
          <w:sz w:val="22"/>
        </w:rPr>
        <w:t>S</w:t>
      </w:r>
      <w:bookmarkEnd w:id="341"/>
      <w:r w:rsidRPr="005E14B1">
        <w:rPr>
          <w:rFonts w:cs="Times New Roman"/>
          <w:sz w:val="22"/>
        </w:rPr>
        <w:t>ECTION X.</w:t>
      </w:r>
      <w:r w:rsidRPr="005E14B1">
        <w:rPr>
          <w:rFonts w:cs="Times New Roman"/>
          <w:sz w:val="22"/>
        </w:rPr>
        <w:tab/>
      </w:r>
      <w:bookmarkStart w:id="342" w:name="dl_4a03a9eb5D"/>
      <w:r w:rsidRPr="005E14B1">
        <w:rPr>
          <w:rFonts w:cs="Times New Roman"/>
          <w:sz w:val="22"/>
        </w:rPr>
        <w:t>S</w:t>
      </w:r>
      <w:bookmarkEnd w:id="342"/>
      <w:r w:rsidRPr="005E14B1">
        <w:rPr>
          <w:rFonts w:cs="Times New Roman"/>
          <w:sz w:val="22"/>
        </w:rPr>
        <w:t>ection 40-19-265 of the S.C. Code is amended to read:</w:t>
      </w:r>
    </w:p>
    <w:p w14:paraId="48DDF886"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43" w:name="cs_T40C19N265_cccb8679dD"/>
      <w:r w:rsidRPr="005E14B1">
        <w:rPr>
          <w:rFonts w:cs="Times New Roman"/>
          <w:sz w:val="22"/>
        </w:rPr>
        <w:t>S</w:t>
      </w:r>
      <w:bookmarkEnd w:id="343"/>
      <w:r w:rsidRPr="005E14B1">
        <w:rPr>
          <w:rFonts w:cs="Times New Roman"/>
          <w:sz w:val="22"/>
        </w:rPr>
        <w:t>ection 40-19-265.</w:t>
      </w:r>
      <w:r w:rsidRPr="005E14B1">
        <w:rPr>
          <w:rFonts w:cs="Times New Roman"/>
          <w:sz w:val="22"/>
        </w:rPr>
        <w:tab/>
      </w:r>
      <w:bookmarkStart w:id="344" w:name="ss_T40C19N265SA_lv1_ea616718fD"/>
      <w:r w:rsidRPr="005E14B1">
        <w:rPr>
          <w:rFonts w:cs="Times New Roman"/>
          <w:sz w:val="22"/>
        </w:rPr>
        <w:t>(</w:t>
      </w:r>
      <w:bookmarkEnd w:id="344"/>
      <w:r w:rsidRPr="005E14B1">
        <w:rPr>
          <w:rFonts w:cs="Times New Roman"/>
          <w:sz w:val="22"/>
        </w:rPr>
        <w:t>A) A permit for a funeral home may be issued if the applicant:</w:t>
      </w:r>
    </w:p>
    <w:p w14:paraId="0693FA02"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(1) submits an application on a form approved by the board;</w:t>
      </w:r>
    </w:p>
    <w:p w14:paraId="75EAE395"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(2) submits to and successfully passes an inspection approved by the board;</w:t>
      </w:r>
    </w:p>
    <w:p w14:paraId="4F29C88F"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(3) submits the applicable nonrefundable fee;</w:t>
      </w:r>
    </w:p>
    <w:p w14:paraId="10FFF27D"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 xml:space="preserve">(4) designates a manager who meets the requirements of Section 40-19-20(16) and is current and in good standing with the board and lives within a radius of </w:t>
      </w:r>
      <w:r w:rsidRPr="005E14B1">
        <w:rPr>
          <w:rStyle w:val="scstrike"/>
          <w:rFonts w:cs="Times New Roman"/>
          <w:sz w:val="22"/>
        </w:rPr>
        <w:t>twenty</w:t>
      </w:r>
      <w:r w:rsidRPr="005E14B1">
        <w:rPr>
          <w:rStyle w:val="scinsert"/>
          <w:rFonts w:cs="Times New Roman"/>
          <w:sz w:val="22"/>
        </w:rPr>
        <w:t>thirty</w:t>
      </w:r>
      <w:r w:rsidRPr="005E14B1">
        <w:rPr>
          <w:rFonts w:cs="Times New Roman"/>
          <w:sz w:val="22"/>
        </w:rPr>
        <w:t>-five miles of the establishment</w:t>
      </w:r>
      <w:r w:rsidRPr="005E14B1">
        <w:rPr>
          <w:rStyle w:val="scinsert"/>
          <w:rFonts w:cs="Times New Roman"/>
          <w:sz w:val="22"/>
        </w:rPr>
        <w:t xml:space="preserve"> and within the boundaries of this State</w:t>
      </w:r>
      <w:r w:rsidRPr="005E14B1">
        <w:rPr>
          <w:rFonts w:cs="Times New Roman"/>
          <w:sz w:val="22"/>
        </w:rPr>
        <w:t>;</w:t>
      </w:r>
    </w:p>
    <w:p w14:paraId="46066566"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(5) possesses the necessary equipment or merchandise, or both, required by regulation;</w:t>
      </w:r>
    </w:p>
    <w:p w14:paraId="7E6CD889"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(6) is in full compliance with Section 40-19-290.</w:t>
      </w:r>
    </w:p>
    <w:p w14:paraId="30BC01D9"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45" w:name="ss_T40C19N265SB_lv1_002586bd3D"/>
      <w:r w:rsidRPr="005E14B1">
        <w:rPr>
          <w:rFonts w:cs="Times New Roman"/>
          <w:sz w:val="22"/>
        </w:rPr>
        <w:t>(</w:t>
      </w:r>
      <w:bookmarkEnd w:id="345"/>
      <w:r w:rsidRPr="005E14B1">
        <w:rPr>
          <w:rFonts w:cs="Times New Roman"/>
          <w:sz w:val="22"/>
        </w:rPr>
        <w:t>B) A permit for a branch funeral home may be issued if the applicant:</w:t>
      </w:r>
    </w:p>
    <w:p w14:paraId="379FA1E6"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(1) submits an application on a form approved by the board;</w:t>
      </w:r>
    </w:p>
    <w:p w14:paraId="0212B3A6"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(2) submits to and successfully passes an inspection approved by the board;</w:t>
      </w:r>
    </w:p>
    <w:p w14:paraId="22829889"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(3) submits the applicable nonrefundable fee;</w:t>
      </w:r>
    </w:p>
    <w:p w14:paraId="07228037"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 xml:space="preserve">(4) designates a manager who meets the requirements of Section 40-19-20(16) and is current and in good standing with the board and lives within a radius of </w:t>
      </w:r>
      <w:r w:rsidRPr="005E14B1">
        <w:rPr>
          <w:rStyle w:val="scstrike"/>
          <w:rFonts w:cs="Times New Roman"/>
          <w:sz w:val="22"/>
        </w:rPr>
        <w:t>twenty</w:t>
      </w:r>
      <w:r w:rsidRPr="005E14B1">
        <w:rPr>
          <w:rStyle w:val="scinsert"/>
          <w:rFonts w:cs="Times New Roman"/>
          <w:sz w:val="22"/>
        </w:rPr>
        <w:t>thirty</w:t>
      </w:r>
      <w:r w:rsidRPr="005E14B1">
        <w:rPr>
          <w:rFonts w:cs="Times New Roman"/>
          <w:sz w:val="22"/>
        </w:rPr>
        <w:t>-five miles of the establishment</w:t>
      </w:r>
      <w:r w:rsidRPr="005E14B1">
        <w:rPr>
          <w:rStyle w:val="scinsert"/>
          <w:rFonts w:cs="Times New Roman"/>
          <w:sz w:val="22"/>
        </w:rPr>
        <w:t xml:space="preserve"> and within the boundaries of this State</w:t>
      </w:r>
      <w:r w:rsidRPr="005E14B1">
        <w:rPr>
          <w:rFonts w:cs="Times New Roman"/>
          <w:sz w:val="22"/>
        </w:rPr>
        <w:t>;</w:t>
      </w:r>
    </w:p>
    <w:p w14:paraId="519D6A30"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(5) possesses the necessary equipment or merchandise, or both, required by regulation;</w:t>
      </w:r>
    </w:p>
    <w:p w14:paraId="1EFF93B9"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(6) is in full compliance with Section 40-19-290;</w:t>
      </w:r>
    </w:p>
    <w:p w14:paraId="4DD2E358"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(7) provides the name of the parent funeral home.</w:t>
      </w:r>
    </w:p>
    <w:p w14:paraId="2E687738"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46" w:name="ss_T40C19N265SC_lv1_458c6d600D"/>
      <w:r w:rsidRPr="005E14B1">
        <w:rPr>
          <w:rFonts w:cs="Times New Roman"/>
          <w:sz w:val="22"/>
        </w:rPr>
        <w:t>(</w:t>
      </w:r>
      <w:bookmarkEnd w:id="346"/>
      <w:r w:rsidRPr="005E14B1">
        <w:rPr>
          <w:rFonts w:cs="Times New Roman"/>
          <w:sz w:val="22"/>
        </w:rPr>
        <w:t>C) A permit for a retail sales outlet may be issued if the applicant:</w:t>
      </w:r>
    </w:p>
    <w:p w14:paraId="78B2676C"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(1) submits an application on a form approved by the board;</w:t>
      </w:r>
    </w:p>
    <w:p w14:paraId="6F369065"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(2) submits to and successfully passes an inspection approved by the board;</w:t>
      </w:r>
    </w:p>
    <w:p w14:paraId="1B4E5DC4"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(3) submits the applicable nonrefundable fee;</w:t>
      </w:r>
    </w:p>
    <w:p w14:paraId="286FF169"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(4) is in full compliance with Section 40-19-290.</w:t>
      </w:r>
    </w:p>
    <w:p w14:paraId="698D0E60"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47" w:name="ss_T40C19N265SD_lv1_703d343b4D"/>
      <w:r w:rsidRPr="005E14B1">
        <w:rPr>
          <w:rFonts w:cs="Times New Roman"/>
          <w:sz w:val="22"/>
        </w:rPr>
        <w:t>(</w:t>
      </w:r>
      <w:bookmarkEnd w:id="347"/>
      <w:r w:rsidRPr="005E14B1">
        <w:rPr>
          <w:rFonts w:cs="Times New Roman"/>
          <w:sz w:val="22"/>
        </w:rPr>
        <w:t>D) A permit for a crematory may be issued if the applicant:</w:t>
      </w:r>
    </w:p>
    <w:p w14:paraId="636D72C8"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(1) submits an application on a form approved by the board;</w:t>
      </w:r>
    </w:p>
    <w:p w14:paraId="78D950CC"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(2) submits to and successfully passes an inspection approved by the board;</w:t>
      </w:r>
    </w:p>
    <w:p w14:paraId="43FDA2C3"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(3) submits the applicable nonrefundable fee;</w:t>
      </w:r>
    </w:p>
    <w:p w14:paraId="7459E808"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 xml:space="preserve">(4) designates a manager who meets the requirements of Section 40-19-20(16) and is current and in good standing with the board and lives within a radius of </w:t>
      </w:r>
      <w:r w:rsidRPr="005E14B1">
        <w:rPr>
          <w:rStyle w:val="scstrike"/>
          <w:rFonts w:cs="Times New Roman"/>
          <w:sz w:val="22"/>
        </w:rPr>
        <w:t>twenty</w:t>
      </w:r>
      <w:r w:rsidRPr="005E14B1">
        <w:rPr>
          <w:rStyle w:val="scinsert"/>
          <w:rFonts w:cs="Times New Roman"/>
          <w:sz w:val="22"/>
        </w:rPr>
        <w:t>thirty</w:t>
      </w:r>
      <w:r w:rsidRPr="005E14B1">
        <w:rPr>
          <w:rFonts w:cs="Times New Roman"/>
          <w:sz w:val="22"/>
        </w:rPr>
        <w:t>-five miles of the establishment</w:t>
      </w:r>
      <w:r w:rsidRPr="005E14B1">
        <w:rPr>
          <w:rStyle w:val="scinsert"/>
          <w:rFonts w:cs="Times New Roman"/>
          <w:sz w:val="22"/>
        </w:rPr>
        <w:t xml:space="preserve"> and within the boundaries of this State</w:t>
      </w:r>
      <w:r w:rsidRPr="005E14B1">
        <w:rPr>
          <w:rFonts w:cs="Times New Roman"/>
          <w:sz w:val="22"/>
        </w:rPr>
        <w:t>;</w:t>
      </w:r>
    </w:p>
    <w:p w14:paraId="382768E7"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(5) possesses the necessary equipment or merchandise, or both, required by regulation;</w:t>
      </w:r>
    </w:p>
    <w:p w14:paraId="5AF03245"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(6) is in full compliance with Section 40-19-290;</w:t>
      </w:r>
    </w:p>
    <w:p w14:paraId="4BC55E6D"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r w:rsidRPr="005E14B1">
        <w:rPr>
          <w:rFonts w:cs="Times New Roman"/>
          <w:sz w:val="22"/>
        </w:rPr>
        <w:tab/>
        <w:t>(7) provides evidence of employment of a factory trained operator.</w:t>
      </w:r>
    </w:p>
    <w:p w14:paraId="6DC461DF" w14:textId="77777777"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E14B1">
        <w:rPr>
          <w:rFonts w:cs="Times New Roman"/>
          <w:sz w:val="22"/>
        </w:rPr>
        <w:tab/>
      </w:r>
      <w:bookmarkStart w:id="348" w:name="ss_T40C19N265SE_lv1_2536c3582D"/>
      <w:r w:rsidRPr="005E14B1">
        <w:rPr>
          <w:rFonts w:cs="Times New Roman"/>
          <w:sz w:val="22"/>
        </w:rPr>
        <w:t>(</w:t>
      </w:r>
      <w:bookmarkEnd w:id="348"/>
      <w:r w:rsidRPr="005E14B1">
        <w:rPr>
          <w:rFonts w:cs="Times New Roman"/>
          <w:sz w:val="22"/>
        </w:rPr>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14:paraId="21EBA5E5" w14:textId="77777777" w:rsidR="00DF5BC0" w:rsidRPr="005E14B1"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349" w:name="bs_num_10007_be3186116D"/>
      <w:r w:rsidRPr="005E14B1">
        <w:rPr>
          <w:rFonts w:cs="Times New Roman"/>
          <w:sz w:val="22"/>
        </w:rPr>
        <w:t>S</w:t>
      </w:r>
      <w:bookmarkEnd w:id="349"/>
      <w:r w:rsidRPr="005E14B1">
        <w:rPr>
          <w:rFonts w:cs="Times New Roman"/>
          <w:sz w:val="22"/>
        </w:rPr>
        <w:t>ECTION X.</w:t>
      </w:r>
      <w:r w:rsidRPr="005E14B1">
        <w:rPr>
          <w:rFonts w:cs="Times New Roman"/>
          <w:sz w:val="22"/>
        </w:rPr>
        <w:tab/>
      </w:r>
      <w:bookmarkStart w:id="350" w:name="dl_c9469f614D"/>
      <w:r w:rsidRPr="005E14B1">
        <w:rPr>
          <w:rFonts w:cs="Times New Roman"/>
          <w:sz w:val="22"/>
        </w:rPr>
        <w:t>S</w:t>
      </w:r>
      <w:bookmarkEnd w:id="350"/>
      <w:r w:rsidRPr="005E14B1">
        <w:rPr>
          <w:rFonts w:cs="Times New Roman"/>
          <w:sz w:val="22"/>
        </w:rPr>
        <w:t>ection 40-19-270(B) of the S.C. Code is amended to read:</w:t>
      </w:r>
    </w:p>
    <w:p w14:paraId="6847FBA9" w14:textId="33AB5926" w:rsidR="00DF5BC0" w:rsidRPr="005E14B1"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351" w:name="cs_T40C19N270_79d771f3fD"/>
      <w:r w:rsidRPr="005E14B1">
        <w:rPr>
          <w:rFonts w:cs="Times New Roman"/>
          <w:sz w:val="22"/>
        </w:rPr>
        <w:tab/>
      </w:r>
      <w:bookmarkStart w:id="352" w:name="ss_T40C19N270SB_lv1_1fa7d5fa9D"/>
      <w:bookmarkEnd w:id="351"/>
      <w:r w:rsidRPr="005E14B1">
        <w:rPr>
          <w:rFonts w:cs="Times New Roman"/>
          <w:sz w:val="22"/>
        </w:rPr>
        <w:t>(</w:t>
      </w:r>
      <w:bookmarkEnd w:id="352"/>
      <w:r w:rsidRPr="005E14B1">
        <w:rPr>
          <w:rFonts w:cs="Times New Roman"/>
          <w:sz w:val="22"/>
        </w:rPr>
        <w:t xml:space="preserve">B) The board or its inspector or agents may enter the offices or premises of a funeral establishment, funeral home, mortuary, branch funeral home, retail sales outlet, or crematory to inspect the premises or observe the training provided to </w:t>
      </w:r>
      <w:r w:rsidRPr="005E14B1">
        <w:rPr>
          <w:rStyle w:val="scstrike"/>
          <w:rFonts w:cs="Times New Roman"/>
          <w:sz w:val="22"/>
        </w:rPr>
        <w:t>apprentices</w:t>
      </w:r>
      <w:r w:rsidRPr="005E14B1">
        <w:rPr>
          <w:rStyle w:val="scinsert"/>
          <w:rFonts w:cs="Times New Roman"/>
          <w:sz w:val="22"/>
        </w:rPr>
        <w:t>interns</w:t>
      </w:r>
      <w:r w:rsidRPr="005E14B1">
        <w:rPr>
          <w:rFonts w:cs="Times New Roman"/>
          <w:sz w:val="22"/>
        </w:rPr>
        <w:t>. Acceptance of a permit constitutes permission for entry to the premises as provided in this section without legal process.</w:t>
      </w:r>
    </w:p>
    <w:bookmarkEnd w:id="340"/>
    <w:p w14:paraId="2C8E6873" w14:textId="77777777" w:rsidR="00DF5BC0" w:rsidRPr="005E14B1" w:rsidRDefault="00DF5BC0" w:rsidP="00DF5BC0">
      <w:pPr>
        <w:pStyle w:val="scamendconformline"/>
        <w:spacing w:before="0"/>
        <w:ind w:firstLine="216"/>
        <w:jc w:val="both"/>
        <w:rPr>
          <w:sz w:val="22"/>
        </w:rPr>
      </w:pPr>
      <w:r w:rsidRPr="005E14B1">
        <w:rPr>
          <w:sz w:val="22"/>
        </w:rPr>
        <w:t>Renumber sections to conform.</w:t>
      </w:r>
    </w:p>
    <w:p w14:paraId="328C522B" w14:textId="77777777" w:rsidR="0033302A" w:rsidRDefault="00DF5BC0" w:rsidP="00DF5BC0">
      <w:pPr>
        <w:pStyle w:val="scamendtitleconform"/>
        <w:ind w:firstLine="216"/>
        <w:jc w:val="both"/>
        <w:rPr>
          <w:sz w:val="22"/>
        </w:rPr>
      </w:pPr>
      <w:r w:rsidRPr="005E14B1">
        <w:rPr>
          <w:sz w:val="22"/>
        </w:rPr>
        <w:t>Amend title to conform.</w:t>
      </w:r>
    </w:p>
    <w:p w14:paraId="408DB1A2" w14:textId="4C391277" w:rsidR="0033302A" w:rsidRDefault="0033302A" w:rsidP="00DF5BC0">
      <w:pPr>
        <w:pStyle w:val="scamendtitleconform"/>
        <w:ind w:firstLine="216"/>
        <w:jc w:val="both"/>
        <w:rPr>
          <w:sz w:val="22"/>
        </w:rPr>
      </w:pPr>
    </w:p>
    <w:p w14:paraId="0F40F57F" w14:textId="77777777" w:rsidR="00DF5BC0" w:rsidRDefault="00DF5BC0" w:rsidP="00DF5BC0">
      <w:r>
        <w:t>Rep. ANDERSON explained the amendment.</w:t>
      </w:r>
    </w:p>
    <w:p w14:paraId="78DCAE2E" w14:textId="5B438788" w:rsidR="0033302A" w:rsidRDefault="00DF5BC0" w:rsidP="00DF5BC0">
      <w:r>
        <w:t>The amendment was then adopted.</w:t>
      </w:r>
    </w:p>
    <w:p w14:paraId="48B36591" w14:textId="77777777" w:rsidR="00531D5D" w:rsidRDefault="00531D5D" w:rsidP="00DF5BC0"/>
    <w:p w14:paraId="7026B892" w14:textId="47BB3FF6" w:rsidR="00DF5BC0" w:rsidRPr="00A75376" w:rsidRDefault="00DF5BC0" w:rsidP="00DF5BC0">
      <w:pPr>
        <w:pStyle w:val="scamendsponsorline"/>
        <w:ind w:firstLine="216"/>
        <w:jc w:val="both"/>
        <w:rPr>
          <w:sz w:val="22"/>
        </w:rPr>
      </w:pPr>
      <w:r w:rsidRPr="00A75376">
        <w:rPr>
          <w:sz w:val="22"/>
        </w:rPr>
        <w:t xml:space="preserve">Reps. </w:t>
      </w:r>
      <w:r w:rsidR="00531D5D" w:rsidRPr="00A75376">
        <w:rPr>
          <w:sz w:val="22"/>
        </w:rPr>
        <w:t xml:space="preserve">KING, M.M. SMITH, TRANTHAM, MCDANIEL, CROMER, RUTHERFORD, COBB-HUNTER, RIVERS and HENEGAN </w:t>
      </w:r>
      <w:r w:rsidRPr="00A75376">
        <w:rPr>
          <w:sz w:val="22"/>
        </w:rPr>
        <w:t>proposed the following Amendment No. 6 to H. 4116 (LC-4116.AHB0018H), which was adopted:</w:t>
      </w:r>
    </w:p>
    <w:p w14:paraId="18839FFE" w14:textId="77777777" w:rsidR="00DF5BC0" w:rsidRPr="00A75376" w:rsidRDefault="00DF5BC0" w:rsidP="00DF5BC0">
      <w:pPr>
        <w:pStyle w:val="scamendlanginstruction"/>
        <w:spacing w:before="0" w:after="0"/>
        <w:ind w:firstLine="216"/>
        <w:jc w:val="both"/>
        <w:rPr>
          <w:sz w:val="22"/>
        </w:rPr>
      </w:pPr>
      <w:bookmarkStart w:id="353" w:name="instruction_ec71e5e67"/>
      <w:r w:rsidRPr="00A75376">
        <w:rPr>
          <w:sz w:val="22"/>
        </w:rPr>
        <w:t>Amend the bill, as and if amended, SECTION X, by striking Section 40-19-265(A) and (B) and inserting:</w:t>
      </w:r>
    </w:p>
    <w:p w14:paraId="0C9D9CEE" w14:textId="7EE1D536"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t>(A) A permit for a funeral home may be issued if the applicant:</w:t>
      </w:r>
    </w:p>
    <w:p w14:paraId="159A1F25"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(1) submits an application on a form approved by the board;</w:t>
      </w:r>
    </w:p>
    <w:p w14:paraId="54A98942"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(2) submits to and successfully passes an inspection approved by the board;</w:t>
      </w:r>
    </w:p>
    <w:p w14:paraId="0703995F"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(3) submits the applicable nonrefundable fee;</w:t>
      </w:r>
    </w:p>
    <w:p w14:paraId="301F96AC"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 xml:space="preserve">(4) designates a manager who meets the requirements of Section 40-19-20(16) and is current and in good standing with the board and lives within a radius of </w:t>
      </w:r>
      <w:r w:rsidRPr="00A75376">
        <w:rPr>
          <w:rStyle w:val="scstrike"/>
          <w:rFonts w:cs="Times New Roman"/>
          <w:sz w:val="22"/>
        </w:rPr>
        <w:t>twenty-five</w:t>
      </w:r>
      <w:r w:rsidRPr="00A75376">
        <w:rPr>
          <w:rFonts w:cs="Times New Roman"/>
          <w:sz w:val="22"/>
        </w:rPr>
        <w:t xml:space="preserve"> </w:t>
      </w:r>
      <w:r w:rsidRPr="00A75376">
        <w:rPr>
          <w:rStyle w:val="scinsert"/>
          <w:rFonts w:cs="Times New Roman"/>
          <w:sz w:val="22"/>
        </w:rPr>
        <w:t xml:space="preserve">one hundred </w:t>
      </w:r>
      <w:r w:rsidRPr="00A75376">
        <w:rPr>
          <w:rFonts w:cs="Times New Roman"/>
          <w:sz w:val="22"/>
        </w:rPr>
        <w:t>miles of the establishment</w:t>
      </w:r>
      <w:r w:rsidRPr="00A75376">
        <w:rPr>
          <w:rStyle w:val="scinsert"/>
          <w:rFonts w:cs="Times New Roman"/>
          <w:sz w:val="22"/>
        </w:rPr>
        <w:t xml:space="preserve"> and within the boundaries of this State</w:t>
      </w:r>
      <w:r w:rsidRPr="00A75376">
        <w:rPr>
          <w:rFonts w:cs="Times New Roman"/>
          <w:sz w:val="22"/>
        </w:rPr>
        <w:t>;</w:t>
      </w:r>
    </w:p>
    <w:p w14:paraId="46E41110"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(5) possesses the necessary equipment or merchandise, or both, required by regulation;</w:t>
      </w:r>
    </w:p>
    <w:p w14:paraId="366F5EB7"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(6) is in full compliance with Section 40-19-290.</w:t>
      </w:r>
    </w:p>
    <w:p w14:paraId="69916C64"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t>(B) A permit for a branch funeral home may be issued if the applicant:</w:t>
      </w:r>
    </w:p>
    <w:p w14:paraId="0AF83756"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(1) submits an application on a form approved by the board;</w:t>
      </w:r>
    </w:p>
    <w:p w14:paraId="6F6F8D25"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(2) submits to and successfully passes an inspection approved by the board;</w:t>
      </w:r>
    </w:p>
    <w:p w14:paraId="2586B968"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(3) submits the applicable nonrefundable fee;</w:t>
      </w:r>
    </w:p>
    <w:p w14:paraId="3C839316"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 xml:space="preserve">(4) designates a manager who meets the requirements of Section 40-19-20(16) and is current and in good standing with the board and lives within a radius of </w:t>
      </w:r>
      <w:r w:rsidRPr="00A75376">
        <w:rPr>
          <w:rStyle w:val="scstrike"/>
          <w:rFonts w:cs="Times New Roman"/>
          <w:sz w:val="22"/>
        </w:rPr>
        <w:t>twenty-five</w:t>
      </w:r>
      <w:r w:rsidRPr="00A75376">
        <w:rPr>
          <w:rFonts w:cs="Times New Roman"/>
          <w:sz w:val="22"/>
        </w:rPr>
        <w:t xml:space="preserve"> </w:t>
      </w:r>
      <w:r w:rsidRPr="00A75376">
        <w:rPr>
          <w:rStyle w:val="scinsert"/>
          <w:rFonts w:cs="Times New Roman"/>
          <w:sz w:val="22"/>
        </w:rPr>
        <w:t xml:space="preserve">one hundred </w:t>
      </w:r>
      <w:r w:rsidRPr="00A75376">
        <w:rPr>
          <w:rFonts w:cs="Times New Roman"/>
          <w:sz w:val="22"/>
        </w:rPr>
        <w:t>miles of the establishment</w:t>
      </w:r>
      <w:r w:rsidRPr="00A75376">
        <w:rPr>
          <w:rStyle w:val="scinsert"/>
          <w:rFonts w:cs="Times New Roman"/>
          <w:sz w:val="22"/>
        </w:rPr>
        <w:t xml:space="preserve"> and within the boundaries of this State</w:t>
      </w:r>
      <w:r w:rsidRPr="00A75376">
        <w:rPr>
          <w:rFonts w:cs="Times New Roman"/>
          <w:sz w:val="22"/>
        </w:rPr>
        <w:t>;</w:t>
      </w:r>
    </w:p>
    <w:p w14:paraId="1EAE97B3"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(5) possesses the necessary equipment or merchandise, or both, required by regulation;</w:t>
      </w:r>
    </w:p>
    <w:p w14:paraId="2AFE664D"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(6) is in full compliance with Section 40-19-290;</w:t>
      </w:r>
    </w:p>
    <w:p w14:paraId="7CA75B41" w14:textId="63819FF1"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(7) provides the name of the parent funeral home.</w:t>
      </w:r>
    </w:p>
    <w:p w14:paraId="3B64D129" w14:textId="77777777" w:rsidR="00DF5BC0" w:rsidRPr="00A75376" w:rsidRDefault="00DF5BC0" w:rsidP="00DF5BC0">
      <w:pPr>
        <w:pStyle w:val="scamendlanginstruction"/>
        <w:spacing w:before="0" w:after="0"/>
        <w:ind w:firstLine="216"/>
        <w:jc w:val="both"/>
        <w:rPr>
          <w:sz w:val="22"/>
        </w:rPr>
      </w:pPr>
      <w:bookmarkStart w:id="354" w:name="instruction_9651c1408"/>
      <w:bookmarkEnd w:id="353"/>
      <w:r w:rsidRPr="00A75376">
        <w:rPr>
          <w:sz w:val="22"/>
        </w:rPr>
        <w:t>Amend the bill further, SECTION X, by striking Section 40-19-265(D) and inserting:</w:t>
      </w:r>
    </w:p>
    <w:p w14:paraId="25B8F82C" w14:textId="57228CD5"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t>(D) A permit for a crematory may be issued if the applicant:</w:t>
      </w:r>
    </w:p>
    <w:p w14:paraId="44158780"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(1) submits an application on a form approved by the board;</w:t>
      </w:r>
    </w:p>
    <w:p w14:paraId="08FC1956"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(2) submits to and successfully passes an inspection approved by the board;</w:t>
      </w:r>
    </w:p>
    <w:p w14:paraId="4A64B7EE"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(3) submits the applicable nonrefundable fee;</w:t>
      </w:r>
    </w:p>
    <w:p w14:paraId="14F10E70"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 xml:space="preserve">(4) designates a manager who meets the requirements of Section 40-19-20(16) and is current and in good standing with the board and lives within a radius of </w:t>
      </w:r>
      <w:r w:rsidRPr="00A75376">
        <w:rPr>
          <w:rStyle w:val="scstrike"/>
          <w:rFonts w:cs="Times New Roman"/>
          <w:sz w:val="22"/>
        </w:rPr>
        <w:t>twenty</w:t>
      </w:r>
      <w:r w:rsidRPr="00A75376">
        <w:rPr>
          <w:rFonts w:cs="Times New Roman"/>
          <w:sz w:val="22"/>
        </w:rPr>
        <w:t>-</w:t>
      </w:r>
      <w:r w:rsidRPr="00A75376">
        <w:rPr>
          <w:rStyle w:val="scstrike"/>
          <w:rFonts w:cs="Times New Roman"/>
          <w:sz w:val="22"/>
        </w:rPr>
        <w:t>five</w:t>
      </w:r>
      <w:r w:rsidRPr="00A75376">
        <w:rPr>
          <w:rFonts w:cs="Times New Roman"/>
          <w:sz w:val="22"/>
        </w:rPr>
        <w:t xml:space="preserve"> </w:t>
      </w:r>
      <w:r w:rsidRPr="00A75376">
        <w:rPr>
          <w:rStyle w:val="scinsert"/>
          <w:rFonts w:cs="Times New Roman"/>
          <w:sz w:val="22"/>
        </w:rPr>
        <w:t xml:space="preserve">one hundred </w:t>
      </w:r>
      <w:r w:rsidRPr="00A75376">
        <w:rPr>
          <w:rFonts w:cs="Times New Roman"/>
          <w:sz w:val="22"/>
        </w:rPr>
        <w:t>miles of the establishment</w:t>
      </w:r>
      <w:r w:rsidRPr="00A75376">
        <w:rPr>
          <w:rStyle w:val="scinsert"/>
          <w:rFonts w:cs="Times New Roman"/>
          <w:sz w:val="22"/>
        </w:rPr>
        <w:t xml:space="preserve"> and within the boundaries of this State</w:t>
      </w:r>
      <w:r w:rsidRPr="00A75376">
        <w:rPr>
          <w:rFonts w:cs="Times New Roman"/>
          <w:sz w:val="22"/>
        </w:rPr>
        <w:t>;</w:t>
      </w:r>
    </w:p>
    <w:p w14:paraId="7EC3A484"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(5) possesses the necessary equipment or merchandise, or both, required by regulation;</w:t>
      </w:r>
    </w:p>
    <w:p w14:paraId="328B673F" w14:textId="77777777"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(6) is in full compliance with Section 40-19-290;</w:t>
      </w:r>
    </w:p>
    <w:p w14:paraId="2904A924" w14:textId="0A9A28F9" w:rsidR="00DF5BC0" w:rsidRPr="00A7537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75376">
        <w:rPr>
          <w:rFonts w:cs="Times New Roman"/>
          <w:sz w:val="22"/>
        </w:rPr>
        <w:tab/>
      </w:r>
      <w:r w:rsidRPr="00A75376">
        <w:rPr>
          <w:rFonts w:cs="Times New Roman"/>
          <w:sz w:val="22"/>
        </w:rPr>
        <w:tab/>
        <w:t>(7) provides evidence of employment of a factory trained operator.</w:t>
      </w:r>
    </w:p>
    <w:bookmarkEnd w:id="354"/>
    <w:p w14:paraId="45B85AEF" w14:textId="77777777" w:rsidR="00C31926" w:rsidRDefault="00DF5BC0" w:rsidP="00DF5BC0">
      <w:pPr>
        <w:pStyle w:val="scamendconformline"/>
        <w:spacing w:before="0"/>
        <w:ind w:firstLine="216"/>
        <w:jc w:val="both"/>
        <w:rPr>
          <w:sz w:val="22"/>
        </w:rPr>
      </w:pPr>
      <w:r w:rsidRPr="00A75376">
        <w:rPr>
          <w:sz w:val="22"/>
        </w:rPr>
        <w:t xml:space="preserve">Renumber sections to conform. </w:t>
      </w:r>
    </w:p>
    <w:p w14:paraId="6B98E119" w14:textId="175F7FD9" w:rsidR="0033302A" w:rsidRDefault="00DF5BC0" w:rsidP="00DF5BC0">
      <w:pPr>
        <w:pStyle w:val="scamendconformline"/>
        <w:spacing w:before="0"/>
        <w:ind w:firstLine="216"/>
        <w:jc w:val="both"/>
        <w:rPr>
          <w:sz w:val="22"/>
        </w:rPr>
      </w:pPr>
      <w:r w:rsidRPr="00A75376">
        <w:rPr>
          <w:sz w:val="22"/>
        </w:rPr>
        <w:t>Amend title to conform.</w:t>
      </w:r>
    </w:p>
    <w:p w14:paraId="23754926" w14:textId="63006AAD" w:rsidR="0033302A" w:rsidRDefault="0033302A" w:rsidP="00DF5BC0">
      <w:pPr>
        <w:pStyle w:val="scamendconformline"/>
        <w:spacing w:before="0"/>
        <w:ind w:firstLine="216"/>
        <w:jc w:val="both"/>
        <w:rPr>
          <w:sz w:val="22"/>
        </w:rPr>
      </w:pPr>
    </w:p>
    <w:p w14:paraId="4A16C514" w14:textId="77777777" w:rsidR="00DF5BC0" w:rsidRDefault="00DF5BC0" w:rsidP="00DF5BC0">
      <w:r>
        <w:t>Rep. KING explained the amendment.</w:t>
      </w:r>
    </w:p>
    <w:p w14:paraId="462BF520" w14:textId="6891DC12" w:rsidR="00DF5BC0" w:rsidRDefault="00DF5BC0" w:rsidP="00DF5BC0">
      <w:r>
        <w:t>The amendment was then adopted.</w:t>
      </w:r>
    </w:p>
    <w:p w14:paraId="3EB48651" w14:textId="2E919ADB" w:rsidR="00DF5BC0" w:rsidRDefault="00DF5BC0" w:rsidP="00DF5BC0"/>
    <w:p w14:paraId="22EE9DB3" w14:textId="13961787" w:rsidR="00DF5BC0" w:rsidRDefault="00DF5BC0" w:rsidP="00DF5BC0">
      <w:r>
        <w:t>The question recurred to the passage of the Bill.</w:t>
      </w:r>
    </w:p>
    <w:p w14:paraId="00113F68" w14:textId="30BA3673" w:rsidR="00DF5BC0" w:rsidRDefault="00DF5BC0" w:rsidP="00DF5BC0"/>
    <w:p w14:paraId="115F6D02" w14:textId="77777777" w:rsidR="00DF5BC0" w:rsidRDefault="00DF5BC0" w:rsidP="00DF5BC0">
      <w:r>
        <w:t xml:space="preserve">The yeas and nays were taken resulting as follows: </w:t>
      </w:r>
    </w:p>
    <w:p w14:paraId="72C7A00F" w14:textId="5332E6F2" w:rsidR="00DF5BC0" w:rsidRDefault="00DF5BC0" w:rsidP="00DF5BC0">
      <w:pPr>
        <w:jc w:val="center"/>
      </w:pPr>
      <w:r>
        <w:t xml:space="preserve"> </w:t>
      </w:r>
      <w:bookmarkStart w:id="355" w:name="vote_start349"/>
      <w:bookmarkEnd w:id="355"/>
      <w:r>
        <w:t>Yeas 98; Nays 15</w:t>
      </w:r>
    </w:p>
    <w:p w14:paraId="62D2C2E7" w14:textId="4A8C14D3" w:rsidR="00DF5BC0" w:rsidRDefault="00DF5BC0" w:rsidP="00DF5BC0">
      <w:pPr>
        <w:jc w:val="center"/>
      </w:pPr>
    </w:p>
    <w:p w14:paraId="322654B8"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6251ADDB" w14:textId="77777777" w:rsidTr="00DF5BC0">
        <w:tc>
          <w:tcPr>
            <w:tcW w:w="2179" w:type="dxa"/>
            <w:shd w:val="clear" w:color="auto" w:fill="auto"/>
          </w:tcPr>
          <w:p w14:paraId="1B60E107" w14:textId="614A2F6E" w:rsidR="00DF5BC0" w:rsidRPr="00DF5BC0" w:rsidRDefault="00DF5BC0" w:rsidP="0033302A">
            <w:pPr>
              <w:keepNext/>
              <w:ind w:firstLine="0"/>
            </w:pPr>
            <w:r>
              <w:t>Anderson</w:t>
            </w:r>
          </w:p>
        </w:tc>
        <w:tc>
          <w:tcPr>
            <w:tcW w:w="2179" w:type="dxa"/>
            <w:shd w:val="clear" w:color="auto" w:fill="auto"/>
          </w:tcPr>
          <w:p w14:paraId="6EA57C58" w14:textId="760A86FE" w:rsidR="00DF5BC0" w:rsidRPr="00DF5BC0" w:rsidRDefault="00DF5BC0" w:rsidP="0033302A">
            <w:pPr>
              <w:keepNext/>
              <w:ind w:firstLine="0"/>
            </w:pPr>
            <w:r>
              <w:t>Atkinson</w:t>
            </w:r>
          </w:p>
        </w:tc>
        <w:tc>
          <w:tcPr>
            <w:tcW w:w="2180" w:type="dxa"/>
            <w:shd w:val="clear" w:color="auto" w:fill="auto"/>
          </w:tcPr>
          <w:p w14:paraId="5DA01BA7" w14:textId="0CE9BE08" w:rsidR="00DF5BC0" w:rsidRPr="00DF5BC0" w:rsidRDefault="00DF5BC0" w:rsidP="0033302A">
            <w:pPr>
              <w:keepNext/>
              <w:ind w:firstLine="0"/>
            </w:pPr>
            <w:r>
              <w:t>Bailey</w:t>
            </w:r>
          </w:p>
        </w:tc>
      </w:tr>
      <w:tr w:rsidR="00DF5BC0" w:rsidRPr="00DF5BC0" w14:paraId="12124396" w14:textId="77777777" w:rsidTr="00DF5BC0">
        <w:tc>
          <w:tcPr>
            <w:tcW w:w="2179" w:type="dxa"/>
            <w:shd w:val="clear" w:color="auto" w:fill="auto"/>
          </w:tcPr>
          <w:p w14:paraId="7287A2BE" w14:textId="7E2BE0D7" w:rsidR="00DF5BC0" w:rsidRPr="00DF5BC0" w:rsidRDefault="00DF5BC0" w:rsidP="00DF5BC0">
            <w:pPr>
              <w:ind w:firstLine="0"/>
            </w:pPr>
            <w:r>
              <w:t>Ballentine</w:t>
            </w:r>
          </w:p>
        </w:tc>
        <w:tc>
          <w:tcPr>
            <w:tcW w:w="2179" w:type="dxa"/>
            <w:shd w:val="clear" w:color="auto" w:fill="auto"/>
          </w:tcPr>
          <w:p w14:paraId="587B3A59" w14:textId="745D9130" w:rsidR="00DF5BC0" w:rsidRPr="00DF5BC0" w:rsidRDefault="00DF5BC0" w:rsidP="00DF5BC0">
            <w:pPr>
              <w:ind w:firstLine="0"/>
            </w:pPr>
            <w:r>
              <w:t>Bannister</w:t>
            </w:r>
          </w:p>
        </w:tc>
        <w:tc>
          <w:tcPr>
            <w:tcW w:w="2180" w:type="dxa"/>
            <w:shd w:val="clear" w:color="auto" w:fill="auto"/>
          </w:tcPr>
          <w:p w14:paraId="0A7A54C2" w14:textId="4497CCA8" w:rsidR="00DF5BC0" w:rsidRPr="00DF5BC0" w:rsidRDefault="00DF5BC0" w:rsidP="00DF5BC0">
            <w:pPr>
              <w:ind w:firstLine="0"/>
            </w:pPr>
            <w:r>
              <w:t>Bauer</w:t>
            </w:r>
          </w:p>
        </w:tc>
      </w:tr>
      <w:tr w:rsidR="00DF5BC0" w:rsidRPr="00DF5BC0" w14:paraId="221C588A" w14:textId="77777777" w:rsidTr="00DF5BC0">
        <w:tc>
          <w:tcPr>
            <w:tcW w:w="2179" w:type="dxa"/>
            <w:shd w:val="clear" w:color="auto" w:fill="auto"/>
          </w:tcPr>
          <w:p w14:paraId="61B7924E" w14:textId="0E932A5E" w:rsidR="00DF5BC0" w:rsidRPr="00DF5BC0" w:rsidRDefault="00DF5BC0" w:rsidP="00DF5BC0">
            <w:pPr>
              <w:ind w:firstLine="0"/>
            </w:pPr>
            <w:r>
              <w:t>Bernstein</w:t>
            </w:r>
          </w:p>
        </w:tc>
        <w:tc>
          <w:tcPr>
            <w:tcW w:w="2179" w:type="dxa"/>
            <w:shd w:val="clear" w:color="auto" w:fill="auto"/>
          </w:tcPr>
          <w:p w14:paraId="5A7498BF" w14:textId="3ECD09C0" w:rsidR="00DF5BC0" w:rsidRPr="00DF5BC0" w:rsidRDefault="00DF5BC0" w:rsidP="00DF5BC0">
            <w:pPr>
              <w:ind w:firstLine="0"/>
            </w:pPr>
            <w:r>
              <w:t>Blackwell</w:t>
            </w:r>
          </w:p>
        </w:tc>
        <w:tc>
          <w:tcPr>
            <w:tcW w:w="2180" w:type="dxa"/>
            <w:shd w:val="clear" w:color="auto" w:fill="auto"/>
          </w:tcPr>
          <w:p w14:paraId="4614AC21" w14:textId="5AFBEE07" w:rsidR="00DF5BC0" w:rsidRPr="00DF5BC0" w:rsidRDefault="00DF5BC0" w:rsidP="00DF5BC0">
            <w:pPr>
              <w:ind w:firstLine="0"/>
            </w:pPr>
            <w:r>
              <w:t>Brewer</w:t>
            </w:r>
          </w:p>
        </w:tc>
      </w:tr>
      <w:tr w:rsidR="00DF5BC0" w:rsidRPr="00DF5BC0" w14:paraId="64ECDA0F" w14:textId="77777777" w:rsidTr="00DF5BC0">
        <w:tc>
          <w:tcPr>
            <w:tcW w:w="2179" w:type="dxa"/>
            <w:shd w:val="clear" w:color="auto" w:fill="auto"/>
          </w:tcPr>
          <w:p w14:paraId="347D64D9" w14:textId="0DE7763C" w:rsidR="00DF5BC0" w:rsidRPr="00DF5BC0" w:rsidRDefault="00DF5BC0" w:rsidP="00DF5BC0">
            <w:pPr>
              <w:ind w:firstLine="0"/>
            </w:pPr>
            <w:r>
              <w:t>Brittain</w:t>
            </w:r>
          </w:p>
        </w:tc>
        <w:tc>
          <w:tcPr>
            <w:tcW w:w="2179" w:type="dxa"/>
            <w:shd w:val="clear" w:color="auto" w:fill="auto"/>
          </w:tcPr>
          <w:p w14:paraId="4992B3F2" w14:textId="03AFA0A9" w:rsidR="00DF5BC0" w:rsidRPr="00DF5BC0" w:rsidRDefault="00DF5BC0" w:rsidP="00DF5BC0">
            <w:pPr>
              <w:ind w:firstLine="0"/>
            </w:pPr>
            <w:r>
              <w:t>Burns</w:t>
            </w:r>
          </w:p>
        </w:tc>
        <w:tc>
          <w:tcPr>
            <w:tcW w:w="2180" w:type="dxa"/>
            <w:shd w:val="clear" w:color="auto" w:fill="auto"/>
          </w:tcPr>
          <w:p w14:paraId="1C0E1FF6" w14:textId="03B3241A" w:rsidR="00DF5BC0" w:rsidRPr="00DF5BC0" w:rsidRDefault="00DF5BC0" w:rsidP="00DF5BC0">
            <w:pPr>
              <w:ind w:firstLine="0"/>
            </w:pPr>
            <w:r>
              <w:t>Bustos</w:t>
            </w:r>
          </w:p>
        </w:tc>
      </w:tr>
      <w:tr w:rsidR="00DF5BC0" w:rsidRPr="00DF5BC0" w14:paraId="1C0EFDBF" w14:textId="77777777" w:rsidTr="00DF5BC0">
        <w:tc>
          <w:tcPr>
            <w:tcW w:w="2179" w:type="dxa"/>
            <w:shd w:val="clear" w:color="auto" w:fill="auto"/>
          </w:tcPr>
          <w:p w14:paraId="6D766C67" w14:textId="0A7CAF79" w:rsidR="00DF5BC0" w:rsidRPr="00DF5BC0" w:rsidRDefault="00DF5BC0" w:rsidP="00DF5BC0">
            <w:pPr>
              <w:ind w:firstLine="0"/>
            </w:pPr>
            <w:r>
              <w:t>Calhoon</w:t>
            </w:r>
          </w:p>
        </w:tc>
        <w:tc>
          <w:tcPr>
            <w:tcW w:w="2179" w:type="dxa"/>
            <w:shd w:val="clear" w:color="auto" w:fill="auto"/>
          </w:tcPr>
          <w:p w14:paraId="7329AE64" w14:textId="6C646702" w:rsidR="00DF5BC0" w:rsidRPr="00DF5BC0" w:rsidRDefault="00DF5BC0" w:rsidP="00DF5BC0">
            <w:pPr>
              <w:ind w:firstLine="0"/>
            </w:pPr>
            <w:r>
              <w:t>Carter</w:t>
            </w:r>
          </w:p>
        </w:tc>
        <w:tc>
          <w:tcPr>
            <w:tcW w:w="2180" w:type="dxa"/>
            <w:shd w:val="clear" w:color="auto" w:fill="auto"/>
          </w:tcPr>
          <w:p w14:paraId="21141FA7" w14:textId="62D09E74" w:rsidR="00DF5BC0" w:rsidRPr="00DF5BC0" w:rsidRDefault="00DF5BC0" w:rsidP="00DF5BC0">
            <w:pPr>
              <w:ind w:firstLine="0"/>
            </w:pPr>
            <w:r>
              <w:t>Caskey</w:t>
            </w:r>
          </w:p>
        </w:tc>
      </w:tr>
      <w:tr w:rsidR="00DF5BC0" w:rsidRPr="00DF5BC0" w14:paraId="749197DB" w14:textId="77777777" w:rsidTr="00DF5BC0">
        <w:tc>
          <w:tcPr>
            <w:tcW w:w="2179" w:type="dxa"/>
            <w:shd w:val="clear" w:color="auto" w:fill="auto"/>
          </w:tcPr>
          <w:p w14:paraId="06294515" w14:textId="785BA32D" w:rsidR="00DF5BC0" w:rsidRPr="00DF5BC0" w:rsidRDefault="00DF5BC0" w:rsidP="00DF5BC0">
            <w:pPr>
              <w:ind w:firstLine="0"/>
            </w:pPr>
            <w:r>
              <w:t>Chapman</w:t>
            </w:r>
          </w:p>
        </w:tc>
        <w:tc>
          <w:tcPr>
            <w:tcW w:w="2179" w:type="dxa"/>
            <w:shd w:val="clear" w:color="auto" w:fill="auto"/>
          </w:tcPr>
          <w:p w14:paraId="784BEF0C" w14:textId="6E8FE9C9" w:rsidR="00DF5BC0" w:rsidRPr="00DF5BC0" w:rsidRDefault="00DF5BC0" w:rsidP="00DF5BC0">
            <w:pPr>
              <w:ind w:firstLine="0"/>
            </w:pPr>
            <w:r>
              <w:t>Chumley</w:t>
            </w:r>
          </w:p>
        </w:tc>
        <w:tc>
          <w:tcPr>
            <w:tcW w:w="2180" w:type="dxa"/>
            <w:shd w:val="clear" w:color="auto" w:fill="auto"/>
          </w:tcPr>
          <w:p w14:paraId="141E96F3" w14:textId="2208A85A" w:rsidR="00DF5BC0" w:rsidRPr="00DF5BC0" w:rsidRDefault="00DF5BC0" w:rsidP="00DF5BC0">
            <w:pPr>
              <w:ind w:firstLine="0"/>
            </w:pPr>
            <w:r>
              <w:t>Clyburn</w:t>
            </w:r>
          </w:p>
        </w:tc>
      </w:tr>
      <w:tr w:rsidR="00DF5BC0" w:rsidRPr="00DF5BC0" w14:paraId="55603302" w14:textId="77777777" w:rsidTr="00DF5BC0">
        <w:tc>
          <w:tcPr>
            <w:tcW w:w="2179" w:type="dxa"/>
            <w:shd w:val="clear" w:color="auto" w:fill="auto"/>
          </w:tcPr>
          <w:p w14:paraId="107B9383" w14:textId="412F4090" w:rsidR="00DF5BC0" w:rsidRPr="00DF5BC0" w:rsidRDefault="00DF5BC0" w:rsidP="00DF5BC0">
            <w:pPr>
              <w:ind w:firstLine="0"/>
            </w:pPr>
            <w:r>
              <w:t>Cobb-Hunter</w:t>
            </w:r>
          </w:p>
        </w:tc>
        <w:tc>
          <w:tcPr>
            <w:tcW w:w="2179" w:type="dxa"/>
            <w:shd w:val="clear" w:color="auto" w:fill="auto"/>
          </w:tcPr>
          <w:p w14:paraId="6FD6D23E" w14:textId="4CCCB32C" w:rsidR="00DF5BC0" w:rsidRPr="00DF5BC0" w:rsidRDefault="00DF5BC0" w:rsidP="00DF5BC0">
            <w:pPr>
              <w:ind w:firstLine="0"/>
            </w:pPr>
            <w:r>
              <w:t>Collins</w:t>
            </w:r>
          </w:p>
        </w:tc>
        <w:tc>
          <w:tcPr>
            <w:tcW w:w="2180" w:type="dxa"/>
            <w:shd w:val="clear" w:color="auto" w:fill="auto"/>
          </w:tcPr>
          <w:p w14:paraId="1F4C8392" w14:textId="6402772C" w:rsidR="00DF5BC0" w:rsidRPr="00DF5BC0" w:rsidRDefault="00DF5BC0" w:rsidP="00DF5BC0">
            <w:pPr>
              <w:ind w:firstLine="0"/>
            </w:pPr>
            <w:r>
              <w:t>Connell</w:t>
            </w:r>
          </w:p>
        </w:tc>
      </w:tr>
      <w:tr w:rsidR="00DF5BC0" w:rsidRPr="00DF5BC0" w14:paraId="2EAE125D" w14:textId="77777777" w:rsidTr="00DF5BC0">
        <w:tc>
          <w:tcPr>
            <w:tcW w:w="2179" w:type="dxa"/>
            <w:shd w:val="clear" w:color="auto" w:fill="auto"/>
          </w:tcPr>
          <w:p w14:paraId="6691ABB1" w14:textId="4DA2CB2B" w:rsidR="00DF5BC0" w:rsidRPr="00DF5BC0" w:rsidRDefault="00DF5BC0" w:rsidP="00DF5BC0">
            <w:pPr>
              <w:ind w:firstLine="0"/>
            </w:pPr>
            <w:r>
              <w:t>Crawford</w:t>
            </w:r>
          </w:p>
        </w:tc>
        <w:tc>
          <w:tcPr>
            <w:tcW w:w="2179" w:type="dxa"/>
            <w:shd w:val="clear" w:color="auto" w:fill="auto"/>
          </w:tcPr>
          <w:p w14:paraId="7D748894" w14:textId="795917F2" w:rsidR="00DF5BC0" w:rsidRPr="00DF5BC0" w:rsidRDefault="00DF5BC0" w:rsidP="00DF5BC0">
            <w:pPr>
              <w:ind w:firstLine="0"/>
            </w:pPr>
            <w:r>
              <w:t>Davis</w:t>
            </w:r>
          </w:p>
        </w:tc>
        <w:tc>
          <w:tcPr>
            <w:tcW w:w="2180" w:type="dxa"/>
            <w:shd w:val="clear" w:color="auto" w:fill="auto"/>
          </w:tcPr>
          <w:p w14:paraId="7AA88974" w14:textId="69F88B42" w:rsidR="00DF5BC0" w:rsidRPr="00DF5BC0" w:rsidRDefault="00DF5BC0" w:rsidP="00DF5BC0">
            <w:pPr>
              <w:ind w:firstLine="0"/>
            </w:pPr>
            <w:r>
              <w:t>Dillard</w:t>
            </w:r>
          </w:p>
        </w:tc>
      </w:tr>
      <w:tr w:rsidR="00DF5BC0" w:rsidRPr="00DF5BC0" w14:paraId="68B7966C" w14:textId="77777777" w:rsidTr="00DF5BC0">
        <w:tc>
          <w:tcPr>
            <w:tcW w:w="2179" w:type="dxa"/>
            <w:shd w:val="clear" w:color="auto" w:fill="auto"/>
          </w:tcPr>
          <w:p w14:paraId="670350ED" w14:textId="7F0355FD" w:rsidR="00DF5BC0" w:rsidRPr="00DF5BC0" w:rsidRDefault="00DF5BC0" w:rsidP="00DF5BC0">
            <w:pPr>
              <w:ind w:firstLine="0"/>
            </w:pPr>
            <w:r>
              <w:t>Elliott</w:t>
            </w:r>
          </w:p>
        </w:tc>
        <w:tc>
          <w:tcPr>
            <w:tcW w:w="2179" w:type="dxa"/>
            <w:shd w:val="clear" w:color="auto" w:fill="auto"/>
          </w:tcPr>
          <w:p w14:paraId="05447775" w14:textId="3E06C425" w:rsidR="00DF5BC0" w:rsidRPr="00DF5BC0" w:rsidRDefault="00DF5BC0" w:rsidP="00DF5BC0">
            <w:pPr>
              <w:ind w:firstLine="0"/>
            </w:pPr>
            <w:r>
              <w:t>Felder</w:t>
            </w:r>
          </w:p>
        </w:tc>
        <w:tc>
          <w:tcPr>
            <w:tcW w:w="2180" w:type="dxa"/>
            <w:shd w:val="clear" w:color="auto" w:fill="auto"/>
          </w:tcPr>
          <w:p w14:paraId="2EA77170" w14:textId="249F9563" w:rsidR="00DF5BC0" w:rsidRPr="00DF5BC0" w:rsidRDefault="00DF5BC0" w:rsidP="00DF5BC0">
            <w:pPr>
              <w:ind w:firstLine="0"/>
            </w:pPr>
            <w:r>
              <w:t>Forrest</w:t>
            </w:r>
          </w:p>
        </w:tc>
      </w:tr>
      <w:tr w:rsidR="00DF5BC0" w:rsidRPr="00DF5BC0" w14:paraId="35D01860" w14:textId="77777777" w:rsidTr="00DF5BC0">
        <w:tc>
          <w:tcPr>
            <w:tcW w:w="2179" w:type="dxa"/>
            <w:shd w:val="clear" w:color="auto" w:fill="auto"/>
          </w:tcPr>
          <w:p w14:paraId="6612AB09" w14:textId="1932B78E" w:rsidR="00DF5BC0" w:rsidRPr="00DF5BC0" w:rsidRDefault="00DF5BC0" w:rsidP="00DF5BC0">
            <w:pPr>
              <w:ind w:firstLine="0"/>
            </w:pPr>
            <w:r>
              <w:t>Gagnon</w:t>
            </w:r>
          </w:p>
        </w:tc>
        <w:tc>
          <w:tcPr>
            <w:tcW w:w="2179" w:type="dxa"/>
            <w:shd w:val="clear" w:color="auto" w:fill="auto"/>
          </w:tcPr>
          <w:p w14:paraId="7538777F" w14:textId="49B88C17" w:rsidR="00DF5BC0" w:rsidRPr="00DF5BC0" w:rsidRDefault="00DF5BC0" w:rsidP="00DF5BC0">
            <w:pPr>
              <w:ind w:firstLine="0"/>
            </w:pPr>
            <w:r>
              <w:t>Garvin</w:t>
            </w:r>
          </w:p>
        </w:tc>
        <w:tc>
          <w:tcPr>
            <w:tcW w:w="2180" w:type="dxa"/>
            <w:shd w:val="clear" w:color="auto" w:fill="auto"/>
          </w:tcPr>
          <w:p w14:paraId="124D2D50" w14:textId="47E32F76" w:rsidR="00DF5BC0" w:rsidRPr="00DF5BC0" w:rsidRDefault="00DF5BC0" w:rsidP="00DF5BC0">
            <w:pPr>
              <w:ind w:firstLine="0"/>
            </w:pPr>
            <w:r>
              <w:t>Gatch</w:t>
            </w:r>
          </w:p>
        </w:tc>
      </w:tr>
      <w:tr w:rsidR="00DF5BC0" w:rsidRPr="00DF5BC0" w14:paraId="49A9316C" w14:textId="77777777" w:rsidTr="00DF5BC0">
        <w:tc>
          <w:tcPr>
            <w:tcW w:w="2179" w:type="dxa"/>
            <w:shd w:val="clear" w:color="auto" w:fill="auto"/>
          </w:tcPr>
          <w:p w14:paraId="0B43EB34" w14:textId="71A0AB4A" w:rsidR="00DF5BC0" w:rsidRPr="00DF5BC0" w:rsidRDefault="00DF5BC0" w:rsidP="00DF5BC0">
            <w:pPr>
              <w:ind w:firstLine="0"/>
            </w:pPr>
            <w:r>
              <w:t>Gibson</w:t>
            </w:r>
          </w:p>
        </w:tc>
        <w:tc>
          <w:tcPr>
            <w:tcW w:w="2179" w:type="dxa"/>
            <w:shd w:val="clear" w:color="auto" w:fill="auto"/>
          </w:tcPr>
          <w:p w14:paraId="47A2D294" w14:textId="3BD82587" w:rsidR="00DF5BC0" w:rsidRPr="00DF5BC0" w:rsidRDefault="00DF5BC0" w:rsidP="00DF5BC0">
            <w:pPr>
              <w:ind w:firstLine="0"/>
            </w:pPr>
            <w:r>
              <w:t>Gilliam</w:t>
            </w:r>
          </w:p>
        </w:tc>
        <w:tc>
          <w:tcPr>
            <w:tcW w:w="2180" w:type="dxa"/>
            <w:shd w:val="clear" w:color="auto" w:fill="auto"/>
          </w:tcPr>
          <w:p w14:paraId="4C754371" w14:textId="6E247864" w:rsidR="00DF5BC0" w:rsidRPr="00DF5BC0" w:rsidRDefault="00DF5BC0" w:rsidP="00DF5BC0">
            <w:pPr>
              <w:ind w:firstLine="0"/>
            </w:pPr>
            <w:r>
              <w:t>Gilliard</w:t>
            </w:r>
          </w:p>
        </w:tc>
      </w:tr>
      <w:tr w:rsidR="00DF5BC0" w:rsidRPr="00DF5BC0" w14:paraId="2CC3D00E" w14:textId="77777777" w:rsidTr="00DF5BC0">
        <w:tc>
          <w:tcPr>
            <w:tcW w:w="2179" w:type="dxa"/>
            <w:shd w:val="clear" w:color="auto" w:fill="auto"/>
          </w:tcPr>
          <w:p w14:paraId="7AD9E13C" w14:textId="082B980E" w:rsidR="00DF5BC0" w:rsidRPr="00DF5BC0" w:rsidRDefault="00DF5BC0" w:rsidP="00DF5BC0">
            <w:pPr>
              <w:ind w:firstLine="0"/>
            </w:pPr>
            <w:r>
              <w:t>Guest</w:t>
            </w:r>
          </w:p>
        </w:tc>
        <w:tc>
          <w:tcPr>
            <w:tcW w:w="2179" w:type="dxa"/>
            <w:shd w:val="clear" w:color="auto" w:fill="auto"/>
          </w:tcPr>
          <w:p w14:paraId="13A2B54F" w14:textId="0B751127" w:rsidR="00DF5BC0" w:rsidRPr="00DF5BC0" w:rsidRDefault="00DF5BC0" w:rsidP="00DF5BC0">
            <w:pPr>
              <w:ind w:firstLine="0"/>
            </w:pPr>
            <w:r>
              <w:t>Guffey</w:t>
            </w:r>
          </w:p>
        </w:tc>
        <w:tc>
          <w:tcPr>
            <w:tcW w:w="2180" w:type="dxa"/>
            <w:shd w:val="clear" w:color="auto" w:fill="auto"/>
          </w:tcPr>
          <w:p w14:paraId="64124A93" w14:textId="251FC442" w:rsidR="00DF5BC0" w:rsidRPr="00DF5BC0" w:rsidRDefault="00DF5BC0" w:rsidP="00DF5BC0">
            <w:pPr>
              <w:ind w:firstLine="0"/>
            </w:pPr>
            <w:r>
              <w:t>Haddon</w:t>
            </w:r>
          </w:p>
        </w:tc>
      </w:tr>
      <w:tr w:rsidR="00DF5BC0" w:rsidRPr="00DF5BC0" w14:paraId="33E4826A" w14:textId="77777777" w:rsidTr="00DF5BC0">
        <w:tc>
          <w:tcPr>
            <w:tcW w:w="2179" w:type="dxa"/>
            <w:shd w:val="clear" w:color="auto" w:fill="auto"/>
          </w:tcPr>
          <w:p w14:paraId="6F117D14" w14:textId="4EB8EF91" w:rsidR="00DF5BC0" w:rsidRPr="00DF5BC0" w:rsidRDefault="00DF5BC0" w:rsidP="00DF5BC0">
            <w:pPr>
              <w:ind w:firstLine="0"/>
            </w:pPr>
            <w:r>
              <w:t>Hager</w:t>
            </w:r>
          </w:p>
        </w:tc>
        <w:tc>
          <w:tcPr>
            <w:tcW w:w="2179" w:type="dxa"/>
            <w:shd w:val="clear" w:color="auto" w:fill="auto"/>
          </w:tcPr>
          <w:p w14:paraId="0CF859DC" w14:textId="27CB747B" w:rsidR="00DF5BC0" w:rsidRPr="00DF5BC0" w:rsidRDefault="00DF5BC0" w:rsidP="00DF5BC0">
            <w:pPr>
              <w:ind w:firstLine="0"/>
            </w:pPr>
            <w:r>
              <w:t>Hardee</w:t>
            </w:r>
          </w:p>
        </w:tc>
        <w:tc>
          <w:tcPr>
            <w:tcW w:w="2180" w:type="dxa"/>
            <w:shd w:val="clear" w:color="auto" w:fill="auto"/>
          </w:tcPr>
          <w:p w14:paraId="2E9C0E7C" w14:textId="43404E40" w:rsidR="00DF5BC0" w:rsidRPr="00DF5BC0" w:rsidRDefault="00DF5BC0" w:rsidP="00DF5BC0">
            <w:pPr>
              <w:ind w:firstLine="0"/>
            </w:pPr>
            <w:r>
              <w:t>Hartnett</w:t>
            </w:r>
          </w:p>
        </w:tc>
      </w:tr>
      <w:tr w:rsidR="00DF5BC0" w:rsidRPr="00DF5BC0" w14:paraId="6A805DD8" w14:textId="77777777" w:rsidTr="00DF5BC0">
        <w:tc>
          <w:tcPr>
            <w:tcW w:w="2179" w:type="dxa"/>
            <w:shd w:val="clear" w:color="auto" w:fill="auto"/>
          </w:tcPr>
          <w:p w14:paraId="606BEE67" w14:textId="1506D69A" w:rsidR="00DF5BC0" w:rsidRPr="00DF5BC0" w:rsidRDefault="00DF5BC0" w:rsidP="00DF5BC0">
            <w:pPr>
              <w:ind w:firstLine="0"/>
            </w:pPr>
            <w:r>
              <w:t>Hayes</w:t>
            </w:r>
          </w:p>
        </w:tc>
        <w:tc>
          <w:tcPr>
            <w:tcW w:w="2179" w:type="dxa"/>
            <w:shd w:val="clear" w:color="auto" w:fill="auto"/>
          </w:tcPr>
          <w:p w14:paraId="27A5D3B7" w14:textId="42639442" w:rsidR="00DF5BC0" w:rsidRPr="00DF5BC0" w:rsidRDefault="00DF5BC0" w:rsidP="00DF5BC0">
            <w:pPr>
              <w:ind w:firstLine="0"/>
            </w:pPr>
            <w:r>
              <w:t>Henderson-Myers</w:t>
            </w:r>
          </w:p>
        </w:tc>
        <w:tc>
          <w:tcPr>
            <w:tcW w:w="2180" w:type="dxa"/>
            <w:shd w:val="clear" w:color="auto" w:fill="auto"/>
          </w:tcPr>
          <w:p w14:paraId="1FB7D558" w14:textId="013B784E" w:rsidR="00DF5BC0" w:rsidRPr="00DF5BC0" w:rsidRDefault="00DF5BC0" w:rsidP="00DF5BC0">
            <w:pPr>
              <w:ind w:firstLine="0"/>
            </w:pPr>
            <w:r>
              <w:t>Henegan</w:t>
            </w:r>
          </w:p>
        </w:tc>
      </w:tr>
      <w:tr w:rsidR="00DF5BC0" w:rsidRPr="00DF5BC0" w14:paraId="6CD33FEE" w14:textId="77777777" w:rsidTr="00DF5BC0">
        <w:tc>
          <w:tcPr>
            <w:tcW w:w="2179" w:type="dxa"/>
            <w:shd w:val="clear" w:color="auto" w:fill="auto"/>
          </w:tcPr>
          <w:p w14:paraId="599D0F3E" w14:textId="6182F105" w:rsidR="00DF5BC0" w:rsidRPr="00DF5BC0" w:rsidRDefault="00DF5BC0" w:rsidP="00DF5BC0">
            <w:pPr>
              <w:ind w:firstLine="0"/>
            </w:pPr>
            <w:r>
              <w:t>Herbkersman</w:t>
            </w:r>
          </w:p>
        </w:tc>
        <w:tc>
          <w:tcPr>
            <w:tcW w:w="2179" w:type="dxa"/>
            <w:shd w:val="clear" w:color="auto" w:fill="auto"/>
          </w:tcPr>
          <w:p w14:paraId="795EAD50" w14:textId="77653EDB" w:rsidR="00DF5BC0" w:rsidRPr="00DF5BC0" w:rsidRDefault="00DF5BC0" w:rsidP="00DF5BC0">
            <w:pPr>
              <w:ind w:firstLine="0"/>
            </w:pPr>
            <w:r>
              <w:t>Hewitt</w:t>
            </w:r>
          </w:p>
        </w:tc>
        <w:tc>
          <w:tcPr>
            <w:tcW w:w="2180" w:type="dxa"/>
            <w:shd w:val="clear" w:color="auto" w:fill="auto"/>
          </w:tcPr>
          <w:p w14:paraId="402BD691" w14:textId="02294E66" w:rsidR="00DF5BC0" w:rsidRPr="00DF5BC0" w:rsidRDefault="00DF5BC0" w:rsidP="00DF5BC0">
            <w:pPr>
              <w:ind w:firstLine="0"/>
            </w:pPr>
            <w:r>
              <w:t>Hiott</w:t>
            </w:r>
          </w:p>
        </w:tc>
      </w:tr>
      <w:tr w:rsidR="00DF5BC0" w:rsidRPr="00DF5BC0" w14:paraId="624CD89A" w14:textId="77777777" w:rsidTr="00DF5BC0">
        <w:tc>
          <w:tcPr>
            <w:tcW w:w="2179" w:type="dxa"/>
            <w:shd w:val="clear" w:color="auto" w:fill="auto"/>
          </w:tcPr>
          <w:p w14:paraId="7F4883B2" w14:textId="05B155D5" w:rsidR="00DF5BC0" w:rsidRPr="00DF5BC0" w:rsidRDefault="00DF5BC0" w:rsidP="00DF5BC0">
            <w:pPr>
              <w:ind w:firstLine="0"/>
            </w:pPr>
            <w:r>
              <w:t>Hosey</w:t>
            </w:r>
          </w:p>
        </w:tc>
        <w:tc>
          <w:tcPr>
            <w:tcW w:w="2179" w:type="dxa"/>
            <w:shd w:val="clear" w:color="auto" w:fill="auto"/>
          </w:tcPr>
          <w:p w14:paraId="1BF135C8" w14:textId="7F367763" w:rsidR="00DF5BC0" w:rsidRPr="00DF5BC0" w:rsidRDefault="00DF5BC0" w:rsidP="00DF5BC0">
            <w:pPr>
              <w:ind w:firstLine="0"/>
            </w:pPr>
            <w:r>
              <w:t>Hyde</w:t>
            </w:r>
          </w:p>
        </w:tc>
        <w:tc>
          <w:tcPr>
            <w:tcW w:w="2180" w:type="dxa"/>
            <w:shd w:val="clear" w:color="auto" w:fill="auto"/>
          </w:tcPr>
          <w:p w14:paraId="0FA905B6" w14:textId="678F0BD6" w:rsidR="00DF5BC0" w:rsidRPr="00DF5BC0" w:rsidRDefault="00DF5BC0" w:rsidP="00DF5BC0">
            <w:pPr>
              <w:ind w:firstLine="0"/>
            </w:pPr>
            <w:r>
              <w:t>Jefferson</w:t>
            </w:r>
          </w:p>
        </w:tc>
      </w:tr>
      <w:tr w:rsidR="00DF5BC0" w:rsidRPr="00DF5BC0" w14:paraId="7D062ECA" w14:textId="77777777" w:rsidTr="00DF5BC0">
        <w:tc>
          <w:tcPr>
            <w:tcW w:w="2179" w:type="dxa"/>
            <w:shd w:val="clear" w:color="auto" w:fill="auto"/>
          </w:tcPr>
          <w:p w14:paraId="391E82B5" w14:textId="75C5FD9C" w:rsidR="00DF5BC0" w:rsidRPr="00DF5BC0" w:rsidRDefault="00DF5BC0" w:rsidP="00DF5BC0">
            <w:pPr>
              <w:ind w:firstLine="0"/>
            </w:pPr>
            <w:r>
              <w:t>J. L. Johnson</w:t>
            </w:r>
          </w:p>
        </w:tc>
        <w:tc>
          <w:tcPr>
            <w:tcW w:w="2179" w:type="dxa"/>
            <w:shd w:val="clear" w:color="auto" w:fill="auto"/>
          </w:tcPr>
          <w:p w14:paraId="62892FC5" w14:textId="479F46F4" w:rsidR="00DF5BC0" w:rsidRPr="00DF5BC0" w:rsidRDefault="00DF5BC0" w:rsidP="00DF5BC0">
            <w:pPr>
              <w:ind w:firstLine="0"/>
            </w:pPr>
            <w:r>
              <w:t>W. Jones</w:t>
            </w:r>
          </w:p>
        </w:tc>
        <w:tc>
          <w:tcPr>
            <w:tcW w:w="2180" w:type="dxa"/>
            <w:shd w:val="clear" w:color="auto" w:fill="auto"/>
          </w:tcPr>
          <w:p w14:paraId="43FA867C" w14:textId="4471CD17" w:rsidR="00DF5BC0" w:rsidRPr="00DF5BC0" w:rsidRDefault="00DF5BC0" w:rsidP="00DF5BC0">
            <w:pPr>
              <w:ind w:firstLine="0"/>
            </w:pPr>
            <w:r>
              <w:t>Jordan</w:t>
            </w:r>
          </w:p>
        </w:tc>
      </w:tr>
      <w:tr w:rsidR="00DF5BC0" w:rsidRPr="00DF5BC0" w14:paraId="1C43940D" w14:textId="77777777" w:rsidTr="00DF5BC0">
        <w:tc>
          <w:tcPr>
            <w:tcW w:w="2179" w:type="dxa"/>
            <w:shd w:val="clear" w:color="auto" w:fill="auto"/>
          </w:tcPr>
          <w:p w14:paraId="713E033A" w14:textId="5CD5CC03" w:rsidR="00DF5BC0" w:rsidRPr="00DF5BC0" w:rsidRDefault="00DF5BC0" w:rsidP="00DF5BC0">
            <w:pPr>
              <w:ind w:firstLine="0"/>
            </w:pPr>
            <w:r>
              <w:t>King</w:t>
            </w:r>
          </w:p>
        </w:tc>
        <w:tc>
          <w:tcPr>
            <w:tcW w:w="2179" w:type="dxa"/>
            <w:shd w:val="clear" w:color="auto" w:fill="auto"/>
          </w:tcPr>
          <w:p w14:paraId="730EAE0C" w14:textId="11007512" w:rsidR="00DF5BC0" w:rsidRPr="00DF5BC0" w:rsidRDefault="00DF5BC0" w:rsidP="00DF5BC0">
            <w:pPr>
              <w:ind w:firstLine="0"/>
            </w:pPr>
            <w:r>
              <w:t>Kirby</w:t>
            </w:r>
          </w:p>
        </w:tc>
        <w:tc>
          <w:tcPr>
            <w:tcW w:w="2180" w:type="dxa"/>
            <w:shd w:val="clear" w:color="auto" w:fill="auto"/>
          </w:tcPr>
          <w:p w14:paraId="1537E472" w14:textId="5997EF2E" w:rsidR="00DF5BC0" w:rsidRPr="00DF5BC0" w:rsidRDefault="00DF5BC0" w:rsidP="00DF5BC0">
            <w:pPr>
              <w:ind w:firstLine="0"/>
            </w:pPr>
            <w:r>
              <w:t>Landing</w:t>
            </w:r>
          </w:p>
        </w:tc>
      </w:tr>
      <w:tr w:rsidR="00DF5BC0" w:rsidRPr="00DF5BC0" w14:paraId="4803DB4C" w14:textId="77777777" w:rsidTr="00DF5BC0">
        <w:tc>
          <w:tcPr>
            <w:tcW w:w="2179" w:type="dxa"/>
            <w:shd w:val="clear" w:color="auto" w:fill="auto"/>
          </w:tcPr>
          <w:p w14:paraId="679377C2" w14:textId="34BFA808" w:rsidR="00DF5BC0" w:rsidRPr="00DF5BC0" w:rsidRDefault="00DF5BC0" w:rsidP="00DF5BC0">
            <w:pPr>
              <w:ind w:firstLine="0"/>
            </w:pPr>
            <w:r>
              <w:t>Lawson</w:t>
            </w:r>
          </w:p>
        </w:tc>
        <w:tc>
          <w:tcPr>
            <w:tcW w:w="2179" w:type="dxa"/>
            <w:shd w:val="clear" w:color="auto" w:fill="auto"/>
          </w:tcPr>
          <w:p w14:paraId="1F6640CB" w14:textId="379DF919" w:rsidR="00DF5BC0" w:rsidRPr="00DF5BC0" w:rsidRDefault="00DF5BC0" w:rsidP="00DF5BC0">
            <w:pPr>
              <w:ind w:firstLine="0"/>
            </w:pPr>
            <w:r>
              <w:t>Leber</w:t>
            </w:r>
          </w:p>
        </w:tc>
        <w:tc>
          <w:tcPr>
            <w:tcW w:w="2180" w:type="dxa"/>
            <w:shd w:val="clear" w:color="auto" w:fill="auto"/>
          </w:tcPr>
          <w:p w14:paraId="30D07421" w14:textId="426A04C8" w:rsidR="00DF5BC0" w:rsidRPr="00DF5BC0" w:rsidRDefault="00DF5BC0" w:rsidP="00DF5BC0">
            <w:pPr>
              <w:ind w:firstLine="0"/>
            </w:pPr>
            <w:r>
              <w:t>Ligon</w:t>
            </w:r>
          </w:p>
        </w:tc>
      </w:tr>
      <w:tr w:rsidR="00DF5BC0" w:rsidRPr="00DF5BC0" w14:paraId="2D62E3AC" w14:textId="77777777" w:rsidTr="00DF5BC0">
        <w:tc>
          <w:tcPr>
            <w:tcW w:w="2179" w:type="dxa"/>
            <w:shd w:val="clear" w:color="auto" w:fill="auto"/>
          </w:tcPr>
          <w:p w14:paraId="5700CD1F" w14:textId="7846382E" w:rsidR="00DF5BC0" w:rsidRPr="00DF5BC0" w:rsidRDefault="00DF5BC0" w:rsidP="00DF5BC0">
            <w:pPr>
              <w:ind w:firstLine="0"/>
            </w:pPr>
            <w:r>
              <w:t>Long</w:t>
            </w:r>
          </w:p>
        </w:tc>
        <w:tc>
          <w:tcPr>
            <w:tcW w:w="2179" w:type="dxa"/>
            <w:shd w:val="clear" w:color="auto" w:fill="auto"/>
          </w:tcPr>
          <w:p w14:paraId="54CA0849" w14:textId="38E64083" w:rsidR="00DF5BC0" w:rsidRPr="00DF5BC0" w:rsidRDefault="00DF5BC0" w:rsidP="00DF5BC0">
            <w:pPr>
              <w:ind w:firstLine="0"/>
            </w:pPr>
            <w:r>
              <w:t>Lowe</w:t>
            </w:r>
          </w:p>
        </w:tc>
        <w:tc>
          <w:tcPr>
            <w:tcW w:w="2180" w:type="dxa"/>
            <w:shd w:val="clear" w:color="auto" w:fill="auto"/>
          </w:tcPr>
          <w:p w14:paraId="65ACB32E" w14:textId="7445A88B" w:rsidR="00DF5BC0" w:rsidRPr="00DF5BC0" w:rsidRDefault="00DF5BC0" w:rsidP="00DF5BC0">
            <w:pPr>
              <w:ind w:firstLine="0"/>
            </w:pPr>
            <w:r>
              <w:t>McCravy</w:t>
            </w:r>
          </w:p>
        </w:tc>
      </w:tr>
      <w:tr w:rsidR="00DF5BC0" w:rsidRPr="00DF5BC0" w14:paraId="04258427" w14:textId="77777777" w:rsidTr="00DF5BC0">
        <w:tc>
          <w:tcPr>
            <w:tcW w:w="2179" w:type="dxa"/>
            <w:shd w:val="clear" w:color="auto" w:fill="auto"/>
          </w:tcPr>
          <w:p w14:paraId="45C50FE8" w14:textId="2F5FDD39" w:rsidR="00DF5BC0" w:rsidRPr="00DF5BC0" w:rsidRDefault="00DF5BC0" w:rsidP="00DF5BC0">
            <w:pPr>
              <w:ind w:firstLine="0"/>
            </w:pPr>
            <w:r>
              <w:t>McDaniel</w:t>
            </w:r>
          </w:p>
        </w:tc>
        <w:tc>
          <w:tcPr>
            <w:tcW w:w="2179" w:type="dxa"/>
            <w:shd w:val="clear" w:color="auto" w:fill="auto"/>
          </w:tcPr>
          <w:p w14:paraId="340009A1" w14:textId="0BB6AFF3" w:rsidR="00DF5BC0" w:rsidRPr="00DF5BC0" w:rsidRDefault="00DF5BC0" w:rsidP="00DF5BC0">
            <w:pPr>
              <w:ind w:firstLine="0"/>
            </w:pPr>
            <w:r>
              <w:t>McGinnis</w:t>
            </w:r>
          </w:p>
        </w:tc>
        <w:tc>
          <w:tcPr>
            <w:tcW w:w="2180" w:type="dxa"/>
            <w:shd w:val="clear" w:color="auto" w:fill="auto"/>
          </w:tcPr>
          <w:p w14:paraId="007E30DF" w14:textId="7A88A164" w:rsidR="00DF5BC0" w:rsidRPr="00DF5BC0" w:rsidRDefault="00DF5BC0" w:rsidP="00DF5BC0">
            <w:pPr>
              <w:ind w:firstLine="0"/>
            </w:pPr>
            <w:r>
              <w:t>Mitchell</w:t>
            </w:r>
          </w:p>
        </w:tc>
      </w:tr>
      <w:tr w:rsidR="00DF5BC0" w:rsidRPr="00DF5BC0" w14:paraId="6B116273" w14:textId="77777777" w:rsidTr="00DF5BC0">
        <w:tc>
          <w:tcPr>
            <w:tcW w:w="2179" w:type="dxa"/>
            <w:shd w:val="clear" w:color="auto" w:fill="auto"/>
          </w:tcPr>
          <w:p w14:paraId="2E4B74EE" w14:textId="66A4684B" w:rsidR="00DF5BC0" w:rsidRPr="00DF5BC0" w:rsidRDefault="00DF5BC0" w:rsidP="00DF5BC0">
            <w:pPr>
              <w:ind w:firstLine="0"/>
            </w:pPr>
            <w:r>
              <w:t>J. Moore</w:t>
            </w:r>
          </w:p>
        </w:tc>
        <w:tc>
          <w:tcPr>
            <w:tcW w:w="2179" w:type="dxa"/>
            <w:shd w:val="clear" w:color="auto" w:fill="auto"/>
          </w:tcPr>
          <w:p w14:paraId="1FD1AC9B" w14:textId="4C4205E6" w:rsidR="00DF5BC0" w:rsidRPr="00DF5BC0" w:rsidRDefault="00DF5BC0" w:rsidP="00DF5BC0">
            <w:pPr>
              <w:ind w:firstLine="0"/>
            </w:pPr>
            <w:r>
              <w:t>T. Moore</w:t>
            </w:r>
          </w:p>
        </w:tc>
        <w:tc>
          <w:tcPr>
            <w:tcW w:w="2180" w:type="dxa"/>
            <w:shd w:val="clear" w:color="auto" w:fill="auto"/>
          </w:tcPr>
          <w:p w14:paraId="49D77E34" w14:textId="1BE91DAD" w:rsidR="00DF5BC0" w:rsidRPr="00DF5BC0" w:rsidRDefault="00DF5BC0" w:rsidP="00DF5BC0">
            <w:pPr>
              <w:ind w:firstLine="0"/>
            </w:pPr>
            <w:r>
              <w:t>Moss</w:t>
            </w:r>
          </w:p>
        </w:tc>
      </w:tr>
      <w:tr w:rsidR="00DF5BC0" w:rsidRPr="00DF5BC0" w14:paraId="0A23B421" w14:textId="77777777" w:rsidTr="00DF5BC0">
        <w:tc>
          <w:tcPr>
            <w:tcW w:w="2179" w:type="dxa"/>
            <w:shd w:val="clear" w:color="auto" w:fill="auto"/>
          </w:tcPr>
          <w:p w14:paraId="14FAB7F0" w14:textId="59243682" w:rsidR="00DF5BC0" w:rsidRPr="00DF5BC0" w:rsidRDefault="00DF5BC0" w:rsidP="00DF5BC0">
            <w:pPr>
              <w:ind w:firstLine="0"/>
            </w:pPr>
            <w:r>
              <w:t>Murphy</w:t>
            </w:r>
          </w:p>
        </w:tc>
        <w:tc>
          <w:tcPr>
            <w:tcW w:w="2179" w:type="dxa"/>
            <w:shd w:val="clear" w:color="auto" w:fill="auto"/>
          </w:tcPr>
          <w:p w14:paraId="716F23DD" w14:textId="5D4C1010" w:rsidR="00DF5BC0" w:rsidRPr="00DF5BC0" w:rsidRDefault="00DF5BC0" w:rsidP="00DF5BC0">
            <w:pPr>
              <w:ind w:firstLine="0"/>
            </w:pPr>
            <w:r>
              <w:t>Neese</w:t>
            </w:r>
          </w:p>
        </w:tc>
        <w:tc>
          <w:tcPr>
            <w:tcW w:w="2180" w:type="dxa"/>
            <w:shd w:val="clear" w:color="auto" w:fill="auto"/>
          </w:tcPr>
          <w:p w14:paraId="4FBFBF88" w14:textId="4A1112CC" w:rsidR="00DF5BC0" w:rsidRPr="00DF5BC0" w:rsidRDefault="00DF5BC0" w:rsidP="00DF5BC0">
            <w:pPr>
              <w:ind w:firstLine="0"/>
            </w:pPr>
            <w:r>
              <w:t>B. Newton</w:t>
            </w:r>
          </w:p>
        </w:tc>
      </w:tr>
      <w:tr w:rsidR="00DF5BC0" w:rsidRPr="00DF5BC0" w14:paraId="1AE980E1" w14:textId="77777777" w:rsidTr="00DF5BC0">
        <w:tc>
          <w:tcPr>
            <w:tcW w:w="2179" w:type="dxa"/>
            <w:shd w:val="clear" w:color="auto" w:fill="auto"/>
          </w:tcPr>
          <w:p w14:paraId="16C202CC" w14:textId="0C0B05E9" w:rsidR="00DF5BC0" w:rsidRPr="00DF5BC0" w:rsidRDefault="00DF5BC0" w:rsidP="00DF5BC0">
            <w:pPr>
              <w:ind w:firstLine="0"/>
            </w:pPr>
            <w:r>
              <w:t>W. Newton</w:t>
            </w:r>
          </w:p>
        </w:tc>
        <w:tc>
          <w:tcPr>
            <w:tcW w:w="2179" w:type="dxa"/>
            <w:shd w:val="clear" w:color="auto" w:fill="auto"/>
          </w:tcPr>
          <w:p w14:paraId="2BF2176A" w14:textId="1DEE8168" w:rsidR="00DF5BC0" w:rsidRPr="00DF5BC0" w:rsidRDefault="00DF5BC0" w:rsidP="00DF5BC0">
            <w:pPr>
              <w:ind w:firstLine="0"/>
            </w:pPr>
            <w:r>
              <w:t>Nutt</w:t>
            </w:r>
          </w:p>
        </w:tc>
        <w:tc>
          <w:tcPr>
            <w:tcW w:w="2180" w:type="dxa"/>
            <w:shd w:val="clear" w:color="auto" w:fill="auto"/>
          </w:tcPr>
          <w:p w14:paraId="0179060B" w14:textId="61E72A60" w:rsidR="00DF5BC0" w:rsidRPr="00DF5BC0" w:rsidRDefault="00DF5BC0" w:rsidP="00DF5BC0">
            <w:pPr>
              <w:ind w:firstLine="0"/>
            </w:pPr>
            <w:r>
              <w:t>Ott</w:t>
            </w:r>
          </w:p>
        </w:tc>
      </w:tr>
      <w:tr w:rsidR="00DF5BC0" w:rsidRPr="00DF5BC0" w14:paraId="6A0C0D30" w14:textId="77777777" w:rsidTr="00DF5BC0">
        <w:tc>
          <w:tcPr>
            <w:tcW w:w="2179" w:type="dxa"/>
            <w:shd w:val="clear" w:color="auto" w:fill="auto"/>
          </w:tcPr>
          <w:p w14:paraId="0B020A04" w14:textId="7C519C88" w:rsidR="00DF5BC0" w:rsidRPr="00DF5BC0" w:rsidRDefault="00DF5BC0" w:rsidP="00DF5BC0">
            <w:pPr>
              <w:ind w:firstLine="0"/>
            </w:pPr>
            <w:r>
              <w:t>Pedalino</w:t>
            </w:r>
          </w:p>
        </w:tc>
        <w:tc>
          <w:tcPr>
            <w:tcW w:w="2179" w:type="dxa"/>
            <w:shd w:val="clear" w:color="auto" w:fill="auto"/>
          </w:tcPr>
          <w:p w14:paraId="6846E500" w14:textId="61EF10AE" w:rsidR="00DF5BC0" w:rsidRPr="00DF5BC0" w:rsidRDefault="00DF5BC0" w:rsidP="00DF5BC0">
            <w:pPr>
              <w:ind w:firstLine="0"/>
            </w:pPr>
            <w:r>
              <w:t>Pendarvis</w:t>
            </w:r>
          </w:p>
        </w:tc>
        <w:tc>
          <w:tcPr>
            <w:tcW w:w="2180" w:type="dxa"/>
            <w:shd w:val="clear" w:color="auto" w:fill="auto"/>
          </w:tcPr>
          <w:p w14:paraId="02CC1346" w14:textId="2B5FC60B" w:rsidR="00DF5BC0" w:rsidRPr="00DF5BC0" w:rsidRDefault="00DF5BC0" w:rsidP="00DF5BC0">
            <w:pPr>
              <w:ind w:firstLine="0"/>
            </w:pPr>
            <w:r>
              <w:t>Pope</w:t>
            </w:r>
          </w:p>
        </w:tc>
      </w:tr>
      <w:tr w:rsidR="00DF5BC0" w:rsidRPr="00DF5BC0" w14:paraId="4D6DB9A4" w14:textId="77777777" w:rsidTr="00DF5BC0">
        <w:tc>
          <w:tcPr>
            <w:tcW w:w="2179" w:type="dxa"/>
            <w:shd w:val="clear" w:color="auto" w:fill="auto"/>
          </w:tcPr>
          <w:p w14:paraId="6B62E372" w14:textId="143D5DE1" w:rsidR="00DF5BC0" w:rsidRPr="00DF5BC0" w:rsidRDefault="00DF5BC0" w:rsidP="00DF5BC0">
            <w:pPr>
              <w:ind w:firstLine="0"/>
            </w:pPr>
            <w:r>
              <w:t>Rivers</w:t>
            </w:r>
          </w:p>
        </w:tc>
        <w:tc>
          <w:tcPr>
            <w:tcW w:w="2179" w:type="dxa"/>
            <w:shd w:val="clear" w:color="auto" w:fill="auto"/>
          </w:tcPr>
          <w:p w14:paraId="4BBC8AAB" w14:textId="114737F7" w:rsidR="00DF5BC0" w:rsidRPr="00DF5BC0" w:rsidRDefault="00DF5BC0" w:rsidP="00DF5BC0">
            <w:pPr>
              <w:ind w:firstLine="0"/>
            </w:pPr>
            <w:r>
              <w:t>Robbins</w:t>
            </w:r>
          </w:p>
        </w:tc>
        <w:tc>
          <w:tcPr>
            <w:tcW w:w="2180" w:type="dxa"/>
            <w:shd w:val="clear" w:color="auto" w:fill="auto"/>
          </w:tcPr>
          <w:p w14:paraId="1B209E83" w14:textId="743AAD2F" w:rsidR="00DF5BC0" w:rsidRPr="00DF5BC0" w:rsidRDefault="00DF5BC0" w:rsidP="00DF5BC0">
            <w:pPr>
              <w:ind w:firstLine="0"/>
            </w:pPr>
            <w:r>
              <w:t>Rose</w:t>
            </w:r>
          </w:p>
        </w:tc>
      </w:tr>
      <w:tr w:rsidR="00DF5BC0" w:rsidRPr="00DF5BC0" w14:paraId="01DDE292" w14:textId="77777777" w:rsidTr="00DF5BC0">
        <w:tc>
          <w:tcPr>
            <w:tcW w:w="2179" w:type="dxa"/>
            <w:shd w:val="clear" w:color="auto" w:fill="auto"/>
          </w:tcPr>
          <w:p w14:paraId="0577AF4F" w14:textId="0A12D598" w:rsidR="00DF5BC0" w:rsidRPr="00DF5BC0" w:rsidRDefault="00DF5BC0" w:rsidP="00DF5BC0">
            <w:pPr>
              <w:ind w:firstLine="0"/>
            </w:pPr>
            <w:r>
              <w:t>Rutherford</w:t>
            </w:r>
          </w:p>
        </w:tc>
        <w:tc>
          <w:tcPr>
            <w:tcW w:w="2179" w:type="dxa"/>
            <w:shd w:val="clear" w:color="auto" w:fill="auto"/>
          </w:tcPr>
          <w:p w14:paraId="5B8D1E4C" w14:textId="0F98E2E4" w:rsidR="00DF5BC0" w:rsidRPr="00DF5BC0" w:rsidRDefault="00DF5BC0" w:rsidP="00DF5BC0">
            <w:pPr>
              <w:ind w:firstLine="0"/>
            </w:pPr>
            <w:r>
              <w:t>Sandifer</w:t>
            </w:r>
          </w:p>
        </w:tc>
        <w:tc>
          <w:tcPr>
            <w:tcW w:w="2180" w:type="dxa"/>
            <w:shd w:val="clear" w:color="auto" w:fill="auto"/>
          </w:tcPr>
          <w:p w14:paraId="4FD03714" w14:textId="774500EB" w:rsidR="00DF5BC0" w:rsidRPr="00DF5BC0" w:rsidRDefault="00DF5BC0" w:rsidP="00DF5BC0">
            <w:pPr>
              <w:ind w:firstLine="0"/>
            </w:pPr>
            <w:r>
              <w:t>Schuessler</w:t>
            </w:r>
          </w:p>
        </w:tc>
      </w:tr>
      <w:tr w:rsidR="00DF5BC0" w:rsidRPr="00DF5BC0" w14:paraId="025A2C42" w14:textId="77777777" w:rsidTr="00DF5BC0">
        <w:tc>
          <w:tcPr>
            <w:tcW w:w="2179" w:type="dxa"/>
            <w:shd w:val="clear" w:color="auto" w:fill="auto"/>
          </w:tcPr>
          <w:p w14:paraId="3849A885" w14:textId="2D412B23" w:rsidR="00DF5BC0" w:rsidRPr="00DF5BC0" w:rsidRDefault="00DF5BC0" w:rsidP="00DF5BC0">
            <w:pPr>
              <w:ind w:firstLine="0"/>
            </w:pPr>
            <w:r>
              <w:t>M. M. Smith</w:t>
            </w:r>
          </w:p>
        </w:tc>
        <w:tc>
          <w:tcPr>
            <w:tcW w:w="2179" w:type="dxa"/>
            <w:shd w:val="clear" w:color="auto" w:fill="auto"/>
          </w:tcPr>
          <w:p w14:paraId="7CD2D9F8" w14:textId="3820A99E" w:rsidR="00DF5BC0" w:rsidRPr="00DF5BC0" w:rsidRDefault="00DF5BC0" w:rsidP="00DF5BC0">
            <w:pPr>
              <w:ind w:firstLine="0"/>
            </w:pPr>
            <w:r>
              <w:t>Stavrinakis</w:t>
            </w:r>
          </w:p>
        </w:tc>
        <w:tc>
          <w:tcPr>
            <w:tcW w:w="2180" w:type="dxa"/>
            <w:shd w:val="clear" w:color="auto" w:fill="auto"/>
          </w:tcPr>
          <w:p w14:paraId="40010644" w14:textId="5817EC50" w:rsidR="00DF5BC0" w:rsidRPr="00DF5BC0" w:rsidRDefault="00DF5BC0" w:rsidP="00DF5BC0">
            <w:pPr>
              <w:ind w:firstLine="0"/>
            </w:pPr>
            <w:r>
              <w:t>Taylor</w:t>
            </w:r>
          </w:p>
        </w:tc>
      </w:tr>
      <w:tr w:rsidR="00DF5BC0" w:rsidRPr="00DF5BC0" w14:paraId="7C04E4F5" w14:textId="77777777" w:rsidTr="00DF5BC0">
        <w:tc>
          <w:tcPr>
            <w:tcW w:w="2179" w:type="dxa"/>
            <w:shd w:val="clear" w:color="auto" w:fill="auto"/>
          </w:tcPr>
          <w:p w14:paraId="58609360" w14:textId="28D191B4" w:rsidR="00DF5BC0" w:rsidRPr="00DF5BC0" w:rsidRDefault="00DF5BC0" w:rsidP="00DF5BC0">
            <w:pPr>
              <w:ind w:firstLine="0"/>
            </w:pPr>
            <w:r>
              <w:t>Tedder</w:t>
            </w:r>
          </w:p>
        </w:tc>
        <w:tc>
          <w:tcPr>
            <w:tcW w:w="2179" w:type="dxa"/>
            <w:shd w:val="clear" w:color="auto" w:fill="auto"/>
          </w:tcPr>
          <w:p w14:paraId="0C02BAF3" w14:textId="0ACF7BAA" w:rsidR="00DF5BC0" w:rsidRPr="00DF5BC0" w:rsidRDefault="00DF5BC0" w:rsidP="00DF5BC0">
            <w:pPr>
              <w:ind w:firstLine="0"/>
            </w:pPr>
            <w:r>
              <w:t>Thayer</w:t>
            </w:r>
          </w:p>
        </w:tc>
        <w:tc>
          <w:tcPr>
            <w:tcW w:w="2180" w:type="dxa"/>
            <w:shd w:val="clear" w:color="auto" w:fill="auto"/>
          </w:tcPr>
          <w:p w14:paraId="5FCAA410" w14:textId="54C7D0FE" w:rsidR="00DF5BC0" w:rsidRPr="00DF5BC0" w:rsidRDefault="00DF5BC0" w:rsidP="00DF5BC0">
            <w:pPr>
              <w:ind w:firstLine="0"/>
            </w:pPr>
            <w:r>
              <w:t>Thigpen</w:t>
            </w:r>
          </w:p>
        </w:tc>
      </w:tr>
      <w:tr w:rsidR="00DF5BC0" w:rsidRPr="00DF5BC0" w14:paraId="2B360B2B" w14:textId="77777777" w:rsidTr="00DF5BC0">
        <w:tc>
          <w:tcPr>
            <w:tcW w:w="2179" w:type="dxa"/>
            <w:shd w:val="clear" w:color="auto" w:fill="auto"/>
          </w:tcPr>
          <w:p w14:paraId="62D08177" w14:textId="10A98EDF" w:rsidR="00DF5BC0" w:rsidRPr="00DF5BC0" w:rsidRDefault="00DF5BC0" w:rsidP="00DF5BC0">
            <w:pPr>
              <w:ind w:firstLine="0"/>
            </w:pPr>
            <w:r>
              <w:t>Trantham</w:t>
            </w:r>
          </w:p>
        </w:tc>
        <w:tc>
          <w:tcPr>
            <w:tcW w:w="2179" w:type="dxa"/>
            <w:shd w:val="clear" w:color="auto" w:fill="auto"/>
          </w:tcPr>
          <w:p w14:paraId="740392CF" w14:textId="53DAB862" w:rsidR="00DF5BC0" w:rsidRPr="00DF5BC0" w:rsidRDefault="00DF5BC0" w:rsidP="00DF5BC0">
            <w:pPr>
              <w:ind w:firstLine="0"/>
            </w:pPr>
            <w:r>
              <w:t>Vaughan</w:t>
            </w:r>
          </w:p>
        </w:tc>
        <w:tc>
          <w:tcPr>
            <w:tcW w:w="2180" w:type="dxa"/>
            <w:shd w:val="clear" w:color="auto" w:fill="auto"/>
          </w:tcPr>
          <w:p w14:paraId="48241492" w14:textId="08E06A5C" w:rsidR="00DF5BC0" w:rsidRPr="00DF5BC0" w:rsidRDefault="00DF5BC0" w:rsidP="00DF5BC0">
            <w:pPr>
              <w:ind w:firstLine="0"/>
            </w:pPr>
            <w:r>
              <w:t>Weeks</w:t>
            </w:r>
          </w:p>
        </w:tc>
      </w:tr>
      <w:tr w:rsidR="00DF5BC0" w:rsidRPr="00DF5BC0" w14:paraId="449FE3E8" w14:textId="77777777" w:rsidTr="00DF5BC0">
        <w:tc>
          <w:tcPr>
            <w:tcW w:w="2179" w:type="dxa"/>
            <w:shd w:val="clear" w:color="auto" w:fill="auto"/>
          </w:tcPr>
          <w:p w14:paraId="53573A33" w14:textId="245D0E56" w:rsidR="00DF5BC0" w:rsidRPr="00DF5BC0" w:rsidRDefault="00DF5BC0" w:rsidP="00DF5BC0">
            <w:pPr>
              <w:ind w:firstLine="0"/>
            </w:pPr>
            <w:r>
              <w:t>West</w:t>
            </w:r>
          </w:p>
        </w:tc>
        <w:tc>
          <w:tcPr>
            <w:tcW w:w="2179" w:type="dxa"/>
            <w:shd w:val="clear" w:color="auto" w:fill="auto"/>
          </w:tcPr>
          <w:p w14:paraId="54609E9A" w14:textId="20FBB496" w:rsidR="00DF5BC0" w:rsidRPr="00DF5BC0" w:rsidRDefault="00DF5BC0" w:rsidP="00DF5BC0">
            <w:pPr>
              <w:ind w:firstLine="0"/>
            </w:pPr>
            <w:r>
              <w:t>Wetmore</w:t>
            </w:r>
          </w:p>
        </w:tc>
        <w:tc>
          <w:tcPr>
            <w:tcW w:w="2180" w:type="dxa"/>
            <w:shd w:val="clear" w:color="auto" w:fill="auto"/>
          </w:tcPr>
          <w:p w14:paraId="19B15F40" w14:textId="734BB2EF" w:rsidR="00DF5BC0" w:rsidRPr="00DF5BC0" w:rsidRDefault="00DF5BC0" w:rsidP="00DF5BC0">
            <w:pPr>
              <w:ind w:firstLine="0"/>
            </w:pPr>
            <w:r>
              <w:t>Wheeler</w:t>
            </w:r>
          </w:p>
        </w:tc>
      </w:tr>
      <w:tr w:rsidR="00DF5BC0" w:rsidRPr="00DF5BC0" w14:paraId="20CA1EC6" w14:textId="77777777" w:rsidTr="00DF5BC0">
        <w:tc>
          <w:tcPr>
            <w:tcW w:w="2179" w:type="dxa"/>
            <w:shd w:val="clear" w:color="auto" w:fill="auto"/>
          </w:tcPr>
          <w:p w14:paraId="44F703F6" w14:textId="3A1C6FDD" w:rsidR="00DF5BC0" w:rsidRPr="00DF5BC0" w:rsidRDefault="00DF5BC0" w:rsidP="0033302A">
            <w:pPr>
              <w:keepNext/>
              <w:ind w:firstLine="0"/>
            </w:pPr>
            <w:r>
              <w:t>Whitmire</w:t>
            </w:r>
          </w:p>
        </w:tc>
        <w:tc>
          <w:tcPr>
            <w:tcW w:w="2179" w:type="dxa"/>
            <w:shd w:val="clear" w:color="auto" w:fill="auto"/>
          </w:tcPr>
          <w:p w14:paraId="535FD58C" w14:textId="6FFC40A2" w:rsidR="00DF5BC0" w:rsidRPr="00DF5BC0" w:rsidRDefault="00DF5BC0" w:rsidP="0033302A">
            <w:pPr>
              <w:keepNext/>
              <w:ind w:firstLine="0"/>
            </w:pPr>
            <w:r>
              <w:t>Williams</w:t>
            </w:r>
          </w:p>
        </w:tc>
        <w:tc>
          <w:tcPr>
            <w:tcW w:w="2180" w:type="dxa"/>
            <w:shd w:val="clear" w:color="auto" w:fill="auto"/>
          </w:tcPr>
          <w:p w14:paraId="1E904C41" w14:textId="3B486E67" w:rsidR="00DF5BC0" w:rsidRPr="00DF5BC0" w:rsidRDefault="00DF5BC0" w:rsidP="0033302A">
            <w:pPr>
              <w:keepNext/>
              <w:ind w:firstLine="0"/>
            </w:pPr>
            <w:r>
              <w:t>Willis</w:t>
            </w:r>
          </w:p>
        </w:tc>
      </w:tr>
      <w:tr w:rsidR="00DF5BC0" w:rsidRPr="00DF5BC0" w14:paraId="2333CA8F" w14:textId="77777777" w:rsidTr="00DF5BC0">
        <w:tc>
          <w:tcPr>
            <w:tcW w:w="2179" w:type="dxa"/>
            <w:shd w:val="clear" w:color="auto" w:fill="auto"/>
          </w:tcPr>
          <w:p w14:paraId="050B5E83" w14:textId="64C04074" w:rsidR="00DF5BC0" w:rsidRPr="00DF5BC0" w:rsidRDefault="00DF5BC0" w:rsidP="0033302A">
            <w:pPr>
              <w:keepNext/>
              <w:ind w:firstLine="0"/>
            </w:pPr>
            <w:r>
              <w:t>Wooten</w:t>
            </w:r>
          </w:p>
        </w:tc>
        <w:tc>
          <w:tcPr>
            <w:tcW w:w="2179" w:type="dxa"/>
            <w:shd w:val="clear" w:color="auto" w:fill="auto"/>
          </w:tcPr>
          <w:p w14:paraId="20356D22" w14:textId="3E759694" w:rsidR="00DF5BC0" w:rsidRPr="00DF5BC0" w:rsidRDefault="00DF5BC0" w:rsidP="0033302A">
            <w:pPr>
              <w:keepNext/>
              <w:ind w:firstLine="0"/>
            </w:pPr>
            <w:r>
              <w:t>Yow</w:t>
            </w:r>
          </w:p>
        </w:tc>
        <w:tc>
          <w:tcPr>
            <w:tcW w:w="2180" w:type="dxa"/>
            <w:shd w:val="clear" w:color="auto" w:fill="auto"/>
          </w:tcPr>
          <w:p w14:paraId="3CA864E7" w14:textId="77777777" w:rsidR="00DF5BC0" w:rsidRPr="00DF5BC0" w:rsidRDefault="00DF5BC0" w:rsidP="0033302A">
            <w:pPr>
              <w:keepNext/>
              <w:ind w:firstLine="0"/>
            </w:pPr>
          </w:p>
        </w:tc>
      </w:tr>
    </w:tbl>
    <w:p w14:paraId="6F850B22" w14:textId="77777777" w:rsidR="00DF5BC0" w:rsidRDefault="00DF5BC0" w:rsidP="00DF5BC0"/>
    <w:p w14:paraId="7B07B49F" w14:textId="190B2BB0" w:rsidR="00DF5BC0" w:rsidRDefault="00DF5BC0" w:rsidP="00DF5BC0">
      <w:pPr>
        <w:jc w:val="center"/>
        <w:rPr>
          <w:b/>
        </w:rPr>
      </w:pPr>
      <w:r w:rsidRPr="00DF5BC0">
        <w:rPr>
          <w:b/>
        </w:rPr>
        <w:t>Total--98</w:t>
      </w:r>
    </w:p>
    <w:p w14:paraId="5C97B808" w14:textId="437BF47B" w:rsidR="00DF5BC0" w:rsidRDefault="00DF5BC0" w:rsidP="00DF5BC0">
      <w:pPr>
        <w:jc w:val="center"/>
        <w:rPr>
          <w:b/>
        </w:rPr>
      </w:pPr>
    </w:p>
    <w:p w14:paraId="60D3931E"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36811D7B" w14:textId="77777777" w:rsidTr="00DF5BC0">
        <w:tc>
          <w:tcPr>
            <w:tcW w:w="2179" w:type="dxa"/>
            <w:shd w:val="clear" w:color="auto" w:fill="auto"/>
          </w:tcPr>
          <w:p w14:paraId="5F4015B9" w14:textId="58197BF5" w:rsidR="00DF5BC0" w:rsidRPr="00DF5BC0" w:rsidRDefault="00DF5BC0" w:rsidP="0033302A">
            <w:pPr>
              <w:keepNext/>
              <w:ind w:firstLine="0"/>
            </w:pPr>
            <w:r>
              <w:t>Beach</w:t>
            </w:r>
          </w:p>
        </w:tc>
        <w:tc>
          <w:tcPr>
            <w:tcW w:w="2179" w:type="dxa"/>
            <w:shd w:val="clear" w:color="auto" w:fill="auto"/>
          </w:tcPr>
          <w:p w14:paraId="388E4EA5" w14:textId="64B55951" w:rsidR="00DF5BC0" w:rsidRPr="00DF5BC0" w:rsidRDefault="00DF5BC0" w:rsidP="0033302A">
            <w:pPr>
              <w:keepNext/>
              <w:ind w:firstLine="0"/>
            </w:pPr>
            <w:r>
              <w:t>B. J. Cox</w:t>
            </w:r>
          </w:p>
        </w:tc>
        <w:tc>
          <w:tcPr>
            <w:tcW w:w="2180" w:type="dxa"/>
            <w:shd w:val="clear" w:color="auto" w:fill="auto"/>
          </w:tcPr>
          <w:p w14:paraId="466BF41F" w14:textId="1C30672C" w:rsidR="00DF5BC0" w:rsidRPr="00DF5BC0" w:rsidRDefault="00DF5BC0" w:rsidP="0033302A">
            <w:pPr>
              <w:keepNext/>
              <w:ind w:firstLine="0"/>
            </w:pPr>
            <w:r>
              <w:t>Cromer</w:t>
            </w:r>
          </w:p>
        </w:tc>
      </w:tr>
      <w:tr w:rsidR="00DF5BC0" w:rsidRPr="00DF5BC0" w14:paraId="04025441" w14:textId="77777777" w:rsidTr="00DF5BC0">
        <w:tc>
          <w:tcPr>
            <w:tcW w:w="2179" w:type="dxa"/>
            <w:shd w:val="clear" w:color="auto" w:fill="auto"/>
          </w:tcPr>
          <w:p w14:paraId="1254D7D2" w14:textId="07F2C84C" w:rsidR="00DF5BC0" w:rsidRPr="00DF5BC0" w:rsidRDefault="00DF5BC0" w:rsidP="00DF5BC0">
            <w:pPr>
              <w:ind w:firstLine="0"/>
            </w:pPr>
            <w:r>
              <w:t>Harris</w:t>
            </w:r>
          </w:p>
        </w:tc>
        <w:tc>
          <w:tcPr>
            <w:tcW w:w="2179" w:type="dxa"/>
            <w:shd w:val="clear" w:color="auto" w:fill="auto"/>
          </w:tcPr>
          <w:p w14:paraId="5BE8487D" w14:textId="07FABFC3" w:rsidR="00DF5BC0" w:rsidRPr="00DF5BC0" w:rsidRDefault="00DF5BC0" w:rsidP="00DF5BC0">
            <w:pPr>
              <w:ind w:firstLine="0"/>
            </w:pPr>
            <w:r>
              <w:t>S. Jones</w:t>
            </w:r>
          </w:p>
        </w:tc>
        <w:tc>
          <w:tcPr>
            <w:tcW w:w="2180" w:type="dxa"/>
            <w:shd w:val="clear" w:color="auto" w:fill="auto"/>
          </w:tcPr>
          <w:p w14:paraId="7931BBE6" w14:textId="399B5F80" w:rsidR="00DF5BC0" w:rsidRPr="00DF5BC0" w:rsidRDefault="00DF5BC0" w:rsidP="00DF5BC0">
            <w:pPr>
              <w:ind w:firstLine="0"/>
            </w:pPr>
            <w:r>
              <w:t>Kilmartin</w:t>
            </w:r>
          </w:p>
        </w:tc>
      </w:tr>
      <w:tr w:rsidR="00DF5BC0" w:rsidRPr="00DF5BC0" w14:paraId="61B274F0" w14:textId="77777777" w:rsidTr="00DF5BC0">
        <w:tc>
          <w:tcPr>
            <w:tcW w:w="2179" w:type="dxa"/>
            <w:shd w:val="clear" w:color="auto" w:fill="auto"/>
          </w:tcPr>
          <w:p w14:paraId="6866F217" w14:textId="18AB8C2A" w:rsidR="00DF5BC0" w:rsidRPr="00DF5BC0" w:rsidRDefault="00DF5BC0" w:rsidP="00DF5BC0">
            <w:pPr>
              <w:ind w:firstLine="0"/>
            </w:pPr>
            <w:r>
              <w:t>Magnuson</w:t>
            </w:r>
          </w:p>
        </w:tc>
        <w:tc>
          <w:tcPr>
            <w:tcW w:w="2179" w:type="dxa"/>
            <w:shd w:val="clear" w:color="auto" w:fill="auto"/>
          </w:tcPr>
          <w:p w14:paraId="50624A33" w14:textId="082CF8DC" w:rsidR="00DF5BC0" w:rsidRPr="00DF5BC0" w:rsidRDefault="00DF5BC0" w:rsidP="00DF5BC0">
            <w:pPr>
              <w:ind w:firstLine="0"/>
            </w:pPr>
            <w:r>
              <w:t>May</w:t>
            </w:r>
          </w:p>
        </w:tc>
        <w:tc>
          <w:tcPr>
            <w:tcW w:w="2180" w:type="dxa"/>
            <w:shd w:val="clear" w:color="auto" w:fill="auto"/>
          </w:tcPr>
          <w:p w14:paraId="65C56B4E" w14:textId="4053BBFB" w:rsidR="00DF5BC0" w:rsidRPr="00DF5BC0" w:rsidRDefault="00DF5BC0" w:rsidP="00DF5BC0">
            <w:pPr>
              <w:ind w:firstLine="0"/>
            </w:pPr>
            <w:r>
              <w:t>McCabe</w:t>
            </w:r>
          </w:p>
        </w:tc>
      </w:tr>
      <w:tr w:rsidR="00DF5BC0" w:rsidRPr="00DF5BC0" w14:paraId="30115C5F" w14:textId="77777777" w:rsidTr="00DF5BC0">
        <w:tc>
          <w:tcPr>
            <w:tcW w:w="2179" w:type="dxa"/>
            <w:shd w:val="clear" w:color="auto" w:fill="auto"/>
          </w:tcPr>
          <w:p w14:paraId="163D00B8" w14:textId="675F5E87" w:rsidR="00DF5BC0" w:rsidRPr="00DF5BC0" w:rsidRDefault="00DF5BC0" w:rsidP="0033302A">
            <w:pPr>
              <w:keepNext/>
              <w:ind w:firstLine="0"/>
            </w:pPr>
            <w:r>
              <w:t>A. M. Morgan</w:t>
            </w:r>
          </w:p>
        </w:tc>
        <w:tc>
          <w:tcPr>
            <w:tcW w:w="2179" w:type="dxa"/>
            <w:shd w:val="clear" w:color="auto" w:fill="auto"/>
          </w:tcPr>
          <w:p w14:paraId="3D514B0A" w14:textId="50BA52C9" w:rsidR="00DF5BC0" w:rsidRPr="00DF5BC0" w:rsidRDefault="00DF5BC0" w:rsidP="0033302A">
            <w:pPr>
              <w:keepNext/>
              <w:ind w:firstLine="0"/>
            </w:pPr>
            <w:r>
              <w:t>T. A. Morgan</w:t>
            </w:r>
          </w:p>
        </w:tc>
        <w:tc>
          <w:tcPr>
            <w:tcW w:w="2180" w:type="dxa"/>
            <w:shd w:val="clear" w:color="auto" w:fill="auto"/>
          </w:tcPr>
          <w:p w14:paraId="72B8A150" w14:textId="1706B885" w:rsidR="00DF5BC0" w:rsidRPr="00DF5BC0" w:rsidRDefault="00DF5BC0" w:rsidP="0033302A">
            <w:pPr>
              <w:keepNext/>
              <w:ind w:firstLine="0"/>
            </w:pPr>
            <w:r>
              <w:t>O'Neal</w:t>
            </w:r>
          </w:p>
        </w:tc>
      </w:tr>
      <w:tr w:rsidR="00DF5BC0" w:rsidRPr="00DF5BC0" w14:paraId="5C9ACFFC" w14:textId="77777777" w:rsidTr="00DF5BC0">
        <w:tc>
          <w:tcPr>
            <w:tcW w:w="2179" w:type="dxa"/>
            <w:shd w:val="clear" w:color="auto" w:fill="auto"/>
          </w:tcPr>
          <w:p w14:paraId="251167FA" w14:textId="77E19570" w:rsidR="00DF5BC0" w:rsidRPr="00DF5BC0" w:rsidRDefault="00DF5BC0" w:rsidP="0033302A">
            <w:pPr>
              <w:keepNext/>
              <w:ind w:firstLine="0"/>
            </w:pPr>
            <w:r>
              <w:t>Oremus</w:t>
            </w:r>
          </w:p>
        </w:tc>
        <w:tc>
          <w:tcPr>
            <w:tcW w:w="2179" w:type="dxa"/>
            <w:shd w:val="clear" w:color="auto" w:fill="auto"/>
          </w:tcPr>
          <w:p w14:paraId="27CEB5E4" w14:textId="242EE2B3" w:rsidR="00DF5BC0" w:rsidRPr="00DF5BC0" w:rsidRDefault="00DF5BC0" w:rsidP="0033302A">
            <w:pPr>
              <w:keepNext/>
              <w:ind w:firstLine="0"/>
            </w:pPr>
            <w:r>
              <w:t>Pace</w:t>
            </w:r>
          </w:p>
        </w:tc>
        <w:tc>
          <w:tcPr>
            <w:tcW w:w="2180" w:type="dxa"/>
            <w:shd w:val="clear" w:color="auto" w:fill="auto"/>
          </w:tcPr>
          <w:p w14:paraId="4024BE06" w14:textId="35BBADFE" w:rsidR="00DF5BC0" w:rsidRPr="00DF5BC0" w:rsidRDefault="00DF5BC0" w:rsidP="0033302A">
            <w:pPr>
              <w:keepNext/>
              <w:ind w:firstLine="0"/>
            </w:pPr>
            <w:r>
              <w:t>White</w:t>
            </w:r>
          </w:p>
        </w:tc>
      </w:tr>
    </w:tbl>
    <w:p w14:paraId="5A66437A" w14:textId="77777777" w:rsidR="00DF5BC0" w:rsidRDefault="00DF5BC0" w:rsidP="00DF5BC0"/>
    <w:p w14:paraId="7EF3BE9B" w14:textId="77777777" w:rsidR="0033302A" w:rsidRDefault="00DF5BC0" w:rsidP="00DF5BC0">
      <w:pPr>
        <w:jc w:val="center"/>
        <w:rPr>
          <w:b/>
        </w:rPr>
      </w:pPr>
      <w:r w:rsidRPr="00DF5BC0">
        <w:rPr>
          <w:b/>
        </w:rPr>
        <w:t>Total--15</w:t>
      </w:r>
    </w:p>
    <w:p w14:paraId="5A539BE7" w14:textId="67E43D10" w:rsidR="0033302A" w:rsidRDefault="0033302A" w:rsidP="00DF5BC0">
      <w:pPr>
        <w:jc w:val="center"/>
        <w:rPr>
          <w:b/>
        </w:rPr>
      </w:pPr>
    </w:p>
    <w:p w14:paraId="66937617" w14:textId="77777777" w:rsidR="00DF5BC0" w:rsidRDefault="00DF5BC0" w:rsidP="00DF5BC0">
      <w:r>
        <w:t>So, the Bill, as amended, was read the second time and ordered to third reading.</w:t>
      </w:r>
    </w:p>
    <w:p w14:paraId="6252B206" w14:textId="19846E24" w:rsidR="00DF5BC0" w:rsidRDefault="00DF5BC0" w:rsidP="00DF5BC0"/>
    <w:p w14:paraId="08822C61" w14:textId="63C52513" w:rsidR="00DF5BC0" w:rsidRDefault="00DF5BC0" w:rsidP="0033302A">
      <w:pPr>
        <w:keepNext/>
        <w:jc w:val="center"/>
        <w:rPr>
          <w:b/>
        </w:rPr>
      </w:pPr>
      <w:r w:rsidRPr="00DF5BC0">
        <w:rPr>
          <w:b/>
        </w:rPr>
        <w:t>S. 604--AMENDED AND ORDERED TO THIRD READING</w:t>
      </w:r>
    </w:p>
    <w:p w14:paraId="1D2C277D" w14:textId="25E8FF44" w:rsidR="00DF5BC0" w:rsidRDefault="00DF5BC0" w:rsidP="00DF5BC0">
      <w:pPr>
        <w:keepNext/>
      </w:pPr>
      <w:r>
        <w:t>The following Joint Resolution was taken up:</w:t>
      </w:r>
    </w:p>
    <w:p w14:paraId="53A68439" w14:textId="77777777" w:rsidR="00DF5BC0" w:rsidRDefault="00DF5BC0" w:rsidP="00DF5BC0">
      <w:pPr>
        <w:keepNext/>
      </w:pPr>
      <w:bookmarkStart w:id="356" w:name="include_clip_start_352"/>
      <w:bookmarkEnd w:id="356"/>
    </w:p>
    <w:p w14:paraId="4BC4C3A1" w14:textId="77777777" w:rsidR="0033302A" w:rsidRDefault="00DF5BC0" w:rsidP="00DF5BC0">
      <w:r>
        <w:t>S. 604 -- Senators Peeler, Alexander, Setzler, Malloy and Scott: A JOINT RESOLUTION TO AUTHORIZE THE EXPENDITURE OF FEDERAL FUNDS DISBURSED TO THE STATE IN THE AMERICAN RESCUE PLAN ACT OF 2021, AND TO SPECIFY THE MANNER IN WHICH THE FUNDS MAY BE EXPENDED.</w:t>
      </w:r>
    </w:p>
    <w:p w14:paraId="7C0AB602" w14:textId="5691D6B9" w:rsidR="0033302A" w:rsidRDefault="0033302A" w:rsidP="00DF5BC0"/>
    <w:p w14:paraId="42264ACA" w14:textId="77777777" w:rsidR="00DF5BC0" w:rsidRPr="001A6254" w:rsidRDefault="00DF5BC0" w:rsidP="00DF5BC0">
      <w:pPr>
        <w:pStyle w:val="scamendsponsorline"/>
        <w:ind w:firstLine="216"/>
        <w:jc w:val="both"/>
        <w:rPr>
          <w:sz w:val="22"/>
        </w:rPr>
      </w:pPr>
      <w:r w:rsidRPr="001A6254">
        <w:rPr>
          <w:sz w:val="22"/>
        </w:rPr>
        <w:t>The Committee on Ways and Means proposed the following Amendment No. 1 to S. 604 (LC-604.SA0001H), which was adopted:</w:t>
      </w:r>
    </w:p>
    <w:p w14:paraId="41F567B5" w14:textId="77777777" w:rsidR="00DF5BC0" w:rsidRPr="001A6254" w:rsidRDefault="00DF5BC0" w:rsidP="00DF5BC0">
      <w:pPr>
        <w:pStyle w:val="scamendlanginstruction"/>
        <w:spacing w:before="0" w:after="0"/>
        <w:ind w:firstLine="216"/>
        <w:jc w:val="both"/>
        <w:rPr>
          <w:sz w:val="22"/>
        </w:rPr>
      </w:pPr>
      <w:bookmarkStart w:id="357" w:name="instruction_3d98748f3"/>
      <w:r w:rsidRPr="001A6254">
        <w:rPr>
          <w:sz w:val="22"/>
        </w:rPr>
        <w:t>Amend the joint resolution, as and if amended, by adding an appropriately numbered SECTION to read:</w:t>
      </w:r>
    </w:p>
    <w:p w14:paraId="7E9863B1" w14:textId="137AA9CF" w:rsidR="00DF5BC0" w:rsidRPr="001A6254" w:rsidRDefault="00DF5BC0" w:rsidP="00DF5BC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58" w:name="bs_num_10001_9c622eb2fD"/>
      <w:r w:rsidRPr="001A6254">
        <w:rPr>
          <w:rFonts w:cs="Times New Roman"/>
          <w:sz w:val="22"/>
        </w:rPr>
        <w:t>S</w:t>
      </w:r>
      <w:bookmarkEnd w:id="358"/>
      <w:r w:rsidRPr="001A6254">
        <w:rPr>
          <w:rFonts w:cs="Times New Roman"/>
          <w:sz w:val="22"/>
        </w:rPr>
        <w:t>ECTION X.</w:t>
      </w:r>
      <w:r w:rsidRPr="001A6254">
        <w:rPr>
          <w:rFonts w:cs="Times New Roman"/>
          <w:sz w:val="22"/>
        </w:rPr>
        <w:tab/>
        <w:t xml:space="preserve"> Notwithstanding SECTION 14 of Act 244 of 2022, the funds in the ARPA Resilience Account also may be used for projects that mitigate the impacts from potential releases of contamination associated with natural hazards. </w:t>
      </w:r>
    </w:p>
    <w:bookmarkEnd w:id="357"/>
    <w:p w14:paraId="37356E72" w14:textId="77777777" w:rsidR="00DF5BC0" w:rsidRPr="001A6254" w:rsidRDefault="00DF5BC0" w:rsidP="00DF5BC0">
      <w:pPr>
        <w:pStyle w:val="scamendconformline"/>
        <w:spacing w:before="0"/>
        <w:ind w:firstLine="216"/>
        <w:jc w:val="both"/>
        <w:rPr>
          <w:sz w:val="22"/>
        </w:rPr>
      </w:pPr>
      <w:r w:rsidRPr="001A6254">
        <w:rPr>
          <w:sz w:val="22"/>
        </w:rPr>
        <w:t>Renumber sections to conform.</w:t>
      </w:r>
    </w:p>
    <w:p w14:paraId="59CBD2E2" w14:textId="77777777" w:rsidR="0033302A" w:rsidRDefault="00DF5BC0" w:rsidP="00DF5BC0">
      <w:pPr>
        <w:pStyle w:val="scamendtitleconform"/>
        <w:ind w:firstLine="216"/>
        <w:jc w:val="both"/>
        <w:rPr>
          <w:sz w:val="22"/>
        </w:rPr>
      </w:pPr>
      <w:r w:rsidRPr="001A6254">
        <w:rPr>
          <w:sz w:val="22"/>
        </w:rPr>
        <w:t>Amend title to conform.</w:t>
      </w:r>
    </w:p>
    <w:p w14:paraId="31333B39" w14:textId="7B66115F" w:rsidR="0033302A" w:rsidRDefault="0033302A" w:rsidP="00DF5BC0">
      <w:pPr>
        <w:pStyle w:val="scamendtitleconform"/>
        <w:ind w:firstLine="216"/>
        <w:jc w:val="both"/>
        <w:rPr>
          <w:sz w:val="22"/>
        </w:rPr>
      </w:pPr>
    </w:p>
    <w:p w14:paraId="520FF994" w14:textId="77777777" w:rsidR="00DF5BC0" w:rsidRDefault="00DF5BC0" w:rsidP="00DF5BC0">
      <w:r>
        <w:t>Rep. BANNISTER explained the amendment.</w:t>
      </w:r>
    </w:p>
    <w:p w14:paraId="4B56B3F4" w14:textId="77777777" w:rsidR="0033302A" w:rsidRDefault="00DF5BC0" w:rsidP="00DF5BC0">
      <w:r>
        <w:t>The amendment was then adopted.</w:t>
      </w:r>
    </w:p>
    <w:p w14:paraId="6D477661" w14:textId="584280D7" w:rsidR="0033302A" w:rsidRDefault="0033302A" w:rsidP="00DF5BC0"/>
    <w:p w14:paraId="49E68692" w14:textId="70035BD5" w:rsidR="00DF5BC0" w:rsidRPr="00416CD0" w:rsidRDefault="00DF5BC0" w:rsidP="00DF5BC0">
      <w:pPr>
        <w:pStyle w:val="scamendsponsorline"/>
        <w:ind w:firstLine="216"/>
        <w:jc w:val="both"/>
        <w:rPr>
          <w:sz w:val="22"/>
        </w:rPr>
      </w:pPr>
      <w:r w:rsidRPr="00416CD0">
        <w:rPr>
          <w:sz w:val="22"/>
        </w:rPr>
        <w:t xml:space="preserve">Rep. A. M. </w:t>
      </w:r>
      <w:r w:rsidR="00531D5D" w:rsidRPr="00416CD0">
        <w:rPr>
          <w:sz w:val="22"/>
        </w:rPr>
        <w:t>MORGAN</w:t>
      </w:r>
      <w:r w:rsidRPr="00416CD0">
        <w:rPr>
          <w:sz w:val="22"/>
        </w:rPr>
        <w:t xml:space="preserve"> proposed the following Amendment No. 2 to S. 604 (LC-604.DG0002H), which was tabled:</w:t>
      </w:r>
    </w:p>
    <w:p w14:paraId="69955ED2" w14:textId="77777777" w:rsidR="00DF5BC0" w:rsidRPr="00416CD0" w:rsidRDefault="00DF5BC0" w:rsidP="00DF5BC0">
      <w:pPr>
        <w:pStyle w:val="scamendlanginstruction"/>
        <w:spacing w:before="0" w:after="0"/>
        <w:ind w:firstLine="216"/>
        <w:jc w:val="both"/>
        <w:rPr>
          <w:sz w:val="22"/>
        </w:rPr>
      </w:pPr>
      <w:bookmarkStart w:id="359" w:name="instruction_b278c6593"/>
      <w:r w:rsidRPr="00416CD0">
        <w:rPr>
          <w:sz w:val="22"/>
        </w:rPr>
        <w:t>Amend the joint resolution, as and if amended, by striking SECTION 2 and inserting:</w:t>
      </w:r>
    </w:p>
    <w:p w14:paraId="22639A99" w14:textId="1886CCCF" w:rsidR="00DF5BC0" w:rsidRPr="00416CD0" w:rsidRDefault="00DF5BC0" w:rsidP="00DF5BC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60" w:name="bs_num_2_a01b6905c"/>
      <w:r w:rsidRPr="00416CD0">
        <w:rPr>
          <w:rFonts w:cs="Times New Roman"/>
          <w:sz w:val="22"/>
        </w:rPr>
        <w:t>S</w:t>
      </w:r>
      <w:bookmarkEnd w:id="360"/>
      <w:r w:rsidRPr="00416CD0">
        <w:rPr>
          <w:rFonts w:cs="Times New Roman"/>
          <w:sz w:val="22"/>
        </w:rPr>
        <w:t>ECTION 2.</w:t>
      </w:r>
      <w:r w:rsidRPr="00416CD0">
        <w:rPr>
          <w:rFonts w:cs="Times New Roman"/>
          <w:sz w:val="22"/>
        </w:rPr>
        <w:tab/>
        <w:t xml:space="preserve"> From funds disbursed to the State in the ARPA, there is appropriated up to $586,633,226 to the Rural Infrastructure Authority ARPA Water and Sewer Infrastructure Account for the purposes described in Act 244 of 2022. Only existing grant applications, as of January 1, 2023, may be considered in determining disbursements. Of the $586,633,226 appropriated, $100,000,000 shall be available for projects designated by the Secretary of Commerce as being significant to economic development and may be funded at up to twenty million dollars per project with no local match requirement. If any disbursement to any recipient, or subrecipient, resulting from an authorization contained herein is disallowed by federal law, regulation, or order, then the recipient or subrecipient shall promptly return the disbursed funds to the disbursing entity.  American Rescue Plan Act funds may not be disbursed to any company owned by a member of the General Assembly, however a member of the General Assembly may own public shares of a company offered to the general public.</w:t>
      </w:r>
    </w:p>
    <w:bookmarkEnd w:id="359"/>
    <w:p w14:paraId="622EA02B" w14:textId="77777777" w:rsidR="00DF5BC0" w:rsidRPr="00416CD0" w:rsidRDefault="00DF5BC0" w:rsidP="00DF5BC0">
      <w:pPr>
        <w:pStyle w:val="scamendconformline"/>
        <w:spacing w:before="0"/>
        <w:ind w:firstLine="216"/>
        <w:jc w:val="both"/>
        <w:rPr>
          <w:sz w:val="22"/>
        </w:rPr>
      </w:pPr>
      <w:r w:rsidRPr="00416CD0">
        <w:rPr>
          <w:sz w:val="22"/>
        </w:rPr>
        <w:t>Renumber sections to conform.</w:t>
      </w:r>
    </w:p>
    <w:p w14:paraId="6CD33592" w14:textId="77777777" w:rsidR="0033302A" w:rsidRDefault="00DF5BC0" w:rsidP="00DF5BC0">
      <w:pPr>
        <w:pStyle w:val="scamendtitleconform"/>
        <w:ind w:firstLine="216"/>
        <w:jc w:val="both"/>
        <w:rPr>
          <w:sz w:val="22"/>
        </w:rPr>
      </w:pPr>
      <w:r w:rsidRPr="00416CD0">
        <w:rPr>
          <w:sz w:val="22"/>
        </w:rPr>
        <w:t>Amend title to conform.</w:t>
      </w:r>
    </w:p>
    <w:p w14:paraId="73CD3D72" w14:textId="7DBB1713" w:rsidR="0033302A" w:rsidRDefault="0033302A" w:rsidP="00DF5BC0">
      <w:pPr>
        <w:pStyle w:val="scamendtitleconform"/>
        <w:ind w:firstLine="216"/>
        <w:jc w:val="both"/>
        <w:rPr>
          <w:sz w:val="22"/>
        </w:rPr>
      </w:pPr>
    </w:p>
    <w:p w14:paraId="2BC566C8" w14:textId="77777777" w:rsidR="00DF5BC0" w:rsidRDefault="00DF5BC0" w:rsidP="00DF5BC0">
      <w:r>
        <w:t>Rep. A. M. MORGAN explained the amendment.</w:t>
      </w:r>
    </w:p>
    <w:p w14:paraId="56CABFFA" w14:textId="3B33BD67" w:rsidR="00DF5BC0" w:rsidRDefault="00DF5BC0" w:rsidP="00DF5BC0"/>
    <w:p w14:paraId="4AF5DB41" w14:textId="422058A4" w:rsidR="00DF5BC0" w:rsidRDefault="00DF5BC0" w:rsidP="00DF5BC0">
      <w:r>
        <w:t>Rep. KIRBY moved to table the amendment.</w:t>
      </w:r>
    </w:p>
    <w:p w14:paraId="6DF55E4C" w14:textId="792F77D3" w:rsidR="00DF5BC0" w:rsidRDefault="00DF5BC0" w:rsidP="00DF5BC0"/>
    <w:p w14:paraId="0D5F530C" w14:textId="77777777" w:rsidR="00DF5BC0" w:rsidRDefault="00DF5BC0" w:rsidP="00DF5BC0">
      <w:r>
        <w:t>Rep. MAY demanded the yeas and nays which were taken, resulting as follows:</w:t>
      </w:r>
    </w:p>
    <w:p w14:paraId="2D14E159" w14:textId="661372C3" w:rsidR="00DF5BC0" w:rsidRDefault="00DF5BC0" w:rsidP="00DF5BC0">
      <w:pPr>
        <w:jc w:val="center"/>
      </w:pPr>
      <w:bookmarkStart w:id="361" w:name="vote_start359"/>
      <w:bookmarkEnd w:id="361"/>
      <w:r>
        <w:t>Yeas 70; Nays 36</w:t>
      </w:r>
    </w:p>
    <w:p w14:paraId="132690FD" w14:textId="4994EDD6" w:rsidR="00DF5BC0" w:rsidRDefault="00DF5BC0" w:rsidP="00DF5BC0">
      <w:pPr>
        <w:jc w:val="center"/>
      </w:pPr>
    </w:p>
    <w:p w14:paraId="6C14DD9B"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68C4A4E9" w14:textId="77777777" w:rsidTr="00DF5BC0">
        <w:tc>
          <w:tcPr>
            <w:tcW w:w="2179" w:type="dxa"/>
            <w:shd w:val="clear" w:color="auto" w:fill="auto"/>
          </w:tcPr>
          <w:p w14:paraId="37D5CB92" w14:textId="65CDD7D3" w:rsidR="00DF5BC0" w:rsidRPr="00DF5BC0" w:rsidRDefault="00DF5BC0" w:rsidP="0033302A">
            <w:pPr>
              <w:keepNext/>
              <w:ind w:firstLine="0"/>
            </w:pPr>
            <w:r>
              <w:t>Anderson</w:t>
            </w:r>
          </w:p>
        </w:tc>
        <w:tc>
          <w:tcPr>
            <w:tcW w:w="2179" w:type="dxa"/>
            <w:shd w:val="clear" w:color="auto" w:fill="auto"/>
          </w:tcPr>
          <w:p w14:paraId="1FEF6460" w14:textId="24DD9571" w:rsidR="00DF5BC0" w:rsidRPr="00DF5BC0" w:rsidRDefault="00DF5BC0" w:rsidP="0033302A">
            <w:pPr>
              <w:keepNext/>
              <w:ind w:firstLine="0"/>
            </w:pPr>
            <w:r>
              <w:t>Atkinson</w:t>
            </w:r>
          </w:p>
        </w:tc>
        <w:tc>
          <w:tcPr>
            <w:tcW w:w="2180" w:type="dxa"/>
            <w:shd w:val="clear" w:color="auto" w:fill="auto"/>
          </w:tcPr>
          <w:p w14:paraId="3DEA8387" w14:textId="63BAD715" w:rsidR="00DF5BC0" w:rsidRPr="00DF5BC0" w:rsidRDefault="00DF5BC0" w:rsidP="0033302A">
            <w:pPr>
              <w:keepNext/>
              <w:ind w:firstLine="0"/>
            </w:pPr>
            <w:r>
              <w:t>Ballentine</w:t>
            </w:r>
          </w:p>
        </w:tc>
      </w:tr>
      <w:tr w:rsidR="00DF5BC0" w:rsidRPr="00DF5BC0" w14:paraId="7EDE52E3" w14:textId="77777777" w:rsidTr="00DF5BC0">
        <w:tc>
          <w:tcPr>
            <w:tcW w:w="2179" w:type="dxa"/>
            <w:shd w:val="clear" w:color="auto" w:fill="auto"/>
          </w:tcPr>
          <w:p w14:paraId="5AF77ACD" w14:textId="11DA21F7" w:rsidR="00DF5BC0" w:rsidRPr="00DF5BC0" w:rsidRDefault="00DF5BC0" w:rsidP="00DF5BC0">
            <w:pPr>
              <w:ind w:firstLine="0"/>
            </w:pPr>
            <w:r>
              <w:t>Bamberg</w:t>
            </w:r>
          </w:p>
        </w:tc>
        <w:tc>
          <w:tcPr>
            <w:tcW w:w="2179" w:type="dxa"/>
            <w:shd w:val="clear" w:color="auto" w:fill="auto"/>
          </w:tcPr>
          <w:p w14:paraId="632EE37C" w14:textId="7855B254" w:rsidR="00DF5BC0" w:rsidRPr="00DF5BC0" w:rsidRDefault="00DF5BC0" w:rsidP="00DF5BC0">
            <w:pPr>
              <w:ind w:firstLine="0"/>
            </w:pPr>
            <w:r>
              <w:t>Bannister</w:t>
            </w:r>
          </w:p>
        </w:tc>
        <w:tc>
          <w:tcPr>
            <w:tcW w:w="2180" w:type="dxa"/>
            <w:shd w:val="clear" w:color="auto" w:fill="auto"/>
          </w:tcPr>
          <w:p w14:paraId="18DA0429" w14:textId="0AA74A2A" w:rsidR="00DF5BC0" w:rsidRPr="00DF5BC0" w:rsidRDefault="00DF5BC0" w:rsidP="00DF5BC0">
            <w:pPr>
              <w:ind w:firstLine="0"/>
            </w:pPr>
            <w:r>
              <w:t>Bauer</w:t>
            </w:r>
          </w:p>
        </w:tc>
      </w:tr>
      <w:tr w:rsidR="00DF5BC0" w:rsidRPr="00DF5BC0" w14:paraId="76DA7C3F" w14:textId="77777777" w:rsidTr="00DF5BC0">
        <w:tc>
          <w:tcPr>
            <w:tcW w:w="2179" w:type="dxa"/>
            <w:shd w:val="clear" w:color="auto" w:fill="auto"/>
          </w:tcPr>
          <w:p w14:paraId="321EBEEF" w14:textId="4ED4D44B" w:rsidR="00DF5BC0" w:rsidRPr="00DF5BC0" w:rsidRDefault="00DF5BC0" w:rsidP="00DF5BC0">
            <w:pPr>
              <w:ind w:firstLine="0"/>
            </w:pPr>
            <w:r>
              <w:t>Bernstein</w:t>
            </w:r>
          </w:p>
        </w:tc>
        <w:tc>
          <w:tcPr>
            <w:tcW w:w="2179" w:type="dxa"/>
            <w:shd w:val="clear" w:color="auto" w:fill="auto"/>
          </w:tcPr>
          <w:p w14:paraId="608FA306" w14:textId="55E13370" w:rsidR="00DF5BC0" w:rsidRPr="00DF5BC0" w:rsidRDefault="00DF5BC0" w:rsidP="00DF5BC0">
            <w:pPr>
              <w:ind w:firstLine="0"/>
            </w:pPr>
            <w:r>
              <w:t>Blackwell</w:t>
            </w:r>
          </w:p>
        </w:tc>
        <w:tc>
          <w:tcPr>
            <w:tcW w:w="2180" w:type="dxa"/>
            <w:shd w:val="clear" w:color="auto" w:fill="auto"/>
          </w:tcPr>
          <w:p w14:paraId="016E12F9" w14:textId="3B7F22A2" w:rsidR="00DF5BC0" w:rsidRPr="00DF5BC0" w:rsidRDefault="00DF5BC0" w:rsidP="00DF5BC0">
            <w:pPr>
              <w:ind w:firstLine="0"/>
            </w:pPr>
            <w:r>
              <w:t>Brittain</w:t>
            </w:r>
          </w:p>
        </w:tc>
      </w:tr>
      <w:tr w:rsidR="00DF5BC0" w:rsidRPr="00DF5BC0" w14:paraId="6F527FE5" w14:textId="77777777" w:rsidTr="00DF5BC0">
        <w:tc>
          <w:tcPr>
            <w:tcW w:w="2179" w:type="dxa"/>
            <w:shd w:val="clear" w:color="auto" w:fill="auto"/>
          </w:tcPr>
          <w:p w14:paraId="36DD7A05" w14:textId="17607D9E" w:rsidR="00DF5BC0" w:rsidRPr="00DF5BC0" w:rsidRDefault="00DF5BC0" w:rsidP="00DF5BC0">
            <w:pPr>
              <w:ind w:firstLine="0"/>
            </w:pPr>
            <w:r>
              <w:t>Bustos</w:t>
            </w:r>
          </w:p>
        </w:tc>
        <w:tc>
          <w:tcPr>
            <w:tcW w:w="2179" w:type="dxa"/>
            <w:shd w:val="clear" w:color="auto" w:fill="auto"/>
          </w:tcPr>
          <w:p w14:paraId="699EDDDE" w14:textId="6BBFC4ED" w:rsidR="00DF5BC0" w:rsidRPr="00DF5BC0" w:rsidRDefault="00DF5BC0" w:rsidP="00DF5BC0">
            <w:pPr>
              <w:ind w:firstLine="0"/>
            </w:pPr>
            <w:r>
              <w:t>Calhoon</w:t>
            </w:r>
          </w:p>
        </w:tc>
        <w:tc>
          <w:tcPr>
            <w:tcW w:w="2180" w:type="dxa"/>
            <w:shd w:val="clear" w:color="auto" w:fill="auto"/>
          </w:tcPr>
          <w:p w14:paraId="0EB27581" w14:textId="36F2B095" w:rsidR="00DF5BC0" w:rsidRPr="00DF5BC0" w:rsidRDefault="00DF5BC0" w:rsidP="00DF5BC0">
            <w:pPr>
              <w:ind w:firstLine="0"/>
            </w:pPr>
            <w:r>
              <w:t>Carter</w:t>
            </w:r>
          </w:p>
        </w:tc>
      </w:tr>
      <w:tr w:rsidR="00DF5BC0" w:rsidRPr="00DF5BC0" w14:paraId="732E6F3B" w14:textId="77777777" w:rsidTr="00DF5BC0">
        <w:tc>
          <w:tcPr>
            <w:tcW w:w="2179" w:type="dxa"/>
            <w:shd w:val="clear" w:color="auto" w:fill="auto"/>
          </w:tcPr>
          <w:p w14:paraId="4B017092" w14:textId="176D20F8" w:rsidR="00DF5BC0" w:rsidRPr="00DF5BC0" w:rsidRDefault="00DF5BC0" w:rsidP="00DF5BC0">
            <w:pPr>
              <w:ind w:firstLine="0"/>
            </w:pPr>
            <w:r>
              <w:t>Caskey</w:t>
            </w:r>
          </w:p>
        </w:tc>
        <w:tc>
          <w:tcPr>
            <w:tcW w:w="2179" w:type="dxa"/>
            <w:shd w:val="clear" w:color="auto" w:fill="auto"/>
          </w:tcPr>
          <w:p w14:paraId="11487EF6" w14:textId="50967F98" w:rsidR="00DF5BC0" w:rsidRPr="00DF5BC0" w:rsidRDefault="00DF5BC0" w:rsidP="00DF5BC0">
            <w:pPr>
              <w:ind w:firstLine="0"/>
            </w:pPr>
            <w:r>
              <w:t>Chapman</w:t>
            </w:r>
          </w:p>
        </w:tc>
        <w:tc>
          <w:tcPr>
            <w:tcW w:w="2180" w:type="dxa"/>
            <w:shd w:val="clear" w:color="auto" w:fill="auto"/>
          </w:tcPr>
          <w:p w14:paraId="253B68C1" w14:textId="38A9B838" w:rsidR="00DF5BC0" w:rsidRPr="00DF5BC0" w:rsidRDefault="00DF5BC0" w:rsidP="00DF5BC0">
            <w:pPr>
              <w:ind w:firstLine="0"/>
            </w:pPr>
            <w:r>
              <w:t>Clyburn</w:t>
            </w:r>
          </w:p>
        </w:tc>
      </w:tr>
      <w:tr w:rsidR="00DF5BC0" w:rsidRPr="00DF5BC0" w14:paraId="5F5A719C" w14:textId="77777777" w:rsidTr="00DF5BC0">
        <w:tc>
          <w:tcPr>
            <w:tcW w:w="2179" w:type="dxa"/>
            <w:shd w:val="clear" w:color="auto" w:fill="auto"/>
          </w:tcPr>
          <w:p w14:paraId="576E1056" w14:textId="620D198E" w:rsidR="00DF5BC0" w:rsidRPr="00DF5BC0" w:rsidRDefault="00DF5BC0" w:rsidP="00DF5BC0">
            <w:pPr>
              <w:ind w:firstLine="0"/>
            </w:pPr>
            <w:r>
              <w:t>Cobb-Hunter</w:t>
            </w:r>
          </w:p>
        </w:tc>
        <w:tc>
          <w:tcPr>
            <w:tcW w:w="2179" w:type="dxa"/>
            <w:shd w:val="clear" w:color="auto" w:fill="auto"/>
          </w:tcPr>
          <w:p w14:paraId="34758E48" w14:textId="2B9A34EE" w:rsidR="00DF5BC0" w:rsidRPr="00DF5BC0" w:rsidRDefault="00DF5BC0" w:rsidP="00DF5BC0">
            <w:pPr>
              <w:ind w:firstLine="0"/>
            </w:pPr>
            <w:r>
              <w:t>Collins</w:t>
            </w:r>
          </w:p>
        </w:tc>
        <w:tc>
          <w:tcPr>
            <w:tcW w:w="2180" w:type="dxa"/>
            <w:shd w:val="clear" w:color="auto" w:fill="auto"/>
          </w:tcPr>
          <w:p w14:paraId="1CE02E3C" w14:textId="55ED47DB" w:rsidR="00DF5BC0" w:rsidRPr="00DF5BC0" w:rsidRDefault="00DF5BC0" w:rsidP="00DF5BC0">
            <w:pPr>
              <w:ind w:firstLine="0"/>
            </w:pPr>
            <w:r>
              <w:t>Connell</w:t>
            </w:r>
          </w:p>
        </w:tc>
      </w:tr>
      <w:tr w:rsidR="00DF5BC0" w:rsidRPr="00DF5BC0" w14:paraId="0723E1C5" w14:textId="77777777" w:rsidTr="00DF5BC0">
        <w:tc>
          <w:tcPr>
            <w:tcW w:w="2179" w:type="dxa"/>
            <w:shd w:val="clear" w:color="auto" w:fill="auto"/>
          </w:tcPr>
          <w:p w14:paraId="2BC56842" w14:textId="0AEA7BA5" w:rsidR="00DF5BC0" w:rsidRPr="00DF5BC0" w:rsidRDefault="00DF5BC0" w:rsidP="00DF5BC0">
            <w:pPr>
              <w:ind w:firstLine="0"/>
            </w:pPr>
            <w:r>
              <w:t>Davis</w:t>
            </w:r>
          </w:p>
        </w:tc>
        <w:tc>
          <w:tcPr>
            <w:tcW w:w="2179" w:type="dxa"/>
            <w:shd w:val="clear" w:color="auto" w:fill="auto"/>
          </w:tcPr>
          <w:p w14:paraId="4F3D65BF" w14:textId="60962FAC" w:rsidR="00DF5BC0" w:rsidRPr="00DF5BC0" w:rsidRDefault="00DF5BC0" w:rsidP="00DF5BC0">
            <w:pPr>
              <w:ind w:firstLine="0"/>
            </w:pPr>
            <w:r>
              <w:t>Dillard</w:t>
            </w:r>
          </w:p>
        </w:tc>
        <w:tc>
          <w:tcPr>
            <w:tcW w:w="2180" w:type="dxa"/>
            <w:shd w:val="clear" w:color="auto" w:fill="auto"/>
          </w:tcPr>
          <w:p w14:paraId="01752BF4" w14:textId="7CAFC54E" w:rsidR="00DF5BC0" w:rsidRPr="00DF5BC0" w:rsidRDefault="00DF5BC0" w:rsidP="00DF5BC0">
            <w:pPr>
              <w:ind w:firstLine="0"/>
            </w:pPr>
            <w:r>
              <w:t>Erickson</w:t>
            </w:r>
          </w:p>
        </w:tc>
      </w:tr>
      <w:tr w:rsidR="00DF5BC0" w:rsidRPr="00DF5BC0" w14:paraId="4FAB25BA" w14:textId="77777777" w:rsidTr="00DF5BC0">
        <w:tc>
          <w:tcPr>
            <w:tcW w:w="2179" w:type="dxa"/>
            <w:shd w:val="clear" w:color="auto" w:fill="auto"/>
          </w:tcPr>
          <w:p w14:paraId="069909E7" w14:textId="7E3129C8" w:rsidR="00DF5BC0" w:rsidRPr="00DF5BC0" w:rsidRDefault="00DF5BC0" w:rsidP="00DF5BC0">
            <w:pPr>
              <w:ind w:firstLine="0"/>
            </w:pPr>
            <w:r>
              <w:t>Felder</w:t>
            </w:r>
          </w:p>
        </w:tc>
        <w:tc>
          <w:tcPr>
            <w:tcW w:w="2179" w:type="dxa"/>
            <w:shd w:val="clear" w:color="auto" w:fill="auto"/>
          </w:tcPr>
          <w:p w14:paraId="381D9EE6" w14:textId="3F1CE5F4" w:rsidR="00DF5BC0" w:rsidRPr="00DF5BC0" w:rsidRDefault="00DF5BC0" w:rsidP="00DF5BC0">
            <w:pPr>
              <w:ind w:firstLine="0"/>
            </w:pPr>
            <w:r>
              <w:t>Gagnon</w:t>
            </w:r>
          </w:p>
        </w:tc>
        <w:tc>
          <w:tcPr>
            <w:tcW w:w="2180" w:type="dxa"/>
            <w:shd w:val="clear" w:color="auto" w:fill="auto"/>
          </w:tcPr>
          <w:p w14:paraId="6365B3AF" w14:textId="52AE84B3" w:rsidR="00DF5BC0" w:rsidRPr="00DF5BC0" w:rsidRDefault="00DF5BC0" w:rsidP="00DF5BC0">
            <w:pPr>
              <w:ind w:firstLine="0"/>
            </w:pPr>
            <w:r>
              <w:t>Garvin</w:t>
            </w:r>
          </w:p>
        </w:tc>
      </w:tr>
      <w:tr w:rsidR="00DF5BC0" w:rsidRPr="00DF5BC0" w14:paraId="5DC48DF4" w14:textId="77777777" w:rsidTr="00DF5BC0">
        <w:tc>
          <w:tcPr>
            <w:tcW w:w="2179" w:type="dxa"/>
            <w:shd w:val="clear" w:color="auto" w:fill="auto"/>
          </w:tcPr>
          <w:p w14:paraId="73D332A6" w14:textId="0C25B6AD" w:rsidR="00DF5BC0" w:rsidRPr="00DF5BC0" w:rsidRDefault="00DF5BC0" w:rsidP="00DF5BC0">
            <w:pPr>
              <w:ind w:firstLine="0"/>
            </w:pPr>
            <w:r>
              <w:t>Gatch</w:t>
            </w:r>
          </w:p>
        </w:tc>
        <w:tc>
          <w:tcPr>
            <w:tcW w:w="2179" w:type="dxa"/>
            <w:shd w:val="clear" w:color="auto" w:fill="auto"/>
          </w:tcPr>
          <w:p w14:paraId="084B0198" w14:textId="1DDDB0B0" w:rsidR="00DF5BC0" w:rsidRPr="00DF5BC0" w:rsidRDefault="00DF5BC0" w:rsidP="00DF5BC0">
            <w:pPr>
              <w:ind w:firstLine="0"/>
            </w:pPr>
            <w:r>
              <w:t>Gibson</w:t>
            </w:r>
          </w:p>
        </w:tc>
        <w:tc>
          <w:tcPr>
            <w:tcW w:w="2180" w:type="dxa"/>
            <w:shd w:val="clear" w:color="auto" w:fill="auto"/>
          </w:tcPr>
          <w:p w14:paraId="4088DE4A" w14:textId="5CD01F5C" w:rsidR="00DF5BC0" w:rsidRPr="00DF5BC0" w:rsidRDefault="00DF5BC0" w:rsidP="00DF5BC0">
            <w:pPr>
              <w:ind w:firstLine="0"/>
            </w:pPr>
            <w:r>
              <w:t>Gilliard</w:t>
            </w:r>
          </w:p>
        </w:tc>
      </w:tr>
      <w:tr w:rsidR="00DF5BC0" w:rsidRPr="00DF5BC0" w14:paraId="4A955C8F" w14:textId="77777777" w:rsidTr="00DF5BC0">
        <w:tc>
          <w:tcPr>
            <w:tcW w:w="2179" w:type="dxa"/>
            <w:shd w:val="clear" w:color="auto" w:fill="auto"/>
          </w:tcPr>
          <w:p w14:paraId="5886B802" w14:textId="374FFAF1" w:rsidR="00DF5BC0" w:rsidRPr="00DF5BC0" w:rsidRDefault="00DF5BC0" w:rsidP="00DF5BC0">
            <w:pPr>
              <w:ind w:firstLine="0"/>
            </w:pPr>
            <w:r>
              <w:t>Guffey</w:t>
            </w:r>
          </w:p>
        </w:tc>
        <w:tc>
          <w:tcPr>
            <w:tcW w:w="2179" w:type="dxa"/>
            <w:shd w:val="clear" w:color="auto" w:fill="auto"/>
          </w:tcPr>
          <w:p w14:paraId="434E13EC" w14:textId="125AC652" w:rsidR="00DF5BC0" w:rsidRPr="00DF5BC0" w:rsidRDefault="00DF5BC0" w:rsidP="00DF5BC0">
            <w:pPr>
              <w:ind w:firstLine="0"/>
            </w:pPr>
            <w:r>
              <w:t>Hager</w:t>
            </w:r>
          </w:p>
        </w:tc>
        <w:tc>
          <w:tcPr>
            <w:tcW w:w="2180" w:type="dxa"/>
            <w:shd w:val="clear" w:color="auto" w:fill="auto"/>
          </w:tcPr>
          <w:p w14:paraId="255F0D7E" w14:textId="3F76F84D" w:rsidR="00DF5BC0" w:rsidRPr="00DF5BC0" w:rsidRDefault="00DF5BC0" w:rsidP="00DF5BC0">
            <w:pPr>
              <w:ind w:firstLine="0"/>
            </w:pPr>
            <w:r>
              <w:t>Hardee</w:t>
            </w:r>
          </w:p>
        </w:tc>
      </w:tr>
      <w:tr w:rsidR="00DF5BC0" w:rsidRPr="00DF5BC0" w14:paraId="70B5A06C" w14:textId="77777777" w:rsidTr="00DF5BC0">
        <w:tc>
          <w:tcPr>
            <w:tcW w:w="2179" w:type="dxa"/>
            <w:shd w:val="clear" w:color="auto" w:fill="auto"/>
          </w:tcPr>
          <w:p w14:paraId="5F0CC638" w14:textId="52208ADF" w:rsidR="00DF5BC0" w:rsidRPr="00DF5BC0" w:rsidRDefault="00DF5BC0" w:rsidP="00DF5BC0">
            <w:pPr>
              <w:ind w:firstLine="0"/>
            </w:pPr>
            <w:r>
              <w:t>Hayes</w:t>
            </w:r>
          </w:p>
        </w:tc>
        <w:tc>
          <w:tcPr>
            <w:tcW w:w="2179" w:type="dxa"/>
            <w:shd w:val="clear" w:color="auto" w:fill="auto"/>
          </w:tcPr>
          <w:p w14:paraId="081D3E3F" w14:textId="457C723D" w:rsidR="00DF5BC0" w:rsidRPr="00DF5BC0" w:rsidRDefault="00DF5BC0" w:rsidP="00DF5BC0">
            <w:pPr>
              <w:ind w:firstLine="0"/>
            </w:pPr>
            <w:r>
              <w:t>Henderson-Myers</w:t>
            </w:r>
          </w:p>
        </w:tc>
        <w:tc>
          <w:tcPr>
            <w:tcW w:w="2180" w:type="dxa"/>
            <w:shd w:val="clear" w:color="auto" w:fill="auto"/>
          </w:tcPr>
          <w:p w14:paraId="64E99994" w14:textId="52377735" w:rsidR="00DF5BC0" w:rsidRPr="00DF5BC0" w:rsidRDefault="00DF5BC0" w:rsidP="00DF5BC0">
            <w:pPr>
              <w:ind w:firstLine="0"/>
            </w:pPr>
            <w:r>
              <w:t>Henegan</w:t>
            </w:r>
          </w:p>
        </w:tc>
      </w:tr>
      <w:tr w:rsidR="00DF5BC0" w:rsidRPr="00DF5BC0" w14:paraId="5FCCEEF4" w14:textId="77777777" w:rsidTr="00DF5BC0">
        <w:tc>
          <w:tcPr>
            <w:tcW w:w="2179" w:type="dxa"/>
            <w:shd w:val="clear" w:color="auto" w:fill="auto"/>
          </w:tcPr>
          <w:p w14:paraId="02D85164" w14:textId="34E51F6B" w:rsidR="00DF5BC0" w:rsidRPr="00DF5BC0" w:rsidRDefault="00DF5BC0" w:rsidP="00DF5BC0">
            <w:pPr>
              <w:ind w:firstLine="0"/>
            </w:pPr>
            <w:r>
              <w:t>Hewitt</w:t>
            </w:r>
          </w:p>
        </w:tc>
        <w:tc>
          <w:tcPr>
            <w:tcW w:w="2179" w:type="dxa"/>
            <w:shd w:val="clear" w:color="auto" w:fill="auto"/>
          </w:tcPr>
          <w:p w14:paraId="3FB70A12" w14:textId="54F32CAD" w:rsidR="00DF5BC0" w:rsidRPr="00DF5BC0" w:rsidRDefault="00DF5BC0" w:rsidP="00DF5BC0">
            <w:pPr>
              <w:ind w:firstLine="0"/>
            </w:pPr>
            <w:r>
              <w:t>Hiott</w:t>
            </w:r>
          </w:p>
        </w:tc>
        <w:tc>
          <w:tcPr>
            <w:tcW w:w="2180" w:type="dxa"/>
            <w:shd w:val="clear" w:color="auto" w:fill="auto"/>
          </w:tcPr>
          <w:p w14:paraId="6C0A3CD7" w14:textId="1005DCC4" w:rsidR="00DF5BC0" w:rsidRPr="00DF5BC0" w:rsidRDefault="00DF5BC0" w:rsidP="00DF5BC0">
            <w:pPr>
              <w:ind w:firstLine="0"/>
            </w:pPr>
            <w:r>
              <w:t>Hosey</w:t>
            </w:r>
          </w:p>
        </w:tc>
      </w:tr>
      <w:tr w:rsidR="00DF5BC0" w:rsidRPr="00DF5BC0" w14:paraId="12597870" w14:textId="77777777" w:rsidTr="00DF5BC0">
        <w:tc>
          <w:tcPr>
            <w:tcW w:w="2179" w:type="dxa"/>
            <w:shd w:val="clear" w:color="auto" w:fill="auto"/>
          </w:tcPr>
          <w:p w14:paraId="53F7E161" w14:textId="4BF2FE9B" w:rsidR="00DF5BC0" w:rsidRPr="00DF5BC0" w:rsidRDefault="00DF5BC0" w:rsidP="00DF5BC0">
            <w:pPr>
              <w:ind w:firstLine="0"/>
            </w:pPr>
            <w:r>
              <w:t>Hyde</w:t>
            </w:r>
          </w:p>
        </w:tc>
        <w:tc>
          <w:tcPr>
            <w:tcW w:w="2179" w:type="dxa"/>
            <w:shd w:val="clear" w:color="auto" w:fill="auto"/>
          </w:tcPr>
          <w:p w14:paraId="678E1ECD" w14:textId="441E4B03" w:rsidR="00DF5BC0" w:rsidRPr="00DF5BC0" w:rsidRDefault="00DF5BC0" w:rsidP="00DF5BC0">
            <w:pPr>
              <w:ind w:firstLine="0"/>
            </w:pPr>
            <w:r>
              <w:t>Jefferson</w:t>
            </w:r>
          </w:p>
        </w:tc>
        <w:tc>
          <w:tcPr>
            <w:tcW w:w="2180" w:type="dxa"/>
            <w:shd w:val="clear" w:color="auto" w:fill="auto"/>
          </w:tcPr>
          <w:p w14:paraId="52409323" w14:textId="59308F99" w:rsidR="00DF5BC0" w:rsidRPr="00DF5BC0" w:rsidRDefault="00DF5BC0" w:rsidP="00DF5BC0">
            <w:pPr>
              <w:ind w:firstLine="0"/>
            </w:pPr>
            <w:r>
              <w:t>J. L. Johnson</w:t>
            </w:r>
          </w:p>
        </w:tc>
      </w:tr>
      <w:tr w:rsidR="00DF5BC0" w:rsidRPr="00DF5BC0" w14:paraId="30C7A793" w14:textId="77777777" w:rsidTr="00DF5BC0">
        <w:tc>
          <w:tcPr>
            <w:tcW w:w="2179" w:type="dxa"/>
            <w:shd w:val="clear" w:color="auto" w:fill="auto"/>
          </w:tcPr>
          <w:p w14:paraId="0D6E288C" w14:textId="3701D4CC" w:rsidR="00DF5BC0" w:rsidRPr="00DF5BC0" w:rsidRDefault="00DF5BC0" w:rsidP="00DF5BC0">
            <w:pPr>
              <w:ind w:firstLine="0"/>
            </w:pPr>
            <w:r>
              <w:t>Jordan</w:t>
            </w:r>
          </w:p>
        </w:tc>
        <w:tc>
          <w:tcPr>
            <w:tcW w:w="2179" w:type="dxa"/>
            <w:shd w:val="clear" w:color="auto" w:fill="auto"/>
          </w:tcPr>
          <w:p w14:paraId="56163DC1" w14:textId="5C4D6562" w:rsidR="00DF5BC0" w:rsidRPr="00DF5BC0" w:rsidRDefault="00DF5BC0" w:rsidP="00DF5BC0">
            <w:pPr>
              <w:ind w:firstLine="0"/>
            </w:pPr>
            <w:r>
              <w:t>Kirby</w:t>
            </w:r>
          </w:p>
        </w:tc>
        <w:tc>
          <w:tcPr>
            <w:tcW w:w="2180" w:type="dxa"/>
            <w:shd w:val="clear" w:color="auto" w:fill="auto"/>
          </w:tcPr>
          <w:p w14:paraId="2E4BE61D" w14:textId="20374130" w:rsidR="00DF5BC0" w:rsidRPr="00DF5BC0" w:rsidRDefault="00DF5BC0" w:rsidP="00DF5BC0">
            <w:pPr>
              <w:ind w:firstLine="0"/>
            </w:pPr>
            <w:r>
              <w:t>Ligon</w:t>
            </w:r>
          </w:p>
        </w:tc>
      </w:tr>
      <w:tr w:rsidR="00DF5BC0" w:rsidRPr="00DF5BC0" w14:paraId="7BDE45C0" w14:textId="77777777" w:rsidTr="00DF5BC0">
        <w:tc>
          <w:tcPr>
            <w:tcW w:w="2179" w:type="dxa"/>
            <w:shd w:val="clear" w:color="auto" w:fill="auto"/>
          </w:tcPr>
          <w:p w14:paraId="76747F5A" w14:textId="02CC8716" w:rsidR="00DF5BC0" w:rsidRPr="00DF5BC0" w:rsidRDefault="00DF5BC0" w:rsidP="00DF5BC0">
            <w:pPr>
              <w:ind w:firstLine="0"/>
            </w:pPr>
            <w:r>
              <w:t>Lowe</w:t>
            </w:r>
          </w:p>
        </w:tc>
        <w:tc>
          <w:tcPr>
            <w:tcW w:w="2179" w:type="dxa"/>
            <w:shd w:val="clear" w:color="auto" w:fill="auto"/>
          </w:tcPr>
          <w:p w14:paraId="6E468E70" w14:textId="7B6716C1" w:rsidR="00DF5BC0" w:rsidRPr="00DF5BC0" w:rsidRDefault="00DF5BC0" w:rsidP="00DF5BC0">
            <w:pPr>
              <w:ind w:firstLine="0"/>
            </w:pPr>
            <w:r>
              <w:t>J. Moore</w:t>
            </w:r>
          </w:p>
        </w:tc>
        <w:tc>
          <w:tcPr>
            <w:tcW w:w="2180" w:type="dxa"/>
            <w:shd w:val="clear" w:color="auto" w:fill="auto"/>
          </w:tcPr>
          <w:p w14:paraId="23D34A83" w14:textId="3CE0DA0F" w:rsidR="00DF5BC0" w:rsidRPr="00DF5BC0" w:rsidRDefault="00DF5BC0" w:rsidP="00DF5BC0">
            <w:pPr>
              <w:ind w:firstLine="0"/>
            </w:pPr>
            <w:r>
              <w:t>Moss</w:t>
            </w:r>
          </w:p>
        </w:tc>
      </w:tr>
      <w:tr w:rsidR="00DF5BC0" w:rsidRPr="00DF5BC0" w14:paraId="1B38D2D5" w14:textId="77777777" w:rsidTr="00DF5BC0">
        <w:tc>
          <w:tcPr>
            <w:tcW w:w="2179" w:type="dxa"/>
            <w:shd w:val="clear" w:color="auto" w:fill="auto"/>
          </w:tcPr>
          <w:p w14:paraId="1926BF81" w14:textId="191A4A3E" w:rsidR="00DF5BC0" w:rsidRPr="00DF5BC0" w:rsidRDefault="00DF5BC0" w:rsidP="00DF5BC0">
            <w:pPr>
              <w:ind w:firstLine="0"/>
            </w:pPr>
            <w:r>
              <w:t>Murphy</w:t>
            </w:r>
          </w:p>
        </w:tc>
        <w:tc>
          <w:tcPr>
            <w:tcW w:w="2179" w:type="dxa"/>
            <w:shd w:val="clear" w:color="auto" w:fill="auto"/>
          </w:tcPr>
          <w:p w14:paraId="7E8D68F0" w14:textId="209EE95E" w:rsidR="00DF5BC0" w:rsidRPr="00DF5BC0" w:rsidRDefault="00DF5BC0" w:rsidP="00DF5BC0">
            <w:pPr>
              <w:ind w:firstLine="0"/>
            </w:pPr>
            <w:r>
              <w:t>Neese</w:t>
            </w:r>
          </w:p>
        </w:tc>
        <w:tc>
          <w:tcPr>
            <w:tcW w:w="2180" w:type="dxa"/>
            <w:shd w:val="clear" w:color="auto" w:fill="auto"/>
          </w:tcPr>
          <w:p w14:paraId="11FFBE6B" w14:textId="0B6B8182" w:rsidR="00DF5BC0" w:rsidRPr="00DF5BC0" w:rsidRDefault="00DF5BC0" w:rsidP="00DF5BC0">
            <w:pPr>
              <w:ind w:firstLine="0"/>
            </w:pPr>
            <w:r>
              <w:t>B. Newton</w:t>
            </w:r>
          </w:p>
        </w:tc>
      </w:tr>
      <w:tr w:rsidR="00DF5BC0" w:rsidRPr="00DF5BC0" w14:paraId="31B8BD69" w14:textId="77777777" w:rsidTr="00DF5BC0">
        <w:tc>
          <w:tcPr>
            <w:tcW w:w="2179" w:type="dxa"/>
            <w:shd w:val="clear" w:color="auto" w:fill="auto"/>
          </w:tcPr>
          <w:p w14:paraId="6DFD058D" w14:textId="36542135" w:rsidR="00DF5BC0" w:rsidRPr="00DF5BC0" w:rsidRDefault="00DF5BC0" w:rsidP="00DF5BC0">
            <w:pPr>
              <w:ind w:firstLine="0"/>
            </w:pPr>
            <w:r>
              <w:t>W. Newton</w:t>
            </w:r>
          </w:p>
        </w:tc>
        <w:tc>
          <w:tcPr>
            <w:tcW w:w="2179" w:type="dxa"/>
            <w:shd w:val="clear" w:color="auto" w:fill="auto"/>
          </w:tcPr>
          <w:p w14:paraId="1ECAD9B3" w14:textId="548AC4F2" w:rsidR="00DF5BC0" w:rsidRPr="00DF5BC0" w:rsidRDefault="00DF5BC0" w:rsidP="00DF5BC0">
            <w:pPr>
              <w:ind w:firstLine="0"/>
            </w:pPr>
            <w:r>
              <w:t>Ott</w:t>
            </w:r>
          </w:p>
        </w:tc>
        <w:tc>
          <w:tcPr>
            <w:tcW w:w="2180" w:type="dxa"/>
            <w:shd w:val="clear" w:color="auto" w:fill="auto"/>
          </w:tcPr>
          <w:p w14:paraId="670E7C05" w14:textId="6AB257D2" w:rsidR="00DF5BC0" w:rsidRPr="00DF5BC0" w:rsidRDefault="00DF5BC0" w:rsidP="00DF5BC0">
            <w:pPr>
              <w:ind w:firstLine="0"/>
            </w:pPr>
            <w:r>
              <w:t>Pendarvis</w:t>
            </w:r>
          </w:p>
        </w:tc>
      </w:tr>
      <w:tr w:rsidR="00DF5BC0" w:rsidRPr="00DF5BC0" w14:paraId="00E4D4D4" w14:textId="77777777" w:rsidTr="00DF5BC0">
        <w:tc>
          <w:tcPr>
            <w:tcW w:w="2179" w:type="dxa"/>
            <w:shd w:val="clear" w:color="auto" w:fill="auto"/>
          </w:tcPr>
          <w:p w14:paraId="174726B6" w14:textId="56E0004F" w:rsidR="00DF5BC0" w:rsidRPr="00DF5BC0" w:rsidRDefault="00DF5BC0" w:rsidP="00DF5BC0">
            <w:pPr>
              <w:ind w:firstLine="0"/>
            </w:pPr>
            <w:r>
              <w:t>Pope</w:t>
            </w:r>
          </w:p>
        </w:tc>
        <w:tc>
          <w:tcPr>
            <w:tcW w:w="2179" w:type="dxa"/>
            <w:shd w:val="clear" w:color="auto" w:fill="auto"/>
          </w:tcPr>
          <w:p w14:paraId="1FA4C51F" w14:textId="6A78BB8D" w:rsidR="00DF5BC0" w:rsidRPr="00DF5BC0" w:rsidRDefault="00DF5BC0" w:rsidP="00DF5BC0">
            <w:pPr>
              <w:ind w:firstLine="0"/>
            </w:pPr>
            <w:r>
              <w:t>Rivers</w:t>
            </w:r>
          </w:p>
        </w:tc>
        <w:tc>
          <w:tcPr>
            <w:tcW w:w="2180" w:type="dxa"/>
            <w:shd w:val="clear" w:color="auto" w:fill="auto"/>
          </w:tcPr>
          <w:p w14:paraId="0F2B0829" w14:textId="34BFFCCB" w:rsidR="00DF5BC0" w:rsidRPr="00DF5BC0" w:rsidRDefault="00DF5BC0" w:rsidP="00DF5BC0">
            <w:pPr>
              <w:ind w:firstLine="0"/>
            </w:pPr>
            <w:r>
              <w:t>Robbins</w:t>
            </w:r>
          </w:p>
        </w:tc>
      </w:tr>
      <w:tr w:rsidR="00DF5BC0" w:rsidRPr="00DF5BC0" w14:paraId="1B190D35" w14:textId="77777777" w:rsidTr="00DF5BC0">
        <w:tc>
          <w:tcPr>
            <w:tcW w:w="2179" w:type="dxa"/>
            <w:shd w:val="clear" w:color="auto" w:fill="auto"/>
          </w:tcPr>
          <w:p w14:paraId="65C58AE0" w14:textId="4451D927" w:rsidR="00DF5BC0" w:rsidRPr="00DF5BC0" w:rsidRDefault="00DF5BC0" w:rsidP="00DF5BC0">
            <w:pPr>
              <w:ind w:firstLine="0"/>
            </w:pPr>
            <w:r>
              <w:t>Rose</w:t>
            </w:r>
          </w:p>
        </w:tc>
        <w:tc>
          <w:tcPr>
            <w:tcW w:w="2179" w:type="dxa"/>
            <w:shd w:val="clear" w:color="auto" w:fill="auto"/>
          </w:tcPr>
          <w:p w14:paraId="666DA69D" w14:textId="13048C1B" w:rsidR="00DF5BC0" w:rsidRPr="00DF5BC0" w:rsidRDefault="00DF5BC0" w:rsidP="00DF5BC0">
            <w:pPr>
              <w:ind w:firstLine="0"/>
            </w:pPr>
            <w:r>
              <w:t>Rutherford</w:t>
            </w:r>
          </w:p>
        </w:tc>
        <w:tc>
          <w:tcPr>
            <w:tcW w:w="2180" w:type="dxa"/>
            <w:shd w:val="clear" w:color="auto" w:fill="auto"/>
          </w:tcPr>
          <w:p w14:paraId="179DC847" w14:textId="307FA09B" w:rsidR="00DF5BC0" w:rsidRPr="00DF5BC0" w:rsidRDefault="00DF5BC0" w:rsidP="00DF5BC0">
            <w:pPr>
              <w:ind w:firstLine="0"/>
            </w:pPr>
            <w:r>
              <w:t>Sandifer</w:t>
            </w:r>
          </w:p>
        </w:tc>
      </w:tr>
      <w:tr w:rsidR="00DF5BC0" w:rsidRPr="00DF5BC0" w14:paraId="226DF3D1" w14:textId="77777777" w:rsidTr="00DF5BC0">
        <w:tc>
          <w:tcPr>
            <w:tcW w:w="2179" w:type="dxa"/>
            <w:shd w:val="clear" w:color="auto" w:fill="auto"/>
          </w:tcPr>
          <w:p w14:paraId="2B1C73AF" w14:textId="2B412803" w:rsidR="00DF5BC0" w:rsidRPr="00DF5BC0" w:rsidRDefault="00DF5BC0" w:rsidP="00DF5BC0">
            <w:pPr>
              <w:ind w:firstLine="0"/>
            </w:pPr>
            <w:r>
              <w:t>Schuessler</w:t>
            </w:r>
          </w:p>
        </w:tc>
        <w:tc>
          <w:tcPr>
            <w:tcW w:w="2179" w:type="dxa"/>
            <w:shd w:val="clear" w:color="auto" w:fill="auto"/>
          </w:tcPr>
          <w:p w14:paraId="7D8EDAB6" w14:textId="7DA8BC6D" w:rsidR="00DF5BC0" w:rsidRPr="00DF5BC0" w:rsidRDefault="00DF5BC0" w:rsidP="00DF5BC0">
            <w:pPr>
              <w:ind w:firstLine="0"/>
            </w:pPr>
            <w:r>
              <w:t>M. M. Smith</w:t>
            </w:r>
          </w:p>
        </w:tc>
        <w:tc>
          <w:tcPr>
            <w:tcW w:w="2180" w:type="dxa"/>
            <w:shd w:val="clear" w:color="auto" w:fill="auto"/>
          </w:tcPr>
          <w:p w14:paraId="6C6965A9" w14:textId="4D518A6C" w:rsidR="00DF5BC0" w:rsidRPr="00DF5BC0" w:rsidRDefault="00DF5BC0" w:rsidP="00DF5BC0">
            <w:pPr>
              <w:ind w:firstLine="0"/>
            </w:pPr>
            <w:r>
              <w:t>Stavrinakis</w:t>
            </w:r>
          </w:p>
        </w:tc>
      </w:tr>
      <w:tr w:rsidR="00DF5BC0" w:rsidRPr="00DF5BC0" w14:paraId="6E353BE5" w14:textId="77777777" w:rsidTr="00DF5BC0">
        <w:tc>
          <w:tcPr>
            <w:tcW w:w="2179" w:type="dxa"/>
            <w:shd w:val="clear" w:color="auto" w:fill="auto"/>
          </w:tcPr>
          <w:p w14:paraId="6F2F504C" w14:textId="4C382F92" w:rsidR="00DF5BC0" w:rsidRPr="00DF5BC0" w:rsidRDefault="00DF5BC0" w:rsidP="00DF5BC0">
            <w:pPr>
              <w:ind w:firstLine="0"/>
            </w:pPr>
            <w:r>
              <w:t>Taylor</w:t>
            </w:r>
          </w:p>
        </w:tc>
        <w:tc>
          <w:tcPr>
            <w:tcW w:w="2179" w:type="dxa"/>
            <w:shd w:val="clear" w:color="auto" w:fill="auto"/>
          </w:tcPr>
          <w:p w14:paraId="0528565E" w14:textId="2285C1D1" w:rsidR="00DF5BC0" w:rsidRPr="00DF5BC0" w:rsidRDefault="00DF5BC0" w:rsidP="00DF5BC0">
            <w:pPr>
              <w:ind w:firstLine="0"/>
            </w:pPr>
            <w:r>
              <w:t>Tedder</w:t>
            </w:r>
          </w:p>
        </w:tc>
        <w:tc>
          <w:tcPr>
            <w:tcW w:w="2180" w:type="dxa"/>
            <w:shd w:val="clear" w:color="auto" w:fill="auto"/>
          </w:tcPr>
          <w:p w14:paraId="77861735" w14:textId="0069373C" w:rsidR="00DF5BC0" w:rsidRPr="00DF5BC0" w:rsidRDefault="00DF5BC0" w:rsidP="00DF5BC0">
            <w:pPr>
              <w:ind w:firstLine="0"/>
            </w:pPr>
            <w:r>
              <w:t>Thayer</w:t>
            </w:r>
          </w:p>
        </w:tc>
      </w:tr>
      <w:tr w:rsidR="00DF5BC0" w:rsidRPr="00DF5BC0" w14:paraId="08BFEAF8" w14:textId="77777777" w:rsidTr="00DF5BC0">
        <w:tc>
          <w:tcPr>
            <w:tcW w:w="2179" w:type="dxa"/>
            <w:shd w:val="clear" w:color="auto" w:fill="auto"/>
          </w:tcPr>
          <w:p w14:paraId="0B47B2E9" w14:textId="5F78B723" w:rsidR="00DF5BC0" w:rsidRPr="00DF5BC0" w:rsidRDefault="00DF5BC0" w:rsidP="00DF5BC0">
            <w:pPr>
              <w:ind w:firstLine="0"/>
            </w:pPr>
            <w:r>
              <w:t>Thigpen</w:t>
            </w:r>
          </w:p>
        </w:tc>
        <w:tc>
          <w:tcPr>
            <w:tcW w:w="2179" w:type="dxa"/>
            <w:shd w:val="clear" w:color="auto" w:fill="auto"/>
          </w:tcPr>
          <w:p w14:paraId="58A74BB7" w14:textId="3516985A" w:rsidR="00DF5BC0" w:rsidRPr="00DF5BC0" w:rsidRDefault="00DF5BC0" w:rsidP="00DF5BC0">
            <w:pPr>
              <w:ind w:firstLine="0"/>
            </w:pPr>
            <w:r>
              <w:t>Weeks</w:t>
            </w:r>
          </w:p>
        </w:tc>
        <w:tc>
          <w:tcPr>
            <w:tcW w:w="2180" w:type="dxa"/>
            <w:shd w:val="clear" w:color="auto" w:fill="auto"/>
          </w:tcPr>
          <w:p w14:paraId="251098BA" w14:textId="3EDF865E" w:rsidR="00DF5BC0" w:rsidRPr="00DF5BC0" w:rsidRDefault="00DF5BC0" w:rsidP="00DF5BC0">
            <w:pPr>
              <w:ind w:firstLine="0"/>
            </w:pPr>
            <w:r>
              <w:t>Wetmore</w:t>
            </w:r>
          </w:p>
        </w:tc>
      </w:tr>
      <w:tr w:rsidR="00DF5BC0" w:rsidRPr="00DF5BC0" w14:paraId="7EC14AAF" w14:textId="77777777" w:rsidTr="00DF5BC0">
        <w:tc>
          <w:tcPr>
            <w:tcW w:w="2179" w:type="dxa"/>
            <w:shd w:val="clear" w:color="auto" w:fill="auto"/>
          </w:tcPr>
          <w:p w14:paraId="45A5E5F0" w14:textId="20329D8A" w:rsidR="00DF5BC0" w:rsidRPr="00DF5BC0" w:rsidRDefault="00DF5BC0" w:rsidP="0033302A">
            <w:pPr>
              <w:keepNext/>
              <w:ind w:firstLine="0"/>
            </w:pPr>
            <w:r>
              <w:t>Wheeler</w:t>
            </w:r>
          </w:p>
        </w:tc>
        <w:tc>
          <w:tcPr>
            <w:tcW w:w="2179" w:type="dxa"/>
            <w:shd w:val="clear" w:color="auto" w:fill="auto"/>
          </w:tcPr>
          <w:p w14:paraId="08730AB9" w14:textId="50D2855B" w:rsidR="00DF5BC0" w:rsidRPr="00DF5BC0" w:rsidRDefault="00DF5BC0" w:rsidP="0033302A">
            <w:pPr>
              <w:keepNext/>
              <w:ind w:firstLine="0"/>
            </w:pPr>
            <w:r>
              <w:t>Williams</w:t>
            </w:r>
          </w:p>
        </w:tc>
        <w:tc>
          <w:tcPr>
            <w:tcW w:w="2180" w:type="dxa"/>
            <w:shd w:val="clear" w:color="auto" w:fill="auto"/>
          </w:tcPr>
          <w:p w14:paraId="406F0937" w14:textId="3752E62D" w:rsidR="00DF5BC0" w:rsidRPr="00DF5BC0" w:rsidRDefault="00DF5BC0" w:rsidP="0033302A">
            <w:pPr>
              <w:keepNext/>
              <w:ind w:firstLine="0"/>
            </w:pPr>
            <w:r>
              <w:t>Wooten</w:t>
            </w:r>
          </w:p>
        </w:tc>
      </w:tr>
      <w:tr w:rsidR="00DF5BC0" w:rsidRPr="00DF5BC0" w14:paraId="57BDFCD8" w14:textId="77777777" w:rsidTr="00DF5BC0">
        <w:tc>
          <w:tcPr>
            <w:tcW w:w="2179" w:type="dxa"/>
            <w:shd w:val="clear" w:color="auto" w:fill="auto"/>
          </w:tcPr>
          <w:p w14:paraId="585B1542" w14:textId="02551854" w:rsidR="00DF5BC0" w:rsidRPr="00DF5BC0" w:rsidRDefault="00DF5BC0" w:rsidP="0033302A">
            <w:pPr>
              <w:keepNext/>
              <w:ind w:firstLine="0"/>
            </w:pPr>
            <w:r>
              <w:t>Yow</w:t>
            </w:r>
          </w:p>
        </w:tc>
        <w:tc>
          <w:tcPr>
            <w:tcW w:w="2179" w:type="dxa"/>
            <w:shd w:val="clear" w:color="auto" w:fill="auto"/>
          </w:tcPr>
          <w:p w14:paraId="394B5E38" w14:textId="77777777" w:rsidR="00DF5BC0" w:rsidRPr="00DF5BC0" w:rsidRDefault="00DF5BC0" w:rsidP="0033302A">
            <w:pPr>
              <w:keepNext/>
              <w:ind w:firstLine="0"/>
            </w:pPr>
          </w:p>
        </w:tc>
        <w:tc>
          <w:tcPr>
            <w:tcW w:w="2180" w:type="dxa"/>
            <w:shd w:val="clear" w:color="auto" w:fill="auto"/>
          </w:tcPr>
          <w:p w14:paraId="1B6A4AA3" w14:textId="77777777" w:rsidR="00DF5BC0" w:rsidRPr="00DF5BC0" w:rsidRDefault="00DF5BC0" w:rsidP="0033302A">
            <w:pPr>
              <w:keepNext/>
              <w:ind w:firstLine="0"/>
            </w:pPr>
          </w:p>
        </w:tc>
      </w:tr>
    </w:tbl>
    <w:p w14:paraId="44CE72CB" w14:textId="77777777" w:rsidR="00DF5BC0" w:rsidRDefault="00DF5BC0" w:rsidP="00DF5BC0"/>
    <w:p w14:paraId="7174FFDC" w14:textId="616CA0EB" w:rsidR="00DF5BC0" w:rsidRDefault="00DF5BC0" w:rsidP="00DF5BC0">
      <w:pPr>
        <w:jc w:val="center"/>
        <w:rPr>
          <w:b/>
        </w:rPr>
      </w:pPr>
      <w:r w:rsidRPr="00DF5BC0">
        <w:rPr>
          <w:b/>
        </w:rPr>
        <w:t>Total--70</w:t>
      </w:r>
    </w:p>
    <w:p w14:paraId="1F663230" w14:textId="2EA0149C" w:rsidR="00DF5BC0" w:rsidRDefault="00DF5BC0" w:rsidP="00DF5BC0">
      <w:pPr>
        <w:jc w:val="center"/>
        <w:rPr>
          <w:b/>
        </w:rPr>
      </w:pPr>
    </w:p>
    <w:p w14:paraId="510091C8"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656B31E1" w14:textId="77777777" w:rsidTr="00DF5BC0">
        <w:tc>
          <w:tcPr>
            <w:tcW w:w="2179" w:type="dxa"/>
            <w:shd w:val="clear" w:color="auto" w:fill="auto"/>
          </w:tcPr>
          <w:p w14:paraId="5BCDA388" w14:textId="1A1BAD5C" w:rsidR="00DF5BC0" w:rsidRPr="00DF5BC0" w:rsidRDefault="00DF5BC0" w:rsidP="0033302A">
            <w:pPr>
              <w:keepNext/>
              <w:ind w:firstLine="0"/>
            </w:pPr>
            <w:r>
              <w:t>Bailey</w:t>
            </w:r>
          </w:p>
        </w:tc>
        <w:tc>
          <w:tcPr>
            <w:tcW w:w="2179" w:type="dxa"/>
            <w:shd w:val="clear" w:color="auto" w:fill="auto"/>
          </w:tcPr>
          <w:p w14:paraId="7B078A98" w14:textId="32D66064" w:rsidR="00DF5BC0" w:rsidRPr="00DF5BC0" w:rsidRDefault="00DF5BC0" w:rsidP="0033302A">
            <w:pPr>
              <w:keepNext/>
              <w:ind w:firstLine="0"/>
            </w:pPr>
            <w:r>
              <w:t>Beach</w:t>
            </w:r>
          </w:p>
        </w:tc>
        <w:tc>
          <w:tcPr>
            <w:tcW w:w="2180" w:type="dxa"/>
            <w:shd w:val="clear" w:color="auto" w:fill="auto"/>
          </w:tcPr>
          <w:p w14:paraId="6B5CE286" w14:textId="653C981E" w:rsidR="00DF5BC0" w:rsidRPr="00DF5BC0" w:rsidRDefault="00DF5BC0" w:rsidP="0033302A">
            <w:pPr>
              <w:keepNext/>
              <w:ind w:firstLine="0"/>
            </w:pPr>
            <w:r>
              <w:t>Burns</w:t>
            </w:r>
          </w:p>
        </w:tc>
      </w:tr>
      <w:tr w:rsidR="00DF5BC0" w:rsidRPr="00DF5BC0" w14:paraId="16607A2C" w14:textId="77777777" w:rsidTr="00DF5BC0">
        <w:tc>
          <w:tcPr>
            <w:tcW w:w="2179" w:type="dxa"/>
            <w:shd w:val="clear" w:color="auto" w:fill="auto"/>
          </w:tcPr>
          <w:p w14:paraId="5C6560AD" w14:textId="60A4B527" w:rsidR="00DF5BC0" w:rsidRPr="00DF5BC0" w:rsidRDefault="00DF5BC0" w:rsidP="00DF5BC0">
            <w:pPr>
              <w:ind w:firstLine="0"/>
            </w:pPr>
            <w:r>
              <w:t>Chumley</w:t>
            </w:r>
          </w:p>
        </w:tc>
        <w:tc>
          <w:tcPr>
            <w:tcW w:w="2179" w:type="dxa"/>
            <w:shd w:val="clear" w:color="auto" w:fill="auto"/>
          </w:tcPr>
          <w:p w14:paraId="383AA1D1" w14:textId="29C6757B" w:rsidR="00DF5BC0" w:rsidRPr="00DF5BC0" w:rsidRDefault="00DF5BC0" w:rsidP="00DF5BC0">
            <w:pPr>
              <w:ind w:firstLine="0"/>
            </w:pPr>
            <w:r>
              <w:t>B. J. Cox</w:t>
            </w:r>
          </w:p>
        </w:tc>
        <w:tc>
          <w:tcPr>
            <w:tcW w:w="2180" w:type="dxa"/>
            <w:shd w:val="clear" w:color="auto" w:fill="auto"/>
          </w:tcPr>
          <w:p w14:paraId="3C5EA804" w14:textId="3D95C122" w:rsidR="00DF5BC0" w:rsidRPr="00DF5BC0" w:rsidRDefault="00DF5BC0" w:rsidP="00DF5BC0">
            <w:pPr>
              <w:ind w:firstLine="0"/>
            </w:pPr>
            <w:r>
              <w:t>Cromer</w:t>
            </w:r>
          </w:p>
        </w:tc>
      </w:tr>
      <w:tr w:rsidR="00DF5BC0" w:rsidRPr="00DF5BC0" w14:paraId="6A278564" w14:textId="77777777" w:rsidTr="00DF5BC0">
        <w:tc>
          <w:tcPr>
            <w:tcW w:w="2179" w:type="dxa"/>
            <w:shd w:val="clear" w:color="auto" w:fill="auto"/>
          </w:tcPr>
          <w:p w14:paraId="0E3B9FDC" w14:textId="351EF9D6" w:rsidR="00DF5BC0" w:rsidRPr="00DF5BC0" w:rsidRDefault="00DF5BC0" w:rsidP="00DF5BC0">
            <w:pPr>
              <w:ind w:firstLine="0"/>
            </w:pPr>
            <w:r>
              <w:t>Elliott</w:t>
            </w:r>
          </w:p>
        </w:tc>
        <w:tc>
          <w:tcPr>
            <w:tcW w:w="2179" w:type="dxa"/>
            <w:shd w:val="clear" w:color="auto" w:fill="auto"/>
          </w:tcPr>
          <w:p w14:paraId="20708567" w14:textId="00636156" w:rsidR="00DF5BC0" w:rsidRPr="00DF5BC0" w:rsidRDefault="00DF5BC0" w:rsidP="00DF5BC0">
            <w:pPr>
              <w:ind w:firstLine="0"/>
            </w:pPr>
            <w:r>
              <w:t>Gilliam</w:t>
            </w:r>
          </w:p>
        </w:tc>
        <w:tc>
          <w:tcPr>
            <w:tcW w:w="2180" w:type="dxa"/>
            <w:shd w:val="clear" w:color="auto" w:fill="auto"/>
          </w:tcPr>
          <w:p w14:paraId="17BA8907" w14:textId="7F99C481" w:rsidR="00DF5BC0" w:rsidRPr="00DF5BC0" w:rsidRDefault="00DF5BC0" w:rsidP="00DF5BC0">
            <w:pPr>
              <w:ind w:firstLine="0"/>
            </w:pPr>
            <w:r>
              <w:t>Haddon</w:t>
            </w:r>
          </w:p>
        </w:tc>
      </w:tr>
      <w:tr w:rsidR="00DF5BC0" w:rsidRPr="00DF5BC0" w14:paraId="6D611F9F" w14:textId="77777777" w:rsidTr="00DF5BC0">
        <w:tc>
          <w:tcPr>
            <w:tcW w:w="2179" w:type="dxa"/>
            <w:shd w:val="clear" w:color="auto" w:fill="auto"/>
          </w:tcPr>
          <w:p w14:paraId="093541D8" w14:textId="491485C5" w:rsidR="00DF5BC0" w:rsidRPr="00DF5BC0" w:rsidRDefault="00DF5BC0" w:rsidP="00DF5BC0">
            <w:pPr>
              <w:ind w:firstLine="0"/>
            </w:pPr>
            <w:r>
              <w:t>Harris</w:t>
            </w:r>
          </w:p>
        </w:tc>
        <w:tc>
          <w:tcPr>
            <w:tcW w:w="2179" w:type="dxa"/>
            <w:shd w:val="clear" w:color="auto" w:fill="auto"/>
          </w:tcPr>
          <w:p w14:paraId="5B2BC040" w14:textId="335CB700" w:rsidR="00DF5BC0" w:rsidRPr="00DF5BC0" w:rsidRDefault="00DF5BC0" w:rsidP="00DF5BC0">
            <w:pPr>
              <w:ind w:firstLine="0"/>
            </w:pPr>
            <w:r>
              <w:t>Hartnett</w:t>
            </w:r>
          </w:p>
        </w:tc>
        <w:tc>
          <w:tcPr>
            <w:tcW w:w="2180" w:type="dxa"/>
            <w:shd w:val="clear" w:color="auto" w:fill="auto"/>
          </w:tcPr>
          <w:p w14:paraId="387B4DB6" w14:textId="06E54C14" w:rsidR="00DF5BC0" w:rsidRPr="00DF5BC0" w:rsidRDefault="00DF5BC0" w:rsidP="00DF5BC0">
            <w:pPr>
              <w:ind w:firstLine="0"/>
            </w:pPr>
            <w:r>
              <w:t>S. Jones</w:t>
            </w:r>
          </w:p>
        </w:tc>
      </w:tr>
      <w:tr w:rsidR="00DF5BC0" w:rsidRPr="00DF5BC0" w14:paraId="4AF58B73" w14:textId="77777777" w:rsidTr="00DF5BC0">
        <w:tc>
          <w:tcPr>
            <w:tcW w:w="2179" w:type="dxa"/>
            <w:shd w:val="clear" w:color="auto" w:fill="auto"/>
          </w:tcPr>
          <w:p w14:paraId="4207152A" w14:textId="25A43CE9" w:rsidR="00DF5BC0" w:rsidRPr="00DF5BC0" w:rsidRDefault="00DF5BC0" w:rsidP="00DF5BC0">
            <w:pPr>
              <w:ind w:firstLine="0"/>
            </w:pPr>
            <w:r>
              <w:t>Kilmartin</w:t>
            </w:r>
          </w:p>
        </w:tc>
        <w:tc>
          <w:tcPr>
            <w:tcW w:w="2179" w:type="dxa"/>
            <w:shd w:val="clear" w:color="auto" w:fill="auto"/>
          </w:tcPr>
          <w:p w14:paraId="24C3D695" w14:textId="28C17F7A" w:rsidR="00DF5BC0" w:rsidRPr="00DF5BC0" w:rsidRDefault="00DF5BC0" w:rsidP="00DF5BC0">
            <w:pPr>
              <w:ind w:firstLine="0"/>
            </w:pPr>
            <w:r>
              <w:t>King</w:t>
            </w:r>
          </w:p>
        </w:tc>
        <w:tc>
          <w:tcPr>
            <w:tcW w:w="2180" w:type="dxa"/>
            <w:shd w:val="clear" w:color="auto" w:fill="auto"/>
          </w:tcPr>
          <w:p w14:paraId="080BE24E" w14:textId="22443414" w:rsidR="00DF5BC0" w:rsidRPr="00DF5BC0" w:rsidRDefault="00DF5BC0" w:rsidP="00DF5BC0">
            <w:pPr>
              <w:ind w:firstLine="0"/>
            </w:pPr>
            <w:r>
              <w:t>Landing</w:t>
            </w:r>
          </w:p>
        </w:tc>
      </w:tr>
      <w:tr w:rsidR="00DF5BC0" w:rsidRPr="00DF5BC0" w14:paraId="70B7D2AA" w14:textId="77777777" w:rsidTr="00DF5BC0">
        <w:tc>
          <w:tcPr>
            <w:tcW w:w="2179" w:type="dxa"/>
            <w:shd w:val="clear" w:color="auto" w:fill="auto"/>
          </w:tcPr>
          <w:p w14:paraId="48F38EB2" w14:textId="2D8EA50E" w:rsidR="00DF5BC0" w:rsidRPr="00DF5BC0" w:rsidRDefault="00DF5BC0" w:rsidP="00DF5BC0">
            <w:pPr>
              <w:ind w:firstLine="0"/>
            </w:pPr>
            <w:r>
              <w:t>Lawson</w:t>
            </w:r>
          </w:p>
        </w:tc>
        <w:tc>
          <w:tcPr>
            <w:tcW w:w="2179" w:type="dxa"/>
            <w:shd w:val="clear" w:color="auto" w:fill="auto"/>
          </w:tcPr>
          <w:p w14:paraId="42B62D4A" w14:textId="545ECFFE" w:rsidR="00DF5BC0" w:rsidRPr="00DF5BC0" w:rsidRDefault="00DF5BC0" w:rsidP="00DF5BC0">
            <w:pPr>
              <w:ind w:firstLine="0"/>
            </w:pPr>
            <w:r>
              <w:t>Leber</w:t>
            </w:r>
          </w:p>
        </w:tc>
        <w:tc>
          <w:tcPr>
            <w:tcW w:w="2180" w:type="dxa"/>
            <w:shd w:val="clear" w:color="auto" w:fill="auto"/>
          </w:tcPr>
          <w:p w14:paraId="61F43590" w14:textId="545E2F2B" w:rsidR="00DF5BC0" w:rsidRPr="00DF5BC0" w:rsidRDefault="00DF5BC0" w:rsidP="00DF5BC0">
            <w:pPr>
              <w:ind w:firstLine="0"/>
            </w:pPr>
            <w:r>
              <w:t>Long</w:t>
            </w:r>
          </w:p>
        </w:tc>
      </w:tr>
      <w:tr w:rsidR="00DF5BC0" w:rsidRPr="00DF5BC0" w14:paraId="73F1C370" w14:textId="77777777" w:rsidTr="00DF5BC0">
        <w:tc>
          <w:tcPr>
            <w:tcW w:w="2179" w:type="dxa"/>
            <w:shd w:val="clear" w:color="auto" w:fill="auto"/>
          </w:tcPr>
          <w:p w14:paraId="5719BF8A" w14:textId="3C44740A" w:rsidR="00DF5BC0" w:rsidRPr="00DF5BC0" w:rsidRDefault="00DF5BC0" w:rsidP="00DF5BC0">
            <w:pPr>
              <w:ind w:firstLine="0"/>
            </w:pPr>
            <w:r>
              <w:t>Magnuson</w:t>
            </w:r>
          </w:p>
        </w:tc>
        <w:tc>
          <w:tcPr>
            <w:tcW w:w="2179" w:type="dxa"/>
            <w:shd w:val="clear" w:color="auto" w:fill="auto"/>
          </w:tcPr>
          <w:p w14:paraId="11D5EDAC" w14:textId="2924814B" w:rsidR="00DF5BC0" w:rsidRPr="00DF5BC0" w:rsidRDefault="00DF5BC0" w:rsidP="00DF5BC0">
            <w:pPr>
              <w:ind w:firstLine="0"/>
            </w:pPr>
            <w:r>
              <w:t>May</w:t>
            </w:r>
          </w:p>
        </w:tc>
        <w:tc>
          <w:tcPr>
            <w:tcW w:w="2180" w:type="dxa"/>
            <w:shd w:val="clear" w:color="auto" w:fill="auto"/>
          </w:tcPr>
          <w:p w14:paraId="570B9F79" w14:textId="7880F608" w:rsidR="00DF5BC0" w:rsidRPr="00DF5BC0" w:rsidRDefault="00DF5BC0" w:rsidP="00DF5BC0">
            <w:pPr>
              <w:ind w:firstLine="0"/>
            </w:pPr>
            <w:r>
              <w:t>McCabe</w:t>
            </w:r>
          </w:p>
        </w:tc>
      </w:tr>
      <w:tr w:rsidR="00DF5BC0" w:rsidRPr="00DF5BC0" w14:paraId="06E95020" w14:textId="77777777" w:rsidTr="00DF5BC0">
        <w:tc>
          <w:tcPr>
            <w:tcW w:w="2179" w:type="dxa"/>
            <w:shd w:val="clear" w:color="auto" w:fill="auto"/>
          </w:tcPr>
          <w:p w14:paraId="1CE3A1C4" w14:textId="066B7E4E" w:rsidR="00DF5BC0" w:rsidRPr="00DF5BC0" w:rsidRDefault="00DF5BC0" w:rsidP="00DF5BC0">
            <w:pPr>
              <w:ind w:firstLine="0"/>
            </w:pPr>
            <w:r>
              <w:t>McCravy</w:t>
            </w:r>
          </w:p>
        </w:tc>
        <w:tc>
          <w:tcPr>
            <w:tcW w:w="2179" w:type="dxa"/>
            <w:shd w:val="clear" w:color="auto" w:fill="auto"/>
          </w:tcPr>
          <w:p w14:paraId="63C19C44" w14:textId="64D9314D" w:rsidR="00DF5BC0" w:rsidRPr="00DF5BC0" w:rsidRDefault="00DF5BC0" w:rsidP="00DF5BC0">
            <w:pPr>
              <w:ind w:firstLine="0"/>
            </w:pPr>
            <w:r>
              <w:t>McGinnis</w:t>
            </w:r>
          </w:p>
        </w:tc>
        <w:tc>
          <w:tcPr>
            <w:tcW w:w="2180" w:type="dxa"/>
            <w:shd w:val="clear" w:color="auto" w:fill="auto"/>
          </w:tcPr>
          <w:p w14:paraId="1594C229" w14:textId="7B45554C" w:rsidR="00DF5BC0" w:rsidRPr="00DF5BC0" w:rsidRDefault="00DF5BC0" w:rsidP="00DF5BC0">
            <w:pPr>
              <w:ind w:firstLine="0"/>
            </w:pPr>
            <w:r>
              <w:t>T. Moore</w:t>
            </w:r>
          </w:p>
        </w:tc>
      </w:tr>
      <w:tr w:rsidR="00DF5BC0" w:rsidRPr="00DF5BC0" w14:paraId="417B8A30" w14:textId="77777777" w:rsidTr="00DF5BC0">
        <w:tc>
          <w:tcPr>
            <w:tcW w:w="2179" w:type="dxa"/>
            <w:shd w:val="clear" w:color="auto" w:fill="auto"/>
          </w:tcPr>
          <w:p w14:paraId="3FB39C10" w14:textId="2DE64E41" w:rsidR="00DF5BC0" w:rsidRPr="00DF5BC0" w:rsidRDefault="00DF5BC0" w:rsidP="00DF5BC0">
            <w:pPr>
              <w:ind w:firstLine="0"/>
            </w:pPr>
            <w:r>
              <w:t>A. M. Morgan</w:t>
            </w:r>
          </w:p>
        </w:tc>
        <w:tc>
          <w:tcPr>
            <w:tcW w:w="2179" w:type="dxa"/>
            <w:shd w:val="clear" w:color="auto" w:fill="auto"/>
          </w:tcPr>
          <w:p w14:paraId="6876F3BE" w14:textId="7754E103" w:rsidR="00DF5BC0" w:rsidRPr="00DF5BC0" w:rsidRDefault="00DF5BC0" w:rsidP="00DF5BC0">
            <w:pPr>
              <w:ind w:firstLine="0"/>
            </w:pPr>
            <w:r>
              <w:t>T. A. Morgan</w:t>
            </w:r>
          </w:p>
        </w:tc>
        <w:tc>
          <w:tcPr>
            <w:tcW w:w="2180" w:type="dxa"/>
            <w:shd w:val="clear" w:color="auto" w:fill="auto"/>
          </w:tcPr>
          <w:p w14:paraId="3671A960" w14:textId="0E492249" w:rsidR="00DF5BC0" w:rsidRPr="00DF5BC0" w:rsidRDefault="00DF5BC0" w:rsidP="00DF5BC0">
            <w:pPr>
              <w:ind w:firstLine="0"/>
            </w:pPr>
            <w:r>
              <w:t>Nutt</w:t>
            </w:r>
          </w:p>
        </w:tc>
      </w:tr>
      <w:tr w:rsidR="00DF5BC0" w:rsidRPr="00DF5BC0" w14:paraId="6D6BCC62" w14:textId="77777777" w:rsidTr="00DF5BC0">
        <w:tc>
          <w:tcPr>
            <w:tcW w:w="2179" w:type="dxa"/>
            <w:shd w:val="clear" w:color="auto" w:fill="auto"/>
          </w:tcPr>
          <w:p w14:paraId="3B7123C3" w14:textId="26B4F71B" w:rsidR="00DF5BC0" w:rsidRPr="00DF5BC0" w:rsidRDefault="00DF5BC0" w:rsidP="00DF5BC0">
            <w:pPr>
              <w:ind w:firstLine="0"/>
            </w:pPr>
            <w:r>
              <w:t>O'Neal</w:t>
            </w:r>
          </w:p>
        </w:tc>
        <w:tc>
          <w:tcPr>
            <w:tcW w:w="2179" w:type="dxa"/>
            <w:shd w:val="clear" w:color="auto" w:fill="auto"/>
          </w:tcPr>
          <w:p w14:paraId="7E75BEE3" w14:textId="07787D36" w:rsidR="00DF5BC0" w:rsidRPr="00DF5BC0" w:rsidRDefault="00DF5BC0" w:rsidP="00DF5BC0">
            <w:pPr>
              <w:ind w:firstLine="0"/>
            </w:pPr>
            <w:r>
              <w:t>Oremus</w:t>
            </w:r>
          </w:p>
        </w:tc>
        <w:tc>
          <w:tcPr>
            <w:tcW w:w="2180" w:type="dxa"/>
            <w:shd w:val="clear" w:color="auto" w:fill="auto"/>
          </w:tcPr>
          <w:p w14:paraId="0628FC82" w14:textId="34682F26" w:rsidR="00DF5BC0" w:rsidRPr="00DF5BC0" w:rsidRDefault="00DF5BC0" w:rsidP="00DF5BC0">
            <w:pPr>
              <w:ind w:firstLine="0"/>
            </w:pPr>
            <w:r>
              <w:t>Pace</w:t>
            </w:r>
          </w:p>
        </w:tc>
      </w:tr>
      <w:tr w:rsidR="00DF5BC0" w:rsidRPr="00DF5BC0" w14:paraId="56B98684" w14:textId="77777777" w:rsidTr="00DF5BC0">
        <w:tc>
          <w:tcPr>
            <w:tcW w:w="2179" w:type="dxa"/>
            <w:shd w:val="clear" w:color="auto" w:fill="auto"/>
          </w:tcPr>
          <w:p w14:paraId="5B8CBE8A" w14:textId="1BE596EE" w:rsidR="00DF5BC0" w:rsidRPr="00DF5BC0" w:rsidRDefault="00DF5BC0" w:rsidP="0033302A">
            <w:pPr>
              <w:keepNext/>
              <w:ind w:firstLine="0"/>
            </w:pPr>
            <w:r>
              <w:t>Pedalino</w:t>
            </w:r>
          </w:p>
        </w:tc>
        <w:tc>
          <w:tcPr>
            <w:tcW w:w="2179" w:type="dxa"/>
            <w:shd w:val="clear" w:color="auto" w:fill="auto"/>
          </w:tcPr>
          <w:p w14:paraId="4176A68C" w14:textId="51DBDEEF" w:rsidR="00DF5BC0" w:rsidRPr="00DF5BC0" w:rsidRDefault="00DF5BC0" w:rsidP="0033302A">
            <w:pPr>
              <w:keepNext/>
              <w:ind w:firstLine="0"/>
            </w:pPr>
            <w:r>
              <w:t>Trantham</w:t>
            </w:r>
          </w:p>
        </w:tc>
        <w:tc>
          <w:tcPr>
            <w:tcW w:w="2180" w:type="dxa"/>
            <w:shd w:val="clear" w:color="auto" w:fill="auto"/>
          </w:tcPr>
          <w:p w14:paraId="7FE030B5" w14:textId="7B0452AF" w:rsidR="00DF5BC0" w:rsidRPr="00DF5BC0" w:rsidRDefault="00DF5BC0" w:rsidP="0033302A">
            <w:pPr>
              <w:keepNext/>
              <w:ind w:firstLine="0"/>
            </w:pPr>
            <w:r>
              <w:t>Vaughan</w:t>
            </w:r>
          </w:p>
        </w:tc>
      </w:tr>
      <w:tr w:rsidR="00DF5BC0" w:rsidRPr="00DF5BC0" w14:paraId="4800B86D" w14:textId="77777777" w:rsidTr="00DF5BC0">
        <w:tc>
          <w:tcPr>
            <w:tcW w:w="2179" w:type="dxa"/>
            <w:shd w:val="clear" w:color="auto" w:fill="auto"/>
          </w:tcPr>
          <w:p w14:paraId="266A4C0C" w14:textId="6FE4F7EF" w:rsidR="00DF5BC0" w:rsidRPr="00DF5BC0" w:rsidRDefault="00DF5BC0" w:rsidP="0033302A">
            <w:pPr>
              <w:keepNext/>
              <w:ind w:firstLine="0"/>
            </w:pPr>
            <w:r>
              <w:t>White</w:t>
            </w:r>
          </w:p>
        </w:tc>
        <w:tc>
          <w:tcPr>
            <w:tcW w:w="2179" w:type="dxa"/>
            <w:shd w:val="clear" w:color="auto" w:fill="auto"/>
          </w:tcPr>
          <w:p w14:paraId="56F436E2" w14:textId="3E088F79" w:rsidR="00DF5BC0" w:rsidRPr="00DF5BC0" w:rsidRDefault="00DF5BC0" w:rsidP="0033302A">
            <w:pPr>
              <w:keepNext/>
              <w:ind w:firstLine="0"/>
            </w:pPr>
            <w:r>
              <w:t>Whitmire</w:t>
            </w:r>
          </w:p>
        </w:tc>
        <w:tc>
          <w:tcPr>
            <w:tcW w:w="2180" w:type="dxa"/>
            <w:shd w:val="clear" w:color="auto" w:fill="auto"/>
          </w:tcPr>
          <w:p w14:paraId="71EA63BA" w14:textId="6974F457" w:rsidR="00DF5BC0" w:rsidRPr="00DF5BC0" w:rsidRDefault="00DF5BC0" w:rsidP="0033302A">
            <w:pPr>
              <w:keepNext/>
              <w:ind w:firstLine="0"/>
            </w:pPr>
            <w:r>
              <w:t>Willis</w:t>
            </w:r>
          </w:p>
        </w:tc>
      </w:tr>
    </w:tbl>
    <w:p w14:paraId="7D7F42F4" w14:textId="77777777" w:rsidR="00DF5BC0" w:rsidRDefault="00DF5BC0" w:rsidP="00DF5BC0"/>
    <w:p w14:paraId="0FEF410A" w14:textId="77777777" w:rsidR="0033302A" w:rsidRDefault="00DF5BC0" w:rsidP="00DF5BC0">
      <w:pPr>
        <w:jc w:val="center"/>
        <w:rPr>
          <w:b/>
        </w:rPr>
      </w:pPr>
      <w:r w:rsidRPr="00DF5BC0">
        <w:rPr>
          <w:b/>
        </w:rPr>
        <w:t>Total--36</w:t>
      </w:r>
    </w:p>
    <w:p w14:paraId="086FE1DB" w14:textId="689EC491" w:rsidR="0033302A" w:rsidRDefault="0033302A" w:rsidP="00DF5BC0">
      <w:pPr>
        <w:jc w:val="center"/>
        <w:rPr>
          <w:b/>
        </w:rPr>
      </w:pPr>
    </w:p>
    <w:p w14:paraId="4F04D508" w14:textId="77777777" w:rsidR="0033302A" w:rsidRDefault="00DF5BC0" w:rsidP="00DF5BC0">
      <w:r>
        <w:t>So, the amendment was tabled.</w:t>
      </w:r>
    </w:p>
    <w:p w14:paraId="738998A8" w14:textId="473849C0" w:rsidR="0033302A" w:rsidRDefault="0033302A" w:rsidP="00DF5BC0"/>
    <w:p w14:paraId="076D6D99" w14:textId="78026E0B" w:rsidR="00DF5BC0" w:rsidRPr="00FC3171" w:rsidRDefault="00DF5BC0" w:rsidP="00DF5BC0">
      <w:pPr>
        <w:pStyle w:val="scamendsponsorline"/>
        <w:ind w:firstLine="216"/>
        <w:jc w:val="both"/>
        <w:rPr>
          <w:sz w:val="22"/>
        </w:rPr>
      </w:pPr>
      <w:r w:rsidRPr="00FC3171">
        <w:rPr>
          <w:sz w:val="22"/>
        </w:rPr>
        <w:t>Rep</w:t>
      </w:r>
      <w:r w:rsidR="00531D5D" w:rsidRPr="00FC3171">
        <w:rPr>
          <w:sz w:val="22"/>
        </w:rPr>
        <w:t xml:space="preserve">. GATCH </w:t>
      </w:r>
      <w:r w:rsidRPr="00FC3171">
        <w:rPr>
          <w:sz w:val="22"/>
        </w:rPr>
        <w:t>proposed the following Amendment No. 3 to S. 604 (LC-604.DG0004H), which was adopted:</w:t>
      </w:r>
    </w:p>
    <w:p w14:paraId="00B24C70" w14:textId="77777777" w:rsidR="00DF5BC0" w:rsidRPr="00FC3171" w:rsidRDefault="00DF5BC0" w:rsidP="00DF5BC0">
      <w:pPr>
        <w:pStyle w:val="scamendlanginstruction"/>
        <w:spacing w:before="0" w:after="0"/>
        <w:ind w:firstLine="216"/>
        <w:jc w:val="both"/>
        <w:rPr>
          <w:sz w:val="22"/>
        </w:rPr>
      </w:pPr>
      <w:bookmarkStart w:id="362" w:name="instruction_fff0406d1"/>
      <w:r w:rsidRPr="00FC3171">
        <w:rPr>
          <w:sz w:val="22"/>
        </w:rPr>
        <w:t>Amend the joint resolution, as and if amended, by adding an appropriately numbered SECTION to read:</w:t>
      </w:r>
    </w:p>
    <w:p w14:paraId="532B0B46" w14:textId="1F0692F2" w:rsidR="00DF5BC0" w:rsidRPr="00FC3171" w:rsidRDefault="00DF5BC0" w:rsidP="00DF5BC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63" w:name="bs_num_10001_8bc0fb050D"/>
      <w:r w:rsidRPr="00FC3171">
        <w:rPr>
          <w:rFonts w:cs="Times New Roman"/>
          <w:sz w:val="22"/>
        </w:rPr>
        <w:t>S</w:t>
      </w:r>
      <w:bookmarkEnd w:id="363"/>
      <w:r w:rsidRPr="00FC3171">
        <w:rPr>
          <w:rFonts w:cs="Times New Roman"/>
          <w:sz w:val="22"/>
        </w:rPr>
        <w:t>ECTION X.</w:t>
      </w:r>
      <w:r w:rsidRPr="00FC3171">
        <w:rPr>
          <w:rFonts w:cs="Times New Roman"/>
          <w:sz w:val="22"/>
        </w:rPr>
        <w:tab/>
        <w:t>If any grant is awarded pursuant to SECTION 2 within the district of a member of the General Assembly and such member opposes the awarding of the grant, the member may notify the Rural Infrastructure Authority in writing and the Authority must withhold the disbursement.</w:t>
      </w:r>
    </w:p>
    <w:bookmarkEnd w:id="362"/>
    <w:p w14:paraId="355C6B2D" w14:textId="77777777" w:rsidR="00DF5BC0" w:rsidRPr="00FC3171" w:rsidRDefault="00DF5BC0" w:rsidP="00DF5BC0">
      <w:pPr>
        <w:pStyle w:val="scamendconformline"/>
        <w:spacing w:before="0"/>
        <w:ind w:firstLine="216"/>
        <w:jc w:val="both"/>
        <w:rPr>
          <w:sz w:val="22"/>
        </w:rPr>
      </w:pPr>
      <w:r w:rsidRPr="00FC3171">
        <w:rPr>
          <w:sz w:val="22"/>
        </w:rPr>
        <w:t>Renumber sections to conform.</w:t>
      </w:r>
    </w:p>
    <w:p w14:paraId="495653A9" w14:textId="77777777" w:rsidR="0033302A" w:rsidRDefault="00DF5BC0" w:rsidP="00DF5BC0">
      <w:pPr>
        <w:pStyle w:val="scamendtitleconform"/>
        <w:ind w:firstLine="216"/>
        <w:jc w:val="both"/>
        <w:rPr>
          <w:sz w:val="22"/>
        </w:rPr>
      </w:pPr>
      <w:r w:rsidRPr="00FC3171">
        <w:rPr>
          <w:sz w:val="22"/>
        </w:rPr>
        <w:t>Amend title to conform.</w:t>
      </w:r>
    </w:p>
    <w:p w14:paraId="03892F7A" w14:textId="0FD45C41" w:rsidR="0033302A" w:rsidRDefault="0033302A" w:rsidP="00DF5BC0">
      <w:pPr>
        <w:pStyle w:val="scamendtitleconform"/>
        <w:ind w:firstLine="216"/>
        <w:jc w:val="both"/>
        <w:rPr>
          <w:sz w:val="22"/>
        </w:rPr>
      </w:pPr>
    </w:p>
    <w:p w14:paraId="0C124A52" w14:textId="77777777" w:rsidR="00DF5BC0" w:rsidRDefault="00DF5BC0" w:rsidP="00DF5BC0">
      <w:r>
        <w:t>Rep. GATCH explained the amendment.</w:t>
      </w:r>
    </w:p>
    <w:p w14:paraId="54DBE995" w14:textId="139CE82D" w:rsidR="00DF5BC0" w:rsidRDefault="00DF5BC0" w:rsidP="00DF5BC0"/>
    <w:p w14:paraId="0583C12C" w14:textId="2B0C6898" w:rsidR="00DF5BC0" w:rsidRDefault="00DF5BC0" w:rsidP="00DF5BC0">
      <w:r>
        <w:t>Rep. YOW moved to table the amendment.</w:t>
      </w:r>
    </w:p>
    <w:p w14:paraId="16155B20" w14:textId="4C558E2D" w:rsidR="00DF5BC0" w:rsidRDefault="00DF5BC0" w:rsidP="00DF5BC0"/>
    <w:p w14:paraId="253A9F4C" w14:textId="77777777" w:rsidR="00DF5BC0" w:rsidRDefault="00DF5BC0" w:rsidP="00DF5BC0">
      <w:r>
        <w:t>Rep. KING demanded the yeas and nays which were taken, resulting as follows:</w:t>
      </w:r>
    </w:p>
    <w:p w14:paraId="093C2CFE" w14:textId="2A39C8F1" w:rsidR="00DF5BC0" w:rsidRDefault="00DF5BC0" w:rsidP="00DF5BC0">
      <w:pPr>
        <w:jc w:val="center"/>
      </w:pPr>
      <w:bookmarkStart w:id="364" w:name="vote_start364"/>
      <w:bookmarkEnd w:id="364"/>
      <w:r>
        <w:t>Yeas 6; Nays 99</w:t>
      </w:r>
    </w:p>
    <w:p w14:paraId="05DE8877" w14:textId="4525F893" w:rsidR="00DF5BC0" w:rsidRDefault="00DF5BC0" w:rsidP="00DF5BC0">
      <w:pPr>
        <w:jc w:val="center"/>
      </w:pPr>
    </w:p>
    <w:p w14:paraId="793EFB49"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26C320DB" w14:textId="77777777" w:rsidTr="00DF5BC0">
        <w:tc>
          <w:tcPr>
            <w:tcW w:w="2179" w:type="dxa"/>
            <w:shd w:val="clear" w:color="auto" w:fill="auto"/>
          </w:tcPr>
          <w:p w14:paraId="18C1963D" w14:textId="2488F85F" w:rsidR="00DF5BC0" w:rsidRPr="00DF5BC0" w:rsidRDefault="00DF5BC0" w:rsidP="0033302A">
            <w:pPr>
              <w:keepNext/>
              <w:ind w:firstLine="0"/>
            </w:pPr>
            <w:r>
              <w:t>Connell</w:t>
            </w:r>
          </w:p>
        </w:tc>
        <w:tc>
          <w:tcPr>
            <w:tcW w:w="2179" w:type="dxa"/>
            <w:shd w:val="clear" w:color="auto" w:fill="auto"/>
          </w:tcPr>
          <w:p w14:paraId="55AD55A3" w14:textId="35AD2476" w:rsidR="00DF5BC0" w:rsidRPr="00DF5BC0" w:rsidRDefault="00DF5BC0" w:rsidP="0033302A">
            <w:pPr>
              <w:keepNext/>
              <w:ind w:firstLine="0"/>
            </w:pPr>
            <w:r>
              <w:t>Gibson</w:t>
            </w:r>
          </w:p>
        </w:tc>
        <w:tc>
          <w:tcPr>
            <w:tcW w:w="2180" w:type="dxa"/>
            <w:shd w:val="clear" w:color="auto" w:fill="auto"/>
          </w:tcPr>
          <w:p w14:paraId="75BB1FE2" w14:textId="4E5C9570" w:rsidR="00DF5BC0" w:rsidRPr="00DF5BC0" w:rsidRDefault="00DF5BC0" w:rsidP="0033302A">
            <w:pPr>
              <w:keepNext/>
              <w:ind w:firstLine="0"/>
            </w:pPr>
            <w:r>
              <w:t>Gilliam</w:t>
            </w:r>
          </w:p>
        </w:tc>
      </w:tr>
      <w:tr w:rsidR="00DF5BC0" w:rsidRPr="00DF5BC0" w14:paraId="4450255E" w14:textId="77777777" w:rsidTr="00DF5BC0">
        <w:tc>
          <w:tcPr>
            <w:tcW w:w="2179" w:type="dxa"/>
            <w:shd w:val="clear" w:color="auto" w:fill="auto"/>
          </w:tcPr>
          <w:p w14:paraId="26D03FDC" w14:textId="50DDC9F8" w:rsidR="00DF5BC0" w:rsidRPr="00DF5BC0" w:rsidRDefault="00DF5BC0" w:rsidP="0033302A">
            <w:pPr>
              <w:keepNext/>
              <w:ind w:firstLine="0"/>
            </w:pPr>
            <w:r>
              <w:t>Hager</w:t>
            </w:r>
          </w:p>
        </w:tc>
        <w:tc>
          <w:tcPr>
            <w:tcW w:w="2179" w:type="dxa"/>
            <w:shd w:val="clear" w:color="auto" w:fill="auto"/>
          </w:tcPr>
          <w:p w14:paraId="1E2EADA5" w14:textId="679A1897" w:rsidR="00DF5BC0" w:rsidRPr="00DF5BC0" w:rsidRDefault="00DF5BC0" w:rsidP="0033302A">
            <w:pPr>
              <w:keepNext/>
              <w:ind w:firstLine="0"/>
            </w:pPr>
            <w:r>
              <w:t>McCravy</w:t>
            </w:r>
          </w:p>
        </w:tc>
        <w:tc>
          <w:tcPr>
            <w:tcW w:w="2180" w:type="dxa"/>
            <w:shd w:val="clear" w:color="auto" w:fill="auto"/>
          </w:tcPr>
          <w:p w14:paraId="7FC85ACB" w14:textId="1DAE4F78" w:rsidR="00DF5BC0" w:rsidRPr="00DF5BC0" w:rsidRDefault="00DF5BC0" w:rsidP="0033302A">
            <w:pPr>
              <w:keepNext/>
              <w:ind w:firstLine="0"/>
            </w:pPr>
            <w:r>
              <w:t>Yow</w:t>
            </w:r>
          </w:p>
        </w:tc>
      </w:tr>
    </w:tbl>
    <w:p w14:paraId="75749AA5" w14:textId="77777777" w:rsidR="00DF5BC0" w:rsidRDefault="00DF5BC0" w:rsidP="00DF5BC0"/>
    <w:p w14:paraId="5CBDF3D8" w14:textId="42745DB6" w:rsidR="00DF5BC0" w:rsidRDefault="00DF5BC0" w:rsidP="00DF5BC0">
      <w:pPr>
        <w:jc w:val="center"/>
        <w:rPr>
          <w:b/>
        </w:rPr>
      </w:pPr>
      <w:r w:rsidRPr="00DF5BC0">
        <w:rPr>
          <w:b/>
        </w:rPr>
        <w:t>Total--6</w:t>
      </w:r>
    </w:p>
    <w:p w14:paraId="053BF7DF" w14:textId="68A0D6F0" w:rsidR="00DF5BC0" w:rsidRDefault="00DF5BC0" w:rsidP="00DF5BC0">
      <w:pPr>
        <w:jc w:val="center"/>
        <w:rPr>
          <w:b/>
        </w:rPr>
      </w:pPr>
    </w:p>
    <w:p w14:paraId="07ED6E14"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78C55D40" w14:textId="77777777" w:rsidTr="00DF5BC0">
        <w:tc>
          <w:tcPr>
            <w:tcW w:w="2179" w:type="dxa"/>
            <w:shd w:val="clear" w:color="auto" w:fill="auto"/>
          </w:tcPr>
          <w:p w14:paraId="056F4FC8" w14:textId="01CB2C49" w:rsidR="00DF5BC0" w:rsidRPr="00DF5BC0" w:rsidRDefault="00DF5BC0" w:rsidP="0033302A">
            <w:pPr>
              <w:keepNext/>
              <w:ind w:firstLine="0"/>
            </w:pPr>
            <w:r>
              <w:t>Anderson</w:t>
            </w:r>
          </w:p>
        </w:tc>
        <w:tc>
          <w:tcPr>
            <w:tcW w:w="2179" w:type="dxa"/>
            <w:shd w:val="clear" w:color="auto" w:fill="auto"/>
          </w:tcPr>
          <w:p w14:paraId="1A545671" w14:textId="6A6EA709" w:rsidR="00DF5BC0" w:rsidRPr="00DF5BC0" w:rsidRDefault="00DF5BC0" w:rsidP="0033302A">
            <w:pPr>
              <w:keepNext/>
              <w:ind w:firstLine="0"/>
            </w:pPr>
            <w:r>
              <w:t>Atkinson</w:t>
            </w:r>
          </w:p>
        </w:tc>
        <w:tc>
          <w:tcPr>
            <w:tcW w:w="2180" w:type="dxa"/>
            <w:shd w:val="clear" w:color="auto" w:fill="auto"/>
          </w:tcPr>
          <w:p w14:paraId="3084FC07" w14:textId="320AFF28" w:rsidR="00DF5BC0" w:rsidRPr="00DF5BC0" w:rsidRDefault="00DF5BC0" w:rsidP="0033302A">
            <w:pPr>
              <w:keepNext/>
              <w:ind w:firstLine="0"/>
            </w:pPr>
            <w:r>
              <w:t>Bailey</w:t>
            </w:r>
          </w:p>
        </w:tc>
      </w:tr>
      <w:tr w:rsidR="00DF5BC0" w:rsidRPr="00DF5BC0" w14:paraId="0A9EE0A7" w14:textId="77777777" w:rsidTr="00DF5BC0">
        <w:tc>
          <w:tcPr>
            <w:tcW w:w="2179" w:type="dxa"/>
            <w:shd w:val="clear" w:color="auto" w:fill="auto"/>
          </w:tcPr>
          <w:p w14:paraId="46974FBE" w14:textId="6AEB67D0" w:rsidR="00DF5BC0" w:rsidRPr="00DF5BC0" w:rsidRDefault="00DF5BC0" w:rsidP="00DF5BC0">
            <w:pPr>
              <w:ind w:firstLine="0"/>
            </w:pPr>
            <w:r>
              <w:t>Ballentine</w:t>
            </w:r>
          </w:p>
        </w:tc>
        <w:tc>
          <w:tcPr>
            <w:tcW w:w="2179" w:type="dxa"/>
            <w:shd w:val="clear" w:color="auto" w:fill="auto"/>
          </w:tcPr>
          <w:p w14:paraId="35DB10A7" w14:textId="63FA7EF0" w:rsidR="00DF5BC0" w:rsidRPr="00DF5BC0" w:rsidRDefault="00DF5BC0" w:rsidP="00DF5BC0">
            <w:pPr>
              <w:ind w:firstLine="0"/>
            </w:pPr>
            <w:r>
              <w:t>Bamberg</w:t>
            </w:r>
          </w:p>
        </w:tc>
        <w:tc>
          <w:tcPr>
            <w:tcW w:w="2180" w:type="dxa"/>
            <w:shd w:val="clear" w:color="auto" w:fill="auto"/>
          </w:tcPr>
          <w:p w14:paraId="301AAE56" w14:textId="1BE49814" w:rsidR="00DF5BC0" w:rsidRPr="00DF5BC0" w:rsidRDefault="00DF5BC0" w:rsidP="00DF5BC0">
            <w:pPr>
              <w:ind w:firstLine="0"/>
            </w:pPr>
            <w:r>
              <w:t>Bannister</w:t>
            </w:r>
          </w:p>
        </w:tc>
      </w:tr>
      <w:tr w:rsidR="00DF5BC0" w:rsidRPr="00DF5BC0" w14:paraId="46774112" w14:textId="77777777" w:rsidTr="00DF5BC0">
        <w:tc>
          <w:tcPr>
            <w:tcW w:w="2179" w:type="dxa"/>
            <w:shd w:val="clear" w:color="auto" w:fill="auto"/>
          </w:tcPr>
          <w:p w14:paraId="0C1D1E1E" w14:textId="2BAAF768" w:rsidR="00DF5BC0" w:rsidRPr="00DF5BC0" w:rsidRDefault="00DF5BC0" w:rsidP="00DF5BC0">
            <w:pPr>
              <w:ind w:firstLine="0"/>
            </w:pPr>
            <w:r>
              <w:t>Bauer</w:t>
            </w:r>
          </w:p>
        </w:tc>
        <w:tc>
          <w:tcPr>
            <w:tcW w:w="2179" w:type="dxa"/>
            <w:shd w:val="clear" w:color="auto" w:fill="auto"/>
          </w:tcPr>
          <w:p w14:paraId="54192842" w14:textId="58E216D7" w:rsidR="00DF5BC0" w:rsidRPr="00DF5BC0" w:rsidRDefault="00DF5BC0" w:rsidP="00DF5BC0">
            <w:pPr>
              <w:ind w:firstLine="0"/>
            </w:pPr>
            <w:r>
              <w:t>Beach</w:t>
            </w:r>
          </w:p>
        </w:tc>
        <w:tc>
          <w:tcPr>
            <w:tcW w:w="2180" w:type="dxa"/>
            <w:shd w:val="clear" w:color="auto" w:fill="auto"/>
          </w:tcPr>
          <w:p w14:paraId="642A5121" w14:textId="74930993" w:rsidR="00DF5BC0" w:rsidRPr="00DF5BC0" w:rsidRDefault="00DF5BC0" w:rsidP="00DF5BC0">
            <w:pPr>
              <w:ind w:firstLine="0"/>
            </w:pPr>
            <w:r>
              <w:t>Bernstein</w:t>
            </w:r>
          </w:p>
        </w:tc>
      </w:tr>
      <w:tr w:rsidR="00DF5BC0" w:rsidRPr="00DF5BC0" w14:paraId="5D238A5D" w14:textId="77777777" w:rsidTr="00DF5BC0">
        <w:tc>
          <w:tcPr>
            <w:tcW w:w="2179" w:type="dxa"/>
            <w:shd w:val="clear" w:color="auto" w:fill="auto"/>
          </w:tcPr>
          <w:p w14:paraId="68082076" w14:textId="47E33394" w:rsidR="00DF5BC0" w:rsidRPr="00DF5BC0" w:rsidRDefault="00DF5BC0" w:rsidP="00DF5BC0">
            <w:pPr>
              <w:ind w:firstLine="0"/>
            </w:pPr>
            <w:r>
              <w:t>Blackwell</w:t>
            </w:r>
          </w:p>
        </w:tc>
        <w:tc>
          <w:tcPr>
            <w:tcW w:w="2179" w:type="dxa"/>
            <w:shd w:val="clear" w:color="auto" w:fill="auto"/>
          </w:tcPr>
          <w:p w14:paraId="1AD22F4D" w14:textId="723E933F" w:rsidR="00DF5BC0" w:rsidRPr="00DF5BC0" w:rsidRDefault="00DF5BC0" w:rsidP="00DF5BC0">
            <w:pPr>
              <w:ind w:firstLine="0"/>
            </w:pPr>
            <w:r>
              <w:t>Brewer</w:t>
            </w:r>
          </w:p>
        </w:tc>
        <w:tc>
          <w:tcPr>
            <w:tcW w:w="2180" w:type="dxa"/>
            <w:shd w:val="clear" w:color="auto" w:fill="auto"/>
          </w:tcPr>
          <w:p w14:paraId="0C6D6E0C" w14:textId="65A3D9F6" w:rsidR="00DF5BC0" w:rsidRPr="00DF5BC0" w:rsidRDefault="00DF5BC0" w:rsidP="00DF5BC0">
            <w:pPr>
              <w:ind w:firstLine="0"/>
            </w:pPr>
            <w:r>
              <w:t>Brittain</w:t>
            </w:r>
          </w:p>
        </w:tc>
      </w:tr>
      <w:tr w:rsidR="00DF5BC0" w:rsidRPr="00DF5BC0" w14:paraId="3C971F84" w14:textId="77777777" w:rsidTr="00DF5BC0">
        <w:tc>
          <w:tcPr>
            <w:tcW w:w="2179" w:type="dxa"/>
            <w:shd w:val="clear" w:color="auto" w:fill="auto"/>
          </w:tcPr>
          <w:p w14:paraId="378000FB" w14:textId="59ED98CB" w:rsidR="00DF5BC0" w:rsidRPr="00DF5BC0" w:rsidRDefault="00DF5BC0" w:rsidP="00DF5BC0">
            <w:pPr>
              <w:ind w:firstLine="0"/>
            </w:pPr>
            <w:r>
              <w:t>Bustos</w:t>
            </w:r>
          </w:p>
        </w:tc>
        <w:tc>
          <w:tcPr>
            <w:tcW w:w="2179" w:type="dxa"/>
            <w:shd w:val="clear" w:color="auto" w:fill="auto"/>
          </w:tcPr>
          <w:p w14:paraId="44B265F0" w14:textId="0B0B8934" w:rsidR="00DF5BC0" w:rsidRPr="00DF5BC0" w:rsidRDefault="00DF5BC0" w:rsidP="00DF5BC0">
            <w:pPr>
              <w:ind w:firstLine="0"/>
            </w:pPr>
            <w:r>
              <w:t>Carter</w:t>
            </w:r>
          </w:p>
        </w:tc>
        <w:tc>
          <w:tcPr>
            <w:tcW w:w="2180" w:type="dxa"/>
            <w:shd w:val="clear" w:color="auto" w:fill="auto"/>
          </w:tcPr>
          <w:p w14:paraId="0AFD9057" w14:textId="549B411E" w:rsidR="00DF5BC0" w:rsidRPr="00DF5BC0" w:rsidRDefault="00DF5BC0" w:rsidP="00DF5BC0">
            <w:pPr>
              <w:ind w:firstLine="0"/>
            </w:pPr>
            <w:r>
              <w:t>Caskey</w:t>
            </w:r>
          </w:p>
        </w:tc>
      </w:tr>
      <w:tr w:rsidR="00DF5BC0" w:rsidRPr="00DF5BC0" w14:paraId="6198649D" w14:textId="77777777" w:rsidTr="00DF5BC0">
        <w:tc>
          <w:tcPr>
            <w:tcW w:w="2179" w:type="dxa"/>
            <w:shd w:val="clear" w:color="auto" w:fill="auto"/>
          </w:tcPr>
          <w:p w14:paraId="0CA0D07D" w14:textId="631E02B3" w:rsidR="00DF5BC0" w:rsidRPr="00DF5BC0" w:rsidRDefault="00DF5BC0" w:rsidP="00DF5BC0">
            <w:pPr>
              <w:ind w:firstLine="0"/>
            </w:pPr>
            <w:r>
              <w:t>Chapman</w:t>
            </w:r>
          </w:p>
        </w:tc>
        <w:tc>
          <w:tcPr>
            <w:tcW w:w="2179" w:type="dxa"/>
            <w:shd w:val="clear" w:color="auto" w:fill="auto"/>
          </w:tcPr>
          <w:p w14:paraId="106B1478" w14:textId="115A6EF6" w:rsidR="00DF5BC0" w:rsidRPr="00DF5BC0" w:rsidRDefault="00DF5BC0" w:rsidP="00DF5BC0">
            <w:pPr>
              <w:ind w:firstLine="0"/>
            </w:pPr>
            <w:r>
              <w:t>Clyburn</w:t>
            </w:r>
          </w:p>
        </w:tc>
        <w:tc>
          <w:tcPr>
            <w:tcW w:w="2180" w:type="dxa"/>
            <w:shd w:val="clear" w:color="auto" w:fill="auto"/>
          </w:tcPr>
          <w:p w14:paraId="76FCF6E3" w14:textId="555F965A" w:rsidR="00DF5BC0" w:rsidRPr="00DF5BC0" w:rsidRDefault="00DF5BC0" w:rsidP="00DF5BC0">
            <w:pPr>
              <w:ind w:firstLine="0"/>
            </w:pPr>
            <w:r>
              <w:t>Cobb-Hunter</w:t>
            </w:r>
          </w:p>
        </w:tc>
      </w:tr>
      <w:tr w:rsidR="00DF5BC0" w:rsidRPr="00DF5BC0" w14:paraId="7FF1D919" w14:textId="77777777" w:rsidTr="00DF5BC0">
        <w:tc>
          <w:tcPr>
            <w:tcW w:w="2179" w:type="dxa"/>
            <w:shd w:val="clear" w:color="auto" w:fill="auto"/>
          </w:tcPr>
          <w:p w14:paraId="2E58C882" w14:textId="4F17E35F" w:rsidR="00DF5BC0" w:rsidRPr="00DF5BC0" w:rsidRDefault="00DF5BC0" w:rsidP="00DF5BC0">
            <w:pPr>
              <w:ind w:firstLine="0"/>
            </w:pPr>
            <w:r>
              <w:t>Collins</w:t>
            </w:r>
          </w:p>
        </w:tc>
        <w:tc>
          <w:tcPr>
            <w:tcW w:w="2179" w:type="dxa"/>
            <w:shd w:val="clear" w:color="auto" w:fill="auto"/>
          </w:tcPr>
          <w:p w14:paraId="1F10E52A" w14:textId="627A83D5" w:rsidR="00DF5BC0" w:rsidRPr="00DF5BC0" w:rsidRDefault="00DF5BC0" w:rsidP="00DF5BC0">
            <w:pPr>
              <w:ind w:firstLine="0"/>
            </w:pPr>
            <w:r>
              <w:t>B. J. Cox</w:t>
            </w:r>
          </w:p>
        </w:tc>
        <w:tc>
          <w:tcPr>
            <w:tcW w:w="2180" w:type="dxa"/>
            <w:shd w:val="clear" w:color="auto" w:fill="auto"/>
          </w:tcPr>
          <w:p w14:paraId="6634501A" w14:textId="112077CB" w:rsidR="00DF5BC0" w:rsidRPr="00DF5BC0" w:rsidRDefault="00DF5BC0" w:rsidP="00DF5BC0">
            <w:pPr>
              <w:ind w:firstLine="0"/>
            </w:pPr>
            <w:r>
              <w:t>Crawford</w:t>
            </w:r>
          </w:p>
        </w:tc>
      </w:tr>
      <w:tr w:rsidR="00DF5BC0" w:rsidRPr="00DF5BC0" w14:paraId="175C6766" w14:textId="77777777" w:rsidTr="00DF5BC0">
        <w:tc>
          <w:tcPr>
            <w:tcW w:w="2179" w:type="dxa"/>
            <w:shd w:val="clear" w:color="auto" w:fill="auto"/>
          </w:tcPr>
          <w:p w14:paraId="7C22843F" w14:textId="25A0726D" w:rsidR="00DF5BC0" w:rsidRPr="00DF5BC0" w:rsidRDefault="00DF5BC0" w:rsidP="00DF5BC0">
            <w:pPr>
              <w:ind w:firstLine="0"/>
            </w:pPr>
            <w:r>
              <w:t>Cromer</w:t>
            </w:r>
          </w:p>
        </w:tc>
        <w:tc>
          <w:tcPr>
            <w:tcW w:w="2179" w:type="dxa"/>
            <w:shd w:val="clear" w:color="auto" w:fill="auto"/>
          </w:tcPr>
          <w:p w14:paraId="533861F1" w14:textId="1752849C" w:rsidR="00DF5BC0" w:rsidRPr="00DF5BC0" w:rsidRDefault="00DF5BC0" w:rsidP="00DF5BC0">
            <w:pPr>
              <w:ind w:firstLine="0"/>
            </w:pPr>
            <w:r>
              <w:t>Davis</w:t>
            </w:r>
          </w:p>
        </w:tc>
        <w:tc>
          <w:tcPr>
            <w:tcW w:w="2180" w:type="dxa"/>
            <w:shd w:val="clear" w:color="auto" w:fill="auto"/>
          </w:tcPr>
          <w:p w14:paraId="35123A89" w14:textId="53B61350" w:rsidR="00DF5BC0" w:rsidRPr="00DF5BC0" w:rsidRDefault="00DF5BC0" w:rsidP="00DF5BC0">
            <w:pPr>
              <w:ind w:firstLine="0"/>
            </w:pPr>
            <w:r>
              <w:t>Dillard</w:t>
            </w:r>
          </w:p>
        </w:tc>
      </w:tr>
      <w:tr w:rsidR="00DF5BC0" w:rsidRPr="00DF5BC0" w14:paraId="0E6953EA" w14:textId="77777777" w:rsidTr="00DF5BC0">
        <w:tc>
          <w:tcPr>
            <w:tcW w:w="2179" w:type="dxa"/>
            <w:shd w:val="clear" w:color="auto" w:fill="auto"/>
          </w:tcPr>
          <w:p w14:paraId="4EF76E6C" w14:textId="0B0FB836" w:rsidR="00DF5BC0" w:rsidRPr="00DF5BC0" w:rsidRDefault="00DF5BC0" w:rsidP="00DF5BC0">
            <w:pPr>
              <w:ind w:firstLine="0"/>
            </w:pPr>
            <w:r>
              <w:t>Elliott</w:t>
            </w:r>
          </w:p>
        </w:tc>
        <w:tc>
          <w:tcPr>
            <w:tcW w:w="2179" w:type="dxa"/>
            <w:shd w:val="clear" w:color="auto" w:fill="auto"/>
          </w:tcPr>
          <w:p w14:paraId="0554122F" w14:textId="751AA26A" w:rsidR="00DF5BC0" w:rsidRPr="00DF5BC0" w:rsidRDefault="00DF5BC0" w:rsidP="00DF5BC0">
            <w:pPr>
              <w:ind w:firstLine="0"/>
            </w:pPr>
            <w:r>
              <w:t>Erickson</w:t>
            </w:r>
          </w:p>
        </w:tc>
        <w:tc>
          <w:tcPr>
            <w:tcW w:w="2180" w:type="dxa"/>
            <w:shd w:val="clear" w:color="auto" w:fill="auto"/>
          </w:tcPr>
          <w:p w14:paraId="054A4C9A" w14:textId="19D5C28F" w:rsidR="00DF5BC0" w:rsidRPr="00DF5BC0" w:rsidRDefault="00DF5BC0" w:rsidP="00DF5BC0">
            <w:pPr>
              <w:ind w:firstLine="0"/>
            </w:pPr>
            <w:r>
              <w:t>Felder</w:t>
            </w:r>
          </w:p>
        </w:tc>
      </w:tr>
      <w:tr w:rsidR="00DF5BC0" w:rsidRPr="00DF5BC0" w14:paraId="32D6883B" w14:textId="77777777" w:rsidTr="00DF5BC0">
        <w:tc>
          <w:tcPr>
            <w:tcW w:w="2179" w:type="dxa"/>
            <w:shd w:val="clear" w:color="auto" w:fill="auto"/>
          </w:tcPr>
          <w:p w14:paraId="79C4F2AC" w14:textId="389599C7" w:rsidR="00DF5BC0" w:rsidRPr="00DF5BC0" w:rsidRDefault="00DF5BC0" w:rsidP="00DF5BC0">
            <w:pPr>
              <w:ind w:firstLine="0"/>
            </w:pPr>
            <w:r>
              <w:t>Forrest</w:t>
            </w:r>
          </w:p>
        </w:tc>
        <w:tc>
          <w:tcPr>
            <w:tcW w:w="2179" w:type="dxa"/>
            <w:shd w:val="clear" w:color="auto" w:fill="auto"/>
          </w:tcPr>
          <w:p w14:paraId="139EB94E" w14:textId="5E39391D" w:rsidR="00DF5BC0" w:rsidRPr="00DF5BC0" w:rsidRDefault="00DF5BC0" w:rsidP="00DF5BC0">
            <w:pPr>
              <w:ind w:firstLine="0"/>
            </w:pPr>
            <w:r>
              <w:t>Gagnon</w:t>
            </w:r>
          </w:p>
        </w:tc>
        <w:tc>
          <w:tcPr>
            <w:tcW w:w="2180" w:type="dxa"/>
            <w:shd w:val="clear" w:color="auto" w:fill="auto"/>
          </w:tcPr>
          <w:p w14:paraId="4B37B2E3" w14:textId="5450F4DC" w:rsidR="00DF5BC0" w:rsidRPr="00DF5BC0" w:rsidRDefault="00DF5BC0" w:rsidP="00DF5BC0">
            <w:pPr>
              <w:ind w:firstLine="0"/>
            </w:pPr>
            <w:r>
              <w:t>Garvin</w:t>
            </w:r>
          </w:p>
        </w:tc>
      </w:tr>
      <w:tr w:rsidR="00DF5BC0" w:rsidRPr="00DF5BC0" w14:paraId="6C702115" w14:textId="77777777" w:rsidTr="00DF5BC0">
        <w:tc>
          <w:tcPr>
            <w:tcW w:w="2179" w:type="dxa"/>
            <w:shd w:val="clear" w:color="auto" w:fill="auto"/>
          </w:tcPr>
          <w:p w14:paraId="6B350A23" w14:textId="40CE8845" w:rsidR="00DF5BC0" w:rsidRPr="00DF5BC0" w:rsidRDefault="00DF5BC0" w:rsidP="00DF5BC0">
            <w:pPr>
              <w:ind w:firstLine="0"/>
            </w:pPr>
            <w:r>
              <w:t>Gatch</w:t>
            </w:r>
          </w:p>
        </w:tc>
        <w:tc>
          <w:tcPr>
            <w:tcW w:w="2179" w:type="dxa"/>
            <w:shd w:val="clear" w:color="auto" w:fill="auto"/>
          </w:tcPr>
          <w:p w14:paraId="6CD2BE39" w14:textId="4E4E8B91" w:rsidR="00DF5BC0" w:rsidRPr="00DF5BC0" w:rsidRDefault="00DF5BC0" w:rsidP="00DF5BC0">
            <w:pPr>
              <w:ind w:firstLine="0"/>
            </w:pPr>
            <w:r>
              <w:t>Gilliard</w:t>
            </w:r>
          </w:p>
        </w:tc>
        <w:tc>
          <w:tcPr>
            <w:tcW w:w="2180" w:type="dxa"/>
            <w:shd w:val="clear" w:color="auto" w:fill="auto"/>
          </w:tcPr>
          <w:p w14:paraId="6BD884EB" w14:textId="364D24F9" w:rsidR="00DF5BC0" w:rsidRPr="00DF5BC0" w:rsidRDefault="00DF5BC0" w:rsidP="00DF5BC0">
            <w:pPr>
              <w:ind w:firstLine="0"/>
            </w:pPr>
            <w:r>
              <w:t>Guest</w:t>
            </w:r>
          </w:p>
        </w:tc>
      </w:tr>
      <w:tr w:rsidR="00DF5BC0" w:rsidRPr="00DF5BC0" w14:paraId="1EECF925" w14:textId="77777777" w:rsidTr="00DF5BC0">
        <w:tc>
          <w:tcPr>
            <w:tcW w:w="2179" w:type="dxa"/>
            <w:shd w:val="clear" w:color="auto" w:fill="auto"/>
          </w:tcPr>
          <w:p w14:paraId="24B20A42" w14:textId="4890427E" w:rsidR="00DF5BC0" w:rsidRPr="00DF5BC0" w:rsidRDefault="00DF5BC0" w:rsidP="00DF5BC0">
            <w:pPr>
              <w:ind w:firstLine="0"/>
            </w:pPr>
            <w:r>
              <w:t>Guffey</w:t>
            </w:r>
          </w:p>
        </w:tc>
        <w:tc>
          <w:tcPr>
            <w:tcW w:w="2179" w:type="dxa"/>
            <w:shd w:val="clear" w:color="auto" w:fill="auto"/>
          </w:tcPr>
          <w:p w14:paraId="5D40418B" w14:textId="6153B40A" w:rsidR="00DF5BC0" w:rsidRPr="00DF5BC0" w:rsidRDefault="00DF5BC0" w:rsidP="00DF5BC0">
            <w:pPr>
              <w:ind w:firstLine="0"/>
            </w:pPr>
            <w:r>
              <w:t>Hardee</w:t>
            </w:r>
          </w:p>
        </w:tc>
        <w:tc>
          <w:tcPr>
            <w:tcW w:w="2180" w:type="dxa"/>
            <w:shd w:val="clear" w:color="auto" w:fill="auto"/>
          </w:tcPr>
          <w:p w14:paraId="051F5AD9" w14:textId="632EBC6C" w:rsidR="00DF5BC0" w:rsidRPr="00DF5BC0" w:rsidRDefault="00DF5BC0" w:rsidP="00DF5BC0">
            <w:pPr>
              <w:ind w:firstLine="0"/>
            </w:pPr>
            <w:r>
              <w:t>Harris</w:t>
            </w:r>
          </w:p>
        </w:tc>
      </w:tr>
      <w:tr w:rsidR="00DF5BC0" w:rsidRPr="00DF5BC0" w14:paraId="2BCBF542" w14:textId="77777777" w:rsidTr="00DF5BC0">
        <w:tc>
          <w:tcPr>
            <w:tcW w:w="2179" w:type="dxa"/>
            <w:shd w:val="clear" w:color="auto" w:fill="auto"/>
          </w:tcPr>
          <w:p w14:paraId="041ED0C5" w14:textId="12FF5E71" w:rsidR="00DF5BC0" w:rsidRPr="00DF5BC0" w:rsidRDefault="00DF5BC0" w:rsidP="00DF5BC0">
            <w:pPr>
              <w:ind w:firstLine="0"/>
            </w:pPr>
            <w:r>
              <w:t>Hayes</w:t>
            </w:r>
          </w:p>
        </w:tc>
        <w:tc>
          <w:tcPr>
            <w:tcW w:w="2179" w:type="dxa"/>
            <w:shd w:val="clear" w:color="auto" w:fill="auto"/>
          </w:tcPr>
          <w:p w14:paraId="2D3BBE41" w14:textId="69D6DB68" w:rsidR="00DF5BC0" w:rsidRPr="00DF5BC0" w:rsidRDefault="00DF5BC0" w:rsidP="00DF5BC0">
            <w:pPr>
              <w:ind w:firstLine="0"/>
            </w:pPr>
            <w:r>
              <w:t>Henderson-Myers</w:t>
            </w:r>
          </w:p>
        </w:tc>
        <w:tc>
          <w:tcPr>
            <w:tcW w:w="2180" w:type="dxa"/>
            <w:shd w:val="clear" w:color="auto" w:fill="auto"/>
          </w:tcPr>
          <w:p w14:paraId="67FE8F4A" w14:textId="72AC141F" w:rsidR="00DF5BC0" w:rsidRPr="00DF5BC0" w:rsidRDefault="00DF5BC0" w:rsidP="00DF5BC0">
            <w:pPr>
              <w:ind w:firstLine="0"/>
            </w:pPr>
            <w:r>
              <w:t>Henegan</w:t>
            </w:r>
          </w:p>
        </w:tc>
      </w:tr>
      <w:tr w:rsidR="00DF5BC0" w:rsidRPr="00DF5BC0" w14:paraId="250D8414" w14:textId="77777777" w:rsidTr="00DF5BC0">
        <w:tc>
          <w:tcPr>
            <w:tcW w:w="2179" w:type="dxa"/>
            <w:shd w:val="clear" w:color="auto" w:fill="auto"/>
          </w:tcPr>
          <w:p w14:paraId="4A8CA39E" w14:textId="4E8CE651" w:rsidR="00DF5BC0" w:rsidRPr="00DF5BC0" w:rsidRDefault="00DF5BC0" w:rsidP="00DF5BC0">
            <w:pPr>
              <w:ind w:firstLine="0"/>
            </w:pPr>
            <w:r>
              <w:t>Hewitt</w:t>
            </w:r>
          </w:p>
        </w:tc>
        <w:tc>
          <w:tcPr>
            <w:tcW w:w="2179" w:type="dxa"/>
            <w:shd w:val="clear" w:color="auto" w:fill="auto"/>
          </w:tcPr>
          <w:p w14:paraId="106DB88C" w14:textId="0E6C916A" w:rsidR="00DF5BC0" w:rsidRPr="00DF5BC0" w:rsidRDefault="00DF5BC0" w:rsidP="00DF5BC0">
            <w:pPr>
              <w:ind w:firstLine="0"/>
            </w:pPr>
            <w:r>
              <w:t>Hiott</w:t>
            </w:r>
          </w:p>
        </w:tc>
        <w:tc>
          <w:tcPr>
            <w:tcW w:w="2180" w:type="dxa"/>
            <w:shd w:val="clear" w:color="auto" w:fill="auto"/>
          </w:tcPr>
          <w:p w14:paraId="5C4D85A9" w14:textId="761336C4" w:rsidR="00DF5BC0" w:rsidRPr="00DF5BC0" w:rsidRDefault="00DF5BC0" w:rsidP="00DF5BC0">
            <w:pPr>
              <w:ind w:firstLine="0"/>
            </w:pPr>
            <w:r>
              <w:t>Hosey</w:t>
            </w:r>
          </w:p>
        </w:tc>
      </w:tr>
      <w:tr w:rsidR="00DF5BC0" w:rsidRPr="00DF5BC0" w14:paraId="58A42076" w14:textId="77777777" w:rsidTr="00DF5BC0">
        <w:tc>
          <w:tcPr>
            <w:tcW w:w="2179" w:type="dxa"/>
            <w:shd w:val="clear" w:color="auto" w:fill="auto"/>
          </w:tcPr>
          <w:p w14:paraId="1290CB62" w14:textId="5A29044C" w:rsidR="00DF5BC0" w:rsidRPr="00DF5BC0" w:rsidRDefault="00DF5BC0" w:rsidP="00DF5BC0">
            <w:pPr>
              <w:ind w:firstLine="0"/>
            </w:pPr>
            <w:r>
              <w:t>Hyde</w:t>
            </w:r>
          </w:p>
        </w:tc>
        <w:tc>
          <w:tcPr>
            <w:tcW w:w="2179" w:type="dxa"/>
            <w:shd w:val="clear" w:color="auto" w:fill="auto"/>
          </w:tcPr>
          <w:p w14:paraId="57D73974" w14:textId="7296C4A1" w:rsidR="00DF5BC0" w:rsidRPr="00DF5BC0" w:rsidRDefault="00DF5BC0" w:rsidP="00DF5BC0">
            <w:pPr>
              <w:ind w:firstLine="0"/>
            </w:pPr>
            <w:r>
              <w:t>Jefferson</w:t>
            </w:r>
          </w:p>
        </w:tc>
        <w:tc>
          <w:tcPr>
            <w:tcW w:w="2180" w:type="dxa"/>
            <w:shd w:val="clear" w:color="auto" w:fill="auto"/>
          </w:tcPr>
          <w:p w14:paraId="76C40296" w14:textId="1D023958" w:rsidR="00DF5BC0" w:rsidRPr="00DF5BC0" w:rsidRDefault="00DF5BC0" w:rsidP="00DF5BC0">
            <w:pPr>
              <w:ind w:firstLine="0"/>
            </w:pPr>
            <w:r>
              <w:t>J. L. Johnson</w:t>
            </w:r>
          </w:p>
        </w:tc>
      </w:tr>
      <w:tr w:rsidR="00DF5BC0" w:rsidRPr="00DF5BC0" w14:paraId="34801C98" w14:textId="77777777" w:rsidTr="00DF5BC0">
        <w:tc>
          <w:tcPr>
            <w:tcW w:w="2179" w:type="dxa"/>
            <w:shd w:val="clear" w:color="auto" w:fill="auto"/>
          </w:tcPr>
          <w:p w14:paraId="2B7E4555" w14:textId="795EAB53" w:rsidR="00DF5BC0" w:rsidRPr="00DF5BC0" w:rsidRDefault="00DF5BC0" w:rsidP="00DF5BC0">
            <w:pPr>
              <w:ind w:firstLine="0"/>
            </w:pPr>
            <w:r>
              <w:t>W. Jones</w:t>
            </w:r>
          </w:p>
        </w:tc>
        <w:tc>
          <w:tcPr>
            <w:tcW w:w="2179" w:type="dxa"/>
            <w:shd w:val="clear" w:color="auto" w:fill="auto"/>
          </w:tcPr>
          <w:p w14:paraId="26368806" w14:textId="3FDF7E7F" w:rsidR="00DF5BC0" w:rsidRPr="00DF5BC0" w:rsidRDefault="00DF5BC0" w:rsidP="00DF5BC0">
            <w:pPr>
              <w:ind w:firstLine="0"/>
            </w:pPr>
            <w:r>
              <w:t>Jordan</w:t>
            </w:r>
          </w:p>
        </w:tc>
        <w:tc>
          <w:tcPr>
            <w:tcW w:w="2180" w:type="dxa"/>
            <w:shd w:val="clear" w:color="auto" w:fill="auto"/>
          </w:tcPr>
          <w:p w14:paraId="150D2639" w14:textId="7C04A4FA" w:rsidR="00DF5BC0" w:rsidRPr="00DF5BC0" w:rsidRDefault="00DF5BC0" w:rsidP="00DF5BC0">
            <w:pPr>
              <w:ind w:firstLine="0"/>
            </w:pPr>
            <w:r>
              <w:t>Kilmartin</w:t>
            </w:r>
          </w:p>
        </w:tc>
      </w:tr>
      <w:tr w:rsidR="00DF5BC0" w:rsidRPr="00DF5BC0" w14:paraId="32BD67F4" w14:textId="77777777" w:rsidTr="00DF5BC0">
        <w:tc>
          <w:tcPr>
            <w:tcW w:w="2179" w:type="dxa"/>
            <w:shd w:val="clear" w:color="auto" w:fill="auto"/>
          </w:tcPr>
          <w:p w14:paraId="31D5BC6D" w14:textId="5939F8AA" w:rsidR="00DF5BC0" w:rsidRPr="00DF5BC0" w:rsidRDefault="00DF5BC0" w:rsidP="00DF5BC0">
            <w:pPr>
              <w:ind w:firstLine="0"/>
            </w:pPr>
            <w:r>
              <w:t>King</w:t>
            </w:r>
          </w:p>
        </w:tc>
        <w:tc>
          <w:tcPr>
            <w:tcW w:w="2179" w:type="dxa"/>
            <w:shd w:val="clear" w:color="auto" w:fill="auto"/>
          </w:tcPr>
          <w:p w14:paraId="6FAA66D4" w14:textId="200576B0" w:rsidR="00DF5BC0" w:rsidRPr="00DF5BC0" w:rsidRDefault="00DF5BC0" w:rsidP="00DF5BC0">
            <w:pPr>
              <w:ind w:firstLine="0"/>
            </w:pPr>
            <w:r>
              <w:t>Kirby</w:t>
            </w:r>
          </w:p>
        </w:tc>
        <w:tc>
          <w:tcPr>
            <w:tcW w:w="2180" w:type="dxa"/>
            <w:shd w:val="clear" w:color="auto" w:fill="auto"/>
          </w:tcPr>
          <w:p w14:paraId="7737CCEC" w14:textId="0CA70B1E" w:rsidR="00DF5BC0" w:rsidRPr="00DF5BC0" w:rsidRDefault="00DF5BC0" w:rsidP="00DF5BC0">
            <w:pPr>
              <w:ind w:firstLine="0"/>
            </w:pPr>
            <w:r>
              <w:t>Landing</w:t>
            </w:r>
          </w:p>
        </w:tc>
      </w:tr>
      <w:tr w:rsidR="00DF5BC0" w:rsidRPr="00DF5BC0" w14:paraId="4B96D347" w14:textId="77777777" w:rsidTr="00DF5BC0">
        <w:tc>
          <w:tcPr>
            <w:tcW w:w="2179" w:type="dxa"/>
            <w:shd w:val="clear" w:color="auto" w:fill="auto"/>
          </w:tcPr>
          <w:p w14:paraId="2749DCF9" w14:textId="7F6234D1" w:rsidR="00DF5BC0" w:rsidRPr="00DF5BC0" w:rsidRDefault="00DF5BC0" w:rsidP="00DF5BC0">
            <w:pPr>
              <w:ind w:firstLine="0"/>
            </w:pPr>
            <w:r>
              <w:t>Lawson</w:t>
            </w:r>
          </w:p>
        </w:tc>
        <w:tc>
          <w:tcPr>
            <w:tcW w:w="2179" w:type="dxa"/>
            <w:shd w:val="clear" w:color="auto" w:fill="auto"/>
          </w:tcPr>
          <w:p w14:paraId="57AF146C" w14:textId="75913B98" w:rsidR="00DF5BC0" w:rsidRPr="00DF5BC0" w:rsidRDefault="00DF5BC0" w:rsidP="00DF5BC0">
            <w:pPr>
              <w:ind w:firstLine="0"/>
            </w:pPr>
            <w:r>
              <w:t>Leber</w:t>
            </w:r>
          </w:p>
        </w:tc>
        <w:tc>
          <w:tcPr>
            <w:tcW w:w="2180" w:type="dxa"/>
            <w:shd w:val="clear" w:color="auto" w:fill="auto"/>
          </w:tcPr>
          <w:p w14:paraId="72AF5683" w14:textId="5FA83838" w:rsidR="00DF5BC0" w:rsidRPr="00DF5BC0" w:rsidRDefault="00DF5BC0" w:rsidP="00DF5BC0">
            <w:pPr>
              <w:ind w:firstLine="0"/>
            </w:pPr>
            <w:r>
              <w:t>Ligon</w:t>
            </w:r>
          </w:p>
        </w:tc>
      </w:tr>
      <w:tr w:rsidR="00DF5BC0" w:rsidRPr="00DF5BC0" w14:paraId="1E84F18D" w14:textId="77777777" w:rsidTr="00DF5BC0">
        <w:tc>
          <w:tcPr>
            <w:tcW w:w="2179" w:type="dxa"/>
            <w:shd w:val="clear" w:color="auto" w:fill="auto"/>
          </w:tcPr>
          <w:p w14:paraId="74343603" w14:textId="53819BE0" w:rsidR="00DF5BC0" w:rsidRPr="00DF5BC0" w:rsidRDefault="00DF5BC0" w:rsidP="00DF5BC0">
            <w:pPr>
              <w:ind w:firstLine="0"/>
            </w:pPr>
            <w:r>
              <w:t>Long</w:t>
            </w:r>
          </w:p>
        </w:tc>
        <w:tc>
          <w:tcPr>
            <w:tcW w:w="2179" w:type="dxa"/>
            <w:shd w:val="clear" w:color="auto" w:fill="auto"/>
          </w:tcPr>
          <w:p w14:paraId="12090E86" w14:textId="2E45D0EB" w:rsidR="00DF5BC0" w:rsidRPr="00DF5BC0" w:rsidRDefault="00DF5BC0" w:rsidP="00DF5BC0">
            <w:pPr>
              <w:ind w:firstLine="0"/>
            </w:pPr>
            <w:r>
              <w:t>Lowe</w:t>
            </w:r>
          </w:p>
        </w:tc>
        <w:tc>
          <w:tcPr>
            <w:tcW w:w="2180" w:type="dxa"/>
            <w:shd w:val="clear" w:color="auto" w:fill="auto"/>
          </w:tcPr>
          <w:p w14:paraId="007EE0DB" w14:textId="476C9A77" w:rsidR="00DF5BC0" w:rsidRPr="00DF5BC0" w:rsidRDefault="00DF5BC0" w:rsidP="00DF5BC0">
            <w:pPr>
              <w:ind w:firstLine="0"/>
            </w:pPr>
            <w:r>
              <w:t>Magnuson</w:t>
            </w:r>
          </w:p>
        </w:tc>
      </w:tr>
      <w:tr w:rsidR="00DF5BC0" w:rsidRPr="00DF5BC0" w14:paraId="72C056D1" w14:textId="77777777" w:rsidTr="00DF5BC0">
        <w:tc>
          <w:tcPr>
            <w:tcW w:w="2179" w:type="dxa"/>
            <w:shd w:val="clear" w:color="auto" w:fill="auto"/>
          </w:tcPr>
          <w:p w14:paraId="6D336658" w14:textId="2C6EB1EE" w:rsidR="00DF5BC0" w:rsidRPr="00DF5BC0" w:rsidRDefault="00DF5BC0" w:rsidP="00DF5BC0">
            <w:pPr>
              <w:ind w:firstLine="0"/>
            </w:pPr>
            <w:r>
              <w:t>May</w:t>
            </w:r>
          </w:p>
        </w:tc>
        <w:tc>
          <w:tcPr>
            <w:tcW w:w="2179" w:type="dxa"/>
            <w:shd w:val="clear" w:color="auto" w:fill="auto"/>
          </w:tcPr>
          <w:p w14:paraId="67EA252E" w14:textId="2DACC41D" w:rsidR="00DF5BC0" w:rsidRPr="00DF5BC0" w:rsidRDefault="00DF5BC0" w:rsidP="00DF5BC0">
            <w:pPr>
              <w:ind w:firstLine="0"/>
            </w:pPr>
            <w:r>
              <w:t>McCabe</w:t>
            </w:r>
          </w:p>
        </w:tc>
        <w:tc>
          <w:tcPr>
            <w:tcW w:w="2180" w:type="dxa"/>
            <w:shd w:val="clear" w:color="auto" w:fill="auto"/>
          </w:tcPr>
          <w:p w14:paraId="1CA14AD4" w14:textId="57EC5F68" w:rsidR="00DF5BC0" w:rsidRPr="00DF5BC0" w:rsidRDefault="00DF5BC0" w:rsidP="00DF5BC0">
            <w:pPr>
              <w:ind w:firstLine="0"/>
            </w:pPr>
            <w:r>
              <w:t>McGinnis</w:t>
            </w:r>
          </w:p>
        </w:tc>
      </w:tr>
      <w:tr w:rsidR="00DF5BC0" w:rsidRPr="00DF5BC0" w14:paraId="3C041260" w14:textId="77777777" w:rsidTr="00DF5BC0">
        <w:tc>
          <w:tcPr>
            <w:tcW w:w="2179" w:type="dxa"/>
            <w:shd w:val="clear" w:color="auto" w:fill="auto"/>
          </w:tcPr>
          <w:p w14:paraId="57CF8BC8" w14:textId="2214EE94" w:rsidR="00DF5BC0" w:rsidRPr="00DF5BC0" w:rsidRDefault="00DF5BC0" w:rsidP="00DF5BC0">
            <w:pPr>
              <w:ind w:firstLine="0"/>
            </w:pPr>
            <w:r>
              <w:t>J. Moore</w:t>
            </w:r>
          </w:p>
        </w:tc>
        <w:tc>
          <w:tcPr>
            <w:tcW w:w="2179" w:type="dxa"/>
            <w:shd w:val="clear" w:color="auto" w:fill="auto"/>
          </w:tcPr>
          <w:p w14:paraId="50325B3C" w14:textId="1811566B" w:rsidR="00DF5BC0" w:rsidRPr="00DF5BC0" w:rsidRDefault="00DF5BC0" w:rsidP="00DF5BC0">
            <w:pPr>
              <w:ind w:firstLine="0"/>
            </w:pPr>
            <w:r>
              <w:t>T. Moore</w:t>
            </w:r>
          </w:p>
        </w:tc>
        <w:tc>
          <w:tcPr>
            <w:tcW w:w="2180" w:type="dxa"/>
            <w:shd w:val="clear" w:color="auto" w:fill="auto"/>
          </w:tcPr>
          <w:p w14:paraId="36E2F5FF" w14:textId="6C2D189E" w:rsidR="00DF5BC0" w:rsidRPr="00DF5BC0" w:rsidRDefault="00DF5BC0" w:rsidP="00DF5BC0">
            <w:pPr>
              <w:ind w:firstLine="0"/>
            </w:pPr>
            <w:r>
              <w:t>A. M. Morgan</w:t>
            </w:r>
          </w:p>
        </w:tc>
      </w:tr>
      <w:tr w:rsidR="00DF5BC0" w:rsidRPr="00DF5BC0" w14:paraId="6E78D8B8" w14:textId="77777777" w:rsidTr="00DF5BC0">
        <w:tc>
          <w:tcPr>
            <w:tcW w:w="2179" w:type="dxa"/>
            <w:shd w:val="clear" w:color="auto" w:fill="auto"/>
          </w:tcPr>
          <w:p w14:paraId="0341C572" w14:textId="191645C2" w:rsidR="00DF5BC0" w:rsidRPr="00DF5BC0" w:rsidRDefault="00DF5BC0" w:rsidP="00DF5BC0">
            <w:pPr>
              <w:ind w:firstLine="0"/>
            </w:pPr>
            <w:r>
              <w:t>T. A. Morgan</w:t>
            </w:r>
          </w:p>
        </w:tc>
        <w:tc>
          <w:tcPr>
            <w:tcW w:w="2179" w:type="dxa"/>
            <w:shd w:val="clear" w:color="auto" w:fill="auto"/>
          </w:tcPr>
          <w:p w14:paraId="0D404E5B" w14:textId="067EEDBC" w:rsidR="00DF5BC0" w:rsidRPr="00DF5BC0" w:rsidRDefault="00DF5BC0" w:rsidP="00DF5BC0">
            <w:pPr>
              <w:ind w:firstLine="0"/>
            </w:pPr>
            <w:r>
              <w:t>Moss</w:t>
            </w:r>
          </w:p>
        </w:tc>
        <w:tc>
          <w:tcPr>
            <w:tcW w:w="2180" w:type="dxa"/>
            <w:shd w:val="clear" w:color="auto" w:fill="auto"/>
          </w:tcPr>
          <w:p w14:paraId="770AA56A" w14:textId="4E72F8FF" w:rsidR="00DF5BC0" w:rsidRPr="00DF5BC0" w:rsidRDefault="00DF5BC0" w:rsidP="00DF5BC0">
            <w:pPr>
              <w:ind w:firstLine="0"/>
            </w:pPr>
            <w:r>
              <w:t>Murphy</w:t>
            </w:r>
          </w:p>
        </w:tc>
      </w:tr>
      <w:tr w:rsidR="00DF5BC0" w:rsidRPr="00DF5BC0" w14:paraId="2ECE0F4F" w14:textId="77777777" w:rsidTr="00DF5BC0">
        <w:tc>
          <w:tcPr>
            <w:tcW w:w="2179" w:type="dxa"/>
            <w:shd w:val="clear" w:color="auto" w:fill="auto"/>
          </w:tcPr>
          <w:p w14:paraId="2D1EFA43" w14:textId="2BC73537" w:rsidR="00DF5BC0" w:rsidRPr="00DF5BC0" w:rsidRDefault="00DF5BC0" w:rsidP="00DF5BC0">
            <w:pPr>
              <w:ind w:firstLine="0"/>
            </w:pPr>
            <w:r>
              <w:t>Neese</w:t>
            </w:r>
          </w:p>
        </w:tc>
        <w:tc>
          <w:tcPr>
            <w:tcW w:w="2179" w:type="dxa"/>
            <w:shd w:val="clear" w:color="auto" w:fill="auto"/>
          </w:tcPr>
          <w:p w14:paraId="1873BA14" w14:textId="14514C02" w:rsidR="00DF5BC0" w:rsidRPr="00DF5BC0" w:rsidRDefault="00DF5BC0" w:rsidP="00DF5BC0">
            <w:pPr>
              <w:ind w:firstLine="0"/>
            </w:pPr>
            <w:r>
              <w:t>B. Newton</w:t>
            </w:r>
          </w:p>
        </w:tc>
        <w:tc>
          <w:tcPr>
            <w:tcW w:w="2180" w:type="dxa"/>
            <w:shd w:val="clear" w:color="auto" w:fill="auto"/>
          </w:tcPr>
          <w:p w14:paraId="2AB64DA9" w14:textId="0DDDB814" w:rsidR="00DF5BC0" w:rsidRPr="00DF5BC0" w:rsidRDefault="00DF5BC0" w:rsidP="00DF5BC0">
            <w:pPr>
              <w:ind w:firstLine="0"/>
            </w:pPr>
            <w:r>
              <w:t>Nutt</w:t>
            </w:r>
          </w:p>
        </w:tc>
      </w:tr>
      <w:tr w:rsidR="00DF5BC0" w:rsidRPr="00DF5BC0" w14:paraId="61423AC5" w14:textId="77777777" w:rsidTr="00DF5BC0">
        <w:tc>
          <w:tcPr>
            <w:tcW w:w="2179" w:type="dxa"/>
            <w:shd w:val="clear" w:color="auto" w:fill="auto"/>
          </w:tcPr>
          <w:p w14:paraId="322E050B" w14:textId="0DEB9875" w:rsidR="00DF5BC0" w:rsidRPr="00DF5BC0" w:rsidRDefault="00DF5BC0" w:rsidP="00DF5BC0">
            <w:pPr>
              <w:ind w:firstLine="0"/>
            </w:pPr>
            <w:r>
              <w:t>O'Neal</w:t>
            </w:r>
          </w:p>
        </w:tc>
        <w:tc>
          <w:tcPr>
            <w:tcW w:w="2179" w:type="dxa"/>
            <w:shd w:val="clear" w:color="auto" w:fill="auto"/>
          </w:tcPr>
          <w:p w14:paraId="2A844B71" w14:textId="22447508" w:rsidR="00DF5BC0" w:rsidRPr="00DF5BC0" w:rsidRDefault="00DF5BC0" w:rsidP="00DF5BC0">
            <w:pPr>
              <w:ind w:firstLine="0"/>
            </w:pPr>
            <w:r>
              <w:t>Oremus</w:t>
            </w:r>
          </w:p>
        </w:tc>
        <w:tc>
          <w:tcPr>
            <w:tcW w:w="2180" w:type="dxa"/>
            <w:shd w:val="clear" w:color="auto" w:fill="auto"/>
          </w:tcPr>
          <w:p w14:paraId="304EFCBA" w14:textId="374A740C" w:rsidR="00DF5BC0" w:rsidRPr="00DF5BC0" w:rsidRDefault="00DF5BC0" w:rsidP="00DF5BC0">
            <w:pPr>
              <w:ind w:firstLine="0"/>
            </w:pPr>
            <w:r>
              <w:t>Ott</w:t>
            </w:r>
          </w:p>
        </w:tc>
      </w:tr>
      <w:tr w:rsidR="00DF5BC0" w:rsidRPr="00DF5BC0" w14:paraId="3DC4C206" w14:textId="77777777" w:rsidTr="00DF5BC0">
        <w:tc>
          <w:tcPr>
            <w:tcW w:w="2179" w:type="dxa"/>
            <w:shd w:val="clear" w:color="auto" w:fill="auto"/>
          </w:tcPr>
          <w:p w14:paraId="44D5712E" w14:textId="3E52B66B" w:rsidR="00DF5BC0" w:rsidRPr="00DF5BC0" w:rsidRDefault="00DF5BC0" w:rsidP="00DF5BC0">
            <w:pPr>
              <w:ind w:firstLine="0"/>
            </w:pPr>
            <w:r>
              <w:t>Pace</w:t>
            </w:r>
          </w:p>
        </w:tc>
        <w:tc>
          <w:tcPr>
            <w:tcW w:w="2179" w:type="dxa"/>
            <w:shd w:val="clear" w:color="auto" w:fill="auto"/>
          </w:tcPr>
          <w:p w14:paraId="4B63D4D7" w14:textId="062CFA58" w:rsidR="00DF5BC0" w:rsidRPr="00DF5BC0" w:rsidRDefault="00DF5BC0" w:rsidP="00DF5BC0">
            <w:pPr>
              <w:ind w:firstLine="0"/>
            </w:pPr>
            <w:r>
              <w:t>Pedalino</w:t>
            </w:r>
          </w:p>
        </w:tc>
        <w:tc>
          <w:tcPr>
            <w:tcW w:w="2180" w:type="dxa"/>
            <w:shd w:val="clear" w:color="auto" w:fill="auto"/>
          </w:tcPr>
          <w:p w14:paraId="4FE921DC" w14:textId="068CC2C9" w:rsidR="00DF5BC0" w:rsidRPr="00DF5BC0" w:rsidRDefault="00DF5BC0" w:rsidP="00DF5BC0">
            <w:pPr>
              <w:ind w:firstLine="0"/>
            </w:pPr>
            <w:r>
              <w:t>Pendarvis</w:t>
            </w:r>
          </w:p>
        </w:tc>
      </w:tr>
      <w:tr w:rsidR="00DF5BC0" w:rsidRPr="00DF5BC0" w14:paraId="58428C51" w14:textId="77777777" w:rsidTr="00DF5BC0">
        <w:tc>
          <w:tcPr>
            <w:tcW w:w="2179" w:type="dxa"/>
            <w:shd w:val="clear" w:color="auto" w:fill="auto"/>
          </w:tcPr>
          <w:p w14:paraId="4054367F" w14:textId="61195110" w:rsidR="00DF5BC0" w:rsidRPr="00DF5BC0" w:rsidRDefault="00DF5BC0" w:rsidP="00DF5BC0">
            <w:pPr>
              <w:ind w:firstLine="0"/>
            </w:pPr>
            <w:r>
              <w:t>Pope</w:t>
            </w:r>
          </w:p>
        </w:tc>
        <w:tc>
          <w:tcPr>
            <w:tcW w:w="2179" w:type="dxa"/>
            <w:shd w:val="clear" w:color="auto" w:fill="auto"/>
          </w:tcPr>
          <w:p w14:paraId="79BB8990" w14:textId="2347CDEC" w:rsidR="00DF5BC0" w:rsidRPr="00DF5BC0" w:rsidRDefault="00DF5BC0" w:rsidP="00DF5BC0">
            <w:pPr>
              <w:ind w:firstLine="0"/>
            </w:pPr>
            <w:r>
              <w:t>Rivers</w:t>
            </w:r>
          </w:p>
        </w:tc>
        <w:tc>
          <w:tcPr>
            <w:tcW w:w="2180" w:type="dxa"/>
            <w:shd w:val="clear" w:color="auto" w:fill="auto"/>
          </w:tcPr>
          <w:p w14:paraId="2A995AF1" w14:textId="14B39AEC" w:rsidR="00DF5BC0" w:rsidRPr="00DF5BC0" w:rsidRDefault="00DF5BC0" w:rsidP="00DF5BC0">
            <w:pPr>
              <w:ind w:firstLine="0"/>
            </w:pPr>
            <w:r>
              <w:t>Robbins</w:t>
            </w:r>
          </w:p>
        </w:tc>
      </w:tr>
      <w:tr w:rsidR="00DF5BC0" w:rsidRPr="00DF5BC0" w14:paraId="33A16A2B" w14:textId="77777777" w:rsidTr="00DF5BC0">
        <w:tc>
          <w:tcPr>
            <w:tcW w:w="2179" w:type="dxa"/>
            <w:shd w:val="clear" w:color="auto" w:fill="auto"/>
          </w:tcPr>
          <w:p w14:paraId="0C0DE52F" w14:textId="494B0E73" w:rsidR="00DF5BC0" w:rsidRPr="00DF5BC0" w:rsidRDefault="00DF5BC0" w:rsidP="00DF5BC0">
            <w:pPr>
              <w:ind w:firstLine="0"/>
            </w:pPr>
            <w:r>
              <w:t>Rose</w:t>
            </w:r>
          </w:p>
        </w:tc>
        <w:tc>
          <w:tcPr>
            <w:tcW w:w="2179" w:type="dxa"/>
            <w:shd w:val="clear" w:color="auto" w:fill="auto"/>
          </w:tcPr>
          <w:p w14:paraId="0C1DE2D1" w14:textId="5F762CE3" w:rsidR="00DF5BC0" w:rsidRPr="00DF5BC0" w:rsidRDefault="00DF5BC0" w:rsidP="00DF5BC0">
            <w:pPr>
              <w:ind w:firstLine="0"/>
            </w:pPr>
            <w:r>
              <w:t>Rutherford</w:t>
            </w:r>
          </w:p>
        </w:tc>
        <w:tc>
          <w:tcPr>
            <w:tcW w:w="2180" w:type="dxa"/>
            <w:shd w:val="clear" w:color="auto" w:fill="auto"/>
          </w:tcPr>
          <w:p w14:paraId="71931BE1" w14:textId="53A4FBDF" w:rsidR="00DF5BC0" w:rsidRPr="00DF5BC0" w:rsidRDefault="00DF5BC0" w:rsidP="00DF5BC0">
            <w:pPr>
              <w:ind w:firstLine="0"/>
            </w:pPr>
            <w:r>
              <w:t>Sandifer</w:t>
            </w:r>
          </w:p>
        </w:tc>
      </w:tr>
      <w:tr w:rsidR="00DF5BC0" w:rsidRPr="00DF5BC0" w14:paraId="4527B2F6" w14:textId="77777777" w:rsidTr="00DF5BC0">
        <w:tc>
          <w:tcPr>
            <w:tcW w:w="2179" w:type="dxa"/>
            <w:shd w:val="clear" w:color="auto" w:fill="auto"/>
          </w:tcPr>
          <w:p w14:paraId="5272CEF5" w14:textId="7B5F7A11" w:rsidR="00DF5BC0" w:rsidRPr="00DF5BC0" w:rsidRDefault="00DF5BC0" w:rsidP="00DF5BC0">
            <w:pPr>
              <w:ind w:firstLine="0"/>
            </w:pPr>
            <w:r>
              <w:t>Schuessler</w:t>
            </w:r>
          </w:p>
        </w:tc>
        <w:tc>
          <w:tcPr>
            <w:tcW w:w="2179" w:type="dxa"/>
            <w:shd w:val="clear" w:color="auto" w:fill="auto"/>
          </w:tcPr>
          <w:p w14:paraId="197A76F5" w14:textId="18DAD923" w:rsidR="00DF5BC0" w:rsidRPr="00DF5BC0" w:rsidRDefault="00DF5BC0" w:rsidP="00DF5BC0">
            <w:pPr>
              <w:ind w:firstLine="0"/>
            </w:pPr>
            <w:r>
              <w:t>M. M. Smith</w:t>
            </w:r>
          </w:p>
        </w:tc>
        <w:tc>
          <w:tcPr>
            <w:tcW w:w="2180" w:type="dxa"/>
            <w:shd w:val="clear" w:color="auto" w:fill="auto"/>
          </w:tcPr>
          <w:p w14:paraId="0A324257" w14:textId="1EC8CA0A" w:rsidR="00DF5BC0" w:rsidRPr="00DF5BC0" w:rsidRDefault="00DF5BC0" w:rsidP="00DF5BC0">
            <w:pPr>
              <w:ind w:firstLine="0"/>
            </w:pPr>
            <w:r>
              <w:t>Stavrinakis</w:t>
            </w:r>
          </w:p>
        </w:tc>
      </w:tr>
      <w:tr w:rsidR="00DF5BC0" w:rsidRPr="00DF5BC0" w14:paraId="08FBF48D" w14:textId="77777777" w:rsidTr="00DF5BC0">
        <w:tc>
          <w:tcPr>
            <w:tcW w:w="2179" w:type="dxa"/>
            <w:shd w:val="clear" w:color="auto" w:fill="auto"/>
          </w:tcPr>
          <w:p w14:paraId="1F09596A" w14:textId="17FBAF90" w:rsidR="00DF5BC0" w:rsidRPr="00DF5BC0" w:rsidRDefault="00DF5BC0" w:rsidP="00DF5BC0">
            <w:pPr>
              <w:ind w:firstLine="0"/>
            </w:pPr>
            <w:r>
              <w:t>Taylor</w:t>
            </w:r>
          </w:p>
        </w:tc>
        <w:tc>
          <w:tcPr>
            <w:tcW w:w="2179" w:type="dxa"/>
            <w:shd w:val="clear" w:color="auto" w:fill="auto"/>
          </w:tcPr>
          <w:p w14:paraId="44B80D60" w14:textId="2D8AD731" w:rsidR="00DF5BC0" w:rsidRPr="00DF5BC0" w:rsidRDefault="00DF5BC0" w:rsidP="00DF5BC0">
            <w:pPr>
              <w:ind w:firstLine="0"/>
            </w:pPr>
            <w:r>
              <w:t>Tedder</w:t>
            </w:r>
          </w:p>
        </w:tc>
        <w:tc>
          <w:tcPr>
            <w:tcW w:w="2180" w:type="dxa"/>
            <w:shd w:val="clear" w:color="auto" w:fill="auto"/>
          </w:tcPr>
          <w:p w14:paraId="63E5FBDB" w14:textId="426E4F43" w:rsidR="00DF5BC0" w:rsidRPr="00DF5BC0" w:rsidRDefault="00DF5BC0" w:rsidP="00DF5BC0">
            <w:pPr>
              <w:ind w:firstLine="0"/>
            </w:pPr>
            <w:r>
              <w:t>Thayer</w:t>
            </w:r>
          </w:p>
        </w:tc>
      </w:tr>
      <w:tr w:rsidR="00DF5BC0" w:rsidRPr="00DF5BC0" w14:paraId="63D641C0" w14:textId="77777777" w:rsidTr="00DF5BC0">
        <w:tc>
          <w:tcPr>
            <w:tcW w:w="2179" w:type="dxa"/>
            <w:shd w:val="clear" w:color="auto" w:fill="auto"/>
          </w:tcPr>
          <w:p w14:paraId="44E17F98" w14:textId="1CE39CBA" w:rsidR="00DF5BC0" w:rsidRPr="00DF5BC0" w:rsidRDefault="00DF5BC0" w:rsidP="00DF5BC0">
            <w:pPr>
              <w:ind w:firstLine="0"/>
            </w:pPr>
            <w:r>
              <w:t>Thigpen</w:t>
            </w:r>
          </w:p>
        </w:tc>
        <w:tc>
          <w:tcPr>
            <w:tcW w:w="2179" w:type="dxa"/>
            <w:shd w:val="clear" w:color="auto" w:fill="auto"/>
          </w:tcPr>
          <w:p w14:paraId="19E8B0CE" w14:textId="630047D0" w:rsidR="00DF5BC0" w:rsidRPr="00DF5BC0" w:rsidRDefault="00DF5BC0" w:rsidP="00DF5BC0">
            <w:pPr>
              <w:ind w:firstLine="0"/>
            </w:pPr>
            <w:r>
              <w:t>Trantham</w:t>
            </w:r>
          </w:p>
        </w:tc>
        <w:tc>
          <w:tcPr>
            <w:tcW w:w="2180" w:type="dxa"/>
            <w:shd w:val="clear" w:color="auto" w:fill="auto"/>
          </w:tcPr>
          <w:p w14:paraId="0ED3865C" w14:textId="1CCFD1E7" w:rsidR="00DF5BC0" w:rsidRPr="00DF5BC0" w:rsidRDefault="00DF5BC0" w:rsidP="00DF5BC0">
            <w:pPr>
              <w:ind w:firstLine="0"/>
            </w:pPr>
            <w:r>
              <w:t>Vaughan</w:t>
            </w:r>
          </w:p>
        </w:tc>
      </w:tr>
      <w:tr w:rsidR="00DF5BC0" w:rsidRPr="00DF5BC0" w14:paraId="12D07605" w14:textId="77777777" w:rsidTr="00DF5BC0">
        <w:tc>
          <w:tcPr>
            <w:tcW w:w="2179" w:type="dxa"/>
            <w:shd w:val="clear" w:color="auto" w:fill="auto"/>
          </w:tcPr>
          <w:p w14:paraId="2DA543C9" w14:textId="6BB44E80" w:rsidR="00DF5BC0" w:rsidRPr="00DF5BC0" w:rsidRDefault="00DF5BC0" w:rsidP="00DF5BC0">
            <w:pPr>
              <w:ind w:firstLine="0"/>
            </w:pPr>
            <w:r>
              <w:t>Weeks</w:t>
            </w:r>
          </w:p>
        </w:tc>
        <w:tc>
          <w:tcPr>
            <w:tcW w:w="2179" w:type="dxa"/>
            <w:shd w:val="clear" w:color="auto" w:fill="auto"/>
          </w:tcPr>
          <w:p w14:paraId="3826321D" w14:textId="7F347E8E" w:rsidR="00DF5BC0" w:rsidRPr="00DF5BC0" w:rsidRDefault="00DF5BC0" w:rsidP="00DF5BC0">
            <w:pPr>
              <w:ind w:firstLine="0"/>
            </w:pPr>
            <w:r>
              <w:t>West</w:t>
            </w:r>
          </w:p>
        </w:tc>
        <w:tc>
          <w:tcPr>
            <w:tcW w:w="2180" w:type="dxa"/>
            <w:shd w:val="clear" w:color="auto" w:fill="auto"/>
          </w:tcPr>
          <w:p w14:paraId="2C5D4FF0" w14:textId="1BE809BF" w:rsidR="00DF5BC0" w:rsidRPr="00DF5BC0" w:rsidRDefault="00DF5BC0" w:rsidP="00DF5BC0">
            <w:pPr>
              <w:ind w:firstLine="0"/>
            </w:pPr>
            <w:r>
              <w:t>Wetmore</w:t>
            </w:r>
          </w:p>
        </w:tc>
      </w:tr>
      <w:tr w:rsidR="00DF5BC0" w:rsidRPr="00DF5BC0" w14:paraId="36919769" w14:textId="77777777" w:rsidTr="00DF5BC0">
        <w:tc>
          <w:tcPr>
            <w:tcW w:w="2179" w:type="dxa"/>
            <w:shd w:val="clear" w:color="auto" w:fill="auto"/>
          </w:tcPr>
          <w:p w14:paraId="624C4A66" w14:textId="2FCA971D" w:rsidR="00DF5BC0" w:rsidRPr="00DF5BC0" w:rsidRDefault="00DF5BC0" w:rsidP="0033302A">
            <w:pPr>
              <w:keepNext/>
              <w:ind w:firstLine="0"/>
            </w:pPr>
            <w:r>
              <w:t>Wheeler</w:t>
            </w:r>
          </w:p>
        </w:tc>
        <w:tc>
          <w:tcPr>
            <w:tcW w:w="2179" w:type="dxa"/>
            <w:shd w:val="clear" w:color="auto" w:fill="auto"/>
          </w:tcPr>
          <w:p w14:paraId="23CF07D1" w14:textId="0A140C41" w:rsidR="00DF5BC0" w:rsidRPr="00DF5BC0" w:rsidRDefault="00DF5BC0" w:rsidP="0033302A">
            <w:pPr>
              <w:keepNext/>
              <w:ind w:firstLine="0"/>
            </w:pPr>
            <w:r>
              <w:t>White</w:t>
            </w:r>
          </w:p>
        </w:tc>
        <w:tc>
          <w:tcPr>
            <w:tcW w:w="2180" w:type="dxa"/>
            <w:shd w:val="clear" w:color="auto" w:fill="auto"/>
          </w:tcPr>
          <w:p w14:paraId="586BB1D2" w14:textId="3E26CF7D" w:rsidR="00DF5BC0" w:rsidRPr="00DF5BC0" w:rsidRDefault="00DF5BC0" w:rsidP="0033302A">
            <w:pPr>
              <w:keepNext/>
              <w:ind w:firstLine="0"/>
            </w:pPr>
            <w:r>
              <w:t>Whitmire</w:t>
            </w:r>
          </w:p>
        </w:tc>
      </w:tr>
      <w:tr w:rsidR="00DF5BC0" w:rsidRPr="00DF5BC0" w14:paraId="2626D8A2" w14:textId="77777777" w:rsidTr="00DF5BC0">
        <w:tc>
          <w:tcPr>
            <w:tcW w:w="2179" w:type="dxa"/>
            <w:shd w:val="clear" w:color="auto" w:fill="auto"/>
          </w:tcPr>
          <w:p w14:paraId="0A6A73FC" w14:textId="71F2B8E3" w:rsidR="00DF5BC0" w:rsidRPr="00DF5BC0" w:rsidRDefault="00DF5BC0" w:rsidP="0033302A">
            <w:pPr>
              <w:keepNext/>
              <w:ind w:firstLine="0"/>
            </w:pPr>
            <w:r>
              <w:t>Williams</w:t>
            </w:r>
          </w:p>
        </w:tc>
        <w:tc>
          <w:tcPr>
            <w:tcW w:w="2179" w:type="dxa"/>
            <w:shd w:val="clear" w:color="auto" w:fill="auto"/>
          </w:tcPr>
          <w:p w14:paraId="30F0400C" w14:textId="07ABCB70" w:rsidR="00DF5BC0" w:rsidRPr="00DF5BC0" w:rsidRDefault="00DF5BC0" w:rsidP="0033302A">
            <w:pPr>
              <w:keepNext/>
              <w:ind w:firstLine="0"/>
            </w:pPr>
            <w:r>
              <w:t>Willis</w:t>
            </w:r>
          </w:p>
        </w:tc>
        <w:tc>
          <w:tcPr>
            <w:tcW w:w="2180" w:type="dxa"/>
            <w:shd w:val="clear" w:color="auto" w:fill="auto"/>
          </w:tcPr>
          <w:p w14:paraId="0BD5DA5D" w14:textId="64A83B9C" w:rsidR="00DF5BC0" w:rsidRPr="00DF5BC0" w:rsidRDefault="00DF5BC0" w:rsidP="0033302A">
            <w:pPr>
              <w:keepNext/>
              <w:ind w:firstLine="0"/>
            </w:pPr>
            <w:r>
              <w:t>Wooten</w:t>
            </w:r>
          </w:p>
        </w:tc>
      </w:tr>
    </w:tbl>
    <w:p w14:paraId="1D957E32" w14:textId="77777777" w:rsidR="00DF5BC0" w:rsidRDefault="00DF5BC0" w:rsidP="00DF5BC0"/>
    <w:p w14:paraId="34B2EBB2" w14:textId="77777777" w:rsidR="0033302A" w:rsidRDefault="00DF5BC0" w:rsidP="00DF5BC0">
      <w:pPr>
        <w:jc w:val="center"/>
        <w:rPr>
          <w:b/>
        </w:rPr>
      </w:pPr>
      <w:r w:rsidRPr="00DF5BC0">
        <w:rPr>
          <w:b/>
        </w:rPr>
        <w:t>Total--99</w:t>
      </w:r>
    </w:p>
    <w:p w14:paraId="10E24654" w14:textId="4F08ECEC" w:rsidR="0033302A" w:rsidRDefault="0033302A" w:rsidP="00DF5BC0">
      <w:pPr>
        <w:jc w:val="center"/>
        <w:rPr>
          <w:b/>
        </w:rPr>
      </w:pPr>
    </w:p>
    <w:p w14:paraId="34B9E70F" w14:textId="77777777" w:rsidR="00DF5BC0" w:rsidRDefault="00DF5BC0" w:rsidP="00DF5BC0">
      <w:r>
        <w:t>So, the House refused to table the amendment.</w:t>
      </w:r>
    </w:p>
    <w:p w14:paraId="49AE37D6" w14:textId="3BA0EDB3" w:rsidR="00DF5BC0" w:rsidRDefault="00DF5BC0" w:rsidP="00DF5BC0"/>
    <w:p w14:paraId="27CBC784" w14:textId="26DFAD36" w:rsidR="00DF5BC0" w:rsidRDefault="00DF5BC0" w:rsidP="00DF5BC0">
      <w:r>
        <w:t>Rep. CASKEY spoke in favor of the amendment.</w:t>
      </w:r>
    </w:p>
    <w:p w14:paraId="6E04AB35" w14:textId="4429121B" w:rsidR="00DF5BC0" w:rsidRDefault="00DF5BC0" w:rsidP="00DF5BC0"/>
    <w:p w14:paraId="76A86767" w14:textId="4366B4A2" w:rsidR="00DF5BC0" w:rsidRDefault="00DF5BC0" w:rsidP="00DF5BC0">
      <w:r>
        <w:t>The question then recurred to the adoption of the amendment.</w:t>
      </w:r>
    </w:p>
    <w:p w14:paraId="562C90FA" w14:textId="06C2B6C4" w:rsidR="00DF5BC0" w:rsidRDefault="00DF5BC0" w:rsidP="00DF5BC0"/>
    <w:p w14:paraId="76EA3EEA" w14:textId="29B9D2B8" w:rsidR="00DF5BC0" w:rsidRDefault="00DF5BC0" w:rsidP="00DF5BC0">
      <w:r>
        <w:t>The amendment was then adopted.</w:t>
      </w:r>
    </w:p>
    <w:p w14:paraId="58D5A586" w14:textId="173BE6DD" w:rsidR="00DF5BC0" w:rsidRDefault="00DF5BC0" w:rsidP="00DF5BC0"/>
    <w:p w14:paraId="70147650" w14:textId="4ACE3525" w:rsidR="00DF5BC0" w:rsidRDefault="00DF5BC0" w:rsidP="00DF5BC0">
      <w:r>
        <w:t>The question recurred to the passage of the Bill.</w:t>
      </w:r>
    </w:p>
    <w:p w14:paraId="63D99F4F" w14:textId="2EC195DB" w:rsidR="00DF5BC0" w:rsidRDefault="00DF5BC0" w:rsidP="00DF5BC0"/>
    <w:p w14:paraId="7B7DCA29" w14:textId="77777777" w:rsidR="00DF5BC0" w:rsidRDefault="00DF5BC0" w:rsidP="00DF5BC0">
      <w:r>
        <w:t xml:space="preserve">The yeas and nays were taken resulting as follows: </w:t>
      </w:r>
    </w:p>
    <w:p w14:paraId="539ECB93" w14:textId="1C6C1756" w:rsidR="00DF5BC0" w:rsidRDefault="00DF5BC0" w:rsidP="00DF5BC0">
      <w:pPr>
        <w:jc w:val="center"/>
      </w:pPr>
      <w:r>
        <w:t xml:space="preserve"> </w:t>
      </w:r>
      <w:bookmarkStart w:id="365" w:name="vote_start370"/>
      <w:bookmarkEnd w:id="365"/>
      <w:r>
        <w:t>Yeas 98; Nays 14</w:t>
      </w:r>
    </w:p>
    <w:p w14:paraId="2015A85E" w14:textId="77777777" w:rsidR="00296919" w:rsidRDefault="00296919" w:rsidP="00DF5BC0">
      <w:pPr>
        <w:jc w:val="center"/>
      </w:pPr>
    </w:p>
    <w:p w14:paraId="08E29EEF"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6838B918" w14:textId="77777777" w:rsidTr="00DF5BC0">
        <w:tc>
          <w:tcPr>
            <w:tcW w:w="2179" w:type="dxa"/>
            <w:shd w:val="clear" w:color="auto" w:fill="auto"/>
          </w:tcPr>
          <w:p w14:paraId="2242990F" w14:textId="0EDEB0F3" w:rsidR="00DF5BC0" w:rsidRPr="00DF5BC0" w:rsidRDefault="00DF5BC0" w:rsidP="0033302A">
            <w:pPr>
              <w:keepNext/>
              <w:ind w:firstLine="0"/>
            </w:pPr>
            <w:r>
              <w:t>Anderson</w:t>
            </w:r>
          </w:p>
        </w:tc>
        <w:tc>
          <w:tcPr>
            <w:tcW w:w="2179" w:type="dxa"/>
            <w:shd w:val="clear" w:color="auto" w:fill="auto"/>
          </w:tcPr>
          <w:p w14:paraId="6FF6AB83" w14:textId="10371373" w:rsidR="00DF5BC0" w:rsidRPr="00DF5BC0" w:rsidRDefault="00DF5BC0" w:rsidP="0033302A">
            <w:pPr>
              <w:keepNext/>
              <w:ind w:firstLine="0"/>
            </w:pPr>
            <w:r>
              <w:t>Atkinson</w:t>
            </w:r>
          </w:p>
        </w:tc>
        <w:tc>
          <w:tcPr>
            <w:tcW w:w="2180" w:type="dxa"/>
            <w:shd w:val="clear" w:color="auto" w:fill="auto"/>
          </w:tcPr>
          <w:p w14:paraId="651EC356" w14:textId="2BF1ECF5" w:rsidR="00DF5BC0" w:rsidRPr="00DF5BC0" w:rsidRDefault="00DF5BC0" w:rsidP="0033302A">
            <w:pPr>
              <w:keepNext/>
              <w:ind w:firstLine="0"/>
            </w:pPr>
            <w:r>
              <w:t>Bailey</w:t>
            </w:r>
          </w:p>
        </w:tc>
      </w:tr>
      <w:tr w:rsidR="00DF5BC0" w:rsidRPr="00DF5BC0" w14:paraId="49993F20" w14:textId="77777777" w:rsidTr="00DF5BC0">
        <w:tc>
          <w:tcPr>
            <w:tcW w:w="2179" w:type="dxa"/>
            <w:shd w:val="clear" w:color="auto" w:fill="auto"/>
          </w:tcPr>
          <w:p w14:paraId="6321BB69" w14:textId="7B1C4619" w:rsidR="00DF5BC0" w:rsidRPr="00DF5BC0" w:rsidRDefault="00DF5BC0" w:rsidP="00DF5BC0">
            <w:pPr>
              <w:ind w:firstLine="0"/>
            </w:pPr>
            <w:r>
              <w:t>Ballentine</w:t>
            </w:r>
          </w:p>
        </w:tc>
        <w:tc>
          <w:tcPr>
            <w:tcW w:w="2179" w:type="dxa"/>
            <w:shd w:val="clear" w:color="auto" w:fill="auto"/>
          </w:tcPr>
          <w:p w14:paraId="201FA85A" w14:textId="06BA17C9" w:rsidR="00DF5BC0" w:rsidRPr="00DF5BC0" w:rsidRDefault="00DF5BC0" w:rsidP="00DF5BC0">
            <w:pPr>
              <w:ind w:firstLine="0"/>
            </w:pPr>
            <w:r>
              <w:t>Bamberg</w:t>
            </w:r>
          </w:p>
        </w:tc>
        <w:tc>
          <w:tcPr>
            <w:tcW w:w="2180" w:type="dxa"/>
            <w:shd w:val="clear" w:color="auto" w:fill="auto"/>
          </w:tcPr>
          <w:p w14:paraId="798A4C2C" w14:textId="2C2F204F" w:rsidR="00DF5BC0" w:rsidRPr="00DF5BC0" w:rsidRDefault="00DF5BC0" w:rsidP="00DF5BC0">
            <w:pPr>
              <w:ind w:firstLine="0"/>
            </w:pPr>
            <w:r>
              <w:t>Bannister</w:t>
            </w:r>
          </w:p>
        </w:tc>
      </w:tr>
      <w:tr w:rsidR="00DF5BC0" w:rsidRPr="00DF5BC0" w14:paraId="436E5E09" w14:textId="77777777" w:rsidTr="00DF5BC0">
        <w:tc>
          <w:tcPr>
            <w:tcW w:w="2179" w:type="dxa"/>
            <w:shd w:val="clear" w:color="auto" w:fill="auto"/>
          </w:tcPr>
          <w:p w14:paraId="1717944E" w14:textId="26F74992" w:rsidR="00DF5BC0" w:rsidRPr="00DF5BC0" w:rsidRDefault="00DF5BC0" w:rsidP="00DF5BC0">
            <w:pPr>
              <w:ind w:firstLine="0"/>
            </w:pPr>
            <w:r>
              <w:t>Bauer</w:t>
            </w:r>
          </w:p>
        </w:tc>
        <w:tc>
          <w:tcPr>
            <w:tcW w:w="2179" w:type="dxa"/>
            <w:shd w:val="clear" w:color="auto" w:fill="auto"/>
          </w:tcPr>
          <w:p w14:paraId="7EA13A77" w14:textId="77CE3BD4" w:rsidR="00DF5BC0" w:rsidRPr="00DF5BC0" w:rsidRDefault="00DF5BC0" w:rsidP="00DF5BC0">
            <w:pPr>
              <w:ind w:firstLine="0"/>
            </w:pPr>
            <w:r>
              <w:t>Bernstein</w:t>
            </w:r>
          </w:p>
        </w:tc>
        <w:tc>
          <w:tcPr>
            <w:tcW w:w="2180" w:type="dxa"/>
            <w:shd w:val="clear" w:color="auto" w:fill="auto"/>
          </w:tcPr>
          <w:p w14:paraId="0A4CE809" w14:textId="3DDA3365" w:rsidR="00DF5BC0" w:rsidRPr="00DF5BC0" w:rsidRDefault="00DF5BC0" w:rsidP="00DF5BC0">
            <w:pPr>
              <w:ind w:firstLine="0"/>
            </w:pPr>
            <w:r>
              <w:t>Blackwell</w:t>
            </w:r>
          </w:p>
        </w:tc>
      </w:tr>
      <w:tr w:rsidR="00DF5BC0" w:rsidRPr="00DF5BC0" w14:paraId="26CB8942" w14:textId="77777777" w:rsidTr="00DF5BC0">
        <w:tc>
          <w:tcPr>
            <w:tcW w:w="2179" w:type="dxa"/>
            <w:shd w:val="clear" w:color="auto" w:fill="auto"/>
          </w:tcPr>
          <w:p w14:paraId="7C1A6505" w14:textId="76F27B6F" w:rsidR="00DF5BC0" w:rsidRPr="00DF5BC0" w:rsidRDefault="00DF5BC0" w:rsidP="00DF5BC0">
            <w:pPr>
              <w:ind w:firstLine="0"/>
            </w:pPr>
            <w:r>
              <w:t>Brittain</w:t>
            </w:r>
          </w:p>
        </w:tc>
        <w:tc>
          <w:tcPr>
            <w:tcW w:w="2179" w:type="dxa"/>
            <w:shd w:val="clear" w:color="auto" w:fill="auto"/>
          </w:tcPr>
          <w:p w14:paraId="1BA26449" w14:textId="4F76580B" w:rsidR="00DF5BC0" w:rsidRPr="00DF5BC0" w:rsidRDefault="00DF5BC0" w:rsidP="00DF5BC0">
            <w:pPr>
              <w:ind w:firstLine="0"/>
            </w:pPr>
            <w:r>
              <w:t>Burns</w:t>
            </w:r>
          </w:p>
        </w:tc>
        <w:tc>
          <w:tcPr>
            <w:tcW w:w="2180" w:type="dxa"/>
            <w:shd w:val="clear" w:color="auto" w:fill="auto"/>
          </w:tcPr>
          <w:p w14:paraId="3FEDF48D" w14:textId="0A1C8E9E" w:rsidR="00DF5BC0" w:rsidRPr="00DF5BC0" w:rsidRDefault="00DF5BC0" w:rsidP="00DF5BC0">
            <w:pPr>
              <w:ind w:firstLine="0"/>
            </w:pPr>
            <w:r>
              <w:t>Bustos</w:t>
            </w:r>
          </w:p>
        </w:tc>
      </w:tr>
      <w:tr w:rsidR="00DF5BC0" w:rsidRPr="00DF5BC0" w14:paraId="1ABBCA63" w14:textId="77777777" w:rsidTr="00DF5BC0">
        <w:tc>
          <w:tcPr>
            <w:tcW w:w="2179" w:type="dxa"/>
            <w:shd w:val="clear" w:color="auto" w:fill="auto"/>
          </w:tcPr>
          <w:p w14:paraId="695D801E" w14:textId="0497F71A" w:rsidR="00DF5BC0" w:rsidRPr="00DF5BC0" w:rsidRDefault="00DF5BC0" w:rsidP="00DF5BC0">
            <w:pPr>
              <w:ind w:firstLine="0"/>
            </w:pPr>
            <w:r>
              <w:t>Calhoon</w:t>
            </w:r>
          </w:p>
        </w:tc>
        <w:tc>
          <w:tcPr>
            <w:tcW w:w="2179" w:type="dxa"/>
            <w:shd w:val="clear" w:color="auto" w:fill="auto"/>
          </w:tcPr>
          <w:p w14:paraId="4308E241" w14:textId="54EF60A8" w:rsidR="00DF5BC0" w:rsidRPr="00DF5BC0" w:rsidRDefault="00DF5BC0" w:rsidP="00DF5BC0">
            <w:pPr>
              <w:ind w:firstLine="0"/>
            </w:pPr>
            <w:r>
              <w:t>Carter</w:t>
            </w:r>
          </w:p>
        </w:tc>
        <w:tc>
          <w:tcPr>
            <w:tcW w:w="2180" w:type="dxa"/>
            <w:shd w:val="clear" w:color="auto" w:fill="auto"/>
          </w:tcPr>
          <w:p w14:paraId="46DCABE8" w14:textId="7E5C006B" w:rsidR="00DF5BC0" w:rsidRPr="00DF5BC0" w:rsidRDefault="00DF5BC0" w:rsidP="00DF5BC0">
            <w:pPr>
              <w:ind w:firstLine="0"/>
            </w:pPr>
            <w:r>
              <w:t>Caskey</w:t>
            </w:r>
          </w:p>
        </w:tc>
      </w:tr>
      <w:tr w:rsidR="00DF5BC0" w:rsidRPr="00DF5BC0" w14:paraId="2D461652" w14:textId="77777777" w:rsidTr="00DF5BC0">
        <w:tc>
          <w:tcPr>
            <w:tcW w:w="2179" w:type="dxa"/>
            <w:shd w:val="clear" w:color="auto" w:fill="auto"/>
          </w:tcPr>
          <w:p w14:paraId="314FE90B" w14:textId="2A88FE96" w:rsidR="00DF5BC0" w:rsidRPr="00DF5BC0" w:rsidRDefault="00DF5BC0" w:rsidP="00DF5BC0">
            <w:pPr>
              <w:ind w:firstLine="0"/>
            </w:pPr>
            <w:r>
              <w:t>Chapman</w:t>
            </w:r>
          </w:p>
        </w:tc>
        <w:tc>
          <w:tcPr>
            <w:tcW w:w="2179" w:type="dxa"/>
            <w:shd w:val="clear" w:color="auto" w:fill="auto"/>
          </w:tcPr>
          <w:p w14:paraId="61AC23DC" w14:textId="649B81C1" w:rsidR="00DF5BC0" w:rsidRPr="00DF5BC0" w:rsidRDefault="00DF5BC0" w:rsidP="00DF5BC0">
            <w:pPr>
              <w:ind w:firstLine="0"/>
            </w:pPr>
            <w:r>
              <w:t>Chumley</w:t>
            </w:r>
          </w:p>
        </w:tc>
        <w:tc>
          <w:tcPr>
            <w:tcW w:w="2180" w:type="dxa"/>
            <w:shd w:val="clear" w:color="auto" w:fill="auto"/>
          </w:tcPr>
          <w:p w14:paraId="23E89919" w14:textId="3CCDAAF8" w:rsidR="00DF5BC0" w:rsidRPr="00DF5BC0" w:rsidRDefault="00DF5BC0" w:rsidP="00DF5BC0">
            <w:pPr>
              <w:ind w:firstLine="0"/>
            </w:pPr>
            <w:r>
              <w:t>Clyburn</w:t>
            </w:r>
          </w:p>
        </w:tc>
      </w:tr>
      <w:tr w:rsidR="00DF5BC0" w:rsidRPr="00DF5BC0" w14:paraId="7EB67EE0" w14:textId="77777777" w:rsidTr="00DF5BC0">
        <w:tc>
          <w:tcPr>
            <w:tcW w:w="2179" w:type="dxa"/>
            <w:shd w:val="clear" w:color="auto" w:fill="auto"/>
          </w:tcPr>
          <w:p w14:paraId="74D31124" w14:textId="3924CE7A" w:rsidR="00DF5BC0" w:rsidRPr="00DF5BC0" w:rsidRDefault="00DF5BC0" w:rsidP="00DF5BC0">
            <w:pPr>
              <w:ind w:firstLine="0"/>
            </w:pPr>
            <w:r>
              <w:t>Cobb-Hunter</w:t>
            </w:r>
          </w:p>
        </w:tc>
        <w:tc>
          <w:tcPr>
            <w:tcW w:w="2179" w:type="dxa"/>
            <w:shd w:val="clear" w:color="auto" w:fill="auto"/>
          </w:tcPr>
          <w:p w14:paraId="60458B9C" w14:textId="5411E4C1" w:rsidR="00DF5BC0" w:rsidRPr="00DF5BC0" w:rsidRDefault="00DF5BC0" w:rsidP="00DF5BC0">
            <w:pPr>
              <w:ind w:firstLine="0"/>
            </w:pPr>
            <w:r>
              <w:t>Collins</w:t>
            </w:r>
          </w:p>
        </w:tc>
        <w:tc>
          <w:tcPr>
            <w:tcW w:w="2180" w:type="dxa"/>
            <w:shd w:val="clear" w:color="auto" w:fill="auto"/>
          </w:tcPr>
          <w:p w14:paraId="6709D17C" w14:textId="4D819010" w:rsidR="00DF5BC0" w:rsidRPr="00DF5BC0" w:rsidRDefault="00DF5BC0" w:rsidP="00DF5BC0">
            <w:pPr>
              <w:ind w:firstLine="0"/>
            </w:pPr>
            <w:r>
              <w:t>Connell</w:t>
            </w:r>
          </w:p>
        </w:tc>
      </w:tr>
      <w:tr w:rsidR="00DF5BC0" w:rsidRPr="00DF5BC0" w14:paraId="2DBCF33C" w14:textId="77777777" w:rsidTr="00DF5BC0">
        <w:tc>
          <w:tcPr>
            <w:tcW w:w="2179" w:type="dxa"/>
            <w:shd w:val="clear" w:color="auto" w:fill="auto"/>
          </w:tcPr>
          <w:p w14:paraId="3A2E48BE" w14:textId="7E808861" w:rsidR="00DF5BC0" w:rsidRPr="00DF5BC0" w:rsidRDefault="00DF5BC0" w:rsidP="00DF5BC0">
            <w:pPr>
              <w:ind w:firstLine="0"/>
            </w:pPr>
            <w:r>
              <w:t>B. J. Cox</w:t>
            </w:r>
          </w:p>
        </w:tc>
        <w:tc>
          <w:tcPr>
            <w:tcW w:w="2179" w:type="dxa"/>
            <w:shd w:val="clear" w:color="auto" w:fill="auto"/>
          </w:tcPr>
          <w:p w14:paraId="1CA9741F" w14:textId="23FCF7E3" w:rsidR="00DF5BC0" w:rsidRPr="00DF5BC0" w:rsidRDefault="00DF5BC0" w:rsidP="00DF5BC0">
            <w:pPr>
              <w:ind w:firstLine="0"/>
            </w:pPr>
            <w:r>
              <w:t>Crawford</w:t>
            </w:r>
          </w:p>
        </w:tc>
        <w:tc>
          <w:tcPr>
            <w:tcW w:w="2180" w:type="dxa"/>
            <w:shd w:val="clear" w:color="auto" w:fill="auto"/>
          </w:tcPr>
          <w:p w14:paraId="2BD88D99" w14:textId="3ABE82AD" w:rsidR="00DF5BC0" w:rsidRPr="00DF5BC0" w:rsidRDefault="00DF5BC0" w:rsidP="00DF5BC0">
            <w:pPr>
              <w:ind w:firstLine="0"/>
            </w:pPr>
            <w:r>
              <w:t>Davis</w:t>
            </w:r>
          </w:p>
        </w:tc>
      </w:tr>
      <w:tr w:rsidR="00DF5BC0" w:rsidRPr="00DF5BC0" w14:paraId="57B909ED" w14:textId="77777777" w:rsidTr="00DF5BC0">
        <w:tc>
          <w:tcPr>
            <w:tcW w:w="2179" w:type="dxa"/>
            <w:shd w:val="clear" w:color="auto" w:fill="auto"/>
          </w:tcPr>
          <w:p w14:paraId="44CC17AB" w14:textId="39A7FE11" w:rsidR="00DF5BC0" w:rsidRPr="00DF5BC0" w:rsidRDefault="00DF5BC0" w:rsidP="00DF5BC0">
            <w:pPr>
              <w:ind w:firstLine="0"/>
            </w:pPr>
            <w:r>
              <w:t>Dillard</w:t>
            </w:r>
          </w:p>
        </w:tc>
        <w:tc>
          <w:tcPr>
            <w:tcW w:w="2179" w:type="dxa"/>
            <w:shd w:val="clear" w:color="auto" w:fill="auto"/>
          </w:tcPr>
          <w:p w14:paraId="64B4D0E9" w14:textId="7CCA9622" w:rsidR="00DF5BC0" w:rsidRPr="00DF5BC0" w:rsidRDefault="00DF5BC0" w:rsidP="00DF5BC0">
            <w:pPr>
              <w:ind w:firstLine="0"/>
            </w:pPr>
            <w:r>
              <w:t>Elliott</w:t>
            </w:r>
          </w:p>
        </w:tc>
        <w:tc>
          <w:tcPr>
            <w:tcW w:w="2180" w:type="dxa"/>
            <w:shd w:val="clear" w:color="auto" w:fill="auto"/>
          </w:tcPr>
          <w:p w14:paraId="07BF7A07" w14:textId="02EE8CE4" w:rsidR="00DF5BC0" w:rsidRPr="00DF5BC0" w:rsidRDefault="00DF5BC0" w:rsidP="00DF5BC0">
            <w:pPr>
              <w:ind w:firstLine="0"/>
            </w:pPr>
            <w:r>
              <w:t>Erickson</w:t>
            </w:r>
          </w:p>
        </w:tc>
      </w:tr>
      <w:tr w:rsidR="00DF5BC0" w:rsidRPr="00DF5BC0" w14:paraId="23F40BCD" w14:textId="77777777" w:rsidTr="00DF5BC0">
        <w:tc>
          <w:tcPr>
            <w:tcW w:w="2179" w:type="dxa"/>
            <w:shd w:val="clear" w:color="auto" w:fill="auto"/>
          </w:tcPr>
          <w:p w14:paraId="70BEA974" w14:textId="149FC818" w:rsidR="00DF5BC0" w:rsidRPr="00DF5BC0" w:rsidRDefault="00DF5BC0" w:rsidP="00DF5BC0">
            <w:pPr>
              <w:ind w:firstLine="0"/>
            </w:pPr>
            <w:r>
              <w:t>Felder</w:t>
            </w:r>
          </w:p>
        </w:tc>
        <w:tc>
          <w:tcPr>
            <w:tcW w:w="2179" w:type="dxa"/>
            <w:shd w:val="clear" w:color="auto" w:fill="auto"/>
          </w:tcPr>
          <w:p w14:paraId="5D77B79B" w14:textId="50CBFC37" w:rsidR="00DF5BC0" w:rsidRPr="00DF5BC0" w:rsidRDefault="00DF5BC0" w:rsidP="00DF5BC0">
            <w:pPr>
              <w:ind w:firstLine="0"/>
            </w:pPr>
            <w:r>
              <w:t>Forrest</w:t>
            </w:r>
          </w:p>
        </w:tc>
        <w:tc>
          <w:tcPr>
            <w:tcW w:w="2180" w:type="dxa"/>
            <w:shd w:val="clear" w:color="auto" w:fill="auto"/>
          </w:tcPr>
          <w:p w14:paraId="54CBA7DF" w14:textId="3C979D00" w:rsidR="00DF5BC0" w:rsidRPr="00DF5BC0" w:rsidRDefault="00DF5BC0" w:rsidP="00DF5BC0">
            <w:pPr>
              <w:ind w:firstLine="0"/>
            </w:pPr>
            <w:r>
              <w:t>Gagnon</w:t>
            </w:r>
          </w:p>
        </w:tc>
      </w:tr>
      <w:tr w:rsidR="00DF5BC0" w:rsidRPr="00DF5BC0" w14:paraId="2095A250" w14:textId="77777777" w:rsidTr="00DF5BC0">
        <w:tc>
          <w:tcPr>
            <w:tcW w:w="2179" w:type="dxa"/>
            <w:shd w:val="clear" w:color="auto" w:fill="auto"/>
          </w:tcPr>
          <w:p w14:paraId="64757FA0" w14:textId="1F6EECBB" w:rsidR="00DF5BC0" w:rsidRPr="00DF5BC0" w:rsidRDefault="00DF5BC0" w:rsidP="00DF5BC0">
            <w:pPr>
              <w:ind w:firstLine="0"/>
            </w:pPr>
            <w:r>
              <w:t>Garvin</w:t>
            </w:r>
          </w:p>
        </w:tc>
        <w:tc>
          <w:tcPr>
            <w:tcW w:w="2179" w:type="dxa"/>
            <w:shd w:val="clear" w:color="auto" w:fill="auto"/>
          </w:tcPr>
          <w:p w14:paraId="0AAE1A42" w14:textId="7D7C92B4" w:rsidR="00DF5BC0" w:rsidRPr="00DF5BC0" w:rsidRDefault="00DF5BC0" w:rsidP="00DF5BC0">
            <w:pPr>
              <w:ind w:firstLine="0"/>
            </w:pPr>
            <w:r>
              <w:t>Gatch</w:t>
            </w:r>
          </w:p>
        </w:tc>
        <w:tc>
          <w:tcPr>
            <w:tcW w:w="2180" w:type="dxa"/>
            <w:shd w:val="clear" w:color="auto" w:fill="auto"/>
          </w:tcPr>
          <w:p w14:paraId="5432167D" w14:textId="2F14FC40" w:rsidR="00DF5BC0" w:rsidRPr="00DF5BC0" w:rsidRDefault="00DF5BC0" w:rsidP="00DF5BC0">
            <w:pPr>
              <w:ind w:firstLine="0"/>
            </w:pPr>
            <w:r>
              <w:t>Gibson</w:t>
            </w:r>
          </w:p>
        </w:tc>
      </w:tr>
      <w:tr w:rsidR="00DF5BC0" w:rsidRPr="00DF5BC0" w14:paraId="24F95F1E" w14:textId="77777777" w:rsidTr="00DF5BC0">
        <w:tc>
          <w:tcPr>
            <w:tcW w:w="2179" w:type="dxa"/>
            <w:shd w:val="clear" w:color="auto" w:fill="auto"/>
          </w:tcPr>
          <w:p w14:paraId="278095EE" w14:textId="531DFCA3" w:rsidR="00DF5BC0" w:rsidRPr="00DF5BC0" w:rsidRDefault="00DF5BC0" w:rsidP="00DF5BC0">
            <w:pPr>
              <w:ind w:firstLine="0"/>
            </w:pPr>
            <w:r>
              <w:t>Gilliam</w:t>
            </w:r>
          </w:p>
        </w:tc>
        <w:tc>
          <w:tcPr>
            <w:tcW w:w="2179" w:type="dxa"/>
            <w:shd w:val="clear" w:color="auto" w:fill="auto"/>
          </w:tcPr>
          <w:p w14:paraId="0B048E27" w14:textId="4071EDCE" w:rsidR="00DF5BC0" w:rsidRPr="00DF5BC0" w:rsidRDefault="00DF5BC0" w:rsidP="00DF5BC0">
            <w:pPr>
              <w:ind w:firstLine="0"/>
            </w:pPr>
            <w:r>
              <w:t>Gilliard</w:t>
            </w:r>
          </w:p>
        </w:tc>
        <w:tc>
          <w:tcPr>
            <w:tcW w:w="2180" w:type="dxa"/>
            <w:shd w:val="clear" w:color="auto" w:fill="auto"/>
          </w:tcPr>
          <w:p w14:paraId="48CE149B" w14:textId="6DBCC396" w:rsidR="00DF5BC0" w:rsidRPr="00DF5BC0" w:rsidRDefault="00DF5BC0" w:rsidP="00DF5BC0">
            <w:pPr>
              <w:ind w:firstLine="0"/>
            </w:pPr>
            <w:r>
              <w:t>Guest</w:t>
            </w:r>
          </w:p>
        </w:tc>
      </w:tr>
      <w:tr w:rsidR="00DF5BC0" w:rsidRPr="00DF5BC0" w14:paraId="328ACD0A" w14:textId="77777777" w:rsidTr="00DF5BC0">
        <w:tc>
          <w:tcPr>
            <w:tcW w:w="2179" w:type="dxa"/>
            <w:shd w:val="clear" w:color="auto" w:fill="auto"/>
          </w:tcPr>
          <w:p w14:paraId="0DC2CF74" w14:textId="7DA843D4" w:rsidR="00DF5BC0" w:rsidRPr="00DF5BC0" w:rsidRDefault="00DF5BC0" w:rsidP="00DF5BC0">
            <w:pPr>
              <w:ind w:firstLine="0"/>
            </w:pPr>
            <w:r>
              <w:t>Guffey</w:t>
            </w:r>
          </w:p>
        </w:tc>
        <w:tc>
          <w:tcPr>
            <w:tcW w:w="2179" w:type="dxa"/>
            <w:shd w:val="clear" w:color="auto" w:fill="auto"/>
          </w:tcPr>
          <w:p w14:paraId="059D488C" w14:textId="3B3F2369" w:rsidR="00DF5BC0" w:rsidRPr="00DF5BC0" w:rsidRDefault="00DF5BC0" w:rsidP="00DF5BC0">
            <w:pPr>
              <w:ind w:firstLine="0"/>
            </w:pPr>
            <w:r>
              <w:t>Haddon</w:t>
            </w:r>
          </w:p>
        </w:tc>
        <w:tc>
          <w:tcPr>
            <w:tcW w:w="2180" w:type="dxa"/>
            <w:shd w:val="clear" w:color="auto" w:fill="auto"/>
          </w:tcPr>
          <w:p w14:paraId="7DF4C732" w14:textId="003E55AE" w:rsidR="00DF5BC0" w:rsidRPr="00DF5BC0" w:rsidRDefault="00DF5BC0" w:rsidP="00DF5BC0">
            <w:pPr>
              <w:ind w:firstLine="0"/>
            </w:pPr>
            <w:r>
              <w:t>Hager</w:t>
            </w:r>
          </w:p>
        </w:tc>
      </w:tr>
      <w:tr w:rsidR="00DF5BC0" w:rsidRPr="00DF5BC0" w14:paraId="2A30BF86" w14:textId="77777777" w:rsidTr="00DF5BC0">
        <w:tc>
          <w:tcPr>
            <w:tcW w:w="2179" w:type="dxa"/>
            <w:shd w:val="clear" w:color="auto" w:fill="auto"/>
          </w:tcPr>
          <w:p w14:paraId="11E8C67D" w14:textId="7269A237" w:rsidR="00DF5BC0" w:rsidRPr="00DF5BC0" w:rsidRDefault="00DF5BC0" w:rsidP="00DF5BC0">
            <w:pPr>
              <w:ind w:firstLine="0"/>
            </w:pPr>
            <w:r>
              <w:t>Hardee</w:t>
            </w:r>
          </w:p>
        </w:tc>
        <w:tc>
          <w:tcPr>
            <w:tcW w:w="2179" w:type="dxa"/>
            <w:shd w:val="clear" w:color="auto" w:fill="auto"/>
          </w:tcPr>
          <w:p w14:paraId="2A135253" w14:textId="5981060D" w:rsidR="00DF5BC0" w:rsidRPr="00DF5BC0" w:rsidRDefault="00DF5BC0" w:rsidP="00DF5BC0">
            <w:pPr>
              <w:ind w:firstLine="0"/>
            </w:pPr>
            <w:r>
              <w:t>Hartnett</w:t>
            </w:r>
          </w:p>
        </w:tc>
        <w:tc>
          <w:tcPr>
            <w:tcW w:w="2180" w:type="dxa"/>
            <w:shd w:val="clear" w:color="auto" w:fill="auto"/>
          </w:tcPr>
          <w:p w14:paraId="4249F45F" w14:textId="45D20281" w:rsidR="00DF5BC0" w:rsidRPr="00DF5BC0" w:rsidRDefault="00DF5BC0" w:rsidP="00DF5BC0">
            <w:pPr>
              <w:ind w:firstLine="0"/>
            </w:pPr>
            <w:r>
              <w:t>Hayes</w:t>
            </w:r>
          </w:p>
        </w:tc>
      </w:tr>
      <w:tr w:rsidR="00DF5BC0" w:rsidRPr="00DF5BC0" w14:paraId="5EB0B4B5" w14:textId="77777777" w:rsidTr="00DF5BC0">
        <w:tc>
          <w:tcPr>
            <w:tcW w:w="2179" w:type="dxa"/>
            <w:shd w:val="clear" w:color="auto" w:fill="auto"/>
          </w:tcPr>
          <w:p w14:paraId="2B303772" w14:textId="24B6EA47" w:rsidR="00DF5BC0" w:rsidRPr="00DF5BC0" w:rsidRDefault="00DF5BC0" w:rsidP="00DF5BC0">
            <w:pPr>
              <w:ind w:firstLine="0"/>
            </w:pPr>
            <w:r>
              <w:t>Henderson-Myers</w:t>
            </w:r>
          </w:p>
        </w:tc>
        <w:tc>
          <w:tcPr>
            <w:tcW w:w="2179" w:type="dxa"/>
            <w:shd w:val="clear" w:color="auto" w:fill="auto"/>
          </w:tcPr>
          <w:p w14:paraId="73CBD9FE" w14:textId="18467059" w:rsidR="00DF5BC0" w:rsidRPr="00DF5BC0" w:rsidRDefault="00DF5BC0" w:rsidP="00DF5BC0">
            <w:pPr>
              <w:ind w:firstLine="0"/>
            </w:pPr>
            <w:r>
              <w:t>Henegan</w:t>
            </w:r>
          </w:p>
        </w:tc>
        <w:tc>
          <w:tcPr>
            <w:tcW w:w="2180" w:type="dxa"/>
            <w:shd w:val="clear" w:color="auto" w:fill="auto"/>
          </w:tcPr>
          <w:p w14:paraId="6E76CD59" w14:textId="6150D5E7" w:rsidR="00DF5BC0" w:rsidRPr="00DF5BC0" w:rsidRDefault="00DF5BC0" w:rsidP="00DF5BC0">
            <w:pPr>
              <w:ind w:firstLine="0"/>
            </w:pPr>
            <w:r>
              <w:t>Hewitt</w:t>
            </w:r>
          </w:p>
        </w:tc>
      </w:tr>
      <w:tr w:rsidR="00DF5BC0" w:rsidRPr="00DF5BC0" w14:paraId="5E2CFEA5" w14:textId="77777777" w:rsidTr="00DF5BC0">
        <w:tc>
          <w:tcPr>
            <w:tcW w:w="2179" w:type="dxa"/>
            <w:shd w:val="clear" w:color="auto" w:fill="auto"/>
          </w:tcPr>
          <w:p w14:paraId="3C117AD1" w14:textId="752AFB5F" w:rsidR="00DF5BC0" w:rsidRPr="00DF5BC0" w:rsidRDefault="00DF5BC0" w:rsidP="00DF5BC0">
            <w:pPr>
              <w:ind w:firstLine="0"/>
            </w:pPr>
            <w:r>
              <w:t>Hiott</w:t>
            </w:r>
          </w:p>
        </w:tc>
        <w:tc>
          <w:tcPr>
            <w:tcW w:w="2179" w:type="dxa"/>
            <w:shd w:val="clear" w:color="auto" w:fill="auto"/>
          </w:tcPr>
          <w:p w14:paraId="05A16F75" w14:textId="0CFA6067" w:rsidR="00DF5BC0" w:rsidRPr="00DF5BC0" w:rsidRDefault="00DF5BC0" w:rsidP="00DF5BC0">
            <w:pPr>
              <w:ind w:firstLine="0"/>
            </w:pPr>
            <w:r>
              <w:t>Hosey</w:t>
            </w:r>
          </w:p>
        </w:tc>
        <w:tc>
          <w:tcPr>
            <w:tcW w:w="2180" w:type="dxa"/>
            <w:shd w:val="clear" w:color="auto" w:fill="auto"/>
          </w:tcPr>
          <w:p w14:paraId="1D3D9294" w14:textId="7C5110AD" w:rsidR="00DF5BC0" w:rsidRPr="00DF5BC0" w:rsidRDefault="00DF5BC0" w:rsidP="00DF5BC0">
            <w:pPr>
              <w:ind w:firstLine="0"/>
            </w:pPr>
            <w:r>
              <w:t>Howard</w:t>
            </w:r>
          </w:p>
        </w:tc>
      </w:tr>
      <w:tr w:rsidR="00DF5BC0" w:rsidRPr="00DF5BC0" w14:paraId="212032E3" w14:textId="77777777" w:rsidTr="00DF5BC0">
        <w:tc>
          <w:tcPr>
            <w:tcW w:w="2179" w:type="dxa"/>
            <w:shd w:val="clear" w:color="auto" w:fill="auto"/>
          </w:tcPr>
          <w:p w14:paraId="7F31F9B2" w14:textId="4CF9C511" w:rsidR="00DF5BC0" w:rsidRPr="00DF5BC0" w:rsidRDefault="00DF5BC0" w:rsidP="00DF5BC0">
            <w:pPr>
              <w:ind w:firstLine="0"/>
            </w:pPr>
            <w:r>
              <w:t>Hyde</w:t>
            </w:r>
          </w:p>
        </w:tc>
        <w:tc>
          <w:tcPr>
            <w:tcW w:w="2179" w:type="dxa"/>
            <w:shd w:val="clear" w:color="auto" w:fill="auto"/>
          </w:tcPr>
          <w:p w14:paraId="3B45283C" w14:textId="2509FFB5" w:rsidR="00DF5BC0" w:rsidRPr="00DF5BC0" w:rsidRDefault="00DF5BC0" w:rsidP="00DF5BC0">
            <w:pPr>
              <w:ind w:firstLine="0"/>
            </w:pPr>
            <w:r>
              <w:t>Jefferson</w:t>
            </w:r>
          </w:p>
        </w:tc>
        <w:tc>
          <w:tcPr>
            <w:tcW w:w="2180" w:type="dxa"/>
            <w:shd w:val="clear" w:color="auto" w:fill="auto"/>
          </w:tcPr>
          <w:p w14:paraId="67256853" w14:textId="0BA39720" w:rsidR="00DF5BC0" w:rsidRPr="00DF5BC0" w:rsidRDefault="00DF5BC0" w:rsidP="00DF5BC0">
            <w:pPr>
              <w:ind w:firstLine="0"/>
            </w:pPr>
            <w:r>
              <w:t>J. L. Johnson</w:t>
            </w:r>
          </w:p>
        </w:tc>
      </w:tr>
      <w:tr w:rsidR="00DF5BC0" w:rsidRPr="00DF5BC0" w14:paraId="7F51840E" w14:textId="77777777" w:rsidTr="00DF5BC0">
        <w:tc>
          <w:tcPr>
            <w:tcW w:w="2179" w:type="dxa"/>
            <w:shd w:val="clear" w:color="auto" w:fill="auto"/>
          </w:tcPr>
          <w:p w14:paraId="6B4CF62B" w14:textId="1DE96E55" w:rsidR="00DF5BC0" w:rsidRPr="00DF5BC0" w:rsidRDefault="00DF5BC0" w:rsidP="00DF5BC0">
            <w:pPr>
              <w:ind w:firstLine="0"/>
            </w:pPr>
            <w:r>
              <w:t>W. Jones</w:t>
            </w:r>
          </w:p>
        </w:tc>
        <w:tc>
          <w:tcPr>
            <w:tcW w:w="2179" w:type="dxa"/>
            <w:shd w:val="clear" w:color="auto" w:fill="auto"/>
          </w:tcPr>
          <w:p w14:paraId="028CC94F" w14:textId="1F3A8634" w:rsidR="00DF5BC0" w:rsidRPr="00DF5BC0" w:rsidRDefault="00DF5BC0" w:rsidP="00DF5BC0">
            <w:pPr>
              <w:ind w:firstLine="0"/>
            </w:pPr>
            <w:r>
              <w:t>Jordan</w:t>
            </w:r>
          </w:p>
        </w:tc>
        <w:tc>
          <w:tcPr>
            <w:tcW w:w="2180" w:type="dxa"/>
            <w:shd w:val="clear" w:color="auto" w:fill="auto"/>
          </w:tcPr>
          <w:p w14:paraId="6E138E93" w14:textId="233B2BC5" w:rsidR="00DF5BC0" w:rsidRPr="00DF5BC0" w:rsidRDefault="00DF5BC0" w:rsidP="00DF5BC0">
            <w:pPr>
              <w:ind w:firstLine="0"/>
            </w:pPr>
            <w:r>
              <w:t>King</w:t>
            </w:r>
          </w:p>
        </w:tc>
      </w:tr>
      <w:tr w:rsidR="00DF5BC0" w:rsidRPr="00DF5BC0" w14:paraId="031A3EA1" w14:textId="77777777" w:rsidTr="00DF5BC0">
        <w:tc>
          <w:tcPr>
            <w:tcW w:w="2179" w:type="dxa"/>
            <w:shd w:val="clear" w:color="auto" w:fill="auto"/>
          </w:tcPr>
          <w:p w14:paraId="7543F828" w14:textId="300AE4DB" w:rsidR="00DF5BC0" w:rsidRPr="00DF5BC0" w:rsidRDefault="00DF5BC0" w:rsidP="00DF5BC0">
            <w:pPr>
              <w:ind w:firstLine="0"/>
            </w:pPr>
            <w:r>
              <w:t>Kirby</w:t>
            </w:r>
          </w:p>
        </w:tc>
        <w:tc>
          <w:tcPr>
            <w:tcW w:w="2179" w:type="dxa"/>
            <w:shd w:val="clear" w:color="auto" w:fill="auto"/>
          </w:tcPr>
          <w:p w14:paraId="4B940619" w14:textId="2CFA798E" w:rsidR="00DF5BC0" w:rsidRPr="00DF5BC0" w:rsidRDefault="00DF5BC0" w:rsidP="00DF5BC0">
            <w:pPr>
              <w:ind w:firstLine="0"/>
            </w:pPr>
            <w:r>
              <w:t>Landing</w:t>
            </w:r>
          </w:p>
        </w:tc>
        <w:tc>
          <w:tcPr>
            <w:tcW w:w="2180" w:type="dxa"/>
            <w:shd w:val="clear" w:color="auto" w:fill="auto"/>
          </w:tcPr>
          <w:p w14:paraId="08BAD8C2" w14:textId="201607D1" w:rsidR="00DF5BC0" w:rsidRPr="00DF5BC0" w:rsidRDefault="00DF5BC0" w:rsidP="00DF5BC0">
            <w:pPr>
              <w:ind w:firstLine="0"/>
            </w:pPr>
            <w:r>
              <w:t>Lawson</w:t>
            </w:r>
          </w:p>
        </w:tc>
      </w:tr>
      <w:tr w:rsidR="00DF5BC0" w:rsidRPr="00DF5BC0" w14:paraId="0F481986" w14:textId="77777777" w:rsidTr="00DF5BC0">
        <w:tc>
          <w:tcPr>
            <w:tcW w:w="2179" w:type="dxa"/>
            <w:shd w:val="clear" w:color="auto" w:fill="auto"/>
          </w:tcPr>
          <w:p w14:paraId="20E16A27" w14:textId="08369E7E" w:rsidR="00DF5BC0" w:rsidRPr="00DF5BC0" w:rsidRDefault="00DF5BC0" w:rsidP="00DF5BC0">
            <w:pPr>
              <w:ind w:firstLine="0"/>
            </w:pPr>
            <w:r>
              <w:t>Leber</w:t>
            </w:r>
          </w:p>
        </w:tc>
        <w:tc>
          <w:tcPr>
            <w:tcW w:w="2179" w:type="dxa"/>
            <w:shd w:val="clear" w:color="auto" w:fill="auto"/>
          </w:tcPr>
          <w:p w14:paraId="02B20E79" w14:textId="326AF8C7" w:rsidR="00DF5BC0" w:rsidRPr="00DF5BC0" w:rsidRDefault="00DF5BC0" w:rsidP="00DF5BC0">
            <w:pPr>
              <w:ind w:firstLine="0"/>
            </w:pPr>
            <w:r>
              <w:t>Ligon</w:t>
            </w:r>
          </w:p>
        </w:tc>
        <w:tc>
          <w:tcPr>
            <w:tcW w:w="2180" w:type="dxa"/>
            <w:shd w:val="clear" w:color="auto" w:fill="auto"/>
          </w:tcPr>
          <w:p w14:paraId="03E1FA33" w14:textId="4CD6BC30" w:rsidR="00DF5BC0" w:rsidRPr="00DF5BC0" w:rsidRDefault="00DF5BC0" w:rsidP="00DF5BC0">
            <w:pPr>
              <w:ind w:firstLine="0"/>
            </w:pPr>
            <w:r>
              <w:t>Long</w:t>
            </w:r>
          </w:p>
        </w:tc>
      </w:tr>
      <w:tr w:rsidR="00DF5BC0" w:rsidRPr="00DF5BC0" w14:paraId="7B70CCBA" w14:textId="77777777" w:rsidTr="00DF5BC0">
        <w:tc>
          <w:tcPr>
            <w:tcW w:w="2179" w:type="dxa"/>
            <w:shd w:val="clear" w:color="auto" w:fill="auto"/>
          </w:tcPr>
          <w:p w14:paraId="5C07ED7B" w14:textId="64FE6BBB" w:rsidR="00DF5BC0" w:rsidRPr="00DF5BC0" w:rsidRDefault="00DF5BC0" w:rsidP="00DF5BC0">
            <w:pPr>
              <w:ind w:firstLine="0"/>
            </w:pPr>
            <w:r>
              <w:t>Lowe</w:t>
            </w:r>
          </w:p>
        </w:tc>
        <w:tc>
          <w:tcPr>
            <w:tcW w:w="2179" w:type="dxa"/>
            <w:shd w:val="clear" w:color="auto" w:fill="auto"/>
          </w:tcPr>
          <w:p w14:paraId="372E6109" w14:textId="0F77CD2A" w:rsidR="00DF5BC0" w:rsidRPr="00DF5BC0" w:rsidRDefault="00DF5BC0" w:rsidP="00DF5BC0">
            <w:pPr>
              <w:ind w:firstLine="0"/>
            </w:pPr>
            <w:r>
              <w:t>McCravy</w:t>
            </w:r>
          </w:p>
        </w:tc>
        <w:tc>
          <w:tcPr>
            <w:tcW w:w="2180" w:type="dxa"/>
            <w:shd w:val="clear" w:color="auto" w:fill="auto"/>
          </w:tcPr>
          <w:p w14:paraId="094D743C" w14:textId="02066AC6" w:rsidR="00DF5BC0" w:rsidRPr="00DF5BC0" w:rsidRDefault="00DF5BC0" w:rsidP="00DF5BC0">
            <w:pPr>
              <w:ind w:firstLine="0"/>
            </w:pPr>
            <w:r>
              <w:t>McDaniel</w:t>
            </w:r>
          </w:p>
        </w:tc>
      </w:tr>
      <w:tr w:rsidR="00DF5BC0" w:rsidRPr="00DF5BC0" w14:paraId="3561AEEE" w14:textId="77777777" w:rsidTr="00DF5BC0">
        <w:tc>
          <w:tcPr>
            <w:tcW w:w="2179" w:type="dxa"/>
            <w:shd w:val="clear" w:color="auto" w:fill="auto"/>
          </w:tcPr>
          <w:p w14:paraId="316AFED9" w14:textId="4B3AEF57" w:rsidR="00DF5BC0" w:rsidRPr="00DF5BC0" w:rsidRDefault="00DF5BC0" w:rsidP="00DF5BC0">
            <w:pPr>
              <w:ind w:firstLine="0"/>
            </w:pPr>
            <w:r>
              <w:t>McGinnis</w:t>
            </w:r>
          </w:p>
        </w:tc>
        <w:tc>
          <w:tcPr>
            <w:tcW w:w="2179" w:type="dxa"/>
            <w:shd w:val="clear" w:color="auto" w:fill="auto"/>
          </w:tcPr>
          <w:p w14:paraId="70BF874C" w14:textId="2EFCCC67" w:rsidR="00DF5BC0" w:rsidRPr="00DF5BC0" w:rsidRDefault="00DF5BC0" w:rsidP="00DF5BC0">
            <w:pPr>
              <w:ind w:firstLine="0"/>
            </w:pPr>
            <w:r>
              <w:t>Mitchell</w:t>
            </w:r>
          </w:p>
        </w:tc>
        <w:tc>
          <w:tcPr>
            <w:tcW w:w="2180" w:type="dxa"/>
            <w:shd w:val="clear" w:color="auto" w:fill="auto"/>
          </w:tcPr>
          <w:p w14:paraId="7EB65ED9" w14:textId="333A5633" w:rsidR="00DF5BC0" w:rsidRPr="00DF5BC0" w:rsidRDefault="00DF5BC0" w:rsidP="00DF5BC0">
            <w:pPr>
              <w:ind w:firstLine="0"/>
            </w:pPr>
            <w:r>
              <w:t>J. Moore</w:t>
            </w:r>
          </w:p>
        </w:tc>
      </w:tr>
      <w:tr w:rsidR="00DF5BC0" w:rsidRPr="00DF5BC0" w14:paraId="1A7F5F2E" w14:textId="77777777" w:rsidTr="00DF5BC0">
        <w:tc>
          <w:tcPr>
            <w:tcW w:w="2179" w:type="dxa"/>
            <w:shd w:val="clear" w:color="auto" w:fill="auto"/>
          </w:tcPr>
          <w:p w14:paraId="7F80C34A" w14:textId="6009A0A4" w:rsidR="00DF5BC0" w:rsidRPr="00DF5BC0" w:rsidRDefault="00DF5BC0" w:rsidP="00DF5BC0">
            <w:pPr>
              <w:ind w:firstLine="0"/>
            </w:pPr>
            <w:r>
              <w:t>T. Moore</w:t>
            </w:r>
          </w:p>
        </w:tc>
        <w:tc>
          <w:tcPr>
            <w:tcW w:w="2179" w:type="dxa"/>
            <w:shd w:val="clear" w:color="auto" w:fill="auto"/>
          </w:tcPr>
          <w:p w14:paraId="09D0DE21" w14:textId="6C64A3AB" w:rsidR="00DF5BC0" w:rsidRPr="00DF5BC0" w:rsidRDefault="00DF5BC0" w:rsidP="00DF5BC0">
            <w:pPr>
              <w:ind w:firstLine="0"/>
            </w:pPr>
            <w:r>
              <w:t>Moss</w:t>
            </w:r>
          </w:p>
        </w:tc>
        <w:tc>
          <w:tcPr>
            <w:tcW w:w="2180" w:type="dxa"/>
            <w:shd w:val="clear" w:color="auto" w:fill="auto"/>
          </w:tcPr>
          <w:p w14:paraId="2CE64F5D" w14:textId="6BE7CD21" w:rsidR="00DF5BC0" w:rsidRPr="00DF5BC0" w:rsidRDefault="00DF5BC0" w:rsidP="00DF5BC0">
            <w:pPr>
              <w:ind w:firstLine="0"/>
            </w:pPr>
            <w:r>
              <w:t>Murphy</w:t>
            </w:r>
          </w:p>
        </w:tc>
      </w:tr>
      <w:tr w:rsidR="00DF5BC0" w:rsidRPr="00DF5BC0" w14:paraId="44A2CD4F" w14:textId="77777777" w:rsidTr="00DF5BC0">
        <w:tc>
          <w:tcPr>
            <w:tcW w:w="2179" w:type="dxa"/>
            <w:shd w:val="clear" w:color="auto" w:fill="auto"/>
          </w:tcPr>
          <w:p w14:paraId="23732AA0" w14:textId="36B56E7D" w:rsidR="00DF5BC0" w:rsidRPr="00DF5BC0" w:rsidRDefault="00DF5BC0" w:rsidP="00DF5BC0">
            <w:pPr>
              <w:ind w:firstLine="0"/>
            </w:pPr>
            <w:r>
              <w:t>Neese</w:t>
            </w:r>
          </w:p>
        </w:tc>
        <w:tc>
          <w:tcPr>
            <w:tcW w:w="2179" w:type="dxa"/>
            <w:shd w:val="clear" w:color="auto" w:fill="auto"/>
          </w:tcPr>
          <w:p w14:paraId="1436F779" w14:textId="695C82DB" w:rsidR="00DF5BC0" w:rsidRPr="00DF5BC0" w:rsidRDefault="00DF5BC0" w:rsidP="00DF5BC0">
            <w:pPr>
              <w:ind w:firstLine="0"/>
            </w:pPr>
            <w:r>
              <w:t>B. Newton</w:t>
            </w:r>
          </w:p>
        </w:tc>
        <w:tc>
          <w:tcPr>
            <w:tcW w:w="2180" w:type="dxa"/>
            <w:shd w:val="clear" w:color="auto" w:fill="auto"/>
          </w:tcPr>
          <w:p w14:paraId="1BC08B0A" w14:textId="1D14F669" w:rsidR="00DF5BC0" w:rsidRPr="00DF5BC0" w:rsidRDefault="00DF5BC0" w:rsidP="00DF5BC0">
            <w:pPr>
              <w:ind w:firstLine="0"/>
            </w:pPr>
            <w:r>
              <w:t>W. Newton</w:t>
            </w:r>
          </w:p>
        </w:tc>
      </w:tr>
      <w:tr w:rsidR="00DF5BC0" w:rsidRPr="00DF5BC0" w14:paraId="76625E80" w14:textId="77777777" w:rsidTr="00DF5BC0">
        <w:tc>
          <w:tcPr>
            <w:tcW w:w="2179" w:type="dxa"/>
            <w:shd w:val="clear" w:color="auto" w:fill="auto"/>
          </w:tcPr>
          <w:p w14:paraId="34AB1EE6" w14:textId="483DCE5F" w:rsidR="00DF5BC0" w:rsidRPr="00DF5BC0" w:rsidRDefault="00DF5BC0" w:rsidP="00DF5BC0">
            <w:pPr>
              <w:ind w:firstLine="0"/>
            </w:pPr>
            <w:r>
              <w:t>Nutt</w:t>
            </w:r>
          </w:p>
        </w:tc>
        <w:tc>
          <w:tcPr>
            <w:tcW w:w="2179" w:type="dxa"/>
            <w:shd w:val="clear" w:color="auto" w:fill="auto"/>
          </w:tcPr>
          <w:p w14:paraId="23CD372C" w14:textId="0622DD25" w:rsidR="00DF5BC0" w:rsidRPr="00DF5BC0" w:rsidRDefault="00DF5BC0" w:rsidP="00DF5BC0">
            <w:pPr>
              <w:ind w:firstLine="0"/>
            </w:pPr>
            <w:r>
              <w:t>Ott</w:t>
            </w:r>
          </w:p>
        </w:tc>
        <w:tc>
          <w:tcPr>
            <w:tcW w:w="2180" w:type="dxa"/>
            <w:shd w:val="clear" w:color="auto" w:fill="auto"/>
          </w:tcPr>
          <w:p w14:paraId="12CA4FC1" w14:textId="028A84A0" w:rsidR="00DF5BC0" w:rsidRPr="00DF5BC0" w:rsidRDefault="00DF5BC0" w:rsidP="00DF5BC0">
            <w:pPr>
              <w:ind w:firstLine="0"/>
            </w:pPr>
            <w:r>
              <w:t>Pedalino</w:t>
            </w:r>
          </w:p>
        </w:tc>
      </w:tr>
      <w:tr w:rsidR="00DF5BC0" w:rsidRPr="00DF5BC0" w14:paraId="2860AA8A" w14:textId="77777777" w:rsidTr="00DF5BC0">
        <w:tc>
          <w:tcPr>
            <w:tcW w:w="2179" w:type="dxa"/>
            <w:shd w:val="clear" w:color="auto" w:fill="auto"/>
          </w:tcPr>
          <w:p w14:paraId="36D047F7" w14:textId="170E99BC" w:rsidR="00DF5BC0" w:rsidRPr="00DF5BC0" w:rsidRDefault="00DF5BC0" w:rsidP="00DF5BC0">
            <w:pPr>
              <w:ind w:firstLine="0"/>
            </w:pPr>
            <w:r>
              <w:t>Pendarvis</w:t>
            </w:r>
          </w:p>
        </w:tc>
        <w:tc>
          <w:tcPr>
            <w:tcW w:w="2179" w:type="dxa"/>
            <w:shd w:val="clear" w:color="auto" w:fill="auto"/>
          </w:tcPr>
          <w:p w14:paraId="6F65A51F" w14:textId="262C9033" w:rsidR="00DF5BC0" w:rsidRPr="00DF5BC0" w:rsidRDefault="00DF5BC0" w:rsidP="00DF5BC0">
            <w:pPr>
              <w:ind w:firstLine="0"/>
            </w:pPr>
            <w:r>
              <w:t>Pope</w:t>
            </w:r>
          </w:p>
        </w:tc>
        <w:tc>
          <w:tcPr>
            <w:tcW w:w="2180" w:type="dxa"/>
            <w:shd w:val="clear" w:color="auto" w:fill="auto"/>
          </w:tcPr>
          <w:p w14:paraId="297C80A9" w14:textId="16A4C946" w:rsidR="00DF5BC0" w:rsidRPr="00DF5BC0" w:rsidRDefault="00DF5BC0" w:rsidP="00DF5BC0">
            <w:pPr>
              <w:ind w:firstLine="0"/>
            </w:pPr>
            <w:r>
              <w:t>Rivers</w:t>
            </w:r>
          </w:p>
        </w:tc>
      </w:tr>
      <w:tr w:rsidR="00DF5BC0" w:rsidRPr="00DF5BC0" w14:paraId="73D69765" w14:textId="77777777" w:rsidTr="00DF5BC0">
        <w:tc>
          <w:tcPr>
            <w:tcW w:w="2179" w:type="dxa"/>
            <w:shd w:val="clear" w:color="auto" w:fill="auto"/>
          </w:tcPr>
          <w:p w14:paraId="1F7B2D20" w14:textId="4ACA469D" w:rsidR="00DF5BC0" w:rsidRPr="00DF5BC0" w:rsidRDefault="00DF5BC0" w:rsidP="00DF5BC0">
            <w:pPr>
              <w:ind w:firstLine="0"/>
            </w:pPr>
            <w:r>
              <w:t>Robbins</w:t>
            </w:r>
          </w:p>
        </w:tc>
        <w:tc>
          <w:tcPr>
            <w:tcW w:w="2179" w:type="dxa"/>
            <w:shd w:val="clear" w:color="auto" w:fill="auto"/>
          </w:tcPr>
          <w:p w14:paraId="537EF8EB" w14:textId="4D03DA1D" w:rsidR="00DF5BC0" w:rsidRPr="00DF5BC0" w:rsidRDefault="00DF5BC0" w:rsidP="00DF5BC0">
            <w:pPr>
              <w:ind w:firstLine="0"/>
            </w:pPr>
            <w:r>
              <w:t>Rose</w:t>
            </w:r>
          </w:p>
        </w:tc>
        <w:tc>
          <w:tcPr>
            <w:tcW w:w="2180" w:type="dxa"/>
            <w:shd w:val="clear" w:color="auto" w:fill="auto"/>
          </w:tcPr>
          <w:p w14:paraId="49203679" w14:textId="27D365A6" w:rsidR="00DF5BC0" w:rsidRPr="00DF5BC0" w:rsidRDefault="00DF5BC0" w:rsidP="00DF5BC0">
            <w:pPr>
              <w:ind w:firstLine="0"/>
            </w:pPr>
            <w:r>
              <w:t>Rutherford</w:t>
            </w:r>
          </w:p>
        </w:tc>
      </w:tr>
      <w:tr w:rsidR="00DF5BC0" w:rsidRPr="00DF5BC0" w14:paraId="525ADA38" w14:textId="77777777" w:rsidTr="00DF5BC0">
        <w:tc>
          <w:tcPr>
            <w:tcW w:w="2179" w:type="dxa"/>
            <w:shd w:val="clear" w:color="auto" w:fill="auto"/>
          </w:tcPr>
          <w:p w14:paraId="0A7AFCEC" w14:textId="73EF6658" w:rsidR="00DF5BC0" w:rsidRPr="00DF5BC0" w:rsidRDefault="00DF5BC0" w:rsidP="00DF5BC0">
            <w:pPr>
              <w:ind w:firstLine="0"/>
            </w:pPr>
            <w:r>
              <w:t>Sandifer</w:t>
            </w:r>
          </w:p>
        </w:tc>
        <w:tc>
          <w:tcPr>
            <w:tcW w:w="2179" w:type="dxa"/>
            <w:shd w:val="clear" w:color="auto" w:fill="auto"/>
          </w:tcPr>
          <w:p w14:paraId="2B45ADB2" w14:textId="42364464" w:rsidR="00DF5BC0" w:rsidRPr="00DF5BC0" w:rsidRDefault="00DF5BC0" w:rsidP="00DF5BC0">
            <w:pPr>
              <w:ind w:firstLine="0"/>
            </w:pPr>
            <w:r>
              <w:t>Schuessler</w:t>
            </w:r>
          </w:p>
        </w:tc>
        <w:tc>
          <w:tcPr>
            <w:tcW w:w="2180" w:type="dxa"/>
            <w:shd w:val="clear" w:color="auto" w:fill="auto"/>
          </w:tcPr>
          <w:p w14:paraId="2B2555D7" w14:textId="36EA8513" w:rsidR="00DF5BC0" w:rsidRPr="00DF5BC0" w:rsidRDefault="00DF5BC0" w:rsidP="00DF5BC0">
            <w:pPr>
              <w:ind w:firstLine="0"/>
            </w:pPr>
            <w:r>
              <w:t>M. M. Smith</w:t>
            </w:r>
          </w:p>
        </w:tc>
      </w:tr>
      <w:tr w:rsidR="00DF5BC0" w:rsidRPr="00DF5BC0" w14:paraId="703E7B93" w14:textId="77777777" w:rsidTr="00DF5BC0">
        <w:tc>
          <w:tcPr>
            <w:tcW w:w="2179" w:type="dxa"/>
            <w:shd w:val="clear" w:color="auto" w:fill="auto"/>
          </w:tcPr>
          <w:p w14:paraId="02726A44" w14:textId="5DFFEE16" w:rsidR="00DF5BC0" w:rsidRPr="00DF5BC0" w:rsidRDefault="00DF5BC0" w:rsidP="00DF5BC0">
            <w:pPr>
              <w:ind w:firstLine="0"/>
            </w:pPr>
            <w:r>
              <w:t>Stavrinakis</w:t>
            </w:r>
          </w:p>
        </w:tc>
        <w:tc>
          <w:tcPr>
            <w:tcW w:w="2179" w:type="dxa"/>
            <w:shd w:val="clear" w:color="auto" w:fill="auto"/>
          </w:tcPr>
          <w:p w14:paraId="7A6376F6" w14:textId="3E5DA712" w:rsidR="00DF5BC0" w:rsidRPr="00DF5BC0" w:rsidRDefault="00DF5BC0" w:rsidP="00DF5BC0">
            <w:pPr>
              <w:ind w:firstLine="0"/>
            </w:pPr>
            <w:r>
              <w:t>Taylor</w:t>
            </w:r>
          </w:p>
        </w:tc>
        <w:tc>
          <w:tcPr>
            <w:tcW w:w="2180" w:type="dxa"/>
            <w:shd w:val="clear" w:color="auto" w:fill="auto"/>
          </w:tcPr>
          <w:p w14:paraId="54D7A76A" w14:textId="29DF38A7" w:rsidR="00DF5BC0" w:rsidRPr="00DF5BC0" w:rsidRDefault="00DF5BC0" w:rsidP="00DF5BC0">
            <w:pPr>
              <w:ind w:firstLine="0"/>
            </w:pPr>
            <w:r>
              <w:t>Tedder</w:t>
            </w:r>
          </w:p>
        </w:tc>
      </w:tr>
      <w:tr w:rsidR="00DF5BC0" w:rsidRPr="00DF5BC0" w14:paraId="4C1EA2FD" w14:textId="77777777" w:rsidTr="00DF5BC0">
        <w:tc>
          <w:tcPr>
            <w:tcW w:w="2179" w:type="dxa"/>
            <w:shd w:val="clear" w:color="auto" w:fill="auto"/>
          </w:tcPr>
          <w:p w14:paraId="2817B016" w14:textId="738D33B5" w:rsidR="00DF5BC0" w:rsidRPr="00DF5BC0" w:rsidRDefault="00DF5BC0" w:rsidP="00DF5BC0">
            <w:pPr>
              <w:ind w:firstLine="0"/>
            </w:pPr>
            <w:r>
              <w:t>Thayer</w:t>
            </w:r>
          </w:p>
        </w:tc>
        <w:tc>
          <w:tcPr>
            <w:tcW w:w="2179" w:type="dxa"/>
            <w:shd w:val="clear" w:color="auto" w:fill="auto"/>
          </w:tcPr>
          <w:p w14:paraId="2FCB153C" w14:textId="0B05AD2E" w:rsidR="00DF5BC0" w:rsidRPr="00DF5BC0" w:rsidRDefault="00DF5BC0" w:rsidP="00DF5BC0">
            <w:pPr>
              <w:ind w:firstLine="0"/>
            </w:pPr>
            <w:r>
              <w:t>Thigpen</w:t>
            </w:r>
          </w:p>
        </w:tc>
        <w:tc>
          <w:tcPr>
            <w:tcW w:w="2180" w:type="dxa"/>
            <w:shd w:val="clear" w:color="auto" w:fill="auto"/>
          </w:tcPr>
          <w:p w14:paraId="1CFA5F16" w14:textId="73D16C17" w:rsidR="00DF5BC0" w:rsidRPr="00DF5BC0" w:rsidRDefault="00DF5BC0" w:rsidP="00DF5BC0">
            <w:pPr>
              <w:ind w:firstLine="0"/>
            </w:pPr>
            <w:r>
              <w:t>Vaughan</w:t>
            </w:r>
          </w:p>
        </w:tc>
      </w:tr>
      <w:tr w:rsidR="00DF5BC0" w:rsidRPr="00DF5BC0" w14:paraId="136838D0" w14:textId="77777777" w:rsidTr="00DF5BC0">
        <w:tc>
          <w:tcPr>
            <w:tcW w:w="2179" w:type="dxa"/>
            <w:shd w:val="clear" w:color="auto" w:fill="auto"/>
          </w:tcPr>
          <w:p w14:paraId="4E5F8F23" w14:textId="442C98E7" w:rsidR="00DF5BC0" w:rsidRPr="00DF5BC0" w:rsidRDefault="00DF5BC0" w:rsidP="00DF5BC0">
            <w:pPr>
              <w:ind w:firstLine="0"/>
            </w:pPr>
            <w:r>
              <w:t>Weeks</w:t>
            </w:r>
          </w:p>
        </w:tc>
        <w:tc>
          <w:tcPr>
            <w:tcW w:w="2179" w:type="dxa"/>
            <w:shd w:val="clear" w:color="auto" w:fill="auto"/>
          </w:tcPr>
          <w:p w14:paraId="430319A4" w14:textId="7DF2BB25" w:rsidR="00DF5BC0" w:rsidRPr="00DF5BC0" w:rsidRDefault="00DF5BC0" w:rsidP="00DF5BC0">
            <w:pPr>
              <w:ind w:firstLine="0"/>
            </w:pPr>
            <w:r>
              <w:t>West</w:t>
            </w:r>
          </w:p>
        </w:tc>
        <w:tc>
          <w:tcPr>
            <w:tcW w:w="2180" w:type="dxa"/>
            <w:shd w:val="clear" w:color="auto" w:fill="auto"/>
          </w:tcPr>
          <w:p w14:paraId="68FB7FF1" w14:textId="6402637D" w:rsidR="00DF5BC0" w:rsidRPr="00DF5BC0" w:rsidRDefault="00DF5BC0" w:rsidP="00DF5BC0">
            <w:pPr>
              <w:ind w:firstLine="0"/>
            </w:pPr>
            <w:r>
              <w:t>Wetmore</w:t>
            </w:r>
          </w:p>
        </w:tc>
      </w:tr>
      <w:tr w:rsidR="00DF5BC0" w:rsidRPr="00DF5BC0" w14:paraId="3C85A64D" w14:textId="77777777" w:rsidTr="00DF5BC0">
        <w:tc>
          <w:tcPr>
            <w:tcW w:w="2179" w:type="dxa"/>
            <w:shd w:val="clear" w:color="auto" w:fill="auto"/>
          </w:tcPr>
          <w:p w14:paraId="20584B7F" w14:textId="4AAFA5B9" w:rsidR="00DF5BC0" w:rsidRPr="00DF5BC0" w:rsidRDefault="00DF5BC0" w:rsidP="0033302A">
            <w:pPr>
              <w:keepNext/>
              <w:ind w:firstLine="0"/>
            </w:pPr>
            <w:r>
              <w:t>Wheeler</w:t>
            </w:r>
          </w:p>
        </w:tc>
        <w:tc>
          <w:tcPr>
            <w:tcW w:w="2179" w:type="dxa"/>
            <w:shd w:val="clear" w:color="auto" w:fill="auto"/>
          </w:tcPr>
          <w:p w14:paraId="765508FF" w14:textId="4F7598F3" w:rsidR="00DF5BC0" w:rsidRPr="00DF5BC0" w:rsidRDefault="00DF5BC0" w:rsidP="0033302A">
            <w:pPr>
              <w:keepNext/>
              <w:ind w:firstLine="0"/>
            </w:pPr>
            <w:r>
              <w:t>Whitmire</w:t>
            </w:r>
          </w:p>
        </w:tc>
        <w:tc>
          <w:tcPr>
            <w:tcW w:w="2180" w:type="dxa"/>
            <w:shd w:val="clear" w:color="auto" w:fill="auto"/>
          </w:tcPr>
          <w:p w14:paraId="374711E1" w14:textId="6D798DF2" w:rsidR="00DF5BC0" w:rsidRPr="00DF5BC0" w:rsidRDefault="00DF5BC0" w:rsidP="0033302A">
            <w:pPr>
              <w:keepNext/>
              <w:ind w:firstLine="0"/>
            </w:pPr>
            <w:r>
              <w:t>Williams</w:t>
            </w:r>
          </w:p>
        </w:tc>
      </w:tr>
      <w:tr w:rsidR="00DF5BC0" w:rsidRPr="00DF5BC0" w14:paraId="7224BDD7" w14:textId="77777777" w:rsidTr="00DF5BC0">
        <w:tc>
          <w:tcPr>
            <w:tcW w:w="2179" w:type="dxa"/>
            <w:shd w:val="clear" w:color="auto" w:fill="auto"/>
          </w:tcPr>
          <w:p w14:paraId="6E49AF56" w14:textId="6B477DCA" w:rsidR="00DF5BC0" w:rsidRPr="00DF5BC0" w:rsidRDefault="00DF5BC0" w:rsidP="0033302A">
            <w:pPr>
              <w:keepNext/>
              <w:ind w:firstLine="0"/>
            </w:pPr>
            <w:r>
              <w:t>Willis</w:t>
            </w:r>
          </w:p>
        </w:tc>
        <w:tc>
          <w:tcPr>
            <w:tcW w:w="2179" w:type="dxa"/>
            <w:shd w:val="clear" w:color="auto" w:fill="auto"/>
          </w:tcPr>
          <w:p w14:paraId="1BD86E81" w14:textId="30B19868" w:rsidR="00DF5BC0" w:rsidRPr="00DF5BC0" w:rsidRDefault="00DF5BC0" w:rsidP="0033302A">
            <w:pPr>
              <w:keepNext/>
              <w:ind w:firstLine="0"/>
            </w:pPr>
            <w:r>
              <w:t>Wooten</w:t>
            </w:r>
          </w:p>
        </w:tc>
        <w:tc>
          <w:tcPr>
            <w:tcW w:w="2180" w:type="dxa"/>
            <w:shd w:val="clear" w:color="auto" w:fill="auto"/>
          </w:tcPr>
          <w:p w14:paraId="591412DE" w14:textId="77777777" w:rsidR="00DF5BC0" w:rsidRPr="00DF5BC0" w:rsidRDefault="00DF5BC0" w:rsidP="0033302A">
            <w:pPr>
              <w:keepNext/>
              <w:ind w:firstLine="0"/>
            </w:pPr>
          </w:p>
        </w:tc>
      </w:tr>
    </w:tbl>
    <w:p w14:paraId="6DBDCEE1" w14:textId="77777777" w:rsidR="00DF5BC0" w:rsidRDefault="00DF5BC0" w:rsidP="00DF5BC0"/>
    <w:p w14:paraId="65785850" w14:textId="65B57C36" w:rsidR="00DF5BC0" w:rsidRDefault="00DF5BC0" w:rsidP="00DF5BC0">
      <w:pPr>
        <w:jc w:val="center"/>
        <w:rPr>
          <w:b/>
        </w:rPr>
      </w:pPr>
      <w:r w:rsidRPr="00DF5BC0">
        <w:rPr>
          <w:b/>
        </w:rPr>
        <w:t>Total--98</w:t>
      </w:r>
    </w:p>
    <w:p w14:paraId="7E6B18CD" w14:textId="6DA373F8" w:rsidR="00DF5BC0" w:rsidRDefault="00DF5BC0" w:rsidP="00DF5BC0">
      <w:pPr>
        <w:jc w:val="center"/>
        <w:rPr>
          <w:b/>
        </w:rPr>
      </w:pPr>
    </w:p>
    <w:p w14:paraId="1E70A56B"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58DA1D70" w14:textId="77777777" w:rsidTr="00DF5BC0">
        <w:tc>
          <w:tcPr>
            <w:tcW w:w="2179" w:type="dxa"/>
            <w:shd w:val="clear" w:color="auto" w:fill="auto"/>
          </w:tcPr>
          <w:p w14:paraId="0B4BB8A3" w14:textId="4BB6493A" w:rsidR="00DF5BC0" w:rsidRPr="00DF5BC0" w:rsidRDefault="00DF5BC0" w:rsidP="0033302A">
            <w:pPr>
              <w:keepNext/>
              <w:ind w:firstLine="0"/>
            </w:pPr>
            <w:r>
              <w:t>Beach</w:t>
            </w:r>
          </w:p>
        </w:tc>
        <w:tc>
          <w:tcPr>
            <w:tcW w:w="2179" w:type="dxa"/>
            <w:shd w:val="clear" w:color="auto" w:fill="auto"/>
          </w:tcPr>
          <w:p w14:paraId="72F6F58A" w14:textId="2B241754" w:rsidR="00DF5BC0" w:rsidRPr="00DF5BC0" w:rsidRDefault="00DF5BC0" w:rsidP="0033302A">
            <w:pPr>
              <w:keepNext/>
              <w:ind w:firstLine="0"/>
            </w:pPr>
            <w:r>
              <w:t>Cromer</w:t>
            </w:r>
          </w:p>
        </w:tc>
        <w:tc>
          <w:tcPr>
            <w:tcW w:w="2180" w:type="dxa"/>
            <w:shd w:val="clear" w:color="auto" w:fill="auto"/>
          </w:tcPr>
          <w:p w14:paraId="0736B568" w14:textId="229FC284" w:rsidR="00DF5BC0" w:rsidRPr="00DF5BC0" w:rsidRDefault="00DF5BC0" w:rsidP="0033302A">
            <w:pPr>
              <w:keepNext/>
              <w:ind w:firstLine="0"/>
            </w:pPr>
            <w:r>
              <w:t>Harris</w:t>
            </w:r>
          </w:p>
        </w:tc>
      </w:tr>
      <w:tr w:rsidR="00DF5BC0" w:rsidRPr="00DF5BC0" w14:paraId="1E8E9B0C" w14:textId="77777777" w:rsidTr="00DF5BC0">
        <w:tc>
          <w:tcPr>
            <w:tcW w:w="2179" w:type="dxa"/>
            <w:shd w:val="clear" w:color="auto" w:fill="auto"/>
          </w:tcPr>
          <w:p w14:paraId="42A8368B" w14:textId="65F602FD" w:rsidR="00DF5BC0" w:rsidRPr="00DF5BC0" w:rsidRDefault="00DF5BC0" w:rsidP="00DF5BC0">
            <w:pPr>
              <w:ind w:firstLine="0"/>
            </w:pPr>
            <w:r>
              <w:t>Kilmartin</w:t>
            </w:r>
          </w:p>
        </w:tc>
        <w:tc>
          <w:tcPr>
            <w:tcW w:w="2179" w:type="dxa"/>
            <w:shd w:val="clear" w:color="auto" w:fill="auto"/>
          </w:tcPr>
          <w:p w14:paraId="4A4138B4" w14:textId="29DD973A" w:rsidR="00DF5BC0" w:rsidRPr="00DF5BC0" w:rsidRDefault="00DF5BC0" w:rsidP="00DF5BC0">
            <w:pPr>
              <w:ind w:firstLine="0"/>
            </w:pPr>
            <w:r>
              <w:t>Magnuson</w:t>
            </w:r>
          </w:p>
        </w:tc>
        <w:tc>
          <w:tcPr>
            <w:tcW w:w="2180" w:type="dxa"/>
            <w:shd w:val="clear" w:color="auto" w:fill="auto"/>
          </w:tcPr>
          <w:p w14:paraId="432932CC" w14:textId="34FF5474" w:rsidR="00DF5BC0" w:rsidRPr="00DF5BC0" w:rsidRDefault="00DF5BC0" w:rsidP="00DF5BC0">
            <w:pPr>
              <w:ind w:firstLine="0"/>
            </w:pPr>
            <w:r>
              <w:t>May</w:t>
            </w:r>
          </w:p>
        </w:tc>
      </w:tr>
      <w:tr w:rsidR="00DF5BC0" w:rsidRPr="00DF5BC0" w14:paraId="33AAB42E" w14:textId="77777777" w:rsidTr="00DF5BC0">
        <w:tc>
          <w:tcPr>
            <w:tcW w:w="2179" w:type="dxa"/>
            <w:shd w:val="clear" w:color="auto" w:fill="auto"/>
          </w:tcPr>
          <w:p w14:paraId="5FDED427" w14:textId="4257AB73" w:rsidR="00DF5BC0" w:rsidRPr="00DF5BC0" w:rsidRDefault="00DF5BC0" w:rsidP="00DF5BC0">
            <w:pPr>
              <w:ind w:firstLine="0"/>
            </w:pPr>
            <w:r>
              <w:t>McCabe</w:t>
            </w:r>
          </w:p>
        </w:tc>
        <w:tc>
          <w:tcPr>
            <w:tcW w:w="2179" w:type="dxa"/>
            <w:shd w:val="clear" w:color="auto" w:fill="auto"/>
          </w:tcPr>
          <w:p w14:paraId="027DD03C" w14:textId="3859354B" w:rsidR="00DF5BC0" w:rsidRPr="00DF5BC0" w:rsidRDefault="00DF5BC0" w:rsidP="00DF5BC0">
            <w:pPr>
              <w:ind w:firstLine="0"/>
            </w:pPr>
            <w:r>
              <w:t>A. M. Morgan</w:t>
            </w:r>
          </w:p>
        </w:tc>
        <w:tc>
          <w:tcPr>
            <w:tcW w:w="2180" w:type="dxa"/>
            <w:shd w:val="clear" w:color="auto" w:fill="auto"/>
          </w:tcPr>
          <w:p w14:paraId="2FAA4F23" w14:textId="515E41E8" w:rsidR="00DF5BC0" w:rsidRPr="00DF5BC0" w:rsidRDefault="00DF5BC0" w:rsidP="00DF5BC0">
            <w:pPr>
              <w:ind w:firstLine="0"/>
            </w:pPr>
            <w:r>
              <w:t>T. A. Morgan</w:t>
            </w:r>
          </w:p>
        </w:tc>
      </w:tr>
      <w:tr w:rsidR="00DF5BC0" w:rsidRPr="00DF5BC0" w14:paraId="6FE852BF" w14:textId="77777777" w:rsidTr="00DF5BC0">
        <w:tc>
          <w:tcPr>
            <w:tcW w:w="2179" w:type="dxa"/>
            <w:shd w:val="clear" w:color="auto" w:fill="auto"/>
          </w:tcPr>
          <w:p w14:paraId="36CF179C" w14:textId="28133BF2" w:rsidR="00DF5BC0" w:rsidRPr="00DF5BC0" w:rsidRDefault="00DF5BC0" w:rsidP="0033302A">
            <w:pPr>
              <w:keepNext/>
              <w:ind w:firstLine="0"/>
            </w:pPr>
            <w:r>
              <w:t>O'Neal</w:t>
            </w:r>
          </w:p>
        </w:tc>
        <w:tc>
          <w:tcPr>
            <w:tcW w:w="2179" w:type="dxa"/>
            <w:shd w:val="clear" w:color="auto" w:fill="auto"/>
          </w:tcPr>
          <w:p w14:paraId="41C99FC7" w14:textId="04EF8484" w:rsidR="00DF5BC0" w:rsidRPr="00DF5BC0" w:rsidRDefault="00DF5BC0" w:rsidP="0033302A">
            <w:pPr>
              <w:keepNext/>
              <w:ind w:firstLine="0"/>
            </w:pPr>
            <w:r>
              <w:t>Oremus</w:t>
            </w:r>
          </w:p>
        </w:tc>
        <w:tc>
          <w:tcPr>
            <w:tcW w:w="2180" w:type="dxa"/>
            <w:shd w:val="clear" w:color="auto" w:fill="auto"/>
          </w:tcPr>
          <w:p w14:paraId="6F03628B" w14:textId="73BB6802" w:rsidR="00DF5BC0" w:rsidRPr="00DF5BC0" w:rsidRDefault="00DF5BC0" w:rsidP="0033302A">
            <w:pPr>
              <w:keepNext/>
              <w:ind w:firstLine="0"/>
            </w:pPr>
            <w:r>
              <w:t>Pace</w:t>
            </w:r>
          </w:p>
        </w:tc>
      </w:tr>
      <w:tr w:rsidR="00DF5BC0" w:rsidRPr="00DF5BC0" w14:paraId="4605F17F" w14:textId="77777777" w:rsidTr="00DF5BC0">
        <w:tc>
          <w:tcPr>
            <w:tcW w:w="2179" w:type="dxa"/>
            <w:shd w:val="clear" w:color="auto" w:fill="auto"/>
          </w:tcPr>
          <w:p w14:paraId="3EBB6B17" w14:textId="77920D6F" w:rsidR="00DF5BC0" w:rsidRPr="00DF5BC0" w:rsidRDefault="00DF5BC0" w:rsidP="0033302A">
            <w:pPr>
              <w:keepNext/>
              <w:ind w:firstLine="0"/>
            </w:pPr>
            <w:r>
              <w:t>Trantham</w:t>
            </w:r>
          </w:p>
        </w:tc>
        <w:tc>
          <w:tcPr>
            <w:tcW w:w="2179" w:type="dxa"/>
            <w:shd w:val="clear" w:color="auto" w:fill="auto"/>
          </w:tcPr>
          <w:p w14:paraId="37081504" w14:textId="391A4D24" w:rsidR="00DF5BC0" w:rsidRPr="00DF5BC0" w:rsidRDefault="00DF5BC0" w:rsidP="0033302A">
            <w:pPr>
              <w:keepNext/>
              <w:ind w:firstLine="0"/>
            </w:pPr>
            <w:r>
              <w:t>White</w:t>
            </w:r>
          </w:p>
        </w:tc>
        <w:tc>
          <w:tcPr>
            <w:tcW w:w="2180" w:type="dxa"/>
            <w:shd w:val="clear" w:color="auto" w:fill="auto"/>
          </w:tcPr>
          <w:p w14:paraId="4C1B151E" w14:textId="77777777" w:rsidR="00DF5BC0" w:rsidRPr="00DF5BC0" w:rsidRDefault="00DF5BC0" w:rsidP="0033302A">
            <w:pPr>
              <w:keepNext/>
              <w:ind w:firstLine="0"/>
            </w:pPr>
          </w:p>
        </w:tc>
      </w:tr>
    </w:tbl>
    <w:p w14:paraId="590589BB" w14:textId="77777777" w:rsidR="00DF5BC0" w:rsidRDefault="00DF5BC0" w:rsidP="00DF5BC0"/>
    <w:p w14:paraId="5ABAEF55" w14:textId="4A06E4FC" w:rsidR="0033302A" w:rsidRDefault="00DF5BC0" w:rsidP="00DF5BC0">
      <w:pPr>
        <w:jc w:val="center"/>
        <w:rPr>
          <w:b/>
        </w:rPr>
      </w:pPr>
      <w:r w:rsidRPr="00DF5BC0">
        <w:rPr>
          <w:b/>
        </w:rPr>
        <w:t>Total</w:t>
      </w:r>
      <w:r w:rsidR="00531D5D">
        <w:rPr>
          <w:b/>
        </w:rPr>
        <w:t>—</w:t>
      </w:r>
      <w:r w:rsidRPr="00DF5BC0">
        <w:rPr>
          <w:b/>
        </w:rPr>
        <w:t>14</w:t>
      </w:r>
    </w:p>
    <w:p w14:paraId="3331C1F6" w14:textId="77777777" w:rsidR="00531D5D" w:rsidRDefault="00531D5D" w:rsidP="00DF5BC0">
      <w:pPr>
        <w:jc w:val="center"/>
        <w:rPr>
          <w:b/>
        </w:rPr>
      </w:pPr>
    </w:p>
    <w:p w14:paraId="7E40FEF3" w14:textId="1F5B5309" w:rsidR="00DF5BC0" w:rsidRDefault="00DF5BC0" w:rsidP="00DF5BC0">
      <w:r>
        <w:t>So, the Joint Resolution, as amended, was read the second time and ordered to third reading.</w:t>
      </w:r>
    </w:p>
    <w:p w14:paraId="27B00153" w14:textId="262F9310" w:rsidR="00DF5BC0" w:rsidRDefault="00DF5BC0" w:rsidP="00DF5BC0"/>
    <w:p w14:paraId="0A299259" w14:textId="6DA0989F" w:rsidR="00DF5BC0" w:rsidRDefault="00DF5BC0" w:rsidP="00DF5BC0">
      <w:r>
        <w:t xml:space="preserve">Further proceedings were interrupted by expiration of time on the uncontested Calendar.  </w:t>
      </w:r>
    </w:p>
    <w:p w14:paraId="450C0E10" w14:textId="7A8450DA" w:rsidR="00DF5BC0" w:rsidRDefault="00DF5BC0" w:rsidP="00DF5BC0"/>
    <w:p w14:paraId="411EC19E" w14:textId="374412A1" w:rsidR="00DF5BC0" w:rsidRDefault="00DF5BC0" w:rsidP="0033302A">
      <w:pPr>
        <w:keepNext/>
        <w:jc w:val="center"/>
        <w:rPr>
          <w:b/>
        </w:rPr>
      </w:pPr>
      <w:r w:rsidRPr="00DF5BC0">
        <w:rPr>
          <w:b/>
        </w:rPr>
        <w:t>MOTION PERIOD</w:t>
      </w:r>
    </w:p>
    <w:p w14:paraId="498B6934" w14:textId="1C9B07D8" w:rsidR="00DF5BC0" w:rsidRDefault="00DF5BC0" w:rsidP="0033302A">
      <w:r>
        <w:t>The motion period was dispensed with on motion of Rep. OTT.</w:t>
      </w:r>
    </w:p>
    <w:p w14:paraId="028897B4" w14:textId="4D308AA3" w:rsidR="00DF5BC0" w:rsidRDefault="00DF5BC0" w:rsidP="00DF5BC0"/>
    <w:p w14:paraId="5A437C89" w14:textId="1A0DAA07" w:rsidR="00DF5BC0" w:rsidRDefault="00DF5BC0" w:rsidP="0033302A">
      <w:pPr>
        <w:keepNext/>
        <w:jc w:val="center"/>
        <w:rPr>
          <w:b/>
        </w:rPr>
      </w:pPr>
      <w:r w:rsidRPr="00DF5BC0">
        <w:rPr>
          <w:b/>
        </w:rPr>
        <w:t>S. 120--DEBATE ADJOURNED</w:t>
      </w:r>
    </w:p>
    <w:p w14:paraId="19409F51" w14:textId="0D176910" w:rsidR="00DF5BC0" w:rsidRDefault="00DF5BC0" w:rsidP="00DF5BC0">
      <w:pPr>
        <w:keepNext/>
      </w:pPr>
      <w:r>
        <w:t>The following Bill was taken up:</w:t>
      </w:r>
    </w:p>
    <w:p w14:paraId="48CB7FC0" w14:textId="77777777" w:rsidR="00DF5BC0" w:rsidRDefault="00DF5BC0" w:rsidP="00DF5BC0">
      <w:pPr>
        <w:keepNext/>
      </w:pPr>
      <w:bookmarkStart w:id="366" w:name="include_clip_start_376"/>
      <w:bookmarkEnd w:id="366"/>
    </w:p>
    <w:p w14:paraId="4947117C" w14:textId="77777777" w:rsidR="00DF5BC0" w:rsidRDefault="00DF5BC0" w:rsidP="0033302A">
      <w:pPr>
        <w:keepNext/>
      </w:pPr>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28E7F73" w14:textId="77777777" w:rsidR="00C31926" w:rsidRDefault="00C31926" w:rsidP="00DF5BC0">
      <w:bookmarkStart w:id="367" w:name="include_clip_end_376"/>
      <w:bookmarkEnd w:id="367"/>
    </w:p>
    <w:p w14:paraId="5626300D" w14:textId="4C855804" w:rsidR="00DF5BC0" w:rsidRDefault="00DF5BC0" w:rsidP="00DF5BC0">
      <w:r>
        <w:t xml:space="preserve">Rep. HIOTT moved to adjourn debate on the Bill, which was agreed to.  </w:t>
      </w:r>
    </w:p>
    <w:p w14:paraId="649274EE" w14:textId="619CC3DF" w:rsidR="00DF5BC0" w:rsidRDefault="00DF5BC0" w:rsidP="00DF5BC0"/>
    <w:p w14:paraId="5613340D" w14:textId="4846485A" w:rsidR="00DF5BC0" w:rsidRDefault="00DF5BC0" w:rsidP="0033302A">
      <w:pPr>
        <w:keepNext/>
        <w:jc w:val="center"/>
        <w:rPr>
          <w:b/>
        </w:rPr>
      </w:pPr>
      <w:r w:rsidRPr="00DF5BC0">
        <w:rPr>
          <w:b/>
        </w:rPr>
        <w:t>H. 3514--DEBATE ADJOURNED</w:t>
      </w:r>
    </w:p>
    <w:p w14:paraId="4B527DDC" w14:textId="018F293B" w:rsidR="00DF5BC0" w:rsidRDefault="00DF5BC0" w:rsidP="00DF5BC0">
      <w:pPr>
        <w:keepNext/>
      </w:pPr>
      <w:r>
        <w:t>The following Bill was taken up:</w:t>
      </w:r>
    </w:p>
    <w:p w14:paraId="0EB3CCE1" w14:textId="77777777" w:rsidR="00DF5BC0" w:rsidRDefault="00DF5BC0" w:rsidP="00DF5BC0">
      <w:pPr>
        <w:keepNext/>
      </w:pPr>
      <w:bookmarkStart w:id="368" w:name="include_clip_start_379"/>
      <w:bookmarkEnd w:id="368"/>
    </w:p>
    <w:p w14:paraId="6F1FAF3D" w14:textId="77777777" w:rsidR="00DF5BC0" w:rsidRDefault="00DF5BC0" w:rsidP="0033302A">
      <w:pPr>
        <w:keepNext/>
      </w:pPr>
      <w:r>
        <w:t>H. 3514 -- Reps. Ott, B. Newton, Murphy, Cobb-Hunter, Caskey, Kirby, Collins, Forrest, Bernstein, Wheeler, Taylor, Wetmore, J. Moore, Atkinson, Henegan, Blackwell, J. L. Johnson, Brewer, W. Newton, Herbkersman, Erickson, M. M. Smith and Leber: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10CF6E5A" w14:textId="77777777" w:rsidR="00C31926" w:rsidRDefault="00C31926" w:rsidP="00DF5BC0">
      <w:bookmarkStart w:id="369" w:name="include_clip_end_379"/>
      <w:bookmarkEnd w:id="369"/>
    </w:p>
    <w:p w14:paraId="6C2D5BAD" w14:textId="1FBC2B22" w:rsidR="00DF5BC0" w:rsidRDefault="00DF5BC0" w:rsidP="00DF5BC0">
      <w:r>
        <w:t xml:space="preserve">Rep. OTT moved to adjourn debate on the Bill, which was agreed to.  </w:t>
      </w:r>
    </w:p>
    <w:p w14:paraId="282A4864" w14:textId="7927F9F8" w:rsidR="00DF5BC0" w:rsidRDefault="00DF5BC0" w:rsidP="00DF5BC0"/>
    <w:p w14:paraId="0DAD908A" w14:textId="6D7BD3EB" w:rsidR="00DF5BC0" w:rsidRDefault="00DF5BC0" w:rsidP="0033302A">
      <w:pPr>
        <w:keepNext/>
        <w:jc w:val="center"/>
        <w:rPr>
          <w:b/>
        </w:rPr>
      </w:pPr>
      <w:r w:rsidRPr="00DF5BC0">
        <w:rPr>
          <w:b/>
        </w:rPr>
        <w:t>H. 3690--AMENDED AND ORDERED TO THIRD READING</w:t>
      </w:r>
    </w:p>
    <w:p w14:paraId="427DD475" w14:textId="72B856A2" w:rsidR="00DF5BC0" w:rsidRDefault="00DF5BC0" w:rsidP="00DF5BC0">
      <w:pPr>
        <w:keepNext/>
      </w:pPr>
      <w:r>
        <w:t>The following Bill was taken up:</w:t>
      </w:r>
    </w:p>
    <w:p w14:paraId="72732A74" w14:textId="77777777" w:rsidR="00DF5BC0" w:rsidRDefault="00DF5BC0" w:rsidP="00DF5BC0">
      <w:pPr>
        <w:keepNext/>
      </w:pPr>
      <w:bookmarkStart w:id="370" w:name="include_clip_start_382"/>
      <w:bookmarkEnd w:id="370"/>
    </w:p>
    <w:p w14:paraId="4F5D092B" w14:textId="77777777" w:rsidR="0033302A" w:rsidRDefault="00DF5BC0" w:rsidP="00DF5BC0">
      <w:r>
        <w:t>H. 3690 -- 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Caskey and Landing: 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6E929FFB" w14:textId="3F359123" w:rsidR="0033302A" w:rsidRDefault="0033302A" w:rsidP="00DF5BC0"/>
    <w:p w14:paraId="5AE1F7EC" w14:textId="77777777" w:rsidR="00DF5BC0" w:rsidRPr="004B5D32" w:rsidRDefault="00DF5BC0" w:rsidP="00DF5BC0">
      <w:pPr>
        <w:pStyle w:val="scamendsponsorline"/>
        <w:ind w:firstLine="216"/>
        <w:jc w:val="both"/>
        <w:rPr>
          <w:sz w:val="22"/>
        </w:rPr>
      </w:pPr>
      <w:r w:rsidRPr="004B5D32">
        <w:rPr>
          <w:sz w:val="22"/>
        </w:rPr>
        <w:t>The Committee on Labor, Commerce and Industry proposed the following Amendment No. 1 to H. 3690 (LC-3690.SA0001H), which was adopted:</w:t>
      </w:r>
    </w:p>
    <w:p w14:paraId="0A10445E" w14:textId="77777777" w:rsidR="00DF5BC0" w:rsidRPr="004B5D32" w:rsidRDefault="00DF5BC0" w:rsidP="00DF5BC0">
      <w:pPr>
        <w:pStyle w:val="scamendlanginstruction"/>
        <w:spacing w:before="0" w:after="0"/>
        <w:ind w:firstLine="216"/>
        <w:jc w:val="both"/>
        <w:rPr>
          <w:sz w:val="22"/>
        </w:rPr>
      </w:pPr>
      <w:bookmarkStart w:id="371" w:name="instruction_293ffe22b"/>
      <w:r w:rsidRPr="004B5D32">
        <w:rPr>
          <w:sz w:val="22"/>
        </w:rPr>
        <w:t>Amend the bill, as and if amended, SECTION 2, by striking Section 9-16-10</w:t>
      </w:r>
      <w:bookmarkStart w:id="372" w:name="ss_T9C16N10S10_lv1_d0e37d2c0"/>
      <w:r w:rsidRPr="004B5D32">
        <w:rPr>
          <w:sz w:val="22"/>
        </w:rPr>
        <w:t>(</w:t>
      </w:r>
      <w:bookmarkEnd w:id="372"/>
      <w:r w:rsidRPr="004B5D32">
        <w:rPr>
          <w:sz w:val="22"/>
        </w:rPr>
        <w:t>10) and inserting:</w:t>
      </w:r>
    </w:p>
    <w:p w14:paraId="2D1B7815" w14:textId="0C432B2B" w:rsidR="00DF5BC0" w:rsidRPr="004B5D32"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73" w:name="ns_T9C16N10_ac61888a0"/>
      <w:r w:rsidRPr="004B5D32">
        <w:rPr>
          <w:rFonts w:cs="Times New Roman"/>
          <w:sz w:val="22"/>
        </w:rPr>
        <w:tab/>
      </w:r>
      <w:bookmarkEnd w:id="373"/>
      <w:r w:rsidRPr="004B5D32">
        <w:rPr>
          <w:rFonts w:cs="Times New Roman"/>
          <w:sz w:val="22"/>
        </w:rPr>
        <w:t>(10) “Pecuniary factor” means a factor that a prudent person in a like capacity would reasonably believe has a material effect or impact on the financial risk or return on an investment, including factors material to assessing an investment manager’s operational capability, based on an appropriate investment horizon consistent with a retirement system’s investment objectives and funding policy. The term excludes “nonpecuniary factors” which is any factor or consideration that is collateral to or not reasonably likely to effect or impact the financial risk and return of the investment and include, but are not limited to, the promotion, furtherance, or achievement of environmental, social,  or political goals, objectives, or outcomes.</w:t>
      </w:r>
    </w:p>
    <w:p w14:paraId="11DA7E5F" w14:textId="77777777" w:rsidR="00DF5BC0" w:rsidRPr="004B5D32" w:rsidRDefault="00DF5BC0" w:rsidP="00DF5BC0">
      <w:pPr>
        <w:pStyle w:val="scamendlanginstruction"/>
        <w:spacing w:before="0" w:after="0"/>
        <w:ind w:firstLine="216"/>
        <w:jc w:val="both"/>
        <w:rPr>
          <w:sz w:val="22"/>
        </w:rPr>
      </w:pPr>
      <w:bookmarkStart w:id="374" w:name="instruction_a8151620f"/>
      <w:bookmarkEnd w:id="371"/>
      <w:r w:rsidRPr="004B5D32">
        <w:rPr>
          <w:sz w:val="22"/>
        </w:rPr>
        <w:t>Amend the bill further, SECTION 3, by striking Section 9-16-30</w:t>
      </w:r>
      <w:bookmarkStart w:id="375" w:name="ss_T9C16N30SG_lv1_24815f999"/>
      <w:r w:rsidRPr="004B5D32">
        <w:rPr>
          <w:sz w:val="22"/>
        </w:rPr>
        <w:t>(</w:t>
      </w:r>
      <w:bookmarkEnd w:id="375"/>
      <w:r w:rsidRPr="004B5D32">
        <w:rPr>
          <w:sz w:val="22"/>
        </w:rPr>
        <w:t>G)</w:t>
      </w:r>
      <w:bookmarkStart w:id="376" w:name="ss_T9C16N30S1_lv2_081abc247"/>
      <w:bookmarkStart w:id="377" w:name="ss_T9C16N30S1_lv2_6815ec5a0"/>
      <w:r w:rsidRPr="004B5D32">
        <w:rPr>
          <w:rStyle w:val="scinsert"/>
          <w:sz w:val="22"/>
        </w:rPr>
        <w:t>(</w:t>
      </w:r>
      <w:bookmarkEnd w:id="376"/>
      <w:bookmarkEnd w:id="377"/>
      <w:r w:rsidRPr="004B5D32">
        <w:rPr>
          <w:rStyle w:val="scinsert"/>
          <w:sz w:val="22"/>
        </w:rPr>
        <w:t>1)</w:t>
      </w:r>
      <w:r w:rsidRPr="004B5D32">
        <w:rPr>
          <w:sz w:val="22"/>
        </w:rPr>
        <w:t xml:space="preserve">, </w:t>
      </w:r>
      <w:bookmarkStart w:id="378" w:name="ss_T9C16N30S2_lv2_b8fa89f17"/>
      <w:r w:rsidRPr="004B5D32">
        <w:rPr>
          <w:rStyle w:val="scinsert"/>
          <w:sz w:val="22"/>
        </w:rPr>
        <w:t>(</w:t>
      </w:r>
      <w:bookmarkEnd w:id="378"/>
      <w:r w:rsidRPr="004B5D32">
        <w:rPr>
          <w:rStyle w:val="scinsert"/>
          <w:sz w:val="22"/>
        </w:rPr>
        <w:t>2)</w:t>
      </w:r>
      <w:r w:rsidRPr="004B5D32">
        <w:rPr>
          <w:sz w:val="22"/>
        </w:rPr>
        <w:t xml:space="preserve">, and </w:t>
      </w:r>
      <w:bookmarkStart w:id="379" w:name="ss_T9C16N30S3_lv2_2271073bc"/>
      <w:r w:rsidRPr="004B5D32">
        <w:rPr>
          <w:rStyle w:val="scinsert"/>
          <w:sz w:val="22"/>
        </w:rPr>
        <w:t>(</w:t>
      </w:r>
      <w:bookmarkEnd w:id="379"/>
      <w:r w:rsidRPr="004B5D32">
        <w:rPr>
          <w:rStyle w:val="scinsert"/>
          <w:sz w:val="22"/>
        </w:rPr>
        <w:t>3)</w:t>
      </w:r>
      <w:r w:rsidRPr="004B5D32">
        <w:rPr>
          <w:sz w:val="22"/>
        </w:rPr>
        <w:t xml:space="preserve"> and inserting:</w:t>
      </w:r>
    </w:p>
    <w:p w14:paraId="062EB398" w14:textId="0D70E32B" w:rsidR="00DF5BC0" w:rsidRPr="004B5D32"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5D32">
        <w:rPr>
          <w:rStyle w:val="scinsert"/>
          <w:rFonts w:cs="Times New Roman"/>
          <w:sz w:val="22"/>
        </w:rPr>
        <w:t>(1)</w:t>
      </w:r>
      <w:r w:rsidRPr="004B5D32">
        <w:rPr>
          <w:rFonts w:cs="Times New Roman"/>
          <w:sz w:val="22"/>
        </w:rPr>
        <w:t xml:space="preserve"> The commission shall cast shareholder proxy votes that are in keeping with its fiduciary duties that are consistent with the best interest of the trust fund</w:t>
      </w:r>
      <w:r w:rsidRPr="004B5D32">
        <w:rPr>
          <w:rStyle w:val="scinsert"/>
          <w:rFonts w:cs="Times New Roman"/>
          <w:sz w:val="22"/>
        </w:rPr>
        <w:t>, based on pecuniary factors,</w:t>
      </w:r>
      <w:r w:rsidRPr="004B5D32">
        <w:rPr>
          <w:rFonts w:cs="Times New Roman"/>
          <w:sz w:val="22"/>
        </w:rPr>
        <w:t xml:space="preserve"> and most likely to maximize shareholder value</w:t>
      </w:r>
      <w:r w:rsidRPr="004B5D32">
        <w:rPr>
          <w:rStyle w:val="scinsert"/>
          <w:rFonts w:cs="Times New Roman"/>
          <w:sz w:val="22"/>
        </w:rPr>
        <w:t xml:space="preserve"> over an appropriate investment horizon consistent with a retirement systems investment objectives and funding policy</w:t>
      </w:r>
      <w:r w:rsidRPr="004B5D32">
        <w:rPr>
          <w:rFonts w:cs="Times New Roman"/>
          <w:sz w:val="22"/>
        </w:rPr>
        <w:t>.</w:t>
      </w:r>
      <w:r w:rsidRPr="004B5D32">
        <w:rPr>
          <w:rStyle w:val="scinsert"/>
          <w:rFonts w:cs="Times New Roman"/>
          <w:sz w:val="22"/>
        </w:rPr>
        <w:t xml:space="preserve"> Any commission engagement with a company regarding the exercise of shareholder proxy votes or the proposal of a proxy question must be based solely on pecuniary factors and for the sole purpose of maximizing shareholder value, except that the commission may engage with a company to express opposition to the proposal of or the merits of a proxy question that does not have a pecuniary impact.</w:t>
      </w:r>
    </w:p>
    <w:p w14:paraId="48AC80B8" w14:textId="77777777" w:rsidR="00DF5BC0" w:rsidRPr="004B5D32"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5D32">
        <w:rPr>
          <w:rStyle w:val="scinsert"/>
          <w:rFonts w:cs="Times New Roman"/>
          <w:sz w:val="22"/>
        </w:rPr>
        <w:tab/>
      </w:r>
      <w:r w:rsidRPr="004B5D32">
        <w:rPr>
          <w:rStyle w:val="scinsert"/>
          <w:rFonts w:cs="Times New Roman"/>
          <w:sz w:val="22"/>
        </w:rPr>
        <w:tab/>
        <w:t>(2) To the extent that it is economically practicable, the commission must retain the authority to exercise shareholder proxy rights for shares that are owned directly or indirectly on behalf of a system.  The commission may retain a proxy firm or advisory service to assist the commission in exercising shareholder proxy rights, but only if the proxy advisor has a practice of and commits in writing to follow proxy guidelines that are consistent with the requirements of item (1).</w:t>
      </w:r>
    </w:p>
    <w:p w14:paraId="1CD2FD05" w14:textId="74B63735" w:rsidR="00DF5BC0" w:rsidRPr="004B5D32"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5D32">
        <w:rPr>
          <w:rStyle w:val="scinsert"/>
          <w:rFonts w:cs="Times New Roman"/>
          <w:sz w:val="22"/>
        </w:rPr>
        <w:tab/>
      </w:r>
      <w:r w:rsidRPr="004B5D32">
        <w:rPr>
          <w:rStyle w:val="scinsert"/>
          <w:rFonts w:cs="Times New Roman"/>
          <w:sz w:val="22"/>
        </w:rPr>
        <w:tab/>
        <w:t xml:space="preserve">(3) The commission only may allocate capital to a public equity investment strategy if the manager of the investment strategy has a practice of and commits in writing to meet the requirements of item (1) and Section 9-16-50(A)(5), unless it is not economically practicable for the commission to do so, or it is necessary for the commission to avoid the concentration of assets with any one or more investment managers. For any public equity investment strategy for which the manager does not have a practice of and does not commit in writing to meet the requirements of item (1), the commission must include a summary of the terms, fees, and performance of the investment in the commission’s annual investment report and publish the summary in a conspicuous location on the commission’s website. </w:t>
      </w:r>
    </w:p>
    <w:p w14:paraId="65416B0D" w14:textId="77777777" w:rsidR="00DF5BC0" w:rsidRPr="004B5D32" w:rsidRDefault="00DF5BC0" w:rsidP="00DF5BC0">
      <w:pPr>
        <w:pStyle w:val="scamendlanginstruction"/>
        <w:spacing w:before="0" w:after="0"/>
        <w:ind w:firstLine="216"/>
        <w:jc w:val="both"/>
        <w:rPr>
          <w:sz w:val="22"/>
        </w:rPr>
      </w:pPr>
      <w:bookmarkStart w:id="380" w:name="instruction_6fd4de74e"/>
      <w:bookmarkEnd w:id="374"/>
      <w:r w:rsidRPr="004B5D32">
        <w:rPr>
          <w:sz w:val="22"/>
        </w:rPr>
        <w:t>Amend the bill further, SECTION 4, by striking Section 9-16-50</w:t>
      </w:r>
      <w:bookmarkStart w:id="381" w:name="ss_T9C16N50SA_lv1_2cae31d90"/>
      <w:r w:rsidRPr="004B5D32">
        <w:rPr>
          <w:sz w:val="22"/>
        </w:rPr>
        <w:t>(</w:t>
      </w:r>
      <w:bookmarkEnd w:id="381"/>
      <w:r w:rsidRPr="004B5D32">
        <w:rPr>
          <w:sz w:val="22"/>
        </w:rPr>
        <w:t>A)</w:t>
      </w:r>
      <w:bookmarkStart w:id="382" w:name="ss_T9C16N50S5_lv2_ad73d0557"/>
      <w:r w:rsidRPr="004B5D32">
        <w:rPr>
          <w:sz w:val="22"/>
        </w:rPr>
        <w:t>(</w:t>
      </w:r>
      <w:bookmarkEnd w:id="382"/>
      <w:r w:rsidRPr="004B5D32">
        <w:rPr>
          <w:sz w:val="22"/>
        </w:rPr>
        <w:t>5) and inserting:</w:t>
      </w:r>
    </w:p>
    <w:p w14:paraId="19B4C172" w14:textId="52BB40EA" w:rsidR="00DF5BC0" w:rsidRPr="004B5D32"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B5D32">
        <w:rPr>
          <w:rFonts w:cs="Times New Roman"/>
          <w:sz w:val="22"/>
        </w:rPr>
        <w:tab/>
      </w:r>
      <w:r w:rsidRPr="004B5D32">
        <w:rPr>
          <w:rFonts w:cs="Times New Roman"/>
          <w:sz w:val="22"/>
        </w:rPr>
        <w:tab/>
        <w:t xml:space="preserve">(5) </w:t>
      </w:r>
      <w:r w:rsidRPr="004B5D32">
        <w:rPr>
          <w:rStyle w:val="scstrike"/>
          <w:rFonts w:cs="Times New Roman"/>
          <w:sz w:val="22"/>
        </w:rPr>
        <w:t>may consider benefits created by an investment in addition to investment return only if the commission determines that the investment providing these collateral benefits would be prudent even without the collateral benefits</w:t>
      </w:r>
      <w:r w:rsidRPr="004B5D32">
        <w:rPr>
          <w:rStyle w:val="scinsert"/>
          <w:rFonts w:cs="Times New Roman"/>
          <w:sz w:val="22"/>
        </w:rPr>
        <w:t xml:space="preserve"> only shall consider pecuniary factors in making an investment decision or when allocating capital to an investment strategy</w:t>
      </w:r>
      <w:r w:rsidRPr="004B5D32">
        <w:rPr>
          <w:rFonts w:cs="Times New Roman"/>
          <w:sz w:val="22"/>
        </w:rPr>
        <w:t>.</w:t>
      </w:r>
      <w:r w:rsidRPr="004B5D32">
        <w:rPr>
          <w:rStyle w:val="scinsert"/>
          <w:rFonts w:cs="Times New Roman"/>
          <w:sz w:val="22"/>
        </w:rPr>
        <w:t xml:space="preserve"> </w:t>
      </w:r>
    </w:p>
    <w:p w14:paraId="466DDF39" w14:textId="77777777" w:rsidR="00DF5BC0" w:rsidRPr="004B5D32" w:rsidRDefault="00DF5BC0" w:rsidP="00DF5BC0">
      <w:pPr>
        <w:pStyle w:val="scamendlanginstruction"/>
        <w:spacing w:before="0" w:after="0"/>
        <w:ind w:firstLine="216"/>
        <w:jc w:val="both"/>
        <w:rPr>
          <w:sz w:val="22"/>
        </w:rPr>
      </w:pPr>
      <w:bookmarkStart w:id="383" w:name="instruction_bc557b544"/>
      <w:bookmarkEnd w:id="380"/>
      <w:r w:rsidRPr="004B5D32">
        <w:rPr>
          <w:sz w:val="22"/>
        </w:rPr>
        <w:t>Amend the bill further, SECTION 4, by striking Section 9-16-50</w:t>
      </w:r>
      <w:bookmarkStart w:id="384" w:name="ss_T9C16N50SB_lv1_1403f32af"/>
      <w:r w:rsidRPr="004B5D32">
        <w:rPr>
          <w:sz w:val="22"/>
        </w:rPr>
        <w:t>(</w:t>
      </w:r>
      <w:bookmarkEnd w:id="384"/>
      <w:r w:rsidRPr="004B5D32">
        <w:rPr>
          <w:sz w:val="22"/>
        </w:rPr>
        <w:t>B) and inserting:</w:t>
      </w:r>
    </w:p>
    <w:p w14:paraId="00195904" w14:textId="42792485" w:rsidR="00DF5BC0" w:rsidRPr="004B5D32"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5D32">
        <w:rPr>
          <w:rFonts w:cs="Times New Roman"/>
          <w:sz w:val="22"/>
        </w:rPr>
        <w:tab/>
        <w:t xml:space="preserve">(B) The commission shall adopt a statement of investment objectives and policies for the retirement system.  The statement must include the desired rate of return on assets overall, the desired rates of return and acceptable levels of risk for each asset class, asset‑allocation goals, guidelines for the delegation of authority, </w:t>
      </w:r>
      <w:r w:rsidRPr="004B5D32">
        <w:rPr>
          <w:rStyle w:val="scinsert"/>
          <w:rFonts w:cs="Times New Roman"/>
          <w:sz w:val="22"/>
        </w:rPr>
        <w:t xml:space="preserve">an explicit statement that all investment decisions must be based only on the consideration of pecuniary factors, </w:t>
      </w:r>
      <w:r w:rsidRPr="004B5D32">
        <w:rPr>
          <w:rFonts w:cs="Times New Roman"/>
          <w:sz w:val="22"/>
        </w:rPr>
        <w:t>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9‑16‑330.</w:t>
      </w:r>
    </w:p>
    <w:p w14:paraId="6778909E" w14:textId="77777777" w:rsidR="00DF5BC0" w:rsidRPr="004B5D32" w:rsidRDefault="00DF5BC0" w:rsidP="00DF5BC0">
      <w:pPr>
        <w:pStyle w:val="scamendlanginstruction"/>
        <w:spacing w:before="0" w:after="0"/>
        <w:ind w:firstLine="216"/>
        <w:jc w:val="both"/>
        <w:rPr>
          <w:sz w:val="22"/>
        </w:rPr>
      </w:pPr>
      <w:bookmarkStart w:id="385" w:name="instruction_42afabb32"/>
      <w:bookmarkEnd w:id="383"/>
      <w:r w:rsidRPr="004B5D32">
        <w:rPr>
          <w:sz w:val="22"/>
        </w:rPr>
        <w:t>Amend the bill further, SECTION 6, by striking Section 9-16-330</w:t>
      </w:r>
      <w:bookmarkStart w:id="386" w:name="ss_T9C16N330SB_lv1_6324fe987"/>
      <w:r w:rsidRPr="004B5D32">
        <w:rPr>
          <w:sz w:val="22"/>
        </w:rPr>
        <w:t>(</w:t>
      </w:r>
      <w:bookmarkEnd w:id="386"/>
      <w:r w:rsidRPr="004B5D32">
        <w:rPr>
          <w:sz w:val="22"/>
        </w:rPr>
        <w:t>B)</w:t>
      </w:r>
      <w:bookmarkStart w:id="387" w:name="ss_T9C16N330S2_lv2_83a3ade8f"/>
      <w:r w:rsidRPr="004B5D32">
        <w:rPr>
          <w:sz w:val="22"/>
        </w:rPr>
        <w:t>(</w:t>
      </w:r>
      <w:bookmarkEnd w:id="387"/>
      <w:r w:rsidRPr="004B5D32">
        <w:rPr>
          <w:sz w:val="22"/>
        </w:rPr>
        <w:t>2) and inserting:</w:t>
      </w:r>
    </w:p>
    <w:p w14:paraId="1750F703" w14:textId="7A841717" w:rsidR="00DF5BC0" w:rsidRPr="004B5D32"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B5D32">
        <w:rPr>
          <w:rFonts w:cs="Times New Roman"/>
          <w:sz w:val="22"/>
        </w:rPr>
        <w:tab/>
      </w:r>
      <w:r w:rsidRPr="004B5D32">
        <w:rPr>
          <w:rFonts w:cs="Times New Roman"/>
          <w:sz w:val="22"/>
        </w:rPr>
        <w:tab/>
        <w:t xml:space="preserve">(2)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w:t>
      </w:r>
      <w:r w:rsidRPr="004B5D32">
        <w:rPr>
          <w:rStyle w:val="scinsert"/>
          <w:rFonts w:cs="Times New Roman"/>
          <w:sz w:val="22"/>
        </w:rPr>
        <w:t xml:space="preserve">The closing documentation of any investment also must include the chief executive officer’s certification that the decision to make the investment is based on pecuniary factors and is not being made to promote, further, or achieve any nonpecuniary goal, objective, or outcome. </w:t>
      </w:r>
      <w:r w:rsidRPr="004B5D32">
        <w:rPr>
          <w:rFonts w:cs="Times New Roman"/>
          <w:sz w:val="22"/>
        </w:rPr>
        <w:t>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bookmarkEnd w:id="385"/>
    <w:p w14:paraId="1820E7A3" w14:textId="77777777" w:rsidR="00DF5BC0" w:rsidRPr="004B5D32" w:rsidRDefault="00DF5BC0" w:rsidP="00DF5BC0">
      <w:pPr>
        <w:pStyle w:val="scamendconformline"/>
        <w:spacing w:before="0"/>
        <w:ind w:firstLine="216"/>
        <w:jc w:val="both"/>
        <w:rPr>
          <w:sz w:val="22"/>
        </w:rPr>
      </w:pPr>
      <w:r w:rsidRPr="004B5D32">
        <w:rPr>
          <w:sz w:val="22"/>
        </w:rPr>
        <w:t>Renumber sections to conform.</w:t>
      </w:r>
    </w:p>
    <w:p w14:paraId="21ED3E49" w14:textId="77777777" w:rsidR="0033302A" w:rsidRDefault="00DF5BC0" w:rsidP="00DF5BC0">
      <w:pPr>
        <w:pStyle w:val="scamendtitleconform"/>
        <w:ind w:firstLine="216"/>
        <w:jc w:val="both"/>
        <w:rPr>
          <w:sz w:val="22"/>
        </w:rPr>
      </w:pPr>
      <w:r w:rsidRPr="004B5D32">
        <w:rPr>
          <w:sz w:val="22"/>
        </w:rPr>
        <w:t>Amend title to conform.</w:t>
      </w:r>
    </w:p>
    <w:p w14:paraId="29F111E5" w14:textId="77777777" w:rsidR="00DF5BC0" w:rsidRDefault="00DF5BC0" w:rsidP="00DF5BC0">
      <w:r>
        <w:t>Rep. BLACKWELL explained the amendment.</w:t>
      </w:r>
    </w:p>
    <w:p w14:paraId="41A76230" w14:textId="77777777" w:rsidR="00C31926" w:rsidRDefault="00C31926" w:rsidP="00DF5BC0"/>
    <w:p w14:paraId="4EB1A525" w14:textId="00C9329D" w:rsidR="00DF5BC0" w:rsidRDefault="00DF5BC0" w:rsidP="00DF5BC0">
      <w:r>
        <w:t>Rep. BLACKWELL spoke in favor of the amendment.</w:t>
      </w:r>
    </w:p>
    <w:p w14:paraId="29AD6796" w14:textId="77777777" w:rsidR="00C31926" w:rsidRDefault="00C31926" w:rsidP="00DF5BC0"/>
    <w:p w14:paraId="790DD089" w14:textId="4D6EAB45" w:rsidR="0033302A" w:rsidRDefault="00DF5BC0" w:rsidP="00DF5BC0">
      <w:r>
        <w:t>The amendment was then adopted.</w:t>
      </w:r>
    </w:p>
    <w:p w14:paraId="1749E736" w14:textId="22060FBB" w:rsidR="0033302A" w:rsidRDefault="0033302A" w:rsidP="00DF5BC0"/>
    <w:p w14:paraId="20484D05" w14:textId="4DF97F80" w:rsidR="00DF5BC0" w:rsidRPr="009A74EB" w:rsidRDefault="00DF5BC0" w:rsidP="00DF5BC0">
      <w:pPr>
        <w:pStyle w:val="scamendsponsorline"/>
        <w:ind w:firstLine="216"/>
        <w:jc w:val="both"/>
        <w:rPr>
          <w:sz w:val="22"/>
        </w:rPr>
      </w:pPr>
      <w:r w:rsidRPr="009A74EB">
        <w:rPr>
          <w:sz w:val="22"/>
        </w:rPr>
        <w:t>Rep</w:t>
      </w:r>
      <w:r w:rsidR="00531D5D" w:rsidRPr="009A74EB">
        <w:rPr>
          <w:sz w:val="22"/>
        </w:rPr>
        <w:t xml:space="preserve">. MAGNUSON </w:t>
      </w:r>
      <w:r w:rsidRPr="009A74EB">
        <w:rPr>
          <w:sz w:val="22"/>
        </w:rPr>
        <w:t xml:space="preserve">proposed the following Amendment No. 2 to </w:t>
      </w:r>
      <w:r w:rsidR="00531D5D">
        <w:rPr>
          <w:sz w:val="22"/>
        </w:rPr>
        <w:br/>
      </w:r>
      <w:r w:rsidRPr="009A74EB">
        <w:rPr>
          <w:sz w:val="22"/>
        </w:rPr>
        <w:t>H. 3690 (LC-3690.DG0003H), which was ruled out of order:</w:t>
      </w:r>
    </w:p>
    <w:p w14:paraId="0937BD5D" w14:textId="77777777" w:rsidR="00DF5BC0" w:rsidRPr="009A74EB" w:rsidRDefault="00DF5BC0" w:rsidP="00DF5BC0">
      <w:pPr>
        <w:pStyle w:val="scamendlanginstruction"/>
        <w:spacing w:before="0" w:after="0"/>
        <w:ind w:firstLine="216"/>
        <w:jc w:val="both"/>
        <w:rPr>
          <w:sz w:val="22"/>
        </w:rPr>
      </w:pPr>
      <w:bookmarkStart w:id="388" w:name="instruction_58e4ca0bb"/>
      <w:r w:rsidRPr="009A74EB">
        <w:rPr>
          <w:sz w:val="22"/>
        </w:rPr>
        <w:t>Amend the bill, as and if amended, by adding an appropriately numbered SECTION to read:</w:t>
      </w:r>
    </w:p>
    <w:p w14:paraId="3A685BD9" w14:textId="5601454C" w:rsidR="00DF5BC0" w:rsidRPr="009A74EB" w:rsidRDefault="00DF5BC0" w:rsidP="00DF5BC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389" w:name="bs_num_10001_88542a6a5D"/>
      <w:r w:rsidRPr="009A74EB">
        <w:rPr>
          <w:rFonts w:cs="Times New Roman"/>
          <w:sz w:val="22"/>
        </w:rPr>
        <w:t>S</w:t>
      </w:r>
      <w:bookmarkEnd w:id="389"/>
      <w:r w:rsidRPr="009A74EB">
        <w:rPr>
          <w:rFonts w:cs="Times New Roman"/>
          <w:sz w:val="22"/>
        </w:rPr>
        <w:t>ECTION X.</w:t>
      </w:r>
      <w:r w:rsidRPr="009A74EB">
        <w:rPr>
          <w:rFonts w:cs="Times New Roman"/>
          <w:sz w:val="22"/>
        </w:rPr>
        <w:tab/>
        <w:t xml:space="preserve"> Upon the effective date of this act, no new incentives or subsidies may be offered to any company that engages in the promotion, furtherance, or achievement of environmental, social, governance, or political goals, objectives, or outcomes.</w:t>
      </w:r>
    </w:p>
    <w:bookmarkEnd w:id="388"/>
    <w:p w14:paraId="50985D1C" w14:textId="77777777" w:rsidR="00DF5BC0" w:rsidRPr="009A74EB" w:rsidRDefault="00DF5BC0" w:rsidP="00DF5BC0">
      <w:pPr>
        <w:pStyle w:val="scamendconformline"/>
        <w:spacing w:before="0"/>
        <w:ind w:firstLine="216"/>
        <w:jc w:val="both"/>
        <w:rPr>
          <w:sz w:val="22"/>
        </w:rPr>
      </w:pPr>
      <w:r w:rsidRPr="009A74EB">
        <w:rPr>
          <w:sz w:val="22"/>
        </w:rPr>
        <w:t>Renumber sections to conform.</w:t>
      </w:r>
    </w:p>
    <w:p w14:paraId="324FF78B" w14:textId="77777777" w:rsidR="0033302A" w:rsidRDefault="00DF5BC0" w:rsidP="00DF5BC0">
      <w:pPr>
        <w:pStyle w:val="scamendtitleconform"/>
        <w:ind w:firstLine="216"/>
        <w:jc w:val="both"/>
        <w:rPr>
          <w:sz w:val="22"/>
        </w:rPr>
      </w:pPr>
      <w:r w:rsidRPr="009A74EB">
        <w:rPr>
          <w:sz w:val="22"/>
        </w:rPr>
        <w:t>Amend title to conform.</w:t>
      </w:r>
    </w:p>
    <w:p w14:paraId="601D5548" w14:textId="40D852A2" w:rsidR="0033302A" w:rsidRDefault="0033302A" w:rsidP="00DF5BC0">
      <w:pPr>
        <w:pStyle w:val="scamendtitleconform"/>
        <w:ind w:firstLine="216"/>
        <w:jc w:val="both"/>
        <w:rPr>
          <w:sz w:val="22"/>
        </w:rPr>
      </w:pPr>
    </w:p>
    <w:p w14:paraId="10BF6F98" w14:textId="77777777" w:rsidR="00DF5BC0" w:rsidRDefault="00DF5BC0" w:rsidP="00DF5BC0">
      <w:r>
        <w:t>Rep. MAGNUSON explained the amendment.</w:t>
      </w:r>
    </w:p>
    <w:p w14:paraId="5531DB3D" w14:textId="74B487E7" w:rsidR="00DF5BC0" w:rsidRDefault="00DF5BC0" w:rsidP="00DF5BC0"/>
    <w:p w14:paraId="45566A87" w14:textId="77777777" w:rsidR="0033302A" w:rsidRDefault="00DF5BC0" w:rsidP="0033302A">
      <w:pPr>
        <w:keepNext/>
        <w:jc w:val="center"/>
        <w:rPr>
          <w:b/>
        </w:rPr>
      </w:pPr>
      <w:r w:rsidRPr="00DF5BC0">
        <w:rPr>
          <w:b/>
        </w:rPr>
        <w:t>POINT OF ORDER</w:t>
      </w:r>
    </w:p>
    <w:p w14:paraId="0454F827" w14:textId="47E9477B" w:rsidR="00DF5BC0" w:rsidRPr="00576B7C" w:rsidRDefault="00C31926" w:rsidP="00DF5BC0">
      <w:pPr>
        <w:ind w:firstLine="0"/>
      </w:pPr>
      <w:bookmarkStart w:id="390" w:name="file_start390"/>
      <w:bookmarkEnd w:id="390"/>
      <w:r>
        <w:tab/>
      </w:r>
      <w:r w:rsidR="00DF5BC0" w:rsidRPr="00576B7C">
        <w:t>Rep. TAYLOR raised the Point of Order that Amendment No. 2 was not germane to H. 3690.</w:t>
      </w:r>
    </w:p>
    <w:p w14:paraId="4AC0A13F" w14:textId="5B680B47" w:rsidR="00DF5BC0" w:rsidRPr="00576B7C" w:rsidRDefault="00C31926" w:rsidP="00DF5BC0">
      <w:pPr>
        <w:ind w:firstLine="0"/>
      </w:pPr>
      <w:r>
        <w:tab/>
      </w:r>
      <w:r w:rsidR="00DF5BC0" w:rsidRPr="00576B7C">
        <w:t xml:space="preserve">Rep. MAGNUSON argued contra. </w:t>
      </w:r>
    </w:p>
    <w:p w14:paraId="5AF6C6C0" w14:textId="41859B94" w:rsidR="00DF5BC0" w:rsidRPr="00576B7C" w:rsidRDefault="00C31926" w:rsidP="00DF5BC0">
      <w:pPr>
        <w:ind w:firstLine="0"/>
      </w:pPr>
      <w:r>
        <w:tab/>
      </w:r>
      <w:r w:rsidR="00DF5BC0" w:rsidRPr="00576B7C">
        <w:t xml:space="preserve">Rep. TAYLOR argued in favor of the Point of Order.  </w:t>
      </w:r>
    </w:p>
    <w:p w14:paraId="107B70F9" w14:textId="6E46345F" w:rsidR="0033302A" w:rsidRDefault="00C31926" w:rsidP="00DF5BC0">
      <w:pPr>
        <w:ind w:firstLine="0"/>
      </w:pPr>
      <w:r>
        <w:tab/>
      </w:r>
      <w:r w:rsidR="00531D5D">
        <w:t xml:space="preserve">The </w:t>
      </w:r>
      <w:r w:rsidR="00DF5BC0" w:rsidRPr="00576B7C">
        <w:t xml:space="preserve">SPEAKER </w:t>
      </w:r>
      <w:r w:rsidR="00DF5BC0" w:rsidRPr="00576B7C">
        <w:rPr>
          <w:i/>
          <w:iCs/>
        </w:rPr>
        <w:t>PRO</w:t>
      </w:r>
      <w:r>
        <w:rPr>
          <w:i/>
          <w:iCs/>
        </w:rPr>
        <w:t xml:space="preserve"> </w:t>
      </w:r>
      <w:r w:rsidR="00DF5BC0" w:rsidRPr="00576B7C">
        <w:rPr>
          <w:i/>
          <w:iCs/>
        </w:rPr>
        <w:t>TEMPORE</w:t>
      </w:r>
      <w:r w:rsidR="00DF5BC0" w:rsidRPr="00576B7C">
        <w:t xml:space="preserve"> stated that </w:t>
      </w:r>
      <w:r w:rsidR="00531D5D">
        <w:t xml:space="preserve">the </w:t>
      </w:r>
      <w:r w:rsidR="00DF5BC0" w:rsidRPr="00576B7C">
        <w:t xml:space="preserve">Bill concerned limitations on investments by the State Retirement System, but Amendment No. 2 concerned limitations on incentives or subsidies offered to companies to encourage them to bring their business to South Carolina.  The SPEAKER </w:t>
      </w:r>
      <w:r w:rsidR="00DF5BC0" w:rsidRPr="00576B7C">
        <w:rPr>
          <w:i/>
          <w:iCs/>
        </w:rPr>
        <w:t>PRO</w:t>
      </w:r>
      <w:r w:rsidR="00531D5D">
        <w:rPr>
          <w:i/>
          <w:iCs/>
        </w:rPr>
        <w:t xml:space="preserve"> </w:t>
      </w:r>
      <w:r w:rsidR="00DF5BC0" w:rsidRPr="00576B7C">
        <w:rPr>
          <w:i/>
          <w:iCs/>
        </w:rPr>
        <w:t>TEMPORE</w:t>
      </w:r>
      <w:r w:rsidR="00DF5BC0" w:rsidRPr="00576B7C">
        <w:t xml:space="preserve"> sustained the Point of Order and ruled Amendment No. 2 out of order. </w:t>
      </w:r>
    </w:p>
    <w:p w14:paraId="30CE8193" w14:textId="6AA9C2D7" w:rsidR="0033302A" w:rsidRDefault="0033302A" w:rsidP="00DF5BC0">
      <w:pPr>
        <w:ind w:firstLine="0"/>
      </w:pPr>
    </w:p>
    <w:p w14:paraId="1B28C53B" w14:textId="77777777" w:rsidR="00DF5BC0" w:rsidRDefault="00DF5BC0" w:rsidP="00DF5BC0">
      <w:r>
        <w:t>The question recurred to the passage of the Bill.</w:t>
      </w:r>
    </w:p>
    <w:p w14:paraId="3D6D58C6" w14:textId="77777777" w:rsidR="00DF5BC0" w:rsidRDefault="00DF5BC0" w:rsidP="00DF5BC0">
      <w:r>
        <w:t xml:space="preserve">The yeas and nays were taken resulting as follows: </w:t>
      </w:r>
    </w:p>
    <w:p w14:paraId="59450F32" w14:textId="20F04DDD" w:rsidR="00DF5BC0" w:rsidRDefault="00DF5BC0" w:rsidP="00DF5BC0">
      <w:pPr>
        <w:jc w:val="center"/>
      </w:pPr>
      <w:r>
        <w:t xml:space="preserve"> </w:t>
      </w:r>
      <w:bookmarkStart w:id="391" w:name="vote_start392"/>
      <w:bookmarkEnd w:id="391"/>
      <w:r>
        <w:t>Yeas 103; Nays 5</w:t>
      </w:r>
    </w:p>
    <w:p w14:paraId="3DE7C90A" w14:textId="00184F7E" w:rsidR="00DF5BC0" w:rsidRDefault="00DF5BC0" w:rsidP="00DF5BC0">
      <w:pPr>
        <w:jc w:val="center"/>
      </w:pPr>
    </w:p>
    <w:p w14:paraId="3A3F0526"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53F42154" w14:textId="77777777" w:rsidTr="00DF5BC0">
        <w:tc>
          <w:tcPr>
            <w:tcW w:w="2179" w:type="dxa"/>
            <w:shd w:val="clear" w:color="auto" w:fill="auto"/>
          </w:tcPr>
          <w:p w14:paraId="56DD8FDE" w14:textId="122939B8" w:rsidR="00DF5BC0" w:rsidRPr="00DF5BC0" w:rsidRDefault="00DF5BC0" w:rsidP="0033302A">
            <w:pPr>
              <w:keepNext/>
              <w:ind w:firstLine="0"/>
            </w:pPr>
            <w:r>
              <w:t>Anderson</w:t>
            </w:r>
          </w:p>
        </w:tc>
        <w:tc>
          <w:tcPr>
            <w:tcW w:w="2179" w:type="dxa"/>
            <w:shd w:val="clear" w:color="auto" w:fill="auto"/>
          </w:tcPr>
          <w:p w14:paraId="0CE50BCC" w14:textId="529805CF" w:rsidR="00DF5BC0" w:rsidRPr="00DF5BC0" w:rsidRDefault="00DF5BC0" w:rsidP="0033302A">
            <w:pPr>
              <w:keepNext/>
              <w:ind w:firstLine="0"/>
            </w:pPr>
            <w:r>
              <w:t>Atkinson</w:t>
            </w:r>
          </w:p>
        </w:tc>
        <w:tc>
          <w:tcPr>
            <w:tcW w:w="2180" w:type="dxa"/>
            <w:shd w:val="clear" w:color="auto" w:fill="auto"/>
          </w:tcPr>
          <w:p w14:paraId="4A0243E9" w14:textId="2D23B85B" w:rsidR="00DF5BC0" w:rsidRPr="00DF5BC0" w:rsidRDefault="00DF5BC0" w:rsidP="0033302A">
            <w:pPr>
              <w:keepNext/>
              <w:ind w:firstLine="0"/>
            </w:pPr>
            <w:r>
              <w:t>Bailey</w:t>
            </w:r>
          </w:p>
        </w:tc>
      </w:tr>
      <w:tr w:rsidR="00DF5BC0" w:rsidRPr="00DF5BC0" w14:paraId="342F41DD" w14:textId="77777777" w:rsidTr="00DF5BC0">
        <w:tc>
          <w:tcPr>
            <w:tcW w:w="2179" w:type="dxa"/>
            <w:shd w:val="clear" w:color="auto" w:fill="auto"/>
          </w:tcPr>
          <w:p w14:paraId="57AF6BA1" w14:textId="4E6452F3" w:rsidR="00DF5BC0" w:rsidRPr="00DF5BC0" w:rsidRDefault="00DF5BC0" w:rsidP="00DF5BC0">
            <w:pPr>
              <w:ind w:firstLine="0"/>
            </w:pPr>
            <w:r>
              <w:t>Ballentine</w:t>
            </w:r>
          </w:p>
        </w:tc>
        <w:tc>
          <w:tcPr>
            <w:tcW w:w="2179" w:type="dxa"/>
            <w:shd w:val="clear" w:color="auto" w:fill="auto"/>
          </w:tcPr>
          <w:p w14:paraId="7FC0F0B4" w14:textId="79CF1096" w:rsidR="00DF5BC0" w:rsidRPr="00DF5BC0" w:rsidRDefault="00DF5BC0" w:rsidP="00DF5BC0">
            <w:pPr>
              <w:ind w:firstLine="0"/>
            </w:pPr>
            <w:r>
              <w:t>Bamberg</w:t>
            </w:r>
          </w:p>
        </w:tc>
        <w:tc>
          <w:tcPr>
            <w:tcW w:w="2180" w:type="dxa"/>
            <w:shd w:val="clear" w:color="auto" w:fill="auto"/>
          </w:tcPr>
          <w:p w14:paraId="27DF14D7" w14:textId="17BC424E" w:rsidR="00DF5BC0" w:rsidRPr="00DF5BC0" w:rsidRDefault="00DF5BC0" w:rsidP="00DF5BC0">
            <w:pPr>
              <w:ind w:firstLine="0"/>
            </w:pPr>
            <w:r>
              <w:t>Bannister</w:t>
            </w:r>
          </w:p>
        </w:tc>
      </w:tr>
      <w:tr w:rsidR="00DF5BC0" w:rsidRPr="00DF5BC0" w14:paraId="3D6C6061" w14:textId="77777777" w:rsidTr="00DF5BC0">
        <w:tc>
          <w:tcPr>
            <w:tcW w:w="2179" w:type="dxa"/>
            <w:shd w:val="clear" w:color="auto" w:fill="auto"/>
          </w:tcPr>
          <w:p w14:paraId="13FE9940" w14:textId="2C486EE6" w:rsidR="00DF5BC0" w:rsidRPr="00DF5BC0" w:rsidRDefault="00DF5BC0" w:rsidP="00DF5BC0">
            <w:pPr>
              <w:ind w:firstLine="0"/>
            </w:pPr>
            <w:r>
              <w:t>Beach</w:t>
            </w:r>
          </w:p>
        </w:tc>
        <w:tc>
          <w:tcPr>
            <w:tcW w:w="2179" w:type="dxa"/>
            <w:shd w:val="clear" w:color="auto" w:fill="auto"/>
          </w:tcPr>
          <w:p w14:paraId="2949D730" w14:textId="71D328BF" w:rsidR="00DF5BC0" w:rsidRPr="00DF5BC0" w:rsidRDefault="00DF5BC0" w:rsidP="00DF5BC0">
            <w:pPr>
              <w:ind w:firstLine="0"/>
            </w:pPr>
            <w:r>
              <w:t>Blackwell</w:t>
            </w:r>
          </w:p>
        </w:tc>
        <w:tc>
          <w:tcPr>
            <w:tcW w:w="2180" w:type="dxa"/>
            <w:shd w:val="clear" w:color="auto" w:fill="auto"/>
          </w:tcPr>
          <w:p w14:paraId="10D102FD" w14:textId="4CCF1442" w:rsidR="00DF5BC0" w:rsidRPr="00DF5BC0" w:rsidRDefault="00DF5BC0" w:rsidP="00DF5BC0">
            <w:pPr>
              <w:ind w:firstLine="0"/>
            </w:pPr>
            <w:r>
              <w:t>Brewer</w:t>
            </w:r>
          </w:p>
        </w:tc>
      </w:tr>
      <w:tr w:rsidR="00DF5BC0" w:rsidRPr="00DF5BC0" w14:paraId="5E3586CE" w14:textId="77777777" w:rsidTr="00DF5BC0">
        <w:tc>
          <w:tcPr>
            <w:tcW w:w="2179" w:type="dxa"/>
            <w:shd w:val="clear" w:color="auto" w:fill="auto"/>
          </w:tcPr>
          <w:p w14:paraId="01BA331F" w14:textId="3F48FEF8" w:rsidR="00DF5BC0" w:rsidRPr="00DF5BC0" w:rsidRDefault="00DF5BC0" w:rsidP="00DF5BC0">
            <w:pPr>
              <w:ind w:firstLine="0"/>
            </w:pPr>
            <w:r>
              <w:t>Brittain</w:t>
            </w:r>
          </w:p>
        </w:tc>
        <w:tc>
          <w:tcPr>
            <w:tcW w:w="2179" w:type="dxa"/>
            <w:shd w:val="clear" w:color="auto" w:fill="auto"/>
          </w:tcPr>
          <w:p w14:paraId="5F47E37B" w14:textId="6E6A4582" w:rsidR="00DF5BC0" w:rsidRPr="00DF5BC0" w:rsidRDefault="00DF5BC0" w:rsidP="00DF5BC0">
            <w:pPr>
              <w:ind w:firstLine="0"/>
            </w:pPr>
            <w:r>
              <w:t>Burns</w:t>
            </w:r>
          </w:p>
        </w:tc>
        <w:tc>
          <w:tcPr>
            <w:tcW w:w="2180" w:type="dxa"/>
            <w:shd w:val="clear" w:color="auto" w:fill="auto"/>
          </w:tcPr>
          <w:p w14:paraId="63EEE0DE" w14:textId="7DF98F1F" w:rsidR="00DF5BC0" w:rsidRPr="00DF5BC0" w:rsidRDefault="00DF5BC0" w:rsidP="00DF5BC0">
            <w:pPr>
              <w:ind w:firstLine="0"/>
            </w:pPr>
            <w:r>
              <w:t>Bustos</w:t>
            </w:r>
          </w:p>
        </w:tc>
      </w:tr>
      <w:tr w:rsidR="00DF5BC0" w:rsidRPr="00DF5BC0" w14:paraId="35C23FC8" w14:textId="77777777" w:rsidTr="00DF5BC0">
        <w:tc>
          <w:tcPr>
            <w:tcW w:w="2179" w:type="dxa"/>
            <w:shd w:val="clear" w:color="auto" w:fill="auto"/>
          </w:tcPr>
          <w:p w14:paraId="468164BA" w14:textId="69F4A50D" w:rsidR="00DF5BC0" w:rsidRPr="00DF5BC0" w:rsidRDefault="00DF5BC0" w:rsidP="00DF5BC0">
            <w:pPr>
              <w:ind w:firstLine="0"/>
            </w:pPr>
            <w:r>
              <w:t>Calhoon</w:t>
            </w:r>
          </w:p>
        </w:tc>
        <w:tc>
          <w:tcPr>
            <w:tcW w:w="2179" w:type="dxa"/>
            <w:shd w:val="clear" w:color="auto" w:fill="auto"/>
          </w:tcPr>
          <w:p w14:paraId="6D020FE1" w14:textId="696CC940" w:rsidR="00DF5BC0" w:rsidRPr="00DF5BC0" w:rsidRDefault="00DF5BC0" w:rsidP="00DF5BC0">
            <w:pPr>
              <w:ind w:firstLine="0"/>
            </w:pPr>
            <w:r>
              <w:t>Carter</w:t>
            </w:r>
          </w:p>
        </w:tc>
        <w:tc>
          <w:tcPr>
            <w:tcW w:w="2180" w:type="dxa"/>
            <w:shd w:val="clear" w:color="auto" w:fill="auto"/>
          </w:tcPr>
          <w:p w14:paraId="0328228D" w14:textId="0D717AD0" w:rsidR="00DF5BC0" w:rsidRPr="00DF5BC0" w:rsidRDefault="00DF5BC0" w:rsidP="00DF5BC0">
            <w:pPr>
              <w:ind w:firstLine="0"/>
            </w:pPr>
            <w:r>
              <w:t>Caskey</w:t>
            </w:r>
          </w:p>
        </w:tc>
      </w:tr>
      <w:tr w:rsidR="00DF5BC0" w:rsidRPr="00DF5BC0" w14:paraId="42374079" w14:textId="77777777" w:rsidTr="00DF5BC0">
        <w:tc>
          <w:tcPr>
            <w:tcW w:w="2179" w:type="dxa"/>
            <w:shd w:val="clear" w:color="auto" w:fill="auto"/>
          </w:tcPr>
          <w:p w14:paraId="7815BD36" w14:textId="558139E1" w:rsidR="00DF5BC0" w:rsidRPr="00DF5BC0" w:rsidRDefault="00DF5BC0" w:rsidP="00DF5BC0">
            <w:pPr>
              <w:ind w:firstLine="0"/>
            </w:pPr>
            <w:r>
              <w:t>Chapman</w:t>
            </w:r>
          </w:p>
        </w:tc>
        <w:tc>
          <w:tcPr>
            <w:tcW w:w="2179" w:type="dxa"/>
            <w:shd w:val="clear" w:color="auto" w:fill="auto"/>
          </w:tcPr>
          <w:p w14:paraId="7508C47D" w14:textId="59964F0B" w:rsidR="00DF5BC0" w:rsidRPr="00DF5BC0" w:rsidRDefault="00DF5BC0" w:rsidP="00DF5BC0">
            <w:pPr>
              <w:ind w:firstLine="0"/>
            </w:pPr>
            <w:r>
              <w:t>Clyburn</w:t>
            </w:r>
          </w:p>
        </w:tc>
        <w:tc>
          <w:tcPr>
            <w:tcW w:w="2180" w:type="dxa"/>
            <w:shd w:val="clear" w:color="auto" w:fill="auto"/>
          </w:tcPr>
          <w:p w14:paraId="6C66E39F" w14:textId="76633ED2" w:rsidR="00DF5BC0" w:rsidRPr="00DF5BC0" w:rsidRDefault="00DF5BC0" w:rsidP="00DF5BC0">
            <w:pPr>
              <w:ind w:firstLine="0"/>
            </w:pPr>
            <w:r>
              <w:t>Collins</w:t>
            </w:r>
          </w:p>
        </w:tc>
      </w:tr>
      <w:tr w:rsidR="00DF5BC0" w:rsidRPr="00DF5BC0" w14:paraId="54586BE5" w14:textId="77777777" w:rsidTr="00DF5BC0">
        <w:tc>
          <w:tcPr>
            <w:tcW w:w="2179" w:type="dxa"/>
            <w:shd w:val="clear" w:color="auto" w:fill="auto"/>
          </w:tcPr>
          <w:p w14:paraId="5CB14995" w14:textId="586DF8B9" w:rsidR="00DF5BC0" w:rsidRPr="00DF5BC0" w:rsidRDefault="00DF5BC0" w:rsidP="00DF5BC0">
            <w:pPr>
              <w:ind w:firstLine="0"/>
            </w:pPr>
            <w:r>
              <w:t>Connell</w:t>
            </w:r>
          </w:p>
        </w:tc>
        <w:tc>
          <w:tcPr>
            <w:tcW w:w="2179" w:type="dxa"/>
            <w:shd w:val="clear" w:color="auto" w:fill="auto"/>
          </w:tcPr>
          <w:p w14:paraId="1860BAFD" w14:textId="0DEBA38E" w:rsidR="00DF5BC0" w:rsidRPr="00DF5BC0" w:rsidRDefault="00DF5BC0" w:rsidP="00DF5BC0">
            <w:pPr>
              <w:ind w:firstLine="0"/>
            </w:pPr>
            <w:r>
              <w:t>B. J. Cox</w:t>
            </w:r>
          </w:p>
        </w:tc>
        <w:tc>
          <w:tcPr>
            <w:tcW w:w="2180" w:type="dxa"/>
            <w:shd w:val="clear" w:color="auto" w:fill="auto"/>
          </w:tcPr>
          <w:p w14:paraId="51F237ED" w14:textId="23EE49F7" w:rsidR="00DF5BC0" w:rsidRPr="00DF5BC0" w:rsidRDefault="00DF5BC0" w:rsidP="00DF5BC0">
            <w:pPr>
              <w:ind w:firstLine="0"/>
            </w:pPr>
            <w:r>
              <w:t>Crawford</w:t>
            </w:r>
          </w:p>
        </w:tc>
      </w:tr>
      <w:tr w:rsidR="00DF5BC0" w:rsidRPr="00DF5BC0" w14:paraId="2B3252FE" w14:textId="77777777" w:rsidTr="00DF5BC0">
        <w:tc>
          <w:tcPr>
            <w:tcW w:w="2179" w:type="dxa"/>
            <w:shd w:val="clear" w:color="auto" w:fill="auto"/>
          </w:tcPr>
          <w:p w14:paraId="5F300023" w14:textId="0798583C" w:rsidR="00DF5BC0" w:rsidRPr="00DF5BC0" w:rsidRDefault="00DF5BC0" w:rsidP="00DF5BC0">
            <w:pPr>
              <w:ind w:firstLine="0"/>
            </w:pPr>
            <w:r>
              <w:t>Cromer</w:t>
            </w:r>
          </w:p>
        </w:tc>
        <w:tc>
          <w:tcPr>
            <w:tcW w:w="2179" w:type="dxa"/>
            <w:shd w:val="clear" w:color="auto" w:fill="auto"/>
          </w:tcPr>
          <w:p w14:paraId="4F8237A6" w14:textId="7A7D9E8E" w:rsidR="00DF5BC0" w:rsidRPr="00DF5BC0" w:rsidRDefault="00DF5BC0" w:rsidP="00DF5BC0">
            <w:pPr>
              <w:ind w:firstLine="0"/>
            </w:pPr>
            <w:r>
              <w:t>Davis</w:t>
            </w:r>
          </w:p>
        </w:tc>
        <w:tc>
          <w:tcPr>
            <w:tcW w:w="2180" w:type="dxa"/>
            <w:shd w:val="clear" w:color="auto" w:fill="auto"/>
          </w:tcPr>
          <w:p w14:paraId="519DBB96" w14:textId="4038A698" w:rsidR="00DF5BC0" w:rsidRPr="00DF5BC0" w:rsidRDefault="00DF5BC0" w:rsidP="00DF5BC0">
            <w:pPr>
              <w:ind w:firstLine="0"/>
            </w:pPr>
            <w:r>
              <w:t>Dillard</w:t>
            </w:r>
          </w:p>
        </w:tc>
      </w:tr>
      <w:tr w:rsidR="00DF5BC0" w:rsidRPr="00DF5BC0" w14:paraId="13E44E37" w14:textId="77777777" w:rsidTr="00DF5BC0">
        <w:tc>
          <w:tcPr>
            <w:tcW w:w="2179" w:type="dxa"/>
            <w:shd w:val="clear" w:color="auto" w:fill="auto"/>
          </w:tcPr>
          <w:p w14:paraId="44A6AA86" w14:textId="585BFC8B" w:rsidR="00DF5BC0" w:rsidRPr="00DF5BC0" w:rsidRDefault="00DF5BC0" w:rsidP="00DF5BC0">
            <w:pPr>
              <w:ind w:firstLine="0"/>
            </w:pPr>
            <w:r>
              <w:t>Elliott</w:t>
            </w:r>
          </w:p>
        </w:tc>
        <w:tc>
          <w:tcPr>
            <w:tcW w:w="2179" w:type="dxa"/>
            <w:shd w:val="clear" w:color="auto" w:fill="auto"/>
          </w:tcPr>
          <w:p w14:paraId="48E89EC3" w14:textId="5BF44CD7" w:rsidR="00DF5BC0" w:rsidRPr="00DF5BC0" w:rsidRDefault="00DF5BC0" w:rsidP="00DF5BC0">
            <w:pPr>
              <w:ind w:firstLine="0"/>
            </w:pPr>
            <w:r>
              <w:t>Erickson</w:t>
            </w:r>
          </w:p>
        </w:tc>
        <w:tc>
          <w:tcPr>
            <w:tcW w:w="2180" w:type="dxa"/>
            <w:shd w:val="clear" w:color="auto" w:fill="auto"/>
          </w:tcPr>
          <w:p w14:paraId="1F1F6EA4" w14:textId="4634C6F8" w:rsidR="00DF5BC0" w:rsidRPr="00DF5BC0" w:rsidRDefault="00DF5BC0" w:rsidP="00DF5BC0">
            <w:pPr>
              <w:ind w:firstLine="0"/>
            </w:pPr>
            <w:r>
              <w:t>Felder</w:t>
            </w:r>
          </w:p>
        </w:tc>
      </w:tr>
      <w:tr w:rsidR="00DF5BC0" w:rsidRPr="00DF5BC0" w14:paraId="18DB70B5" w14:textId="77777777" w:rsidTr="00DF5BC0">
        <w:tc>
          <w:tcPr>
            <w:tcW w:w="2179" w:type="dxa"/>
            <w:shd w:val="clear" w:color="auto" w:fill="auto"/>
          </w:tcPr>
          <w:p w14:paraId="38995625" w14:textId="71C20363" w:rsidR="00DF5BC0" w:rsidRPr="00DF5BC0" w:rsidRDefault="00DF5BC0" w:rsidP="00DF5BC0">
            <w:pPr>
              <w:ind w:firstLine="0"/>
            </w:pPr>
            <w:r>
              <w:t>Forrest</w:t>
            </w:r>
          </w:p>
        </w:tc>
        <w:tc>
          <w:tcPr>
            <w:tcW w:w="2179" w:type="dxa"/>
            <w:shd w:val="clear" w:color="auto" w:fill="auto"/>
          </w:tcPr>
          <w:p w14:paraId="6D8A8BD3" w14:textId="3B08F15D" w:rsidR="00DF5BC0" w:rsidRPr="00DF5BC0" w:rsidRDefault="00DF5BC0" w:rsidP="00DF5BC0">
            <w:pPr>
              <w:ind w:firstLine="0"/>
            </w:pPr>
            <w:r>
              <w:t>Gagnon</w:t>
            </w:r>
          </w:p>
        </w:tc>
        <w:tc>
          <w:tcPr>
            <w:tcW w:w="2180" w:type="dxa"/>
            <w:shd w:val="clear" w:color="auto" w:fill="auto"/>
          </w:tcPr>
          <w:p w14:paraId="77231B4E" w14:textId="61205520" w:rsidR="00DF5BC0" w:rsidRPr="00DF5BC0" w:rsidRDefault="00DF5BC0" w:rsidP="00DF5BC0">
            <w:pPr>
              <w:ind w:firstLine="0"/>
            </w:pPr>
            <w:r>
              <w:t>Garvin</w:t>
            </w:r>
          </w:p>
        </w:tc>
      </w:tr>
      <w:tr w:rsidR="00DF5BC0" w:rsidRPr="00DF5BC0" w14:paraId="44FDB194" w14:textId="77777777" w:rsidTr="00DF5BC0">
        <w:tc>
          <w:tcPr>
            <w:tcW w:w="2179" w:type="dxa"/>
            <w:shd w:val="clear" w:color="auto" w:fill="auto"/>
          </w:tcPr>
          <w:p w14:paraId="357F7C7D" w14:textId="306E8C62" w:rsidR="00DF5BC0" w:rsidRPr="00DF5BC0" w:rsidRDefault="00DF5BC0" w:rsidP="00DF5BC0">
            <w:pPr>
              <w:ind w:firstLine="0"/>
            </w:pPr>
            <w:r>
              <w:t>Gatch</w:t>
            </w:r>
          </w:p>
        </w:tc>
        <w:tc>
          <w:tcPr>
            <w:tcW w:w="2179" w:type="dxa"/>
            <w:shd w:val="clear" w:color="auto" w:fill="auto"/>
          </w:tcPr>
          <w:p w14:paraId="76D78BBE" w14:textId="1C0C6AB0" w:rsidR="00DF5BC0" w:rsidRPr="00DF5BC0" w:rsidRDefault="00DF5BC0" w:rsidP="00DF5BC0">
            <w:pPr>
              <w:ind w:firstLine="0"/>
            </w:pPr>
            <w:r>
              <w:t>Gibson</w:t>
            </w:r>
          </w:p>
        </w:tc>
        <w:tc>
          <w:tcPr>
            <w:tcW w:w="2180" w:type="dxa"/>
            <w:shd w:val="clear" w:color="auto" w:fill="auto"/>
          </w:tcPr>
          <w:p w14:paraId="4618EB0A" w14:textId="2365A8AC" w:rsidR="00DF5BC0" w:rsidRPr="00DF5BC0" w:rsidRDefault="00DF5BC0" w:rsidP="00DF5BC0">
            <w:pPr>
              <w:ind w:firstLine="0"/>
            </w:pPr>
            <w:r>
              <w:t>Gilliam</w:t>
            </w:r>
          </w:p>
        </w:tc>
      </w:tr>
      <w:tr w:rsidR="00DF5BC0" w:rsidRPr="00DF5BC0" w14:paraId="4A833289" w14:textId="77777777" w:rsidTr="00DF5BC0">
        <w:tc>
          <w:tcPr>
            <w:tcW w:w="2179" w:type="dxa"/>
            <w:shd w:val="clear" w:color="auto" w:fill="auto"/>
          </w:tcPr>
          <w:p w14:paraId="53925787" w14:textId="0E0493F2" w:rsidR="00DF5BC0" w:rsidRPr="00DF5BC0" w:rsidRDefault="00DF5BC0" w:rsidP="00DF5BC0">
            <w:pPr>
              <w:ind w:firstLine="0"/>
            </w:pPr>
            <w:r>
              <w:t>Gilliard</w:t>
            </w:r>
          </w:p>
        </w:tc>
        <w:tc>
          <w:tcPr>
            <w:tcW w:w="2179" w:type="dxa"/>
            <w:shd w:val="clear" w:color="auto" w:fill="auto"/>
          </w:tcPr>
          <w:p w14:paraId="3034AAF0" w14:textId="60AC6D00" w:rsidR="00DF5BC0" w:rsidRPr="00DF5BC0" w:rsidRDefault="00DF5BC0" w:rsidP="00DF5BC0">
            <w:pPr>
              <w:ind w:firstLine="0"/>
            </w:pPr>
            <w:r>
              <w:t>Guest</w:t>
            </w:r>
          </w:p>
        </w:tc>
        <w:tc>
          <w:tcPr>
            <w:tcW w:w="2180" w:type="dxa"/>
            <w:shd w:val="clear" w:color="auto" w:fill="auto"/>
          </w:tcPr>
          <w:p w14:paraId="6F8E8B4E" w14:textId="51DE7AC8" w:rsidR="00DF5BC0" w:rsidRPr="00DF5BC0" w:rsidRDefault="00DF5BC0" w:rsidP="00DF5BC0">
            <w:pPr>
              <w:ind w:firstLine="0"/>
            </w:pPr>
            <w:r>
              <w:t>Guffey</w:t>
            </w:r>
          </w:p>
        </w:tc>
      </w:tr>
      <w:tr w:rsidR="00DF5BC0" w:rsidRPr="00DF5BC0" w14:paraId="703C9B52" w14:textId="77777777" w:rsidTr="00DF5BC0">
        <w:tc>
          <w:tcPr>
            <w:tcW w:w="2179" w:type="dxa"/>
            <w:shd w:val="clear" w:color="auto" w:fill="auto"/>
          </w:tcPr>
          <w:p w14:paraId="26368DB5" w14:textId="5F192611" w:rsidR="00DF5BC0" w:rsidRPr="00DF5BC0" w:rsidRDefault="00DF5BC0" w:rsidP="00DF5BC0">
            <w:pPr>
              <w:ind w:firstLine="0"/>
            </w:pPr>
            <w:r>
              <w:t>Haddon</w:t>
            </w:r>
          </w:p>
        </w:tc>
        <w:tc>
          <w:tcPr>
            <w:tcW w:w="2179" w:type="dxa"/>
            <w:shd w:val="clear" w:color="auto" w:fill="auto"/>
          </w:tcPr>
          <w:p w14:paraId="15E72DBA" w14:textId="62D64B17" w:rsidR="00DF5BC0" w:rsidRPr="00DF5BC0" w:rsidRDefault="00DF5BC0" w:rsidP="00DF5BC0">
            <w:pPr>
              <w:ind w:firstLine="0"/>
            </w:pPr>
            <w:r>
              <w:t>Hager</w:t>
            </w:r>
          </w:p>
        </w:tc>
        <w:tc>
          <w:tcPr>
            <w:tcW w:w="2180" w:type="dxa"/>
            <w:shd w:val="clear" w:color="auto" w:fill="auto"/>
          </w:tcPr>
          <w:p w14:paraId="60D1EB4C" w14:textId="520BA74B" w:rsidR="00DF5BC0" w:rsidRPr="00DF5BC0" w:rsidRDefault="00DF5BC0" w:rsidP="00DF5BC0">
            <w:pPr>
              <w:ind w:firstLine="0"/>
            </w:pPr>
            <w:r>
              <w:t>Hardee</w:t>
            </w:r>
          </w:p>
        </w:tc>
      </w:tr>
      <w:tr w:rsidR="00DF5BC0" w:rsidRPr="00DF5BC0" w14:paraId="3F7C18F1" w14:textId="77777777" w:rsidTr="00DF5BC0">
        <w:tc>
          <w:tcPr>
            <w:tcW w:w="2179" w:type="dxa"/>
            <w:shd w:val="clear" w:color="auto" w:fill="auto"/>
          </w:tcPr>
          <w:p w14:paraId="601F9B63" w14:textId="241DBE57" w:rsidR="00DF5BC0" w:rsidRPr="00DF5BC0" w:rsidRDefault="00DF5BC0" w:rsidP="00DF5BC0">
            <w:pPr>
              <w:ind w:firstLine="0"/>
            </w:pPr>
            <w:r>
              <w:t>Harris</w:t>
            </w:r>
          </w:p>
        </w:tc>
        <w:tc>
          <w:tcPr>
            <w:tcW w:w="2179" w:type="dxa"/>
            <w:shd w:val="clear" w:color="auto" w:fill="auto"/>
          </w:tcPr>
          <w:p w14:paraId="379915E2" w14:textId="241BDE22" w:rsidR="00DF5BC0" w:rsidRPr="00DF5BC0" w:rsidRDefault="00DF5BC0" w:rsidP="00DF5BC0">
            <w:pPr>
              <w:ind w:firstLine="0"/>
            </w:pPr>
            <w:r>
              <w:t>Hartnett</w:t>
            </w:r>
          </w:p>
        </w:tc>
        <w:tc>
          <w:tcPr>
            <w:tcW w:w="2180" w:type="dxa"/>
            <w:shd w:val="clear" w:color="auto" w:fill="auto"/>
          </w:tcPr>
          <w:p w14:paraId="06E94EAE" w14:textId="5C257F9D" w:rsidR="00DF5BC0" w:rsidRPr="00DF5BC0" w:rsidRDefault="00DF5BC0" w:rsidP="00DF5BC0">
            <w:pPr>
              <w:ind w:firstLine="0"/>
            </w:pPr>
            <w:r>
              <w:t>Hayes</w:t>
            </w:r>
          </w:p>
        </w:tc>
      </w:tr>
      <w:tr w:rsidR="00DF5BC0" w:rsidRPr="00DF5BC0" w14:paraId="06C879F0" w14:textId="77777777" w:rsidTr="00DF5BC0">
        <w:tc>
          <w:tcPr>
            <w:tcW w:w="2179" w:type="dxa"/>
            <w:shd w:val="clear" w:color="auto" w:fill="auto"/>
          </w:tcPr>
          <w:p w14:paraId="16D5A414" w14:textId="259D8BE5" w:rsidR="00DF5BC0" w:rsidRPr="00DF5BC0" w:rsidRDefault="00DF5BC0" w:rsidP="00DF5BC0">
            <w:pPr>
              <w:ind w:firstLine="0"/>
            </w:pPr>
            <w:r>
              <w:t>Henderson-Myers</w:t>
            </w:r>
          </w:p>
        </w:tc>
        <w:tc>
          <w:tcPr>
            <w:tcW w:w="2179" w:type="dxa"/>
            <w:shd w:val="clear" w:color="auto" w:fill="auto"/>
          </w:tcPr>
          <w:p w14:paraId="1D045488" w14:textId="280C8C36" w:rsidR="00DF5BC0" w:rsidRPr="00DF5BC0" w:rsidRDefault="00DF5BC0" w:rsidP="00DF5BC0">
            <w:pPr>
              <w:ind w:firstLine="0"/>
            </w:pPr>
            <w:r>
              <w:t>Herbkersman</w:t>
            </w:r>
          </w:p>
        </w:tc>
        <w:tc>
          <w:tcPr>
            <w:tcW w:w="2180" w:type="dxa"/>
            <w:shd w:val="clear" w:color="auto" w:fill="auto"/>
          </w:tcPr>
          <w:p w14:paraId="4A2BA0E6" w14:textId="046BBA0E" w:rsidR="00DF5BC0" w:rsidRPr="00DF5BC0" w:rsidRDefault="00DF5BC0" w:rsidP="00DF5BC0">
            <w:pPr>
              <w:ind w:firstLine="0"/>
            </w:pPr>
            <w:r>
              <w:t>Hewitt</w:t>
            </w:r>
          </w:p>
        </w:tc>
      </w:tr>
      <w:tr w:rsidR="00DF5BC0" w:rsidRPr="00DF5BC0" w14:paraId="1A586D39" w14:textId="77777777" w:rsidTr="00DF5BC0">
        <w:tc>
          <w:tcPr>
            <w:tcW w:w="2179" w:type="dxa"/>
            <w:shd w:val="clear" w:color="auto" w:fill="auto"/>
          </w:tcPr>
          <w:p w14:paraId="53FAB29F" w14:textId="33CD54AC" w:rsidR="00DF5BC0" w:rsidRPr="00DF5BC0" w:rsidRDefault="00DF5BC0" w:rsidP="00DF5BC0">
            <w:pPr>
              <w:ind w:firstLine="0"/>
            </w:pPr>
            <w:r>
              <w:t>Hiott</w:t>
            </w:r>
          </w:p>
        </w:tc>
        <w:tc>
          <w:tcPr>
            <w:tcW w:w="2179" w:type="dxa"/>
            <w:shd w:val="clear" w:color="auto" w:fill="auto"/>
          </w:tcPr>
          <w:p w14:paraId="53A34DB6" w14:textId="67361D0E" w:rsidR="00DF5BC0" w:rsidRPr="00DF5BC0" w:rsidRDefault="00DF5BC0" w:rsidP="00DF5BC0">
            <w:pPr>
              <w:ind w:firstLine="0"/>
            </w:pPr>
            <w:r>
              <w:t>Howard</w:t>
            </w:r>
          </w:p>
        </w:tc>
        <w:tc>
          <w:tcPr>
            <w:tcW w:w="2180" w:type="dxa"/>
            <w:shd w:val="clear" w:color="auto" w:fill="auto"/>
          </w:tcPr>
          <w:p w14:paraId="3AE911B0" w14:textId="2205825F" w:rsidR="00DF5BC0" w:rsidRPr="00DF5BC0" w:rsidRDefault="00DF5BC0" w:rsidP="00DF5BC0">
            <w:pPr>
              <w:ind w:firstLine="0"/>
            </w:pPr>
            <w:r>
              <w:t>Hyde</w:t>
            </w:r>
          </w:p>
        </w:tc>
      </w:tr>
      <w:tr w:rsidR="00DF5BC0" w:rsidRPr="00DF5BC0" w14:paraId="5242A1E5" w14:textId="77777777" w:rsidTr="00DF5BC0">
        <w:tc>
          <w:tcPr>
            <w:tcW w:w="2179" w:type="dxa"/>
            <w:shd w:val="clear" w:color="auto" w:fill="auto"/>
          </w:tcPr>
          <w:p w14:paraId="4D62E6D8" w14:textId="486739A6" w:rsidR="00DF5BC0" w:rsidRPr="00DF5BC0" w:rsidRDefault="00DF5BC0" w:rsidP="00DF5BC0">
            <w:pPr>
              <w:ind w:firstLine="0"/>
            </w:pPr>
            <w:r>
              <w:t>Jefferson</w:t>
            </w:r>
          </w:p>
        </w:tc>
        <w:tc>
          <w:tcPr>
            <w:tcW w:w="2179" w:type="dxa"/>
            <w:shd w:val="clear" w:color="auto" w:fill="auto"/>
          </w:tcPr>
          <w:p w14:paraId="663EBCB7" w14:textId="3B1B658E" w:rsidR="00DF5BC0" w:rsidRPr="00DF5BC0" w:rsidRDefault="00DF5BC0" w:rsidP="00DF5BC0">
            <w:pPr>
              <w:ind w:firstLine="0"/>
            </w:pPr>
            <w:r>
              <w:t>S. Jones</w:t>
            </w:r>
          </w:p>
        </w:tc>
        <w:tc>
          <w:tcPr>
            <w:tcW w:w="2180" w:type="dxa"/>
            <w:shd w:val="clear" w:color="auto" w:fill="auto"/>
          </w:tcPr>
          <w:p w14:paraId="0FDAA6EE" w14:textId="2513C0AB" w:rsidR="00DF5BC0" w:rsidRPr="00DF5BC0" w:rsidRDefault="00DF5BC0" w:rsidP="00DF5BC0">
            <w:pPr>
              <w:ind w:firstLine="0"/>
            </w:pPr>
            <w:r>
              <w:t>W. Jones</w:t>
            </w:r>
          </w:p>
        </w:tc>
      </w:tr>
      <w:tr w:rsidR="00DF5BC0" w:rsidRPr="00DF5BC0" w14:paraId="19BF8231" w14:textId="77777777" w:rsidTr="00DF5BC0">
        <w:tc>
          <w:tcPr>
            <w:tcW w:w="2179" w:type="dxa"/>
            <w:shd w:val="clear" w:color="auto" w:fill="auto"/>
          </w:tcPr>
          <w:p w14:paraId="6149B930" w14:textId="01D32FED" w:rsidR="00DF5BC0" w:rsidRPr="00DF5BC0" w:rsidRDefault="00DF5BC0" w:rsidP="00DF5BC0">
            <w:pPr>
              <w:ind w:firstLine="0"/>
            </w:pPr>
            <w:r>
              <w:t>Jordan</w:t>
            </w:r>
          </w:p>
        </w:tc>
        <w:tc>
          <w:tcPr>
            <w:tcW w:w="2179" w:type="dxa"/>
            <w:shd w:val="clear" w:color="auto" w:fill="auto"/>
          </w:tcPr>
          <w:p w14:paraId="64524EF6" w14:textId="1DE2355F" w:rsidR="00DF5BC0" w:rsidRPr="00DF5BC0" w:rsidRDefault="00DF5BC0" w:rsidP="00DF5BC0">
            <w:pPr>
              <w:ind w:firstLine="0"/>
            </w:pPr>
            <w:r>
              <w:t>Kilmartin</w:t>
            </w:r>
          </w:p>
        </w:tc>
        <w:tc>
          <w:tcPr>
            <w:tcW w:w="2180" w:type="dxa"/>
            <w:shd w:val="clear" w:color="auto" w:fill="auto"/>
          </w:tcPr>
          <w:p w14:paraId="44AC1C1E" w14:textId="0A263FAE" w:rsidR="00DF5BC0" w:rsidRPr="00DF5BC0" w:rsidRDefault="00DF5BC0" w:rsidP="00DF5BC0">
            <w:pPr>
              <w:ind w:firstLine="0"/>
            </w:pPr>
            <w:r>
              <w:t>King</w:t>
            </w:r>
          </w:p>
        </w:tc>
      </w:tr>
      <w:tr w:rsidR="00DF5BC0" w:rsidRPr="00DF5BC0" w14:paraId="00DB1D75" w14:textId="77777777" w:rsidTr="00DF5BC0">
        <w:tc>
          <w:tcPr>
            <w:tcW w:w="2179" w:type="dxa"/>
            <w:shd w:val="clear" w:color="auto" w:fill="auto"/>
          </w:tcPr>
          <w:p w14:paraId="62F25CBA" w14:textId="7865A93C" w:rsidR="00DF5BC0" w:rsidRPr="00DF5BC0" w:rsidRDefault="00DF5BC0" w:rsidP="00DF5BC0">
            <w:pPr>
              <w:ind w:firstLine="0"/>
            </w:pPr>
            <w:r>
              <w:t>Landing</w:t>
            </w:r>
          </w:p>
        </w:tc>
        <w:tc>
          <w:tcPr>
            <w:tcW w:w="2179" w:type="dxa"/>
            <w:shd w:val="clear" w:color="auto" w:fill="auto"/>
          </w:tcPr>
          <w:p w14:paraId="06DC3DFD" w14:textId="6F1A5762" w:rsidR="00DF5BC0" w:rsidRPr="00DF5BC0" w:rsidRDefault="00DF5BC0" w:rsidP="00DF5BC0">
            <w:pPr>
              <w:ind w:firstLine="0"/>
            </w:pPr>
            <w:r>
              <w:t>Lawson</w:t>
            </w:r>
          </w:p>
        </w:tc>
        <w:tc>
          <w:tcPr>
            <w:tcW w:w="2180" w:type="dxa"/>
            <w:shd w:val="clear" w:color="auto" w:fill="auto"/>
          </w:tcPr>
          <w:p w14:paraId="4A42D466" w14:textId="60973CB7" w:rsidR="00DF5BC0" w:rsidRPr="00DF5BC0" w:rsidRDefault="00DF5BC0" w:rsidP="00DF5BC0">
            <w:pPr>
              <w:ind w:firstLine="0"/>
            </w:pPr>
            <w:r>
              <w:t>Leber</w:t>
            </w:r>
          </w:p>
        </w:tc>
      </w:tr>
      <w:tr w:rsidR="00DF5BC0" w:rsidRPr="00DF5BC0" w14:paraId="0598BE1F" w14:textId="77777777" w:rsidTr="00DF5BC0">
        <w:tc>
          <w:tcPr>
            <w:tcW w:w="2179" w:type="dxa"/>
            <w:shd w:val="clear" w:color="auto" w:fill="auto"/>
          </w:tcPr>
          <w:p w14:paraId="7105C128" w14:textId="25012AE6" w:rsidR="00DF5BC0" w:rsidRPr="00DF5BC0" w:rsidRDefault="00DF5BC0" w:rsidP="00DF5BC0">
            <w:pPr>
              <w:ind w:firstLine="0"/>
            </w:pPr>
            <w:r>
              <w:t>Ligon</w:t>
            </w:r>
          </w:p>
        </w:tc>
        <w:tc>
          <w:tcPr>
            <w:tcW w:w="2179" w:type="dxa"/>
            <w:shd w:val="clear" w:color="auto" w:fill="auto"/>
          </w:tcPr>
          <w:p w14:paraId="04D00975" w14:textId="38D77B0B" w:rsidR="00DF5BC0" w:rsidRPr="00DF5BC0" w:rsidRDefault="00DF5BC0" w:rsidP="00DF5BC0">
            <w:pPr>
              <w:ind w:firstLine="0"/>
            </w:pPr>
            <w:r>
              <w:t>Long</w:t>
            </w:r>
          </w:p>
        </w:tc>
        <w:tc>
          <w:tcPr>
            <w:tcW w:w="2180" w:type="dxa"/>
            <w:shd w:val="clear" w:color="auto" w:fill="auto"/>
          </w:tcPr>
          <w:p w14:paraId="3C077824" w14:textId="3D982565" w:rsidR="00DF5BC0" w:rsidRPr="00DF5BC0" w:rsidRDefault="00DF5BC0" w:rsidP="00DF5BC0">
            <w:pPr>
              <w:ind w:firstLine="0"/>
            </w:pPr>
            <w:r>
              <w:t>Lowe</w:t>
            </w:r>
          </w:p>
        </w:tc>
      </w:tr>
      <w:tr w:rsidR="00DF5BC0" w:rsidRPr="00DF5BC0" w14:paraId="797DDA7D" w14:textId="77777777" w:rsidTr="00DF5BC0">
        <w:tc>
          <w:tcPr>
            <w:tcW w:w="2179" w:type="dxa"/>
            <w:shd w:val="clear" w:color="auto" w:fill="auto"/>
          </w:tcPr>
          <w:p w14:paraId="4FC251D9" w14:textId="10DF69B6" w:rsidR="00DF5BC0" w:rsidRPr="00DF5BC0" w:rsidRDefault="00DF5BC0" w:rsidP="00DF5BC0">
            <w:pPr>
              <w:ind w:firstLine="0"/>
            </w:pPr>
            <w:r>
              <w:t>Magnuson</w:t>
            </w:r>
          </w:p>
        </w:tc>
        <w:tc>
          <w:tcPr>
            <w:tcW w:w="2179" w:type="dxa"/>
            <w:shd w:val="clear" w:color="auto" w:fill="auto"/>
          </w:tcPr>
          <w:p w14:paraId="6CCAE093" w14:textId="65E732AC" w:rsidR="00DF5BC0" w:rsidRPr="00DF5BC0" w:rsidRDefault="00DF5BC0" w:rsidP="00DF5BC0">
            <w:pPr>
              <w:ind w:firstLine="0"/>
            </w:pPr>
            <w:r>
              <w:t>May</w:t>
            </w:r>
          </w:p>
        </w:tc>
        <w:tc>
          <w:tcPr>
            <w:tcW w:w="2180" w:type="dxa"/>
            <w:shd w:val="clear" w:color="auto" w:fill="auto"/>
          </w:tcPr>
          <w:p w14:paraId="3E165313" w14:textId="718FDC3B" w:rsidR="00DF5BC0" w:rsidRPr="00DF5BC0" w:rsidRDefault="00DF5BC0" w:rsidP="00DF5BC0">
            <w:pPr>
              <w:ind w:firstLine="0"/>
            </w:pPr>
            <w:r>
              <w:t>McCabe</w:t>
            </w:r>
          </w:p>
        </w:tc>
      </w:tr>
      <w:tr w:rsidR="00DF5BC0" w:rsidRPr="00DF5BC0" w14:paraId="1BB9CE61" w14:textId="77777777" w:rsidTr="00DF5BC0">
        <w:tc>
          <w:tcPr>
            <w:tcW w:w="2179" w:type="dxa"/>
            <w:shd w:val="clear" w:color="auto" w:fill="auto"/>
          </w:tcPr>
          <w:p w14:paraId="6C33DE66" w14:textId="3700A4EB" w:rsidR="00DF5BC0" w:rsidRPr="00DF5BC0" w:rsidRDefault="00DF5BC0" w:rsidP="00DF5BC0">
            <w:pPr>
              <w:ind w:firstLine="0"/>
            </w:pPr>
            <w:r>
              <w:t>McCravy</w:t>
            </w:r>
          </w:p>
        </w:tc>
        <w:tc>
          <w:tcPr>
            <w:tcW w:w="2179" w:type="dxa"/>
            <w:shd w:val="clear" w:color="auto" w:fill="auto"/>
          </w:tcPr>
          <w:p w14:paraId="1CE7EBF6" w14:textId="2EC38AFD" w:rsidR="00DF5BC0" w:rsidRPr="00DF5BC0" w:rsidRDefault="00DF5BC0" w:rsidP="00DF5BC0">
            <w:pPr>
              <w:ind w:firstLine="0"/>
            </w:pPr>
            <w:r>
              <w:t>McDaniel</w:t>
            </w:r>
          </w:p>
        </w:tc>
        <w:tc>
          <w:tcPr>
            <w:tcW w:w="2180" w:type="dxa"/>
            <w:shd w:val="clear" w:color="auto" w:fill="auto"/>
          </w:tcPr>
          <w:p w14:paraId="08540E6B" w14:textId="1EB7C78E" w:rsidR="00DF5BC0" w:rsidRPr="00DF5BC0" w:rsidRDefault="00DF5BC0" w:rsidP="00DF5BC0">
            <w:pPr>
              <w:ind w:firstLine="0"/>
            </w:pPr>
            <w:r>
              <w:t>McGinnis</w:t>
            </w:r>
          </w:p>
        </w:tc>
      </w:tr>
      <w:tr w:rsidR="00DF5BC0" w:rsidRPr="00DF5BC0" w14:paraId="76FE41CC" w14:textId="77777777" w:rsidTr="00DF5BC0">
        <w:tc>
          <w:tcPr>
            <w:tcW w:w="2179" w:type="dxa"/>
            <w:shd w:val="clear" w:color="auto" w:fill="auto"/>
          </w:tcPr>
          <w:p w14:paraId="422F18DC" w14:textId="0B6F5C8B" w:rsidR="00DF5BC0" w:rsidRPr="00DF5BC0" w:rsidRDefault="00DF5BC0" w:rsidP="00DF5BC0">
            <w:pPr>
              <w:ind w:firstLine="0"/>
            </w:pPr>
            <w:r>
              <w:t>Mitchell</w:t>
            </w:r>
          </w:p>
        </w:tc>
        <w:tc>
          <w:tcPr>
            <w:tcW w:w="2179" w:type="dxa"/>
            <w:shd w:val="clear" w:color="auto" w:fill="auto"/>
          </w:tcPr>
          <w:p w14:paraId="23D97D8D" w14:textId="4A3DFEB0" w:rsidR="00DF5BC0" w:rsidRPr="00DF5BC0" w:rsidRDefault="00DF5BC0" w:rsidP="00DF5BC0">
            <w:pPr>
              <w:ind w:firstLine="0"/>
            </w:pPr>
            <w:r>
              <w:t>J. Moore</w:t>
            </w:r>
          </w:p>
        </w:tc>
        <w:tc>
          <w:tcPr>
            <w:tcW w:w="2180" w:type="dxa"/>
            <w:shd w:val="clear" w:color="auto" w:fill="auto"/>
          </w:tcPr>
          <w:p w14:paraId="69B24497" w14:textId="476076A3" w:rsidR="00DF5BC0" w:rsidRPr="00DF5BC0" w:rsidRDefault="00DF5BC0" w:rsidP="00DF5BC0">
            <w:pPr>
              <w:ind w:firstLine="0"/>
            </w:pPr>
            <w:r>
              <w:t>T. Moore</w:t>
            </w:r>
          </w:p>
        </w:tc>
      </w:tr>
      <w:tr w:rsidR="00DF5BC0" w:rsidRPr="00DF5BC0" w14:paraId="725EFD00" w14:textId="77777777" w:rsidTr="00DF5BC0">
        <w:tc>
          <w:tcPr>
            <w:tcW w:w="2179" w:type="dxa"/>
            <w:shd w:val="clear" w:color="auto" w:fill="auto"/>
          </w:tcPr>
          <w:p w14:paraId="132F335C" w14:textId="5AB416BE" w:rsidR="00DF5BC0" w:rsidRPr="00DF5BC0" w:rsidRDefault="00DF5BC0" w:rsidP="00DF5BC0">
            <w:pPr>
              <w:ind w:firstLine="0"/>
            </w:pPr>
            <w:r>
              <w:t>A. M. Morgan</w:t>
            </w:r>
          </w:p>
        </w:tc>
        <w:tc>
          <w:tcPr>
            <w:tcW w:w="2179" w:type="dxa"/>
            <w:shd w:val="clear" w:color="auto" w:fill="auto"/>
          </w:tcPr>
          <w:p w14:paraId="14D21AD4" w14:textId="49D95475" w:rsidR="00DF5BC0" w:rsidRPr="00DF5BC0" w:rsidRDefault="00DF5BC0" w:rsidP="00DF5BC0">
            <w:pPr>
              <w:ind w:firstLine="0"/>
            </w:pPr>
            <w:r>
              <w:t>T. A. Morgan</w:t>
            </w:r>
          </w:p>
        </w:tc>
        <w:tc>
          <w:tcPr>
            <w:tcW w:w="2180" w:type="dxa"/>
            <w:shd w:val="clear" w:color="auto" w:fill="auto"/>
          </w:tcPr>
          <w:p w14:paraId="5B5BF8A7" w14:textId="3189F9C0" w:rsidR="00DF5BC0" w:rsidRPr="00DF5BC0" w:rsidRDefault="00DF5BC0" w:rsidP="00DF5BC0">
            <w:pPr>
              <w:ind w:firstLine="0"/>
            </w:pPr>
            <w:r>
              <w:t>Moss</w:t>
            </w:r>
          </w:p>
        </w:tc>
      </w:tr>
      <w:tr w:rsidR="00DF5BC0" w:rsidRPr="00DF5BC0" w14:paraId="2158CCC1" w14:textId="77777777" w:rsidTr="00DF5BC0">
        <w:tc>
          <w:tcPr>
            <w:tcW w:w="2179" w:type="dxa"/>
            <w:shd w:val="clear" w:color="auto" w:fill="auto"/>
          </w:tcPr>
          <w:p w14:paraId="411CDD24" w14:textId="153F0E26" w:rsidR="00DF5BC0" w:rsidRPr="00DF5BC0" w:rsidRDefault="00DF5BC0" w:rsidP="00DF5BC0">
            <w:pPr>
              <w:ind w:firstLine="0"/>
            </w:pPr>
            <w:r>
              <w:t>Murphy</w:t>
            </w:r>
          </w:p>
        </w:tc>
        <w:tc>
          <w:tcPr>
            <w:tcW w:w="2179" w:type="dxa"/>
            <w:shd w:val="clear" w:color="auto" w:fill="auto"/>
          </w:tcPr>
          <w:p w14:paraId="0B5C768A" w14:textId="2F0E81A7" w:rsidR="00DF5BC0" w:rsidRPr="00DF5BC0" w:rsidRDefault="00DF5BC0" w:rsidP="00DF5BC0">
            <w:pPr>
              <w:ind w:firstLine="0"/>
            </w:pPr>
            <w:r>
              <w:t>Neese</w:t>
            </w:r>
          </w:p>
        </w:tc>
        <w:tc>
          <w:tcPr>
            <w:tcW w:w="2180" w:type="dxa"/>
            <w:shd w:val="clear" w:color="auto" w:fill="auto"/>
          </w:tcPr>
          <w:p w14:paraId="753C320B" w14:textId="5A909FD6" w:rsidR="00DF5BC0" w:rsidRPr="00DF5BC0" w:rsidRDefault="00DF5BC0" w:rsidP="00DF5BC0">
            <w:pPr>
              <w:ind w:firstLine="0"/>
            </w:pPr>
            <w:r>
              <w:t>B. Newton</w:t>
            </w:r>
          </w:p>
        </w:tc>
      </w:tr>
      <w:tr w:rsidR="00DF5BC0" w:rsidRPr="00DF5BC0" w14:paraId="4FE06A90" w14:textId="77777777" w:rsidTr="00DF5BC0">
        <w:tc>
          <w:tcPr>
            <w:tcW w:w="2179" w:type="dxa"/>
            <w:shd w:val="clear" w:color="auto" w:fill="auto"/>
          </w:tcPr>
          <w:p w14:paraId="66B3CC39" w14:textId="7950A91C" w:rsidR="00DF5BC0" w:rsidRPr="00DF5BC0" w:rsidRDefault="00DF5BC0" w:rsidP="00DF5BC0">
            <w:pPr>
              <w:ind w:firstLine="0"/>
            </w:pPr>
            <w:r>
              <w:t>W. Newton</w:t>
            </w:r>
          </w:p>
        </w:tc>
        <w:tc>
          <w:tcPr>
            <w:tcW w:w="2179" w:type="dxa"/>
            <w:shd w:val="clear" w:color="auto" w:fill="auto"/>
          </w:tcPr>
          <w:p w14:paraId="1AAE84D2" w14:textId="2674853E" w:rsidR="00DF5BC0" w:rsidRPr="00DF5BC0" w:rsidRDefault="00DF5BC0" w:rsidP="00DF5BC0">
            <w:pPr>
              <w:ind w:firstLine="0"/>
            </w:pPr>
            <w:r>
              <w:t>Nutt</w:t>
            </w:r>
          </w:p>
        </w:tc>
        <w:tc>
          <w:tcPr>
            <w:tcW w:w="2180" w:type="dxa"/>
            <w:shd w:val="clear" w:color="auto" w:fill="auto"/>
          </w:tcPr>
          <w:p w14:paraId="342A2529" w14:textId="5F286EEB" w:rsidR="00DF5BC0" w:rsidRPr="00DF5BC0" w:rsidRDefault="00DF5BC0" w:rsidP="00DF5BC0">
            <w:pPr>
              <w:ind w:firstLine="0"/>
            </w:pPr>
            <w:r>
              <w:t>O'Neal</w:t>
            </w:r>
          </w:p>
        </w:tc>
      </w:tr>
      <w:tr w:rsidR="00DF5BC0" w:rsidRPr="00DF5BC0" w14:paraId="4FAA1EB9" w14:textId="77777777" w:rsidTr="00DF5BC0">
        <w:tc>
          <w:tcPr>
            <w:tcW w:w="2179" w:type="dxa"/>
            <w:shd w:val="clear" w:color="auto" w:fill="auto"/>
          </w:tcPr>
          <w:p w14:paraId="6F64F9E4" w14:textId="2D340D95" w:rsidR="00DF5BC0" w:rsidRPr="00DF5BC0" w:rsidRDefault="00DF5BC0" w:rsidP="00DF5BC0">
            <w:pPr>
              <w:ind w:firstLine="0"/>
            </w:pPr>
            <w:r>
              <w:t>Oremus</w:t>
            </w:r>
          </w:p>
        </w:tc>
        <w:tc>
          <w:tcPr>
            <w:tcW w:w="2179" w:type="dxa"/>
            <w:shd w:val="clear" w:color="auto" w:fill="auto"/>
          </w:tcPr>
          <w:p w14:paraId="0FD38908" w14:textId="40F9C94C" w:rsidR="00DF5BC0" w:rsidRPr="00DF5BC0" w:rsidRDefault="00DF5BC0" w:rsidP="00DF5BC0">
            <w:pPr>
              <w:ind w:firstLine="0"/>
            </w:pPr>
            <w:r>
              <w:t>Ott</w:t>
            </w:r>
          </w:p>
        </w:tc>
        <w:tc>
          <w:tcPr>
            <w:tcW w:w="2180" w:type="dxa"/>
            <w:shd w:val="clear" w:color="auto" w:fill="auto"/>
          </w:tcPr>
          <w:p w14:paraId="413CAC48" w14:textId="49AC3CFA" w:rsidR="00DF5BC0" w:rsidRPr="00DF5BC0" w:rsidRDefault="00DF5BC0" w:rsidP="00DF5BC0">
            <w:pPr>
              <w:ind w:firstLine="0"/>
            </w:pPr>
            <w:r>
              <w:t>Pace</w:t>
            </w:r>
          </w:p>
        </w:tc>
      </w:tr>
      <w:tr w:rsidR="00DF5BC0" w:rsidRPr="00DF5BC0" w14:paraId="13C9B99D" w14:textId="77777777" w:rsidTr="00DF5BC0">
        <w:tc>
          <w:tcPr>
            <w:tcW w:w="2179" w:type="dxa"/>
            <w:shd w:val="clear" w:color="auto" w:fill="auto"/>
          </w:tcPr>
          <w:p w14:paraId="4C696D82" w14:textId="6FAC30E3" w:rsidR="00DF5BC0" w:rsidRPr="00DF5BC0" w:rsidRDefault="00DF5BC0" w:rsidP="00DF5BC0">
            <w:pPr>
              <w:ind w:firstLine="0"/>
            </w:pPr>
            <w:r>
              <w:t>Pedalino</w:t>
            </w:r>
          </w:p>
        </w:tc>
        <w:tc>
          <w:tcPr>
            <w:tcW w:w="2179" w:type="dxa"/>
            <w:shd w:val="clear" w:color="auto" w:fill="auto"/>
          </w:tcPr>
          <w:p w14:paraId="039AE6F4" w14:textId="3BDC6E26" w:rsidR="00DF5BC0" w:rsidRPr="00DF5BC0" w:rsidRDefault="00DF5BC0" w:rsidP="00DF5BC0">
            <w:pPr>
              <w:ind w:firstLine="0"/>
            </w:pPr>
            <w:r>
              <w:t>Pendarvis</w:t>
            </w:r>
          </w:p>
        </w:tc>
        <w:tc>
          <w:tcPr>
            <w:tcW w:w="2180" w:type="dxa"/>
            <w:shd w:val="clear" w:color="auto" w:fill="auto"/>
          </w:tcPr>
          <w:p w14:paraId="689AC022" w14:textId="127A810C" w:rsidR="00DF5BC0" w:rsidRPr="00DF5BC0" w:rsidRDefault="00DF5BC0" w:rsidP="00DF5BC0">
            <w:pPr>
              <w:ind w:firstLine="0"/>
            </w:pPr>
            <w:r>
              <w:t>Pope</w:t>
            </w:r>
          </w:p>
        </w:tc>
      </w:tr>
      <w:tr w:rsidR="00DF5BC0" w:rsidRPr="00DF5BC0" w14:paraId="7583C93B" w14:textId="77777777" w:rsidTr="00DF5BC0">
        <w:tc>
          <w:tcPr>
            <w:tcW w:w="2179" w:type="dxa"/>
            <w:shd w:val="clear" w:color="auto" w:fill="auto"/>
          </w:tcPr>
          <w:p w14:paraId="3CE266AB" w14:textId="00B569A7" w:rsidR="00DF5BC0" w:rsidRPr="00DF5BC0" w:rsidRDefault="00DF5BC0" w:rsidP="00DF5BC0">
            <w:pPr>
              <w:ind w:firstLine="0"/>
            </w:pPr>
            <w:r>
              <w:t>Rivers</w:t>
            </w:r>
          </w:p>
        </w:tc>
        <w:tc>
          <w:tcPr>
            <w:tcW w:w="2179" w:type="dxa"/>
            <w:shd w:val="clear" w:color="auto" w:fill="auto"/>
          </w:tcPr>
          <w:p w14:paraId="54899585" w14:textId="4AA2D94D" w:rsidR="00DF5BC0" w:rsidRPr="00DF5BC0" w:rsidRDefault="00DF5BC0" w:rsidP="00DF5BC0">
            <w:pPr>
              <w:ind w:firstLine="0"/>
            </w:pPr>
            <w:r>
              <w:t>Robbins</w:t>
            </w:r>
          </w:p>
        </w:tc>
        <w:tc>
          <w:tcPr>
            <w:tcW w:w="2180" w:type="dxa"/>
            <w:shd w:val="clear" w:color="auto" w:fill="auto"/>
          </w:tcPr>
          <w:p w14:paraId="3D3A02A2" w14:textId="64772A33" w:rsidR="00DF5BC0" w:rsidRPr="00DF5BC0" w:rsidRDefault="00DF5BC0" w:rsidP="00DF5BC0">
            <w:pPr>
              <w:ind w:firstLine="0"/>
            </w:pPr>
            <w:r>
              <w:t>Rose</w:t>
            </w:r>
          </w:p>
        </w:tc>
      </w:tr>
      <w:tr w:rsidR="00DF5BC0" w:rsidRPr="00DF5BC0" w14:paraId="4A79751E" w14:textId="77777777" w:rsidTr="00DF5BC0">
        <w:tc>
          <w:tcPr>
            <w:tcW w:w="2179" w:type="dxa"/>
            <w:shd w:val="clear" w:color="auto" w:fill="auto"/>
          </w:tcPr>
          <w:p w14:paraId="5BCBC81B" w14:textId="4A9AD9EB" w:rsidR="00DF5BC0" w:rsidRPr="00DF5BC0" w:rsidRDefault="00DF5BC0" w:rsidP="00DF5BC0">
            <w:pPr>
              <w:ind w:firstLine="0"/>
            </w:pPr>
            <w:r>
              <w:t>Rutherford</w:t>
            </w:r>
          </w:p>
        </w:tc>
        <w:tc>
          <w:tcPr>
            <w:tcW w:w="2179" w:type="dxa"/>
            <w:shd w:val="clear" w:color="auto" w:fill="auto"/>
          </w:tcPr>
          <w:p w14:paraId="33C88E66" w14:textId="31A6DBB9" w:rsidR="00DF5BC0" w:rsidRPr="00DF5BC0" w:rsidRDefault="00DF5BC0" w:rsidP="00DF5BC0">
            <w:pPr>
              <w:ind w:firstLine="0"/>
            </w:pPr>
            <w:r>
              <w:t>Sandifer</w:t>
            </w:r>
          </w:p>
        </w:tc>
        <w:tc>
          <w:tcPr>
            <w:tcW w:w="2180" w:type="dxa"/>
            <w:shd w:val="clear" w:color="auto" w:fill="auto"/>
          </w:tcPr>
          <w:p w14:paraId="300BA9AF" w14:textId="69480964" w:rsidR="00DF5BC0" w:rsidRPr="00DF5BC0" w:rsidRDefault="00DF5BC0" w:rsidP="00DF5BC0">
            <w:pPr>
              <w:ind w:firstLine="0"/>
            </w:pPr>
            <w:r>
              <w:t>Schuessler</w:t>
            </w:r>
          </w:p>
        </w:tc>
      </w:tr>
      <w:tr w:rsidR="00DF5BC0" w:rsidRPr="00DF5BC0" w14:paraId="5B8D3F00" w14:textId="77777777" w:rsidTr="00DF5BC0">
        <w:tc>
          <w:tcPr>
            <w:tcW w:w="2179" w:type="dxa"/>
            <w:shd w:val="clear" w:color="auto" w:fill="auto"/>
          </w:tcPr>
          <w:p w14:paraId="308ED1DF" w14:textId="0B9D4295" w:rsidR="00DF5BC0" w:rsidRPr="00DF5BC0" w:rsidRDefault="00DF5BC0" w:rsidP="00DF5BC0">
            <w:pPr>
              <w:ind w:firstLine="0"/>
            </w:pPr>
            <w:r>
              <w:t>M. M. Smith</w:t>
            </w:r>
          </w:p>
        </w:tc>
        <w:tc>
          <w:tcPr>
            <w:tcW w:w="2179" w:type="dxa"/>
            <w:shd w:val="clear" w:color="auto" w:fill="auto"/>
          </w:tcPr>
          <w:p w14:paraId="721626E9" w14:textId="2B100E45" w:rsidR="00DF5BC0" w:rsidRPr="00DF5BC0" w:rsidRDefault="00DF5BC0" w:rsidP="00DF5BC0">
            <w:pPr>
              <w:ind w:firstLine="0"/>
            </w:pPr>
            <w:r>
              <w:t>Taylor</w:t>
            </w:r>
          </w:p>
        </w:tc>
        <w:tc>
          <w:tcPr>
            <w:tcW w:w="2180" w:type="dxa"/>
            <w:shd w:val="clear" w:color="auto" w:fill="auto"/>
          </w:tcPr>
          <w:p w14:paraId="56DF9CBF" w14:textId="22003320" w:rsidR="00DF5BC0" w:rsidRPr="00DF5BC0" w:rsidRDefault="00DF5BC0" w:rsidP="00DF5BC0">
            <w:pPr>
              <w:ind w:firstLine="0"/>
            </w:pPr>
            <w:r>
              <w:t>Thayer</w:t>
            </w:r>
          </w:p>
        </w:tc>
      </w:tr>
      <w:tr w:rsidR="00DF5BC0" w:rsidRPr="00DF5BC0" w14:paraId="44EB6FFC" w14:textId="77777777" w:rsidTr="00DF5BC0">
        <w:tc>
          <w:tcPr>
            <w:tcW w:w="2179" w:type="dxa"/>
            <w:shd w:val="clear" w:color="auto" w:fill="auto"/>
          </w:tcPr>
          <w:p w14:paraId="54B6C741" w14:textId="7CB62617" w:rsidR="00DF5BC0" w:rsidRPr="00DF5BC0" w:rsidRDefault="00DF5BC0" w:rsidP="00DF5BC0">
            <w:pPr>
              <w:ind w:firstLine="0"/>
            </w:pPr>
            <w:r>
              <w:t>Trantham</w:t>
            </w:r>
          </w:p>
        </w:tc>
        <w:tc>
          <w:tcPr>
            <w:tcW w:w="2179" w:type="dxa"/>
            <w:shd w:val="clear" w:color="auto" w:fill="auto"/>
          </w:tcPr>
          <w:p w14:paraId="0306E3CE" w14:textId="72E04DE4" w:rsidR="00DF5BC0" w:rsidRPr="00DF5BC0" w:rsidRDefault="00DF5BC0" w:rsidP="00DF5BC0">
            <w:pPr>
              <w:ind w:firstLine="0"/>
            </w:pPr>
            <w:r>
              <w:t>Vaughan</w:t>
            </w:r>
          </w:p>
        </w:tc>
        <w:tc>
          <w:tcPr>
            <w:tcW w:w="2180" w:type="dxa"/>
            <w:shd w:val="clear" w:color="auto" w:fill="auto"/>
          </w:tcPr>
          <w:p w14:paraId="3A5E0B7C" w14:textId="221928AE" w:rsidR="00DF5BC0" w:rsidRPr="00DF5BC0" w:rsidRDefault="00DF5BC0" w:rsidP="00DF5BC0">
            <w:pPr>
              <w:ind w:firstLine="0"/>
            </w:pPr>
            <w:r>
              <w:t>Weeks</w:t>
            </w:r>
          </w:p>
        </w:tc>
      </w:tr>
      <w:tr w:rsidR="00DF5BC0" w:rsidRPr="00DF5BC0" w14:paraId="41BB169A" w14:textId="77777777" w:rsidTr="00DF5BC0">
        <w:tc>
          <w:tcPr>
            <w:tcW w:w="2179" w:type="dxa"/>
            <w:shd w:val="clear" w:color="auto" w:fill="auto"/>
          </w:tcPr>
          <w:p w14:paraId="17340285" w14:textId="3A3A50A3" w:rsidR="00DF5BC0" w:rsidRPr="00DF5BC0" w:rsidRDefault="00DF5BC0" w:rsidP="00DF5BC0">
            <w:pPr>
              <w:ind w:firstLine="0"/>
            </w:pPr>
            <w:r>
              <w:t>West</w:t>
            </w:r>
          </w:p>
        </w:tc>
        <w:tc>
          <w:tcPr>
            <w:tcW w:w="2179" w:type="dxa"/>
            <w:shd w:val="clear" w:color="auto" w:fill="auto"/>
          </w:tcPr>
          <w:p w14:paraId="41517857" w14:textId="6A34443F" w:rsidR="00DF5BC0" w:rsidRPr="00DF5BC0" w:rsidRDefault="00DF5BC0" w:rsidP="00DF5BC0">
            <w:pPr>
              <w:ind w:firstLine="0"/>
            </w:pPr>
            <w:r>
              <w:t>Wheeler</w:t>
            </w:r>
          </w:p>
        </w:tc>
        <w:tc>
          <w:tcPr>
            <w:tcW w:w="2180" w:type="dxa"/>
            <w:shd w:val="clear" w:color="auto" w:fill="auto"/>
          </w:tcPr>
          <w:p w14:paraId="6D827B24" w14:textId="722B0637" w:rsidR="00DF5BC0" w:rsidRPr="00DF5BC0" w:rsidRDefault="00DF5BC0" w:rsidP="00DF5BC0">
            <w:pPr>
              <w:ind w:firstLine="0"/>
            </w:pPr>
            <w:r>
              <w:t>White</w:t>
            </w:r>
          </w:p>
        </w:tc>
      </w:tr>
      <w:tr w:rsidR="00DF5BC0" w:rsidRPr="00DF5BC0" w14:paraId="504B8A66" w14:textId="77777777" w:rsidTr="00DF5BC0">
        <w:tc>
          <w:tcPr>
            <w:tcW w:w="2179" w:type="dxa"/>
            <w:shd w:val="clear" w:color="auto" w:fill="auto"/>
          </w:tcPr>
          <w:p w14:paraId="415EFBF8" w14:textId="779A6A4E" w:rsidR="00DF5BC0" w:rsidRPr="00DF5BC0" w:rsidRDefault="00DF5BC0" w:rsidP="0033302A">
            <w:pPr>
              <w:keepNext/>
              <w:ind w:firstLine="0"/>
            </w:pPr>
            <w:r>
              <w:t>Whitmire</w:t>
            </w:r>
          </w:p>
        </w:tc>
        <w:tc>
          <w:tcPr>
            <w:tcW w:w="2179" w:type="dxa"/>
            <w:shd w:val="clear" w:color="auto" w:fill="auto"/>
          </w:tcPr>
          <w:p w14:paraId="73F533C1" w14:textId="79ED3C20" w:rsidR="00DF5BC0" w:rsidRPr="00DF5BC0" w:rsidRDefault="00DF5BC0" w:rsidP="0033302A">
            <w:pPr>
              <w:keepNext/>
              <w:ind w:firstLine="0"/>
            </w:pPr>
            <w:r>
              <w:t>Willis</w:t>
            </w:r>
          </w:p>
        </w:tc>
        <w:tc>
          <w:tcPr>
            <w:tcW w:w="2180" w:type="dxa"/>
            <w:shd w:val="clear" w:color="auto" w:fill="auto"/>
          </w:tcPr>
          <w:p w14:paraId="20CF6B13" w14:textId="1D289954" w:rsidR="00DF5BC0" w:rsidRPr="00DF5BC0" w:rsidRDefault="00DF5BC0" w:rsidP="0033302A">
            <w:pPr>
              <w:keepNext/>
              <w:ind w:firstLine="0"/>
            </w:pPr>
            <w:r>
              <w:t>Wooten</w:t>
            </w:r>
          </w:p>
        </w:tc>
      </w:tr>
      <w:tr w:rsidR="00DF5BC0" w:rsidRPr="00DF5BC0" w14:paraId="72DA2A85" w14:textId="77777777" w:rsidTr="00DF5BC0">
        <w:tc>
          <w:tcPr>
            <w:tcW w:w="2179" w:type="dxa"/>
            <w:shd w:val="clear" w:color="auto" w:fill="auto"/>
          </w:tcPr>
          <w:p w14:paraId="7D09445E" w14:textId="398EEF2D" w:rsidR="00DF5BC0" w:rsidRPr="00DF5BC0" w:rsidRDefault="00DF5BC0" w:rsidP="0033302A">
            <w:pPr>
              <w:keepNext/>
              <w:ind w:firstLine="0"/>
            </w:pPr>
            <w:r>
              <w:t>Yow</w:t>
            </w:r>
          </w:p>
        </w:tc>
        <w:tc>
          <w:tcPr>
            <w:tcW w:w="2179" w:type="dxa"/>
            <w:shd w:val="clear" w:color="auto" w:fill="auto"/>
          </w:tcPr>
          <w:p w14:paraId="6790B7C4" w14:textId="77777777" w:rsidR="00DF5BC0" w:rsidRPr="00DF5BC0" w:rsidRDefault="00DF5BC0" w:rsidP="0033302A">
            <w:pPr>
              <w:keepNext/>
              <w:ind w:firstLine="0"/>
            </w:pPr>
          </w:p>
        </w:tc>
        <w:tc>
          <w:tcPr>
            <w:tcW w:w="2180" w:type="dxa"/>
            <w:shd w:val="clear" w:color="auto" w:fill="auto"/>
          </w:tcPr>
          <w:p w14:paraId="35E6D084" w14:textId="77777777" w:rsidR="00DF5BC0" w:rsidRPr="00DF5BC0" w:rsidRDefault="00DF5BC0" w:rsidP="0033302A">
            <w:pPr>
              <w:keepNext/>
              <w:ind w:firstLine="0"/>
            </w:pPr>
          </w:p>
        </w:tc>
      </w:tr>
    </w:tbl>
    <w:p w14:paraId="628E80AF" w14:textId="77777777" w:rsidR="00DF5BC0" w:rsidRDefault="00DF5BC0" w:rsidP="00DF5BC0"/>
    <w:p w14:paraId="3FAE337F" w14:textId="602645C4" w:rsidR="00DF5BC0" w:rsidRDefault="00DF5BC0" w:rsidP="00DF5BC0">
      <w:pPr>
        <w:jc w:val="center"/>
        <w:rPr>
          <w:b/>
        </w:rPr>
      </w:pPr>
      <w:r w:rsidRPr="00DF5BC0">
        <w:rPr>
          <w:b/>
        </w:rPr>
        <w:t>Total--103</w:t>
      </w:r>
    </w:p>
    <w:p w14:paraId="220AF458"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3A544C3D" w14:textId="77777777" w:rsidTr="00DF5BC0">
        <w:tc>
          <w:tcPr>
            <w:tcW w:w="2179" w:type="dxa"/>
            <w:shd w:val="clear" w:color="auto" w:fill="auto"/>
          </w:tcPr>
          <w:p w14:paraId="387CEE31" w14:textId="2556F321" w:rsidR="00DF5BC0" w:rsidRPr="00DF5BC0" w:rsidRDefault="00DF5BC0" w:rsidP="0033302A">
            <w:pPr>
              <w:keepNext/>
              <w:ind w:firstLine="0"/>
            </w:pPr>
            <w:r>
              <w:t>Bauer</w:t>
            </w:r>
          </w:p>
        </w:tc>
        <w:tc>
          <w:tcPr>
            <w:tcW w:w="2179" w:type="dxa"/>
            <w:shd w:val="clear" w:color="auto" w:fill="auto"/>
          </w:tcPr>
          <w:p w14:paraId="2BCAB2E1" w14:textId="13BA0B90" w:rsidR="00DF5BC0" w:rsidRPr="00DF5BC0" w:rsidRDefault="00DF5BC0" w:rsidP="0033302A">
            <w:pPr>
              <w:keepNext/>
              <w:ind w:firstLine="0"/>
            </w:pPr>
            <w:r>
              <w:t>Bernstein</w:t>
            </w:r>
          </w:p>
        </w:tc>
        <w:tc>
          <w:tcPr>
            <w:tcW w:w="2180" w:type="dxa"/>
            <w:shd w:val="clear" w:color="auto" w:fill="auto"/>
          </w:tcPr>
          <w:p w14:paraId="1A3D3CDB" w14:textId="635A4D3B" w:rsidR="00DF5BC0" w:rsidRPr="00DF5BC0" w:rsidRDefault="00DF5BC0" w:rsidP="0033302A">
            <w:pPr>
              <w:keepNext/>
              <w:ind w:firstLine="0"/>
            </w:pPr>
            <w:r>
              <w:t>Stavrinakis</w:t>
            </w:r>
          </w:p>
        </w:tc>
      </w:tr>
      <w:tr w:rsidR="00DF5BC0" w:rsidRPr="00DF5BC0" w14:paraId="012F3E6F" w14:textId="77777777" w:rsidTr="00DF5BC0">
        <w:tc>
          <w:tcPr>
            <w:tcW w:w="2179" w:type="dxa"/>
            <w:shd w:val="clear" w:color="auto" w:fill="auto"/>
          </w:tcPr>
          <w:p w14:paraId="4EFDA038" w14:textId="1A51B9EF" w:rsidR="00DF5BC0" w:rsidRPr="00DF5BC0" w:rsidRDefault="00DF5BC0" w:rsidP="0033302A">
            <w:pPr>
              <w:keepNext/>
              <w:ind w:firstLine="0"/>
            </w:pPr>
            <w:r>
              <w:t>Wetmore</w:t>
            </w:r>
          </w:p>
        </w:tc>
        <w:tc>
          <w:tcPr>
            <w:tcW w:w="2179" w:type="dxa"/>
            <w:shd w:val="clear" w:color="auto" w:fill="auto"/>
          </w:tcPr>
          <w:p w14:paraId="72F858EF" w14:textId="4C56D612" w:rsidR="00DF5BC0" w:rsidRPr="00DF5BC0" w:rsidRDefault="00DF5BC0" w:rsidP="0033302A">
            <w:pPr>
              <w:keepNext/>
              <w:ind w:firstLine="0"/>
            </w:pPr>
            <w:r>
              <w:t>Williams</w:t>
            </w:r>
          </w:p>
        </w:tc>
        <w:tc>
          <w:tcPr>
            <w:tcW w:w="2180" w:type="dxa"/>
            <w:shd w:val="clear" w:color="auto" w:fill="auto"/>
          </w:tcPr>
          <w:p w14:paraId="3C78CBCD" w14:textId="77777777" w:rsidR="00DF5BC0" w:rsidRPr="00DF5BC0" w:rsidRDefault="00DF5BC0" w:rsidP="0033302A">
            <w:pPr>
              <w:keepNext/>
              <w:ind w:firstLine="0"/>
            </w:pPr>
          </w:p>
        </w:tc>
      </w:tr>
    </w:tbl>
    <w:p w14:paraId="77CBB958" w14:textId="77777777" w:rsidR="00DF5BC0" w:rsidRDefault="00DF5BC0" w:rsidP="00DF5BC0"/>
    <w:p w14:paraId="69D89446" w14:textId="77777777" w:rsidR="0033302A" w:rsidRDefault="00DF5BC0" w:rsidP="00DF5BC0">
      <w:pPr>
        <w:jc w:val="center"/>
        <w:rPr>
          <w:b/>
        </w:rPr>
      </w:pPr>
      <w:r w:rsidRPr="00DF5BC0">
        <w:rPr>
          <w:b/>
        </w:rPr>
        <w:t>Total--5</w:t>
      </w:r>
    </w:p>
    <w:p w14:paraId="4C59E633" w14:textId="34BD2F0D" w:rsidR="0033302A" w:rsidRDefault="0033302A" w:rsidP="00DF5BC0">
      <w:pPr>
        <w:jc w:val="center"/>
        <w:rPr>
          <w:b/>
        </w:rPr>
      </w:pPr>
    </w:p>
    <w:p w14:paraId="062325F4" w14:textId="77777777" w:rsidR="00DF5BC0" w:rsidRDefault="00DF5BC0" w:rsidP="00DF5BC0">
      <w:r>
        <w:t>So, the Bill, as amended, was read the second time and ordered to third reading.</w:t>
      </w:r>
    </w:p>
    <w:p w14:paraId="5F4EE52D" w14:textId="70BAC97C" w:rsidR="00DF5BC0" w:rsidRDefault="00DF5BC0" w:rsidP="00DF5BC0"/>
    <w:p w14:paraId="48D08798" w14:textId="16C7AA18" w:rsidR="00DF5BC0" w:rsidRDefault="00DF5BC0" w:rsidP="0033302A">
      <w:pPr>
        <w:keepNext/>
        <w:jc w:val="center"/>
        <w:rPr>
          <w:b/>
        </w:rPr>
      </w:pPr>
      <w:r w:rsidRPr="00DF5BC0">
        <w:rPr>
          <w:b/>
        </w:rPr>
        <w:t>RECURRENCE TO THE MORNING HOUR</w:t>
      </w:r>
    </w:p>
    <w:p w14:paraId="04D51026" w14:textId="00D4B470" w:rsidR="00DF5BC0" w:rsidRDefault="00DF5BC0" w:rsidP="0033302A">
      <w:r>
        <w:t>Rep. SANDIFER moved that the House recur to the morning hour, which was agreed to.</w:t>
      </w:r>
    </w:p>
    <w:p w14:paraId="7B1AD119" w14:textId="4ED4B6ED" w:rsidR="00DF5BC0" w:rsidRDefault="00DF5BC0" w:rsidP="00DF5BC0"/>
    <w:p w14:paraId="517A7771" w14:textId="0C0F3AE0" w:rsidR="00DF5BC0" w:rsidRDefault="00DF5BC0" w:rsidP="0033302A">
      <w:pPr>
        <w:keepNext/>
        <w:jc w:val="center"/>
        <w:rPr>
          <w:b/>
        </w:rPr>
      </w:pPr>
      <w:r w:rsidRPr="00DF5BC0">
        <w:rPr>
          <w:b/>
        </w:rPr>
        <w:t>REPORT OF STANDING COMMITTEE</w:t>
      </w:r>
    </w:p>
    <w:p w14:paraId="3F525B1F" w14:textId="75523A6F" w:rsidR="00DF5BC0" w:rsidRDefault="00DF5BC0" w:rsidP="00DF5BC0">
      <w:pPr>
        <w:keepNext/>
      </w:pPr>
      <w:r>
        <w:t>Rep. MOSS, from the Committee on Invitations and Memorial Resolutions, submitted a favorable report on:</w:t>
      </w:r>
    </w:p>
    <w:p w14:paraId="4881A5A6" w14:textId="77777777" w:rsidR="00DF5BC0" w:rsidRDefault="00DF5BC0" w:rsidP="00DF5BC0">
      <w:pPr>
        <w:keepNext/>
      </w:pPr>
      <w:bookmarkStart w:id="392" w:name="include_clip_start_397"/>
      <w:bookmarkEnd w:id="392"/>
    </w:p>
    <w:p w14:paraId="4206711D" w14:textId="77777777" w:rsidR="00DF5BC0" w:rsidRDefault="00DF5BC0" w:rsidP="0033302A">
      <w:pPr>
        <w:keepNext/>
      </w:pPr>
      <w:r>
        <w:t>S. 648 -- Senator Grooms: A CONCURRENT RESOLUTION TO REQUEST THAT THE DEPARTMENT OF NATURAL RESOURCES NAME THE HERITAGE PRESERVE ON CAPERS ISLAND THE "GEORGE E. CAMPSEN, JR. CAPERS ISLAND HERITAGE PRESERVE" AND ERECT MARKERS OR SIGNS AT THIS LOCATION CONTAINING THIS DESIGNATION.</w:t>
      </w:r>
    </w:p>
    <w:p w14:paraId="6E98B619" w14:textId="65FCEF23" w:rsidR="00DF5BC0" w:rsidRDefault="00DF5BC0" w:rsidP="00DF5BC0">
      <w:bookmarkStart w:id="393" w:name="include_clip_end_397"/>
      <w:bookmarkEnd w:id="393"/>
      <w:r>
        <w:t>Ordered for consideration tomorrow.</w:t>
      </w:r>
    </w:p>
    <w:p w14:paraId="336F1225" w14:textId="4717D5A8" w:rsidR="00DF5BC0" w:rsidRDefault="00DF5BC0" w:rsidP="00DF5BC0"/>
    <w:p w14:paraId="786C5B0E" w14:textId="1CFA02BD" w:rsidR="00DF5BC0" w:rsidRDefault="00DF5BC0" w:rsidP="0033302A">
      <w:pPr>
        <w:keepNext/>
        <w:jc w:val="center"/>
        <w:rPr>
          <w:b/>
        </w:rPr>
      </w:pPr>
      <w:r w:rsidRPr="00DF5BC0">
        <w:rPr>
          <w:b/>
        </w:rPr>
        <w:t>HOUSE RESOLUTION</w:t>
      </w:r>
    </w:p>
    <w:p w14:paraId="3E47C83B" w14:textId="43D5EB8C" w:rsidR="00DF5BC0" w:rsidRDefault="00DF5BC0" w:rsidP="00DF5BC0">
      <w:pPr>
        <w:keepNext/>
      </w:pPr>
      <w:r>
        <w:t>The following was introduced:</w:t>
      </w:r>
    </w:p>
    <w:p w14:paraId="3CD0C34E" w14:textId="77777777" w:rsidR="00DF5BC0" w:rsidRDefault="00DF5BC0" w:rsidP="00DF5BC0">
      <w:pPr>
        <w:keepNext/>
      </w:pPr>
      <w:bookmarkStart w:id="394" w:name="include_clip_start_400"/>
      <w:bookmarkEnd w:id="394"/>
    </w:p>
    <w:p w14:paraId="462487A9" w14:textId="77777777" w:rsidR="00DF5BC0" w:rsidRDefault="00DF5BC0" w:rsidP="00DF5BC0">
      <w:r>
        <w:t>H. 4276 -- Reps. McCabe, Wooten, Caskey, May, Ballentine, Kilmartin, Calhoon, White, Forrest, Ott, Taylor,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Tedder, Thayer, Thigpen, Trantham, Vaughan, Weeks, West, Wetmore, Wheeler, Whitmire, Williams, Willis and Yow: A HOUSE RESOLUTION TO RECOGNIZE AND HONOR STEPHEN MICHAEL JEFFCOAT, A TEACHER AT THE EARLY CHILDHOOD CENTER FOR LEXINGTON SCHOOL DISTRICT FOUR, AND TO CONGRATULATE HIM FOR BEING NAMED THE SCHOOL'S TEACHER OF THE YEAR.</w:t>
      </w:r>
    </w:p>
    <w:p w14:paraId="00BA2A30" w14:textId="027540B4" w:rsidR="00DF5BC0" w:rsidRDefault="00DF5BC0" w:rsidP="00DF5BC0">
      <w:bookmarkStart w:id="395" w:name="include_clip_end_400"/>
      <w:bookmarkEnd w:id="395"/>
    </w:p>
    <w:p w14:paraId="673FF8DA" w14:textId="1489B2B1" w:rsidR="00DF5BC0" w:rsidRDefault="00DF5BC0" w:rsidP="00DF5BC0">
      <w:r>
        <w:t>The Resolution was adopted.</w:t>
      </w:r>
    </w:p>
    <w:p w14:paraId="0198E4AE" w14:textId="61899969" w:rsidR="00DF5BC0" w:rsidRDefault="00DF5BC0" w:rsidP="00DF5BC0"/>
    <w:p w14:paraId="76CF45CE" w14:textId="476D39E1" w:rsidR="00DF5BC0" w:rsidRDefault="00DF5BC0" w:rsidP="0033302A">
      <w:pPr>
        <w:keepNext/>
        <w:jc w:val="center"/>
        <w:rPr>
          <w:b/>
        </w:rPr>
      </w:pPr>
      <w:r w:rsidRPr="00DF5BC0">
        <w:rPr>
          <w:b/>
        </w:rPr>
        <w:t>HOUSE RESOLUTION</w:t>
      </w:r>
    </w:p>
    <w:p w14:paraId="44524441" w14:textId="6A6E6877" w:rsidR="00DF5BC0" w:rsidRDefault="00DF5BC0" w:rsidP="00DF5BC0">
      <w:pPr>
        <w:keepNext/>
      </w:pPr>
      <w:r>
        <w:t>The following was introduced:</w:t>
      </w:r>
    </w:p>
    <w:p w14:paraId="5191E1EB" w14:textId="77777777" w:rsidR="00DF5BC0" w:rsidRDefault="00DF5BC0" w:rsidP="00DF5BC0">
      <w:pPr>
        <w:keepNext/>
      </w:pPr>
      <w:bookmarkStart w:id="396" w:name="include_clip_start_403"/>
      <w:bookmarkEnd w:id="396"/>
    </w:p>
    <w:p w14:paraId="78C84050" w14:textId="77777777" w:rsidR="00DF5BC0" w:rsidRDefault="00DF5BC0" w:rsidP="00DF5BC0">
      <w:r>
        <w:t>H. 4277 --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CELEBRATE THE JOYOUS OCCASION OF THE SEVENTIETH ANNIVERSARY OF THE GREATER GETHSEMANE APOSTOLIC CHURCH OF JESUS CHRIST, INC., AND TO CONGRATULATE AND COMMEND THE PASTOR AND THE CONGREGATION FOR THEIR YEARS OF DEDICATED SERVICE TO THE DARLINGTON COMMUNITY.</w:t>
      </w:r>
    </w:p>
    <w:p w14:paraId="28AA8635" w14:textId="3558261D" w:rsidR="00DF5BC0" w:rsidRDefault="00DF5BC0" w:rsidP="00DF5BC0">
      <w:bookmarkStart w:id="397" w:name="include_clip_end_403"/>
      <w:bookmarkEnd w:id="397"/>
    </w:p>
    <w:p w14:paraId="11BAF37D" w14:textId="613F930E" w:rsidR="00DF5BC0" w:rsidRDefault="00DF5BC0" w:rsidP="00DF5BC0">
      <w:r>
        <w:t>The Resolution was adopted.</w:t>
      </w:r>
    </w:p>
    <w:p w14:paraId="73BEB8CB" w14:textId="77777777" w:rsidR="00296919" w:rsidRDefault="00296919" w:rsidP="00DF5BC0"/>
    <w:p w14:paraId="184CD9F9" w14:textId="24DCA682" w:rsidR="00DF5BC0" w:rsidRDefault="00DF5BC0" w:rsidP="0033302A">
      <w:pPr>
        <w:keepNext/>
        <w:jc w:val="center"/>
        <w:rPr>
          <w:b/>
        </w:rPr>
      </w:pPr>
      <w:r w:rsidRPr="00DF5BC0">
        <w:rPr>
          <w:b/>
        </w:rPr>
        <w:t>CONCURRENT RESOLUTION</w:t>
      </w:r>
    </w:p>
    <w:p w14:paraId="3FEC9B93" w14:textId="2631C528" w:rsidR="00DF5BC0" w:rsidRDefault="00DF5BC0" w:rsidP="00DF5BC0">
      <w:pPr>
        <w:keepNext/>
      </w:pPr>
      <w:r>
        <w:t>The following was introduced:</w:t>
      </w:r>
    </w:p>
    <w:p w14:paraId="2011AEFE" w14:textId="77777777" w:rsidR="00DF5BC0" w:rsidRDefault="00DF5BC0" w:rsidP="00DF5BC0">
      <w:pPr>
        <w:keepNext/>
      </w:pPr>
      <w:bookmarkStart w:id="398" w:name="include_clip_start_406"/>
      <w:bookmarkEnd w:id="398"/>
    </w:p>
    <w:p w14:paraId="14AFF7BC" w14:textId="77777777" w:rsidR="00DF5BC0" w:rsidRDefault="00DF5BC0" w:rsidP="0033302A">
      <w:pPr>
        <w:keepNext/>
      </w:pPr>
      <w:r>
        <w:t>H. 4278 -- Rep. Alexander: A CONCURRENT RESOLUTION TO REQUEST THE DEPARTMENT OF TRANSPORTATION NAME WOODVILLE ROAD IN FLORENCE COUNTY "BISHOP DONALD HYMAN ROAD" AND ERECT APPROPRIATE MARKERS OR SIGNS ALONG THIS ROAD CONTAINING THESE WORDS.</w:t>
      </w:r>
    </w:p>
    <w:p w14:paraId="5E655EBB" w14:textId="797C3CCA" w:rsidR="00DF5BC0" w:rsidRDefault="00DF5BC0" w:rsidP="00DF5BC0">
      <w:bookmarkStart w:id="399" w:name="include_clip_end_406"/>
      <w:bookmarkEnd w:id="399"/>
      <w:r>
        <w:t>The Concurrent Resolution was ordered referred to the Committee on Invitations and Memorial Resolutions.</w:t>
      </w:r>
    </w:p>
    <w:p w14:paraId="2E350F7D" w14:textId="449FFCDC" w:rsidR="00DF5BC0" w:rsidRDefault="00DF5BC0" w:rsidP="00DF5BC0"/>
    <w:p w14:paraId="48B46494" w14:textId="42CCEADC" w:rsidR="00DF5BC0" w:rsidRDefault="00DF5BC0" w:rsidP="0033302A">
      <w:pPr>
        <w:keepNext/>
        <w:jc w:val="center"/>
        <w:rPr>
          <w:b/>
        </w:rPr>
      </w:pPr>
      <w:r w:rsidRPr="00DF5BC0">
        <w:rPr>
          <w:b/>
        </w:rPr>
        <w:t>S. 490--ORDERED TO THIRD READING</w:t>
      </w:r>
    </w:p>
    <w:p w14:paraId="4A5ADE7A" w14:textId="3566F3AA" w:rsidR="00DF5BC0" w:rsidRDefault="00DF5BC0" w:rsidP="00DF5BC0">
      <w:pPr>
        <w:keepNext/>
      </w:pPr>
      <w:r>
        <w:t>The following Joint Resolution was taken up:</w:t>
      </w:r>
    </w:p>
    <w:p w14:paraId="04FE5169" w14:textId="77777777" w:rsidR="00DF5BC0" w:rsidRDefault="00DF5BC0" w:rsidP="00DF5BC0">
      <w:pPr>
        <w:keepNext/>
      </w:pPr>
      <w:bookmarkStart w:id="400" w:name="include_clip_start_409"/>
      <w:bookmarkEnd w:id="400"/>
    </w:p>
    <w:p w14:paraId="489BBAE0" w14:textId="77777777" w:rsidR="00DF5BC0" w:rsidRDefault="00DF5BC0" w:rsidP="00DF5BC0">
      <w:r>
        <w:t>S. 490 -- Senators Alexander and Peeler: A JOINT RESOLUTION TO PERMIT FUNDS APPROPRIATED IN ACT 94 OF 2021 FOR SOUTH CAROLINA WELCOME CENTERS TO BE USED FOR THE CURRENT FAIR PLAY WELCOME CENTER PROJECT.</w:t>
      </w:r>
    </w:p>
    <w:p w14:paraId="499E9427" w14:textId="195CF6B3" w:rsidR="00DF5BC0" w:rsidRDefault="00DF5BC0" w:rsidP="00DF5BC0">
      <w:bookmarkStart w:id="401" w:name="include_clip_end_409"/>
      <w:bookmarkEnd w:id="401"/>
    </w:p>
    <w:p w14:paraId="1E70E3E8" w14:textId="1A0AE7F0" w:rsidR="00DF5BC0" w:rsidRDefault="00DF5BC0" w:rsidP="00DF5BC0">
      <w:r>
        <w:t>Rep. STAVRINAKIS explained the Joint Resolution.</w:t>
      </w:r>
    </w:p>
    <w:p w14:paraId="2F708F12" w14:textId="0C2D77D0" w:rsidR="00DF5BC0" w:rsidRDefault="00DF5BC0" w:rsidP="00DF5BC0"/>
    <w:p w14:paraId="5A6BDC04" w14:textId="77777777" w:rsidR="00DF5BC0" w:rsidRDefault="00DF5BC0" w:rsidP="00DF5BC0">
      <w:r>
        <w:t xml:space="preserve">The yeas and nays were taken resulting as follows: </w:t>
      </w:r>
    </w:p>
    <w:p w14:paraId="475A2AF9" w14:textId="3DF87932" w:rsidR="00DF5BC0" w:rsidRDefault="00DF5BC0" w:rsidP="00DF5BC0">
      <w:pPr>
        <w:jc w:val="center"/>
      </w:pPr>
      <w:r>
        <w:t xml:space="preserve"> </w:t>
      </w:r>
      <w:bookmarkStart w:id="402" w:name="vote_start411"/>
      <w:bookmarkEnd w:id="402"/>
      <w:r>
        <w:t>Yeas 110; Nays 0</w:t>
      </w:r>
    </w:p>
    <w:p w14:paraId="004E3601" w14:textId="537A78BD" w:rsidR="00DF5BC0" w:rsidRDefault="00DF5BC0" w:rsidP="00DF5BC0">
      <w:pPr>
        <w:jc w:val="center"/>
      </w:pPr>
    </w:p>
    <w:p w14:paraId="204129AA"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799DA170" w14:textId="77777777" w:rsidTr="00DF5BC0">
        <w:tc>
          <w:tcPr>
            <w:tcW w:w="2179" w:type="dxa"/>
            <w:shd w:val="clear" w:color="auto" w:fill="auto"/>
          </w:tcPr>
          <w:p w14:paraId="62E4B153" w14:textId="0928F8A6" w:rsidR="00DF5BC0" w:rsidRPr="00DF5BC0" w:rsidRDefault="00DF5BC0" w:rsidP="0033302A">
            <w:pPr>
              <w:keepNext/>
              <w:ind w:firstLine="0"/>
            </w:pPr>
            <w:r>
              <w:t>Anderson</w:t>
            </w:r>
          </w:p>
        </w:tc>
        <w:tc>
          <w:tcPr>
            <w:tcW w:w="2179" w:type="dxa"/>
            <w:shd w:val="clear" w:color="auto" w:fill="auto"/>
          </w:tcPr>
          <w:p w14:paraId="7A73B5C9" w14:textId="03D7B78C" w:rsidR="00DF5BC0" w:rsidRPr="00DF5BC0" w:rsidRDefault="00DF5BC0" w:rsidP="0033302A">
            <w:pPr>
              <w:keepNext/>
              <w:ind w:firstLine="0"/>
            </w:pPr>
            <w:r>
              <w:t>Atkinson</w:t>
            </w:r>
          </w:p>
        </w:tc>
        <w:tc>
          <w:tcPr>
            <w:tcW w:w="2180" w:type="dxa"/>
            <w:shd w:val="clear" w:color="auto" w:fill="auto"/>
          </w:tcPr>
          <w:p w14:paraId="4411CACB" w14:textId="05A93507" w:rsidR="00DF5BC0" w:rsidRPr="00DF5BC0" w:rsidRDefault="00DF5BC0" w:rsidP="0033302A">
            <w:pPr>
              <w:keepNext/>
              <w:ind w:firstLine="0"/>
            </w:pPr>
            <w:r>
              <w:t>Bailey</w:t>
            </w:r>
          </w:p>
        </w:tc>
      </w:tr>
      <w:tr w:rsidR="00DF5BC0" w:rsidRPr="00DF5BC0" w14:paraId="06B27DE8" w14:textId="77777777" w:rsidTr="00DF5BC0">
        <w:tc>
          <w:tcPr>
            <w:tcW w:w="2179" w:type="dxa"/>
            <w:shd w:val="clear" w:color="auto" w:fill="auto"/>
          </w:tcPr>
          <w:p w14:paraId="2F4741C5" w14:textId="476405BD" w:rsidR="00DF5BC0" w:rsidRPr="00DF5BC0" w:rsidRDefault="00DF5BC0" w:rsidP="00DF5BC0">
            <w:pPr>
              <w:ind w:firstLine="0"/>
            </w:pPr>
            <w:r>
              <w:t>Ballentine</w:t>
            </w:r>
          </w:p>
        </w:tc>
        <w:tc>
          <w:tcPr>
            <w:tcW w:w="2179" w:type="dxa"/>
            <w:shd w:val="clear" w:color="auto" w:fill="auto"/>
          </w:tcPr>
          <w:p w14:paraId="5BB2F49D" w14:textId="633D0657" w:rsidR="00DF5BC0" w:rsidRPr="00DF5BC0" w:rsidRDefault="00DF5BC0" w:rsidP="00DF5BC0">
            <w:pPr>
              <w:ind w:firstLine="0"/>
            </w:pPr>
            <w:r>
              <w:t>Bannister</w:t>
            </w:r>
          </w:p>
        </w:tc>
        <w:tc>
          <w:tcPr>
            <w:tcW w:w="2180" w:type="dxa"/>
            <w:shd w:val="clear" w:color="auto" w:fill="auto"/>
          </w:tcPr>
          <w:p w14:paraId="7B5F00E6" w14:textId="372919EA" w:rsidR="00DF5BC0" w:rsidRPr="00DF5BC0" w:rsidRDefault="00DF5BC0" w:rsidP="00DF5BC0">
            <w:pPr>
              <w:ind w:firstLine="0"/>
            </w:pPr>
            <w:r>
              <w:t>Bauer</w:t>
            </w:r>
          </w:p>
        </w:tc>
      </w:tr>
      <w:tr w:rsidR="00DF5BC0" w:rsidRPr="00DF5BC0" w14:paraId="12486E8B" w14:textId="77777777" w:rsidTr="00DF5BC0">
        <w:tc>
          <w:tcPr>
            <w:tcW w:w="2179" w:type="dxa"/>
            <w:shd w:val="clear" w:color="auto" w:fill="auto"/>
          </w:tcPr>
          <w:p w14:paraId="0894D49F" w14:textId="3ED3E579" w:rsidR="00DF5BC0" w:rsidRPr="00DF5BC0" w:rsidRDefault="00DF5BC0" w:rsidP="00DF5BC0">
            <w:pPr>
              <w:ind w:firstLine="0"/>
            </w:pPr>
            <w:r>
              <w:t>Beach</w:t>
            </w:r>
          </w:p>
        </w:tc>
        <w:tc>
          <w:tcPr>
            <w:tcW w:w="2179" w:type="dxa"/>
            <w:shd w:val="clear" w:color="auto" w:fill="auto"/>
          </w:tcPr>
          <w:p w14:paraId="50AD9919" w14:textId="62172706" w:rsidR="00DF5BC0" w:rsidRPr="00DF5BC0" w:rsidRDefault="00DF5BC0" w:rsidP="00DF5BC0">
            <w:pPr>
              <w:ind w:firstLine="0"/>
            </w:pPr>
            <w:r>
              <w:t>Bernstein</w:t>
            </w:r>
          </w:p>
        </w:tc>
        <w:tc>
          <w:tcPr>
            <w:tcW w:w="2180" w:type="dxa"/>
            <w:shd w:val="clear" w:color="auto" w:fill="auto"/>
          </w:tcPr>
          <w:p w14:paraId="2ED73CE8" w14:textId="2D4109BE" w:rsidR="00DF5BC0" w:rsidRPr="00DF5BC0" w:rsidRDefault="00DF5BC0" w:rsidP="00DF5BC0">
            <w:pPr>
              <w:ind w:firstLine="0"/>
            </w:pPr>
            <w:r>
              <w:t>Blackwell</w:t>
            </w:r>
          </w:p>
        </w:tc>
      </w:tr>
      <w:tr w:rsidR="00DF5BC0" w:rsidRPr="00DF5BC0" w14:paraId="72970DC6" w14:textId="77777777" w:rsidTr="00DF5BC0">
        <w:tc>
          <w:tcPr>
            <w:tcW w:w="2179" w:type="dxa"/>
            <w:shd w:val="clear" w:color="auto" w:fill="auto"/>
          </w:tcPr>
          <w:p w14:paraId="7FC5914D" w14:textId="331F7B77" w:rsidR="00DF5BC0" w:rsidRPr="00DF5BC0" w:rsidRDefault="00DF5BC0" w:rsidP="00DF5BC0">
            <w:pPr>
              <w:ind w:firstLine="0"/>
            </w:pPr>
            <w:r>
              <w:t>Brewer</w:t>
            </w:r>
          </w:p>
        </w:tc>
        <w:tc>
          <w:tcPr>
            <w:tcW w:w="2179" w:type="dxa"/>
            <w:shd w:val="clear" w:color="auto" w:fill="auto"/>
          </w:tcPr>
          <w:p w14:paraId="596429C3" w14:textId="59D05BF8" w:rsidR="00DF5BC0" w:rsidRPr="00DF5BC0" w:rsidRDefault="00DF5BC0" w:rsidP="00DF5BC0">
            <w:pPr>
              <w:ind w:firstLine="0"/>
            </w:pPr>
            <w:r>
              <w:t>Brittain</w:t>
            </w:r>
          </w:p>
        </w:tc>
        <w:tc>
          <w:tcPr>
            <w:tcW w:w="2180" w:type="dxa"/>
            <w:shd w:val="clear" w:color="auto" w:fill="auto"/>
          </w:tcPr>
          <w:p w14:paraId="72A3022B" w14:textId="29652DD5" w:rsidR="00DF5BC0" w:rsidRPr="00DF5BC0" w:rsidRDefault="00DF5BC0" w:rsidP="00DF5BC0">
            <w:pPr>
              <w:ind w:firstLine="0"/>
            </w:pPr>
            <w:r>
              <w:t>Burns</w:t>
            </w:r>
          </w:p>
        </w:tc>
      </w:tr>
      <w:tr w:rsidR="00DF5BC0" w:rsidRPr="00DF5BC0" w14:paraId="3F2EAA70" w14:textId="77777777" w:rsidTr="00DF5BC0">
        <w:tc>
          <w:tcPr>
            <w:tcW w:w="2179" w:type="dxa"/>
            <w:shd w:val="clear" w:color="auto" w:fill="auto"/>
          </w:tcPr>
          <w:p w14:paraId="27F86356" w14:textId="299C1E12" w:rsidR="00DF5BC0" w:rsidRPr="00DF5BC0" w:rsidRDefault="00DF5BC0" w:rsidP="00DF5BC0">
            <w:pPr>
              <w:ind w:firstLine="0"/>
            </w:pPr>
            <w:r>
              <w:t>Calhoon</w:t>
            </w:r>
          </w:p>
        </w:tc>
        <w:tc>
          <w:tcPr>
            <w:tcW w:w="2179" w:type="dxa"/>
            <w:shd w:val="clear" w:color="auto" w:fill="auto"/>
          </w:tcPr>
          <w:p w14:paraId="7F079E33" w14:textId="653A5C46" w:rsidR="00DF5BC0" w:rsidRPr="00DF5BC0" w:rsidRDefault="00DF5BC0" w:rsidP="00DF5BC0">
            <w:pPr>
              <w:ind w:firstLine="0"/>
            </w:pPr>
            <w:r>
              <w:t>Carter</w:t>
            </w:r>
          </w:p>
        </w:tc>
        <w:tc>
          <w:tcPr>
            <w:tcW w:w="2180" w:type="dxa"/>
            <w:shd w:val="clear" w:color="auto" w:fill="auto"/>
          </w:tcPr>
          <w:p w14:paraId="624D0110" w14:textId="0AF2CB11" w:rsidR="00DF5BC0" w:rsidRPr="00DF5BC0" w:rsidRDefault="00DF5BC0" w:rsidP="00DF5BC0">
            <w:pPr>
              <w:ind w:firstLine="0"/>
            </w:pPr>
            <w:r>
              <w:t>Caskey</w:t>
            </w:r>
          </w:p>
        </w:tc>
      </w:tr>
      <w:tr w:rsidR="00DF5BC0" w:rsidRPr="00DF5BC0" w14:paraId="4A670FCE" w14:textId="77777777" w:rsidTr="00DF5BC0">
        <w:tc>
          <w:tcPr>
            <w:tcW w:w="2179" w:type="dxa"/>
            <w:shd w:val="clear" w:color="auto" w:fill="auto"/>
          </w:tcPr>
          <w:p w14:paraId="7C4D6C8A" w14:textId="1F64F24A" w:rsidR="00DF5BC0" w:rsidRPr="00DF5BC0" w:rsidRDefault="00DF5BC0" w:rsidP="00DF5BC0">
            <w:pPr>
              <w:ind w:firstLine="0"/>
            </w:pPr>
            <w:r>
              <w:t>Chapman</w:t>
            </w:r>
          </w:p>
        </w:tc>
        <w:tc>
          <w:tcPr>
            <w:tcW w:w="2179" w:type="dxa"/>
            <w:shd w:val="clear" w:color="auto" w:fill="auto"/>
          </w:tcPr>
          <w:p w14:paraId="4149F2E1" w14:textId="7EAFD3AD" w:rsidR="00DF5BC0" w:rsidRPr="00DF5BC0" w:rsidRDefault="00DF5BC0" w:rsidP="00DF5BC0">
            <w:pPr>
              <w:ind w:firstLine="0"/>
            </w:pPr>
            <w:r>
              <w:t>Chumley</w:t>
            </w:r>
          </w:p>
        </w:tc>
        <w:tc>
          <w:tcPr>
            <w:tcW w:w="2180" w:type="dxa"/>
            <w:shd w:val="clear" w:color="auto" w:fill="auto"/>
          </w:tcPr>
          <w:p w14:paraId="4CF7683F" w14:textId="3A588909" w:rsidR="00DF5BC0" w:rsidRPr="00DF5BC0" w:rsidRDefault="00DF5BC0" w:rsidP="00DF5BC0">
            <w:pPr>
              <w:ind w:firstLine="0"/>
            </w:pPr>
            <w:r>
              <w:t>Clyburn</w:t>
            </w:r>
          </w:p>
        </w:tc>
      </w:tr>
      <w:tr w:rsidR="00DF5BC0" w:rsidRPr="00DF5BC0" w14:paraId="78C85EE6" w14:textId="77777777" w:rsidTr="00DF5BC0">
        <w:tc>
          <w:tcPr>
            <w:tcW w:w="2179" w:type="dxa"/>
            <w:shd w:val="clear" w:color="auto" w:fill="auto"/>
          </w:tcPr>
          <w:p w14:paraId="6ED62049" w14:textId="718DFB67" w:rsidR="00DF5BC0" w:rsidRPr="00DF5BC0" w:rsidRDefault="00DF5BC0" w:rsidP="00DF5BC0">
            <w:pPr>
              <w:ind w:firstLine="0"/>
            </w:pPr>
            <w:r>
              <w:t>Cobb-Hunter</w:t>
            </w:r>
          </w:p>
        </w:tc>
        <w:tc>
          <w:tcPr>
            <w:tcW w:w="2179" w:type="dxa"/>
            <w:shd w:val="clear" w:color="auto" w:fill="auto"/>
          </w:tcPr>
          <w:p w14:paraId="27A1712E" w14:textId="6EF29627" w:rsidR="00DF5BC0" w:rsidRPr="00DF5BC0" w:rsidRDefault="00DF5BC0" w:rsidP="00DF5BC0">
            <w:pPr>
              <w:ind w:firstLine="0"/>
            </w:pPr>
            <w:r>
              <w:t>Collins</w:t>
            </w:r>
          </w:p>
        </w:tc>
        <w:tc>
          <w:tcPr>
            <w:tcW w:w="2180" w:type="dxa"/>
            <w:shd w:val="clear" w:color="auto" w:fill="auto"/>
          </w:tcPr>
          <w:p w14:paraId="777FB179" w14:textId="6B773A32" w:rsidR="00DF5BC0" w:rsidRPr="00DF5BC0" w:rsidRDefault="00DF5BC0" w:rsidP="00DF5BC0">
            <w:pPr>
              <w:ind w:firstLine="0"/>
            </w:pPr>
            <w:r>
              <w:t>Connell</w:t>
            </w:r>
          </w:p>
        </w:tc>
      </w:tr>
      <w:tr w:rsidR="00DF5BC0" w:rsidRPr="00DF5BC0" w14:paraId="08D90966" w14:textId="77777777" w:rsidTr="00DF5BC0">
        <w:tc>
          <w:tcPr>
            <w:tcW w:w="2179" w:type="dxa"/>
            <w:shd w:val="clear" w:color="auto" w:fill="auto"/>
          </w:tcPr>
          <w:p w14:paraId="39ED85C8" w14:textId="58007CE2" w:rsidR="00DF5BC0" w:rsidRPr="00DF5BC0" w:rsidRDefault="00DF5BC0" w:rsidP="00DF5BC0">
            <w:pPr>
              <w:ind w:firstLine="0"/>
            </w:pPr>
            <w:r>
              <w:t>B. J. Cox</w:t>
            </w:r>
          </w:p>
        </w:tc>
        <w:tc>
          <w:tcPr>
            <w:tcW w:w="2179" w:type="dxa"/>
            <w:shd w:val="clear" w:color="auto" w:fill="auto"/>
          </w:tcPr>
          <w:p w14:paraId="6832169B" w14:textId="25C3D986" w:rsidR="00DF5BC0" w:rsidRPr="00DF5BC0" w:rsidRDefault="00DF5BC0" w:rsidP="00DF5BC0">
            <w:pPr>
              <w:ind w:firstLine="0"/>
            </w:pPr>
            <w:r>
              <w:t>Crawford</w:t>
            </w:r>
          </w:p>
        </w:tc>
        <w:tc>
          <w:tcPr>
            <w:tcW w:w="2180" w:type="dxa"/>
            <w:shd w:val="clear" w:color="auto" w:fill="auto"/>
          </w:tcPr>
          <w:p w14:paraId="649A270D" w14:textId="657CA0FA" w:rsidR="00DF5BC0" w:rsidRPr="00DF5BC0" w:rsidRDefault="00DF5BC0" w:rsidP="00DF5BC0">
            <w:pPr>
              <w:ind w:firstLine="0"/>
            </w:pPr>
            <w:r>
              <w:t>Cromer</w:t>
            </w:r>
          </w:p>
        </w:tc>
      </w:tr>
      <w:tr w:rsidR="00DF5BC0" w:rsidRPr="00DF5BC0" w14:paraId="08999516" w14:textId="77777777" w:rsidTr="00DF5BC0">
        <w:tc>
          <w:tcPr>
            <w:tcW w:w="2179" w:type="dxa"/>
            <w:shd w:val="clear" w:color="auto" w:fill="auto"/>
          </w:tcPr>
          <w:p w14:paraId="094A4235" w14:textId="7938729B" w:rsidR="00DF5BC0" w:rsidRPr="00DF5BC0" w:rsidRDefault="00DF5BC0" w:rsidP="00DF5BC0">
            <w:pPr>
              <w:ind w:firstLine="0"/>
            </w:pPr>
            <w:r>
              <w:t>Davis</w:t>
            </w:r>
          </w:p>
        </w:tc>
        <w:tc>
          <w:tcPr>
            <w:tcW w:w="2179" w:type="dxa"/>
            <w:shd w:val="clear" w:color="auto" w:fill="auto"/>
          </w:tcPr>
          <w:p w14:paraId="00DAAEEB" w14:textId="059191B5" w:rsidR="00DF5BC0" w:rsidRPr="00DF5BC0" w:rsidRDefault="00DF5BC0" w:rsidP="00DF5BC0">
            <w:pPr>
              <w:ind w:firstLine="0"/>
            </w:pPr>
            <w:r>
              <w:t>Dillard</w:t>
            </w:r>
          </w:p>
        </w:tc>
        <w:tc>
          <w:tcPr>
            <w:tcW w:w="2180" w:type="dxa"/>
            <w:shd w:val="clear" w:color="auto" w:fill="auto"/>
          </w:tcPr>
          <w:p w14:paraId="607521AB" w14:textId="3C8F87B9" w:rsidR="00DF5BC0" w:rsidRPr="00DF5BC0" w:rsidRDefault="00DF5BC0" w:rsidP="00DF5BC0">
            <w:pPr>
              <w:ind w:firstLine="0"/>
            </w:pPr>
            <w:r>
              <w:t>Elliott</w:t>
            </w:r>
          </w:p>
        </w:tc>
      </w:tr>
      <w:tr w:rsidR="00DF5BC0" w:rsidRPr="00DF5BC0" w14:paraId="2F6988E5" w14:textId="77777777" w:rsidTr="00DF5BC0">
        <w:tc>
          <w:tcPr>
            <w:tcW w:w="2179" w:type="dxa"/>
            <w:shd w:val="clear" w:color="auto" w:fill="auto"/>
          </w:tcPr>
          <w:p w14:paraId="06F92485" w14:textId="69569C2C" w:rsidR="00DF5BC0" w:rsidRPr="00DF5BC0" w:rsidRDefault="00DF5BC0" w:rsidP="00DF5BC0">
            <w:pPr>
              <w:ind w:firstLine="0"/>
            </w:pPr>
            <w:r>
              <w:t>Erickson</w:t>
            </w:r>
          </w:p>
        </w:tc>
        <w:tc>
          <w:tcPr>
            <w:tcW w:w="2179" w:type="dxa"/>
            <w:shd w:val="clear" w:color="auto" w:fill="auto"/>
          </w:tcPr>
          <w:p w14:paraId="1EFAA649" w14:textId="3AB22744" w:rsidR="00DF5BC0" w:rsidRPr="00DF5BC0" w:rsidRDefault="00DF5BC0" w:rsidP="00DF5BC0">
            <w:pPr>
              <w:ind w:firstLine="0"/>
            </w:pPr>
            <w:r>
              <w:t>Felder</w:t>
            </w:r>
          </w:p>
        </w:tc>
        <w:tc>
          <w:tcPr>
            <w:tcW w:w="2180" w:type="dxa"/>
            <w:shd w:val="clear" w:color="auto" w:fill="auto"/>
          </w:tcPr>
          <w:p w14:paraId="10C9F931" w14:textId="5F992907" w:rsidR="00DF5BC0" w:rsidRPr="00DF5BC0" w:rsidRDefault="00DF5BC0" w:rsidP="00DF5BC0">
            <w:pPr>
              <w:ind w:firstLine="0"/>
            </w:pPr>
            <w:r>
              <w:t>Forrest</w:t>
            </w:r>
          </w:p>
        </w:tc>
      </w:tr>
      <w:tr w:rsidR="00DF5BC0" w:rsidRPr="00DF5BC0" w14:paraId="16B3591A" w14:textId="77777777" w:rsidTr="00DF5BC0">
        <w:tc>
          <w:tcPr>
            <w:tcW w:w="2179" w:type="dxa"/>
            <w:shd w:val="clear" w:color="auto" w:fill="auto"/>
          </w:tcPr>
          <w:p w14:paraId="7EB58697" w14:textId="11C7DCC5" w:rsidR="00DF5BC0" w:rsidRPr="00DF5BC0" w:rsidRDefault="00DF5BC0" w:rsidP="00DF5BC0">
            <w:pPr>
              <w:ind w:firstLine="0"/>
            </w:pPr>
            <w:r>
              <w:t>Gagnon</w:t>
            </w:r>
          </w:p>
        </w:tc>
        <w:tc>
          <w:tcPr>
            <w:tcW w:w="2179" w:type="dxa"/>
            <w:shd w:val="clear" w:color="auto" w:fill="auto"/>
          </w:tcPr>
          <w:p w14:paraId="14F9410D" w14:textId="3B6D2245" w:rsidR="00DF5BC0" w:rsidRPr="00DF5BC0" w:rsidRDefault="00DF5BC0" w:rsidP="00DF5BC0">
            <w:pPr>
              <w:ind w:firstLine="0"/>
            </w:pPr>
            <w:r>
              <w:t>Garvin</w:t>
            </w:r>
          </w:p>
        </w:tc>
        <w:tc>
          <w:tcPr>
            <w:tcW w:w="2180" w:type="dxa"/>
            <w:shd w:val="clear" w:color="auto" w:fill="auto"/>
          </w:tcPr>
          <w:p w14:paraId="39413C4E" w14:textId="64C88D73" w:rsidR="00DF5BC0" w:rsidRPr="00DF5BC0" w:rsidRDefault="00DF5BC0" w:rsidP="00DF5BC0">
            <w:pPr>
              <w:ind w:firstLine="0"/>
            </w:pPr>
            <w:r>
              <w:t>Gatch</w:t>
            </w:r>
          </w:p>
        </w:tc>
      </w:tr>
      <w:tr w:rsidR="00DF5BC0" w:rsidRPr="00DF5BC0" w14:paraId="670A93D3" w14:textId="77777777" w:rsidTr="00DF5BC0">
        <w:tc>
          <w:tcPr>
            <w:tcW w:w="2179" w:type="dxa"/>
            <w:shd w:val="clear" w:color="auto" w:fill="auto"/>
          </w:tcPr>
          <w:p w14:paraId="796DE8F9" w14:textId="7CE7738D" w:rsidR="00DF5BC0" w:rsidRPr="00DF5BC0" w:rsidRDefault="00DF5BC0" w:rsidP="00DF5BC0">
            <w:pPr>
              <w:ind w:firstLine="0"/>
            </w:pPr>
            <w:r>
              <w:t>Gibson</w:t>
            </w:r>
          </w:p>
        </w:tc>
        <w:tc>
          <w:tcPr>
            <w:tcW w:w="2179" w:type="dxa"/>
            <w:shd w:val="clear" w:color="auto" w:fill="auto"/>
          </w:tcPr>
          <w:p w14:paraId="088F90F2" w14:textId="5648F550" w:rsidR="00DF5BC0" w:rsidRPr="00DF5BC0" w:rsidRDefault="00DF5BC0" w:rsidP="00DF5BC0">
            <w:pPr>
              <w:ind w:firstLine="0"/>
            </w:pPr>
            <w:r>
              <w:t>Gilliam</w:t>
            </w:r>
          </w:p>
        </w:tc>
        <w:tc>
          <w:tcPr>
            <w:tcW w:w="2180" w:type="dxa"/>
            <w:shd w:val="clear" w:color="auto" w:fill="auto"/>
          </w:tcPr>
          <w:p w14:paraId="06B84A64" w14:textId="47F7D91A" w:rsidR="00DF5BC0" w:rsidRPr="00DF5BC0" w:rsidRDefault="00DF5BC0" w:rsidP="00DF5BC0">
            <w:pPr>
              <w:ind w:firstLine="0"/>
            </w:pPr>
            <w:r>
              <w:t>Gilliard</w:t>
            </w:r>
          </w:p>
        </w:tc>
      </w:tr>
      <w:tr w:rsidR="00DF5BC0" w:rsidRPr="00DF5BC0" w14:paraId="2455F0EB" w14:textId="77777777" w:rsidTr="00DF5BC0">
        <w:tc>
          <w:tcPr>
            <w:tcW w:w="2179" w:type="dxa"/>
            <w:shd w:val="clear" w:color="auto" w:fill="auto"/>
          </w:tcPr>
          <w:p w14:paraId="1BD5FA05" w14:textId="0A508886" w:rsidR="00DF5BC0" w:rsidRPr="00DF5BC0" w:rsidRDefault="00DF5BC0" w:rsidP="00DF5BC0">
            <w:pPr>
              <w:ind w:firstLine="0"/>
            </w:pPr>
            <w:r>
              <w:t>Guest</w:t>
            </w:r>
          </w:p>
        </w:tc>
        <w:tc>
          <w:tcPr>
            <w:tcW w:w="2179" w:type="dxa"/>
            <w:shd w:val="clear" w:color="auto" w:fill="auto"/>
          </w:tcPr>
          <w:p w14:paraId="7AE548A9" w14:textId="4E923A7F" w:rsidR="00DF5BC0" w:rsidRPr="00DF5BC0" w:rsidRDefault="00DF5BC0" w:rsidP="00DF5BC0">
            <w:pPr>
              <w:ind w:firstLine="0"/>
            </w:pPr>
            <w:r>
              <w:t>Guffey</w:t>
            </w:r>
          </w:p>
        </w:tc>
        <w:tc>
          <w:tcPr>
            <w:tcW w:w="2180" w:type="dxa"/>
            <w:shd w:val="clear" w:color="auto" w:fill="auto"/>
          </w:tcPr>
          <w:p w14:paraId="49217A19" w14:textId="5ADAEE5B" w:rsidR="00DF5BC0" w:rsidRPr="00DF5BC0" w:rsidRDefault="00DF5BC0" w:rsidP="00DF5BC0">
            <w:pPr>
              <w:ind w:firstLine="0"/>
            </w:pPr>
            <w:r>
              <w:t>Haddon</w:t>
            </w:r>
          </w:p>
        </w:tc>
      </w:tr>
      <w:tr w:rsidR="00DF5BC0" w:rsidRPr="00DF5BC0" w14:paraId="61C15AE3" w14:textId="77777777" w:rsidTr="00DF5BC0">
        <w:tc>
          <w:tcPr>
            <w:tcW w:w="2179" w:type="dxa"/>
            <w:shd w:val="clear" w:color="auto" w:fill="auto"/>
          </w:tcPr>
          <w:p w14:paraId="10082710" w14:textId="1BF6F932" w:rsidR="00DF5BC0" w:rsidRPr="00DF5BC0" w:rsidRDefault="00DF5BC0" w:rsidP="00DF5BC0">
            <w:pPr>
              <w:ind w:firstLine="0"/>
            </w:pPr>
            <w:r>
              <w:t>Hager</w:t>
            </w:r>
          </w:p>
        </w:tc>
        <w:tc>
          <w:tcPr>
            <w:tcW w:w="2179" w:type="dxa"/>
            <w:shd w:val="clear" w:color="auto" w:fill="auto"/>
          </w:tcPr>
          <w:p w14:paraId="23CF536D" w14:textId="6CC2A85C" w:rsidR="00DF5BC0" w:rsidRPr="00DF5BC0" w:rsidRDefault="00DF5BC0" w:rsidP="00DF5BC0">
            <w:pPr>
              <w:ind w:firstLine="0"/>
            </w:pPr>
            <w:r>
              <w:t>Hardee</w:t>
            </w:r>
          </w:p>
        </w:tc>
        <w:tc>
          <w:tcPr>
            <w:tcW w:w="2180" w:type="dxa"/>
            <w:shd w:val="clear" w:color="auto" w:fill="auto"/>
          </w:tcPr>
          <w:p w14:paraId="63C0426E" w14:textId="02C1D048" w:rsidR="00DF5BC0" w:rsidRPr="00DF5BC0" w:rsidRDefault="00DF5BC0" w:rsidP="00DF5BC0">
            <w:pPr>
              <w:ind w:firstLine="0"/>
            </w:pPr>
            <w:r>
              <w:t>Harris</w:t>
            </w:r>
          </w:p>
        </w:tc>
      </w:tr>
      <w:tr w:rsidR="00DF5BC0" w:rsidRPr="00DF5BC0" w14:paraId="235E72AD" w14:textId="77777777" w:rsidTr="00DF5BC0">
        <w:tc>
          <w:tcPr>
            <w:tcW w:w="2179" w:type="dxa"/>
            <w:shd w:val="clear" w:color="auto" w:fill="auto"/>
          </w:tcPr>
          <w:p w14:paraId="51C8AA01" w14:textId="605FFB33" w:rsidR="00DF5BC0" w:rsidRPr="00DF5BC0" w:rsidRDefault="00DF5BC0" w:rsidP="00DF5BC0">
            <w:pPr>
              <w:ind w:firstLine="0"/>
            </w:pPr>
            <w:r>
              <w:t>Hartnett</w:t>
            </w:r>
          </w:p>
        </w:tc>
        <w:tc>
          <w:tcPr>
            <w:tcW w:w="2179" w:type="dxa"/>
            <w:shd w:val="clear" w:color="auto" w:fill="auto"/>
          </w:tcPr>
          <w:p w14:paraId="1A2EC5A7" w14:textId="5D34B157" w:rsidR="00DF5BC0" w:rsidRPr="00DF5BC0" w:rsidRDefault="00DF5BC0" w:rsidP="00DF5BC0">
            <w:pPr>
              <w:ind w:firstLine="0"/>
            </w:pPr>
            <w:r>
              <w:t>Hayes</w:t>
            </w:r>
          </w:p>
        </w:tc>
        <w:tc>
          <w:tcPr>
            <w:tcW w:w="2180" w:type="dxa"/>
            <w:shd w:val="clear" w:color="auto" w:fill="auto"/>
          </w:tcPr>
          <w:p w14:paraId="0F61509E" w14:textId="498430F8" w:rsidR="00DF5BC0" w:rsidRPr="00DF5BC0" w:rsidRDefault="00DF5BC0" w:rsidP="00DF5BC0">
            <w:pPr>
              <w:ind w:firstLine="0"/>
            </w:pPr>
            <w:r>
              <w:t>Henderson-Myers</w:t>
            </w:r>
          </w:p>
        </w:tc>
      </w:tr>
      <w:tr w:rsidR="00DF5BC0" w:rsidRPr="00DF5BC0" w14:paraId="2AEFA64D" w14:textId="77777777" w:rsidTr="00DF5BC0">
        <w:tc>
          <w:tcPr>
            <w:tcW w:w="2179" w:type="dxa"/>
            <w:shd w:val="clear" w:color="auto" w:fill="auto"/>
          </w:tcPr>
          <w:p w14:paraId="79620FF1" w14:textId="6F57762E" w:rsidR="00DF5BC0" w:rsidRPr="00DF5BC0" w:rsidRDefault="00DF5BC0" w:rsidP="00DF5BC0">
            <w:pPr>
              <w:ind w:firstLine="0"/>
            </w:pPr>
            <w:r>
              <w:t>Henegan</w:t>
            </w:r>
          </w:p>
        </w:tc>
        <w:tc>
          <w:tcPr>
            <w:tcW w:w="2179" w:type="dxa"/>
            <w:shd w:val="clear" w:color="auto" w:fill="auto"/>
          </w:tcPr>
          <w:p w14:paraId="420A7A20" w14:textId="095DA59F" w:rsidR="00DF5BC0" w:rsidRPr="00DF5BC0" w:rsidRDefault="00DF5BC0" w:rsidP="00DF5BC0">
            <w:pPr>
              <w:ind w:firstLine="0"/>
            </w:pPr>
            <w:r>
              <w:t>Herbkersman</w:t>
            </w:r>
          </w:p>
        </w:tc>
        <w:tc>
          <w:tcPr>
            <w:tcW w:w="2180" w:type="dxa"/>
            <w:shd w:val="clear" w:color="auto" w:fill="auto"/>
          </w:tcPr>
          <w:p w14:paraId="26FBF4EB" w14:textId="68A76F3E" w:rsidR="00DF5BC0" w:rsidRPr="00DF5BC0" w:rsidRDefault="00DF5BC0" w:rsidP="00DF5BC0">
            <w:pPr>
              <w:ind w:firstLine="0"/>
            </w:pPr>
            <w:r>
              <w:t>Hewitt</w:t>
            </w:r>
          </w:p>
        </w:tc>
      </w:tr>
      <w:tr w:rsidR="00DF5BC0" w:rsidRPr="00DF5BC0" w14:paraId="4AA88F5A" w14:textId="77777777" w:rsidTr="00DF5BC0">
        <w:tc>
          <w:tcPr>
            <w:tcW w:w="2179" w:type="dxa"/>
            <w:shd w:val="clear" w:color="auto" w:fill="auto"/>
          </w:tcPr>
          <w:p w14:paraId="46CBA406" w14:textId="7A639D59" w:rsidR="00DF5BC0" w:rsidRPr="00DF5BC0" w:rsidRDefault="00DF5BC0" w:rsidP="00DF5BC0">
            <w:pPr>
              <w:ind w:firstLine="0"/>
            </w:pPr>
            <w:r>
              <w:t>Hiott</w:t>
            </w:r>
          </w:p>
        </w:tc>
        <w:tc>
          <w:tcPr>
            <w:tcW w:w="2179" w:type="dxa"/>
            <w:shd w:val="clear" w:color="auto" w:fill="auto"/>
          </w:tcPr>
          <w:p w14:paraId="0D606209" w14:textId="5A985AE3" w:rsidR="00DF5BC0" w:rsidRPr="00DF5BC0" w:rsidRDefault="00DF5BC0" w:rsidP="00DF5BC0">
            <w:pPr>
              <w:ind w:firstLine="0"/>
            </w:pPr>
            <w:r>
              <w:t>Hosey</w:t>
            </w:r>
          </w:p>
        </w:tc>
        <w:tc>
          <w:tcPr>
            <w:tcW w:w="2180" w:type="dxa"/>
            <w:shd w:val="clear" w:color="auto" w:fill="auto"/>
          </w:tcPr>
          <w:p w14:paraId="459D9D4E" w14:textId="21E3A489" w:rsidR="00DF5BC0" w:rsidRPr="00DF5BC0" w:rsidRDefault="00DF5BC0" w:rsidP="00DF5BC0">
            <w:pPr>
              <w:ind w:firstLine="0"/>
            </w:pPr>
            <w:r>
              <w:t>Howard</w:t>
            </w:r>
          </w:p>
        </w:tc>
      </w:tr>
      <w:tr w:rsidR="00DF5BC0" w:rsidRPr="00DF5BC0" w14:paraId="4940A99E" w14:textId="77777777" w:rsidTr="00DF5BC0">
        <w:tc>
          <w:tcPr>
            <w:tcW w:w="2179" w:type="dxa"/>
            <w:shd w:val="clear" w:color="auto" w:fill="auto"/>
          </w:tcPr>
          <w:p w14:paraId="3F905D9E" w14:textId="352BEF17" w:rsidR="00DF5BC0" w:rsidRPr="00DF5BC0" w:rsidRDefault="00DF5BC0" w:rsidP="00DF5BC0">
            <w:pPr>
              <w:ind w:firstLine="0"/>
            </w:pPr>
            <w:r>
              <w:t>Hyde</w:t>
            </w:r>
          </w:p>
        </w:tc>
        <w:tc>
          <w:tcPr>
            <w:tcW w:w="2179" w:type="dxa"/>
            <w:shd w:val="clear" w:color="auto" w:fill="auto"/>
          </w:tcPr>
          <w:p w14:paraId="20643BC9" w14:textId="71801E98" w:rsidR="00DF5BC0" w:rsidRPr="00DF5BC0" w:rsidRDefault="00DF5BC0" w:rsidP="00DF5BC0">
            <w:pPr>
              <w:ind w:firstLine="0"/>
            </w:pPr>
            <w:r>
              <w:t>Jefferson</w:t>
            </w:r>
          </w:p>
        </w:tc>
        <w:tc>
          <w:tcPr>
            <w:tcW w:w="2180" w:type="dxa"/>
            <w:shd w:val="clear" w:color="auto" w:fill="auto"/>
          </w:tcPr>
          <w:p w14:paraId="40564923" w14:textId="5B2293DF" w:rsidR="00DF5BC0" w:rsidRPr="00DF5BC0" w:rsidRDefault="00DF5BC0" w:rsidP="00DF5BC0">
            <w:pPr>
              <w:ind w:firstLine="0"/>
            </w:pPr>
            <w:r>
              <w:t>S. Jones</w:t>
            </w:r>
          </w:p>
        </w:tc>
      </w:tr>
      <w:tr w:rsidR="00DF5BC0" w:rsidRPr="00DF5BC0" w14:paraId="61608409" w14:textId="77777777" w:rsidTr="00DF5BC0">
        <w:tc>
          <w:tcPr>
            <w:tcW w:w="2179" w:type="dxa"/>
            <w:shd w:val="clear" w:color="auto" w:fill="auto"/>
          </w:tcPr>
          <w:p w14:paraId="50B7ED70" w14:textId="588FA628" w:rsidR="00DF5BC0" w:rsidRPr="00DF5BC0" w:rsidRDefault="00DF5BC0" w:rsidP="00DF5BC0">
            <w:pPr>
              <w:ind w:firstLine="0"/>
            </w:pPr>
            <w:r>
              <w:t>W. Jones</w:t>
            </w:r>
          </w:p>
        </w:tc>
        <w:tc>
          <w:tcPr>
            <w:tcW w:w="2179" w:type="dxa"/>
            <w:shd w:val="clear" w:color="auto" w:fill="auto"/>
          </w:tcPr>
          <w:p w14:paraId="3B1CAFC3" w14:textId="19E625B3" w:rsidR="00DF5BC0" w:rsidRPr="00DF5BC0" w:rsidRDefault="00DF5BC0" w:rsidP="00DF5BC0">
            <w:pPr>
              <w:ind w:firstLine="0"/>
            </w:pPr>
            <w:r>
              <w:t>Jordan</w:t>
            </w:r>
          </w:p>
        </w:tc>
        <w:tc>
          <w:tcPr>
            <w:tcW w:w="2180" w:type="dxa"/>
            <w:shd w:val="clear" w:color="auto" w:fill="auto"/>
          </w:tcPr>
          <w:p w14:paraId="568FB005" w14:textId="2D40FD59" w:rsidR="00DF5BC0" w:rsidRPr="00DF5BC0" w:rsidRDefault="00DF5BC0" w:rsidP="00DF5BC0">
            <w:pPr>
              <w:ind w:firstLine="0"/>
            </w:pPr>
            <w:r>
              <w:t>Kilmartin</w:t>
            </w:r>
          </w:p>
        </w:tc>
      </w:tr>
      <w:tr w:rsidR="00DF5BC0" w:rsidRPr="00DF5BC0" w14:paraId="4F68302E" w14:textId="77777777" w:rsidTr="00DF5BC0">
        <w:tc>
          <w:tcPr>
            <w:tcW w:w="2179" w:type="dxa"/>
            <w:shd w:val="clear" w:color="auto" w:fill="auto"/>
          </w:tcPr>
          <w:p w14:paraId="4EB62D67" w14:textId="31441773" w:rsidR="00DF5BC0" w:rsidRPr="00DF5BC0" w:rsidRDefault="00DF5BC0" w:rsidP="00DF5BC0">
            <w:pPr>
              <w:ind w:firstLine="0"/>
            </w:pPr>
            <w:r>
              <w:t>King</w:t>
            </w:r>
          </w:p>
        </w:tc>
        <w:tc>
          <w:tcPr>
            <w:tcW w:w="2179" w:type="dxa"/>
            <w:shd w:val="clear" w:color="auto" w:fill="auto"/>
          </w:tcPr>
          <w:p w14:paraId="3DF8A3FB" w14:textId="1C4461A2" w:rsidR="00DF5BC0" w:rsidRPr="00DF5BC0" w:rsidRDefault="00DF5BC0" w:rsidP="00DF5BC0">
            <w:pPr>
              <w:ind w:firstLine="0"/>
            </w:pPr>
            <w:r>
              <w:t>Kirby</w:t>
            </w:r>
          </w:p>
        </w:tc>
        <w:tc>
          <w:tcPr>
            <w:tcW w:w="2180" w:type="dxa"/>
            <w:shd w:val="clear" w:color="auto" w:fill="auto"/>
          </w:tcPr>
          <w:p w14:paraId="06B7ACAD" w14:textId="066248F0" w:rsidR="00DF5BC0" w:rsidRPr="00DF5BC0" w:rsidRDefault="00DF5BC0" w:rsidP="00DF5BC0">
            <w:pPr>
              <w:ind w:firstLine="0"/>
            </w:pPr>
            <w:r>
              <w:t>Landing</w:t>
            </w:r>
          </w:p>
        </w:tc>
      </w:tr>
      <w:tr w:rsidR="00DF5BC0" w:rsidRPr="00DF5BC0" w14:paraId="301D8410" w14:textId="77777777" w:rsidTr="00DF5BC0">
        <w:tc>
          <w:tcPr>
            <w:tcW w:w="2179" w:type="dxa"/>
            <w:shd w:val="clear" w:color="auto" w:fill="auto"/>
          </w:tcPr>
          <w:p w14:paraId="6B0D2B8D" w14:textId="0394E4CD" w:rsidR="00DF5BC0" w:rsidRPr="00DF5BC0" w:rsidRDefault="00DF5BC0" w:rsidP="00DF5BC0">
            <w:pPr>
              <w:ind w:firstLine="0"/>
            </w:pPr>
            <w:r>
              <w:t>Lawson</w:t>
            </w:r>
          </w:p>
        </w:tc>
        <w:tc>
          <w:tcPr>
            <w:tcW w:w="2179" w:type="dxa"/>
            <w:shd w:val="clear" w:color="auto" w:fill="auto"/>
          </w:tcPr>
          <w:p w14:paraId="734CAE11" w14:textId="021A3623" w:rsidR="00DF5BC0" w:rsidRPr="00DF5BC0" w:rsidRDefault="00DF5BC0" w:rsidP="00DF5BC0">
            <w:pPr>
              <w:ind w:firstLine="0"/>
            </w:pPr>
            <w:r>
              <w:t>Leber</w:t>
            </w:r>
          </w:p>
        </w:tc>
        <w:tc>
          <w:tcPr>
            <w:tcW w:w="2180" w:type="dxa"/>
            <w:shd w:val="clear" w:color="auto" w:fill="auto"/>
          </w:tcPr>
          <w:p w14:paraId="5FBEA71A" w14:textId="429B8FE4" w:rsidR="00DF5BC0" w:rsidRPr="00DF5BC0" w:rsidRDefault="00DF5BC0" w:rsidP="00DF5BC0">
            <w:pPr>
              <w:ind w:firstLine="0"/>
            </w:pPr>
            <w:r>
              <w:t>Ligon</w:t>
            </w:r>
          </w:p>
        </w:tc>
      </w:tr>
      <w:tr w:rsidR="00DF5BC0" w:rsidRPr="00DF5BC0" w14:paraId="6BDFBA19" w14:textId="77777777" w:rsidTr="00DF5BC0">
        <w:tc>
          <w:tcPr>
            <w:tcW w:w="2179" w:type="dxa"/>
            <w:shd w:val="clear" w:color="auto" w:fill="auto"/>
          </w:tcPr>
          <w:p w14:paraId="776017B3" w14:textId="64EBF9FE" w:rsidR="00DF5BC0" w:rsidRPr="00DF5BC0" w:rsidRDefault="00DF5BC0" w:rsidP="00DF5BC0">
            <w:pPr>
              <w:ind w:firstLine="0"/>
            </w:pPr>
            <w:r>
              <w:t>Long</w:t>
            </w:r>
          </w:p>
        </w:tc>
        <w:tc>
          <w:tcPr>
            <w:tcW w:w="2179" w:type="dxa"/>
            <w:shd w:val="clear" w:color="auto" w:fill="auto"/>
          </w:tcPr>
          <w:p w14:paraId="3C7A2F94" w14:textId="4BE25FC9" w:rsidR="00DF5BC0" w:rsidRPr="00DF5BC0" w:rsidRDefault="00DF5BC0" w:rsidP="00DF5BC0">
            <w:pPr>
              <w:ind w:firstLine="0"/>
            </w:pPr>
            <w:r>
              <w:t>Lowe</w:t>
            </w:r>
          </w:p>
        </w:tc>
        <w:tc>
          <w:tcPr>
            <w:tcW w:w="2180" w:type="dxa"/>
            <w:shd w:val="clear" w:color="auto" w:fill="auto"/>
          </w:tcPr>
          <w:p w14:paraId="36801CDA" w14:textId="46818C0B" w:rsidR="00DF5BC0" w:rsidRPr="00DF5BC0" w:rsidRDefault="00DF5BC0" w:rsidP="00DF5BC0">
            <w:pPr>
              <w:ind w:firstLine="0"/>
            </w:pPr>
            <w:r>
              <w:t>Magnuson</w:t>
            </w:r>
          </w:p>
        </w:tc>
      </w:tr>
      <w:tr w:rsidR="00DF5BC0" w:rsidRPr="00DF5BC0" w14:paraId="401AB716" w14:textId="77777777" w:rsidTr="00DF5BC0">
        <w:tc>
          <w:tcPr>
            <w:tcW w:w="2179" w:type="dxa"/>
            <w:shd w:val="clear" w:color="auto" w:fill="auto"/>
          </w:tcPr>
          <w:p w14:paraId="00F3484C" w14:textId="72E65CA8" w:rsidR="00DF5BC0" w:rsidRPr="00DF5BC0" w:rsidRDefault="00DF5BC0" w:rsidP="00DF5BC0">
            <w:pPr>
              <w:ind w:firstLine="0"/>
            </w:pPr>
            <w:r>
              <w:t>McCabe</w:t>
            </w:r>
          </w:p>
        </w:tc>
        <w:tc>
          <w:tcPr>
            <w:tcW w:w="2179" w:type="dxa"/>
            <w:shd w:val="clear" w:color="auto" w:fill="auto"/>
          </w:tcPr>
          <w:p w14:paraId="10293ECA" w14:textId="0A7D90FF" w:rsidR="00DF5BC0" w:rsidRPr="00DF5BC0" w:rsidRDefault="00DF5BC0" w:rsidP="00DF5BC0">
            <w:pPr>
              <w:ind w:firstLine="0"/>
            </w:pPr>
            <w:r>
              <w:t>McCravy</w:t>
            </w:r>
          </w:p>
        </w:tc>
        <w:tc>
          <w:tcPr>
            <w:tcW w:w="2180" w:type="dxa"/>
            <w:shd w:val="clear" w:color="auto" w:fill="auto"/>
          </w:tcPr>
          <w:p w14:paraId="195A812F" w14:textId="0E3032C6" w:rsidR="00DF5BC0" w:rsidRPr="00DF5BC0" w:rsidRDefault="00DF5BC0" w:rsidP="00DF5BC0">
            <w:pPr>
              <w:ind w:firstLine="0"/>
            </w:pPr>
            <w:r>
              <w:t>McDaniel</w:t>
            </w:r>
          </w:p>
        </w:tc>
      </w:tr>
      <w:tr w:rsidR="00DF5BC0" w:rsidRPr="00DF5BC0" w14:paraId="6784FF0B" w14:textId="77777777" w:rsidTr="00DF5BC0">
        <w:tc>
          <w:tcPr>
            <w:tcW w:w="2179" w:type="dxa"/>
            <w:shd w:val="clear" w:color="auto" w:fill="auto"/>
          </w:tcPr>
          <w:p w14:paraId="5BEEA25E" w14:textId="6A1888E1" w:rsidR="00DF5BC0" w:rsidRPr="00DF5BC0" w:rsidRDefault="00DF5BC0" w:rsidP="00DF5BC0">
            <w:pPr>
              <w:ind w:firstLine="0"/>
            </w:pPr>
            <w:r>
              <w:t>McGinnis</w:t>
            </w:r>
          </w:p>
        </w:tc>
        <w:tc>
          <w:tcPr>
            <w:tcW w:w="2179" w:type="dxa"/>
            <w:shd w:val="clear" w:color="auto" w:fill="auto"/>
          </w:tcPr>
          <w:p w14:paraId="6CD7CA5C" w14:textId="4A480D5C" w:rsidR="00DF5BC0" w:rsidRPr="00DF5BC0" w:rsidRDefault="00DF5BC0" w:rsidP="00DF5BC0">
            <w:pPr>
              <w:ind w:firstLine="0"/>
            </w:pPr>
            <w:r>
              <w:t>Mitchell</w:t>
            </w:r>
          </w:p>
        </w:tc>
        <w:tc>
          <w:tcPr>
            <w:tcW w:w="2180" w:type="dxa"/>
            <w:shd w:val="clear" w:color="auto" w:fill="auto"/>
          </w:tcPr>
          <w:p w14:paraId="2D7B1FF0" w14:textId="4935524C" w:rsidR="00DF5BC0" w:rsidRPr="00DF5BC0" w:rsidRDefault="00DF5BC0" w:rsidP="00DF5BC0">
            <w:pPr>
              <w:ind w:firstLine="0"/>
            </w:pPr>
            <w:r>
              <w:t>T. Moore</w:t>
            </w:r>
          </w:p>
        </w:tc>
      </w:tr>
      <w:tr w:rsidR="00DF5BC0" w:rsidRPr="00DF5BC0" w14:paraId="1B7FC9F8" w14:textId="77777777" w:rsidTr="00DF5BC0">
        <w:tc>
          <w:tcPr>
            <w:tcW w:w="2179" w:type="dxa"/>
            <w:shd w:val="clear" w:color="auto" w:fill="auto"/>
          </w:tcPr>
          <w:p w14:paraId="7439466C" w14:textId="1DA2F937" w:rsidR="00DF5BC0" w:rsidRPr="00DF5BC0" w:rsidRDefault="00DF5BC0" w:rsidP="00DF5BC0">
            <w:pPr>
              <w:ind w:firstLine="0"/>
            </w:pPr>
            <w:r>
              <w:t>A. M. Morgan</w:t>
            </w:r>
          </w:p>
        </w:tc>
        <w:tc>
          <w:tcPr>
            <w:tcW w:w="2179" w:type="dxa"/>
            <w:shd w:val="clear" w:color="auto" w:fill="auto"/>
          </w:tcPr>
          <w:p w14:paraId="544F9FFC" w14:textId="103F7106" w:rsidR="00DF5BC0" w:rsidRPr="00DF5BC0" w:rsidRDefault="00DF5BC0" w:rsidP="00DF5BC0">
            <w:pPr>
              <w:ind w:firstLine="0"/>
            </w:pPr>
            <w:r>
              <w:t>T. A. Morgan</w:t>
            </w:r>
          </w:p>
        </w:tc>
        <w:tc>
          <w:tcPr>
            <w:tcW w:w="2180" w:type="dxa"/>
            <w:shd w:val="clear" w:color="auto" w:fill="auto"/>
          </w:tcPr>
          <w:p w14:paraId="0DB95F0A" w14:textId="6CDFB5F0" w:rsidR="00DF5BC0" w:rsidRPr="00DF5BC0" w:rsidRDefault="00DF5BC0" w:rsidP="00DF5BC0">
            <w:pPr>
              <w:ind w:firstLine="0"/>
            </w:pPr>
            <w:r>
              <w:t>Moss</w:t>
            </w:r>
          </w:p>
        </w:tc>
      </w:tr>
      <w:tr w:rsidR="00DF5BC0" w:rsidRPr="00DF5BC0" w14:paraId="43DC3057" w14:textId="77777777" w:rsidTr="00DF5BC0">
        <w:tc>
          <w:tcPr>
            <w:tcW w:w="2179" w:type="dxa"/>
            <w:shd w:val="clear" w:color="auto" w:fill="auto"/>
          </w:tcPr>
          <w:p w14:paraId="1073DF93" w14:textId="5D53B252" w:rsidR="00DF5BC0" w:rsidRPr="00DF5BC0" w:rsidRDefault="00DF5BC0" w:rsidP="00DF5BC0">
            <w:pPr>
              <w:ind w:firstLine="0"/>
            </w:pPr>
            <w:r>
              <w:t>Murphy</w:t>
            </w:r>
          </w:p>
        </w:tc>
        <w:tc>
          <w:tcPr>
            <w:tcW w:w="2179" w:type="dxa"/>
            <w:shd w:val="clear" w:color="auto" w:fill="auto"/>
          </w:tcPr>
          <w:p w14:paraId="4854D1E2" w14:textId="6EECD09F" w:rsidR="00DF5BC0" w:rsidRPr="00DF5BC0" w:rsidRDefault="00DF5BC0" w:rsidP="00DF5BC0">
            <w:pPr>
              <w:ind w:firstLine="0"/>
            </w:pPr>
            <w:r>
              <w:t>Neese</w:t>
            </w:r>
          </w:p>
        </w:tc>
        <w:tc>
          <w:tcPr>
            <w:tcW w:w="2180" w:type="dxa"/>
            <w:shd w:val="clear" w:color="auto" w:fill="auto"/>
          </w:tcPr>
          <w:p w14:paraId="7904AFE1" w14:textId="0E0C65FE" w:rsidR="00DF5BC0" w:rsidRPr="00DF5BC0" w:rsidRDefault="00DF5BC0" w:rsidP="00DF5BC0">
            <w:pPr>
              <w:ind w:firstLine="0"/>
            </w:pPr>
            <w:r>
              <w:t>B. Newton</w:t>
            </w:r>
          </w:p>
        </w:tc>
      </w:tr>
      <w:tr w:rsidR="00DF5BC0" w:rsidRPr="00DF5BC0" w14:paraId="66EF8C46" w14:textId="77777777" w:rsidTr="00DF5BC0">
        <w:tc>
          <w:tcPr>
            <w:tcW w:w="2179" w:type="dxa"/>
            <w:shd w:val="clear" w:color="auto" w:fill="auto"/>
          </w:tcPr>
          <w:p w14:paraId="71375F21" w14:textId="0CB16910" w:rsidR="00DF5BC0" w:rsidRPr="00DF5BC0" w:rsidRDefault="00DF5BC0" w:rsidP="00DF5BC0">
            <w:pPr>
              <w:ind w:firstLine="0"/>
            </w:pPr>
            <w:r>
              <w:t>W. Newton</w:t>
            </w:r>
          </w:p>
        </w:tc>
        <w:tc>
          <w:tcPr>
            <w:tcW w:w="2179" w:type="dxa"/>
            <w:shd w:val="clear" w:color="auto" w:fill="auto"/>
          </w:tcPr>
          <w:p w14:paraId="744979E9" w14:textId="0D184F9A" w:rsidR="00DF5BC0" w:rsidRPr="00DF5BC0" w:rsidRDefault="00DF5BC0" w:rsidP="00DF5BC0">
            <w:pPr>
              <w:ind w:firstLine="0"/>
            </w:pPr>
            <w:r>
              <w:t>Nutt</w:t>
            </w:r>
          </w:p>
        </w:tc>
        <w:tc>
          <w:tcPr>
            <w:tcW w:w="2180" w:type="dxa"/>
            <w:shd w:val="clear" w:color="auto" w:fill="auto"/>
          </w:tcPr>
          <w:p w14:paraId="41D6C27A" w14:textId="78B270AD" w:rsidR="00DF5BC0" w:rsidRPr="00DF5BC0" w:rsidRDefault="00DF5BC0" w:rsidP="00DF5BC0">
            <w:pPr>
              <w:ind w:firstLine="0"/>
            </w:pPr>
            <w:r>
              <w:t>O'Neal</w:t>
            </w:r>
          </w:p>
        </w:tc>
      </w:tr>
      <w:tr w:rsidR="00DF5BC0" w:rsidRPr="00DF5BC0" w14:paraId="0634F0F2" w14:textId="77777777" w:rsidTr="00DF5BC0">
        <w:tc>
          <w:tcPr>
            <w:tcW w:w="2179" w:type="dxa"/>
            <w:shd w:val="clear" w:color="auto" w:fill="auto"/>
          </w:tcPr>
          <w:p w14:paraId="0EE53DFD" w14:textId="7099A3B7" w:rsidR="00DF5BC0" w:rsidRPr="00DF5BC0" w:rsidRDefault="00DF5BC0" w:rsidP="00DF5BC0">
            <w:pPr>
              <w:ind w:firstLine="0"/>
            </w:pPr>
            <w:r>
              <w:t>Oremus</w:t>
            </w:r>
          </w:p>
        </w:tc>
        <w:tc>
          <w:tcPr>
            <w:tcW w:w="2179" w:type="dxa"/>
            <w:shd w:val="clear" w:color="auto" w:fill="auto"/>
          </w:tcPr>
          <w:p w14:paraId="0B87BD40" w14:textId="512AA1E2" w:rsidR="00DF5BC0" w:rsidRPr="00DF5BC0" w:rsidRDefault="00DF5BC0" w:rsidP="00DF5BC0">
            <w:pPr>
              <w:ind w:firstLine="0"/>
            </w:pPr>
            <w:r>
              <w:t>Ott</w:t>
            </w:r>
          </w:p>
        </w:tc>
        <w:tc>
          <w:tcPr>
            <w:tcW w:w="2180" w:type="dxa"/>
            <w:shd w:val="clear" w:color="auto" w:fill="auto"/>
          </w:tcPr>
          <w:p w14:paraId="7173E569" w14:textId="6B91456C" w:rsidR="00DF5BC0" w:rsidRPr="00DF5BC0" w:rsidRDefault="00DF5BC0" w:rsidP="00DF5BC0">
            <w:pPr>
              <w:ind w:firstLine="0"/>
            </w:pPr>
            <w:r>
              <w:t>Pace</w:t>
            </w:r>
          </w:p>
        </w:tc>
      </w:tr>
      <w:tr w:rsidR="00DF5BC0" w:rsidRPr="00DF5BC0" w14:paraId="6E1D9545" w14:textId="77777777" w:rsidTr="00DF5BC0">
        <w:tc>
          <w:tcPr>
            <w:tcW w:w="2179" w:type="dxa"/>
            <w:shd w:val="clear" w:color="auto" w:fill="auto"/>
          </w:tcPr>
          <w:p w14:paraId="380C3ADF" w14:textId="3F2136C5" w:rsidR="00DF5BC0" w:rsidRPr="00DF5BC0" w:rsidRDefault="00DF5BC0" w:rsidP="00DF5BC0">
            <w:pPr>
              <w:ind w:firstLine="0"/>
            </w:pPr>
            <w:r>
              <w:t>Pedalino</w:t>
            </w:r>
          </w:p>
        </w:tc>
        <w:tc>
          <w:tcPr>
            <w:tcW w:w="2179" w:type="dxa"/>
            <w:shd w:val="clear" w:color="auto" w:fill="auto"/>
          </w:tcPr>
          <w:p w14:paraId="483B5760" w14:textId="783F0B30" w:rsidR="00DF5BC0" w:rsidRPr="00DF5BC0" w:rsidRDefault="00DF5BC0" w:rsidP="00DF5BC0">
            <w:pPr>
              <w:ind w:firstLine="0"/>
            </w:pPr>
            <w:r>
              <w:t>Pendarvis</w:t>
            </w:r>
          </w:p>
        </w:tc>
        <w:tc>
          <w:tcPr>
            <w:tcW w:w="2180" w:type="dxa"/>
            <w:shd w:val="clear" w:color="auto" w:fill="auto"/>
          </w:tcPr>
          <w:p w14:paraId="2793D9F7" w14:textId="259D38A9" w:rsidR="00DF5BC0" w:rsidRPr="00DF5BC0" w:rsidRDefault="00DF5BC0" w:rsidP="00DF5BC0">
            <w:pPr>
              <w:ind w:firstLine="0"/>
            </w:pPr>
            <w:r>
              <w:t>Pope</w:t>
            </w:r>
          </w:p>
        </w:tc>
      </w:tr>
      <w:tr w:rsidR="00DF5BC0" w:rsidRPr="00DF5BC0" w14:paraId="134C2E61" w14:textId="77777777" w:rsidTr="00DF5BC0">
        <w:tc>
          <w:tcPr>
            <w:tcW w:w="2179" w:type="dxa"/>
            <w:shd w:val="clear" w:color="auto" w:fill="auto"/>
          </w:tcPr>
          <w:p w14:paraId="7FF46F46" w14:textId="1B936791" w:rsidR="00DF5BC0" w:rsidRPr="00DF5BC0" w:rsidRDefault="00DF5BC0" w:rsidP="00DF5BC0">
            <w:pPr>
              <w:ind w:firstLine="0"/>
            </w:pPr>
            <w:r>
              <w:t>Rivers</w:t>
            </w:r>
          </w:p>
        </w:tc>
        <w:tc>
          <w:tcPr>
            <w:tcW w:w="2179" w:type="dxa"/>
            <w:shd w:val="clear" w:color="auto" w:fill="auto"/>
          </w:tcPr>
          <w:p w14:paraId="5F5DD055" w14:textId="00F8D3B0" w:rsidR="00DF5BC0" w:rsidRPr="00DF5BC0" w:rsidRDefault="00DF5BC0" w:rsidP="00DF5BC0">
            <w:pPr>
              <w:ind w:firstLine="0"/>
            </w:pPr>
            <w:r>
              <w:t>Robbins</w:t>
            </w:r>
          </w:p>
        </w:tc>
        <w:tc>
          <w:tcPr>
            <w:tcW w:w="2180" w:type="dxa"/>
            <w:shd w:val="clear" w:color="auto" w:fill="auto"/>
          </w:tcPr>
          <w:p w14:paraId="2D0E291E" w14:textId="64DDA847" w:rsidR="00DF5BC0" w:rsidRPr="00DF5BC0" w:rsidRDefault="00DF5BC0" w:rsidP="00DF5BC0">
            <w:pPr>
              <w:ind w:firstLine="0"/>
            </w:pPr>
            <w:r>
              <w:t>Rose</w:t>
            </w:r>
          </w:p>
        </w:tc>
      </w:tr>
      <w:tr w:rsidR="00DF5BC0" w:rsidRPr="00DF5BC0" w14:paraId="0DBD4A5C" w14:textId="77777777" w:rsidTr="00DF5BC0">
        <w:tc>
          <w:tcPr>
            <w:tcW w:w="2179" w:type="dxa"/>
            <w:shd w:val="clear" w:color="auto" w:fill="auto"/>
          </w:tcPr>
          <w:p w14:paraId="6C9C07D7" w14:textId="268DA57B" w:rsidR="00DF5BC0" w:rsidRPr="00DF5BC0" w:rsidRDefault="00DF5BC0" w:rsidP="00DF5BC0">
            <w:pPr>
              <w:ind w:firstLine="0"/>
            </w:pPr>
            <w:r>
              <w:t>Rutherford</w:t>
            </w:r>
          </w:p>
        </w:tc>
        <w:tc>
          <w:tcPr>
            <w:tcW w:w="2179" w:type="dxa"/>
            <w:shd w:val="clear" w:color="auto" w:fill="auto"/>
          </w:tcPr>
          <w:p w14:paraId="38E5C3AF" w14:textId="23121E07" w:rsidR="00DF5BC0" w:rsidRPr="00DF5BC0" w:rsidRDefault="00DF5BC0" w:rsidP="00DF5BC0">
            <w:pPr>
              <w:ind w:firstLine="0"/>
            </w:pPr>
            <w:r>
              <w:t>Schuessler</w:t>
            </w:r>
          </w:p>
        </w:tc>
        <w:tc>
          <w:tcPr>
            <w:tcW w:w="2180" w:type="dxa"/>
            <w:shd w:val="clear" w:color="auto" w:fill="auto"/>
          </w:tcPr>
          <w:p w14:paraId="6190DEB9" w14:textId="0916AAD1" w:rsidR="00DF5BC0" w:rsidRPr="00DF5BC0" w:rsidRDefault="00DF5BC0" w:rsidP="00DF5BC0">
            <w:pPr>
              <w:ind w:firstLine="0"/>
            </w:pPr>
            <w:r>
              <w:t>M. M. Smith</w:t>
            </w:r>
          </w:p>
        </w:tc>
      </w:tr>
      <w:tr w:rsidR="00DF5BC0" w:rsidRPr="00DF5BC0" w14:paraId="3C660BBC" w14:textId="77777777" w:rsidTr="00DF5BC0">
        <w:tc>
          <w:tcPr>
            <w:tcW w:w="2179" w:type="dxa"/>
            <w:shd w:val="clear" w:color="auto" w:fill="auto"/>
          </w:tcPr>
          <w:p w14:paraId="31DA5528" w14:textId="45A3D736" w:rsidR="00DF5BC0" w:rsidRPr="00DF5BC0" w:rsidRDefault="00DF5BC0" w:rsidP="00DF5BC0">
            <w:pPr>
              <w:ind w:firstLine="0"/>
            </w:pPr>
            <w:r>
              <w:t>Stavrinakis</w:t>
            </w:r>
          </w:p>
        </w:tc>
        <w:tc>
          <w:tcPr>
            <w:tcW w:w="2179" w:type="dxa"/>
            <w:shd w:val="clear" w:color="auto" w:fill="auto"/>
          </w:tcPr>
          <w:p w14:paraId="2001C00B" w14:textId="398410CE" w:rsidR="00DF5BC0" w:rsidRPr="00DF5BC0" w:rsidRDefault="00DF5BC0" w:rsidP="00DF5BC0">
            <w:pPr>
              <w:ind w:firstLine="0"/>
            </w:pPr>
            <w:r>
              <w:t>Taylor</w:t>
            </w:r>
          </w:p>
        </w:tc>
        <w:tc>
          <w:tcPr>
            <w:tcW w:w="2180" w:type="dxa"/>
            <w:shd w:val="clear" w:color="auto" w:fill="auto"/>
          </w:tcPr>
          <w:p w14:paraId="7E3117AC" w14:textId="1A856EAD" w:rsidR="00DF5BC0" w:rsidRPr="00DF5BC0" w:rsidRDefault="00DF5BC0" w:rsidP="00DF5BC0">
            <w:pPr>
              <w:ind w:firstLine="0"/>
            </w:pPr>
            <w:r>
              <w:t>Tedder</w:t>
            </w:r>
          </w:p>
        </w:tc>
      </w:tr>
      <w:tr w:rsidR="00DF5BC0" w:rsidRPr="00DF5BC0" w14:paraId="05C5C0AE" w14:textId="77777777" w:rsidTr="00DF5BC0">
        <w:tc>
          <w:tcPr>
            <w:tcW w:w="2179" w:type="dxa"/>
            <w:shd w:val="clear" w:color="auto" w:fill="auto"/>
          </w:tcPr>
          <w:p w14:paraId="31DCF4A7" w14:textId="0BF3B366" w:rsidR="00DF5BC0" w:rsidRPr="00DF5BC0" w:rsidRDefault="00DF5BC0" w:rsidP="00DF5BC0">
            <w:pPr>
              <w:ind w:firstLine="0"/>
            </w:pPr>
            <w:r>
              <w:t>Thayer</w:t>
            </w:r>
          </w:p>
        </w:tc>
        <w:tc>
          <w:tcPr>
            <w:tcW w:w="2179" w:type="dxa"/>
            <w:shd w:val="clear" w:color="auto" w:fill="auto"/>
          </w:tcPr>
          <w:p w14:paraId="04A27DD8" w14:textId="1F360DA6" w:rsidR="00DF5BC0" w:rsidRPr="00DF5BC0" w:rsidRDefault="00DF5BC0" w:rsidP="00DF5BC0">
            <w:pPr>
              <w:ind w:firstLine="0"/>
            </w:pPr>
            <w:r>
              <w:t>Thigpen</w:t>
            </w:r>
          </w:p>
        </w:tc>
        <w:tc>
          <w:tcPr>
            <w:tcW w:w="2180" w:type="dxa"/>
            <w:shd w:val="clear" w:color="auto" w:fill="auto"/>
          </w:tcPr>
          <w:p w14:paraId="68C26C68" w14:textId="77B6589E" w:rsidR="00DF5BC0" w:rsidRPr="00DF5BC0" w:rsidRDefault="00DF5BC0" w:rsidP="00DF5BC0">
            <w:pPr>
              <w:ind w:firstLine="0"/>
            </w:pPr>
            <w:r>
              <w:t>Trantham</w:t>
            </w:r>
          </w:p>
        </w:tc>
      </w:tr>
      <w:tr w:rsidR="00DF5BC0" w:rsidRPr="00DF5BC0" w14:paraId="50AECB45" w14:textId="77777777" w:rsidTr="00DF5BC0">
        <w:tc>
          <w:tcPr>
            <w:tcW w:w="2179" w:type="dxa"/>
            <w:shd w:val="clear" w:color="auto" w:fill="auto"/>
          </w:tcPr>
          <w:p w14:paraId="0E7D8019" w14:textId="297291E5" w:rsidR="00DF5BC0" w:rsidRPr="00DF5BC0" w:rsidRDefault="00DF5BC0" w:rsidP="00DF5BC0">
            <w:pPr>
              <w:ind w:firstLine="0"/>
            </w:pPr>
            <w:r>
              <w:t>Vaughan</w:t>
            </w:r>
          </w:p>
        </w:tc>
        <w:tc>
          <w:tcPr>
            <w:tcW w:w="2179" w:type="dxa"/>
            <w:shd w:val="clear" w:color="auto" w:fill="auto"/>
          </w:tcPr>
          <w:p w14:paraId="7FA7EAFD" w14:textId="2B53D8A2" w:rsidR="00DF5BC0" w:rsidRPr="00DF5BC0" w:rsidRDefault="00DF5BC0" w:rsidP="00DF5BC0">
            <w:pPr>
              <w:ind w:firstLine="0"/>
            </w:pPr>
            <w:r>
              <w:t>Weeks</w:t>
            </w:r>
          </w:p>
        </w:tc>
        <w:tc>
          <w:tcPr>
            <w:tcW w:w="2180" w:type="dxa"/>
            <w:shd w:val="clear" w:color="auto" w:fill="auto"/>
          </w:tcPr>
          <w:p w14:paraId="67EED6AE" w14:textId="4AAA7B8B" w:rsidR="00DF5BC0" w:rsidRPr="00DF5BC0" w:rsidRDefault="00DF5BC0" w:rsidP="00DF5BC0">
            <w:pPr>
              <w:ind w:firstLine="0"/>
            </w:pPr>
            <w:r>
              <w:t>West</w:t>
            </w:r>
          </w:p>
        </w:tc>
      </w:tr>
      <w:tr w:rsidR="00DF5BC0" w:rsidRPr="00DF5BC0" w14:paraId="0809EFFC" w14:textId="77777777" w:rsidTr="00DF5BC0">
        <w:tc>
          <w:tcPr>
            <w:tcW w:w="2179" w:type="dxa"/>
            <w:shd w:val="clear" w:color="auto" w:fill="auto"/>
          </w:tcPr>
          <w:p w14:paraId="5CB8EBC8" w14:textId="09526249" w:rsidR="00DF5BC0" w:rsidRPr="00DF5BC0" w:rsidRDefault="00DF5BC0" w:rsidP="00DF5BC0">
            <w:pPr>
              <w:ind w:firstLine="0"/>
            </w:pPr>
            <w:r>
              <w:t>Wetmore</w:t>
            </w:r>
          </w:p>
        </w:tc>
        <w:tc>
          <w:tcPr>
            <w:tcW w:w="2179" w:type="dxa"/>
            <w:shd w:val="clear" w:color="auto" w:fill="auto"/>
          </w:tcPr>
          <w:p w14:paraId="3D3A5011" w14:textId="38913561" w:rsidR="00DF5BC0" w:rsidRPr="00DF5BC0" w:rsidRDefault="00DF5BC0" w:rsidP="00DF5BC0">
            <w:pPr>
              <w:ind w:firstLine="0"/>
            </w:pPr>
            <w:r>
              <w:t>Wheeler</w:t>
            </w:r>
          </w:p>
        </w:tc>
        <w:tc>
          <w:tcPr>
            <w:tcW w:w="2180" w:type="dxa"/>
            <w:shd w:val="clear" w:color="auto" w:fill="auto"/>
          </w:tcPr>
          <w:p w14:paraId="011E720C" w14:textId="35B9A02F" w:rsidR="00DF5BC0" w:rsidRPr="00DF5BC0" w:rsidRDefault="00DF5BC0" w:rsidP="00DF5BC0">
            <w:pPr>
              <w:ind w:firstLine="0"/>
            </w:pPr>
            <w:r>
              <w:t>White</w:t>
            </w:r>
          </w:p>
        </w:tc>
      </w:tr>
      <w:tr w:rsidR="00DF5BC0" w:rsidRPr="00DF5BC0" w14:paraId="21FED94F" w14:textId="77777777" w:rsidTr="00DF5BC0">
        <w:tc>
          <w:tcPr>
            <w:tcW w:w="2179" w:type="dxa"/>
            <w:shd w:val="clear" w:color="auto" w:fill="auto"/>
          </w:tcPr>
          <w:p w14:paraId="00483DD1" w14:textId="2D42EBAA" w:rsidR="00DF5BC0" w:rsidRPr="00DF5BC0" w:rsidRDefault="00DF5BC0" w:rsidP="0033302A">
            <w:pPr>
              <w:keepNext/>
              <w:ind w:firstLine="0"/>
            </w:pPr>
            <w:r>
              <w:t>Whitmire</w:t>
            </w:r>
          </w:p>
        </w:tc>
        <w:tc>
          <w:tcPr>
            <w:tcW w:w="2179" w:type="dxa"/>
            <w:shd w:val="clear" w:color="auto" w:fill="auto"/>
          </w:tcPr>
          <w:p w14:paraId="6E781A6E" w14:textId="7B57A242" w:rsidR="00DF5BC0" w:rsidRPr="00DF5BC0" w:rsidRDefault="00DF5BC0" w:rsidP="0033302A">
            <w:pPr>
              <w:keepNext/>
              <w:ind w:firstLine="0"/>
            </w:pPr>
            <w:r>
              <w:t>Williams</w:t>
            </w:r>
          </w:p>
        </w:tc>
        <w:tc>
          <w:tcPr>
            <w:tcW w:w="2180" w:type="dxa"/>
            <w:shd w:val="clear" w:color="auto" w:fill="auto"/>
          </w:tcPr>
          <w:p w14:paraId="109AE98F" w14:textId="6BF8C572" w:rsidR="00DF5BC0" w:rsidRPr="00DF5BC0" w:rsidRDefault="00DF5BC0" w:rsidP="0033302A">
            <w:pPr>
              <w:keepNext/>
              <w:ind w:firstLine="0"/>
            </w:pPr>
            <w:r>
              <w:t>Willis</w:t>
            </w:r>
          </w:p>
        </w:tc>
      </w:tr>
      <w:tr w:rsidR="00DF5BC0" w:rsidRPr="00DF5BC0" w14:paraId="259E29AD" w14:textId="77777777" w:rsidTr="00DF5BC0">
        <w:tc>
          <w:tcPr>
            <w:tcW w:w="2179" w:type="dxa"/>
            <w:shd w:val="clear" w:color="auto" w:fill="auto"/>
          </w:tcPr>
          <w:p w14:paraId="48E374AE" w14:textId="41BB8FD7" w:rsidR="00DF5BC0" w:rsidRPr="00DF5BC0" w:rsidRDefault="00DF5BC0" w:rsidP="0033302A">
            <w:pPr>
              <w:keepNext/>
              <w:ind w:firstLine="0"/>
            </w:pPr>
            <w:r>
              <w:t>Wooten</w:t>
            </w:r>
          </w:p>
        </w:tc>
        <w:tc>
          <w:tcPr>
            <w:tcW w:w="2179" w:type="dxa"/>
            <w:shd w:val="clear" w:color="auto" w:fill="auto"/>
          </w:tcPr>
          <w:p w14:paraId="59000DE7" w14:textId="5389F476" w:rsidR="00DF5BC0" w:rsidRPr="00DF5BC0" w:rsidRDefault="00DF5BC0" w:rsidP="0033302A">
            <w:pPr>
              <w:keepNext/>
              <w:ind w:firstLine="0"/>
            </w:pPr>
            <w:r>
              <w:t>Yow</w:t>
            </w:r>
          </w:p>
        </w:tc>
        <w:tc>
          <w:tcPr>
            <w:tcW w:w="2180" w:type="dxa"/>
            <w:shd w:val="clear" w:color="auto" w:fill="auto"/>
          </w:tcPr>
          <w:p w14:paraId="722236D3" w14:textId="77777777" w:rsidR="00DF5BC0" w:rsidRPr="00DF5BC0" w:rsidRDefault="00DF5BC0" w:rsidP="0033302A">
            <w:pPr>
              <w:keepNext/>
              <w:ind w:firstLine="0"/>
            </w:pPr>
          </w:p>
        </w:tc>
      </w:tr>
    </w:tbl>
    <w:p w14:paraId="78E418EF" w14:textId="77777777" w:rsidR="00DF5BC0" w:rsidRDefault="00DF5BC0" w:rsidP="00DF5BC0"/>
    <w:p w14:paraId="1C76C33B" w14:textId="71098108" w:rsidR="00DF5BC0" w:rsidRDefault="00DF5BC0" w:rsidP="00DF5BC0">
      <w:pPr>
        <w:jc w:val="center"/>
        <w:rPr>
          <w:b/>
        </w:rPr>
      </w:pPr>
      <w:r w:rsidRPr="00DF5BC0">
        <w:rPr>
          <w:b/>
        </w:rPr>
        <w:t>Total--110</w:t>
      </w:r>
    </w:p>
    <w:p w14:paraId="14A80B64" w14:textId="0DC9BBFF" w:rsidR="00DF5BC0" w:rsidRDefault="00DF5BC0" w:rsidP="00DF5BC0">
      <w:pPr>
        <w:jc w:val="center"/>
        <w:rPr>
          <w:b/>
        </w:rPr>
      </w:pPr>
    </w:p>
    <w:p w14:paraId="26A4F7D3" w14:textId="77777777" w:rsidR="00DF5BC0" w:rsidRDefault="00DF5BC0" w:rsidP="00DF5BC0">
      <w:pPr>
        <w:ind w:firstLine="0"/>
      </w:pPr>
      <w:r w:rsidRPr="00DF5BC0">
        <w:t xml:space="preserve"> </w:t>
      </w:r>
      <w:r>
        <w:t>Those who voted in the negative are:</w:t>
      </w:r>
    </w:p>
    <w:p w14:paraId="746DCF1C" w14:textId="77777777" w:rsidR="00DF5BC0" w:rsidRDefault="00DF5BC0" w:rsidP="00DF5BC0"/>
    <w:p w14:paraId="45891A2F" w14:textId="77777777" w:rsidR="0033302A" w:rsidRDefault="00DF5BC0" w:rsidP="00DF5BC0">
      <w:pPr>
        <w:jc w:val="center"/>
        <w:rPr>
          <w:b/>
        </w:rPr>
      </w:pPr>
      <w:r w:rsidRPr="00DF5BC0">
        <w:rPr>
          <w:b/>
        </w:rPr>
        <w:t>Total--0</w:t>
      </w:r>
    </w:p>
    <w:p w14:paraId="0D7E7FC8" w14:textId="37BE617B" w:rsidR="0033302A" w:rsidRDefault="0033302A" w:rsidP="00DF5BC0">
      <w:pPr>
        <w:jc w:val="center"/>
        <w:rPr>
          <w:b/>
        </w:rPr>
      </w:pPr>
    </w:p>
    <w:p w14:paraId="0D73B9FD" w14:textId="77777777" w:rsidR="00DF5BC0" w:rsidRDefault="00DF5BC0" w:rsidP="00DF5BC0">
      <w:r>
        <w:t xml:space="preserve">So, the Joint Resolution was read the second time and ordered to third reading.  </w:t>
      </w:r>
    </w:p>
    <w:p w14:paraId="3596DF70" w14:textId="78069D5B" w:rsidR="00DF5BC0" w:rsidRDefault="00DF5BC0" w:rsidP="00DF5BC0"/>
    <w:p w14:paraId="30CFABD0" w14:textId="02857996" w:rsidR="00DF5BC0" w:rsidRDefault="00DF5BC0" w:rsidP="0033302A">
      <w:pPr>
        <w:keepNext/>
        <w:jc w:val="center"/>
        <w:rPr>
          <w:b/>
        </w:rPr>
      </w:pPr>
      <w:r w:rsidRPr="00DF5BC0">
        <w:rPr>
          <w:b/>
        </w:rPr>
        <w:t>H. 4087--AMENDED AND REQUESTS FOR DEBATE</w:t>
      </w:r>
    </w:p>
    <w:p w14:paraId="55962A63" w14:textId="519FC913" w:rsidR="00DF5BC0" w:rsidRDefault="00DF5BC0" w:rsidP="00DF5BC0">
      <w:pPr>
        <w:keepNext/>
      </w:pPr>
      <w:r>
        <w:t>The following Bill was taken up:</w:t>
      </w:r>
    </w:p>
    <w:p w14:paraId="4BAAD70F" w14:textId="77777777" w:rsidR="00DF5BC0" w:rsidRDefault="00DF5BC0" w:rsidP="00DF5BC0">
      <w:pPr>
        <w:keepNext/>
      </w:pPr>
      <w:bookmarkStart w:id="403" w:name="include_clip_start_414"/>
      <w:bookmarkEnd w:id="403"/>
    </w:p>
    <w:p w14:paraId="47CFDF2F" w14:textId="77777777" w:rsidR="0033302A" w:rsidRDefault="00DF5BC0" w:rsidP="00DF5BC0">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0B6306A" w14:textId="1A2FB05A" w:rsidR="0033302A" w:rsidRDefault="0033302A" w:rsidP="00DF5BC0"/>
    <w:p w14:paraId="2BB2E92A" w14:textId="77777777" w:rsidR="00DF5BC0" w:rsidRPr="002D7FF7" w:rsidRDefault="00DF5BC0" w:rsidP="00DF5BC0">
      <w:pPr>
        <w:pStyle w:val="scamendsponsorline"/>
        <w:ind w:firstLine="216"/>
        <w:jc w:val="both"/>
        <w:rPr>
          <w:sz w:val="22"/>
        </w:rPr>
      </w:pPr>
      <w:r w:rsidRPr="002D7FF7">
        <w:rPr>
          <w:sz w:val="22"/>
        </w:rPr>
        <w:t>The Committee on Ways and Means proposed the following Amendment No. 1 to H. 4087 (LC-4087.DG0001H):</w:t>
      </w:r>
    </w:p>
    <w:p w14:paraId="786C2AC5" w14:textId="77777777" w:rsidR="00DF5BC0" w:rsidRPr="002D7FF7" w:rsidRDefault="00DF5BC0" w:rsidP="00DF5BC0">
      <w:pPr>
        <w:pStyle w:val="scamendlanginstruction"/>
        <w:spacing w:before="0" w:after="0"/>
        <w:ind w:firstLine="216"/>
        <w:jc w:val="both"/>
        <w:rPr>
          <w:sz w:val="22"/>
        </w:rPr>
      </w:pPr>
      <w:bookmarkStart w:id="404" w:name="instruction_98896e032"/>
      <w:r w:rsidRPr="002D7FF7">
        <w:rPr>
          <w:sz w:val="22"/>
        </w:rPr>
        <w:t>Amend the bill, as and if amended, SECTION 2, by striking Section 12-6-3460</w:t>
      </w:r>
      <w:bookmarkStart w:id="405" w:name="ss_T12C6N3460SA_lv1_3cf31dc42"/>
      <w:r w:rsidRPr="002D7FF7">
        <w:rPr>
          <w:sz w:val="22"/>
        </w:rPr>
        <w:t>(</w:t>
      </w:r>
      <w:bookmarkEnd w:id="405"/>
      <w:r w:rsidRPr="002D7FF7">
        <w:rPr>
          <w:sz w:val="22"/>
        </w:rPr>
        <w:t xml:space="preserve">3) and </w:t>
      </w:r>
      <w:bookmarkStart w:id="406" w:name="ss_T12C6N3460S4_lv1_a93e7f02d"/>
      <w:r w:rsidRPr="002D7FF7">
        <w:rPr>
          <w:sz w:val="22"/>
        </w:rPr>
        <w:t>(</w:t>
      </w:r>
      <w:bookmarkEnd w:id="406"/>
      <w:r w:rsidRPr="002D7FF7">
        <w:rPr>
          <w:sz w:val="22"/>
        </w:rPr>
        <w:t>4) and inserting:</w:t>
      </w:r>
    </w:p>
    <w:p w14:paraId="68B1C6B8" w14:textId="652B30D0" w:rsidR="00DF5BC0" w:rsidRPr="002D7FF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407" w:name="cs_T12C6N3460_684250cd6"/>
      <w:r w:rsidRPr="002D7FF7">
        <w:rPr>
          <w:rFonts w:cs="Times New Roman"/>
          <w:sz w:val="22"/>
        </w:rPr>
        <w:tab/>
      </w:r>
      <w:bookmarkEnd w:id="407"/>
      <w:r w:rsidRPr="002D7FF7">
        <w:rPr>
          <w:rFonts w:cs="Times New Roman"/>
          <w:sz w:val="22"/>
        </w:rPr>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2D7FF7">
        <w:rPr>
          <w:rStyle w:val="scinsert"/>
          <w:rFonts w:cs="Times New Roman"/>
          <w:sz w:val="22"/>
        </w:rPr>
        <w:t xml:space="preserve"> or fabricate</w:t>
      </w:r>
      <w:r w:rsidRPr="002D7FF7">
        <w:rPr>
          <w:rFonts w:cs="Times New Roman"/>
          <w:sz w:val="22"/>
        </w:rPr>
        <w:t xml:space="preserve"> products for sale composed of at least fifty percent postconsumer waste material by weight or by volume.  The minimum level of investment for a qualified recycling facility must be at least </w:t>
      </w:r>
      <w:r w:rsidRPr="002D7FF7">
        <w:rPr>
          <w:rStyle w:val="scstrike"/>
          <w:rFonts w:cs="Times New Roman"/>
          <w:sz w:val="22"/>
        </w:rPr>
        <w:t>three</w:t>
      </w:r>
      <w:r w:rsidRPr="002D7FF7">
        <w:rPr>
          <w:rStyle w:val="scinsert"/>
          <w:rFonts w:cs="Times New Roman"/>
          <w:sz w:val="22"/>
        </w:rPr>
        <w:t xml:space="preserve"> one</w:t>
      </w:r>
      <w:r w:rsidRPr="002D7FF7">
        <w:rPr>
          <w:rFonts w:cs="Times New Roman"/>
          <w:sz w:val="22"/>
        </w:rPr>
        <w:t xml:space="preserve"> hundred million dollars incurred by the end of the fifth calendar year after the year in which the taxpayer begins construction or operation of the facility.</w:t>
      </w:r>
    </w:p>
    <w:p w14:paraId="07216421" w14:textId="4035A5EC" w:rsidR="00DF5BC0" w:rsidRPr="002D7FF7"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D7FF7">
        <w:rPr>
          <w:rFonts w:cs="Times New Roman"/>
          <w:sz w:val="22"/>
        </w:rPr>
        <w:tab/>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2D7FF7">
        <w:rPr>
          <w:rStyle w:val="scinsert"/>
          <w:rFonts w:cs="Times New Roman"/>
          <w:sz w:val="22"/>
        </w:rPr>
        <w:t xml:space="preserve">batteries, solar panels, turbines and related structures, </w:t>
      </w:r>
      <w:r w:rsidRPr="002D7FF7">
        <w:rPr>
          <w:rFonts w:cs="Times New Roman"/>
          <w:sz w:val="22"/>
        </w:rPr>
        <w:t>and rubber.</w:t>
      </w:r>
    </w:p>
    <w:p w14:paraId="270AECF4" w14:textId="77777777" w:rsidR="00DF5BC0" w:rsidRPr="002D7FF7" w:rsidRDefault="00DF5BC0" w:rsidP="00DF5BC0">
      <w:pPr>
        <w:pStyle w:val="scamendlanginstruction"/>
        <w:spacing w:before="0" w:after="0"/>
        <w:ind w:firstLine="216"/>
        <w:jc w:val="both"/>
        <w:rPr>
          <w:sz w:val="22"/>
        </w:rPr>
      </w:pPr>
      <w:bookmarkStart w:id="408" w:name="instruction_63a6aaf4c"/>
      <w:bookmarkEnd w:id="404"/>
      <w:r w:rsidRPr="002D7FF7">
        <w:rPr>
          <w:sz w:val="22"/>
        </w:rPr>
        <w:t>Amend the bill further, by adding an appropriately numbered SECTION to read:</w:t>
      </w:r>
    </w:p>
    <w:p w14:paraId="6931117F" w14:textId="0A8F8D8A" w:rsidR="00DF5BC0" w:rsidRPr="002D7FF7"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09" w:name="bs_num_10001_23a5d0b8eD"/>
      <w:r w:rsidRPr="002D7FF7">
        <w:rPr>
          <w:rFonts w:cs="Times New Roman"/>
          <w:sz w:val="22"/>
        </w:rPr>
        <w:t>S</w:t>
      </w:r>
      <w:bookmarkEnd w:id="409"/>
      <w:r w:rsidRPr="002D7FF7">
        <w:rPr>
          <w:rFonts w:cs="Times New Roman"/>
          <w:sz w:val="22"/>
        </w:rPr>
        <w:t>ECTION X.</w:t>
      </w:r>
      <w:r w:rsidRPr="002D7FF7">
        <w:rPr>
          <w:rFonts w:cs="Times New Roman"/>
          <w:sz w:val="22"/>
        </w:rPr>
        <w:tab/>
      </w:r>
      <w:bookmarkStart w:id="410" w:name="dl_d572579a9D"/>
      <w:r w:rsidRPr="002D7FF7">
        <w:rPr>
          <w:rFonts w:cs="Times New Roman"/>
          <w:sz w:val="22"/>
        </w:rPr>
        <w:t>S</w:t>
      </w:r>
      <w:bookmarkEnd w:id="410"/>
      <w:r w:rsidRPr="002D7FF7">
        <w:rPr>
          <w:rFonts w:cs="Times New Roman"/>
          <w:sz w:val="22"/>
        </w:rPr>
        <w:t>ection 12-6-3360 of the S.C. Code is amended by adding:</w:t>
      </w:r>
    </w:p>
    <w:p w14:paraId="1A793292" w14:textId="77777777"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11" w:name="ns_T12C6N3360_b24082e16D"/>
      <w:r w:rsidRPr="002D7FF7">
        <w:rPr>
          <w:rFonts w:cs="Times New Roman"/>
          <w:sz w:val="22"/>
        </w:rPr>
        <w:tab/>
      </w:r>
      <w:bookmarkStart w:id="412" w:name="ss_T12C6N3360SQ_lv1_4185dc7ebD"/>
      <w:bookmarkEnd w:id="411"/>
      <w:r w:rsidRPr="002D7FF7">
        <w:rPr>
          <w:rFonts w:cs="Times New Roman"/>
          <w:sz w:val="22"/>
        </w:rPr>
        <w:t>(</w:t>
      </w:r>
      <w:bookmarkEnd w:id="412"/>
      <w:r w:rsidRPr="002D7FF7">
        <w:rPr>
          <w:rFonts w:cs="Times New Roman"/>
          <w:sz w:val="22"/>
        </w:rPr>
        <w:t xml:space="preserve">Q)(1) Notwithstanding any other provision of law, to recruit an eligible business to this State or to expand in this State, and subject to approval by the Joint Bond Review Committee, the Secretary of Commerce is authorized to allow an eligible business to sell, exchange, or otherwise transfer tax credits earned pursuant to this section.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earned.  With regard to the sale or exchange of a credit allowed under this section, general income tax principles apply for purposes of the state income tax.  </w:t>
      </w:r>
    </w:p>
    <w:p w14:paraId="3695C110" w14:textId="77777777"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t>(2)</w:t>
      </w:r>
      <w:r w:rsidRPr="002D7FF7">
        <w:rPr>
          <w:rFonts w:cs="Times New Roman"/>
          <w:sz w:val="22"/>
        </w:rPr>
        <w:tab/>
        <w:t>For purposes of this section, an eligible business is a business that is:</w:t>
      </w:r>
    </w:p>
    <w:p w14:paraId="2A1C5B3B" w14:textId="77777777"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r>
      <w:r w:rsidRPr="002D7FF7">
        <w:rPr>
          <w:rFonts w:cs="Times New Roman"/>
          <w:sz w:val="22"/>
        </w:rPr>
        <w:tab/>
        <w:t>(a)</w:t>
      </w:r>
      <w:r w:rsidRPr="002D7FF7">
        <w:rPr>
          <w:rFonts w:cs="Times New Roman"/>
          <w:sz w:val="22"/>
        </w:rPr>
        <w:tab/>
        <w:t xml:space="preserve">headquartered in this State; or </w:t>
      </w:r>
    </w:p>
    <w:p w14:paraId="1CE4A6CD" w14:textId="77777777"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r>
      <w:r w:rsidRPr="002D7FF7">
        <w:rPr>
          <w:rFonts w:cs="Times New Roman"/>
          <w:sz w:val="22"/>
        </w:rPr>
        <w:tab/>
        <w:t>(b)</w:t>
      </w:r>
      <w:r w:rsidRPr="002D7FF7">
        <w:rPr>
          <w:rFonts w:cs="Times New Roman"/>
          <w:sz w:val="22"/>
        </w:rPr>
        <w:tab/>
        <w:t>whose primary business is in:</w:t>
      </w:r>
    </w:p>
    <w:p w14:paraId="0ADFBB13" w14:textId="7458FEEC"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r>
      <w:r w:rsidRPr="002D7FF7">
        <w:rPr>
          <w:rFonts w:cs="Times New Roman"/>
          <w:sz w:val="22"/>
        </w:rPr>
        <w:tab/>
      </w:r>
      <w:r w:rsidRPr="002D7FF7">
        <w:rPr>
          <w:rFonts w:cs="Times New Roman"/>
          <w:sz w:val="22"/>
        </w:rPr>
        <w:tab/>
        <w:t>(i)</w:t>
      </w:r>
      <w:r w:rsidRPr="002D7FF7">
        <w:rPr>
          <w:rFonts w:cs="Times New Roman"/>
          <w:sz w:val="22"/>
        </w:rPr>
        <w:tab/>
      </w:r>
      <w:r w:rsidR="00F232BB">
        <w:rPr>
          <w:rFonts w:cs="Times New Roman"/>
          <w:sz w:val="22"/>
        </w:rPr>
        <w:tab/>
      </w:r>
      <w:r w:rsidRPr="002D7FF7">
        <w:rPr>
          <w:rFonts w:cs="Times New Roman"/>
          <w:sz w:val="22"/>
        </w:rPr>
        <w:t>research and development;</w:t>
      </w:r>
    </w:p>
    <w:p w14:paraId="44188F02" w14:textId="77777777"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r>
      <w:r w:rsidRPr="002D7FF7">
        <w:rPr>
          <w:rFonts w:cs="Times New Roman"/>
          <w:sz w:val="22"/>
        </w:rPr>
        <w:tab/>
      </w:r>
      <w:r w:rsidRPr="002D7FF7">
        <w:rPr>
          <w:rFonts w:cs="Times New Roman"/>
          <w:sz w:val="22"/>
        </w:rPr>
        <w:tab/>
        <w:t>(ii)</w:t>
      </w:r>
      <w:r w:rsidRPr="002D7FF7">
        <w:rPr>
          <w:rFonts w:cs="Times New Roman"/>
          <w:sz w:val="22"/>
        </w:rPr>
        <w:tab/>
        <w:t>the production of microchips, semiconductors, or circuit boards and other electronics components;</w:t>
      </w:r>
    </w:p>
    <w:p w14:paraId="7D332806" w14:textId="77777777"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r>
      <w:r w:rsidRPr="002D7FF7">
        <w:rPr>
          <w:rFonts w:cs="Times New Roman"/>
          <w:sz w:val="22"/>
        </w:rPr>
        <w:tab/>
      </w:r>
      <w:r w:rsidRPr="002D7FF7">
        <w:rPr>
          <w:rFonts w:cs="Times New Roman"/>
          <w:sz w:val="22"/>
        </w:rPr>
        <w:tab/>
        <w:t>(iii)</w:t>
      </w:r>
      <w:r w:rsidRPr="002D7FF7">
        <w:rPr>
          <w:rFonts w:cs="Times New Roman"/>
          <w:sz w:val="22"/>
        </w:rPr>
        <w:tab/>
        <w:t>the production of pharmaceuticals, including active pharmaceutical ingredients;</w:t>
      </w:r>
    </w:p>
    <w:p w14:paraId="2E936864" w14:textId="77777777"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r>
      <w:r w:rsidRPr="002D7FF7">
        <w:rPr>
          <w:rFonts w:cs="Times New Roman"/>
          <w:sz w:val="22"/>
        </w:rPr>
        <w:tab/>
      </w:r>
      <w:r w:rsidRPr="002D7FF7">
        <w:rPr>
          <w:rFonts w:cs="Times New Roman"/>
          <w:sz w:val="22"/>
        </w:rPr>
        <w:tab/>
        <w:t>(iv)</w:t>
      </w:r>
      <w:r w:rsidRPr="002D7FF7">
        <w:rPr>
          <w:rFonts w:cs="Times New Roman"/>
          <w:sz w:val="22"/>
        </w:rPr>
        <w:tab/>
        <w:t>advanced manufacturing;</w:t>
      </w:r>
    </w:p>
    <w:p w14:paraId="681881B1" w14:textId="77777777"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r>
      <w:r w:rsidRPr="002D7FF7">
        <w:rPr>
          <w:rFonts w:cs="Times New Roman"/>
          <w:sz w:val="22"/>
        </w:rPr>
        <w:tab/>
      </w:r>
      <w:r w:rsidRPr="002D7FF7">
        <w:rPr>
          <w:rFonts w:cs="Times New Roman"/>
          <w:sz w:val="22"/>
        </w:rPr>
        <w:tab/>
        <w:t>(v)</w:t>
      </w:r>
      <w:r w:rsidRPr="002D7FF7">
        <w:rPr>
          <w:rFonts w:cs="Times New Roman"/>
          <w:sz w:val="22"/>
        </w:rPr>
        <w:tab/>
        <w:t xml:space="preserve">life sciences; or  </w:t>
      </w:r>
    </w:p>
    <w:p w14:paraId="0F345A71" w14:textId="69415610" w:rsidR="00DF5BC0" w:rsidRPr="002D7FF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D7FF7">
        <w:rPr>
          <w:rFonts w:cs="Times New Roman"/>
          <w:sz w:val="22"/>
        </w:rPr>
        <w:tab/>
      </w:r>
      <w:r w:rsidRPr="002D7FF7">
        <w:rPr>
          <w:rFonts w:cs="Times New Roman"/>
          <w:sz w:val="22"/>
        </w:rPr>
        <w:tab/>
      </w:r>
      <w:r w:rsidRPr="002D7FF7">
        <w:rPr>
          <w:rFonts w:cs="Times New Roman"/>
          <w:sz w:val="22"/>
        </w:rPr>
        <w:tab/>
      </w:r>
      <w:r w:rsidRPr="002D7FF7">
        <w:rPr>
          <w:rFonts w:cs="Times New Roman"/>
          <w:sz w:val="22"/>
        </w:rPr>
        <w:tab/>
        <w:t>(vi)</w:t>
      </w:r>
      <w:r w:rsidRPr="002D7FF7">
        <w:rPr>
          <w:rFonts w:cs="Times New Roman"/>
          <w:sz w:val="22"/>
        </w:rPr>
        <w:tab/>
        <w:t xml:space="preserve"> new, emerging, or high technologies. </w:t>
      </w:r>
    </w:p>
    <w:bookmarkEnd w:id="408"/>
    <w:p w14:paraId="667E4D2E" w14:textId="77777777" w:rsidR="00DF5BC0" w:rsidRPr="002D7FF7" w:rsidRDefault="00DF5BC0" w:rsidP="00DF5BC0">
      <w:pPr>
        <w:pStyle w:val="scamendconformline"/>
        <w:spacing w:before="0"/>
        <w:ind w:firstLine="216"/>
        <w:jc w:val="both"/>
        <w:rPr>
          <w:sz w:val="22"/>
        </w:rPr>
      </w:pPr>
      <w:r w:rsidRPr="002D7FF7">
        <w:rPr>
          <w:sz w:val="22"/>
        </w:rPr>
        <w:t>Renumber sections to conform.</w:t>
      </w:r>
    </w:p>
    <w:p w14:paraId="01F796C6" w14:textId="77777777" w:rsidR="0033302A" w:rsidRDefault="00DF5BC0" w:rsidP="00DF5BC0">
      <w:pPr>
        <w:pStyle w:val="scamendtitleconform"/>
        <w:ind w:firstLine="216"/>
        <w:jc w:val="both"/>
        <w:rPr>
          <w:sz w:val="22"/>
        </w:rPr>
      </w:pPr>
      <w:r w:rsidRPr="002D7FF7">
        <w:rPr>
          <w:sz w:val="22"/>
        </w:rPr>
        <w:t>Amend title to conform.</w:t>
      </w:r>
    </w:p>
    <w:p w14:paraId="1DC51D73" w14:textId="125FCF9F" w:rsidR="0033302A" w:rsidRDefault="0033302A" w:rsidP="00DF5BC0">
      <w:pPr>
        <w:pStyle w:val="scamendtitleconform"/>
        <w:ind w:firstLine="216"/>
        <w:jc w:val="both"/>
        <w:rPr>
          <w:sz w:val="22"/>
        </w:rPr>
      </w:pPr>
    </w:p>
    <w:p w14:paraId="09A7CA53" w14:textId="77777777" w:rsidR="0033302A" w:rsidRDefault="00DF5BC0" w:rsidP="00DF5BC0">
      <w:r>
        <w:t xml:space="preserve">Rep. CASKEY moved to adjourn debate on the amendment, which was agreed to.  </w:t>
      </w:r>
    </w:p>
    <w:p w14:paraId="690246A8" w14:textId="2E077AE1" w:rsidR="0033302A" w:rsidRDefault="0033302A" w:rsidP="00DF5BC0"/>
    <w:p w14:paraId="0509925F" w14:textId="5DC841D6" w:rsidR="00DF5BC0" w:rsidRPr="00B10595" w:rsidRDefault="00DF5BC0" w:rsidP="00DF5BC0">
      <w:pPr>
        <w:pStyle w:val="scamendsponsorline"/>
        <w:ind w:firstLine="216"/>
        <w:jc w:val="both"/>
        <w:rPr>
          <w:sz w:val="22"/>
        </w:rPr>
      </w:pPr>
      <w:r w:rsidRPr="00B10595">
        <w:rPr>
          <w:sz w:val="22"/>
        </w:rPr>
        <w:t xml:space="preserve">Rep. </w:t>
      </w:r>
      <w:r w:rsidR="00531D5D" w:rsidRPr="00B10595">
        <w:rPr>
          <w:sz w:val="22"/>
        </w:rPr>
        <w:t xml:space="preserve">BANNISTER </w:t>
      </w:r>
      <w:r w:rsidRPr="00B10595">
        <w:rPr>
          <w:sz w:val="22"/>
        </w:rPr>
        <w:t xml:space="preserve">proposed the following Amendment No. 2 to </w:t>
      </w:r>
      <w:r w:rsidR="00531D5D">
        <w:rPr>
          <w:sz w:val="22"/>
        </w:rPr>
        <w:br/>
      </w:r>
      <w:r w:rsidRPr="00B10595">
        <w:rPr>
          <w:sz w:val="22"/>
        </w:rPr>
        <w:t>H. 4087 (LC-4087.DG0002H), which was adopted:</w:t>
      </w:r>
    </w:p>
    <w:p w14:paraId="175D7938" w14:textId="77777777" w:rsidR="00DF5BC0" w:rsidRPr="00B10595" w:rsidRDefault="00DF5BC0" w:rsidP="00DF5BC0">
      <w:pPr>
        <w:pStyle w:val="scamendlanginstruction"/>
        <w:spacing w:before="0" w:after="0"/>
        <w:ind w:firstLine="216"/>
        <w:jc w:val="both"/>
        <w:rPr>
          <w:sz w:val="22"/>
        </w:rPr>
      </w:pPr>
      <w:bookmarkStart w:id="413" w:name="instruction_f55e7adbf"/>
      <w:r w:rsidRPr="00B10595">
        <w:rPr>
          <w:sz w:val="22"/>
        </w:rPr>
        <w:t>Amend the bill, as and if amended, SECTION 2, by striking Section 12-6-3460(3) and (4) and inserting:</w:t>
      </w:r>
    </w:p>
    <w:p w14:paraId="7800192E" w14:textId="39F83276" w:rsidR="00DF5BC0" w:rsidRPr="00B10595"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10595">
        <w:rPr>
          <w:rFonts w:cs="Times New Roman"/>
          <w:sz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B10595">
        <w:rPr>
          <w:rStyle w:val="scinsert"/>
          <w:rFonts w:cs="Times New Roman"/>
          <w:sz w:val="22"/>
        </w:rPr>
        <w:t xml:space="preserve"> or fabricate</w:t>
      </w:r>
      <w:r w:rsidRPr="00B10595">
        <w:rPr>
          <w:rFonts w:cs="Times New Roman"/>
          <w:sz w:val="22"/>
        </w:rPr>
        <w:t xml:space="preserve"> products for sale composed of at least fifty percent postconsumer waste material by weight or by volume.  The minimum level of investment for a qualified recycling facility must be at least </w:t>
      </w:r>
      <w:r w:rsidRPr="00B10595">
        <w:rPr>
          <w:rStyle w:val="scstrike"/>
          <w:rFonts w:cs="Times New Roman"/>
          <w:sz w:val="22"/>
        </w:rPr>
        <w:t>three</w:t>
      </w:r>
      <w:r w:rsidRPr="00B10595">
        <w:rPr>
          <w:rStyle w:val="scinsert"/>
          <w:rFonts w:cs="Times New Roman"/>
          <w:sz w:val="22"/>
        </w:rPr>
        <w:t xml:space="preserve"> one</w:t>
      </w:r>
      <w:r w:rsidRPr="00B10595">
        <w:rPr>
          <w:rFonts w:cs="Times New Roman"/>
          <w:sz w:val="22"/>
        </w:rPr>
        <w:t xml:space="preserve"> hundred million dollars incurred by the end of the fifth calendar year after the year in which the taxpayer begins construction or operation of the facility.</w:t>
      </w:r>
    </w:p>
    <w:p w14:paraId="36D2F09F" w14:textId="485D2F9B" w:rsidR="00DF5BC0" w:rsidRPr="00B10595"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10595">
        <w:rPr>
          <w:rFonts w:cs="Times New Roman"/>
          <w:sz w:val="22"/>
        </w:rPr>
        <w:tab/>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B10595">
        <w:rPr>
          <w:rStyle w:val="scinsert"/>
          <w:rFonts w:cs="Times New Roman"/>
          <w:sz w:val="22"/>
        </w:rPr>
        <w:t xml:space="preserve">batteries, solar panels, turbines and related structures, </w:t>
      </w:r>
      <w:r w:rsidRPr="00B10595">
        <w:rPr>
          <w:rFonts w:cs="Times New Roman"/>
          <w:sz w:val="22"/>
        </w:rPr>
        <w:t>and rubber.</w:t>
      </w:r>
    </w:p>
    <w:p w14:paraId="5565E7CA" w14:textId="77777777" w:rsidR="00DF5BC0" w:rsidRPr="00B10595" w:rsidRDefault="00DF5BC0" w:rsidP="00DF5BC0">
      <w:pPr>
        <w:pStyle w:val="scamendlanginstruction"/>
        <w:spacing w:before="0" w:after="0"/>
        <w:ind w:firstLine="216"/>
        <w:jc w:val="both"/>
        <w:rPr>
          <w:sz w:val="22"/>
        </w:rPr>
      </w:pPr>
      <w:bookmarkStart w:id="414" w:name="instruction_d77418fae"/>
      <w:bookmarkEnd w:id="413"/>
      <w:r w:rsidRPr="00B10595">
        <w:rPr>
          <w:sz w:val="22"/>
        </w:rPr>
        <w:t>Amend the bill further, by adding an appropriately numbered SECTION to read:</w:t>
      </w:r>
    </w:p>
    <w:p w14:paraId="417A1D07" w14:textId="5BC8FB4A" w:rsidR="00DF5BC0" w:rsidRPr="00B10595"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10595">
        <w:rPr>
          <w:rFonts w:cs="Times New Roman"/>
          <w:sz w:val="22"/>
        </w:rPr>
        <w:t>SECTION X.</w:t>
      </w:r>
      <w:r w:rsidRPr="00B10595">
        <w:rPr>
          <w:rFonts w:cs="Times New Roman"/>
          <w:sz w:val="22"/>
        </w:rPr>
        <w:tab/>
        <w:t>Section 12-6-3360 of the S.C. Code is amended by adding:</w:t>
      </w:r>
    </w:p>
    <w:p w14:paraId="04B87DEC" w14:textId="77777777"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t xml:space="preserve">(Q)(1) Notwithstanding any other provision of law, to recruit an eligible business to this State or to expand in this State, and subject to approval by the Joint Bond Review Committee, the Secretary of Commerce is authorized to allow an eligible business to sell, exchange, or otherwise transfer tax credits earned pursuant to this section so long as the credit was earned after 2022 and before tax year 2029.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earned.  With regard to the sale or exchange of a credit allowed under this section, general income tax principles apply for purposes of the state income tax.  </w:t>
      </w:r>
    </w:p>
    <w:p w14:paraId="34C37B2F" w14:textId="77777777"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t>(2)</w:t>
      </w:r>
      <w:r w:rsidRPr="00B10595">
        <w:rPr>
          <w:rFonts w:cs="Times New Roman"/>
          <w:sz w:val="22"/>
        </w:rPr>
        <w:tab/>
        <w:t>For purposes of this section, an eligible business is a business that is:</w:t>
      </w:r>
    </w:p>
    <w:p w14:paraId="4A59999C" w14:textId="77777777"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r>
      <w:r w:rsidRPr="00B10595">
        <w:rPr>
          <w:rFonts w:cs="Times New Roman"/>
          <w:sz w:val="22"/>
        </w:rPr>
        <w:tab/>
        <w:t>(a)</w:t>
      </w:r>
      <w:r w:rsidRPr="00B10595">
        <w:rPr>
          <w:rFonts w:cs="Times New Roman"/>
          <w:sz w:val="22"/>
        </w:rPr>
        <w:tab/>
        <w:t xml:space="preserve">headquartered in this State; or </w:t>
      </w:r>
    </w:p>
    <w:p w14:paraId="6A66BFD9" w14:textId="77777777"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r>
      <w:r w:rsidRPr="00B10595">
        <w:rPr>
          <w:rFonts w:cs="Times New Roman"/>
          <w:sz w:val="22"/>
        </w:rPr>
        <w:tab/>
        <w:t>(b)</w:t>
      </w:r>
      <w:r w:rsidRPr="00B10595">
        <w:rPr>
          <w:rFonts w:cs="Times New Roman"/>
          <w:sz w:val="22"/>
        </w:rPr>
        <w:tab/>
        <w:t>whose primary business is in:</w:t>
      </w:r>
    </w:p>
    <w:p w14:paraId="02DAE14B" w14:textId="3B3A25F5"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r>
      <w:r w:rsidRPr="00B10595">
        <w:rPr>
          <w:rFonts w:cs="Times New Roman"/>
          <w:sz w:val="22"/>
        </w:rPr>
        <w:tab/>
      </w:r>
      <w:r w:rsidRPr="00B10595">
        <w:rPr>
          <w:rFonts w:cs="Times New Roman"/>
          <w:sz w:val="22"/>
        </w:rPr>
        <w:tab/>
        <w:t>(i)</w:t>
      </w:r>
      <w:r w:rsidRPr="00B10595">
        <w:rPr>
          <w:rFonts w:cs="Times New Roman"/>
          <w:sz w:val="22"/>
        </w:rPr>
        <w:tab/>
      </w:r>
      <w:r w:rsidR="009F6044">
        <w:rPr>
          <w:rFonts w:cs="Times New Roman"/>
          <w:sz w:val="22"/>
        </w:rPr>
        <w:tab/>
      </w:r>
      <w:r w:rsidRPr="00B10595">
        <w:rPr>
          <w:rFonts w:cs="Times New Roman"/>
          <w:sz w:val="22"/>
        </w:rPr>
        <w:t>research and development;</w:t>
      </w:r>
    </w:p>
    <w:p w14:paraId="2201BE95" w14:textId="77777777"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r>
      <w:r w:rsidRPr="00B10595">
        <w:rPr>
          <w:rFonts w:cs="Times New Roman"/>
          <w:sz w:val="22"/>
        </w:rPr>
        <w:tab/>
      </w:r>
      <w:r w:rsidRPr="00B10595">
        <w:rPr>
          <w:rFonts w:cs="Times New Roman"/>
          <w:sz w:val="22"/>
        </w:rPr>
        <w:tab/>
        <w:t>(ii)</w:t>
      </w:r>
      <w:r w:rsidRPr="00B10595">
        <w:rPr>
          <w:rFonts w:cs="Times New Roman"/>
          <w:sz w:val="22"/>
        </w:rPr>
        <w:tab/>
        <w:t>the production of microchips, semiconductors, or circuit boards and other electronics components;</w:t>
      </w:r>
    </w:p>
    <w:p w14:paraId="37F926C9" w14:textId="77777777"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r>
      <w:r w:rsidRPr="00B10595">
        <w:rPr>
          <w:rFonts w:cs="Times New Roman"/>
          <w:sz w:val="22"/>
        </w:rPr>
        <w:tab/>
      </w:r>
      <w:r w:rsidRPr="00B10595">
        <w:rPr>
          <w:rFonts w:cs="Times New Roman"/>
          <w:sz w:val="22"/>
        </w:rPr>
        <w:tab/>
        <w:t>(iii)</w:t>
      </w:r>
      <w:r w:rsidRPr="00B10595">
        <w:rPr>
          <w:rFonts w:cs="Times New Roman"/>
          <w:sz w:val="22"/>
        </w:rPr>
        <w:tab/>
        <w:t>the production of pharmaceuticals, including active pharmaceutical ingredients;</w:t>
      </w:r>
    </w:p>
    <w:p w14:paraId="6C51B087" w14:textId="77777777"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r>
      <w:r w:rsidRPr="00B10595">
        <w:rPr>
          <w:rFonts w:cs="Times New Roman"/>
          <w:sz w:val="22"/>
        </w:rPr>
        <w:tab/>
      </w:r>
      <w:r w:rsidRPr="00B10595">
        <w:rPr>
          <w:rFonts w:cs="Times New Roman"/>
          <w:sz w:val="22"/>
        </w:rPr>
        <w:tab/>
        <w:t>(iv)</w:t>
      </w:r>
      <w:r w:rsidRPr="00B10595">
        <w:rPr>
          <w:rFonts w:cs="Times New Roman"/>
          <w:sz w:val="22"/>
        </w:rPr>
        <w:tab/>
        <w:t>advanced manufacturing;</w:t>
      </w:r>
    </w:p>
    <w:p w14:paraId="14EE1E23" w14:textId="77777777"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r>
      <w:r w:rsidRPr="00B10595">
        <w:rPr>
          <w:rFonts w:cs="Times New Roman"/>
          <w:sz w:val="22"/>
        </w:rPr>
        <w:tab/>
      </w:r>
      <w:r w:rsidRPr="00B10595">
        <w:rPr>
          <w:rFonts w:cs="Times New Roman"/>
          <w:sz w:val="22"/>
        </w:rPr>
        <w:tab/>
        <w:t>(v)</w:t>
      </w:r>
      <w:r w:rsidRPr="00B10595">
        <w:rPr>
          <w:rFonts w:cs="Times New Roman"/>
          <w:sz w:val="22"/>
        </w:rPr>
        <w:tab/>
        <w:t xml:space="preserve">life sciences; or  </w:t>
      </w:r>
    </w:p>
    <w:p w14:paraId="0E06D832" w14:textId="3F312799" w:rsidR="00DF5BC0" w:rsidRPr="00B10595"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0595">
        <w:rPr>
          <w:rFonts w:cs="Times New Roman"/>
          <w:sz w:val="22"/>
        </w:rPr>
        <w:tab/>
      </w:r>
      <w:r w:rsidRPr="00B10595">
        <w:rPr>
          <w:rFonts w:cs="Times New Roman"/>
          <w:sz w:val="22"/>
        </w:rPr>
        <w:tab/>
      </w:r>
      <w:r w:rsidRPr="00B10595">
        <w:rPr>
          <w:rFonts w:cs="Times New Roman"/>
          <w:sz w:val="22"/>
        </w:rPr>
        <w:tab/>
      </w:r>
      <w:r w:rsidRPr="00B10595">
        <w:rPr>
          <w:rFonts w:cs="Times New Roman"/>
          <w:sz w:val="22"/>
        </w:rPr>
        <w:tab/>
        <w:t>(vi)</w:t>
      </w:r>
      <w:r w:rsidRPr="00B10595">
        <w:rPr>
          <w:rFonts w:cs="Times New Roman"/>
          <w:sz w:val="22"/>
        </w:rPr>
        <w:tab/>
        <w:t xml:space="preserve"> new, emerging, or high technologies. </w:t>
      </w:r>
    </w:p>
    <w:bookmarkEnd w:id="414"/>
    <w:p w14:paraId="37A0A179" w14:textId="75C7C756" w:rsidR="00DF5BC0" w:rsidRPr="00B10595" w:rsidRDefault="00DF5BC0" w:rsidP="00DF5BC0">
      <w:pPr>
        <w:pStyle w:val="scamendconformline"/>
        <w:spacing w:before="0"/>
        <w:ind w:firstLine="216"/>
        <w:jc w:val="both"/>
        <w:rPr>
          <w:sz w:val="22"/>
        </w:rPr>
      </w:pPr>
      <w:r w:rsidRPr="00B10595">
        <w:rPr>
          <w:sz w:val="22"/>
        </w:rPr>
        <w:t>Renumber sections to conform.</w:t>
      </w:r>
    </w:p>
    <w:p w14:paraId="7F8B26A6" w14:textId="77777777" w:rsidR="0033302A" w:rsidRDefault="00DF5BC0" w:rsidP="00DF5BC0">
      <w:pPr>
        <w:pStyle w:val="scamendtitleconform"/>
        <w:ind w:firstLine="216"/>
        <w:jc w:val="both"/>
        <w:rPr>
          <w:sz w:val="22"/>
        </w:rPr>
      </w:pPr>
      <w:r w:rsidRPr="00B10595">
        <w:rPr>
          <w:sz w:val="22"/>
        </w:rPr>
        <w:t>Amend title to conform.</w:t>
      </w:r>
    </w:p>
    <w:p w14:paraId="12DEFDDD" w14:textId="1856A1A0" w:rsidR="0033302A" w:rsidRDefault="0033302A" w:rsidP="00DF5BC0">
      <w:pPr>
        <w:pStyle w:val="scamendtitleconform"/>
        <w:ind w:firstLine="216"/>
        <w:jc w:val="both"/>
        <w:rPr>
          <w:sz w:val="22"/>
        </w:rPr>
      </w:pPr>
    </w:p>
    <w:p w14:paraId="5B40ED2C" w14:textId="77777777" w:rsidR="00DF5BC0" w:rsidRDefault="00DF5BC0" w:rsidP="00DF5BC0">
      <w:r>
        <w:t>Rep. CASKEY explained the amendment.</w:t>
      </w:r>
    </w:p>
    <w:p w14:paraId="4C451DF2" w14:textId="51707417" w:rsidR="00DF5BC0" w:rsidRDefault="00DF5BC0" w:rsidP="00DF5BC0">
      <w:r>
        <w:t>The amendment was then adopted.</w:t>
      </w:r>
    </w:p>
    <w:p w14:paraId="6222670D" w14:textId="5CD84F9D" w:rsidR="00DF5BC0" w:rsidRDefault="00DF5BC0" w:rsidP="00DF5BC0"/>
    <w:p w14:paraId="71731778" w14:textId="74E86872" w:rsidR="00DF5BC0" w:rsidRDefault="00DF5BC0" w:rsidP="00DF5BC0">
      <w:r>
        <w:t>Reps. CROMER, HARRIS, MCCRAVY, BEACH, GUEST, CRAWFORD, S. JONES, WHITE, MAY, MCCABE, TRANTHAM, T. A. MORGAN, A. M. MORGAN, CHUMLEY, B. J. COX, WEST, THAYER, M. M. SMITH, B. NEWTON, DAVIS, HEWITT and BERNSTEIN requested debate on the Bill.</w:t>
      </w:r>
    </w:p>
    <w:p w14:paraId="12FBDE12" w14:textId="6383075E" w:rsidR="00DF5BC0" w:rsidRDefault="00DF5BC0" w:rsidP="00DF5BC0"/>
    <w:p w14:paraId="34BE8F25" w14:textId="5FB29116" w:rsidR="00DF5BC0" w:rsidRDefault="00DF5BC0" w:rsidP="0033302A">
      <w:pPr>
        <w:keepNext/>
        <w:jc w:val="center"/>
        <w:rPr>
          <w:b/>
        </w:rPr>
      </w:pPr>
      <w:r w:rsidRPr="00DF5BC0">
        <w:rPr>
          <w:b/>
        </w:rPr>
        <w:t>H. 4017--ORDERED TO THIRD READING</w:t>
      </w:r>
    </w:p>
    <w:p w14:paraId="6074D095" w14:textId="56D1C464" w:rsidR="00DF5BC0" w:rsidRDefault="00DF5BC0" w:rsidP="00DF5BC0">
      <w:pPr>
        <w:keepNext/>
      </w:pPr>
      <w:r>
        <w:t>The following Bill was taken up:</w:t>
      </w:r>
    </w:p>
    <w:p w14:paraId="12DFC78F" w14:textId="77777777" w:rsidR="00DF5BC0" w:rsidRDefault="00DF5BC0" w:rsidP="00DF5BC0">
      <w:pPr>
        <w:keepNext/>
      </w:pPr>
      <w:bookmarkStart w:id="415" w:name="include_clip_start_422"/>
      <w:bookmarkEnd w:id="415"/>
    </w:p>
    <w:p w14:paraId="753131F0" w14:textId="77777777" w:rsidR="00DF5BC0" w:rsidRDefault="00DF5BC0" w:rsidP="00DF5BC0">
      <w:r>
        <w:t>H. 4017 -- 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486822E5" w14:textId="7B55A96A" w:rsidR="00DF5BC0" w:rsidRDefault="00DF5BC0" w:rsidP="00DF5BC0">
      <w:bookmarkStart w:id="416" w:name="include_clip_end_422"/>
      <w:bookmarkEnd w:id="416"/>
    </w:p>
    <w:p w14:paraId="205130A2" w14:textId="221346D7" w:rsidR="00DF5BC0" w:rsidRDefault="00DF5BC0" w:rsidP="00DF5BC0">
      <w:r>
        <w:t>Rep. B. NEWTON explained the Bill.</w:t>
      </w:r>
    </w:p>
    <w:p w14:paraId="589158AE" w14:textId="5B03FC5A" w:rsidR="00DF5BC0" w:rsidRDefault="00DF5BC0" w:rsidP="00DF5BC0"/>
    <w:p w14:paraId="0F9F4BEB" w14:textId="77777777" w:rsidR="00DF5BC0" w:rsidRDefault="00DF5BC0" w:rsidP="00DF5BC0">
      <w:r>
        <w:t xml:space="preserve">The yeas and nays were taken resulting as follows: </w:t>
      </w:r>
    </w:p>
    <w:p w14:paraId="42F4ED2D" w14:textId="1B4566A1" w:rsidR="00DF5BC0" w:rsidRDefault="00DF5BC0" w:rsidP="00DF5BC0">
      <w:pPr>
        <w:jc w:val="center"/>
      </w:pPr>
      <w:r>
        <w:t xml:space="preserve"> </w:t>
      </w:r>
      <w:bookmarkStart w:id="417" w:name="vote_start424"/>
      <w:bookmarkEnd w:id="417"/>
      <w:r>
        <w:t>Yeas 113; Nays 0</w:t>
      </w:r>
    </w:p>
    <w:p w14:paraId="507EED81" w14:textId="306A3E7D" w:rsidR="00DF5BC0" w:rsidRDefault="00DF5BC0" w:rsidP="00DF5BC0">
      <w:pPr>
        <w:jc w:val="center"/>
      </w:pPr>
    </w:p>
    <w:p w14:paraId="6B308A01" w14:textId="132461C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0278BF3E" w14:textId="77777777" w:rsidTr="00DF5BC0">
        <w:tc>
          <w:tcPr>
            <w:tcW w:w="2179" w:type="dxa"/>
            <w:shd w:val="clear" w:color="auto" w:fill="auto"/>
          </w:tcPr>
          <w:p w14:paraId="0F07BBF4" w14:textId="3202D11B" w:rsidR="00DF5BC0" w:rsidRPr="00DF5BC0" w:rsidRDefault="00DF5BC0" w:rsidP="0033302A">
            <w:pPr>
              <w:keepNext/>
              <w:ind w:firstLine="0"/>
            </w:pPr>
            <w:r>
              <w:t>Anderson</w:t>
            </w:r>
          </w:p>
        </w:tc>
        <w:tc>
          <w:tcPr>
            <w:tcW w:w="2179" w:type="dxa"/>
            <w:shd w:val="clear" w:color="auto" w:fill="auto"/>
          </w:tcPr>
          <w:p w14:paraId="36C24BEB" w14:textId="311CCE3A" w:rsidR="00DF5BC0" w:rsidRPr="00DF5BC0" w:rsidRDefault="00DF5BC0" w:rsidP="0033302A">
            <w:pPr>
              <w:keepNext/>
              <w:ind w:firstLine="0"/>
            </w:pPr>
            <w:r>
              <w:t>Atkinson</w:t>
            </w:r>
          </w:p>
        </w:tc>
        <w:tc>
          <w:tcPr>
            <w:tcW w:w="2180" w:type="dxa"/>
            <w:shd w:val="clear" w:color="auto" w:fill="auto"/>
          </w:tcPr>
          <w:p w14:paraId="56E74CC3" w14:textId="3920639C" w:rsidR="00DF5BC0" w:rsidRPr="00DF5BC0" w:rsidRDefault="00DF5BC0" w:rsidP="0033302A">
            <w:pPr>
              <w:keepNext/>
              <w:ind w:firstLine="0"/>
            </w:pPr>
            <w:r>
              <w:t>Bailey</w:t>
            </w:r>
          </w:p>
        </w:tc>
      </w:tr>
      <w:tr w:rsidR="00DF5BC0" w:rsidRPr="00DF5BC0" w14:paraId="6C323177" w14:textId="77777777" w:rsidTr="00DF5BC0">
        <w:tc>
          <w:tcPr>
            <w:tcW w:w="2179" w:type="dxa"/>
            <w:shd w:val="clear" w:color="auto" w:fill="auto"/>
          </w:tcPr>
          <w:p w14:paraId="6D4D5E4D" w14:textId="2A9A17AA" w:rsidR="00DF5BC0" w:rsidRPr="00DF5BC0" w:rsidRDefault="00DF5BC0" w:rsidP="00DF5BC0">
            <w:pPr>
              <w:ind w:firstLine="0"/>
            </w:pPr>
            <w:r>
              <w:t>Ballentine</w:t>
            </w:r>
          </w:p>
        </w:tc>
        <w:tc>
          <w:tcPr>
            <w:tcW w:w="2179" w:type="dxa"/>
            <w:shd w:val="clear" w:color="auto" w:fill="auto"/>
          </w:tcPr>
          <w:p w14:paraId="4C279354" w14:textId="748A8CE0" w:rsidR="00DF5BC0" w:rsidRPr="00DF5BC0" w:rsidRDefault="00DF5BC0" w:rsidP="00DF5BC0">
            <w:pPr>
              <w:ind w:firstLine="0"/>
            </w:pPr>
            <w:r>
              <w:t>Bamberg</w:t>
            </w:r>
          </w:p>
        </w:tc>
        <w:tc>
          <w:tcPr>
            <w:tcW w:w="2180" w:type="dxa"/>
            <w:shd w:val="clear" w:color="auto" w:fill="auto"/>
          </w:tcPr>
          <w:p w14:paraId="254BE8E4" w14:textId="024B6F74" w:rsidR="00DF5BC0" w:rsidRPr="00DF5BC0" w:rsidRDefault="00DF5BC0" w:rsidP="00DF5BC0">
            <w:pPr>
              <w:ind w:firstLine="0"/>
            </w:pPr>
            <w:r>
              <w:t>Bannister</w:t>
            </w:r>
          </w:p>
        </w:tc>
      </w:tr>
      <w:tr w:rsidR="00DF5BC0" w:rsidRPr="00DF5BC0" w14:paraId="2D52BA40" w14:textId="77777777" w:rsidTr="00DF5BC0">
        <w:tc>
          <w:tcPr>
            <w:tcW w:w="2179" w:type="dxa"/>
            <w:shd w:val="clear" w:color="auto" w:fill="auto"/>
          </w:tcPr>
          <w:p w14:paraId="5CA09CBD" w14:textId="22FF7535" w:rsidR="00DF5BC0" w:rsidRPr="00DF5BC0" w:rsidRDefault="00DF5BC0" w:rsidP="00DF5BC0">
            <w:pPr>
              <w:ind w:firstLine="0"/>
            </w:pPr>
            <w:r>
              <w:t>Bauer</w:t>
            </w:r>
          </w:p>
        </w:tc>
        <w:tc>
          <w:tcPr>
            <w:tcW w:w="2179" w:type="dxa"/>
            <w:shd w:val="clear" w:color="auto" w:fill="auto"/>
          </w:tcPr>
          <w:p w14:paraId="18A9D7E7" w14:textId="3D403159" w:rsidR="00DF5BC0" w:rsidRPr="00DF5BC0" w:rsidRDefault="00DF5BC0" w:rsidP="00DF5BC0">
            <w:pPr>
              <w:ind w:firstLine="0"/>
            </w:pPr>
            <w:r>
              <w:t>Beach</w:t>
            </w:r>
          </w:p>
        </w:tc>
        <w:tc>
          <w:tcPr>
            <w:tcW w:w="2180" w:type="dxa"/>
            <w:shd w:val="clear" w:color="auto" w:fill="auto"/>
          </w:tcPr>
          <w:p w14:paraId="46CC7935" w14:textId="62B1EB90" w:rsidR="00DF5BC0" w:rsidRPr="00DF5BC0" w:rsidRDefault="00DF5BC0" w:rsidP="00DF5BC0">
            <w:pPr>
              <w:ind w:firstLine="0"/>
            </w:pPr>
            <w:r>
              <w:t>Bernstein</w:t>
            </w:r>
          </w:p>
        </w:tc>
      </w:tr>
      <w:tr w:rsidR="00DF5BC0" w:rsidRPr="00DF5BC0" w14:paraId="362B2B83" w14:textId="77777777" w:rsidTr="00DF5BC0">
        <w:tc>
          <w:tcPr>
            <w:tcW w:w="2179" w:type="dxa"/>
            <w:shd w:val="clear" w:color="auto" w:fill="auto"/>
          </w:tcPr>
          <w:p w14:paraId="59BFF47A" w14:textId="5EA6D10C" w:rsidR="00DF5BC0" w:rsidRPr="00DF5BC0" w:rsidRDefault="00DF5BC0" w:rsidP="00DF5BC0">
            <w:pPr>
              <w:ind w:firstLine="0"/>
            </w:pPr>
            <w:r>
              <w:t>Blackwell</w:t>
            </w:r>
          </w:p>
        </w:tc>
        <w:tc>
          <w:tcPr>
            <w:tcW w:w="2179" w:type="dxa"/>
            <w:shd w:val="clear" w:color="auto" w:fill="auto"/>
          </w:tcPr>
          <w:p w14:paraId="3412D43F" w14:textId="40AE9C1D" w:rsidR="00DF5BC0" w:rsidRPr="00DF5BC0" w:rsidRDefault="00DF5BC0" w:rsidP="00DF5BC0">
            <w:pPr>
              <w:ind w:firstLine="0"/>
            </w:pPr>
            <w:r>
              <w:t>Brewer</w:t>
            </w:r>
          </w:p>
        </w:tc>
        <w:tc>
          <w:tcPr>
            <w:tcW w:w="2180" w:type="dxa"/>
            <w:shd w:val="clear" w:color="auto" w:fill="auto"/>
          </w:tcPr>
          <w:p w14:paraId="51654C41" w14:textId="05A7EDD0" w:rsidR="00DF5BC0" w:rsidRPr="00DF5BC0" w:rsidRDefault="00DF5BC0" w:rsidP="00DF5BC0">
            <w:pPr>
              <w:ind w:firstLine="0"/>
            </w:pPr>
            <w:r>
              <w:t>Brittain</w:t>
            </w:r>
          </w:p>
        </w:tc>
      </w:tr>
      <w:tr w:rsidR="00DF5BC0" w:rsidRPr="00DF5BC0" w14:paraId="0533CF4B" w14:textId="77777777" w:rsidTr="00DF5BC0">
        <w:tc>
          <w:tcPr>
            <w:tcW w:w="2179" w:type="dxa"/>
            <w:shd w:val="clear" w:color="auto" w:fill="auto"/>
          </w:tcPr>
          <w:p w14:paraId="31310886" w14:textId="165AFFE9" w:rsidR="00DF5BC0" w:rsidRPr="00DF5BC0" w:rsidRDefault="00DF5BC0" w:rsidP="00DF5BC0">
            <w:pPr>
              <w:ind w:firstLine="0"/>
            </w:pPr>
            <w:r>
              <w:t>Burns</w:t>
            </w:r>
          </w:p>
        </w:tc>
        <w:tc>
          <w:tcPr>
            <w:tcW w:w="2179" w:type="dxa"/>
            <w:shd w:val="clear" w:color="auto" w:fill="auto"/>
          </w:tcPr>
          <w:p w14:paraId="4120BE8B" w14:textId="3C183BBA" w:rsidR="00DF5BC0" w:rsidRPr="00DF5BC0" w:rsidRDefault="00DF5BC0" w:rsidP="00DF5BC0">
            <w:pPr>
              <w:ind w:firstLine="0"/>
            </w:pPr>
            <w:r>
              <w:t>Bustos</w:t>
            </w:r>
          </w:p>
        </w:tc>
        <w:tc>
          <w:tcPr>
            <w:tcW w:w="2180" w:type="dxa"/>
            <w:shd w:val="clear" w:color="auto" w:fill="auto"/>
          </w:tcPr>
          <w:p w14:paraId="203AA760" w14:textId="08B81D40" w:rsidR="00DF5BC0" w:rsidRPr="00DF5BC0" w:rsidRDefault="00DF5BC0" w:rsidP="00DF5BC0">
            <w:pPr>
              <w:ind w:firstLine="0"/>
            </w:pPr>
            <w:r>
              <w:t>Calhoon</w:t>
            </w:r>
          </w:p>
        </w:tc>
      </w:tr>
      <w:tr w:rsidR="00DF5BC0" w:rsidRPr="00DF5BC0" w14:paraId="4B7CD9CF" w14:textId="77777777" w:rsidTr="00DF5BC0">
        <w:tc>
          <w:tcPr>
            <w:tcW w:w="2179" w:type="dxa"/>
            <w:shd w:val="clear" w:color="auto" w:fill="auto"/>
          </w:tcPr>
          <w:p w14:paraId="2FA41350" w14:textId="1A46C917" w:rsidR="00DF5BC0" w:rsidRPr="00DF5BC0" w:rsidRDefault="00DF5BC0" w:rsidP="00DF5BC0">
            <w:pPr>
              <w:ind w:firstLine="0"/>
            </w:pPr>
            <w:r>
              <w:t>Carter</w:t>
            </w:r>
          </w:p>
        </w:tc>
        <w:tc>
          <w:tcPr>
            <w:tcW w:w="2179" w:type="dxa"/>
            <w:shd w:val="clear" w:color="auto" w:fill="auto"/>
          </w:tcPr>
          <w:p w14:paraId="4485BE34" w14:textId="289D2A9C" w:rsidR="00DF5BC0" w:rsidRPr="00DF5BC0" w:rsidRDefault="00DF5BC0" w:rsidP="00DF5BC0">
            <w:pPr>
              <w:ind w:firstLine="0"/>
            </w:pPr>
            <w:r>
              <w:t>Caskey</w:t>
            </w:r>
          </w:p>
        </w:tc>
        <w:tc>
          <w:tcPr>
            <w:tcW w:w="2180" w:type="dxa"/>
            <w:shd w:val="clear" w:color="auto" w:fill="auto"/>
          </w:tcPr>
          <w:p w14:paraId="59DE9812" w14:textId="30785F71" w:rsidR="00DF5BC0" w:rsidRPr="00DF5BC0" w:rsidRDefault="00DF5BC0" w:rsidP="00DF5BC0">
            <w:pPr>
              <w:ind w:firstLine="0"/>
            </w:pPr>
            <w:r>
              <w:t>Chapman</w:t>
            </w:r>
          </w:p>
        </w:tc>
      </w:tr>
      <w:tr w:rsidR="00DF5BC0" w:rsidRPr="00DF5BC0" w14:paraId="3084446C" w14:textId="77777777" w:rsidTr="00DF5BC0">
        <w:tc>
          <w:tcPr>
            <w:tcW w:w="2179" w:type="dxa"/>
            <w:shd w:val="clear" w:color="auto" w:fill="auto"/>
          </w:tcPr>
          <w:p w14:paraId="0FBCA9ED" w14:textId="14F23171" w:rsidR="00DF5BC0" w:rsidRPr="00DF5BC0" w:rsidRDefault="00DF5BC0" w:rsidP="00DF5BC0">
            <w:pPr>
              <w:ind w:firstLine="0"/>
            </w:pPr>
            <w:r>
              <w:t>Chumley</w:t>
            </w:r>
          </w:p>
        </w:tc>
        <w:tc>
          <w:tcPr>
            <w:tcW w:w="2179" w:type="dxa"/>
            <w:shd w:val="clear" w:color="auto" w:fill="auto"/>
          </w:tcPr>
          <w:p w14:paraId="53CFA6C3" w14:textId="2A5F8927" w:rsidR="00DF5BC0" w:rsidRPr="00DF5BC0" w:rsidRDefault="00DF5BC0" w:rsidP="00DF5BC0">
            <w:pPr>
              <w:ind w:firstLine="0"/>
            </w:pPr>
            <w:r>
              <w:t>Clyburn</w:t>
            </w:r>
          </w:p>
        </w:tc>
        <w:tc>
          <w:tcPr>
            <w:tcW w:w="2180" w:type="dxa"/>
            <w:shd w:val="clear" w:color="auto" w:fill="auto"/>
          </w:tcPr>
          <w:p w14:paraId="603D737C" w14:textId="2E1D737D" w:rsidR="00DF5BC0" w:rsidRPr="00DF5BC0" w:rsidRDefault="00DF5BC0" w:rsidP="00DF5BC0">
            <w:pPr>
              <w:ind w:firstLine="0"/>
            </w:pPr>
            <w:r>
              <w:t>Cobb-Hunter</w:t>
            </w:r>
          </w:p>
        </w:tc>
      </w:tr>
      <w:tr w:rsidR="00DF5BC0" w:rsidRPr="00DF5BC0" w14:paraId="69B5D79B" w14:textId="77777777" w:rsidTr="00DF5BC0">
        <w:tc>
          <w:tcPr>
            <w:tcW w:w="2179" w:type="dxa"/>
            <w:shd w:val="clear" w:color="auto" w:fill="auto"/>
          </w:tcPr>
          <w:p w14:paraId="5D41BE0C" w14:textId="3AE43F7A" w:rsidR="00DF5BC0" w:rsidRPr="00DF5BC0" w:rsidRDefault="00DF5BC0" w:rsidP="00DF5BC0">
            <w:pPr>
              <w:ind w:firstLine="0"/>
            </w:pPr>
            <w:r>
              <w:t>Collins</w:t>
            </w:r>
          </w:p>
        </w:tc>
        <w:tc>
          <w:tcPr>
            <w:tcW w:w="2179" w:type="dxa"/>
            <w:shd w:val="clear" w:color="auto" w:fill="auto"/>
          </w:tcPr>
          <w:p w14:paraId="3E24B1E5" w14:textId="61640695" w:rsidR="00DF5BC0" w:rsidRPr="00DF5BC0" w:rsidRDefault="00DF5BC0" w:rsidP="00DF5BC0">
            <w:pPr>
              <w:ind w:firstLine="0"/>
            </w:pPr>
            <w:r>
              <w:t>Connell</w:t>
            </w:r>
          </w:p>
        </w:tc>
        <w:tc>
          <w:tcPr>
            <w:tcW w:w="2180" w:type="dxa"/>
            <w:shd w:val="clear" w:color="auto" w:fill="auto"/>
          </w:tcPr>
          <w:p w14:paraId="20C9685F" w14:textId="555D651C" w:rsidR="00DF5BC0" w:rsidRPr="00DF5BC0" w:rsidRDefault="00DF5BC0" w:rsidP="00DF5BC0">
            <w:pPr>
              <w:ind w:firstLine="0"/>
            </w:pPr>
            <w:r>
              <w:t>B. J. Cox</w:t>
            </w:r>
          </w:p>
        </w:tc>
      </w:tr>
      <w:tr w:rsidR="00DF5BC0" w:rsidRPr="00DF5BC0" w14:paraId="2DF9635A" w14:textId="77777777" w:rsidTr="00DF5BC0">
        <w:tc>
          <w:tcPr>
            <w:tcW w:w="2179" w:type="dxa"/>
            <w:shd w:val="clear" w:color="auto" w:fill="auto"/>
          </w:tcPr>
          <w:p w14:paraId="001D4003" w14:textId="7AFCBAFC" w:rsidR="00DF5BC0" w:rsidRPr="00DF5BC0" w:rsidRDefault="00DF5BC0" w:rsidP="00DF5BC0">
            <w:pPr>
              <w:ind w:firstLine="0"/>
            </w:pPr>
            <w:r>
              <w:t>Crawford</w:t>
            </w:r>
          </w:p>
        </w:tc>
        <w:tc>
          <w:tcPr>
            <w:tcW w:w="2179" w:type="dxa"/>
            <w:shd w:val="clear" w:color="auto" w:fill="auto"/>
          </w:tcPr>
          <w:p w14:paraId="7D2D5960" w14:textId="4C9E5141" w:rsidR="00DF5BC0" w:rsidRPr="00DF5BC0" w:rsidRDefault="00DF5BC0" w:rsidP="00DF5BC0">
            <w:pPr>
              <w:ind w:firstLine="0"/>
            </w:pPr>
            <w:r>
              <w:t>Cromer</w:t>
            </w:r>
          </w:p>
        </w:tc>
        <w:tc>
          <w:tcPr>
            <w:tcW w:w="2180" w:type="dxa"/>
            <w:shd w:val="clear" w:color="auto" w:fill="auto"/>
          </w:tcPr>
          <w:p w14:paraId="4FCAB11C" w14:textId="70A00041" w:rsidR="00DF5BC0" w:rsidRPr="00DF5BC0" w:rsidRDefault="00DF5BC0" w:rsidP="00DF5BC0">
            <w:pPr>
              <w:ind w:firstLine="0"/>
            </w:pPr>
            <w:r>
              <w:t>Davis</w:t>
            </w:r>
          </w:p>
        </w:tc>
      </w:tr>
      <w:tr w:rsidR="00DF5BC0" w:rsidRPr="00DF5BC0" w14:paraId="784A4837" w14:textId="77777777" w:rsidTr="00DF5BC0">
        <w:tc>
          <w:tcPr>
            <w:tcW w:w="2179" w:type="dxa"/>
            <w:shd w:val="clear" w:color="auto" w:fill="auto"/>
          </w:tcPr>
          <w:p w14:paraId="536547EA" w14:textId="4536AF0E" w:rsidR="00DF5BC0" w:rsidRPr="00DF5BC0" w:rsidRDefault="00DF5BC0" w:rsidP="00DF5BC0">
            <w:pPr>
              <w:ind w:firstLine="0"/>
            </w:pPr>
            <w:r>
              <w:t>Dillard</w:t>
            </w:r>
          </w:p>
        </w:tc>
        <w:tc>
          <w:tcPr>
            <w:tcW w:w="2179" w:type="dxa"/>
            <w:shd w:val="clear" w:color="auto" w:fill="auto"/>
          </w:tcPr>
          <w:p w14:paraId="6F84BC23" w14:textId="5DE68639" w:rsidR="00DF5BC0" w:rsidRPr="00DF5BC0" w:rsidRDefault="00DF5BC0" w:rsidP="00DF5BC0">
            <w:pPr>
              <w:ind w:firstLine="0"/>
            </w:pPr>
            <w:r>
              <w:t>Elliott</w:t>
            </w:r>
          </w:p>
        </w:tc>
        <w:tc>
          <w:tcPr>
            <w:tcW w:w="2180" w:type="dxa"/>
            <w:shd w:val="clear" w:color="auto" w:fill="auto"/>
          </w:tcPr>
          <w:p w14:paraId="52328CA4" w14:textId="6FB82640" w:rsidR="00DF5BC0" w:rsidRPr="00DF5BC0" w:rsidRDefault="00DF5BC0" w:rsidP="00DF5BC0">
            <w:pPr>
              <w:ind w:firstLine="0"/>
            </w:pPr>
            <w:r>
              <w:t>Erickson</w:t>
            </w:r>
          </w:p>
        </w:tc>
      </w:tr>
      <w:tr w:rsidR="00DF5BC0" w:rsidRPr="00DF5BC0" w14:paraId="15E3A9EF" w14:textId="77777777" w:rsidTr="00DF5BC0">
        <w:tc>
          <w:tcPr>
            <w:tcW w:w="2179" w:type="dxa"/>
            <w:shd w:val="clear" w:color="auto" w:fill="auto"/>
          </w:tcPr>
          <w:p w14:paraId="54C1619C" w14:textId="06A05486" w:rsidR="00DF5BC0" w:rsidRPr="00DF5BC0" w:rsidRDefault="00DF5BC0" w:rsidP="00DF5BC0">
            <w:pPr>
              <w:ind w:firstLine="0"/>
            </w:pPr>
            <w:r>
              <w:t>Felder</w:t>
            </w:r>
          </w:p>
        </w:tc>
        <w:tc>
          <w:tcPr>
            <w:tcW w:w="2179" w:type="dxa"/>
            <w:shd w:val="clear" w:color="auto" w:fill="auto"/>
          </w:tcPr>
          <w:p w14:paraId="19CA92CA" w14:textId="4FD7421D" w:rsidR="00DF5BC0" w:rsidRPr="00DF5BC0" w:rsidRDefault="00DF5BC0" w:rsidP="00DF5BC0">
            <w:pPr>
              <w:ind w:firstLine="0"/>
            </w:pPr>
            <w:r>
              <w:t>Forrest</w:t>
            </w:r>
          </w:p>
        </w:tc>
        <w:tc>
          <w:tcPr>
            <w:tcW w:w="2180" w:type="dxa"/>
            <w:shd w:val="clear" w:color="auto" w:fill="auto"/>
          </w:tcPr>
          <w:p w14:paraId="0B6DFF31" w14:textId="10103D89" w:rsidR="00DF5BC0" w:rsidRPr="00DF5BC0" w:rsidRDefault="00DF5BC0" w:rsidP="00DF5BC0">
            <w:pPr>
              <w:ind w:firstLine="0"/>
            </w:pPr>
            <w:r>
              <w:t>Gagnon</w:t>
            </w:r>
          </w:p>
        </w:tc>
      </w:tr>
      <w:tr w:rsidR="00DF5BC0" w:rsidRPr="00DF5BC0" w14:paraId="2E435C43" w14:textId="77777777" w:rsidTr="00DF5BC0">
        <w:tc>
          <w:tcPr>
            <w:tcW w:w="2179" w:type="dxa"/>
            <w:shd w:val="clear" w:color="auto" w:fill="auto"/>
          </w:tcPr>
          <w:p w14:paraId="59FAF2F7" w14:textId="5A1572EE" w:rsidR="00DF5BC0" w:rsidRPr="00DF5BC0" w:rsidRDefault="00DF5BC0" w:rsidP="00DF5BC0">
            <w:pPr>
              <w:ind w:firstLine="0"/>
            </w:pPr>
            <w:r>
              <w:t>Garvin</w:t>
            </w:r>
          </w:p>
        </w:tc>
        <w:tc>
          <w:tcPr>
            <w:tcW w:w="2179" w:type="dxa"/>
            <w:shd w:val="clear" w:color="auto" w:fill="auto"/>
          </w:tcPr>
          <w:p w14:paraId="0B47CFF7" w14:textId="03E6FD37" w:rsidR="00DF5BC0" w:rsidRPr="00DF5BC0" w:rsidRDefault="00DF5BC0" w:rsidP="00DF5BC0">
            <w:pPr>
              <w:ind w:firstLine="0"/>
            </w:pPr>
            <w:r>
              <w:t>Gatch</w:t>
            </w:r>
          </w:p>
        </w:tc>
        <w:tc>
          <w:tcPr>
            <w:tcW w:w="2180" w:type="dxa"/>
            <w:shd w:val="clear" w:color="auto" w:fill="auto"/>
          </w:tcPr>
          <w:p w14:paraId="5D01EF3A" w14:textId="4F8CD7E8" w:rsidR="00DF5BC0" w:rsidRPr="00DF5BC0" w:rsidRDefault="00DF5BC0" w:rsidP="00DF5BC0">
            <w:pPr>
              <w:ind w:firstLine="0"/>
            </w:pPr>
            <w:r>
              <w:t>Gibson</w:t>
            </w:r>
          </w:p>
        </w:tc>
      </w:tr>
      <w:tr w:rsidR="00DF5BC0" w:rsidRPr="00DF5BC0" w14:paraId="77EA36CD" w14:textId="77777777" w:rsidTr="00DF5BC0">
        <w:tc>
          <w:tcPr>
            <w:tcW w:w="2179" w:type="dxa"/>
            <w:shd w:val="clear" w:color="auto" w:fill="auto"/>
          </w:tcPr>
          <w:p w14:paraId="69374829" w14:textId="6943D092" w:rsidR="00DF5BC0" w:rsidRPr="00DF5BC0" w:rsidRDefault="00DF5BC0" w:rsidP="00DF5BC0">
            <w:pPr>
              <w:ind w:firstLine="0"/>
            </w:pPr>
            <w:r>
              <w:t>Gilliam</w:t>
            </w:r>
          </w:p>
        </w:tc>
        <w:tc>
          <w:tcPr>
            <w:tcW w:w="2179" w:type="dxa"/>
            <w:shd w:val="clear" w:color="auto" w:fill="auto"/>
          </w:tcPr>
          <w:p w14:paraId="08D83439" w14:textId="69A56374" w:rsidR="00DF5BC0" w:rsidRPr="00DF5BC0" w:rsidRDefault="00DF5BC0" w:rsidP="00DF5BC0">
            <w:pPr>
              <w:ind w:firstLine="0"/>
            </w:pPr>
            <w:r>
              <w:t>Gilliard</w:t>
            </w:r>
          </w:p>
        </w:tc>
        <w:tc>
          <w:tcPr>
            <w:tcW w:w="2180" w:type="dxa"/>
            <w:shd w:val="clear" w:color="auto" w:fill="auto"/>
          </w:tcPr>
          <w:p w14:paraId="695834B0" w14:textId="08E540FF" w:rsidR="00DF5BC0" w:rsidRPr="00DF5BC0" w:rsidRDefault="00DF5BC0" w:rsidP="00DF5BC0">
            <w:pPr>
              <w:ind w:firstLine="0"/>
            </w:pPr>
            <w:r>
              <w:t>Guest</w:t>
            </w:r>
          </w:p>
        </w:tc>
      </w:tr>
      <w:tr w:rsidR="00DF5BC0" w:rsidRPr="00DF5BC0" w14:paraId="22AD8C48" w14:textId="77777777" w:rsidTr="00DF5BC0">
        <w:tc>
          <w:tcPr>
            <w:tcW w:w="2179" w:type="dxa"/>
            <w:shd w:val="clear" w:color="auto" w:fill="auto"/>
          </w:tcPr>
          <w:p w14:paraId="6F4541C4" w14:textId="5DFB20AC" w:rsidR="00DF5BC0" w:rsidRPr="00DF5BC0" w:rsidRDefault="00DF5BC0" w:rsidP="00DF5BC0">
            <w:pPr>
              <w:ind w:firstLine="0"/>
            </w:pPr>
            <w:r>
              <w:t>Haddon</w:t>
            </w:r>
          </w:p>
        </w:tc>
        <w:tc>
          <w:tcPr>
            <w:tcW w:w="2179" w:type="dxa"/>
            <w:shd w:val="clear" w:color="auto" w:fill="auto"/>
          </w:tcPr>
          <w:p w14:paraId="4EF9009A" w14:textId="06213C82" w:rsidR="00DF5BC0" w:rsidRPr="00DF5BC0" w:rsidRDefault="00DF5BC0" w:rsidP="00DF5BC0">
            <w:pPr>
              <w:ind w:firstLine="0"/>
            </w:pPr>
            <w:r>
              <w:t>Hager</w:t>
            </w:r>
          </w:p>
        </w:tc>
        <w:tc>
          <w:tcPr>
            <w:tcW w:w="2180" w:type="dxa"/>
            <w:shd w:val="clear" w:color="auto" w:fill="auto"/>
          </w:tcPr>
          <w:p w14:paraId="4198EC49" w14:textId="441AE86B" w:rsidR="00DF5BC0" w:rsidRPr="00DF5BC0" w:rsidRDefault="00DF5BC0" w:rsidP="00DF5BC0">
            <w:pPr>
              <w:ind w:firstLine="0"/>
            </w:pPr>
            <w:r>
              <w:t>Hardee</w:t>
            </w:r>
          </w:p>
        </w:tc>
      </w:tr>
      <w:tr w:rsidR="00DF5BC0" w:rsidRPr="00DF5BC0" w14:paraId="663079F5" w14:textId="77777777" w:rsidTr="00DF5BC0">
        <w:tc>
          <w:tcPr>
            <w:tcW w:w="2179" w:type="dxa"/>
            <w:shd w:val="clear" w:color="auto" w:fill="auto"/>
          </w:tcPr>
          <w:p w14:paraId="76EB5EE0" w14:textId="57533C9E" w:rsidR="00DF5BC0" w:rsidRPr="00DF5BC0" w:rsidRDefault="00DF5BC0" w:rsidP="00DF5BC0">
            <w:pPr>
              <w:ind w:firstLine="0"/>
            </w:pPr>
            <w:r>
              <w:t>Harris</w:t>
            </w:r>
          </w:p>
        </w:tc>
        <w:tc>
          <w:tcPr>
            <w:tcW w:w="2179" w:type="dxa"/>
            <w:shd w:val="clear" w:color="auto" w:fill="auto"/>
          </w:tcPr>
          <w:p w14:paraId="3EA3A479" w14:textId="2F495AE2" w:rsidR="00DF5BC0" w:rsidRPr="00DF5BC0" w:rsidRDefault="00DF5BC0" w:rsidP="00DF5BC0">
            <w:pPr>
              <w:ind w:firstLine="0"/>
            </w:pPr>
            <w:r>
              <w:t>Hartnett</w:t>
            </w:r>
          </w:p>
        </w:tc>
        <w:tc>
          <w:tcPr>
            <w:tcW w:w="2180" w:type="dxa"/>
            <w:shd w:val="clear" w:color="auto" w:fill="auto"/>
          </w:tcPr>
          <w:p w14:paraId="26E97B6B" w14:textId="2C304FA4" w:rsidR="00DF5BC0" w:rsidRPr="00DF5BC0" w:rsidRDefault="00DF5BC0" w:rsidP="00DF5BC0">
            <w:pPr>
              <w:ind w:firstLine="0"/>
            </w:pPr>
            <w:r>
              <w:t>Hayes</w:t>
            </w:r>
          </w:p>
        </w:tc>
      </w:tr>
      <w:tr w:rsidR="00DF5BC0" w:rsidRPr="00DF5BC0" w14:paraId="0530CE51" w14:textId="77777777" w:rsidTr="00DF5BC0">
        <w:tc>
          <w:tcPr>
            <w:tcW w:w="2179" w:type="dxa"/>
            <w:shd w:val="clear" w:color="auto" w:fill="auto"/>
          </w:tcPr>
          <w:p w14:paraId="6CC38DC8" w14:textId="546C219D" w:rsidR="00DF5BC0" w:rsidRPr="00DF5BC0" w:rsidRDefault="00DF5BC0" w:rsidP="00DF5BC0">
            <w:pPr>
              <w:ind w:firstLine="0"/>
            </w:pPr>
            <w:r>
              <w:t>Henderson-Myers</w:t>
            </w:r>
          </w:p>
        </w:tc>
        <w:tc>
          <w:tcPr>
            <w:tcW w:w="2179" w:type="dxa"/>
            <w:shd w:val="clear" w:color="auto" w:fill="auto"/>
          </w:tcPr>
          <w:p w14:paraId="2523336F" w14:textId="53527879" w:rsidR="00DF5BC0" w:rsidRPr="00DF5BC0" w:rsidRDefault="00DF5BC0" w:rsidP="00DF5BC0">
            <w:pPr>
              <w:ind w:firstLine="0"/>
            </w:pPr>
            <w:r>
              <w:t>Henegan</w:t>
            </w:r>
          </w:p>
        </w:tc>
        <w:tc>
          <w:tcPr>
            <w:tcW w:w="2180" w:type="dxa"/>
            <w:shd w:val="clear" w:color="auto" w:fill="auto"/>
          </w:tcPr>
          <w:p w14:paraId="5278F3E1" w14:textId="1DE49E23" w:rsidR="00DF5BC0" w:rsidRPr="00DF5BC0" w:rsidRDefault="00DF5BC0" w:rsidP="00DF5BC0">
            <w:pPr>
              <w:ind w:firstLine="0"/>
            </w:pPr>
            <w:r>
              <w:t>Herbkersman</w:t>
            </w:r>
          </w:p>
        </w:tc>
      </w:tr>
      <w:tr w:rsidR="00DF5BC0" w:rsidRPr="00DF5BC0" w14:paraId="34C56A0D" w14:textId="77777777" w:rsidTr="00DF5BC0">
        <w:tc>
          <w:tcPr>
            <w:tcW w:w="2179" w:type="dxa"/>
            <w:shd w:val="clear" w:color="auto" w:fill="auto"/>
          </w:tcPr>
          <w:p w14:paraId="3C67A928" w14:textId="669378EF" w:rsidR="00DF5BC0" w:rsidRPr="00DF5BC0" w:rsidRDefault="00DF5BC0" w:rsidP="00DF5BC0">
            <w:pPr>
              <w:ind w:firstLine="0"/>
            </w:pPr>
            <w:r>
              <w:t>Hewitt</w:t>
            </w:r>
          </w:p>
        </w:tc>
        <w:tc>
          <w:tcPr>
            <w:tcW w:w="2179" w:type="dxa"/>
            <w:shd w:val="clear" w:color="auto" w:fill="auto"/>
          </w:tcPr>
          <w:p w14:paraId="6FD1320E" w14:textId="429348F5" w:rsidR="00DF5BC0" w:rsidRPr="00DF5BC0" w:rsidRDefault="00DF5BC0" w:rsidP="00DF5BC0">
            <w:pPr>
              <w:ind w:firstLine="0"/>
            </w:pPr>
            <w:r>
              <w:t>Hiott</w:t>
            </w:r>
          </w:p>
        </w:tc>
        <w:tc>
          <w:tcPr>
            <w:tcW w:w="2180" w:type="dxa"/>
            <w:shd w:val="clear" w:color="auto" w:fill="auto"/>
          </w:tcPr>
          <w:p w14:paraId="477A2AB6" w14:textId="2762BA91" w:rsidR="00DF5BC0" w:rsidRPr="00DF5BC0" w:rsidRDefault="00DF5BC0" w:rsidP="00DF5BC0">
            <w:pPr>
              <w:ind w:firstLine="0"/>
            </w:pPr>
            <w:r>
              <w:t>Hosey</w:t>
            </w:r>
          </w:p>
        </w:tc>
      </w:tr>
      <w:tr w:rsidR="00DF5BC0" w:rsidRPr="00DF5BC0" w14:paraId="1CDDB692" w14:textId="77777777" w:rsidTr="00DF5BC0">
        <w:tc>
          <w:tcPr>
            <w:tcW w:w="2179" w:type="dxa"/>
            <w:shd w:val="clear" w:color="auto" w:fill="auto"/>
          </w:tcPr>
          <w:p w14:paraId="148237B6" w14:textId="119C252B" w:rsidR="00DF5BC0" w:rsidRPr="00DF5BC0" w:rsidRDefault="00DF5BC0" w:rsidP="00DF5BC0">
            <w:pPr>
              <w:ind w:firstLine="0"/>
            </w:pPr>
            <w:r>
              <w:t>Hyde</w:t>
            </w:r>
          </w:p>
        </w:tc>
        <w:tc>
          <w:tcPr>
            <w:tcW w:w="2179" w:type="dxa"/>
            <w:shd w:val="clear" w:color="auto" w:fill="auto"/>
          </w:tcPr>
          <w:p w14:paraId="62A0036D" w14:textId="2E4AA9F4" w:rsidR="00DF5BC0" w:rsidRPr="00DF5BC0" w:rsidRDefault="00DF5BC0" w:rsidP="00DF5BC0">
            <w:pPr>
              <w:ind w:firstLine="0"/>
            </w:pPr>
            <w:r>
              <w:t>Jefferson</w:t>
            </w:r>
          </w:p>
        </w:tc>
        <w:tc>
          <w:tcPr>
            <w:tcW w:w="2180" w:type="dxa"/>
            <w:shd w:val="clear" w:color="auto" w:fill="auto"/>
          </w:tcPr>
          <w:p w14:paraId="2FB06349" w14:textId="0166CC7D" w:rsidR="00DF5BC0" w:rsidRPr="00DF5BC0" w:rsidRDefault="00DF5BC0" w:rsidP="00DF5BC0">
            <w:pPr>
              <w:ind w:firstLine="0"/>
            </w:pPr>
            <w:r>
              <w:t>S. Jones</w:t>
            </w:r>
          </w:p>
        </w:tc>
      </w:tr>
      <w:tr w:rsidR="00DF5BC0" w:rsidRPr="00DF5BC0" w14:paraId="29321523" w14:textId="77777777" w:rsidTr="00DF5BC0">
        <w:tc>
          <w:tcPr>
            <w:tcW w:w="2179" w:type="dxa"/>
            <w:shd w:val="clear" w:color="auto" w:fill="auto"/>
          </w:tcPr>
          <w:p w14:paraId="00B1CAB9" w14:textId="5FBF7887" w:rsidR="00DF5BC0" w:rsidRPr="00DF5BC0" w:rsidRDefault="00DF5BC0" w:rsidP="00DF5BC0">
            <w:pPr>
              <w:ind w:firstLine="0"/>
            </w:pPr>
            <w:r>
              <w:t>W. Jones</w:t>
            </w:r>
          </w:p>
        </w:tc>
        <w:tc>
          <w:tcPr>
            <w:tcW w:w="2179" w:type="dxa"/>
            <w:shd w:val="clear" w:color="auto" w:fill="auto"/>
          </w:tcPr>
          <w:p w14:paraId="3FBAB9DA" w14:textId="4F7FB7D2" w:rsidR="00DF5BC0" w:rsidRPr="00DF5BC0" w:rsidRDefault="00DF5BC0" w:rsidP="00DF5BC0">
            <w:pPr>
              <w:ind w:firstLine="0"/>
            </w:pPr>
            <w:r>
              <w:t>Jordan</w:t>
            </w:r>
          </w:p>
        </w:tc>
        <w:tc>
          <w:tcPr>
            <w:tcW w:w="2180" w:type="dxa"/>
            <w:shd w:val="clear" w:color="auto" w:fill="auto"/>
          </w:tcPr>
          <w:p w14:paraId="7978C532" w14:textId="71BBE45A" w:rsidR="00DF5BC0" w:rsidRPr="00DF5BC0" w:rsidRDefault="00DF5BC0" w:rsidP="00DF5BC0">
            <w:pPr>
              <w:ind w:firstLine="0"/>
            </w:pPr>
            <w:r>
              <w:t>Kilmartin</w:t>
            </w:r>
          </w:p>
        </w:tc>
      </w:tr>
      <w:tr w:rsidR="00DF5BC0" w:rsidRPr="00DF5BC0" w14:paraId="4F827F5B" w14:textId="77777777" w:rsidTr="00DF5BC0">
        <w:tc>
          <w:tcPr>
            <w:tcW w:w="2179" w:type="dxa"/>
            <w:shd w:val="clear" w:color="auto" w:fill="auto"/>
          </w:tcPr>
          <w:p w14:paraId="0161B0DE" w14:textId="50345492" w:rsidR="00DF5BC0" w:rsidRPr="00DF5BC0" w:rsidRDefault="00DF5BC0" w:rsidP="00DF5BC0">
            <w:pPr>
              <w:ind w:firstLine="0"/>
            </w:pPr>
            <w:r>
              <w:t>King</w:t>
            </w:r>
          </w:p>
        </w:tc>
        <w:tc>
          <w:tcPr>
            <w:tcW w:w="2179" w:type="dxa"/>
            <w:shd w:val="clear" w:color="auto" w:fill="auto"/>
          </w:tcPr>
          <w:p w14:paraId="1BCADD43" w14:textId="029D32E5" w:rsidR="00DF5BC0" w:rsidRPr="00DF5BC0" w:rsidRDefault="00DF5BC0" w:rsidP="00DF5BC0">
            <w:pPr>
              <w:ind w:firstLine="0"/>
            </w:pPr>
            <w:r>
              <w:t>Kirby</w:t>
            </w:r>
          </w:p>
        </w:tc>
        <w:tc>
          <w:tcPr>
            <w:tcW w:w="2180" w:type="dxa"/>
            <w:shd w:val="clear" w:color="auto" w:fill="auto"/>
          </w:tcPr>
          <w:p w14:paraId="5097180D" w14:textId="63B6241A" w:rsidR="00DF5BC0" w:rsidRPr="00DF5BC0" w:rsidRDefault="00DF5BC0" w:rsidP="00DF5BC0">
            <w:pPr>
              <w:ind w:firstLine="0"/>
            </w:pPr>
            <w:r>
              <w:t>Landing</w:t>
            </w:r>
          </w:p>
        </w:tc>
      </w:tr>
      <w:tr w:rsidR="00DF5BC0" w:rsidRPr="00DF5BC0" w14:paraId="58E7D803" w14:textId="77777777" w:rsidTr="00DF5BC0">
        <w:tc>
          <w:tcPr>
            <w:tcW w:w="2179" w:type="dxa"/>
            <w:shd w:val="clear" w:color="auto" w:fill="auto"/>
          </w:tcPr>
          <w:p w14:paraId="5C5C92EF" w14:textId="5D93DA07" w:rsidR="00DF5BC0" w:rsidRPr="00DF5BC0" w:rsidRDefault="00DF5BC0" w:rsidP="00DF5BC0">
            <w:pPr>
              <w:ind w:firstLine="0"/>
            </w:pPr>
            <w:r>
              <w:t>Lawson</w:t>
            </w:r>
          </w:p>
        </w:tc>
        <w:tc>
          <w:tcPr>
            <w:tcW w:w="2179" w:type="dxa"/>
            <w:shd w:val="clear" w:color="auto" w:fill="auto"/>
          </w:tcPr>
          <w:p w14:paraId="667DC299" w14:textId="0C20348F" w:rsidR="00DF5BC0" w:rsidRPr="00DF5BC0" w:rsidRDefault="00DF5BC0" w:rsidP="00DF5BC0">
            <w:pPr>
              <w:ind w:firstLine="0"/>
            </w:pPr>
            <w:r>
              <w:t>Leber</w:t>
            </w:r>
          </w:p>
        </w:tc>
        <w:tc>
          <w:tcPr>
            <w:tcW w:w="2180" w:type="dxa"/>
            <w:shd w:val="clear" w:color="auto" w:fill="auto"/>
          </w:tcPr>
          <w:p w14:paraId="019F5761" w14:textId="4A8D08A6" w:rsidR="00DF5BC0" w:rsidRPr="00DF5BC0" w:rsidRDefault="00DF5BC0" w:rsidP="00DF5BC0">
            <w:pPr>
              <w:ind w:firstLine="0"/>
            </w:pPr>
            <w:r>
              <w:t>Ligon</w:t>
            </w:r>
          </w:p>
        </w:tc>
      </w:tr>
      <w:tr w:rsidR="00DF5BC0" w:rsidRPr="00DF5BC0" w14:paraId="7A5EB2D8" w14:textId="77777777" w:rsidTr="00DF5BC0">
        <w:tc>
          <w:tcPr>
            <w:tcW w:w="2179" w:type="dxa"/>
            <w:shd w:val="clear" w:color="auto" w:fill="auto"/>
          </w:tcPr>
          <w:p w14:paraId="5156D8A3" w14:textId="1F9192B6" w:rsidR="00DF5BC0" w:rsidRPr="00DF5BC0" w:rsidRDefault="00DF5BC0" w:rsidP="00DF5BC0">
            <w:pPr>
              <w:ind w:firstLine="0"/>
            </w:pPr>
            <w:r>
              <w:t>Long</w:t>
            </w:r>
          </w:p>
        </w:tc>
        <w:tc>
          <w:tcPr>
            <w:tcW w:w="2179" w:type="dxa"/>
            <w:shd w:val="clear" w:color="auto" w:fill="auto"/>
          </w:tcPr>
          <w:p w14:paraId="0BC1B996" w14:textId="2EB611C1" w:rsidR="00DF5BC0" w:rsidRPr="00DF5BC0" w:rsidRDefault="00DF5BC0" w:rsidP="00DF5BC0">
            <w:pPr>
              <w:ind w:firstLine="0"/>
            </w:pPr>
            <w:r>
              <w:t>Lowe</w:t>
            </w:r>
          </w:p>
        </w:tc>
        <w:tc>
          <w:tcPr>
            <w:tcW w:w="2180" w:type="dxa"/>
            <w:shd w:val="clear" w:color="auto" w:fill="auto"/>
          </w:tcPr>
          <w:p w14:paraId="21F97733" w14:textId="19D3F773" w:rsidR="00DF5BC0" w:rsidRPr="00DF5BC0" w:rsidRDefault="00DF5BC0" w:rsidP="00DF5BC0">
            <w:pPr>
              <w:ind w:firstLine="0"/>
            </w:pPr>
            <w:r>
              <w:t>Magnuson</w:t>
            </w:r>
          </w:p>
        </w:tc>
      </w:tr>
      <w:tr w:rsidR="00DF5BC0" w:rsidRPr="00DF5BC0" w14:paraId="7C9BAF3A" w14:textId="77777777" w:rsidTr="00DF5BC0">
        <w:tc>
          <w:tcPr>
            <w:tcW w:w="2179" w:type="dxa"/>
            <w:shd w:val="clear" w:color="auto" w:fill="auto"/>
          </w:tcPr>
          <w:p w14:paraId="1E000813" w14:textId="73C8C48D" w:rsidR="00DF5BC0" w:rsidRPr="00DF5BC0" w:rsidRDefault="00DF5BC0" w:rsidP="00DF5BC0">
            <w:pPr>
              <w:ind w:firstLine="0"/>
            </w:pPr>
            <w:r>
              <w:t>May</w:t>
            </w:r>
          </w:p>
        </w:tc>
        <w:tc>
          <w:tcPr>
            <w:tcW w:w="2179" w:type="dxa"/>
            <w:shd w:val="clear" w:color="auto" w:fill="auto"/>
          </w:tcPr>
          <w:p w14:paraId="02428145" w14:textId="782943E3" w:rsidR="00DF5BC0" w:rsidRPr="00DF5BC0" w:rsidRDefault="00DF5BC0" w:rsidP="00DF5BC0">
            <w:pPr>
              <w:ind w:firstLine="0"/>
            </w:pPr>
            <w:r>
              <w:t>McCabe</w:t>
            </w:r>
          </w:p>
        </w:tc>
        <w:tc>
          <w:tcPr>
            <w:tcW w:w="2180" w:type="dxa"/>
            <w:shd w:val="clear" w:color="auto" w:fill="auto"/>
          </w:tcPr>
          <w:p w14:paraId="4C65E8AA" w14:textId="621E669B" w:rsidR="00DF5BC0" w:rsidRPr="00DF5BC0" w:rsidRDefault="00DF5BC0" w:rsidP="00DF5BC0">
            <w:pPr>
              <w:ind w:firstLine="0"/>
            </w:pPr>
            <w:r>
              <w:t>McCravy</w:t>
            </w:r>
          </w:p>
        </w:tc>
      </w:tr>
      <w:tr w:rsidR="00DF5BC0" w:rsidRPr="00DF5BC0" w14:paraId="3A02C84C" w14:textId="77777777" w:rsidTr="00DF5BC0">
        <w:tc>
          <w:tcPr>
            <w:tcW w:w="2179" w:type="dxa"/>
            <w:shd w:val="clear" w:color="auto" w:fill="auto"/>
          </w:tcPr>
          <w:p w14:paraId="7B9E435F" w14:textId="43532DFD" w:rsidR="00DF5BC0" w:rsidRPr="00DF5BC0" w:rsidRDefault="00DF5BC0" w:rsidP="00DF5BC0">
            <w:pPr>
              <w:ind w:firstLine="0"/>
            </w:pPr>
            <w:r>
              <w:t>McDaniel</w:t>
            </w:r>
          </w:p>
        </w:tc>
        <w:tc>
          <w:tcPr>
            <w:tcW w:w="2179" w:type="dxa"/>
            <w:shd w:val="clear" w:color="auto" w:fill="auto"/>
          </w:tcPr>
          <w:p w14:paraId="018B84BC" w14:textId="6918090A" w:rsidR="00DF5BC0" w:rsidRPr="00DF5BC0" w:rsidRDefault="00DF5BC0" w:rsidP="00DF5BC0">
            <w:pPr>
              <w:ind w:firstLine="0"/>
            </w:pPr>
            <w:r>
              <w:t>McGinnis</w:t>
            </w:r>
          </w:p>
        </w:tc>
        <w:tc>
          <w:tcPr>
            <w:tcW w:w="2180" w:type="dxa"/>
            <w:shd w:val="clear" w:color="auto" w:fill="auto"/>
          </w:tcPr>
          <w:p w14:paraId="606FBF17" w14:textId="5A1FC56F" w:rsidR="00DF5BC0" w:rsidRPr="00DF5BC0" w:rsidRDefault="00DF5BC0" w:rsidP="00DF5BC0">
            <w:pPr>
              <w:ind w:firstLine="0"/>
            </w:pPr>
            <w:r>
              <w:t>Mitchell</w:t>
            </w:r>
          </w:p>
        </w:tc>
      </w:tr>
      <w:tr w:rsidR="00DF5BC0" w:rsidRPr="00DF5BC0" w14:paraId="65583827" w14:textId="77777777" w:rsidTr="00DF5BC0">
        <w:tc>
          <w:tcPr>
            <w:tcW w:w="2179" w:type="dxa"/>
            <w:shd w:val="clear" w:color="auto" w:fill="auto"/>
          </w:tcPr>
          <w:p w14:paraId="17CAE2FB" w14:textId="0FE61662" w:rsidR="00DF5BC0" w:rsidRPr="00DF5BC0" w:rsidRDefault="00DF5BC0" w:rsidP="00DF5BC0">
            <w:pPr>
              <w:ind w:firstLine="0"/>
            </w:pPr>
            <w:r>
              <w:t>J. Moore</w:t>
            </w:r>
          </w:p>
        </w:tc>
        <w:tc>
          <w:tcPr>
            <w:tcW w:w="2179" w:type="dxa"/>
            <w:shd w:val="clear" w:color="auto" w:fill="auto"/>
          </w:tcPr>
          <w:p w14:paraId="5D7262B7" w14:textId="08F56607" w:rsidR="00DF5BC0" w:rsidRPr="00DF5BC0" w:rsidRDefault="00DF5BC0" w:rsidP="00DF5BC0">
            <w:pPr>
              <w:ind w:firstLine="0"/>
            </w:pPr>
            <w:r>
              <w:t>T. Moore</w:t>
            </w:r>
          </w:p>
        </w:tc>
        <w:tc>
          <w:tcPr>
            <w:tcW w:w="2180" w:type="dxa"/>
            <w:shd w:val="clear" w:color="auto" w:fill="auto"/>
          </w:tcPr>
          <w:p w14:paraId="0841F4C7" w14:textId="4957C567" w:rsidR="00DF5BC0" w:rsidRPr="00DF5BC0" w:rsidRDefault="00DF5BC0" w:rsidP="00DF5BC0">
            <w:pPr>
              <w:ind w:firstLine="0"/>
            </w:pPr>
            <w:r>
              <w:t>A. M. Morgan</w:t>
            </w:r>
          </w:p>
        </w:tc>
      </w:tr>
      <w:tr w:rsidR="00DF5BC0" w:rsidRPr="00DF5BC0" w14:paraId="61DE3260" w14:textId="77777777" w:rsidTr="00DF5BC0">
        <w:tc>
          <w:tcPr>
            <w:tcW w:w="2179" w:type="dxa"/>
            <w:shd w:val="clear" w:color="auto" w:fill="auto"/>
          </w:tcPr>
          <w:p w14:paraId="046F2369" w14:textId="473CD65C" w:rsidR="00DF5BC0" w:rsidRPr="00DF5BC0" w:rsidRDefault="00DF5BC0" w:rsidP="00DF5BC0">
            <w:pPr>
              <w:ind w:firstLine="0"/>
            </w:pPr>
            <w:r>
              <w:t>T. A. Morgan</w:t>
            </w:r>
          </w:p>
        </w:tc>
        <w:tc>
          <w:tcPr>
            <w:tcW w:w="2179" w:type="dxa"/>
            <w:shd w:val="clear" w:color="auto" w:fill="auto"/>
          </w:tcPr>
          <w:p w14:paraId="36AE348F" w14:textId="03F86E61" w:rsidR="00DF5BC0" w:rsidRPr="00DF5BC0" w:rsidRDefault="00DF5BC0" w:rsidP="00DF5BC0">
            <w:pPr>
              <w:ind w:firstLine="0"/>
            </w:pPr>
            <w:r>
              <w:t>Moss</w:t>
            </w:r>
          </w:p>
        </w:tc>
        <w:tc>
          <w:tcPr>
            <w:tcW w:w="2180" w:type="dxa"/>
            <w:shd w:val="clear" w:color="auto" w:fill="auto"/>
          </w:tcPr>
          <w:p w14:paraId="54231B61" w14:textId="6CAF2261" w:rsidR="00DF5BC0" w:rsidRPr="00DF5BC0" w:rsidRDefault="00DF5BC0" w:rsidP="00DF5BC0">
            <w:pPr>
              <w:ind w:firstLine="0"/>
            </w:pPr>
            <w:r>
              <w:t>Murphy</w:t>
            </w:r>
          </w:p>
        </w:tc>
      </w:tr>
      <w:tr w:rsidR="00DF5BC0" w:rsidRPr="00DF5BC0" w14:paraId="33E49A81" w14:textId="77777777" w:rsidTr="00DF5BC0">
        <w:tc>
          <w:tcPr>
            <w:tcW w:w="2179" w:type="dxa"/>
            <w:shd w:val="clear" w:color="auto" w:fill="auto"/>
          </w:tcPr>
          <w:p w14:paraId="243F7A6C" w14:textId="15C6C459" w:rsidR="00DF5BC0" w:rsidRPr="00DF5BC0" w:rsidRDefault="00DF5BC0" w:rsidP="00DF5BC0">
            <w:pPr>
              <w:ind w:firstLine="0"/>
            </w:pPr>
            <w:r>
              <w:t>Neese</w:t>
            </w:r>
          </w:p>
        </w:tc>
        <w:tc>
          <w:tcPr>
            <w:tcW w:w="2179" w:type="dxa"/>
            <w:shd w:val="clear" w:color="auto" w:fill="auto"/>
          </w:tcPr>
          <w:p w14:paraId="32484A24" w14:textId="05674D66" w:rsidR="00DF5BC0" w:rsidRPr="00DF5BC0" w:rsidRDefault="00DF5BC0" w:rsidP="00DF5BC0">
            <w:pPr>
              <w:ind w:firstLine="0"/>
            </w:pPr>
            <w:r>
              <w:t>B. Newton</w:t>
            </w:r>
          </w:p>
        </w:tc>
        <w:tc>
          <w:tcPr>
            <w:tcW w:w="2180" w:type="dxa"/>
            <w:shd w:val="clear" w:color="auto" w:fill="auto"/>
          </w:tcPr>
          <w:p w14:paraId="1A5116CE" w14:textId="6710E4F8" w:rsidR="00DF5BC0" w:rsidRPr="00DF5BC0" w:rsidRDefault="00DF5BC0" w:rsidP="00DF5BC0">
            <w:pPr>
              <w:ind w:firstLine="0"/>
            </w:pPr>
            <w:r>
              <w:t>W. Newton</w:t>
            </w:r>
          </w:p>
        </w:tc>
      </w:tr>
      <w:tr w:rsidR="00DF5BC0" w:rsidRPr="00DF5BC0" w14:paraId="2B70BA32" w14:textId="77777777" w:rsidTr="00DF5BC0">
        <w:tc>
          <w:tcPr>
            <w:tcW w:w="2179" w:type="dxa"/>
            <w:shd w:val="clear" w:color="auto" w:fill="auto"/>
          </w:tcPr>
          <w:p w14:paraId="64080D25" w14:textId="0E2CF0AA" w:rsidR="00DF5BC0" w:rsidRPr="00DF5BC0" w:rsidRDefault="00DF5BC0" w:rsidP="00DF5BC0">
            <w:pPr>
              <w:ind w:firstLine="0"/>
            </w:pPr>
            <w:r>
              <w:t>Nutt</w:t>
            </w:r>
          </w:p>
        </w:tc>
        <w:tc>
          <w:tcPr>
            <w:tcW w:w="2179" w:type="dxa"/>
            <w:shd w:val="clear" w:color="auto" w:fill="auto"/>
          </w:tcPr>
          <w:p w14:paraId="23ED2CD2" w14:textId="6D1952D1" w:rsidR="00DF5BC0" w:rsidRPr="00DF5BC0" w:rsidRDefault="00DF5BC0" w:rsidP="00DF5BC0">
            <w:pPr>
              <w:ind w:firstLine="0"/>
            </w:pPr>
            <w:r>
              <w:t>O'Neal</w:t>
            </w:r>
          </w:p>
        </w:tc>
        <w:tc>
          <w:tcPr>
            <w:tcW w:w="2180" w:type="dxa"/>
            <w:shd w:val="clear" w:color="auto" w:fill="auto"/>
          </w:tcPr>
          <w:p w14:paraId="5CDD28BD" w14:textId="7F8B0A71" w:rsidR="00DF5BC0" w:rsidRPr="00DF5BC0" w:rsidRDefault="00DF5BC0" w:rsidP="00DF5BC0">
            <w:pPr>
              <w:ind w:firstLine="0"/>
            </w:pPr>
            <w:r>
              <w:t>Oremus</w:t>
            </w:r>
          </w:p>
        </w:tc>
      </w:tr>
      <w:tr w:rsidR="00DF5BC0" w:rsidRPr="00DF5BC0" w14:paraId="37B71B3E" w14:textId="77777777" w:rsidTr="00DF5BC0">
        <w:tc>
          <w:tcPr>
            <w:tcW w:w="2179" w:type="dxa"/>
            <w:shd w:val="clear" w:color="auto" w:fill="auto"/>
          </w:tcPr>
          <w:p w14:paraId="1EA3DA58" w14:textId="141C8E42" w:rsidR="00DF5BC0" w:rsidRPr="00DF5BC0" w:rsidRDefault="00DF5BC0" w:rsidP="00DF5BC0">
            <w:pPr>
              <w:ind w:firstLine="0"/>
            </w:pPr>
            <w:r>
              <w:t>Ott</w:t>
            </w:r>
          </w:p>
        </w:tc>
        <w:tc>
          <w:tcPr>
            <w:tcW w:w="2179" w:type="dxa"/>
            <w:shd w:val="clear" w:color="auto" w:fill="auto"/>
          </w:tcPr>
          <w:p w14:paraId="0EFC3511" w14:textId="268A4189" w:rsidR="00DF5BC0" w:rsidRPr="00DF5BC0" w:rsidRDefault="00DF5BC0" w:rsidP="00DF5BC0">
            <w:pPr>
              <w:ind w:firstLine="0"/>
            </w:pPr>
            <w:r>
              <w:t>Pace</w:t>
            </w:r>
          </w:p>
        </w:tc>
        <w:tc>
          <w:tcPr>
            <w:tcW w:w="2180" w:type="dxa"/>
            <w:shd w:val="clear" w:color="auto" w:fill="auto"/>
          </w:tcPr>
          <w:p w14:paraId="7C8C9182" w14:textId="2100EA28" w:rsidR="00DF5BC0" w:rsidRPr="00DF5BC0" w:rsidRDefault="00DF5BC0" w:rsidP="00DF5BC0">
            <w:pPr>
              <w:ind w:firstLine="0"/>
            </w:pPr>
            <w:r>
              <w:t>Pedalino</w:t>
            </w:r>
          </w:p>
        </w:tc>
      </w:tr>
      <w:tr w:rsidR="00DF5BC0" w:rsidRPr="00DF5BC0" w14:paraId="5798D1C3" w14:textId="77777777" w:rsidTr="00DF5BC0">
        <w:tc>
          <w:tcPr>
            <w:tcW w:w="2179" w:type="dxa"/>
            <w:shd w:val="clear" w:color="auto" w:fill="auto"/>
          </w:tcPr>
          <w:p w14:paraId="069CEC79" w14:textId="3B23BBA6" w:rsidR="00DF5BC0" w:rsidRPr="00DF5BC0" w:rsidRDefault="00DF5BC0" w:rsidP="00DF5BC0">
            <w:pPr>
              <w:ind w:firstLine="0"/>
            </w:pPr>
            <w:r>
              <w:t>Pendarvis</w:t>
            </w:r>
          </w:p>
        </w:tc>
        <w:tc>
          <w:tcPr>
            <w:tcW w:w="2179" w:type="dxa"/>
            <w:shd w:val="clear" w:color="auto" w:fill="auto"/>
          </w:tcPr>
          <w:p w14:paraId="4D28945B" w14:textId="64E2B535" w:rsidR="00DF5BC0" w:rsidRPr="00DF5BC0" w:rsidRDefault="00DF5BC0" w:rsidP="00DF5BC0">
            <w:pPr>
              <w:ind w:firstLine="0"/>
            </w:pPr>
            <w:r>
              <w:t>Pope</w:t>
            </w:r>
          </w:p>
        </w:tc>
        <w:tc>
          <w:tcPr>
            <w:tcW w:w="2180" w:type="dxa"/>
            <w:shd w:val="clear" w:color="auto" w:fill="auto"/>
          </w:tcPr>
          <w:p w14:paraId="28D03BF4" w14:textId="684E8D4A" w:rsidR="00DF5BC0" w:rsidRPr="00DF5BC0" w:rsidRDefault="00DF5BC0" w:rsidP="00DF5BC0">
            <w:pPr>
              <w:ind w:firstLine="0"/>
            </w:pPr>
            <w:r>
              <w:t>Rivers</w:t>
            </w:r>
          </w:p>
        </w:tc>
      </w:tr>
      <w:tr w:rsidR="00DF5BC0" w:rsidRPr="00DF5BC0" w14:paraId="6DC7B21B" w14:textId="77777777" w:rsidTr="00DF5BC0">
        <w:tc>
          <w:tcPr>
            <w:tcW w:w="2179" w:type="dxa"/>
            <w:shd w:val="clear" w:color="auto" w:fill="auto"/>
          </w:tcPr>
          <w:p w14:paraId="1CB402AE" w14:textId="288F4453" w:rsidR="00DF5BC0" w:rsidRPr="00DF5BC0" w:rsidRDefault="00DF5BC0" w:rsidP="00DF5BC0">
            <w:pPr>
              <w:ind w:firstLine="0"/>
            </w:pPr>
            <w:r>
              <w:t>Robbins</w:t>
            </w:r>
          </w:p>
        </w:tc>
        <w:tc>
          <w:tcPr>
            <w:tcW w:w="2179" w:type="dxa"/>
            <w:shd w:val="clear" w:color="auto" w:fill="auto"/>
          </w:tcPr>
          <w:p w14:paraId="40D782B6" w14:textId="1B3CE1F9" w:rsidR="00DF5BC0" w:rsidRPr="00DF5BC0" w:rsidRDefault="00DF5BC0" w:rsidP="00DF5BC0">
            <w:pPr>
              <w:ind w:firstLine="0"/>
            </w:pPr>
            <w:r>
              <w:t>Rose</w:t>
            </w:r>
          </w:p>
        </w:tc>
        <w:tc>
          <w:tcPr>
            <w:tcW w:w="2180" w:type="dxa"/>
            <w:shd w:val="clear" w:color="auto" w:fill="auto"/>
          </w:tcPr>
          <w:p w14:paraId="26BE4E1F" w14:textId="09B5BB51" w:rsidR="00DF5BC0" w:rsidRPr="00DF5BC0" w:rsidRDefault="00DF5BC0" w:rsidP="00DF5BC0">
            <w:pPr>
              <w:ind w:firstLine="0"/>
            </w:pPr>
            <w:r>
              <w:t>Rutherford</w:t>
            </w:r>
          </w:p>
        </w:tc>
      </w:tr>
      <w:tr w:rsidR="00DF5BC0" w:rsidRPr="00DF5BC0" w14:paraId="1E54477F" w14:textId="77777777" w:rsidTr="00DF5BC0">
        <w:tc>
          <w:tcPr>
            <w:tcW w:w="2179" w:type="dxa"/>
            <w:shd w:val="clear" w:color="auto" w:fill="auto"/>
          </w:tcPr>
          <w:p w14:paraId="2108B484" w14:textId="1BDFCC33" w:rsidR="00DF5BC0" w:rsidRPr="00DF5BC0" w:rsidRDefault="00DF5BC0" w:rsidP="00DF5BC0">
            <w:pPr>
              <w:ind w:firstLine="0"/>
            </w:pPr>
            <w:r>
              <w:t>Sandifer</w:t>
            </w:r>
          </w:p>
        </w:tc>
        <w:tc>
          <w:tcPr>
            <w:tcW w:w="2179" w:type="dxa"/>
            <w:shd w:val="clear" w:color="auto" w:fill="auto"/>
          </w:tcPr>
          <w:p w14:paraId="6601E56C" w14:textId="73A975B9" w:rsidR="00DF5BC0" w:rsidRPr="00DF5BC0" w:rsidRDefault="00DF5BC0" w:rsidP="00DF5BC0">
            <w:pPr>
              <w:ind w:firstLine="0"/>
            </w:pPr>
            <w:r>
              <w:t>Schuessler</w:t>
            </w:r>
          </w:p>
        </w:tc>
        <w:tc>
          <w:tcPr>
            <w:tcW w:w="2180" w:type="dxa"/>
            <w:shd w:val="clear" w:color="auto" w:fill="auto"/>
          </w:tcPr>
          <w:p w14:paraId="71CB4649" w14:textId="4716390F" w:rsidR="00DF5BC0" w:rsidRPr="00DF5BC0" w:rsidRDefault="00DF5BC0" w:rsidP="00DF5BC0">
            <w:pPr>
              <w:ind w:firstLine="0"/>
            </w:pPr>
            <w:r>
              <w:t>M. M. Smith</w:t>
            </w:r>
          </w:p>
        </w:tc>
      </w:tr>
      <w:tr w:rsidR="00DF5BC0" w:rsidRPr="00DF5BC0" w14:paraId="5D79968C" w14:textId="77777777" w:rsidTr="00DF5BC0">
        <w:tc>
          <w:tcPr>
            <w:tcW w:w="2179" w:type="dxa"/>
            <w:shd w:val="clear" w:color="auto" w:fill="auto"/>
          </w:tcPr>
          <w:p w14:paraId="2247990C" w14:textId="3A97E238" w:rsidR="00DF5BC0" w:rsidRPr="00DF5BC0" w:rsidRDefault="00DF5BC0" w:rsidP="00DF5BC0">
            <w:pPr>
              <w:ind w:firstLine="0"/>
            </w:pPr>
            <w:r>
              <w:t>Stavrinakis</w:t>
            </w:r>
          </w:p>
        </w:tc>
        <w:tc>
          <w:tcPr>
            <w:tcW w:w="2179" w:type="dxa"/>
            <w:shd w:val="clear" w:color="auto" w:fill="auto"/>
          </w:tcPr>
          <w:p w14:paraId="2FC726E5" w14:textId="6FCE5C27" w:rsidR="00DF5BC0" w:rsidRPr="00DF5BC0" w:rsidRDefault="00DF5BC0" w:rsidP="00DF5BC0">
            <w:pPr>
              <w:ind w:firstLine="0"/>
            </w:pPr>
            <w:r>
              <w:t>Taylor</w:t>
            </w:r>
          </w:p>
        </w:tc>
        <w:tc>
          <w:tcPr>
            <w:tcW w:w="2180" w:type="dxa"/>
            <w:shd w:val="clear" w:color="auto" w:fill="auto"/>
          </w:tcPr>
          <w:p w14:paraId="062BE840" w14:textId="5AB22DE4" w:rsidR="00DF5BC0" w:rsidRPr="00DF5BC0" w:rsidRDefault="00DF5BC0" w:rsidP="00DF5BC0">
            <w:pPr>
              <w:ind w:firstLine="0"/>
            </w:pPr>
            <w:r>
              <w:t>Tedder</w:t>
            </w:r>
          </w:p>
        </w:tc>
      </w:tr>
      <w:tr w:rsidR="00DF5BC0" w:rsidRPr="00DF5BC0" w14:paraId="50E8D65E" w14:textId="77777777" w:rsidTr="00DF5BC0">
        <w:tc>
          <w:tcPr>
            <w:tcW w:w="2179" w:type="dxa"/>
            <w:shd w:val="clear" w:color="auto" w:fill="auto"/>
          </w:tcPr>
          <w:p w14:paraId="1C9154A6" w14:textId="0097690F" w:rsidR="00DF5BC0" w:rsidRPr="00DF5BC0" w:rsidRDefault="00DF5BC0" w:rsidP="00DF5BC0">
            <w:pPr>
              <w:ind w:firstLine="0"/>
            </w:pPr>
            <w:r>
              <w:t>Thayer</w:t>
            </w:r>
          </w:p>
        </w:tc>
        <w:tc>
          <w:tcPr>
            <w:tcW w:w="2179" w:type="dxa"/>
            <w:shd w:val="clear" w:color="auto" w:fill="auto"/>
          </w:tcPr>
          <w:p w14:paraId="0E692B57" w14:textId="4BA62723" w:rsidR="00DF5BC0" w:rsidRPr="00DF5BC0" w:rsidRDefault="00DF5BC0" w:rsidP="00DF5BC0">
            <w:pPr>
              <w:ind w:firstLine="0"/>
            </w:pPr>
            <w:r>
              <w:t>Thigpen</w:t>
            </w:r>
          </w:p>
        </w:tc>
        <w:tc>
          <w:tcPr>
            <w:tcW w:w="2180" w:type="dxa"/>
            <w:shd w:val="clear" w:color="auto" w:fill="auto"/>
          </w:tcPr>
          <w:p w14:paraId="73B06392" w14:textId="40383685" w:rsidR="00DF5BC0" w:rsidRPr="00DF5BC0" w:rsidRDefault="00DF5BC0" w:rsidP="00DF5BC0">
            <w:pPr>
              <w:ind w:firstLine="0"/>
            </w:pPr>
            <w:r>
              <w:t>Trantham</w:t>
            </w:r>
          </w:p>
        </w:tc>
      </w:tr>
      <w:tr w:rsidR="00DF5BC0" w:rsidRPr="00DF5BC0" w14:paraId="3511637F" w14:textId="77777777" w:rsidTr="00DF5BC0">
        <w:tc>
          <w:tcPr>
            <w:tcW w:w="2179" w:type="dxa"/>
            <w:shd w:val="clear" w:color="auto" w:fill="auto"/>
          </w:tcPr>
          <w:p w14:paraId="0F74B795" w14:textId="47905239" w:rsidR="00DF5BC0" w:rsidRPr="00DF5BC0" w:rsidRDefault="00DF5BC0" w:rsidP="00DF5BC0">
            <w:pPr>
              <w:ind w:firstLine="0"/>
            </w:pPr>
            <w:r>
              <w:t>Vaughan</w:t>
            </w:r>
          </w:p>
        </w:tc>
        <w:tc>
          <w:tcPr>
            <w:tcW w:w="2179" w:type="dxa"/>
            <w:shd w:val="clear" w:color="auto" w:fill="auto"/>
          </w:tcPr>
          <w:p w14:paraId="0BB38408" w14:textId="06AF409C" w:rsidR="00DF5BC0" w:rsidRPr="00DF5BC0" w:rsidRDefault="00DF5BC0" w:rsidP="00DF5BC0">
            <w:pPr>
              <w:ind w:firstLine="0"/>
            </w:pPr>
            <w:r>
              <w:t>Weeks</w:t>
            </w:r>
          </w:p>
        </w:tc>
        <w:tc>
          <w:tcPr>
            <w:tcW w:w="2180" w:type="dxa"/>
            <w:shd w:val="clear" w:color="auto" w:fill="auto"/>
          </w:tcPr>
          <w:p w14:paraId="00DCE387" w14:textId="0C4E435E" w:rsidR="00DF5BC0" w:rsidRPr="00DF5BC0" w:rsidRDefault="00DF5BC0" w:rsidP="00DF5BC0">
            <w:pPr>
              <w:ind w:firstLine="0"/>
            </w:pPr>
            <w:r>
              <w:t>West</w:t>
            </w:r>
          </w:p>
        </w:tc>
      </w:tr>
      <w:tr w:rsidR="00DF5BC0" w:rsidRPr="00DF5BC0" w14:paraId="4AC3EA78" w14:textId="77777777" w:rsidTr="00DF5BC0">
        <w:tc>
          <w:tcPr>
            <w:tcW w:w="2179" w:type="dxa"/>
            <w:shd w:val="clear" w:color="auto" w:fill="auto"/>
          </w:tcPr>
          <w:p w14:paraId="7722D47A" w14:textId="317B2472" w:rsidR="00DF5BC0" w:rsidRPr="00DF5BC0" w:rsidRDefault="00DF5BC0" w:rsidP="00DF5BC0">
            <w:pPr>
              <w:ind w:firstLine="0"/>
            </w:pPr>
            <w:r>
              <w:t>Wetmore</w:t>
            </w:r>
          </w:p>
        </w:tc>
        <w:tc>
          <w:tcPr>
            <w:tcW w:w="2179" w:type="dxa"/>
            <w:shd w:val="clear" w:color="auto" w:fill="auto"/>
          </w:tcPr>
          <w:p w14:paraId="0E3E53C2" w14:textId="5C320533" w:rsidR="00DF5BC0" w:rsidRPr="00DF5BC0" w:rsidRDefault="00DF5BC0" w:rsidP="00DF5BC0">
            <w:pPr>
              <w:ind w:firstLine="0"/>
            </w:pPr>
            <w:r>
              <w:t>Wheeler</w:t>
            </w:r>
          </w:p>
        </w:tc>
        <w:tc>
          <w:tcPr>
            <w:tcW w:w="2180" w:type="dxa"/>
            <w:shd w:val="clear" w:color="auto" w:fill="auto"/>
          </w:tcPr>
          <w:p w14:paraId="081FE5EA" w14:textId="05FE62ED" w:rsidR="00DF5BC0" w:rsidRPr="00DF5BC0" w:rsidRDefault="00DF5BC0" w:rsidP="00DF5BC0">
            <w:pPr>
              <w:ind w:firstLine="0"/>
            </w:pPr>
            <w:r>
              <w:t>White</w:t>
            </w:r>
          </w:p>
        </w:tc>
      </w:tr>
      <w:tr w:rsidR="00DF5BC0" w:rsidRPr="00DF5BC0" w14:paraId="4138F1C4" w14:textId="77777777" w:rsidTr="00DF5BC0">
        <w:tc>
          <w:tcPr>
            <w:tcW w:w="2179" w:type="dxa"/>
            <w:shd w:val="clear" w:color="auto" w:fill="auto"/>
          </w:tcPr>
          <w:p w14:paraId="5906DABA" w14:textId="0B25D912" w:rsidR="00DF5BC0" w:rsidRPr="00DF5BC0" w:rsidRDefault="00DF5BC0" w:rsidP="0033302A">
            <w:pPr>
              <w:keepNext/>
              <w:ind w:firstLine="0"/>
            </w:pPr>
            <w:r>
              <w:t>Whitmire</w:t>
            </w:r>
          </w:p>
        </w:tc>
        <w:tc>
          <w:tcPr>
            <w:tcW w:w="2179" w:type="dxa"/>
            <w:shd w:val="clear" w:color="auto" w:fill="auto"/>
          </w:tcPr>
          <w:p w14:paraId="7702094D" w14:textId="46053924" w:rsidR="00DF5BC0" w:rsidRPr="00DF5BC0" w:rsidRDefault="00DF5BC0" w:rsidP="0033302A">
            <w:pPr>
              <w:keepNext/>
              <w:ind w:firstLine="0"/>
            </w:pPr>
            <w:r>
              <w:t>Williams</w:t>
            </w:r>
          </w:p>
        </w:tc>
        <w:tc>
          <w:tcPr>
            <w:tcW w:w="2180" w:type="dxa"/>
            <w:shd w:val="clear" w:color="auto" w:fill="auto"/>
          </w:tcPr>
          <w:p w14:paraId="242BD938" w14:textId="516DFD5B" w:rsidR="00DF5BC0" w:rsidRPr="00DF5BC0" w:rsidRDefault="00DF5BC0" w:rsidP="0033302A">
            <w:pPr>
              <w:keepNext/>
              <w:ind w:firstLine="0"/>
            </w:pPr>
            <w:r>
              <w:t>Willis</w:t>
            </w:r>
          </w:p>
        </w:tc>
      </w:tr>
      <w:tr w:rsidR="00DF5BC0" w:rsidRPr="00DF5BC0" w14:paraId="2FCDAA80" w14:textId="77777777" w:rsidTr="00DF5BC0">
        <w:tc>
          <w:tcPr>
            <w:tcW w:w="2179" w:type="dxa"/>
            <w:shd w:val="clear" w:color="auto" w:fill="auto"/>
          </w:tcPr>
          <w:p w14:paraId="409FBD6D" w14:textId="039D7FC0" w:rsidR="00DF5BC0" w:rsidRPr="00DF5BC0" w:rsidRDefault="00DF5BC0" w:rsidP="0033302A">
            <w:pPr>
              <w:keepNext/>
              <w:ind w:firstLine="0"/>
            </w:pPr>
            <w:r>
              <w:t>Wooten</w:t>
            </w:r>
          </w:p>
        </w:tc>
        <w:tc>
          <w:tcPr>
            <w:tcW w:w="2179" w:type="dxa"/>
            <w:shd w:val="clear" w:color="auto" w:fill="auto"/>
          </w:tcPr>
          <w:p w14:paraId="4B32D48A" w14:textId="4C3AAD9C" w:rsidR="00DF5BC0" w:rsidRPr="00DF5BC0" w:rsidRDefault="00DF5BC0" w:rsidP="0033302A">
            <w:pPr>
              <w:keepNext/>
              <w:ind w:firstLine="0"/>
            </w:pPr>
            <w:r>
              <w:t>Yow</w:t>
            </w:r>
          </w:p>
        </w:tc>
        <w:tc>
          <w:tcPr>
            <w:tcW w:w="2180" w:type="dxa"/>
            <w:shd w:val="clear" w:color="auto" w:fill="auto"/>
          </w:tcPr>
          <w:p w14:paraId="78109915" w14:textId="77777777" w:rsidR="00DF5BC0" w:rsidRPr="00DF5BC0" w:rsidRDefault="00DF5BC0" w:rsidP="0033302A">
            <w:pPr>
              <w:keepNext/>
              <w:ind w:firstLine="0"/>
            </w:pPr>
          </w:p>
        </w:tc>
      </w:tr>
    </w:tbl>
    <w:p w14:paraId="1645FF0D" w14:textId="77777777" w:rsidR="00DF5BC0" w:rsidRDefault="00DF5BC0" w:rsidP="00DF5BC0"/>
    <w:p w14:paraId="76EC05F7" w14:textId="070C74AA" w:rsidR="00DF5BC0" w:rsidRDefault="00DF5BC0" w:rsidP="00DF5BC0">
      <w:pPr>
        <w:jc w:val="center"/>
        <w:rPr>
          <w:b/>
        </w:rPr>
      </w:pPr>
      <w:r w:rsidRPr="00DF5BC0">
        <w:rPr>
          <w:b/>
        </w:rPr>
        <w:t>Total--113</w:t>
      </w:r>
    </w:p>
    <w:p w14:paraId="03E4494C" w14:textId="67DC8A2D" w:rsidR="00DF5BC0" w:rsidRDefault="00DF5BC0" w:rsidP="00DF5BC0">
      <w:pPr>
        <w:jc w:val="center"/>
        <w:rPr>
          <w:b/>
        </w:rPr>
      </w:pPr>
    </w:p>
    <w:p w14:paraId="1BD38579" w14:textId="77777777" w:rsidR="00DF5BC0" w:rsidRDefault="00DF5BC0" w:rsidP="00DF5BC0">
      <w:pPr>
        <w:ind w:firstLine="0"/>
      </w:pPr>
      <w:r w:rsidRPr="00DF5BC0">
        <w:t xml:space="preserve"> </w:t>
      </w:r>
      <w:r>
        <w:t>Those who voted in the negative are:</w:t>
      </w:r>
    </w:p>
    <w:p w14:paraId="0F8F1450" w14:textId="77777777" w:rsidR="00DF5BC0" w:rsidRDefault="00DF5BC0" w:rsidP="00DF5BC0"/>
    <w:p w14:paraId="0E996F16" w14:textId="77777777" w:rsidR="0033302A" w:rsidRDefault="00DF5BC0" w:rsidP="00DF5BC0">
      <w:pPr>
        <w:jc w:val="center"/>
        <w:rPr>
          <w:b/>
        </w:rPr>
      </w:pPr>
      <w:r w:rsidRPr="00DF5BC0">
        <w:rPr>
          <w:b/>
        </w:rPr>
        <w:t>Total--0</w:t>
      </w:r>
    </w:p>
    <w:p w14:paraId="38EBC1D3" w14:textId="2F4753F8" w:rsidR="0033302A" w:rsidRDefault="0033302A" w:rsidP="00DF5BC0">
      <w:pPr>
        <w:jc w:val="center"/>
        <w:rPr>
          <w:b/>
        </w:rPr>
      </w:pPr>
    </w:p>
    <w:p w14:paraId="64D7A6B2" w14:textId="77777777" w:rsidR="00DF5BC0" w:rsidRDefault="00DF5BC0" w:rsidP="00DF5BC0">
      <w:r>
        <w:t xml:space="preserve">So, the Bill was read the second time and ordered to third reading.  </w:t>
      </w:r>
    </w:p>
    <w:p w14:paraId="27A3962B" w14:textId="49C4C603" w:rsidR="00DF5BC0" w:rsidRDefault="00DF5BC0" w:rsidP="00DF5BC0"/>
    <w:p w14:paraId="1CED4B7E" w14:textId="4FE48F0F" w:rsidR="00DF5BC0" w:rsidRDefault="00DF5BC0" w:rsidP="0033302A">
      <w:pPr>
        <w:keepNext/>
        <w:jc w:val="center"/>
        <w:rPr>
          <w:b/>
        </w:rPr>
      </w:pPr>
      <w:r w:rsidRPr="00DF5BC0">
        <w:rPr>
          <w:b/>
        </w:rPr>
        <w:t>H. 4124--AMENDED AND INTERRUPTED DEBATE</w:t>
      </w:r>
    </w:p>
    <w:p w14:paraId="0E51198E" w14:textId="1881F473" w:rsidR="00DF5BC0" w:rsidRDefault="00DF5BC0" w:rsidP="00DF5BC0">
      <w:pPr>
        <w:keepNext/>
      </w:pPr>
      <w:r>
        <w:t>The following Bill was taken up:</w:t>
      </w:r>
    </w:p>
    <w:p w14:paraId="7D9E6C7E" w14:textId="77777777" w:rsidR="00DF5BC0" w:rsidRDefault="00DF5BC0" w:rsidP="00DF5BC0">
      <w:pPr>
        <w:keepNext/>
      </w:pPr>
      <w:bookmarkStart w:id="418" w:name="include_clip_start_427"/>
      <w:bookmarkEnd w:id="418"/>
    </w:p>
    <w:p w14:paraId="19BF2AE9" w14:textId="77777777" w:rsidR="0033302A" w:rsidRDefault="00DF5BC0" w:rsidP="00DF5BC0">
      <w:r>
        <w:t>H. 4124 -- Reps. G. M. Smith, Bannister, Herbkersman, Yow, Mitchell, Murphy, Brewer, Robbins, Gatch, M. M. Smith and Davis: 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3ABD06F6" w14:textId="55DDDC00" w:rsidR="0033302A" w:rsidRDefault="0033302A" w:rsidP="00DF5BC0"/>
    <w:p w14:paraId="4022E237" w14:textId="77777777" w:rsidR="00DF5BC0" w:rsidRPr="00401C3C" w:rsidRDefault="00DF5BC0" w:rsidP="00DF5BC0">
      <w:pPr>
        <w:pStyle w:val="scamendsponsorline"/>
        <w:ind w:firstLine="216"/>
        <w:jc w:val="both"/>
        <w:rPr>
          <w:sz w:val="22"/>
        </w:rPr>
      </w:pPr>
      <w:r w:rsidRPr="00401C3C">
        <w:rPr>
          <w:sz w:val="22"/>
        </w:rPr>
        <w:t>The Committee on Ways and Means proposed the following Amendment No. 1 to H. 4124 (LC-4124.DG0003H), which was adopted:</w:t>
      </w:r>
    </w:p>
    <w:p w14:paraId="00C0E5CF" w14:textId="77777777" w:rsidR="00DF5BC0" w:rsidRPr="00401C3C" w:rsidRDefault="00DF5BC0" w:rsidP="00DF5BC0">
      <w:pPr>
        <w:pStyle w:val="scamendlanginstruction"/>
        <w:spacing w:before="0" w:after="0"/>
        <w:ind w:firstLine="216"/>
        <w:jc w:val="both"/>
        <w:rPr>
          <w:sz w:val="22"/>
        </w:rPr>
      </w:pPr>
      <w:bookmarkStart w:id="419" w:name="instruction_231c91731"/>
      <w:r w:rsidRPr="00401C3C">
        <w:rPr>
          <w:sz w:val="22"/>
        </w:rPr>
        <w:t>Amend the bill, as and if amended, SECTION 2, by striking subsections (A) and (B) and inserting:</w:t>
      </w:r>
    </w:p>
    <w:p w14:paraId="033CF2E5" w14:textId="368D663B" w:rsidR="00DF5BC0" w:rsidRPr="00401C3C" w:rsidRDefault="00DF5BC0" w:rsidP="00DF5BC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20" w:name="bs_num_2_6f822ff0f"/>
      <w:r w:rsidRPr="00401C3C">
        <w:rPr>
          <w:rFonts w:cs="Times New Roman"/>
          <w:sz w:val="22"/>
        </w:rPr>
        <w:t>S</w:t>
      </w:r>
      <w:bookmarkEnd w:id="420"/>
      <w:r w:rsidRPr="00401C3C">
        <w:rPr>
          <w:rFonts w:cs="Times New Roman"/>
          <w:sz w:val="22"/>
        </w:rPr>
        <w:t>ECTION 2.</w:t>
      </w:r>
      <w:r w:rsidRPr="00401C3C">
        <w:rPr>
          <w:rFonts w:cs="Times New Roman"/>
          <w:sz w:val="22"/>
        </w:rPr>
        <w:tab/>
      </w:r>
      <w:bookmarkStart w:id="421" w:name="up_00294d004I"/>
      <w:r w:rsidRPr="00401C3C">
        <w:rPr>
          <w:rFonts w:cs="Times New Roman"/>
          <w:sz w:val="22"/>
        </w:rPr>
        <w:t xml:space="preserve"> </w:t>
      </w:r>
      <w:bookmarkEnd w:id="421"/>
      <w:r w:rsidRPr="00401C3C">
        <w:rPr>
          <w:rFonts w:cs="Times New Roman"/>
          <w:sz w:val="22"/>
        </w:rPr>
        <w:t>(A) It is the intent of the General Assembly to restructure and transfer the programs, services, duties, and authority of the Department of Health and Environmental Control into the Department of Public Health or the Department of Environmental Services. Accordingly, the Department of Administration immediately shall commence the process of analyzing the circumstances and determining the best manner to efficiently and effectively restructure and transfer all programs, services, duties, and authority of the Department of Health and Environmental Control to the Department of Public Health or the Department of Environmental Services, consistent with the provisions of this act. The Department of Health and Environmental Control shall cooperate with the Department of Administration and assign such personnel as requested by the Executive Director of the Department of Administration to assist the department and  enable it to complete its duties under this SECTION.  To complete its duties under this SECTION the Department of Administration shall consult with the existing Director of the Department of Health and Environmental Control and the existing Director of Environmental Affairs of the Department of Health and Environmental Control.</w:t>
      </w:r>
    </w:p>
    <w:p w14:paraId="543EF39D" w14:textId="4AD70952" w:rsidR="00DF5BC0" w:rsidRPr="00401C3C" w:rsidRDefault="00DF5BC0" w:rsidP="00DF5BC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1C3C">
        <w:rPr>
          <w:rFonts w:cs="Times New Roman"/>
          <w:sz w:val="22"/>
        </w:rPr>
        <w:tab/>
      </w:r>
      <w:bookmarkStart w:id="422" w:name="up_4c50969fb"/>
      <w:r w:rsidRPr="00401C3C">
        <w:rPr>
          <w:rFonts w:cs="Times New Roman"/>
          <w:sz w:val="22"/>
        </w:rPr>
        <w:t>(</w:t>
      </w:r>
      <w:bookmarkEnd w:id="422"/>
      <w:r w:rsidRPr="00401C3C">
        <w:rPr>
          <w:rFonts w:cs="Times New Roman"/>
          <w:sz w:val="22"/>
        </w:rPr>
        <w:t>B) The Department of Administration’s analysis required by this SECTION must include the submission of a report to the General Assembly no later than December 31, 2023, with specific recommendations of statutory changes needed throughout the South Carolina Code of Laws to reflect the restructuring and transfer of the health‑related programs, services, duties, and authority of the Department of Health and Environmental Control to the Department of Public Health and to reflect the restructuring and transfer of the environmental‑related programs, services, duties, and authority of the Department of Health and Environmental Control to the Department of Environmental Services. 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14:paraId="0E14AAC3" w14:textId="77777777" w:rsidR="00DF5BC0" w:rsidRPr="00401C3C" w:rsidRDefault="00DF5BC0" w:rsidP="00DF5BC0">
      <w:pPr>
        <w:pStyle w:val="scamendlanginstruction"/>
        <w:spacing w:before="0" w:after="0"/>
        <w:ind w:firstLine="216"/>
        <w:jc w:val="both"/>
        <w:rPr>
          <w:sz w:val="22"/>
        </w:rPr>
      </w:pPr>
      <w:bookmarkStart w:id="423" w:name="instruction_49dd9aa03"/>
      <w:bookmarkEnd w:id="419"/>
      <w:r w:rsidRPr="00401C3C">
        <w:rPr>
          <w:sz w:val="22"/>
        </w:rPr>
        <w:t>Amend the bill further, SECTION 4, by striking Section 48-6-30</w:t>
      </w:r>
      <w:bookmarkStart w:id="424" w:name="ss_T48C6N30SD_lv1_53f3a8ad5"/>
      <w:r w:rsidRPr="00401C3C">
        <w:rPr>
          <w:sz w:val="22"/>
        </w:rPr>
        <w:t>(</w:t>
      </w:r>
      <w:bookmarkEnd w:id="424"/>
      <w:r w:rsidRPr="00401C3C">
        <w:rPr>
          <w:sz w:val="22"/>
        </w:rPr>
        <w:t>D)</w:t>
      </w:r>
      <w:bookmarkStart w:id="425" w:name="ss_T48C6N30S2_lv2_b307ef13b"/>
      <w:r w:rsidRPr="00401C3C">
        <w:rPr>
          <w:sz w:val="22"/>
        </w:rPr>
        <w:t>(</w:t>
      </w:r>
      <w:bookmarkEnd w:id="425"/>
      <w:r w:rsidRPr="00401C3C">
        <w:rPr>
          <w:sz w:val="22"/>
        </w:rPr>
        <w:t>2) and inserting:</w:t>
      </w:r>
    </w:p>
    <w:p w14:paraId="49E7A21A" w14:textId="77351798" w:rsidR="00DF5BC0" w:rsidRPr="00401C3C"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01C3C">
        <w:rPr>
          <w:rFonts w:cs="Times New Roman"/>
          <w:sz w:val="22"/>
        </w:rPr>
        <w:tab/>
      </w:r>
      <w:r w:rsidRPr="00401C3C">
        <w:rPr>
          <w:rFonts w:cs="Times New Roman"/>
          <w:sz w:val="22"/>
        </w:rPr>
        <w:tab/>
        <w:t>(2) Within thirty calendar days after the receipt of a decision pursuant to item (1), an applicant, permittee, licensee, certificate holder, or affected person desiring to contest the department decision may request a contested case hearing before the Administrative Law Court, in accordance with the Administrative Procedures Act. Notwithstanding Section 1-23-600(H)(1), the entirety of Section 12-23-600(H) shall apply to timely requests for a contested hearing of decisions from the Department of Environmental Services.  The court shall give consideration to the provisions of Section 1</w:t>
      </w:r>
      <w:r w:rsidRPr="00401C3C">
        <w:rPr>
          <w:rFonts w:cs="Times New Roman"/>
          <w:sz w:val="22"/>
        </w:rPr>
        <w:noBreakHyphen/>
        <w:t>23</w:t>
      </w:r>
      <w:r w:rsidRPr="00401C3C">
        <w:rPr>
          <w:rFonts w:cs="Times New Roman"/>
          <w:sz w:val="22"/>
        </w:rPr>
        <w:noBreakHyphen/>
        <w:t>330 regarding the department’s specialized knowledge.</w:t>
      </w:r>
    </w:p>
    <w:p w14:paraId="5642A02D" w14:textId="77777777" w:rsidR="00DF5BC0" w:rsidRPr="00401C3C" w:rsidRDefault="00DF5BC0" w:rsidP="00DF5BC0">
      <w:pPr>
        <w:pStyle w:val="scamendlanginstruction"/>
        <w:spacing w:before="0" w:after="0"/>
        <w:ind w:firstLine="216"/>
        <w:jc w:val="both"/>
        <w:rPr>
          <w:sz w:val="22"/>
        </w:rPr>
      </w:pPr>
      <w:bookmarkStart w:id="426" w:name="instruction_7fac88205"/>
      <w:bookmarkEnd w:id="423"/>
      <w:r w:rsidRPr="00401C3C">
        <w:rPr>
          <w:sz w:val="22"/>
        </w:rPr>
        <w:t>Amend the bill further, by striking SECTION 9 and inserting:</w:t>
      </w:r>
    </w:p>
    <w:p w14:paraId="5507CB4B" w14:textId="5754B7D5" w:rsidR="00DF5BC0" w:rsidRPr="00401C3C" w:rsidRDefault="00DF5BC0" w:rsidP="00DF5BC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27" w:name="bs_num_9_lastsection"/>
      <w:bookmarkStart w:id="428" w:name="eff_date_section"/>
      <w:r w:rsidRPr="00401C3C">
        <w:rPr>
          <w:rFonts w:cs="Times New Roman"/>
          <w:sz w:val="22"/>
        </w:rPr>
        <w:t>S</w:t>
      </w:r>
      <w:bookmarkEnd w:id="427"/>
      <w:r w:rsidRPr="00401C3C">
        <w:rPr>
          <w:rFonts w:cs="Times New Roman"/>
          <w:sz w:val="22"/>
        </w:rPr>
        <w:t xml:space="preserve">ECTION 9. This act takes effect on July 1, 2024, except that the provisions of SECTION 2, relating to the Department of Administration’s duties, take </w:t>
      </w:r>
      <w:r w:rsidR="00352199" w:rsidRPr="00401C3C">
        <w:rPr>
          <w:rFonts w:cs="Times New Roman"/>
          <w:sz w:val="22"/>
        </w:rPr>
        <w:t>effect upon</w:t>
      </w:r>
      <w:r w:rsidRPr="00401C3C">
        <w:rPr>
          <w:rFonts w:cs="Times New Roman"/>
          <w:sz w:val="22"/>
        </w:rPr>
        <w:t xml:space="preserve"> approval by the Governor.</w:t>
      </w:r>
      <w:bookmarkEnd w:id="428"/>
    </w:p>
    <w:bookmarkEnd w:id="426"/>
    <w:p w14:paraId="29FA5E23" w14:textId="77777777" w:rsidR="00721026" w:rsidRDefault="00721026">
      <w:pPr>
        <w:ind w:firstLine="0"/>
        <w:jc w:val="left"/>
        <w:rPr>
          <w:rFonts w:eastAsia="Yu Gothic Light"/>
          <w:szCs w:val="28"/>
        </w:rPr>
      </w:pPr>
      <w:r>
        <w:br w:type="page"/>
      </w:r>
    </w:p>
    <w:p w14:paraId="270EDA22" w14:textId="24BE0CB6" w:rsidR="00DF5BC0" w:rsidRPr="00401C3C" w:rsidRDefault="00DF5BC0" w:rsidP="00DF5BC0">
      <w:pPr>
        <w:pStyle w:val="scamendconformline"/>
        <w:spacing w:before="0"/>
        <w:ind w:firstLine="216"/>
        <w:jc w:val="both"/>
        <w:rPr>
          <w:sz w:val="22"/>
        </w:rPr>
      </w:pPr>
      <w:r w:rsidRPr="00401C3C">
        <w:rPr>
          <w:sz w:val="22"/>
        </w:rPr>
        <w:t>Renumber sections to conform.</w:t>
      </w:r>
    </w:p>
    <w:p w14:paraId="1825F1B5" w14:textId="77777777" w:rsidR="0033302A" w:rsidRDefault="00DF5BC0" w:rsidP="00DF5BC0">
      <w:pPr>
        <w:pStyle w:val="scamendtitleconform"/>
        <w:ind w:firstLine="216"/>
        <w:jc w:val="both"/>
        <w:rPr>
          <w:sz w:val="22"/>
        </w:rPr>
      </w:pPr>
      <w:r w:rsidRPr="00401C3C">
        <w:rPr>
          <w:sz w:val="22"/>
        </w:rPr>
        <w:t>Amend title to conform.</w:t>
      </w:r>
    </w:p>
    <w:p w14:paraId="6FCA94B9" w14:textId="02B66E52" w:rsidR="0033302A" w:rsidRDefault="0033302A" w:rsidP="00DF5BC0">
      <w:pPr>
        <w:pStyle w:val="scamendtitleconform"/>
        <w:ind w:firstLine="216"/>
        <w:jc w:val="both"/>
        <w:rPr>
          <w:sz w:val="22"/>
        </w:rPr>
      </w:pPr>
    </w:p>
    <w:p w14:paraId="154D32DF" w14:textId="77777777" w:rsidR="00DF5BC0" w:rsidRDefault="00DF5BC0" w:rsidP="00DF5BC0">
      <w:r>
        <w:t>Rep. COBB-HUNTER explained the amendment.</w:t>
      </w:r>
    </w:p>
    <w:p w14:paraId="3080A83A" w14:textId="77777777" w:rsidR="0033302A" w:rsidRDefault="00DF5BC0" w:rsidP="00DF5BC0">
      <w:r>
        <w:t>The amendment was then adopted.</w:t>
      </w:r>
    </w:p>
    <w:p w14:paraId="5D0BEFEA" w14:textId="52C2990D" w:rsidR="0033302A" w:rsidRDefault="0033302A" w:rsidP="00DF5BC0"/>
    <w:p w14:paraId="4DA55526" w14:textId="5DF8F28D" w:rsidR="00DF5BC0" w:rsidRPr="000161C4" w:rsidRDefault="00DF5BC0" w:rsidP="00DF5BC0">
      <w:pPr>
        <w:pStyle w:val="scamendsponsorline"/>
        <w:ind w:firstLine="216"/>
        <w:jc w:val="both"/>
        <w:rPr>
          <w:sz w:val="22"/>
        </w:rPr>
      </w:pPr>
      <w:r w:rsidRPr="000161C4">
        <w:rPr>
          <w:sz w:val="22"/>
        </w:rPr>
        <w:t xml:space="preserve">Rep. </w:t>
      </w:r>
      <w:r w:rsidR="00352199" w:rsidRPr="000161C4">
        <w:rPr>
          <w:sz w:val="22"/>
        </w:rPr>
        <w:t>MAGNUSON</w:t>
      </w:r>
      <w:r w:rsidRPr="000161C4">
        <w:rPr>
          <w:sz w:val="22"/>
        </w:rPr>
        <w:t xml:space="preserve"> proposed the following Amendment No. 3 to </w:t>
      </w:r>
      <w:r w:rsidR="00352199">
        <w:rPr>
          <w:sz w:val="22"/>
        </w:rPr>
        <w:br/>
      </w:r>
      <w:r w:rsidRPr="000161C4">
        <w:rPr>
          <w:sz w:val="22"/>
        </w:rPr>
        <w:t>H. 4124 (LC-4124.DG0012H), which was tabled:</w:t>
      </w:r>
    </w:p>
    <w:p w14:paraId="2DFFC890" w14:textId="77777777" w:rsidR="00DF5BC0" w:rsidRPr="000161C4" w:rsidRDefault="00DF5BC0" w:rsidP="00DF5BC0">
      <w:pPr>
        <w:pStyle w:val="scamendlanginstruction"/>
        <w:spacing w:before="0" w:after="0"/>
        <w:ind w:firstLine="216"/>
        <w:jc w:val="both"/>
        <w:rPr>
          <w:sz w:val="22"/>
        </w:rPr>
      </w:pPr>
      <w:bookmarkStart w:id="429" w:name="instruction_9e92160a6"/>
      <w:r w:rsidRPr="000161C4">
        <w:rPr>
          <w:sz w:val="22"/>
        </w:rPr>
        <w:t>Amend the bill, as and if amended, by adding an appropriately numbered SECTION to read:</w:t>
      </w:r>
    </w:p>
    <w:p w14:paraId="48BE0D03" w14:textId="58BCCC3F" w:rsidR="00DF5BC0" w:rsidRPr="000161C4"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30" w:name="bs_num_10001_33e92c281D"/>
      <w:r w:rsidRPr="000161C4">
        <w:rPr>
          <w:rFonts w:cs="Times New Roman"/>
          <w:sz w:val="22"/>
        </w:rPr>
        <w:t>S</w:t>
      </w:r>
      <w:bookmarkEnd w:id="430"/>
      <w:r w:rsidRPr="000161C4">
        <w:rPr>
          <w:rFonts w:cs="Times New Roman"/>
          <w:sz w:val="22"/>
        </w:rPr>
        <w:t>ECTION X.</w:t>
      </w:r>
      <w:r w:rsidRPr="000161C4">
        <w:rPr>
          <w:rFonts w:cs="Times New Roman"/>
          <w:sz w:val="22"/>
        </w:rPr>
        <w:tab/>
      </w:r>
      <w:bookmarkStart w:id="431" w:name="dl_efe56a524D"/>
      <w:r w:rsidRPr="000161C4">
        <w:rPr>
          <w:rFonts w:cs="Times New Roman"/>
          <w:sz w:val="22"/>
        </w:rPr>
        <w:t>C</w:t>
      </w:r>
      <w:bookmarkEnd w:id="431"/>
      <w:r w:rsidRPr="000161C4">
        <w:rPr>
          <w:rFonts w:cs="Times New Roman"/>
          <w:sz w:val="22"/>
        </w:rPr>
        <w:t>hapter 1, Title 44 of the S.C. Code is amended by adding:</w:t>
      </w:r>
    </w:p>
    <w:p w14:paraId="3E05F79E" w14:textId="77777777" w:rsidR="00DF5BC0" w:rsidRPr="000161C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61C4">
        <w:rPr>
          <w:rFonts w:cs="Times New Roman"/>
          <w:sz w:val="22"/>
        </w:rPr>
        <w:tab/>
      </w:r>
      <w:bookmarkStart w:id="432" w:name="ns_T44C1N320_c8464be18D"/>
      <w:r w:rsidRPr="000161C4">
        <w:rPr>
          <w:rFonts w:cs="Times New Roman"/>
          <w:sz w:val="22"/>
        </w:rPr>
        <w:t>S</w:t>
      </w:r>
      <w:bookmarkEnd w:id="432"/>
      <w:r w:rsidRPr="000161C4">
        <w:rPr>
          <w:rFonts w:cs="Times New Roman"/>
          <w:sz w:val="22"/>
        </w:rPr>
        <w:t>ection 44-1-320.</w:t>
      </w:r>
      <w:r w:rsidRPr="000161C4">
        <w:rPr>
          <w:rFonts w:cs="Times New Roman"/>
          <w:sz w:val="22"/>
        </w:rPr>
        <w:tab/>
        <w:t>(A)</w:t>
      </w:r>
      <w:r w:rsidRPr="000161C4">
        <w:rPr>
          <w:rFonts w:cs="Times New Roman"/>
          <w:sz w:val="22"/>
        </w:rPr>
        <w:tab/>
        <w:t>It is the intent of the General Assembly to defend the State of South Carolina against violations of the United States Constitution and further prevent the subjecting of the sovereignty and rights of the United States of America to the Charter of the United Nations.</w:t>
      </w:r>
    </w:p>
    <w:p w14:paraId="05F945D6" w14:textId="77777777" w:rsidR="00DF5BC0" w:rsidRPr="000161C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61C4">
        <w:rPr>
          <w:rFonts w:cs="Times New Roman"/>
          <w:sz w:val="22"/>
        </w:rPr>
        <w:tab/>
        <w:t>(B)</w:t>
      </w:r>
      <w:r w:rsidRPr="000161C4">
        <w:rPr>
          <w:rFonts w:cs="Times New Roman"/>
          <w:sz w:val="22"/>
        </w:rPr>
        <w:tab/>
        <w:t>Notwithstanding another provision of law, the Department of Health and Environmental Control, or its successor agency, must not employ state funds, personnel, or facilities to implement the provisions of any treaty that has not received ratification by a two‑thirds vote of the United States Senate as required by the United States Constitution, Article II, Section 2. This section must be expressly applied to any treaty drafted under the framework of “a WHO Convention, Agreement, or Other International Agreement on Pandemic Prevention, Preparedness, and Response” or under color of amendments to the International Health Regulations. Any employee that violates this section may be subject to disciplinary action.</w:t>
      </w:r>
    </w:p>
    <w:p w14:paraId="46F8E9A0" w14:textId="77777777" w:rsidR="00DF5BC0" w:rsidRPr="000161C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61C4">
        <w:rPr>
          <w:rFonts w:cs="Times New Roman"/>
          <w:sz w:val="22"/>
        </w:rPr>
        <w:tab/>
        <w:t>(C)</w:t>
      </w:r>
      <w:r w:rsidRPr="000161C4">
        <w:rPr>
          <w:rFonts w:cs="Times New Roman"/>
          <w:sz w:val="22"/>
        </w:rPr>
        <w:tab/>
        <w:t xml:space="preserve">The Department of Health and Environmental Control, or its successor agency, bears the burden of proof to show that a rule, regulation, or guidance was developed independent of influence by the Centers for Disease Control (CDC), the World Health Organization (WHO), or the United Nations (UN) and that the treaty was not a factor in determining whether to publish the rule, regulation, or guidance.  </w:t>
      </w:r>
    </w:p>
    <w:p w14:paraId="56277285" w14:textId="3F591D10" w:rsidR="00DF5BC0" w:rsidRPr="000161C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61C4">
        <w:rPr>
          <w:rFonts w:cs="Times New Roman"/>
          <w:sz w:val="22"/>
        </w:rPr>
        <w:tab/>
        <w:t>(D)</w:t>
      </w:r>
      <w:r w:rsidRPr="000161C4">
        <w:rPr>
          <w:rFonts w:cs="Times New Roman"/>
          <w:sz w:val="22"/>
        </w:rPr>
        <w:tab/>
        <w:t>This section is enacted under the authority of Article VI of the United States Constitution, the Tenth Amendment to the United States Constitution, and the inherent power reserved to South Carolina as a sovereign state.</w:t>
      </w:r>
    </w:p>
    <w:bookmarkEnd w:id="429"/>
    <w:p w14:paraId="42613886" w14:textId="77777777" w:rsidR="00DF5BC0" w:rsidRPr="000161C4" w:rsidRDefault="00DF5BC0" w:rsidP="00DF5BC0">
      <w:pPr>
        <w:pStyle w:val="scamendconformline"/>
        <w:spacing w:before="0"/>
        <w:ind w:firstLine="216"/>
        <w:jc w:val="both"/>
        <w:rPr>
          <w:sz w:val="22"/>
        </w:rPr>
      </w:pPr>
      <w:r w:rsidRPr="000161C4">
        <w:rPr>
          <w:sz w:val="22"/>
        </w:rPr>
        <w:t>Renumber sections to conform.</w:t>
      </w:r>
    </w:p>
    <w:p w14:paraId="0ACC6DA6" w14:textId="77777777" w:rsidR="0033302A" w:rsidRDefault="00DF5BC0" w:rsidP="00DF5BC0">
      <w:pPr>
        <w:pStyle w:val="scamendtitleconform"/>
        <w:ind w:firstLine="216"/>
        <w:jc w:val="both"/>
        <w:rPr>
          <w:sz w:val="22"/>
        </w:rPr>
      </w:pPr>
      <w:r w:rsidRPr="000161C4">
        <w:rPr>
          <w:sz w:val="22"/>
        </w:rPr>
        <w:t>Amend title to conform.</w:t>
      </w:r>
    </w:p>
    <w:p w14:paraId="0A10A813" w14:textId="5F9731E0" w:rsidR="0033302A" w:rsidRDefault="0033302A" w:rsidP="00DF5BC0">
      <w:pPr>
        <w:pStyle w:val="scamendtitleconform"/>
        <w:ind w:firstLine="216"/>
        <w:jc w:val="both"/>
        <w:rPr>
          <w:sz w:val="22"/>
        </w:rPr>
      </w:pPr>
    </w:p>
    <w:p w14:paraId="5AC07F3A" w14:textId="77777777" w:rsidR="00DF5BC0" w:rsidRDefault="00DF5BC0" w:rsidP="00DF5BC0">
      <w:r>
        <w:t>Rep. MAGNUSON explained the amendment.</w:t>
      </w:r>
    </w:p>
    <w:p w14:paraId="4D3A2B23" w14:textId="4B95A9FE" w:rsidR="00DF5BC0" w:rsidRDefault="00DF5BC0" w:rsidP="00DF5BC0"/>
    <w:p w14:paraId="7274D5D9" w14:textId="77777777" w:rsidR="0033302A" w:rsidRDefault="00DF5BC0" w:rsidP="00DF5BC0">
      <w:r>
        <w:t>Rep. MAGNUSON moved to table the amendment, which was agreed to.</w:t>
      </w:r>
    </w:p>
    <w:p w14:paraId="0F93ECD1" w14:textId="073CD2C8" w:rsidR="0033302A" w:rsidRDefault="0033302A" w:rsidP="00DF5BC0"/>
    <w:p w14:paraId="25DDA78B" w14:textId="23A99E66" w:rsidR="00DF5BC0" w:rsidRPr="00101926" w:rsidRDefault="00DF5BC0" w:rsidP="00DF5BC0">
      <w:pPr>
        <w:pStyle w:val="scamendsponsorline"/>
        <w:ind w:firstLine="216"/>
        <w:jc w:val="both"/>
        <w:rPr>
          <w:sz w:val="22"/>
        </w:rPr>
      </w:pPr>
      <w:r w:rsidRPr="00101926">
        <w:rPr>
          <w:sz w:val="22"/>
        </w:rPr>
        <w:t xml:space="preserve">Rep. A. M. </w:t>
      </w:r>
      <w:r w:rsidR="00352199" w:rsidRPr="00101926">
        <w:rPr>
          <w:sz w:val="22"/>
        </w:rPr>
        <w:t>MORGAN</w:t>
      </w:r>
      <w:r w:rsidRPr="00101926">
        <w:rPr>
          <w:sz w:val="22"/>
        </w:rPr>
        <w:t xml:space="preserve"> proposed the following Amendment No. 4 to H. 4124 (LC-4124.VR0013H), which was ruled out of order:</w:t>
      </w:r>
    </w:p>
    <w:p w14:paraId="38F0CC58" w14:textId="77777777" w:rsidR="00DF5BC0" w:rsidRPr="00101926" w:rsidRDefault="00DF5BC0" w:rsidP="00DF5BC0">
      <w:pPr>
        <w:pStyle w:val="scamendlanginstruction"/>
        <w:spacing w:before="0" w:after="0"/>
        <w:ind w:firstLine="216"/>
        <w:jc w:val="both"/>
        <w:rPr>
          <w:sz w:val="22"/>
        </w:rPr>
      </w:pPr>
      <w:bookmarkStart w:id="433" w:name="instruction_a223450e8"/>
      <w:r w:rsidRPr="00101926">
        <w:rPr>
          <w:sz w:val="22"/>
        </w:rPr>
        <w:t>Amend the bill, as and if amended, by adding an appropriately numbered SECTION to read:</w:t>
      </w:r>
    </w:p>
    <w:p w14:paraId="08DC0B36" w14:textId="00E25FEB" w:rsidR="00DF5BC0" w:rsidRPr="00101926"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34" w:name="bs_num_10001_f6ea6acebD"/>
      <w:r w:rsidRPr="00101926">
        <w:rPr>
          <w:rFonts w:cs="Times New Roman"/>
          <w:sz w:val="22"/>
        </w:rPr>
        <w:t>S</w:t>
      </w:r>
      <w:bookmarkEnd w:id="434"/>
      <w:r w:rsidRPr="00101926">
        <w:rPr>
          <w:rFonts w:cs="Times New Roman"/>
          <w:sz w:val="22"/>
        </w:rPr>
        <w:t>ECTION X.</w:t>
      </w:r>
      <w:r w:rsidRPr="00101926">
        <w:rPr>
          <w:rFonts w:cs="Times New Roman"/>
          <w:sz w:val="22"/>
        </w:rPr>
        <w:tab/>
      </w:r>
      <w:bookmarkStart w:id="435" w:name="dl_5a5179672D"/>
      <w:r w:rsidRPr="00101926">
        <w:rPr>
          <w:rFonts w:cs="Times New Roman"/>
          <w:sz w:val="22"/>
        </w:rPr>
        <w:t>S</w:t>
      </w:r>
      <w:bookmarkEnd w:id="435"/>
      <w:r w:rsidRPr="00101926">
        <w:rPr>
          <w:rFonts w:cs="Times New Roman"/>
          <w:sz w:val="22"/>
        </w:rPr>
        <w:t>ection 44-29-180(A) of the S.C. Code is amended to read:</w:t>
      </w:r>
    </w:p>
    <w:p w14:paraId="7CA6D5C7" w14:textId="4F7CC6C5" w:rsidR="00DF5BC0" w:rsidRPr="00101926"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436" w:name="cs_T44C29N180_7d7b36003D"/>
      <w:r w:rsidRPr="00101926">
        <w:rPr>
          <w:rFonts w:cs="Times New Roman"/>
          <w:sz w:val="22"/>
        </w:rPr>
        <w:tab/>
      </w:r>
      <w:bookmarkStart w:id="437" w:name="ss_T44C29N180SA_lv1_0a30a8c7cD"/>
      <w:bookmarkEnd w:id="436"/>
      <w:r w:rsidRPr="00101926">
        <w:rPr>
          <w:rFonts w:cs="Times New Roman"/>
          <w:sz w:val="22"/>
        </w:rPr>
        <w:t>(</w:t>
      </w:r>
      <w:bookmarkEnd w:id="437"/>
      <w:r w:rsidRPr="00101926">
        <w:rPr>
          <w:rFonts w:cs="Times New Roman"/>
          <w:sz w:val="22"/>
        </w:rPr>
        <w:t>A) No superintendent of an institution of learning, no school board or principal of a school, and no owner or operator of a public or private childcare facility as defined in Section 63-13-20 may admit as a pupil or enroll or retain a child or person who cannot produce satisfactory evidence of having been vaccinated or immunized so often as directed by the Department of Health and Environmental Control</w:t>
      </w:r>
      <w:r w:rsidRPr="00101926">
        <w:rPr>
          <w:rStyle w:val="scinsert"/>
          <w:rFonts w:cs="Times New Roman"/>
          <w:sz w:val="22"/>
        </w:rPr>
        <w:t xml:space="preserve"> or its successor agency for the following vaccines/diseases: Diphtheria, Tetanus, Pertussis, polio, measles, mumps, rubella, Hepatitis B, Haemophilus, influenzae type b, Pneumococcal conjugate, Hepatitis A, and Varicella. Any additional vaccines must be approved by the General Assembly</w:t>
      </w:r>
      <w:r w:rsidRPr="00101926">
        <w:rPr>
          <w:rFonts w:cs="Times New Roman"/>
          <w:sz w:val="22"/>
        </w:rPr>
        <w:t>.  Records of vaccinations or immunizations must be maintained by the institution, school, or day care facility to which the child or person has been admitted.</w:t>
      </w:r>
    </w:p>
    <w:bookmarkEnd w:id="433"/>
    <w:p w14:paraId="3B07A4BB" w14:textId="77777777" w:rsidR="00352199" w:rsidRDefault="00352199" w:rsidP="00DF5BC0">
      <w:pPr>
        <w:pStyle w:val="scamendconformline"/>
        <w:spacing w:before="0"/>
        <w:ind w:firstLine="216"/>
        <w:jc w:val="both"/>
        <w:rPr>
          <w:sz w:val="22"/>
        </w:rPr>
      </w:pPr>
    </w:p>
    <w:p w14:paraId="27643838" w14:textId="3D2E79E9" w:rsidR="00DF5BC0" w:rsidRPr="00101926" w:rsidRDefault="00DF5BC0" w:rsidP="00DF5BC0">
      <w:pPr>
        <w:pStyle w:val="scamendconformline"/>
        <w:spacing w:before="0"/>
        <w:ind w:firstLine="216"/>
        <w:jc w:val="both"/>
        <w:rPr>
          <w:sz w:val="22"/>
        </w:rPr>
      </w:pPr>
      <w:r w:rsidRPr="00101926">
        <w:rPr>
          <w:sz w:val="22"/>
        </w:rPr>
        <w:t>Renumber sections to conform.</w:t>
      </w:r>
    </w:p>
    <w:p w14:paraId="1B827E79" w14:textId="77777777" w:rsidR="0033302A" w:rsidRDefault="00DF5BC0" w:rsidP="00DF5BC0">
      <w:pPr>
        <w:pStyle w:val="scamendtitleconform"/>
        <w:ind w:firstLine="216"/>
        <w:jc w:val="both"/>
        <w:rPr>
          <w:sz w:val="22"/>
        </w:rPr>
      </w:pPr>
      <w:r w:rsidRPr="00101926">
        <w:rPr>
          <w:sz w:val="22"/>
        </w:rPr>
        <w:t>Amend title to conform.</w:t>
      </w:r>
    </w:p>
    <w:p w14:paraId="33345FB4" w14:textId="783AA94B" w:rsidR="0033302A" w:rsidRDefault="0033302A" w:rsidP="00DF5BC0">
      <w:pPr>
        <w:pStyle w:val="scamendtitleconform"/>
        <w:ind w:firstLine="216"/>
        <w:jc w:val="both"/>
        <w:rPr>
          <w:sz w:val="22"/>
        </w:rPr>
      </w:pPr>
    </w:p>
    <w:p w14:paraId="4371404F" w14:textId="77777777" w:rsidR="00DF5BC0" w:rsidRDefault="00DF5BC0" w:rsidP="00DF5BC0">
      <w:r>
        <w:t>Rep. A. M. MORGAN explained the amendment.</w:t>
      </w:r>
    </w:p>
    <w:p w14:paraId="21689C15" w14:textId="45388D7F" w:rsidR="00DF5BC0" w:rsidRDefault="00DF5BC0" w:rsidP="00DF5BC0"/>
    <w:p w14:paraId="544D0FDF" w14:textId="77777777" w:rsidR="0033302A" w:rsidRDefault="00DF5BC0" w:rsidP="0033302A">
      <w:pPr>
        <w:keepNext/>
        <w:jc w:val="center"/>
        <w:rPr>
          <w:b/>
        </w:rPr>
      </w:pPr>
      <w:r w:rsidRPr="00DF5BC0">
        <w:rPr>
          <w:b/>
        </w:rPr>
        <w:t>POINT OF ORDER</w:t>
      </w:r>
    </w:p>
    <w:p w14:paraId="0BD24BE2" w14:textId="5E584493" w:rsidR="00DF5BC0" w:rsidRPr="00015D16" w:rsidRDefault="00C31926" w:rsidP="00DF5BC0">
      <w:pPr>
        <w:ind w:firstLine="0"/>
      </w:pPr>
      <w:bookmarkStart w:id="438" w:name="file_start437"/>
      <w:bookmarkEnd w:id="438"/>
      <w:r>
        <w:tab/>
      </w:r>
      <w:r w:rsidR="00DF5BC0" w:rsidRPr="00015D16">
        <w:t xml:space="preserve">Rep. COBB-HUNTER raised the Point of Order under Rule 9.3 that Amendment No. </w:t>
      </w:r>
      <w:r>
        <w:t>4</w:t>
      </w:r>
      <w:r w:rsidR="00DF5BC0" w:rsidRPr="00015D16">
        <w:t xml:space="preserve"> was not germane to H. 4124. </w:t>
      </w:r>
    </w:p>
    <w:p w14:paraId="1DB5D706" w14:textId="214830C5" w:rsidR="00DF5BC0" w:rsidRPr="00015D16" w:rsidRDefault="00C31926" w:rsidP="00DF5BC0">
      <w:pPr>
        <w:ind w:firstLine="0"/>
      </w:pPr>
      <w:r>
        <w:tab/>
      </w:r>
      <w:r w:rsidR="00DF5BC0" w:rsidRPr="00015D16">
        <w:t xml:space="preserve">Rep. T.A. MORGAN argued contra. </w:t>
      </w:r>
    </w:p>
    <w:p w14:paraId="6406C450" w14:textId="7B4BAE7D" w:rsidR="00DF5BC0" w:rsidRPr="00015D16" w:rsidRDefault="00C31926" w:rsidP="00DF5BC0">
      <w:pPr>
        <w:ind w:firstLine="0"/>
      </w:pPr>
      <w:r>
        <w:tab/>
      </w:r>
      <w:r w:rsidR="00DF5BC0" w:rsidRPr="00015D16">
        <w:t xml:space="preserve">Rep. COBB-HUNTER argued in favor of the Point of Order.   </w:t>
      </w:r>
    </w:p>
    <w:p w14:paraId="72A627AC" w14:textId="2171F19D" w:rsidR="00DF5BC0" w:rsidRPr="00015D16" w:rsidRDefault="00C31926" w:rsidP="00DF5BC0">
      <w:pPr>
        <w:ind w:firstLine="0"/>
      </w:pPr>
      <w:r>
        <w:tab/>
      </w:r>
      <w:r w:rsidR="00DF5BC0" w:rsidRPr="00015D16">
        <w:t xml:space="preserve">Rep. T. A. MORGAN argued contra. </w:t>
      </w:r>
    </w:p>
    <w:p w14:paraId="6B4CDFED" w14:textId="2B4EE5C9" w:rsidR="00DF5BC0" w:rsidRPr="00015D16" w:rsidRDefault="00C31926" w:rsidP="00DF5BC0">
      <w:pPr>
        <w:ind w:firstLine="0"/>
      </w:pPr>
      <w:r>
        <w:tab/>
      </w:r>
      <w:r w:rsidR="00DF5BC0" w:rsidRPr="00015D16">
        <w:t xml:space="preserve">Rep. GATCH argued in favor of the Point of Order. </w:t>
      </w:r>
    </w:p>
    <w:p w14:paraId="19CCA5AE" w14:textId="0B679416" w:rsidR="0033302A" w:rsidRDefault="00C31926" w:rsidP="00DF5BC0">
      <w:pPr>
        <w:ind w:firstLine="0"/>
      </w:pPr>
      <w:r>
        <w:tab/>
        <w:t xml:space="preserve">The </w:t>
      </w:r>
      <w:r w:rsidR="00DF5BC0" w:rsidRPr="00015D16">
        <w:t xml:space="preserve">SPEAKER </w:t>
      </w:r>
      <w:r w:rsidR="00DF5BC0" w:rsidRPr="00015D16">
        <w:rPr>
          <w:i/>
          <w:iCs/>
        </w:rPr>
        <w:t>PRO</w:t>
      </w:r>
      <w:r>
        <w:rPr>
          <w:i/>
          <w:iCs/>
        </w:rPr>
        <w:t xml:space="preserve"> </w:t>
      </w:r>
      <w:r w:rsidR="00DF5BC0" w:rsidRPr="00015D16">
        <w:rPr>
          <w:i/>
          <w:iCs/>
        </w:rPr>
        <w:t>TEMPORE</w:t>
      </w:r>
      <w:r w:rsidR="00DF5BC0" w:rsidRPr="00015D16">
        <w:t xml:space="preserve"> stated that H. 4124 separated DHEC’s responsibilities into two separate agencies.  He stated that Amendment No. </w:t>
      </w:r>
      <w:r>
        <w:t>4</w:t>
      </w:r>
      <w:r w:rsidR="00DF5BC0" w:rsidRPr="00015D16">
        <w:t xml:space="preserve"> created a new responsibility for the General Assembly to approve vaccination requirements.  He stated the </w:t>
      </w:r>
      <w:r w:rsidR="00252682">
        <w:t>A</w:t>
      </w:r>
      <w:r w:rsidR="00DF5BC0" w:rsidRPr="00015D16">
        <w:t xml:space="preserve">mendment went beyond the scope of the </w:t>
      </w:r>
      <w:r w:rsidR="00252682">
        <w:t>B</w:t>
      </w:r>
      <w:r w:rsidR="00DF5BC0" w:rsidRPr="00015D16">
        <w:t xml:space="preserve">ill and sustained the Point of Order.   </w:t>
      </w:r>
    </w:p>
    <w:p w14:paraId="0E21156C" w14:textId="5AFCD2A9" w:rsidR="0033302A" w:rsidRDefault="0033302A" w:rsidP="00DF5BC0">
      <w:pPr>
        <w:ind w:firstLine="0"/>
      </w:pPr>
    </w:p>
    <w:p w14:paraId="6ABCF51B" w14:textId="25DDF2DC" w:rsidR="00DF5BC0" w:rsidRPr="00DB594E" w:rsidRDefault="00DF5BC0" w:rsidP="00DF5BC0">
      <w:pPr>
        <w:pStyle w:val="scamendsponsorline"/>
        <w:ind w:firstLine="216"/>
        <w:jc w:val="both"/>
        <w:rPr>
          <w:sz w:val="22"/>
        </w:rPr>
      </w:pPr>
      <w:r w:rsidRPr="00DB594E">
        <w:rPr>
          <w:sz w:val="22"/>
        </w:rPr>
        <w:t xml:space="preserve">Rep. </w:t>
      </w:r>
      <w:r w:rsidR="00352199" w:rsidRPr="00DB594E">
        <w:rPr>
          <w:sz w:val="22"/>
        </w:rPr>
        <w:t xml:space="preserve">MAGNUSON </w:t>
      </w:r>
      <w:r w:rsidRPr="00DB594E">
        <w:rPr>
          <w:sz w:val="22"/>
        </w:rPr>
        <w:t xml:space="preserve">proposed the following Amendment No. 5 to </w:t>
      </w:r>
      <w:r w:rsidR="00352199">
        <w:rPr>
          <w:sz w:val="22"/>
        </w:rPr>
        <w:br/>
      </w:r>
      <w:r w:rsidRPr="00DB594E">
        <w:rPr>
          <w:sz w:val="22"/>
        </w:rPr>
        <w:t>H. 4124 (LC-4124.DG0016H), which was tabled:</w:t>
      </w:r>
    </w:p>
    <w:p w14:paraId="263F994B" w14:textId="77777777" w:rsidR="00DF5BC0" w:rsidRPr="00DB594E" w:rsidRDefault="00DF5BC0" w:rsidP="00DF5BC0">
      <w:pPr>
        <w:pStyle w:val="scamendlanginstruction"/>
        <w:spacing w:before="0" w:after="0"/>
        <w:ind w:firstLine="216"/>
        <w:jc w:val="both"/>
        <w:rPr>
          <w:sz w:val="22"/>
        </w:rPr>
      </w:pPr>
      <w:bookmarkStart w:id="439" w:name="instruction_8b38e10c7"/>
      <w:r w:rsidRPr="00DB594E">
        <w:rPr>
          <w:sz w:val="22"/>
        </w:rPr>
        <w:t>Amend the bill, as and if amended, SECTION 3.C., by striking Section 44-1-140</w:t>
      </w:r>
      <w:bookmarkStart w:id="440" w:name="ss_T44C1N140SA_lv1_d3a2c6d67"/>
      <w:r w:rsidRPr="00DB594E">
        <w:rPr>
          <w:rStyle w:val="scinsert"/>
          <w:sz w:val="22"/>
        </w:rPr>
        <w:t>(</w:t>
      </w:r>
      <w:bookmarkEnd w:id="440"/>
      <w:r w:rsidRPr="00DB594E">
        <w:rPr>
          <w:rStyle w:val="scinsert"/>
          <w:sz w:val="22"/>
        </w:rPr>
        <w:t>A)</w:t>
      </w:r>
      <w:r w:rsidRPr="00DB594E">
        <w:rPr>
          <w:sz w:val="22"/>
        </w:rPr>
        <w:t xml:space="preserve"> and inserting:</w:t>
      </w:r>
    </w:p>
    <w:p w14:paraId="70E8898A" w14:textId="30F9F7C7" w:rsidR="00DF5BC0" w:rsidRPr="00DB594E"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594E">
        <w:rPr>
          <w:rFonts w:cs="Times New Roman"/>
          <w:sz w:val="22"/>
        </w:rPr>
        <w:tab/>
      </w:r>
      <w:r w:rsidRPr="00DB594E">
        <w:rPr>
          <w:rStyle w:val="scinsert"/>
          <w:rFonts w:cs="Times New Roman"/>
          <w:sz w:val="22"/>
        </w:rPr>
        <w:t xml:space="preserve">(A) </w:t>
      </w:r>
      <w:r w:rsidRPr="00DB594E">
        <w:rPr>
          <w:rFonts w:cs="Times New Roman"/>
          <w:sz w:val="22"/>
        </w:rPr>
        <w:t xml:space="preserve">The Department of </w:t>
      </w:r>
      <w:r w:rsidRPr="00DB594E">
        <w:rPr>
          <w:rStyle w:val="scinsert"/>
          <w:rFonts w:cs="Times New Roman"/>
          <w:sz w:val="22"/>
        </w:rPr>
        <w:t xml:space="preserve">Public </w:t>
      </w:r>
      <w:r w:rsidRPr="00DB594E">
        <w:rPr>
          <w:rFonts w:cs="Times New Roman"/>
          <w:sz w:val="22"/>
        </w:rPr>
        <w:t xml:space="preserve">Health </w:t>
      </w:r>
      <w:r w:rsidRPr="00DB594E">
        <w:rPr>
          <w:rStyle w:val="scstrike"/>
          <w:rFonts w:cs="Times New Roman"/>
          <w:sz w:val="22"/>
        </w:rPr>
        <w:t>and Environmental Control</w:t>
      </w:r>
      <w:r w:rsidRPr="00DB594E">
        <w:rPr>
          <w:rFonts w:cs="Times New Roman"/>
          <w:sz w:val="22"/>
        </w:rPr>
        <w:t xml:space="preserve"> may make, adopt, promulgate and enforce reasonable rules and regulations from time to time</w:t>
      </w:r>
      <w:r w:rsidRPr="00DB594E">
        <w:rPr>
          <w:rStyle w:val="scinsert"/>
          <w:rFonts w:cs="Times New Roman"/>
          <w:sz w:val="22"/>
        </w:rPr>
        <w:t xml:space="preserve"> that derived independently from the Centers for Disease Control and Prevention, the World Health Organization, or the International Health Regulations </w:t>
      </w:r>
      <w:r w:rsidRPr="00DB594E">
        <w:rPr>
          <w:rFonts w:cs="Times New Roman"/>
          <w:sz w:val="22"/>
        </w:rPr>
        <w:t>requiring and providing</w:t>
      </w:r>
      <w:r w:rsidRPr="00DB594E">
        <w:rPr>
          <w:rStyle w:val="scinsert"/>
          <w:rFonts w:cs="Times New Roman"/>
          <w:sz w:val="22"/>
        </w:rPr>
        <w:t xml:space="preserve"> for</w:t>
      </w:r>
      <w:r w:rsidRPr="00DB594E">
        <w:rPr>
          <w:rFonts w:cs="Times New Roman"/>
          <w:sz w:val="22"/>
        </w:rPr>
        <w:t>:</w:t>
      </w:r>
    </w:p>
    <w:bookmarkEnd w:id="439"/>
    <w:p w14:paraId="23F17549" w14:textId="77777777" w:rsidR="00DF5BC0" w:rsidRPr="00DB594E" w:rsidRDefault="00DF5BC0" w:rsidP="00DF5BC0">
      <w:pPr>
        <w:pStyle w:val="scamendconformline"/>
        <w:spacing w:before="0"/>
        <w:ind w:firstLine="216"/>
        <w:jc w:val="both"/>
        <w:rPr>
          <w:sz w:val="22"/>
        </w:rPr>
      </w:pPr>
      <w:r w:rsidRPr="00DB594E">
        <w:rPr>
          <w:sz w:val="22"/>
        </w:rPr>
        <w:t>Renumber sections to conform.</w:t>
      </w:r>
    </w:p>
    <w:p w14:paraId="4DAE728D" w14:textId="77777777" w:rsidR="0033302A" w:rsidRDefault="00DF5BC0" w:rsidP="00DF5BC0">
      <w:pPr>
        <w:pStyle w:val="scamendtitleconform"/>
        <w:ind w:firstLine="216"/>
        <w:jc w:val="both"/>
        <w:rPr>
          <w:sz w:val="22"/>
        </w:rPr>
      </w:pPr>
      <w:r w:rsidRPr="00DB594E">
        <w:rPr>
          <w:sz w:val="22"/>
        </w:rPr>
        <w:t>Amend title to conform.</w:t>
      </w:r>
    </w:p>
    <w:p w14:paraId="4E69F181" w14:textId="386D6A3C" w:rsidR="0033302A" w:rsidRDefault="0033302A" w:rsidP="00DF5BC0">
      <w:pPr>
        <w:pStyle w:val="scamendtitleconform"/>
        <w:ind w:firstLine="216"/>
        <w:jc w:val="both"/>
        <w:rPr>
          <w:sz w:val="22"/>
        </w:rPr>
      </w:pPr>
    </w:p>
    <w:p w14:paraId="6E1407EA" w14:textId="77777777" w:rsidR="00DF5BC0" w:rsidRDefault="00DF5BC0" w:rsidP="00DF5BC0">
      <w:r>
        <w:t>Rep. MAGNUSON explained the amendment.</w:t>
      </w:r>
    </w:p>
    <w:p w14:paraId="2512F459" w14:textId="6334C8C8" w:rsidR="00DF5BC0" w:rsidRDefault="00DF5BC0" w:rsidP="00DF5BC0"/>
    <w:p w14:paraId="7B07814F" w14:textId="2BD63A68" w:rsidR="00DF5BC0" w:rsidRDefault="00DF5BC0" w:rsidP="00DF5BC0">
      <w:r>
        <w:t>Rep. MAGNUSON moved to table the amendment, which was agreed to.</w:t>
      </w:r>
    </w:p>
    <w:p w14:paraId="548B61DA" w14:textId="0235B946" w:rsidR="00DF5BC0" w:rsidRDefault="00DF5BC0" w:rsidP="00DF5BC0"/>
    <w:p w14:paraId="62115412" w14:textId="36719BB8" w:rsidR="00DF5BC0" w:rsidRDefault="00DF5BC0" w:rsidP="00DF5BC0">
      <w:r>
        <w:t>Rep. MCCRAVY explained the Bill.</w:t>
      </w:r>
    </w:p>
    <w:p w14:paraId="3F6FA74D" w14:textId="39721D6C" w:rsidR="00DF5BC0" w:rsidRDefault="00DF5BC0" w:rsidP="00DF5BC0"/>
    <w:p w14:paraId="69DF9A03" w14:textId="098B1D35" w:rsidR="00DF5BC0" w:rsidRDefault="00DF5BC0" w:rsidP="00DF5BC0">
      <w:r>
        <w:t xml:space="preserve">Further proceedings were interrupted by the expiration of time on the uncontested calendar, the pending question being consideration of the Bill. </w:t>
      </w:r>
    </w:p>
    <w:p w14:paraId="38EC2377" w14:textId="56196252" w:rsidR="00DF5BC0" w:rsidRDefault="00DF5BC0" w:rsidP="00DF5BC0"/>
    <w:p w14:paraId="26DDD8AE" w14:textId="52F7D0F1" w:rsidR="00DF5BC0" w:rsidRDefault="00DF5BC0" w:rsidP="0033302A">
      <w:pPr>
        <w:keepNext/>
        <w:jc w:val="center"/>
        <w:rPr>
          <w:b/>
        </w:rPr>
      </w:pPr>
      <w:r w:rsidRPr="00DF5BC0">
        <w:rPr>
          <w:b/>
        </w:rPr>
        <w:t>H. 4122--RECALLED FROM COMMITTEE ON EDUCATION AND PUBLIC WORKS</w:t>
      </w:r>
    </w:p>
    <w:p w14:paraId="08179A5A" w14:textId="1999F2EB" w:rsidR="00DF5BC0" w:rsidRDefault="00DF5BC0" w:rsidP="0033302A">
      <w:r>
        <w:t>On motion of Rep. ERICKSON, with unanimous consent, the following Bill was ordered recalled from the Committee on Education and Public Works:</w:t>
      </w:r>
    </w:p>
    <w:p w14:paraId="152A936B" w14:textId="77777777" w:rsidR="00DF5BC0" w:rsidRDefault="00DF5BC0" w:rsidP="00DF5BC0">
      <w:bookmarkStart w:id="441" w:name="include_clip_start_444"/>
      <w:bookmarkEnd w:id="441"/>
    </w:p>
    <w:p w14:paraId="5346A05D" w14:textId="77777777" w:rsidR="00DF5BC0" w:rsidRDefault="00DF5BC0" w:rsidP="00DF5BC0">
      <w:r>
        <w:t>H. 4122 -- Reps. Erickson, Wetmore, Guffey, M. M. Smith, Bradley, Caskey, Williams, Hager, Schuessler, Connell, Wooten, Landing, Cromer, Kilmartin, Calhoon, Felder, Jordan, Bannister, Pedalino, Taylor, Davis, Oremus, Collins, Tedder, Hyde, T. Moore, Trantham, Brittain, B. Newton, Forrest, Bernstein, Bauer, Neese, B. J. Cox, Elliott, Dillard, Gagnon, Hayes, Herbkersman and Chapman: 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4208E063" w14:textId="5782F5C3" w:rsidR="00DF5BC0" w:rsidRDefault="00DF5BC0" w:rsidP="00DF5BC0">
      <w:bookmarkStart w:id="442" w:name="include_clip_end_444"/>
      <w:bookmarkEnd w:id="442"/>
    </w:p>
    <w:p w14:paraId="561B1BD8" w14:textId="73FCB419" w:rsidR="00DF5BC0" w:rsidRDefault="00DF5BC0" w:rsidP="0033302A">
      <w:pPr>
        <w:keepNext/>
        <w:jc w:val="center"/>
        <w:rPr>
          <w:b/>
        </w:rPr>
      </w:pPr>
      <w:r w:rsidRPr="00DF5BC0">
        <w:rPr>
          <w:b/>
        </w:rPr>
        <w:t>H. 3142--RECALLED FROM COMMITTEE ON EDUCATION AND PUBLIC WORKS</w:t>
      </w:r>
    </w:p>
    <w:p w14:paraId="4096150C" w14:textId="399D6ABC" w:rsidR="00DF5BC0" w:rsidRDefault="00DF5BC0" w:rsidP="0033302A">
      <w:r>
        <w:t>On motion of Rep. ERICKSON, with unanimous consent, the following Bill was ordered recalled from the Committee on Education and Public Works:</w:t>
      </w:r>
    </w:p>
    <w:p w14:paraId="0BBAACAC" w14:textId="77777777" w:rsidR="00DF5BC0" w:rsidRDefault="00DF5BC0" w:rsidP="00DF5BC0">
      <w:bookmarkStart w:id="443" w:name="include_clip_start_446"/>
      <w:bookmarkEnd w:id="443"/>
    </w:p>
    <w:p w14:paraId="711B46A0" w14:textId="77777777" w:rsidR="00DF5BC0" w:rsidRDefault="00DF5BC0" w:rsidP="00DF5BC0">
      <w:r>
        <w:t>H. 3142 -- Reps. Rivers, Leber, Wheeler, Dillard, W. Jones, Gilliard, King, Henegan, Williams, McDaniel, Alexander, Clyburn, Hosey, Cobb-Hunter, Jefferson, Anderson and Kirby: A BILL TO AMEND THE SOUTH CAROLINA CODE OF LAWS BY ADDING SECTION 53-3-270 SO AS TO DESIGNATE THE THIRTEENTH DAY OF MAY EACH YEAR AS "ROBERT SMALLS DAY" IN SOUTH CAROLINA.</w:t>
      </w:r>
    </w:p>
    <w:p w14:paraId="67146FEF" w14:textId="3E7151C6" w:rsidR="00DF5BC0" w:rsidRDefault="00DF5BC0" w:rsidP="00DF5BC0">
      <w:bookmarkStart w:id="444" w:name="include_clip_end_446"/>
      <w:bookmarkEnd w:id="444"/>
    </w:p>
    <w:p w14:paraId="1C5AF744" w14:textId="10F46BFE" w:rsidR="00DF5BC0" w:rsidRDefault="00DF5BC0" w:rsidP="0033302A">
      <w:pPr>
        <w:keepNext/>
        <w:jc w:val="center"/>
        <w:rPr>
          <w:b/>
        </w:rPr>
      </w:pPr>
      <w:r w:rsidRPr="00DF5BC0">
        <w:rPr>
          <w:b/>
        </w:rPr>
        <w:t>MOTION PERIOD</w:t>
      </w:r>
    </w:p>
    <w:p w14:paraId="0BDFAD9E" w14:textId="4B2AD6C0" w:rsidR="00DF5BC0" w:rsidRDefault="00DF5BC0" w:rsidP="0033302A">
      <w:r>
        <w:t>The motion period was dispensed with on motion of Rep. J. L. JOHNSON.</w:t>
      </w:r>
    </w:p>
    <w:p w14:paraId="457D69F4" w14:textId="7756862F" w:rsidR="00DF5BC0" w:rsidRDefault="00DF5BC0" w:rsidP="00DF5BC0"/>
    <w:p w14:paraId="4D66C364" w14:textId="3D3E714B" w:rsidR="00DF5BC0" w:rsidRDefault="00DF5BC0" w:rsidP="0033302A">
      <w:pPr>
        <w:keepNext/>
        <w:jc w:val="center"/>
        <w:rPr>
          <w:b/>
        </w:rPr>
      </w:pPr>
      <w:r w:rsidRPr="00DF5BC0">
        <w:rPr>
          <w:b/>
        </w:rPr>
        <w:t>S. 120--DEBATE ADJOURNED</w:t>
      </w:r>
    </w:p>
    <w:p w14:paraId="1F8D15A0" w14:textId="4A915770" w:rsidR="00DF5BC0" w:rsidRDefault="00DF5BC0" w:rsidP="00DF5BC0">
      <w:pPr>
        <w:keepNext/>
      </w:pPr>
      <w:r>
        <w:t>The following Bill was taken up:</w:t>
      </w:r>
    </w:p>
    <w:p w14:paraId="2063078F" w14:textId="77777777" w:rsidR="00DF5BC0" w:rsidRDefault="00DF5BC0" w:rsidP="00DF5BC0">
      <w:pPr>
        <w:keepNext/>
      </w:pPr>
      <w:bookmarkStart w:id="445" w:name="include_clip_start_450"/>
      <w:bookmarkEnd w:id="445"/>
    </w:p>
    <w:p w14:paraId="4BB8290B" w14:textId="4EBA97B8" w:rsidR="00DF5BC0" w:rsidRDefault="00DF5BC0" w:rsidP="0033302A">
      <w:pPr>
        <w:keepNext/>
      </w:pPr>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675B57B7" w14:textId="77777777" w:rsidR="00352199" w:rsidRDefault="00352199" w:rsidP="0033302A">
      <w:pPr>
        <w:keepNext/>
      </w:pPr>
    </w:p>
    <w:p w14:paraId="44D430BF" w14:textId="53002FFF" w:rsidR="00DF5BC0" w:rsidRDefault="00DF5BC0" w:rsidP="00DF5BC0">
      <w:bookmarkStart w:id="446" w:name="include_clip_end_450"/>
      <w:bookmarkEnd w:id="446"/>
      <w:r>
        <w:t xml:space="preserve">Rep. ELLIOTT moved to adjourn debate on the Bill, which was agreed to.  </w:t>
      </w:r>
    </w:p>
    <w:p w14:paraId="75D98CE0" w14:textId="77777777" w:rsidR="00352199" w:rsidRDefault="00352199" w:rsidP="0033302A">
      <w:pPr>
        <w:keepNext/>
        <w:jc w:val="center"/>
        <w:rPr>
          <w:b/>
        </w:rPr>
      </w:pPr>
    </w:p>
    <w:p w14:paraId="747450F4" w14:textId="3640FA92" w:rsidR="00DF5BC0" w:rsidRDefault="00DF5BC0" w:rsidP="0033302A">
      <w:pPr>
        <w:keepNext/>
        <w:jc w:val="center"/>
        <w:rPr>
          <w:b/>
        </w:rPr>
      </w:pPr>
      <w:r w:rsidRPr="00DF5BC0">
        <w:rPr>
          <w:b/>
        </w:rPr>
        <w:t>H. 3514--AMENDED AND INTERRUPTED DEBATE</w:t>
      </w:r>
    </w:p>
    <w:p w14:paraId="067C3BED" w14:textId="2044D8A9" w:rsidR="00DF5BC0" w:rsidRDefault="00DF5BC0" w:rsidP="00DF5BC0">
      <w:pPr>
        <w:keepNext/>
      </w:pPr>
      <w:r>
        <w:t>The following Bill was taken up:</w:t>
      </w:r>
    </w:p>
    <w:p w14:paraId="0EB78C32" w14:textId="77777777" w:rsidR="00DF5BC0" w:rsidRDefault="00DF5BC0" w:rsidP="00DF5BC0">
      <w:pPr>
        <w:keepNext/>
      </w:pPr>
      <w:bookmarkStart w:id="447" w:name="include_clip_start_453"/>
      <w:bookmarkEnd w:id="447"/>
    </w:p>
    <w:p w14:paraId="138640C9" w14:textId="77777777" w:rsidR="0033302A" w:rsidRDefault="00DF5BC0" w:rsidP="00DF5BC0">
      <w:r>
        <w:t>H. 3514 -- Reps. Ott, B. Newton, Murphy, Cobb-Hunter, Caskey, Kirby, Collins, Forrest, Bernstein, Wheeler, Taylor, Wetmore, J. Moore, Atkinson, Henegan, Blackwell, J. L. Johnson, Brewer, W. Newton, Herbkersman, Erickson, M. M. Smith and Leber: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35222DCA" w14:textId="20701173" w:rsidR="0033302A" w:rsidRDefault="0033302A" w:rsidP="00DF5BC0"/>
    <w:p w14:paraId="1180868F" w14:textId="35FE6569" w:rsidR="00DF5BC0" w:rsidRPr="00222F93" w:rsidRDefault="00DF5BC0" w:rsidP="00DF5BC0">
      <w:pPr>
        <w:pStyle w:val="scamendsponsorline"/>
        <w:ind w:firstLine="216"/>
        <w:jc w:val="both"/>
        <w:rPr>
          <w:sz w:val="22"/>
        </w:rPr>
      </w:pPr>
      <w:r w:rsidRPr="00222F93">
        <w:rPr>
          <w:sz w:val="22"/>
        </w:rPr>
        <w:t xml:space="preserve">The Committee on Judiciary proposed the following Amendment </w:t>
      </w:r>
      <w:r w:rsidR="00352199">
        <w:rPr>
          <w:sz w:val="22"/>
        </w:rPr>
        <w:br/>
      </w:r>
      <w:r w:rsidRPr="00222F93">
        <w:rPr>
          <w:sz w:val="22"/>
        </w:rPr>
        <w:t>No. 1 to H. 3514 (LC-3514.PH0002H), which was adopted:</w:t>
      </w:r>
    </w:p>
    <w:p w14:paraId="7B437080" w14:textId="77777777" w:rsidR="00DF5BC0" w:rsidRPr="00222F93" w:rsidRDefault="00DF5BC0" w:rsidP="00DF5BC0">
      <w:pPr>
        <w:pStyle w:val="scamendlanginstruction"/>
        <w:spacing w:before="0" w:after="0"/>
        <w:ind w:firstLine="216"/>
        <w:jc w:val="both"/>
        <w:rPr>
          <w:sz w:val="22"/>
        </w:rPr>
      </w:pPr>
      <w:bookmarkStart w:id="448" w:name="instruction_d870f9e87"/>
      <w:r w:rsidRPr="00222F93">
        <w:rPr>
          <w:sz w:val="22"/>
        </w:rPr>
        <w:t>Amend the bill, as and if amended, SECTION 1, by striking Section 52-5-380</w:t>
      </w:r>
      <w:bookmarkStart w:id="449" w:name="ss_T52C5N380SA_lv1_a6d040851"/>
      <w:r w:rsidRPr="00222F93">
        <w:rPr>
          <w:sz w:val="22"/>
        </w:rPr>
        <w:t>(</w:t>
      </w:r>
      <w:bookmarkEnd w:id="449"/>
      <w:r w:rsidRPr="00222F93">
        <w:rPr>
          <w:sz w:val="22"/>
        </w:rPr>
        <w:t>A) and inserting:</w:t>
      </w:r>
    </w:p>
    <w:p w14:paraId="653FE1B3" w14:textId="775911B2" w:rsidR="00DF5BC0" w:rsidRPr="00222F93"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2F93">
        <w:rPr>
          <w:rFonts w:cs="Times New Roman"/>
          <w:sz w:val="22"/>
        </w:rPr>
        <w:tab/>
        <w:t>(A) There is established in the State Treasury the Equine Industry Development Fund. This fund is separate and distinct from the general fund of the State and all other funds. The fund shall consist of fees collected pursuant to Section 52-3-360(D) less those amounts retained by the commission pursuant to Section 52-5-370 and donations, contributions, bequests, or other gifts. The purpose of the fund is to provide grants to promote and improve the equine industry in the State. Earnings and interest on this fund must be credited to it and any balance at the end of a fiscal year will carry forward to the fund in the succeeding fiscal year.</w:t>
      </w:r>
    </w:p>
    <w:bookmarkEnd w:id="448"/>
    <w:p w14:paraId="5EC26BF6" w14:textId="77777777" w:rsidR="00DF5BC0" w:rsidRPr="00222F93" w:rsidRDefault="00DF5BC0" w:rsidP="00DF5BC0">
      <w:pPr>
        <w:pStyle w:val="scamendconformline"/>
        <w:spacing w:before="0"/>
        <w:ind w:firstLine="216"/>
        <w:jc w:val="both"/>
        <w:rPr>
          <w:sz w:val="22"/>
        </w:rPr>
      </w:pPr>
      <w:r w:rsidRPr="00222F93">
        <w:rPr>
          <w:sz w:val="22"/>
        </w:rPr>
        <w:t>Renumber sections to conform.</w:t>
      </w:r>
    </w:p>
    <w:p w14:paraId="574040E4" w14:textId="77777777" w:rsidR="0033302A" w:rsidRDefault="00DF5BC0" w:rsidP="00DF5BC0">
      <w:pPr>
        <w:pStyle w:val="scamendtitleconform"/>
        <w:ind w:firstLine="216"/>
        <w:jc w:val="both"/>
        <w:rPr>
          <w:sz w:val="22"/>
        </w:rPr>
      </w:pPr>
      <w:r w:rsidRPr="00222F93">
        <w:rPr>
          <w:sz w:val="22"/>
        </w:rPr>
        <w:t>Amend title to conform.</w:t>
      </w:r>
    </w:p>
    <w:p w14:paraId="7F3A9732" w14:textId="570652E7" w:rsidR="0033302A" w:rsidRDefault="0033302A" w:rsidP="00DF5BC0">
      <w:pPr>
        <w:pStyle w:val="scamendtitleconform"/>
        <w:ind w:firstLine="216"/>
        <w:jc w:val="both"/>
        <w:rPr>
          <w:sz w:val="22"/>
        </w:rPr>
      </w:pPr>
    </w:p>
    <w:p w14:paraId="0AB6DAD1" w14:textId="77777777" w:rsidR="00DF5BC0" w:rsidRDefault="00DF5BC0" w:rsidP="00DF5BC0">
      <w:r>
        <w:t>Rep. ELLIOTT explained the amendment.</w:t>
      </w:r>
    </w:p>
    <w:p w14:paraId="4B620B1E" w14:textId="77777777" w:rsidR="0033302A" w:rsidRDefault="00DF5BC0" w:rsidP="00DF5BC0">
      <w:r>
        <w:t>The amendment was then adopted.</w:t>
      </w:r>
    </w:p>
    <w:p w14:paraId="0B06DA9F" w14:textId="0B516D3F" w:rsidR="0033302A" w:rsidRDefault="0033302A" w:rsidP="00DF5BC0"/>
    <w:p w14:paraId="23F5469D" w14:textId="573C1CBD" w:rsidR="00DF5BC0" w:rsidRPr="006B160E" w:rsidRDefault="00DF5BC0" w:rsidP="00DF5BC0">
      <w:pPr>
        <w:pStyle w:val="scamendsponsorline"/>
        <w:ind w:firstLine="216"/>
        <w:jc w:val="both"/>
        <w:rPr>
          <w:sz w:val="22"/>
        </w:rPr>
      </w:pPr>
      <w:r w:rsidRPr="006B160E">
        <w:rPr>
          <w:sz w:val="22"/>
        </w:rPr>
        <w:t xml:space="preserve">Reps. </w:t>
      </w:r>
      <w:r w:rsidR="00352199" w:rsidRPr="006B160E">
        <w:rPr>
          <w:sz w:val="22"/>
        </w:rPr>
        <w:t>OTT</w:t>
      </w:r>
      <w:r w:rsidRPr="006B160E">
        <w:rPr>
          <w:sz w:val="22"/>
        </w:rPr>
        <w:t xml:space="preserve"> and </w:t>
      </w:r>
      <w:r w:rsidR="00352199" w:rsidRPr="006B160E">
        <w:rPr>
          <w:sz w:val="22"/>
        </w:rPr>
        <w:t>ELLIOTT</w:t>
      </w:r>
      <w:r w:rsidRPr="006B160E">
        <w:rPr>
          <w:sz w:val="22"/>
        </w:rPr>
        <w:t xml:space="preserve"> proposed the following Amendment No. 2 to H. 3514 (LC-3514.AHB0039H):</w:t>
      </w:r>
    </w:p>
    <w:p w14:paraId="20FDB98A" w14:textId="77777777" w:rsidR="00DF5BC0" w:rsidRPr="006B160E" w:rsidRDefault="00DF5BC0" w:rsidP="00DF5BC0">
      <w:pPr>
        <w:pStyle w:val="scamendlanginstruction"/>
        <w:spacing w:before="0" w:after="0"/>
        <w:ind w:firstLine="216"/>
        <w:jc w:val="both"/>
        <w:rPr>
          <w:sz w:val="22"/>
        </w:rPr>
      </w:pPr>
      <w:bookmarkStart w:id="450" w:name="instruction_85e1fbff5"/>
      <w:r w:rsidRPr="006B160E">
        <w:rPr>
          <w:sz w:val="22"/>
        </w:rPr>
        <w:t>Amend the bill, as and if amended, SECTION 1, Section 52-5-320, by adding a subsection to read:</w:t>
      </w:r>
    </w:p>
    <w:p w14:paraId="40C3AA51" w14:textId="58BAE07F" w:rsidR="00DF5BC0" w:rsidRPr="006B160E"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160E">
        <w:rPr>
          <w:rFonts w:cs="Times New Roman"/>
          <w:sz w:val="22"/>
        </w:rPr>
        <w:tab/>
      </w:r>
      <w:bookmarkStart w:id="451" w:name="ss_T52C5N320SD_lv1_c5cd3ad5fI"/>
      <w:r w:rsidRPr="006B160E">
        <w:rPr>
          <w:rFonts w:cs="Times New Roman"/>
          <w:sz w:val="22"/>
        </w:rPr>
        <w:t>(</w:t>
      </w:r>
      <w:bookmarkEnd w:id="451"/>
      <w:r w:rsidRPr="006B160E">
        <w:rPr>
          <w:rFonts w:cs="Times New Roman"/>
          <w:sz w:val="22"/>
        </w:rPr>
        <w:t>D) Commissioners and their family members are prohibited from having any ownership interest in an ADW licensee. For purposes of this section, family member has the same meaning as Section 8-13-100.</w:t>
      </w:r>
    </w:p>
    <w:p w14:paraId="2D69AE55" w14:textId="77777777" w:rsidR="00DF5BC0" w:rsidRPr="006B160E" w:rsidRDefault="00DF5BC0" w:rsidP="00DF5BC0">
      <w:pPr>
        <w:pStyle w:val="scamendlanginstruction"/>
        <w:spacing w:before="0" w:after="0"/>
        <w:ind w:firstLine="216"/>
        <w:jc w:val="both"/>
        <w:rPr>
          <w:sz w:val="22"/>
        </w:rPr>
      </w:pPr>
      <w:bookmarkStart w:id="452" w:name="instruction_6ec0db59f"/>
      <w:bookmarkEnd w:id="450"/>
      <w:r w:rsidRPr="006B160E">
        <w:rPr>
          <w:sz w:val="22"/>
        </w:rPr>
        <w:t>Amend the bill further, SECTION 1, by striking Section 52-5-330</w:t>
      </w:r>
      <w:bookmarkStart w:id="453" w:name="ss_T52C5N330S8_lv1_0ffba71d2"/>
      <w:r w:rsidRPr="006B160E">
        <w:rPr>
          <w:sz w:val="22"/>
        </w:rPr>
        <w:t>(</w:t>
      </w:r>
      <w:bookmarkEnd w:id="453"/>
      <w:r w:rsidRPr="006B160E">
        <w:rPr>
          <w:sz w:val="22"/>
        </w:rPr>
        <w:t>8) and inserting:</w:t>
      </w:r>
    </w:p>
    <w:p w14:paraId="4A51C29A" w14:textId="0B51C471" w:rsidR="00DF5BC0" w:rsidRPr="006B160E"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160E">
        <w:rPr>
          <w:rFonts w:cs="Times New Roman"/>
          <w:sz w:val="22"/>
        </w:rPr>
        <w:tab/>
        <w:t>(8) expend funds collected pursuant to Section 52-5-370 to the commission as the commission determines necessary for the costs of administering the commission's operations;</w:t>
      </w:r>
    </w:p>
    <w:p w14:paraId="3DA371FA" w14:textId="77777777" w:rsidR="00DF5BC0" w:rsidRPr="006B160E" w:rsidRDefault="00DF5BC0" w:rsidP="00DF5BC0">
      <w:pPr>
        <w:pStyle w:val="scamendlanginstruction"/>
        <w:spacing w:before="0" w:after="0"/>
        <w:ind w:firstLine="216"/>
        <w:jc w:val="both"/>
        <w:rPr>
          <w:sz w:val="22"/>
        </w:rPr>
      </w:pPr>
      <w:bookmarkStart w:id="454" w:name="instruction_8c4b7780c"/>
      <w:bookmarkEnd w:id="452"/>
      <w:r w:rsidRPr="006B160E">
        <w:rPr>
          <w:sz w:val="22"/>
        </w:rPr>
        <w:t>Amend the bill further, SECTION 1, Section 52-5-360, by adding a subsection to read:</w:t>
      </w:r>
    </w:p>
    <w:p w14:paraId="42584A1A" w14:textId="17075124" w:rsidR="00DF5BC0" w:rsidRPr="006B160E"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160E">
        <w:rPr>
          <w:rFonts w:cs="Times New Roman"/>
          <w:sz w:val="22"/>
        </w:rPr>
        <w:tab/>
      </w:r>
      <w:bookmarkStart w:id="455" w:name="ss_T52C5N360SF_lv1_56d229535I"/>
      <w:r w:rsidRPr="006B160E">
        <w:rPr>
          <w:rFonts w:cs="Times New Roman"/>
          <w:sz w:val="22"/>
        </w:rPr>
        <w:t>(</w:t>
      </w:r>
      <w:bookmarkEnd w:id="455"/>
      <w:r w:rsidRPr="006B160E">
        <w:rPr>
          <w:rFonts w:cs="Times New Roman"/>
          <w:sz w:val="22"/>
        </w:rPr>
        <w:t>F) The commission may not issue an ADW license to any applicant who has been convicted of any felony offense.  A background investigation must be conducted on each applicant.  The commission shall pay for the cost of the investigation and may contract with the State Law Enforcement Division (SLED) or appropriate federal agency for the performance of the investigation.</w:t>
      </w:r>
    </w:p>
    <w:p w14:paraId="501FAFD2" w14:textId="77777777" w:rsidR="00DF5BC0" w:rsidRPr="006B160E" w:rsidRDefault="00DF5BC0" w:rsidP="00DF5BC0">
      <w:pPr>
        <w:pStyle w:val="scamendlanginstruction"/>
        <w:spacing w:before="0" w:after="0"/>
        <w:ind w:firstLine="216"/>
        <w:jc w:val="both"/>
        <w:rPr>
          <w:sz w:val="22"/>
        </w:rPr>
      </w:pPr>
      <w:bookmarkStart w:id="456" w:name="instruction_26519add4"/>
      <w:bookmarkEnd w:id="454"/>
      <w:r w:rsidRPr="006B160E">
        <w:rPr>
          <w:sz w:val="22"/>
        </w:rPr>
        <w:t>Amend the bill further, SECTION 1, by striking Section 52-5-370 and inserting:</w:t>
      </w:r>
    </w:p>
    <w:p w14:paraId="6AA8E61A" w14:textId="02FA670A" w:rsidR="00DF5BC0" w:rsidRPr="006B160E"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160E">
        <w:rPr>
          <w:rFonts w:cs="Times New Roman"/>
          <w:sz w:val="22"/>
        </w:rPr>
        <w:tab/>
      </w:r>
      <w:bookmarkStart w:id="457" w:name="ns_T52C5N370_9cd197aae"/>
      <w:r w:rsidRPr="006B160E">
        <w:rPr>
          <w:rFonts w:cs="Times New Roman"/>
          <w:sz w:val="22"/>
        </w:rPr>
        <w:t>S</w:t>
      </w:r>
      <w:bookmarkEnd w:id="457"/>
      <w:r w:rsidRPr="006B160E">
        <w:rPr>
          <w:rFonts w:cs="Times New Roman"/>
          <w:sz w:val="22"/>
        </w:rPr>
        <w:t>ection 52‑5‑370.</w:t>
      </w:r>
      <w:r w:rsidRPr="006B160E">
        <w:rPr>
          <w:rFonts w:cs="Times New Roman"/>
          <w:sz w:val="22"/>
        </w:rPr>
        <w:tab/>
        <w:t>The commission may retain up to fifty percent of the application and annual license fees collected for the commission's expenses. The remainder of the fees collected shall be credited to the Equine Industry Development Fund.</w:t>
      </w:r>
    </w:p>
    <w:p w14:paraId="6C9052FA" w14:textId="77777777" w:rsidR="00DF5BC0" w:rsidRPr="006B160E" w:rsidRDefault="00DF5BC0" w:rsidP="00DF5BC0">
      <w:pPr>
        <w:pStyle w:val="scamendlanginstruction"/>
        <w:spacing w:before="0" w:after="0"/>
        <w:ind w:firstLine="216"/>
        <w:jc w:val="both"/>
        <w:rPr>
          <w:sz w:val="22"/>
        </w:rPr>
      </w:pPr>
      <w:bookmarkStart w:id="458" w:name="instruction_fce94a204"/>
      <w:bookmarkEnd w:id="456"/>
      <w:r w:rsidRPr="006B160E">
        <w:rPr>
          <w:sz w:val="22"/>
        </w:rPr>
        <w:t>Amend the bill further, SECTION 1, by adding:</w:t>
      </w:r>
    </w:p>
    <w:p w14:paraId="77CC315C" w14:textId="0672EFC7" w:rsidR="00DF5BC0" w:rsidRPr="006B160E"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B160E">
        <w:rPr>
          <w:rFonts w:cs="Times New Roman"/>
          <w:sz w:val="22"/>
        </w:rPr>
        <w:tab/>
      </w:r>
      <w:bookmarkStart w:id="459" w:name="ns_T52C5N420_362c85850D"/>
      <w:r w:rsidRPr="006B160E">
        <w:rPr>
          <w:rFonts w:cs="Times New Roman"/>
          <w:sz w:val="22"/>
        </w:rPr>
        <w:t>S</w:t>
      </w:r>
      <w:bookmarkEnd w:id="459"/>
      <w:r w:rsidRPr="006B160E">
        <w:rPr>
          <w:rFonts w:cs="Times New Roman"/>
          <w:sz w:val="22"/>
        </w:rPr>
        <w:t>ection 52-5-420.</w:t>
      </w:r>
      <w:r w:rsidRPr="006B160E">
        <w:rPr>
          <w:rFonts w:cs="Times New Roman"/>
          <w:sz w:val="22"/>
        </w:rPr>
        <w:tab/>
        <w:t>Individuals under the age of eighteen are prohibited from parimutuel wagering. They may not place wagers or open an advanced deposit account for the purposes of placing wagers.</w:t>
      </w:r>
    </w:p>
    <w:bookmarkEnd w:id="458"/>
    <w:p w14:paraId="6F8E9007" w14:textId="77777777" w:rsidR="00DF5BC0" w:rsidRPr="006B160E" w:rsidRDefault="00DF5BC0" w:rsidP="00DF5BC0">
      <w:pPr>
        <w:pStyle w:val="scamendconformline"/>
        <w:spacing w:before="0"/>
        <w:ind w:firstLine="216"/>
        <w:jc w:val="both"/>
        <w:rPr>
          <w:sz w:val="22"/>
        </w:rPr>
      </w:pPr>
      <w:r w:rsidRPr="006B160E">
        <w:rPr>
          <w:sz w:val="22"/>
        </w:rPr>
        <w:t>Renumber sections to conform.</w:t>
      </w:r>
    </w:p>
    <w:p w14:paraId="354A4D5D" w14:textId="77777777" w:rsidR="0033302A" w:rsidRDefault="00DF5BC0" w:rsidP="00DF5BC0">
      <w:pPr>
        <w:pStyle w:val="scamendtitleconform"/>
        <w:ind w:firstLine="216"/>
        <w:jc w:val="both"/>
        <w:rPr>
          <w:sz w:val="22"/>
        </w:rPr>
      </w:pPr>
      <w:r w:rsidRPr="006B160E">
        <w:rPr>
          <w:sz w:val="22"/>
        </w:rPr>
        <w:t>Amend title to conform.</w:t>
      </w:r>
    </w:p>
    <w:p w14:paraId="571EDA5B" w14:textId="7E86B176" w:rsidR="0033302A" w:rsidRDefault="0033302A" w:rsidP="00DF5BC0">
      <w:pPr>
        <w:pStyle w:val="scamendtitleconform"/>
        <w:ind w:firstLine="216"/>
        <w:jc w:val="both"/>
        <w:rPr>
          <w:sz w:val="22"/>
        </w:rPr>
      </w:pPr>
    </w:p>
    <w:p w14:paraId="13A2C1D7" w14:textId="77777777" w:rsidR="00DF5BC0" w:rsidRDefault="00DF5BC0" w:rsidP="00DF5BC0">
      <w:r>
        <w:t>Rep. ELLIOTT explained the amendment.</w:t>
      </w:r>
    </w:p>
    <w:p w14:paraId="6786D221" w14:textId="3A381DD8" w:rsidR="00DF5BC0" w:rsidRDefault="00DF5BC0" w:rsidP="00DF5BC0"/>
    <w:p w14:paraId="15DDC9DA" w14:textId="18F4CE71" w:rsidR="00DF5BC0" w:rsidRDefault="00DF5BC0" w:rsidP="0033302A">
      <w:pPr>
        <w:keepNext/>
        <w:jc w:val="center"/>
        <w:rPr>
          <w:b/>
        </w:rPr>
      </w:pPr>
      <w:r w:rsidRPr="00DF5BC0">
        <w:rPr>
          <w:b/>
        </w:rPr>
        <w:t>RECURRENCE TO THE MORNING HOUR</w:t>
      </w:r>
    </w:p>
    <w:p w14:paraId="02A07156" w14:textId="302011C7" w:rsidR="00DF5BC0" w:rsidRDefault="00DF5BC0" w:rsidP="0033302A">
      <w:r>
        <w:t>Rep. HIOTT moved that the House recur to the morning hour, which was agreed to.</w:t>
      </w:r>
    </w:p>
    <w:p w14:paraId="5956BAC9" w14:textId="6F489366" w:rsidR="00DF5BC0" w:rsidRDefault="00DF5BC0" w:rsidP="00DF5BC0"/>
    <w:p w14:paraId="4E4B9CDA" w14:textId="6A638903" w:rsidR="00DF5BC0" w:rsidRDefault="00DF5BC0" w:rsidP="00DF5BC0">
      <w:r>
        <w:t xml:space="preserve">Further proceedings were interrupted by the recurring to the morning hour, the pending question being consideration of Amendment No. 2. </w:t>
      </w:r>
    </w:p>
    <w:p w14:paraId="078C1860" w14:textId="248FDE03" w:rsidR="00DF5BC0" w:rsidRDefault="00DF5BC0" w:rsidP="00DF5BC0"/>
    <w:p w14:paraId="3E44E957" w14:textId="63AE0DBC" w:rsidR="00DF5BC0" w:rsidRDefault="00DF5BC0" w:rsidP="0033302A">
      <w:pPr>
        <w:keepNext/>
        <w:jc w:val="center"/>
        <w:rPr>
          <w:b/>
        </w:rPr>
      </w:pPr>
      <w:r w:rsidRPr="00DF5BC0">
        <w:rPr>
          <w:b/>
        </w:rPr>
        <w:t>CONCURRENT RESOLUTION</w:t>
      </w:r>
    </w:p>
    <w:p w14:paraId="2751D05F" w14:textId="6C809934" w:rsidR="00DF5BC0" w:rsidRDefault="00DF5BC0" w:rsidP="00DF5BC0">
      <w:pPr>
        <w:keepNext/>
      </w:pPr>
      <w:r>
        <w:t>The following was introduced:</w:t>
      </w:r>
    </w:p>
    <w:p w14:paraId="251778A2" w14:textId="77777777" w:rsidR="00DF5BC0" w:rsidRDefault="00DF5BC0" w:rsidP="00DF5BC0">
      <w:pPr>
        <w:keepNext/>
      </w:pPr>
      <w:bookmarkStart w:id="460" w:name="include_clip_start_463"/>
      <w:bookmarkEnd w:id="460"/>
    </w:p>
    <w:p w14:paraId="31FD7268" w14:textId="77777777" w:rsidR="00DF5BC0" w:rsidRDefault="00DF5BC0" w:rsidP="00DF5BC0">
      <w:r>
        <w:t>H. 4279 --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OUTSTANDING CHARITABLE WORK OF THE BEAUTY GRAND CHAPTER OF THE ORDER OF THE EASTERN STAR, AND TO CONGRATULATE ITS MEMBERS UPON REACHING THE MILESTONE OF THEIR SIXTIETH ANNIVERSARY OF SERVICE IN SOUTH CAROLINA.</w:t>
      </w:r>
    </w:p>
    <w:p w14:paraId="1C825DEC" w14:textId="631AD7D2" w:rsidR="00DF5BC0" w:rsidRDefault="00DF5BC0" w:rsidP="00DF5BC0">
      <w:bookmarkStart w:id="461" w:name="include_clip_end_463"/>
      <w:bookmarkEnd w:id="461"/>
    </w:p>
    <w:p w14:paraId="17D67D8A" w14:textId="429D2ED7" w:rsidR="00DF5BC0" w:rsidRDefault="00DF5BC0" w:rsidP="00DF5BC0">
      <w:r>
        <w:t>The Concurrent Resolution was agreed to and ordered sent to the Senate.</w:t>
      </w:r>
    </w:p>
    <w:p w14:paraId="231AC1A7" w14:textId="5483EB73" w:rsidR="00DF5BC0" w:rsidRDefault="00DF5BC0" w:rsidP="00DF5BC0"/>
    <w:p w14:paraId="63EC7510" w14:textId="0A1D3E47" w:rsidR="00DF5BC0" w:rsidRDefault="00DF5BC0" w:rsidP="0033302A">
      <w:pPr>
        <w:keepNext/>
        <w:jc w:val="center"/>
        <w:rPr>
          <w:b/>
        </w:rPr>
      </w:pPr>
      <w:r w:rsidRPr="00DF5BC0">
        <w:rPr>
          <w:b/>
        </w:rPr>
        <w:t xml:space="preserve">INTRODUCTION OF BILLS  </w:t>
      </w:r>
    </w:p>
    <w:p w14:paraId="1EEAD3E8" w14:textId="1A6AC0DE" w:rsidR="00DF5BC0" w:rsidRDefault="00DF5BC0" w:rsidP="0033302A">
      <w:r>
        <w:t>The following Bills were introduced, read the first time, and referred to appropriate committees:</w:t>
      </w:r>
    </w:p>
    <w:p w14:paraId="0C75CAD2" w14:textId="1DF2A508" w:rsidR="00DF5BC0" w:rsidRDefault="00DF5BC0" w:rsidP="00DF5BC0"/>
    <w:p w14:paraId="02CC084B" w14:textId="77777777" w:rsidR="00DF5BC0" w:rsidRDefault="00DF5BC0" w:rsidP="0033302A">
      <w:pPr>
        <w:keepNext/>
      </w:pPr>
      <w:bookmarkStart w:id="462" w:name="include_clip_start_467"/>
      <w:bookmarkEnd w:id="462"/>
      <w:r>
        <w:t>H. 4280 -- Reps. Erickson, McDaniel, Bradley, McGinnis, Gilliam, Calhoon, Wetmore, Elliott, B. J. Cox and Stavrinakis: A BILL 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w:t>
      </w:r>
    </w:p>
    <w:p w14:paraId="00B1F1B9" w14:textId="4C58A599" w:rsidR="00DF5BC0" w:rsidRDefault="00DF5BC0" w:rsidP="00DF5BC0">
      <w:bookmarkStart w:id="463" w:name="include_clip_end_467"/>
      <w:bookmarkEnd w:id="463"/>
      <w:r>
        <w:t>Referred to Committee on Education and Public Works</w:t>
      </w:r>
    </w:p>
    <w:p w14:paraId="7FD5B26C" w14:textId="442AE341" w:rsidR="00DF5BC0" w:rsidRDefault="00DF5BC0" w:rsidP="00DF5BC0"/>
    <w:p w14:paraId="55B2B8E1" w14:textId="77777777" w:rsidR="00DF5BC0" w:rsidRDefault="00DF5BC0" w:rsidP="0033302A">
      <w:pPr>
        <w:keepNext/>
      </w:pPr>
      <w:bookmarkStart w:id="464" w:name="include_clip_start_469"/>
      <w:bookmarkEnd w:id="464"/>
      <w:r>
        <w:t>H. 4281 -- Reps. McGinnis, Lowe, Jordan, Schuessler, Bailey, Hardee, Brittain, Atkinson, Guest, Hayes, Nutt, Gagnon and Thayer: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3C5CFE91" w14:textId="68481E3A" w:rsidR="00DF5BC0" w:rsidRDefault="00DF5BC0" w:rsidP="00DF5BC0">
      <w:bookmarkStart w:id="465" w:name="include_clip_end_469"/>
      <w:bookmarkEnd w:id="465"/>
      <w:r>
        <w:t>Referred to Committee on Ways and Means</w:t>
      </w:r>
    </w:p>
    <w:p w14:paraId="31BC90D4" w14:textId="2A0CF53A" w:rsidR="00DF5BC0" w:rsidRDefault="00DF5BC0" w:rsidP="00DF5BC0"/>
    <w:p w14:paraId="7A05E0B7" w14:textId="77777777" w:rsidR="00DF5BC0" w:rsidRDefault="00DF5BC0" w:rsidP="0033302A">
      <w:pPr>
        <w:keepNext/>
      </w:pPr>
      <w:bookmarkStart w:id="466" w:name="include_clip_start_471"/>
      <w:bookmarkEnd w:id="466"/>
      <w:r>
        <w:t>H. 4282 -- Reps. Tedder, Ballentine, Wooten, Wetmore, Henegan, J. L. Johnson and Pendarvis: A BILL TO AMEND THE SOUTH CAROLINA CODE OF LAWS BY AMENDING SECTION 58-37-10, RELATING TO DEFINITIONS, SO AS TO PROVIDE FOR "DEMAND-SIDE MANAGEMENT PROGRAMS", "COST-EFFECTIVE", AND "DEMAND-SIDE MANAGEMENT PILOT PROGRAMS"; BY AMENDING SECTION 58-37-20, RELATING TO THE ADOPTION OF PROCEDURES ENCOURAGING ENERGY EFFICIENCY AND CONSERVATION, SO AS TO REQUIRE THE PUBLIC SERVICE COMMISSION TO ADOPT PROCEDURES TO REQUIRE ELECTRICAL UTILITIES AND ENCOURAGE GAS UTILITIES TO PLAN FOR AND INVEST IN ALL COST-EFFECTIVE ENERGY EFFICIENCY AND DEMAND-SIDE RESOURCES AND TO REQUIRE THE COMMISSION TO REVIEW ANNUAL REPORTS FROM THE UTILITIES; BY AMENDING SECTION 58-37-30, RELATING TO REPORTS ON DEMAND-SIDE ACTIVITIES OF GAS AND ELECTRIC UTILITIES, SO AS TO MAKE TECHNICAL CHANGES; AND TO REQUIRE THE OFFICE OF REGULATORY STAFF TO STUDY POTENTIAL COSTS AND BENEFITS OF ESTABLISHING A THIRD-PARTY ADMINISTRATOR FOR ENERGY EFFICIENCY AND OTHER DEMAND-SIDE MANAGEMENT PROGRAMS, AND TO PROVIDE CERTAIN REQUIREMENTS FOR THIS STUDY.</w:t>
      </w:r>
    </w:p>
    <w:p w14:paraId="4E286E3D" w14:textId="3A7FADEA" w:rsidR="00DF5BC0" w:rsidRDefault="00DF5BC0" w:rsidP="00DF5BC0">
      <w:bookmarkStart w:id="467" w:name="include_clip_end_471"/>
      <w:bookmarkEnd w:id="467"/>
      <w:r>
        <w:t>Referred to Committee on Labor, Commerce and Industry</w:t>
      </w:r>
    </w:p>
    <w:p w14:paraId="4F3FC7F8" w14:textId="5CE74664" w:rsidR="00DF5BC0" w:rsidRDefault="00DF5BC0" w:rsidP="00DF5BC0"/>
    <w:p w14:paraId="2F84473E" w14:textId="53AE00C1" w:rsidR="00DF5BC0" w:rsidRDefault="00DF5BC0" w:rsidP="0033302A">
      <w:pPr>
        <w:keepNext/>
        <w:jc w:val="center"/>
        <w:rPr>
          <w:b/>
        </w:rPr>
      </w:pPr>
      <w:r w:rsidRPr="00DF5BC0">
        <w:rPr>
          <w:b/>
        </w:rPr>
        <w:t>H. 4124--ORDERED TO THIRD READING</w:t>
      </w:r>
    </w:p>
    <w:p w14:paraId="555FCC6F" w14:textId="705CB437" w:rsidR="00DF5BC0" w:rsidRDefault="00DF5BC0" w:rsidP="00DF5BC0">
      <w:pPr>
        <w:keepNext/>
      </w:pPr>
      <w:r>
        <w:t>Debate was resumed on the following Bill, the pending question being the consideration of the Bill:</w:t>
      </w:r>
    </w:p>
    <w:p w14:paraId="562903EF" w14:textId="77777777" w:rsidR="00DF5BC0" w:rsidRDefault="00DF5BC0" w:rsidP="00DF5BC0">
      <w:pPr>
        <w:keepNext/>
      </w:pPr>
      <w:bookmarkStart w:id="468" w:name="include_clip_start_474"/>
      <w:bookmarkEnd w:id="468"/>
    </w:p>
    <w:p w14:paraId="303D7A0F" w14:textId="6820D9BF" w:rsidR="00DF5BC0" w:rsidRDefault="00DF5BC0" w:rsidP="0033302A">
      <w:pPr>
        <w:keepNext/>
      </w:pPr>
      <w:r>
        <w:t>H. 4124 -- Reps. G. M. Smith, Bannister, Herbkersman, Yow, Mitchell, Murphy, Brewer, Robbins, Gatch, M. M. Smith and Davis: 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4F4E58F1" w14:textId="77777777" w:rsidR="00252682" w:rsidRDefault="00252682" w:rsidP="0033302A">
      <w:pPr>
        <w:keepNext/>
      </w:pPr>
    </w:p>
    <w:p w14:paraId="2F7A979F" w14:textId="41F12F15" w:rsidR="00DF5BC0" w:rsidRDefault="00DF5BC0" w:rsidP="00DF5BC0">
      <w:bookmarkStart w:id="469" w:name="include_clip_end_474"/>
      <w:bookmarkEnd w:id="469"/>
      <w:r>
        <w:t>Rep. MCCRAVY spoke against the Bill.</w:t>
      </w:r>
    </w:p>
    <w:p w14:paraId="5CA81863" w14:textId="3B9C20D1" w:rsidR="00DF5BC0" w:rsidRDefault="00DF5BC0" w:rsidP="00DF5BC0">
      <w:r>
        <w:t>Rep. MAGNUSON spoke against the Bill.</w:t>
      </w:r>
    </w:p>
    <w:p w14:paraId="6FA3D3B4" w14:textId="252592C6" w:rsidR="00DF5BC0" w:rsidRDefault="00DF5BC0" w:rsidP="00DF5BC0">
      <w:r>
        <w:t>Rep. BANNISTER spoke in favor of the Bill.</w:t>
      </w:r>
    </w:p>
    <w:p w14:paraId="2D7C8761" w14:textId="1D6258BA" w:rsidR="00DF5BC0" w:rsidRDefault="00DF5BC0" w:rsidP="00DF5BC0"/>
    <w:p w14:paraId="60F28BCB" w14:textId="4D9FB834" w:rsidR="00DF5BC0" w:rsidRDefault="00DF5BC0" w:rsidP="00DF5BC0">
      <w:r>
        <w:t>The question recurred to the passage of the Bill.</w:t>
      </w:r>
    </w:p>
    <w:p w14:paraId="036A74DE" w14:textId="26121130" w:rsidR="00DF5BC0" w:rsidRDefault="00DF5BC0" w:rsidP="00DF5BC0"/>
    <w:p w14:paraId="075B0AA0" w14:textId="77777777" w:rsidR="00DF5BC0" w:rsidRDefault="00DF5BC0" w:rsidP="00DF5BC0">
      <w:r>
        <w:t xml:space="preserve">The yeas and nays were taken resulting as follows: </w:t>
      </w:r>
    </w:p>
    <w:p w14:paraId="1E2A1C2E" w14:textId="053C30D3" w:rsidR="00DF5BC0" w:rsidRDefault="00DF5BC0" w:rsidP="00DF5BC0">
      <w:pPr>
        <w:jc w:val="center"/>
      </w:pPr>
      <w:r>
        <w:t xml:space="preserve"> </w:t>
      </w:r>
      <w:bookmarkStart w:id="470" w:name="vote_start479"/>
      <w:bookmarkEnd w:id="470"/>
      <w:r>
        <w:t>Yeas 97; Nays 16</w:t>
      </w:r>
    </w:p>
    <w:p w14:paraId="7129BD41" w14:textId="694E6610" w:rsidR="00DF5BC0" w:rsidRDefault="00DF5BC0" w:rsidP="00DF5BC0">
      <w:pPr>
        <w:jc w:val="center"/>
      </w:pPr>
    </w:p>
    <w:p w14:paraId="40583CD7"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7C16C2E3" w14:textId="77777777" w:rsidTr="00DF5BC0">
        <w:tc>
          <w:tcPr>
            <w:tcW w:w="2179" w:type="dxa"/>
            <w:shd w:val="clear" w:color="auto" w:fill="auto"/>
          </w:tcPr>
          <w:p w14:paraId="61296CF7" w14:textId="0A8556AA" w:rsidR="00DF5BC0" w:rsidRPr="00DF5BC0" w:rsidRDefault="00DF5BC0" w:rsidP="0033302A">
            <w:pPr>
              <w:keepNext/>
              <w:ind w:firstLine="0"/>
            </w:pPr>
            <w:r>
              <w:t>Anderson</w:t>
            </w:r>
          </w:p>
        </w:tc>
        <w:tc>
          <w:tcPr>
            <w:tcW w:w="2179" w:type="dxa"/>
            <w:shd w:val="clear" w:color="auto" w:fill="auto"/>
          </w:tcPr>
          <w:p w14:paraId="0D4629C2" w14:textId="385A799F" w:rsidR="00DF5BC0" w:rsidRPr="00DF5BC0" w:rsidRDefault="00DF5BC0" w:rsidP="0033302A">
            <w:pPr>
              <w:keepNext/>
              <w:ind w:firstLine="0"/>
            </w:pPr>
            <w:r>
              <w:t>Atkinson</w:t>
            </w:r>
          </w:p>
        </w:tc>
        <w:tc>
          <w:tcPr>
            <w:tcW w:w="2180" w:type="dxa"/>
            <w:shd w:val="clear" w:color="auto" w:fill="auto"/>
          </w:tcPr>
          <w:p w14:paraId="57BCABC7" w14:textId="01F895A4" w:rsidR="00DF5BC0" w:rsidRPr="00DF5BC0" w:rsidRDefault="00DF5BC0" w:rsidP="0033302A">
            <w:pPr>
              <w:keepNext/>
              <w:ind w:firstLine="0"/>
            </w:pPr>
            <w:r>
              <w:t>Bailey</w:t>
            </w:r>
          </w:p>
        </w:tc>
      </w:tr>
      <w:tr w:rsidR="00DF5BC0" w:rsidRPr="00DF5BC0" w14:paraId="66CE4904" w14:textId="77777777" w:rsidTr="00DF5BC0">
        <w:tc>
          <w:tcPr>
            <w:tcW w:w="2179" w:type="dxa"/>
            <w:shd w:val="clear" w:color="auto" w:fill="auto"/>
          </w:tcPr>
          <w:p w14:paraId="103F7741" w14:textId="389175FE" w:rsidR="00DF5BC0" w:rsidRPr="00DF5BC0" w:rsidRDefault="00DF5BC0" w:rsidP="00DF5BC0">
            <w:pPr>
              <w:ind w:firstLine="0"/>
            </w:pPr>
            <w:r>
              <w:t>Ballentine</w:t>
            </w:r>
          </w:p>
        </w:tc>
        <w:tc>
          <w:tcPr>
            <w:tcW w:w="2179" w:type="dxa"/>
            <w:shd w:val="clear" w:color="auto" w:fill="auto"/>
          </w:tcPr>
          <w:p w14:paraId="6DCEA498" w14:textId="3F685AB5" w:rsidR="00DF5BC0" w:rsidRPr="00DF5BC0" w:rsidRDefault="00DF5BC0" w:rsidP="00DF5BC0">
            <w:pPr>
              <w:ind w:firstLine="0"/>
            </w:pPr>
            <w:r>
              <w:t>Bamberg</w:t>
            </w:r>
          </w:p>
        </w:tc>
        <w:tc>
          <w:tcPr>
            <w:tcW w:w="2180" w:type="dxa"/>
            <w:shd w:val="clear" w:color="auto" w:fill="auto"/>
          </w:tcPr>
          <w:p w14:paraId="2B8D4CF6" w14:textId="216C9C89" w:rsidR="00DF5BC0" w:rsidRPr="00DF5BC0" w:rsidRDefault="00DF5BC0" w:rsidP="00DF5BC0">
            <w:pPr>
              <w:ind w:firstLine="0"/>
            </w:pPr>
            <w:r>
              <w:t>Bannister</w:t>
            </w:r>
          </w:p>
        </w:tc>
      </w:tr>
      <w:tr w:rsidR="00DF5BC0" w:rsidRPr="00DF5BC0" w14:paraId="05EE25CA" w14:textId="77777777" w:rsidTr="00DF5BC0">
        <w:tc>
          <w:tcPr>
            <w:tcW w:w="2179" w:type="dxa"/>
            <w:shd w:val="clear" w:color="auto" w:fill="auto"/>
          </w:tcPr>
          <w:p w14:paraId="12D3FB84" w14:textId="5EBDF1E2" w:rsidR="00DF5BC0" w:rsidRPr="00DF5BC0" w:rsidRDefault="00DF5BC0" w:rsidP="00DF5BC0">
            <w:pPr>
              <w:ind w:firstLine="0"/>
            </w:pPr>
            <w:r>
              <w:t>Bauer</w:t>
            </w:r>
          </w:p>
        </w:tc>
        <w:tc>
          <w:tcPr>
            <w:tcW w:w="2179" w:type="dxa"/>
            <w:shd w:val="clear" w:color="auto" w:fill="auto"/>
          </w:tcPr>
          <w:p w14:paraId="6964C15B" w14:textId="37F55B32" w:rsidR="00DF5BC0" w:rsidRPr="00DF5BC0" w:rsidRDefault="00DF5BC0" w:rsidP="00DF5BC0">
            <w:pPr>
              <w:ind w:firstLine="0"/>
            </w:pPr>
            <w:r>
              <w:t>Bernstein</w:t>
            </w:r>
          </w:p>
        </w:tc>
        <w:tc>
          <w:tcPr>
            <w:tcW w:w="2180" w:type="dxa"/>
            <w:shd w:val="clear" w:color="auto" w:fill="auto"/>
          </w:tcPr>
          <w:p w14:paraId="595AA80F" w14:textId="5AB85CD0" w:rsidR="00DF5BC0" w:rsidRPr="00DF5BC0" w:rsidRDefault="00DF5BC0" w:rsidP="00DF5BC0">
            <w:pPr>
              <w:ind w:firstLine="0"/>
            </w:pPr>
            <w:r>
              <w:t>Blackwell</w:t>
            </w:r>
          </w:p>
        </w:tc>
      </w:tr>
      <w:tr w:rsidR="00DF5BC0" w:rsidRPr="00DF5BC0" w14:paraId="1314BC41" w14:textId="77777777" w:rsidTr="00DF5BC0">
        <w:tc>
          <w:tcPr>
            <w:tcW w:w="2179" w:type="dxa"/>
            <w:shd w:val="clear" w:color="auto" w:fill="auto"/>
          </w:tcPr>
          <w:p w14:paraId="1C2C5DCC" w14:textId="6DCD749F" w:rsidR="00DF5BC0" w:rsidRPr="00DF5BC0" w:rsidRDefault="00DF5BC0" w:rsidP="00DF5BC0">
            <w:pPr>
              <w:ind w:firstLine="0"/>
            </w:pPr>
            <w:r>
              <w:t>Brewer</w:t>
            </w:r>
          </w:p>
        </w:tc>
        <w:tc>
          <w:tcPr>
            <w:tcW w:w="2179" w:type="dxa"/>
            <w:shd w:val="clear" w:color="auto" w:fill="auto"/>
          </w:tcPr>
          <w:p w14:paraId="6D17236A" w14:textId="7DFFE886" w:rsidR="00DF5BC0" w:rsidRPr="00DF5BC0" w:rsidRDefault="00DF5BC0" w:rsidP="00DF5BC0">
            <w:pPr>
              <w:ind w:firstLine="0"/>
            </w:pPr>
            <w:r>
              <w:t>Brittain</w:t>
            </w:r>
          </w:p>
        </w:tc>
        <w:tc>
          <w:tcPr>
            <w:tcW w:w="2180" w:type="dxa"/>
            <w:shd w:val="clear" w:color="auto" w:fill="auto"/>
          </w:tcPr>
          <w:p w14:paraId="2BB67E37" w14:textId="5D886B1E" w:rsidR="00DF5BC0" w:rsidRPr="00DF5BC0" w:rsidRDefault="00DF5BC0" w:rsidP="00DF5BC0">
            <w:pPr>
              <w:ind w:firstLine="0"/>
            </w:pPr>
            <w:r>
              <w:t>Bustos</w:t>
            </w:r>
          </w:p>
        </w:tc>
      </w:tr>
      <w:tr w:rsidR="00DF5BC0" w:rsidRPr="00DF5BC0" w14:paraId="5363FFD5" w14:textId="77777777" w:rsidTr="00DF5BC0">
        <w:tc>
          <w:tcPr>
            <w:tcW w:w="2179" w:type="dxa"/>
            <w:shd w:val="clear" w:color="auto" w:fill="auto"/>
          </w:tcPr>
          <w:p w14:paraId="1D86CCE7" w14:textId="55824347" w:rsidR="00DF5BC0" w:rsidRPr="00DF5BC0" w:rsidRDefault="00DF5BC0" w:rsidP="00DF5BC0">
            <w:pPr>
              <w:ind w:firstLine="0"/>
            </w:pPr>
            <w:r>
              <w:t>Calhoon</w:t>
            </w:r>
          </w:p>
        </w:tc>
        <w:tc>
          <w:tcPr>
            <w:tcW w:w="2179" w:type="dxa"/>
            <w:shd w:val="clear" w:color="auto" w:fill="auto"/>
          </w:tcPr>
          <w:p w14:paraId="576F71BD" w14:textId="015BCB6C" w:rsidR="00DF5BC0" w:rsidRPr="00DF5BC0" w:rsidRDefault="00DF5BC0" w:rsidP="00DF5BC0">
            <w:pPr>
              <w:ind w:firstLine="0"/>
            </w:pPr>
            <w:r>
              <w:t>Carter</w:t>
            </w:r>
          </w:p>
        </w:tc>
        <w:tc>
          <w:tcPr>
            <w:tcW w:w="2180" w:type="dxa"/>
            <w:shd w:val="clear" w:color="auto" w:fill="auto"/>
          </w:tcPr>
          <w:p w14:paraId="696B45DC" w14:textId="39978C6E" w:rsidR="00DF5BC0" w:rsidRPr="00DF5BC0" w:rsidRDefault="00DF5BC0" w:rsidP="00DF5BC0">
            <w:pPr>
              <w:ind w:firstLine="0"/>
            </w:pPr>
            <w:r>
              <w:t>Caskey</w:t>
            </w:r>
          </w:p>
        </w:tc>
      </w:tr>
      <w:tr w:rsidR="00DF5BC0" w:rsidRPr="00DF5BC0" w14:paraId="72C35011" w14:textId="77777777" w:rsidTr="00DF5BC0">
        <w:tc>
          <w:tcPr>
            <w:tcW w:w="2179" w:type="dxa"/>
            <w:shd w:val="clear" w:color="auto" w:fill="auto"/>
          </w:tcPr>
          <w:p w14:paraId="3E5A7255" w14:textId="05F33986" w:rsidR="00DF5BC0" w:rsidRPr="00DF5BC0" w:rsidRDefault="00DF5BC0" w:rsidP="00DF5BC0">
            <w:pPr>
              <w:ind w:firstLine="0"/>
            </w:pPr>
            <w:r>
              <w:t>Chapman</w:t>
            </w:r>
          </w:p>
        </w:tc>
        <w:tc>
          <w:tcPr>
            <w:tcW w:w="2179" w:type="dxa"/>
            <w:shd w:val="clear" w:color="auto" w:fill="auto"/>
          </w:tcPr>
          <w:p w14:paraId="2EE10C8F" w14:textId="5EF27549" w:rsidR="00DF5BC0" w:rsidRPr="00DF5BC0" w:rsidRDefault="00DF5BC0" w:rsidP="00DF5BC0">
            <w:pPr>
              <w:ind w:firstLine="0"/>
            </w:pPr>
            <w:r>
              <w:t>Clyburn</w:t>
            </w:r>
          </w:p>
        </w:tc>
        <w:tc>
          <w:tcPr>
            <w:tcW w:w="2180" w:type="dxa"/>
            <w:shd w:val="clear" w:color="auto" w:fill="auto"/>
          </w:tcPr>
          <w:p w14:paraId="0AAB9016" w14:textId="168A66C9" w:rsidR="00DF5BC0" w:rsidRPr="00DF5BC0" w:rsidRDefault="00DF5BC0" w:rsidP="00DF5BC0">
            <w:pPr>
              <w:ind w:firstLine="0"/>
            </w:pPr>
            <w:r>
              <w:t>Cobb-Hunter</w:t>
            </w:r>
          </w:p>
        </w:tc>
      </w:tr>
      <w:tr w:rsidR="00DF5BC0" w:rsidRPr="00DF5BC0" w14:paraId="63550666" w14:textId="77777777" w:rsidTr="00DF5BC0">
        <w:tc>
          <w:tcPr>
            <w:tcW w:w="2179" w:type="dxa"/>
            <w:shd w:val="clear" w:color="auto" w:fill="auto"/>
          </w:tcPr>
          <w:p w14:paraId="49E37F3B" w14:textId="5695EAC2" w:rsidR="00DF5BC0" w:rsidRPr="00DF5BC0" w:rsidRDefault="00DF5BC0" w:rsidP="00DF5BC0">
            <w:pPr>
              <w:ind w:firstLine="0"/>
            </w:pPr>
            <w:r>
              <w:t>Collins</w:t>
            </w:r>
          </w:p>
        </w:tc>
        <w:tc>
          <w:tcPr>
            <w:tcW w:w="2179" w:type="dxa"/>
            <w:shd w:val="clear" w:color="auto" w:fill="auto"/>
          </w:tcPr>
          <w:p w14:paraId="3794D95E" w14:textId="505C0817" w:rsidR="00DF5BC0" w:rsidRPr="00DF5BC0" w:rsidRDefault="00DF5BC0" w:rsidP="00DF5BC0">
            <w:pPr>
              <w:ind w:firstLine="0"/>
            </w:pPr>
            <w:r>
              <w:t>Connell</w:t>
            </w:r>
          </w:p>
        </w:tc>
        <w:tc>
          <w:tcPr>
            <w:tcW w:w="2180" w:type="dxa"/>
            <w:shd w:val="clear" w:color="auto" w:fill="auto"/>
          </w:tcPr>
          <w:p w14:paraId="6463CA4E" w14:textId="75AF3E9B" w:rsidR="00DF5BC0" w:rsidRPr="00DF5BC0" w:rsidRDefault="00DF5BC0" w:rsidP="00DF5BC0">
            <w:pPr>
              <w:ind w:firstLine="0"/>
            </w:pPr>
            <w:r>
              <w:t>B. J. Cox</w:t>
            </w:r>
          </w:p>
        </w:tc>
      </w:tr>
      <w:tr w:rsidR="00DF5BC0" w:rsidRPr="00DF5BC0" w14:paraId="47B5AD96" w14:textId="77777777" w:rsidTr="00DF5BC0">
        <w:tc>
          <w:tcPr>
            <w:tcW w:w="2179" w:type="dxa"/>
            <w:shd w:val="clear" w:color="auto" w:fill="auto"/>
          </w:tcPr>
          <w:p w14:paraId="4FE35EC1" w14:textId="5F01C1DC" w:rsidR="00DF5BC0" w:rsidRPr="00DF5BC0" w:rsidRDefault="00DF5BC0" w:rsidP="00DF5BC0">
            <w:pPr>
              <w:ind w:firstLine="0"/>
            </w:pPr>
            <w:r>
              <w:t>Crawford</w:t>
            </w:r>
          </w:p>
        </w:tc>
        <w:tc>
          <w:tcPr>
            <w:tcW w:w="2179" w:type="dxa"/>
            <w:shd w:val="clear" w:color="auto" w:fill="auto"/>
          </w:tcPr>
          <w:p w14:paraId="60B6FAF0" w14:textId="6176F102" w:rsidR="00DF5BC0" w:rsidRPr="00DF5BC0" w:rsidRDefault="00DF5BC0" w:rsidP="00DF5BC0">
            <w:pPr>
              <w:ind w:firstLine="0"/>
            </w:pPr>
            <w:r>
              <w:t>Davis</w:t>
            </w:r>
          </w:p>
        </w:tc>
        <w:tc>
          <w:tcPr>
            <w:tcW w:w="2180" w:type="dxa"/>
            <w:shd w:val="clear" w:color="auto" w:fill="auto"/>
          </w:tcPr>
          <w:p w14:paraId="66C5A772" w14:textId="2B08BCA2" w:rsidR="00DF5BC0" w:rsidRPr="00DF5BC0" w:rsidRDefault="00DF5BC0" w:rsidP="00DF5BC0">
            <w:pPr>
              <w:ind w:firstLine="0"/>
            </w:pPr>
            <w:r>
              <w:t>Dillard</w:t>
            </w:r>
          </w:p>
        </w:tc>
      </w:tr>
      <w:tr w:rsidR="00DF5BC0" w:rsidRPr="00DF5BC0" w14:paraId="6B6071F6" w14:textId="77777777" w:rsidTr="00DF5BC0">
        <w:tc>
          <w:tcPr>
            <w:tcW w:w="2179" w:type="dxa"/>
            <w:shd w:val="clear" w:color="auto" w:fill="auto"/>
          </w:tcPr>
          <w:p w14:paraId="1FD11FEC" w14:textId="093963B4" w:rsidR="00DF5BC0" w:rsidRPr="00DF5BC0" w:rsidRDefault="00DF5BC0" w:rsidP="00DF5BC0">
            <w:pPr>
              <w:ind w:firstLine="0"/>
            </w:pPr>
            <w:r>
              <w:t>Elliott</w:t>
            </w:r>
          </w:p>
        </w:tc>
        <w:tc>
          <w:tcPr>
            <w:tcW w:w="2179" w:type="dxa"/>
            <w:shd w:val="clear" w:color="auto" w:fill="auto"/>
          </w:tcPr>
          <w:p w14:paraId="34C25EB3" w14:textId="79B2A37D" w:rsidR="00DF5BC0" w:rsidRPr="00DF5BC0" w:rsidRDefault="00DF5BC0" w:rsidP="00DF5BC0">
            <w:pPr>
              <w:ind w:firstLine="0"/>
            </w:pPr>
            <w:r>
              <w:t>Erickson</w:t>
            </w:r>
          </w:p>
        </w:tc>
        <w:tc>
          <w:tcPr>
            <w:tcW w:w="2180" w:type="dxa"/>
            <w:shd w:val="clear" w:color="auto" w:fill="auto"/>
          </w:tcPr>
          <w:p w14:paraId="1FB7DB30" w14:textId="5536EDF7" w:rsidR="00DF5BC0" w:rsidRPr="00DF5BC0" w:rsidRDefault="00DF5BC0" w:rsidP="00DF5BC0">
            <w:pPr>
              <w:ind w:firstLine="0"/>
            </w:pPr>
            <w:r>
              <w:t>Felder</w:t>
            </w:r>
          </w:p>
        </w:tc>
      </w:tr>
      <w:tr w:rsidR="00DF5BC0" w:rsidRPr="00DF5BC0" w14:paraId="4EA31703" w14:textId="77777777" w:rsidTr="00DF5BC0">
        <w:tc>
          <w:tcPr>
            <w:tcW w:w="2179" w:type="dxa"/>
            <w:shd w:val="clear" w:color="auto" w:fill="auto"/>
          </w:tcPr>
          <w:p w14:paraId="6E00ED0A" w14:textId="37540ACD" w:rsidR="00DF5BC0" w:rsidRPr="00DF5BC0" w:rsidRDefault="00DF5BC0" w:rsidP="00DF5BC0">
            <w:pPr>
              <w:ind w:firstLine="0"/>
            </w:pPr>
            <w:r>
              <w:t>Forrest</w:t>
            </w:r>
          </w:p>
        </w:tc>
        <w:tc>
          <w:tcPr>
            <w:tcW w:w="2179" w:type="dxa"/>
            <w:shd w:val="clear" w:color="auto" w:fill="auto"/>
          </w:tcPr>
          <w:p w14:paraId="34929072" w14:textId="2E2F2DCB" w:rsidR="00DF5BC0" w:rsidRPr="00DF5BC0" w:rsidRDefault="00DF5BC0" w:rsidP="00DF5BC0">
            <w:pPr>
              <w:ind w:firstLine="0"/>
            </w:pPr>
            <w:r>
              <w:t>Gagnon</w:t>
            </w:r>
          </w:p>
        </w:tc>
        <w:tc>
          <w:tcPr>
            <w:tcW w:w="2180" w:type="dxa"/>
            <w:shd w:val="clear" w:color="auto" w:fill="auto"/>
          </w:tcPr>
          <w:p w14:paraId="75BC29F8" w14:textId="62FC9DFC" w:rsidR="00DF5BC0" w:rsidRPr="00DF5BC0" w:rsidRDefault="00DF5BC0" w:rsidP="00DF5BC0">
            <w:pPr>
              <w:ind w:firstLine="0"/>
            </w:pPr>
            <w:r>
              <w:t>Garvin</w:t>
            </w:r>
          </w:p>
        </w:tc>
      </w:tr>
      <w:tr w:rsidR="00DF5BC0" w:rsidRPr="00DF5BC0" w14:paraId="4F6AA728" w14:textId="77777777" w:rsidTr="00DF5BC0">
        <w:tc>
          <w:tcPr>
            <w:tcW w:w="2179" w:type="dxa"/>
            <w:shd w:val="clear" w:color="auto" w:fill="auto"/>
          </w:tcPr>
          <w:p w14:paraId="61B6BB1C" w14:textId="1045B334" w:rsidR="00DF5BC0" w:rsidRPr="00DF5BC0" w:rsidRDefault="00DF5BC0" w:rsidP="00DF5BC0">
            <w:pPr>
              <w:ind w:firstLine="0"/>
            </w:pPr>
            <w:r>
              <w:t>Gatch</w:t>
            </w:r>
          </w:p>
        </w:tc>
        <w:tc>
          <w:tcPr>
            <w:tcW w:w="2179" w:type="dxa"/>
            <w:shd w:val="clear" w:color="auto" w:fill="auto"/>
          </w:tcPr>
          <w:p w14:paraId="3A350607" w14:textId="5CF87F85" w:rsidR="00DF5BC0" w:rsidRPr="00DF5BC0" w:rsidRDefault="00DF5BC0" w:rsidP="00DF5BC0">
            <w:pPr>
              <w:ind w:firstLine="0"/>
            </w:pPr>
            <w:r>
              <w:t>Gibson</w:t>
            </w:r>
          </w:p>
        </w:tc>
        <w:tc>
          <w:tcPr>
            <w:tcW w:w="2180" w:type="dxa"/>
            <w:shd w:val="clear" w:color="auto" w:fill="auto"/>
          </w:tcPr>
          <w:p w14:paraId="1F3500C1" w14:textId="444102E8" w:rsidR="00DF5BC0" w:rsidRPr="00DF5BC0" w:rsidRDefault="00DF5BC0" w:rsidP="00DF5BC0">
            <w:pPr>
              <w:ind w:firstLine="0"/>
            </w:pPr>
            <w:r>
              <w:t>Gilliam</w:t>
            </w:r>
          </w:p>
        </w:tc>
      </w:tr>
      <w:tr w:rsidR="00DF5BC0" w:rsidRPr="00DF5BC0" w14:paraId="606B5251" w14:textId="77777777" w:rsidTr="00DF5BC0">
        <w:tc>
          <w:tcPr>
            <w:tcW w:w="2179" w:type="dxa"/>
            <w:shd w:val="clear" w:color="auto" w:fill="auto"/>
          </w:tcPr>
          <w:p w14:paraId="499B8877" w14:textId="0D196636" w:rsidR="00DF5BC0" w:rsidRPr="00DF5BC0" w:rsidRDefault="00DF5BC0" w:rsidP="00DF5BC0">
            <w:pPr>
              <w:ind w:firstLine="0"/>
            </w:pPr>
            <w:r>
              <w:t>Gilliard</w:t>
            </w:r>
          </w:p>
        </w:tc>
        <w:tc>
          <w:tcPr>
            <w:tcW w:w="2179" w:type="dxa"/>
            <w:shd w:val="clear" w:color="auto" w:fill="auto"/>
          </w:tcPr>
          <w:p w14:paraId="6ECF1C63" w14:textId="2272D69F" w:rsidR="00DF5BC0" w:rsidRPr="00DF5BC0" w:rsidRDefault="00DF5BC0" w:rsidP="00DF5BC0">
            <w:pPr>
              <w:ind w:firstLine="0"/>
            </w:pPr>
            <w:r>
              <w:t>Guest</w:t>
            </w:r>
          </w:p>
        </w:tc>
        <w:tc>
          <w:tcPr>
            <w:tcW w:w="2180" w:type="dxa"/>
            <w:shd w:val="clear" w:color="auto" w:fill="auto"/>
          </w:tcPr>
          <w:p w14:paraId="1A80F608" w14:textId="2AA063A9" w:rsidR="00DF5BC0" w:rsidRPr="00DF5BC0" w:rsidRDefault="00DF5BC0" w:rsidP="00DF5BC0">
            <w:pPr>
              <w:ind w:firstLine="0"/>
            </w:pPr>
            <w:r>
              <w:t>Guffey</w:t>
            </w:r>
          </w:p>
        </w:tc>
      </w:tr>
      <w:tr w:rsidR="00DF5BC0" w:rsidRPr="00DF5BC0" w14:paraId="3E870B57" w14:textId="77777777" w:rsidTr="00DF5BC0">
        <w:tc>
          <w:tcPr>
            <w:tcW w:w="2179" w:type="dxa"/>
            <w:shd w:val="clear" w:color="auto" w:fill="auto"/>
          </w:tcPr>
          <w:p w14:paraId="1041DD39" w14:textId="661C1253" w:rsidR="00DF5BC0" w:rsidRPr="00DF5BC0" w:rsidRDefault="00DF5BC0" w:rsidP="00DF5BC0">
            <w:pPr>
              <w:ind w:firstLine="0"/>
            </w:pPr>
            <w:r>
              <w:t>Haddon</w:t>
            </w:r>
          </w:p>
        </w:tc>
        <w:tc>
          <w:tcPr>
            <w:tcW w:w="2179" w:type="dxa"/>
            <w:shd w:val="clear" w:color="auto" w:fill="auto"/>
          </w:tcPr>
          <w:p w14:paraId="49D0877B" w14:textId="5DF7E260" w:rsidR="00DF5BC0" w:rsidRPr="00DF5BC0" w:rsidRDefault="00DF5BC0" w:rsidP="00DF5BC0">
            <w:pPr>
              <w:ind w:firstLine="0"/>
            </w:pPr>
            <w:r>
              <w:t>Hager</w:t>
            </w:r>
          </w:p>
        </w:tc>
        <w:tc>
          <w:tcPr>
            <w:tcW w:w="2180" w:type="dxa"/>
            <w:shd w:val="clear" w:color="auto" w:fill="auto"/>
          </w:tcPr>
          <w:p w14:paraId="5FEA673A" w14:textId="09B4701E" w:rsidR="00DF5BC0" w:rsidRPr="00DF5BC0" w:rsidRDefault="00DF5BC0" w:rsidP="00DF5BC0">
            <w:pPr>
              <w:ind w:firstLine="0"/>
            </w:pPr>
            <w:r>
              <w:t>Hardee</w:t>
            </w:r>
          </w:p>
        </w:tc>
      </w:tr>
      <w:tr w:rsidR="00DF5BC0" w:rsidRPr="00DF5BC0" w14:paraId="6AC46C73" w14:textId="77777777" w:rsidTr="00DF5BC0">
        <w:tc>
          <w:tcPr>
            <w:tcW w:w="2179" w:type="dxa"/>
            <w:shd w:val="clear" w:color="auto" w:fill="auto"/>
          </w:tcPr>
          <w:p w14:paraId="5DCAD854" w14:textId="6A3DF04F" w:rsidR="00DF5BC0" w:rsidRPr="00DF5BC0" w:rsidRDefault="00DF5BC0" w:rsidP="00DF5BC0">
            <w:pPr>
              <w:ind w:firstLine="0"/>
            </w:pPr>
            <w:r>
              <w:t>Hartnett</w:t>
            </w:r>
          </w:p>
        </w:tc>
        <w:tc>
          <w:tcPr>
            <w:tcW w:w="2179" w:type="dxa"/>
            <w:shd w:val="clear" w:color="auto" w:fill="auto"/>
          </w:tcPr>
          <w:p w14:paraId="49D9F28B" w14:textId="6538F67E" w:rsidR="00DF5BC0" w:rsidRPr="00DF5BC0" w:rsidRDefault="00DF5BC0" w:rsidP="00DF5BC0">
            <w:pPr>
              <w:ind w:firstLine="0"/>
            </w:pPr>
            <w:r>
              <w:t>Hayes</w:t>
            </w:r>
          </w:p>
        </w:tc>
        <w:tc>
          <w:tcPr>
            <w:tcW w:w="2180" w:type="dxa"/>
            <w:shd w:val="clear" w:color="auto" w:fill="auto"/>
          </w:tcPr>
          <w:p w14:paraId="493AAB24" w14:textId="555519E9" w:rsidR="00DF5BC0" w:rsidRPr="00DF5BC0" w:rsidRDefault="00DF5BC0" w:rsidP="00DF5BC0">
            <w:pPr>
              <w:ind w:firstLine="0"/>
            </w:pPr>
            <w:r>
              <w:t>Henderson-Myers</w:t>
            </w:r>
          </w:p>
        </w:tc>
      </w:tr>
      <w:tr w:rsidR="00DF5BC0" w:rsidRPr="00DF5BC0" w14:paraId="0D31BE24" w14:textId="77777777" w:rsidTr="00DF5BC0">
        <w:tc>
          <w:tcPr>
            <w:tcW w:w="2179" w:type="dxa"/>
            <w:shd w:val="clear" w:color="auto" w:fill="auto"/>
          </w:tcPr>
          <w:p w14:paraId="0C8178F5" w14:textId="3CCFED31" w:rsidR="00DF5BC0" w:rsidRPr="00DF5BC0" w:rsidRDefault="00DF5BC0" w:rsidP="00DF5BC0">
            <w:pPr>
              <w:ind w:firstLine="0"/>
            </w:pPr>
            <w:r>
              <w:t>Henegan</w:t>
            </w:r>
          </w:p>
        </w:tc>
        <w:tc>
          <w:tcPr>
            <w:tcW w:w="2179" w:type="dxa"/>
            <w:shd w:val="clear" w:color="auto" w:fill="auto"/>
          </w:tcPr>
          <w:p w14:paraId="5E0A082C" w14:textId="0FCB39B6" w:rsidR="00DF5BC0" w:rsidRPr="00DF5BC0" w:rsidRDefault="00DF5BC0" w:rsidP="00DF5BC0">
            <w:pPr>
              <w:ind w:firstLine="0"/>
            </w:pPr>
            <w:r>
              <w:t>Herbkersman</w:t>
            </w:r>
          </w:p>
        </w:tc>
        <w:tc>
          <w:tcPr>
            <w:tcW w:w="2180" w:type="dxa"/>
            <w:shd w:val="clear" w:color="auto" w:fill="auto"/>
          </w:tcPr>
          <w:p w14:paraId="41E87087" w14:textId="0271A47B" w:rsidR="00DF5BC0" w:rsidRPr="00DF5BC0" w:rsidRDefault="00DF5BC0" w:rsidP="00DF5BC0">
            <w:pPr>
              <w:ind w:firstLine="0"/>
            </w:pPr>
            <w:r>
              <w:t>Hewitt</w:t>
            </w:r>
          </w:p>
        </w:tc>
      </w:tr>
      <w:tr w:rsidR="00DF5BC0" w:rsidRPr="00DF5BC0" w14:paraId="54E14225" w14:textId="77777777" w:rsidTr="00DF5BC0">
        <w:tc>
          <w:tcPr>
            <w:tcW w:w="2179" w:type="dxa"/>
            <w:shd w:val="clear" w:color="auto" w:fill="auto"/>
          </w:tcPr>
          <w:p w14:paraId="48582F6A" w14:textId="5CBFC059" w:rsidR="00DF5BC0" w:rsidRPr="00DF5BC0" w:rsidRDefault="00DF5BC0" w:rsidP="00DF5BC0">
            <w:pPr>
              <w:ind w:firstLine="0"/>
            </w:pPr>
            <w:r>
              <w:t>Hiott</w:t>
            </w:r>
          </w:p>
        </w:tc>
        <w:tc>
          <w:tcPr>
            <w:tcW w:w="2179" w:type="dxa"/>
            <w:shd w:val="clear" w:color="auto" w:fill="auto"/>
          </w:tcPr>
          <w:p w14:paraId="7A1FC228" w14:textId="434302FB" w:rsidR="00DF5BC0" w:rsidRPr="00DF5BC0" w:rsidRDefault="00DF5BC0" w:rsidP="00DF5BC0">
            <w:pPr>
              <w:ind w:firstLine="0"/>
            </w:pPr>
            <w:r>
              <w:t>Hosey</w:t>
            </w:r>
          </w:p>
        </w:tc>
        <w:tc>
          <w:tcPr>
            <w:tcW w:w="2180" w:type="dxa"/>
            <w:shd w:val="clear" w:color="auto" w:fill="auto"/>
          </w:tcPr>
          <w:p w14:paraId="2F6871C4" w14:textId="7CD63032" w:rsidR="00DF5BC0" w:rsidRPr="00DF5BC0" w:rsidRDefault="00DF5BC0" w:rsidP="00DF5BC0">
            <w:pPr>
              <w:ind w:firstLine="0"/>
            </w:pPr>
            <w:r>
              <w:t>Howard</w:t>
            </w:r>
          </w:p>
        </w:tc>
      </w:tr>
      <w:tr w:rsidR="00DF5BC0" w:rsidRPr="00DF5BC0" w14:paraId="05A12B7F" w14:textId="77777777" w:rsidTr="00DF5BC0">
        <w:tc>
          <w:tcPr>
            <w:tcW w:w="2179" w:type="dxa"/>
            <w:shd w:val="clear" w:color="auto" w:fill="auto"/>
          </w:tcPr>
          <w:p w14:paraId="60B36C64" w14:textId="4003E646" w:rsidR="00DF5BC0" w:rsidRPr="00DF5BC0" w:rsidRDefault="00DF5BC0" w:rsidP="00DF5BC0">
            <w:pPr>
              <w:ind w:firstLine="0"/>
            </w:pPr>
            <w:r>
              <w:t>Hyde</w:t>
            </w:r>
          </w:p>
        </w:tc>
        <w:tc>
          <w:tcPr>
            <w:tcW w:w="2179" w:type="dxa"/>
            <w:shd w:val="clear" w:color="auto" w:fill="auto"/>
          </w:tcPr>
          <w:p w14:paraId="5E522832" w14:textId="70A5EBDC" w:rsidR="00DF5BC0" w:rsidRPr="00DF5BC0" w:rsidRDefault="00DF5BC0" w:rsidP="00DF5BC0">
            <w:pPr>
              <w:ind w:firstLine="0"/>
            </w:pPr>
            <w:r>
              <w:t>Jefferson</w:t>
            </w:r>
          </w:p>
        </w:tc>
        <w:tc>
          <w:tcPr>
            <w:tcW w:w="2180" w:type="dxa"/>
            <w:shd w:val="clear" w:color="auto" w:fill="auto"/>
          </w:tcPr>
          <w:p w14:paraId="10DCE746" w14:textId="28564E5C" w:rsidR="00DF5BC0" w:rsidRPr="00DF5BC0" w:rsidRDefault="00DF5BC0" w:rsidP="00DF5BC0">
            <w:pPr>
              <w:ind w:firstLine="0"/>
            </w:pPr>
            <w:r>
              <w:t>J. L. Johnson</w:t>
            </w:r>
          </w:p>
        </w:tc>
      </w:tr>
      <w:tr w:rsidR="00DF5BC0" w:rsidRPr="00DF5BC0" w14:paraId="1EC56BDC" w14:textId="77777777" w:rsidTr="00DF5BC0">
        <w:tc>
          <w:tcPr>
            <w:tcW w:w="2179" w:type="dxa"/>
            <w:shd w:val="clear" w:color="auto" w:fill="auto"/>
          </w:tcPr>
          <w:p w14:paraId="130E4A0E" w14:textId="1208E795" w:rsidR="00DF5BC0" w:rsidRPr="00DF5BC0" w:rsidRDefault="00DF5BC0" w:rsidP="00DF5BC0">
            <w:pPr>
              <w:ind w:firstLine="0"/>
            </w:pPr>
            <w:r>
              <w:t>S. Jones</w:t>
            </w:r>
          </w:p>
        </w:tc>
        <w:tc>
          <w:tcPr>
            <w:tcW w:w="2179" w:type="dxa"/>
            <w:shd w:val="clear" w:color="auto" w:fill="auto"/>
          </w:tcPr>
          <w:p w14:paraId="263BC74A" w14:textId="7AA8EF88" w:rsidR="00DF5BC0" w:rsidRPr="00DF5BC0" w:rsidRDefault="00DF5BC0" w:rsidP="00DF5BC0">
            <w:pPr>
              <w:ind w:firstLine="0"/>
            </w:pPr>
            <w:r>
              <w:t>W. Jones</w:t>
            </w:r>
          </w:p>
        </w:tc>
        <w:tc>
          <w:tcPr>
            <w:tcW w:w="2180" w:type="dxa"/>
            <w:shd w:val="clear" w:color="auto" w:fill="auto"/>
          </w:tcPr>
          <w:p w14:paraId="5E59314E" w14:textId="3DFA1B49" w:rsidR="00DF5BC0" w:rsidRPr="00DF5BC0" w:rsidRDefault="00DF5BC0" w:rsidP="00DF5BC0">
            <w:pPr>
              <w:ind w:firstLine="0"/>
            </w:pPr>
            <w:r>
              <w:t>Jordan</w:t>
            </w:r>
          </w:p>
        </w:tc>
      </w:tr>
      <w:tr w:rsidR="00DF5BC0" w:rsidRPr="00DF5BC0" w14:paraId="7F0BC746" w14:textId="77777777" w:rsidTr="00DF5BC0">
        <w:tc>
          <w:tcPr>
            <w:tcW w:w="2179" w:type="dxa"/>
            <w:shd w:val="clear" w:color="auto" w:fill="auto"/>
          </w:tcPr>
          <w:p w14:paraId="16C78754" w14:textId="3EF58222" w:rsidR="00DF5BC0" w:rsidRPr="00DF5BC0" w:rsidRDefault="00DF5BC0" w:rsidP="00DF5BC0">
            <w:pPr>
              <w:ind w:firstLine="0"/>
            </w:pPr>
            <w:r>
              <w:t>King</w:t>
            </w:r>
          </w:p>
        </w:tc>
        <w:tc>
          <w:tcPr>
            <w:tcW w:w="2179" w:type="dxa"/>
            <w:shd w:val="clear" w:color="auto" w:fill="auto"/>
          </w:tcPr>
          <w:p w14:paraId="7F9F6206" w14:textId="6B8E182F" w:rsidR="00DF5BC0" w:rsidRPr="00DF5BC0" w:rsidRDefault="00DF5BC0" w:rsidP="00DF5BC0">
            <w:pPr>
              <w:ind w:firstLine="0"/>
            </w:pPr>
            <w:r>
              <w:t>Kirby</w:t>
            </w:r>
          </w:p>
        </w:tc>
        <w:tc>
          <w:tcPr>
            <w:tcW w:w="2180" w:type="dxa"/>
            <w:shd w:val="clear" w:color="auto" w:fill="auto"/>
          </w:tcPr>
          <w:p w14:paraId="20808F72" w14:textId="4542A801" w:rsidR="00DF5BC0" w:rsidRPr="00DF5BC0" w:rsidRDefault="00DF5BC0" w:rsidP="00DF5BC0">
            <w:pPr>
              <w:ind w:firstLine="0"/>
            </w:pPr>
            <w:r>
              <w:t>Landing</w:t>
            </w:r>
          </w:p>
        </w:tc>
      </w:tr>
      <w:tr w:rsidR="00DF5BC0" w:rsidRPr="00DF5BC0" w14:paraId="2C0E3AB6" w14:textId="77777777" w:rsidTr="00DF5BC0">
        <w:tc>
          <w:tcPr>
            <w:tcW w:w="2179" w:type="dxa"/>
            <w:shd w:val="clear" w:color="auto" w:fill="auto"/>
          </w:tcPr>
          <w:p w14:paraId="01E8D7D9" w14:textId="2933FB9E" w:rsidR="00DF5BC0" w:rsidRPr="00DF5BC0" w:rsidRDefault="00DF5BC0" w:rsidP="00DF5BC0">
            <w:pPr>
              <w:ind w:firstLine="0"/>
            </w:pPr>
            <w:r>
              <w:t>Lawson</w:t>
            </w:r>
          </w:p>
        </w:tc>
        <w:tc>
          <w:tcPr>
            <w:tcW w:w="2179" w:type="dxa"/>
            <w:shd w:val="clear" w:color="auto" w:fill="auto"/>
          </w:tcPr>
          <w:p w14:paraId="5CAD466B" w14:textId="4A489A4A" w:rsidR="00DF5BC0" w:rsidRPr="00DF5BC0" w:rsidRDefault="00DF5BC0" w:rsidP="00DF5BC0">
            <w:pPr>
              <w:ind w:firstLine="0"/>
            </w:pPr>
            <w:r>
              <w:t>Leber</w:t>
            </w:r>
          </w:p>
        </w:tc>
        <w:tc>
          <w:tcPr>
            <w:tcW w:w="2180" w:type="dxa"/>
            <w:shd w:val="clear" w:color="auto" w:fill="auto"/>
          </w:tcPr>
          <w:p w14:paraId="7E73659D" w14:textId="5E53E412" w:rsidR="00DF5BC0" w:rsidRPr="00DF5BC0" w:rsidRDefault="00DF5BC0" w:rsidP="00DF5BC0">
            <w:pPr>
              <w:ind w:firstLine="0"/>
            </w:pPr>
            <w:r>
              <w:t>Ligon</w:t>
            </w:r>
          </w:p>
        </w:tc>
      </w:tr>
      <w:tr w:rsidR="00DF5BC0" w:rsidRPr="00DF5BC0" w14:paraId="096C86AE" w14:textId="77777777" w:rsidTr="00DF5BC0">
        <w:tc>
          <w:tcPr>
            <w:tcW w:w="2179" w:type="dxa"/>
            <w:shd w:val="clear" w:color="auto" w:fill="auto"/>
          </w:tcPr>
          <w:p w14:paraId="38EF2991" w14:textId="5361628D" w:rsidR="00DF5BC0" w:rsidRPr="00DF5BC0" w:rsidRDefault="00DF5BC0" w:rsidP="00DF5BC0">
            <w:pPr>
              <w:ind w:firstLine="0"/>
            </w:pPr>
            <w:r>
              <w:t>Long</w:t>
            </w:r>
          </w:p>
        </w:tc>
        <w:tc>
          <w:tcPr>
            <w:tcW w:w="2179" w:type="dxa"/>
            <w:shd w:val="clear" w:color="auto" w:fill="auto"/>
          </w:tcPr>
          <w:p w14:paraId="4A1A6429" w14:textId="5A0E9729" w:rsidR="00DF5BC0" w:rsidRPr="00DF5BC0" w:rsidRDefault="00DF5BC0" w:rsidP="00DF5BC0">
            <w:pPr>
              <w:ind w:firstLine="0"/>
            </w:pPr>
            <w:r>
              <w:t>Lowe</w:t>
            </w:r>
          </w:p>
        </w:tc>
        <w:tc>
          <w:tcPr>
            <w:tcW w:w="2180" w:type="dxa"/>
            <w:shd w:val="clear" w:color="auto" w:fill="auto"/>
          </w:tcPr>
          <w:p w14:paraId="7181537B" w14:textId="7CC9D4DC" w:rsidR="00DF5BC0" w:rsidRPr="00DF5BC0" w:rsidRDefault="00DF5BC0" w:rsidP="00DF5BC0">
            <w:pPr>
              <w:ind w:firstLine="0"/>
            </w:pPr>
            <w:r>
              <w:t>McCravy</w:t>
            </w:r>
          </w:p>
        </w:tc>
      </w:tr>
      <w:tr w:rsidR="00DF5BC0" w:rsidRPr="00DF5BC0" w14:paraId="369E3A1E" w14:textId="77777777" w:rsidTr="00DF5BC0">
        <w:tc>
          <w:tcPr>
            <w:tcW w:w="2179" w:type="dxa"/>
            <w:shd w:val="clear" w:color="auto" w:fill="auto"/>
          </w:tcPr>
          <w:p w14:paraId="23777164" w14:textId="65F7FB5F" w:rsidR="00DF5BC0" w:rsidRPr="00DF5BC0" w:rsidRDefault="00DF5BC0" w:rsidP="00DF5BC0">
            <w:pPr>
              <w:ind w:firstLine="0"/>
            </w:pPr>
            <w:r>
              <w:t>McDaniel</w:t>
            </w:r>
          </w:p>
        </w:tc>
        <w:tc>
          <w:tcPr>
            <w:tcW w:w="2179" w:type="dxa"/>
            <w:shd w:val="clear" w:color="auto" w:fill="auto"/>
          </w:tcPr>
          <w:p w14:paraId="3845DB4D" w14:textId="75736AA9" w:rsidR="00DF5BC0" w:rsidRPr="00DF5BC0" w:rsidRDefault="00DF5BC0" w:rsidP="00DF5BC0">
            <w:pPr>
              <w:ind w:firstLine="0"/>
            </w:pPr>
            <w:r>
              <w:t>McGinnis</w:t>
            </w:r>
          </w:p>
        </w:tc>
        <w:tc>
          <w:tcPr>
            <w:tcW w:w="2180" w:type="dxa"/>
            <w:shd w:val="clear" w:color="auto" w:fill="auto"/>
          </w:tcPr>
          <w:p w14:paraId="6AFAE7DF" w14:textId="67CFDEF6" w:rsidR="00DF5BC0" w:rsidRPr="00DF5BC0" w:rsidRDefault="00DF5BC0" w:rsidP="00DF5BC0">
            <w:pPr>
              <w:ind w:firstLine="0"/>
            </w:pPr>
            <w:r>
              <w:t>Mitchell</w:t>
            </w:r>
          </w:p>
        </w:tc>
      </w:tr>
      <w:tr w:rsidR="00DF5BC0" w:rsidRPr="00DF5BC0" w14:paraId="4113170B" w14:textId="77777777" w:rsidTr="00DF5BC0">
        <w:tc>
          <w:tcPr>
            <w:tcW w:w="2179" w:type="dxa"/>
            <w:shd w:val="clear" w:color="auto" w:fill="auto"/>
          </w:tcPr>
          <w:p w14:paraId="6F285E26" w14:textId="2CA97017" w:rsidR="00DF5BC0" w:rsidRPr="00DF5BC0" w:rsidRDefault="00DF5BC0" w:rsidP="00DF5BC0">
            <w:pPr>
              <w:ind w:firstLine="0"/>
            </w:pPr>
            <w:r>
              <w:t>T. Moore</w:t>
            </w:r>
          </w:p>
        </w:tc>
        <w:tc>
          <w:tcPr>
            <w:tcW w:w="2179" w:type="dxa"/>
            <w:shd w:val="clear" w:color="auto" w:fill="auto"/>
          </w:tcPr>
          <w:p w14:paraId="7AB0BC0E" w14:textId="7B3DEB55" w:rsidR="00DF5BC0" w:rsidRPr="00DF5BC0" w:rsidRDefault="00DF5BC0" w:rsidP="00DF5BC0">
            <w:pPr>
              <w:ind w:firstLine="0"/>
            </w:pPr>
            <w:r>
              <w:t>Moss</w:t>
            </w:r>
          </w:p>
        </w:tc>
        <w:tc>
          <w:tcPr>
            <w:tcW w:w="2180" w:type="dxa"/>
            <w:shd w:val="clear" w:color="auto" w:fill="auto"/>
          </w:tcPr>
          <w:p w14:paraId="692B66C9" w14:textId="117A18F0" w:rsidR="00DF5BC0" w:rsidRPr="00DF5BC0" w:rsidRDefault="00DF5BC0" w:rsidP="00DF5BC0">
            <w:pPr>
              <w:ind w:firstLine="0"/>
            </w:pPr>
            <w:r>
              <w:t>Murphy</w:t>
            </w:r>
          </w:p>
        </w:tc>
      </w:tr>
      <w:tr w:rsidR="00DF5BC0" w:rsidRPr="00DF5BC0" w14:paraId="69D52402" w14:textId="77777777" w:rsidTr="00DF5BC0">
        <w:tc>
          <w:tcPr>
            <w:tcW w:w="2179" w:type="dxa"/>
            <w:shd w:val="clear" w:color="auto" w:fill="auto"/>
          </w:tcPr>
          <w:p w14:paraId="1467DBAA" w14:textId="141B68CF" w:rsidR="00DF5BC0" w:rsidRPr="00DF5BC0" w:rsidRDefault="00DF5BC0" w:rsidP="00DF5BC0">
            <w:pPr>
              <w:ind w:firstLine="0"/>
            </w:pPr>
            <w:r>
              <w:t>Neese</w:t>
            </w:r>
          </w:p>
        </w:tc>
        <w:tc>
          <w:tcPr>
            <w:tcW w:w="2179" w:type="dxa"/>
            <w:shd w:val="clear" w:color="auto" w:fill="auto"/>
          </w:tcPr>
          <w:p w14:paraId="6F62B3FD" w14:textId="7A909AD2" w:rsidR="00DF5BC0" w:rsidRPr="00DF5BC0" w:rsidRDefault="00DF5BC0" w:rsidP="00DF5BC0">
            <w:pPr>
              <w:ind w:firstLine="0"/>
            </w:pPr>
            <w:r>
              <w:t>B. Newton</w:t>
            </w:r>
          </w:p>
        </w:tc>
        <w:tc>
          <w:tcPr>
            <w:tcW w:w="2180" w:type="dxa"/>
            <w:shd w:val="clear" w:color="auto" w:fill="auto"/>
          </w:tcPr>
          <w:p w14:paraId="389FE9B2" w14:textId="18907163" w:rsidR="00DF5BC0" w:rsidRPr="00DF5BC0" w:rsidRDefault="00DF5BC0" w:rsidP="00DF5BC0">
            <w:pPr>
              <w:ind w:firstLine="0"/>
            </w:pPr>
            <w:r>
              <w:t>W. Newton</w:t>
            </w:r>
          </w:p>
        </w:tc>
      </w:tr>
      <w:tr w:rsidR="00DF5BC0" w:rsidRPr="00DF5BC0" w14:paraId="7DA9991C" w14:textId="77777777" w:rsidTr="00DF5BC0">
        <w:tc>
          <w:tcPr>
            <w:tcW w:w="2179" w:type="dxa"/>
            <w:shd w:val="clear" w:color="auto" w:fill="auto"/>
          </w:tcPr>
          <w:p w14:paraId="30D35278" w14:textId="785AA99E" w:rsidR="00DF5BC0" w:rsidRPr="00DF5BC0" w:rsidRDefault="00DF5BC0" w:rsidP="00DF5BC0">
            <w:pPr>
              <w:ind w:firstLine="0"/>
            </w:pPr>
            <w:r>
              <w:t>Nutt</w:t>
            </w:r>
          </w:p>
        </w:tc>
        <w:tc>
          <w:tcPr>
            <w:tcW w:w="2179" w:type="dxa"/>
            <w:shd w:val="clear" w:color="auto" w:fill="auto"/>
          </w:tcPr>
          <w:p w14:paraId="360F9518" w14:textId="492A1D9D" w:rsidR="00DF5BC0" w:rsidRPr="00DF5BC0" w:rsidRDefault="00DF5BC0" w:rsidP="00DF5BC0">
            <w:pPr>
              <w:ind w:firstLine="0"/>
            </w:pPr>
            <w:r>
              <w:t>Ott</w:t>
            </w:r>
          </w:p>
        </w:tc>
        <w:tc>
          <w:tcPr>
            <w:tcW w:w="2180" w:type="dxa"/>
            <w:shd w:val="clear" w:color="auto" w:fill="auto"/>
          </w:tcPr>
          <w:p w14:paraId="0ED788D9" w14:textId="6FBEFCC1" w:rsidR="00DF5BC0" w:rsidRPr="00DF5BC0" w:rsidRDefault="00DF5BC0" w:rsidP="00DF5BC0">
            <w:pPr>
              <w:ind w:firstLine="0"/>
            </w:pPr>
            <w:r>
              <w:t>Pedalino</w:t>
            </w:r>
          </w:p>
        </w:tc>
      </w:tr>
      <w:tr w:rsidR="00DF5BC0" w:rsidRPr="00DF5BC0" w14:paraId="70EEE86B" w14:textId="77777777" w:rsidTr="00DF5BC0">
        <w:tc>
          <w:tcPr>
            <w:tcW w:w="2179" w:type="dxa"/>
            <w:shd w:val="clear" w:color="auto" w:fill="auto"/>
          </w:tcPr>
          <w:p w14:paraId="6E63D4C9" w14:textId="0CF36776" w:rsidR="00DF5BC0" w:rsidRPr="00DF5BC0" w:rsidRDefault="00DF5BC0" w:rsidP="00DF5BC0">
            <w:pPr>
              <w:ind w:firstLine="0"/>
            </w:pPr>
            <w:r>
              <w:t>Pope</w:t>
            </w:r>
          </w:p>
        </w:tc>
        <w:tc>
          <w:tcPr>
            <w:tcW w:w="2179" w:type="dxa"/>
            <w:shd w:val="clear" w:color="auto" w:fill="auto"/>
          </w:tcPr>
          <w:p w14:paraId="06E7088D" w14:textId="70D4CA58" w:rsidR="00DF5BC0" w:rsidRPr="00DF5BC0" w:rsidRDefault="00DF5BC0" w:rsidP="00DF5BC0">
            <w:pPr>
              <w:ind w:firstLine="0"/>
            </w:pPr>
            <w:r>
              <w:t>Rivers</w:t>
            </w:r>
          </w:p>
        </w:tc>
        <w:tc>
          <w:tcPr>
            <w:tcW w:w="2180" w:type="dxa"/>
            <w:shd w:val="clear" w:color="auto" w:fill="auto"/>
          </w:tcPr>
          <w:p w14:paraId="683FC17E" w14:textId="2E637FD1" w:rsidR="00DF5BC0" w:rsidRPr="00DF5BC0" w:rsidRDefault="00DF5BC0" w:rsidP="00DF5BC0">
            <w:pPr>
              <w:ind w:firstLine="0"/>
            </w:pPr>
            <w:r>
              <w:t>Robbins</w:t>
            </w:r>
          </w:p>
        </w:tc>
      </w:tr>
      <w:tr w:rsidR="00DF5BC0" w:rsidRPr="00DF5BC0" w14:paraId="6B723E9F" w14:textId="77777777" w:rsidTr="00DF5BC0">
        <w:tc>
          <w:tcPr>
            <w:tcW w:w="2179" w:type="dxa"/>
            <w:shd w:val="clear" w:color="auto" w:fill="auto"/>
          </w:tcPr>
          <w:p w14:paraId="1857556C" w14:textId="3A2B337E" w:rsidR="00DF5BC0" w:rsidRPr="00DF5BC0" w:rsidRDefault="00DF5BC0" w:rsidP="00DF5BC0">
            <w:pPr>
              <w:ind w:firstLine="0"/>
            </w:pPr>
            <w:r>
              <w:t>Rose</w:t>
            </w:r>
          </w:p>
        </w:tc>
        <w:tc>
          <w:tcPr>
            <w:tcW w:w="2179" w:type="dxa"/>
            <w:shd w:val="clear" w:color="auto" w:fill="auto"/>
          </w:tcPr>
          <w:p w14:paraId="6974D025" w14:textId="266335F4" w:rsidR="00DF5BC0" w:rsidRPr="00DF5BC0" w:rsidRDefault="00DF5BC0" w:rsidP="00DF5BC0">
            <w:pPr>
              <w:ind w:firstLine="0"/>
            </w:pPr>
            <w:r>
              <w:t>Rutherford</w:t>
            </w:r>
          </w:p>
        </w:tc>
        <w:tc>
          <w:tcPr>
            <w:tcW w:w="2180" w:type="dxa"/>
            <w:shd w:val="clear" w:color="auto" w:fill="auto"/>
          </w:tcPr>
          <w:p w14:paraId="41621952" w14:textId="47198890" w:rsidR="00DF5BC0" w:rsidRPr="00DF5BC0" w:rsidRDefault="00DF5BC0" w:rsidP="00DF5BC0">
            <w:pPr>
              <w:ind w:firstLine="0"/>
            </w:pPr>
            <w:r>
              <w:t>Sandifer</w:t>
            </w:r>
          </w:p>
        </w:tc>
      </w:tr>
      <w:tr w:rsidR="00DF5BC0" w:rsidRPr="00DF5BC0" w14:paraId="38CD7271" w14:textId="77777777" w:rsidTr="00DF5BC0">
        <w:tc>
          <w:tcPr>
            <w:tcW w:w="2179" w:type="dxa"/>
            <w:shd w:val="clear" w:color="auto" w:fill="auto"/>
          </w:tcPr>
          <w:p w14:paraId="18D93FD1" w14:textId="3998DB9F" w:rsidR="00DF5BC0" w:rsidRPr="00DF5BC0" w:rsidRDefault="00DF5BC0" w:rsidP="00DF5BC0">
            <w:pPr>
              <w:ind w:firstLine="0"/>
            </w:pPr>
            <w:r>
              <w:t>Schuessler</w:t>
            </w:r>
          </w:p>
        </w:tc>
        <w:tc>
          <w:tcPr>
            <w:tcW w:w="2179" w:type="dxa"/>
            <w:shd w:val="clear" w:color="auto" w:fill="auto"/>
          </w:tcPr>
          <w:p w14:paraId="6171F7AF" w14:textId="382E3E66" w:rsidR="00DF5BC0" w:rsidRPr="00DF5BC0" w:rsidRDefault="00DF5BC0" w:rsidP="00DF5BC0">
            <w:pPr>
              <w:ind w:firstLine="0"/>
            </w:pPr>
            <w:r>
              <w:t>M. M. Smith</w:t>
            </w:r>
          </w:p>
        </w:tc>
        <w:tc>
          <w:tcPr>
            <w:tcW w:w="2180" w:type="dxa"/>
            <w:shd w:val="clear" w:color="auto" w:fill="auto"/>
          </w:tcPr>
          <w:p w14:paraId="6C37EEB4" w14:textId="611CAE83" w:rsidR="00DF5BC0" w:rsidRPr="00DF5BC0" w:rsidRDefault="00DF5BC0" w:rsidP="00DF5BC0">
            <w:pPr>
              <w:ind w:firstLine="0"/>
            </w:pPr>
            <w:r>
              <w:t>Stavrinakis</w:t>
            </w:r>
          </w:p>
        </w:tc>
      </w:tr>
      <w:tr w:rsidR="00DF5BC0" w:rsidRPr="00DF5BC0" w14:paraId="261EDA05" w14:textId="77777777" w:rsidTr="00DF5BC0">
        <w:tc>
          <w:tcPr>
            <w:tcW w:w="2179" w:type="dxa"/>
            <w:shd w:val="clear" w:color="auto" w:fill="auto"/>
          </w:tcPr>
          <w:p w14:paraId="3CAC270D" w14:textId="245FC12A" w:rsidR="00DF5BC0" w:rsidRPr="00DF5BC0" w:rsidRDefault="00DF5BC0" w:rsidP="00DF5BC0">
            <w:pPr>
              <w:ind w:firstLine="0"/>
            </w:pPr>
            <w:r>
              <w:t>Taylor</w:t>
            </w:r>
          </w:p>
        </w:tc>
        <w:tc>
          <w:tcPr>
            <w:tcW w:w="2179" w:type="dxa"/>
            <w:shd w:val="clear" w:color="auto" w:fill="auto"/>
          </w:tcPr>
          <w:p w14:paraId="3362FAEF" w14:textId="08823F7A" w:rsidR="00DF5BC0" w:rsidRPr="00DF5BC0" w:rsidRDefault="00DF5BC0" w:rsidP="00DF5BC0">
            <w:pPr>
              <w:ind w:firstLine="0"/>
            </w:pPr>
            <w:r>
              <w:t>Tedder</w:t>
            </w:r>
          </w:p>
        </w:tc>
        <w:tc>
          <w:tcPr>
            <w:tcW w:w="2180" w:type="dxa"/>
            <w:shd w:val="clear" w:color="auto" w:fill="auto"/>
          </w:tcPr>
          <w:p w14:paraId="77417B29" w14:textId="07C9EF49" w:rsidR="00DF5BC0" w:rsidRPr="00DF5BC0" w:rsidRDefault="00DF5BC0" w:rsidP="00DF5BC0">
            <w:pPr>
              <w:ind w:firstLine="0"/>
            </w:pPr>
            <w:r>
              <w:t>Thayer</w:t>
            </w:r>
          </w:p>
        </w:tc>
      </w:tr>
      <w:tr w:rsidR="00DF5BC0" w:rsidRPr="00DF5BC0" w14:paraId="20B09CAB" w14:textId="77777777" w:rsidTr="00DF5BC0">
        <w:tc>
          <w:tcPr>
            <w:tcW w:w="2179" w:type="dxa"/>
            <w:shd w:val="clear" w:color="auto" w:fill="auto"/>
          </w:tcPr>
          <w:p w14:paraId="089EAAB1" w14:textId="68ED6D54" w:rsidR="00DF5BC0" w:rsidRPr="00DF5BC0" w:rsidRDefault="00DF5BC0" w:rsidP="00DF5BC0">
            <w:pPr>
              <w:ind w:firstLine="0"/>
            </w:pPr>
            <w:r>
              <w:t>Vaughan</w:t>
            </w:r>
          </w:p>
        </w:tc>
        <w:tc>
          <w:tcPr>
            <w:tcW w:w="2179" w:type="dxa"/>
            <w:shd w:val="clear" w:color="auto" w:fill="auto"/>
          </w:tcPr>
          <w:p w14:paraId="4A06F69B" w14:textId="778816FD" w:rsidR="00DF5BC0" w:rsidRPr="00DF5BC0" w:rsidRDefault="00DF5BC0" w:rsidP="00DF5BC0">
            <w:pPr>
              <w:ind w:firstLine="0"/>
            </w:pPr>
            <w:r>
              <w:t>Weeks</w:t>
            </w:r>
          </w:p>
        </w:tc>
        <w:tc>
          <w:tcPr>
            <w:tcW w:w="2180" w:type="dxa"/>
            <w:shd w:val="clear" w:color="auto" w:fill="auto"/>
          </w:tcPr>
          <w:p w14:paraId="082F7BE4" w14:textId="3AE6E232" w:rsidR="00DF5BC0" w:rsidRPr="00DF5BC0" w:rsidRDefault="00DF5BC0" w:rsidP="00DF5BC0">
            <w:pPr>
              <w:ind w:firstLine="0"/>
            </w:pPr>
            <w:r>
              <w:t>West</w:t>
            </w:r>
          </w:p>
        </w:tc>
      </w:tr>
      <w:tr w:rsidR="00DF5BC0" w:rsidRPr="00DF5BC0" w14:paraId="48DE8405" w14:textId="77777777" w:rsidTr="00DF5BC0">
        <w:tc>
          <w:tcPr>
            <w:tcW w:w="2179" w:type="dxa"/>
            <w:shd w:val="clear" w:color="auto" w:fill="auto"/>
          </w:tcPr>
          <w:p w14:paraId="3277007F" w14:textId="46805C6C" w:rsidR="00DF5BC0" w:rsidRPr="00DF5BC0" w:rsidRDefault="00DF5BC0" w:rsidP="00DF5BC0">
            <w:pPr>
              <w:ind w:firstLine="0"/>
            </w:pPr>
            <w:r>
              <w:t>Wetmore</w:t>
            </w:r>
          </w:p>
        </w:tc>
        <w:tc>
          <w:tcPr>
            <w:tcW w:w="2179" w:type="dxa"/>
            <w:shd w:val="clear" w:color="auto" w:fill="auto"/>
          </w:tcPr>
          <w:p w14:paraId="1A5AE0B4" w14:textId="45668748" w:rsidR="00DF5BC0" w:rsidRPr="00DF5BC0" w:rsidRDefault="00DF5BC0" w:rsidP="00DF5BC0">
            <w:pPr>
              <w:ind w:firstLine="0"/>
            </w:pPr>
            <w:r>
              <w:t>Wheeler</w:t>
            </w:r>
          </w:p>
        </w:tc>
        <w:tc>
          <w:tcPr>
            <w:tcW w:w="2180" w:type="dxa"/>
            <w:shd w:val="clear" w:color="auto" w:fill="auto"/>
          </w:tcPr>
          <w:p w14:paraId="2B6B27B1" w14:textId="0960AC27" w:rsidR="00DF5BC0" w:rsidRPr="00DF5BC0" w:rsidRDefault="00DF5BC0" w:rsidP="00DF5BC0">
            <w:pPr>
              <w:ind w:firstLine="0"/>
            </w:pPr>
            <w:r>
              <w:t>Whitmire</w:t>
            </w:r>
          </w:p>
        </w:tc>
      </w:tr>
      <w:tr w:rsidR="00DF5BC0" w:rsidRPr="00DF5BC0" w14:paraId="08CF771D" w14:textId="77777777" w:rsidTr="00DF5BC0">
        <w:tc>
          <w:tcPr>
            <w:tcW w:w="2179" w:type="dxa"/>
            <w:shd w:val="clear" w:color="auto" w:fill="auto"/>
          </w:tcPr>
          <w:p w14:paraId="1B7BA20A" w14:textId="5CB90339" w:rsidR="00DF5BC0" w:rsidRPr="00DF5BC0" w:rsidRDefault="00DF5BC0" w:rsidP="0033302A">
            <w:pPr>
              <w:keepNext/>
              <w:ind w:firstLine="0"/>
            </w:pPr>
            <w:r>
              <w:t>Williams</w:t>
            </w:r>
          </w:p>
        </w:tc>
        <w:tc>
          <w:tcPr>
            <w:tcW w:w="2179" w:type="dxa"/>
            <w:shd w:val="clear" w:color="auto" w:fill="auto"/>
          </w:tcPr>
          <w:p w14:paraId="71041486" w14:textId="40BD7E3E" w:rsidR="00DF5BC0" w:rsidRPr="00DF5BC0" w:rsidRDefault="00DF5BC0" w:rsidP="0033302A">
            <w:pPr>
              <w:keepNext/>
              <w:ind w:firstLine="0"/>
            </w:pPr>
            <w:r>
              <w:t>Willis</w:t>
            </w:r>
          </w:p>
        </w:tc>
        <w:tc>
          <w:tcPr>
            <w:tcW w:w="2180" w:type="dxa"/>
            <w:shd w:val="clear" w:color="auto" w:fill="auto"/>
          </w:tcPr>
          <w:p w14:paraId="4494500A" w14:textId="40A0F6E0" w:rsidR="00DF5BC0" w:rsidRPr="00DF5BC0" w:rsidRDefault="00DF5BC0" w:rsidP="0033302A">
            <w:pPr>
              <w:keepNext/>
              <w:ind w:firstLine="0"/>
            </w:pPr>
            <w:r>
              <w:t>Wooten</w:t>
            </w:r>
          </w:p>
        </w:tc>
      </w:tr>
      <w:tr w:rsidR="00DF5BC0" w:rsidRPr="00DF5BC0" w14:paraId="3F1236A4" w14:textId="77777777" w:rsidTr="00DF5BC0">
        <w:tc>
          <w:tcPr>
            <w:tcW w:w="2179" w:type="dxa"/>
            <w:shd w:val="clear" w:color="auto" w:fill="auto"/>
          </w:tcPr>
          <w:p w14:paraId="1A194118" w14:textId="7A2BCDDB" w:rsidR="00DF5BC0" w:rsidRPr="00DF5BC0" w:rsidRDefault="00DF5BC0" w:rsidP="0033302A">
            <w:pPr>
              <w:keepNext/>
              <w:ind w:firstLine="0"/>
            </w:pPr>
            <w:r>
              <w:t>Yow</w:t>
            </w:r>
          </w:p>
        </w:tc>
        <w:tc>
          <w:tcPr>
            <w:tcW w:w="2179" w:type="dxa"/>
            <w:shd w:val="clear" w:color="auto" w:fill="auto"/>
          </w:tcPr>
          <w:p w14:paraId="55E2F9FA" w14:textId="77777777" w:rsidR="00DF5BC0" w:rsidRPr="00DF5BC0" w:rsidRDefault="00DF5BC0" w:rsidP="0033302A">
            <w:pPr>
              <w:keepNext/>
              <w:ind w:firstLine="0"/>
            </w:pPr>
          </w:p>
        </w:tc>
        <w:tc>
          <w:tcPr>
            <w:tcW w:w="2180" w:type="dxa"/>
            <w:shd w:val="clear" w:color="auto" w:fill="auto"/>
          </w:tcPr>
          <w:p w14:paraId="7F9CD7DD" w14:textId="77777777" w:rsidR="00DF5BC0" w:rsidRPr="00DF5BC0" w:rsidRDefault="00DF5BC0" w:rsidP="0033302A">
            <w:pPr>
              <w:keepNext/>
              <w:ind w:firstLine="0"/>
            </w:pPr>
          </w:p>
        </w:tc>
      </w:tr>
    </w:tbl>
    <w:p w14:paraId="7DD9C946" w14:textId="77777777" w:rsidR="00DF5BC0" w:rsidRDefault="00DF5BC0" w:rsidP="00DF5BC0"/>
    <w:p w14:paraId="7FAE72F6" w14:textId="68D3CFD1" w:rsidR="00DF5BC0" w:rsidRDefault="00DF5BC0" w:rsidP="00DF5BC0">
      <w:pPr>
        <w:jc w:val="center"/>
        <w:rPr>
          <w:b/>
        </w:rPr>
      </w:pPr>
      <w:r w:rsidRPr="00DF5BC0">
        <w:rPr>
          <w:b/>
        </w:rPr>
        <w:t>Total</w:t>
      </w:r>
      <w:r w:rsidR="00252682">
        <w:rPr>
          <w:b/>
        </w:rPr>
        <w:t>—</w:t>
      </w:r>
      <w:r w:rsidRPr="00DF5BC0">
        <w:rPr>
          <w:b/>
        </w:rPr>
        <w:t>97</w:t>
      </w:r>
    </w:p>
    <w:p w14:paraId="02ABF0C8" w14:textId="77777777" w:rsidR="00252682" w:rsidRDefault="00252682" w:rsidP="00DF5BC0">
      <w:pPr>
        <w:jc w:val="center"/>
        <w:rPr>
          <w:b/>
        </w:rPr>
      </w:pPr>
    </w:p>
    <w:p w14:paraId="0F6FF1E1"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3D29E18D" w14:textId="77777777" w:rsidTr="00DF5BC0">
        <w:tc>
          <w:tcPr>
            <w:tcW w:w="2179" w:type="dxa"/>
            <w:shd w:val="clear" w:color="auto" w:fill="auto"/>
          </w:tcPr>
          <w:p w14:paraId="406FA9A2" w14:textId="7421D83D" w:rsidR="00DF5BC0" w:rsidRPr="00DF5BC0" w:rsidRDefault="00DF5BC0" w:rsidP="0033302A">
            <w:pPr>
              <w:keepNext/>
              <w:ind w:firstLine="0"/>
            </w:pPr>
            <w:r>
              <w:t>Beach</w:t>
            </w:r>
          </w:p>
        </w:tc>
        <w:tc>
          <w:tcPr>
            <w:tcW w:w="2179" w:type="dxa"/>
            <w:shd w:val="clear" w:color="auto" w:fill="auto"/>
          </w:tcPr>
          <w:p w14:paraId="16CB8744" w14:textId="51718BA7" w:rsidR="00DF5BC0" w:rsidRPr="00DF5BC0" w:rsidRDefault="00DF5BC0" w:rsidP="0033302A">
            <w:pPr>
              <w:keepNext/>
              <w:ind w:firstLine="0"/>
            </w:pPr>
            <w:r>
              <w:t>Burns</w:t>
            </w:r>
          </w:p>
        </w:tc>
        <w:tc>
          <w:tcPr>
            <w:tcW w:w="2180" w:type="dxa"/>
            <w:shd w:val="clear" w:color="auto" w:fill="auto"/>
          </w:tcPr>
          <w:p w14:paraId="19110642" w14:textId="0C076A4D" w:rsidR="00DF5BC0" w:rsidRPr="00DF5BC0" w:rsidRDefault="00DF5BC0" w:rsidP="0033302A">
            <w:pPr>
              <w:keepNext/>
              <w:ind w:firstLine="0"/>
            </w:pPr>
            <w:r>
              <w:t>Chumley</w:t>
            </w:r>
          </w:p>
        </w:tc>
      </w:tr>
      <w:tr w:rsidR="00DF5BC0" w:rsidRPr="00DF5BC0" w14:paraId="5BFBA9C6" w14:textId="77777777" w:rsidTr="00DF5BC0">
        <w:tc>
          <w:tcPr>
            <w:tcW w:w="2179" w:type="dxa"/>
            <w:shd w:val="clear" w:color="auto" w:fill="auto"/>
          </w:tcPr>
          <w:p w14:paraId="0ABEB452" w14:textId="1385BD47" w:rsidR="00DF5BC0" w:rsidRPr="00DF5BC0" w:rsidRDefault="00DF5BC0" w:rsidP="00DF5BC0">
            <w:pPr>
              <w:ind w:firstLine="0"/>
            </w:pPr>
            <w:r>
              <w:t>Cromer</w:t>
            </w:r>
          </w:p>
        </w:tc>
        <w:tc>
          <w:tcPr>
            <w:tcW w:w="2179" w:type="dxa"/>
            <w:shd w:val="clear" w:color="auto" w:fill="auto"/>
          </w:tcPr>
          <w:p w14:paraId="511855F3" w14:textId="0CBB1434" w:rsidR="00DF5BC0" w:rsidRPr="00DF5BC0" w:rsidRDefault="00DF5BC0" w:rsidP="00DF5BC0">
            <w:pPr>
              <w:ind w:firstLine="0"/>
            </w:pPr>
            <w:r>
              <w:t>Harris</w:t>
            </w:r>
          </w:p>
        </w:tc>
        <w:tc>
          <w:tcPr>
            <w:tcW w:w="2180" w:type="dxa"/>
            <w:shd w:val="clear" w:color="auto" w:fill="auto"/>
          </w:tcPr>
          <w:p w14:paraId="2DA632E8" w14:textId="0002C657" w:rsidR="00DF5BC0" w:rsidRPr="00DF5BC0" w:rsidRDefault="00DF5BC0" w:rsidP="00DF5BC0">
            <w:pPr>
              <w:ind w:firstLine="0"/>
            </w:pPr>
            <w:r>
              <w:t>Kilmartin</w:t>
            </w:r>
          </w:p>
        </w:tc>
      </w:tr>
      <w:tr w:rsidR="00DF5BC0" w:rsidRPr="00DF5BC0" w14:paraId="05527091" w14:textId="77777777" w:rsidTr="00DF5BC0">
        <w:tc>
          <w:tcPr>
            <w:tcW w:w="2179" w:type="dxa"/>
            <w:shd w:val="clear" w:color="auto" w:fill="auto"/>
          </w:tcPr>
          <w:p w14:paraId="60ACF34F" w14:textId="057FBAF8" w:rsidR="00DF5BC0" w:rsidRPr="00DF5BC0" w:rsidRDefault="00DF5BC0" w:rsidP="00DF5BC0">
            <w:pPr>
              <w:ind w:firstLine="0"/>
            </w:pPr>
            <w:r>
              <w:t>Magnuson</w:t>
            </w:r>
          </w:p>
        </w:tc>
        <w:tc>
          <w:tcPr>
            <w:tcW w:w="2179" w:type="dxa"/>
            <w:shd w:val="clear" w:color="auto" w:fill="auto"/>
          </w:tcPr>
          <w:p w14:paraId="65FF0A7E" w14:textId="10347AE3" w:rsidR="00DF5BC0" w:rsidRPr="00DF5BC0" w:rsidRDefault="00DF5BC0" w:rsidP="00DF5BC0">
            <w:pPr>
              <w:ind w:firstLine="0"/>
            </w:pPr>
            <w:r>
              <w:t>May</w:t>
            </w:r>
          </w:p>
        </w:tc>
        <w:tc>
          <w:tcPr>
            <w:tcW w:w="2180" w:type="dxa"/>
            <w:shd w:val="clear" w:color="auto" w:fill="auto"/>
          </w:tcPr>
          <w:p w14:paraId="04427A17" w14:textId="485B2004" w:rsidR="00DF5BC0" w:rsidRPr="00DF5BC0" w:rsidRDefault="00DF5BC0" w:rsidP="00DF5BC0">
            <w:pPr>
              <w:ind w:firstLine="0"/>
            </w:pPr>
            <w:r>
              <w:t>McCabe</w:t>
            </w:r>
          </w:p>
        </w:tc>
      </w:tr>
      <w:tr w:rsidR="00DF5BC0" w:rsidRPr="00DF5BC0" w14:paraId="010D3BCE" w14:textId="77777777" w:rsidTr="00DF5BC0">
        <w:tc>
          <w:tcPr>
            <w:tcW w:w="2179" w:type="dxa"/>
            <w:shd w:val="clear" w:color="auto" w:fill="auto"/>
          </w:tcPr>
          <w:p w14:paraId="46B52498" w14:textId="6AE81A1C" w:rsidR="00DF5BC0" w:rsidRPr="00DF5BC0" w:rsidRDefault="00DF5BC0" w:rsidP="00DF5BC0">
            <w:pPr>
              <w:ind w:firstLine="0"/>
            </w:pPr>
            <w:r>
              <w:t>A. M. Morgan</w:t>
            </w:r>
          </w:p>
        </w:tc>
        <w:tc>
          <w:tcPr>
            <w:tcW w:w="2179" w:type="dxa"/>
            <w:shd w:val="clear" w:color="auto" w:fill="auto"/>
          </w:tcPr>
          <w:p w14:paraId="2E49C4B8" w14:textId="653E8A26" w:rsidR="00DF5BC0" w:rsidRPr="00DF5BC0" w:rsidRDefault="00DF5BC0" w:rsidP="00DF5BC0">
            <w:pPr>
              <w:ind w:firstLine="0"/>
            </w:pPr>
            <w:r>
              <w:t>T. A. Morgan</w:t>
            </w:r>
          </w:p>
        </w:tc>
        <w:tc>
          <w:tcPr>
            <w:tcW w:w="2180" w:type="dxa"/>
            <w:shd w:val="clear" w:color="auto" w:fill="auto"/>
          </w:tcPr>
          <w:p w14:paraId="5F0C9717" w14:textId="2B46B5E3" w:rsidR="00DF5BC0" w:rsidRPr="00DF5BC0" w:rsidRDefault="00DF5BC0" w:rsidP="00DF5BC0">
            <w:pPr>
              <w:ind w:firstLine="0"/>
            </w:pPr>
            <w:r>
              <w:t>O'Neal</w:t>
            </w:r>
          </w:p>
        </w:tc>
      </w:tr>
      <w:tr w:rsidR="00DF5BC0" w:rsidRPr="00DF5BC0" w14:paraId="16987314" w14:textId="77777777" w:rsidTr="00DF5BC0">
        <w:tc>
          <w:tcPr>
            <w:tcW w:w="2179" w:type="dxa"/>
            <w:shd w:val="clear" w:color="auto" w:fill="auto"/>
          </w:tcPr>
          <w:p w14:paraId="73BBF745" w14:textId="52BC9663" w:rsidR="00DF5BC0" w:rsidRPr="00DF5BC0" w:rsidRDefault="00DF5BC0" w:rsidP="0033302A">
            <w:pPr>
              <w:keepNext/>
              <w:ind w:firstLine="0"/>
            </w:pPr>
            <w:r>
              <w:t>Oremus</w:t>
            </w:r>
          </w:p>
        </w:tc>
        <w:tc>
          <w:tcPr>
            <w:tcW w:w="2179" w:type="dxa"/>
            <w:shd w:val="clear" w:color="auto" w:fill="auto"/>
          </w:tcPr>
          <w:p w14:paraId="0D09FD12" w14:textId="27E23466" w:rsidR="00DF5BC0" w:rsidRPr="00DF5BC0" w:rsidRDefault="00DF5BC0" w:rsidP="0033302A">
            <w:pPr>
              <w:keepNext/>
              <w:ind w:firstLine="0"/>
            </w:pPr>
            <w:r>
              <w:t>Pace</w:t>
            </w:r>
          </w:p>
        </w:tc>
        <w:tc>
          <w:tcPr>
            <w:tcW w:w="2180" w:type="dxa"/>
            <w:shd w:val="clear" w:color="auto" w:fill="auto"/>
          </w:tcPr>
          <w:p w14:paraId="533E42E0" w14:textId="2C00FE21" w:rsidR="00DF5BC0" w:rsidRPr="00DF5BC0" w:rsidRDefault="00DF5BC0" w:rsidP="0033302A">
            <w:pPr>
              <w:keepNext/>
              <w:ind w:firstLine="0"/>
            </w:pPr>
            <w:r>
              <w:t>Trantham</w:t>
            </w:r>
          </w:p>
        </w:tc>
      </w:tr>
      <w:tr w:rsidR="00DF5BC0" w:rsidRPr="00DF5BC0" w14:paraId="1819749C" w14:textId="77777777" w:rsidTr="00DF5BC0">
        <w:tc>
          <w:tcPr>
            <w:tcW w:w="2179" w:type="dxa"/>
            <w:shd w:val="clear" w:color="auto" w:fill="auto"/>
          </w:tcPr>
          <w:p w14:paraId="718388B9" w14:textId="3D21FFFF" w:rsidR="00DF5BC0" w:rsidRPr="00DF5BC0" w:rsidRDefault="00DF5BC0" w:rsidP="0033302A">
            <w:pPr>
              <w:keepNext/>
              <w:ind w:firstLine="0"/>
            </w:pPr>
            <w:r>
              <w:t>White</w:t>
            </w:r>
          </w:p>
        </w:tc>
        <w:tc>
          <w:tcPr>
            <w:tcW w:w="2179" w:type="dxa"/>
            <w:shd w:val="clear" w:color="auto" w:fill="auto"/>
          </w:tcPr>
          <w:p w14:paraId="5E2125D4" w14:textId="77777777" w:rsidR="00DF5BC0" w:rsidRPr="00DF5BC0" w:rsidRDefault="00DF5BC0" w:rsidP="0033302A">
            <w:pPr>
              <w:keepNext/>
              <w:ind w:firstLine="0"/>
            </w:pPr>
          </w:p>
        </w:tc>
        <w:tc>
          <w:tcPr>
            <w:tcW w:w="2180" w:type="dxa"/>
            <w:shd w:val="clear" w:color="auto" w:fill="auto"/>
          </w:tcPr>
          <w:p w14:paraId="38B52356" w14:textId="77777777" w:rsidR="00DF5BC0" w:rsidRPr="00DF5BC0" w:rsidRDefault="00DF5BC0" w:rsidP="0033302A">
            <w:pPr>
              <w:keepNext/>
              <w:ind w:firstLine="0"/>
            </w:pPr>
          </w:p>
        </w:tc>
      </w:tr>
    </w:tbl>
    <w:p w14:paraId="68739E59" w14:textId="77777777" w:rsidR="00DF5BC0" w:rsidRDefault="00DF5BC0" w:rsidP="00DF5BC0"/>
    <w:p w14:paraId="0E6CAFE4" w14:textId="77777777" w:rsidR="0033302A" w:rsidRDefault="00DF5BC0" w:rsidP="00DF5BC0">
      <w:pPr>
        <w:jc w:val="center"/>
        <w:rPr>
          <w:b/>
        </w:rPr>
      </w:pPr>
      <w:r w:rsidRPr="00DF5BC0">
        <w:rPr>
          <w:b/>
        </w:rPr>
        <w:t>Total--16</w:t>
      </w:r>
    </w:p>
    <w:p w14:paraId="314E3360" w14:textId="7AA4847B" w:rsidR="0033302A" w:rsidRDefault="0033302A" w:rsidP="00DF5BC0">
      <w:pPr>
        <w:jc w:val="center"/>
        <w:rPr>
          <w:b/>
        </w:rPr>
      </w:pPr>
    </w:p>
    <w:p w14:paraId="65F30F8C" w14:textId="77777777" w:rsidR="00DF5BC0" w:rsidRDefault="00DF5BC0" w:rsidP="00DF5BC0">
      <w:r>
        <w:t>So, the Bill, as amended, was read the second time and ordered to third reading.</w:t>
      </w:r>
    </w:p>
    <w:p w14:paraId="377AE7C1" w14:textId="0119AE69" w:rsidR="00DF5BC0" w:rsidRDefault="00DF5BC0" w:rsidP="00DF5BC0"/>
    <w:p w14:paraId="514496B5" w14:textId="755B2391" w:rsidR="00DF5BC0" w:rsidRDefault="00DF5BC0" w:rsidP="0033302A">
      <w:pPr>
        <w:keepNext/>
        <w:jc w:val="center"/>
        <w:rPr>
          <w:b/>
        </w:rPr>
      </w:pPr>
      <w:r w:rsidRPr="00DF5BC0">
        <w:rPr>
          <w:b/>
        </w:rPr>
        <w:t>H. 3908--AMENDED AND ORDERED TO THIRD READING</w:t>
      </w:r>
    </w:p>
    <w:p w14:paraId="44705D59" w14:textId="6DB89B7C" w:rsidR="00DF5BC0" w:rsidRDefault="00DF5BC0" w:rsidP="00DF5BC0">
      <w:pPr>
        <w:keepNext/>
      </w:pPr>
      <w:r>
        <w:t>The following Bill was taken up:</w:t>
      </w:r>
    </w:p>
    <w:p w14:paraId="481E7EF5" w14:textId="77777777" w:rsidR="00DF5BC0" w:rsidRDefault="00DF5BC0" w:rsidP="00DF5BC0">
      <w:pPr>
        <w:keepNext/>
      </w:pPr>
      <w:bookmarkStart w:id="471" w:name="include_clip_start_482"/>
      <w:bookmarkEnd w:id="471"/>
    </w:p>
    <w:p w14:paraId="5E33FD46" w14:textId="77777777" w:rsidR="0033302A" w:rsidRDefault="00DF5BC0" w:rsidP="00DF5BC0">
      <w:r>
        <w:t>H. 3908 -- Reps. Collins, G. M. Smith, Bannister, Erickson, Whitmire, Felder, Bernstein, Ott, Haddon, W. Newton, Carter, Elliott, Crawford, Ballentine, Caskey, Wetmore, Stavrinakis, Mitchell, Yow, M. M. Smith, Willis, Vaughan, Cobb-Hunter, Oremus, McGinnis, Trantham, Calhoon, Gatch, Weeks, Rose, Alexander, Tedder, Garvin, Murphy, Sandifer, Hartnett, Robbins, Brewer, Pope, Pace, Henegan, Williams, Wheeler, Wooten, T. Moore, Hyde and Lawson: 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7557433C" w14:textId="0B8855C7" w:rsidR="0033302A" w:rsidRDefault="0033302A" w:rsidP="00DF5BC0"/>
    <w:p w14:paraId="38A861C6" w14:textId="77777777" w:rsidR="00DF5BC0" w:rsidRPr="00951FD6" w:rsidRDefault="00DF5BC0" w:rsidP="00DF5BC0">
      <w:pPr>
        <w:pStyle w:val="scamendsponsorline"/>
        <w:ind w:firstLine="216"/>
        <w:jc w:val="both"/>
        <w:rPr>
          <w:sz w:val="22"/>
        </w:rPr>
      </w:pPr>
      <w:r w:rsidRPr="00951FD6">
        <w:rPr>
          <w:sz w:val="22"/>
        </w:rPr>
        <w:t>The Committee on Ways and Means proposed the following Amendment No. 1 to H. 3908 (LC-3908.PH0004H), which was tabled:</w:t>
      </w:r>
    </w:p>
    <w:p w14:paraId="2FBB4A23" w14:textId="77777777" w:rsidR="00DF5BC0" w:rsidRPr="00951FD6" w:rsidRDefault="00DF5BC0" w:rsidP="00DF5BC0">
      <w:pPr>
        <w:pStyle w:val="scamendlanginstruction"/>
        <w:spacing w:before="0" w:after="0"/>
        <w:ind w:firstLine="216"/>
        <w:jc w:val="both"/>
        <w:rPr>
          <w:sz w:val="22"/>
        </w:rPr>
      </w:pPr>
      <w:bookmarkStart w:id="472" w:name="instruction_3c8b78ffb"/>
      <w:r w:rsidRPr="00951FD6">
        <w:rPr>
          <w:sz w:val="22"/>
        </w:rPr>
        <w:t>Amend the bill, as and if amended, SECTION 1, by striking Section 8-11-151</w:t>
      </w:r>
      <w:bookmarkStart w:id="473" w:name="ss_T8C11N151SA_lv1_858b45354"/>
      <w:r w:rsidRPr="00951FD6">
        <w:rPr>
          <w:sz w:val="22"/>
        </w:rPr>
        <w:t>(</w:t>
      </w:r>
      <w:bookmarkEnd w:id="473"/>
      <w:r w:rsidRPr="00951FD6">
        <w:rPr>
          <w:sz w:val="22"/>
        </w:rPr>
        <w:t>A)</w:t>
      </w:r>
      <w:bookmarkStart w:id="474" w:name="ss_T8C11N151S2_lv2_16731ad07"/>
      <w:r w:rsidRPr="00951FD6">
        <w:rPr>
          <w:sz w:val="22"/>
        </w:rPr>
        <w:t>(</w:t>
      </w:r>
      <w:bookmarkEnd w:id="474"/>
      <w:r w:rsidRPr="00951FD6">
        <w:rPr>
          <w:sz w:val="22"/>
        </w:rPr>
        <w:t xml:space="preserve">2) and </w:t>
      </w:r>
      <w:bookmarkStart w:id="475" w:name="ss_T8C11N151S3_lv2_f5c4d577e"/>
      <w:r w:rsidRPr="00951FD6">
        <w:rPr>
          <w:sz w:val="22"/>
        </w:rPr>
        <w:t>(</w:t>
      </w:r>
      <w:bookmarkEnd w:id="475"/>
      <w:r w:rsidRPr="00951FD6">
        <w:rPr>
          <w:sz w:val="22"/>
        </w:rPr>
        <w:t>3) and inserting:</w:t>
      </w:r>
    </w:p>
    <w:p w14:paraId="3F17E593" w14:textId="1DE53AE9" w:rsidR="00DF5BC0" w:rsidRPr="00951FD6"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1FD6">
        <w:rPr>
          <w:rFonts w:cs="Times New Roman"/>
          <w:sz w:val="22"/>
        </w:rPr>
        <w:tab/>
      </w:r>
      <w:r w:rsidRPr="00951FD6">
        <w:rPr>
          <w:rFonts w:cs="Times New Roman"/>
          <w:sz w:val="22"/>
        </w:rPr>
        <w:tab/>
        <w:t xml:space="preserve">(2) “Eligible school district employee” means an employee defined by the Department of Education using the Professional Certified Staff system or any full-time equivalent position categorized as classified staff. </w:t>
      </w:r>
    </w:p>
    <w:p w14:paraId="12CF0F79" w14:textId="721EAD24" w:rsidR="00DF5BC0" w:rsidRPr="00951FD6"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51FD6">
        <w:rPr>
          <w:rFonts w:cs="Times New Roman"/>
          <w:sz w:val="22"/>
        </w:rPr>
        <w:tab/>
      </w:r>
      <w:r w:rsidRPr="00951FD6">
        <w:rPr>
          <w:rFonts w:cs="Times New Roman"/>
          <w:sz w:val="22"/>
        </w:rPr>
        <w:tab/>
        <w:t>(3) “Paid parental leave”, for purposes of duration and percentage of base pay covered, has the same meaning as Section 8‑11‑150(3) for eligible school district employees.</w:t>
      </w:r>
    </w:p>
    <w:bookmarkEnd w:id="472"/>
    <w:p w14:paraId="2C914AFB" w14:textId="77777777" w:rsidR="00DF5BC0" w:rsidRPr="00951FD6" w:rsidRDefault="00DF5BC0" w:rsidP="00DF5BC0">
      <w:pPr>
        <w:pStyle w:val="scamendconformline"/>
        <w:spacing w:before="0"/>
        <w:ind w:firstLine="216"/>
        <w:jc w:val="both"/>
        <w:rPr>
          <w:sz w:val="22"/>
        </w:rPr>
      </w:pPr>
      <w:r w:rsidRPr="00951FD6">
        <w:rPr>
          <w:sz w:val="22"/>
        </w:rPr>
        <w:t>Renumber sections to conform.</w:t>
      </w:r>
    </w:p>
    <w:p w14:paraId="5BB6C39C" w14:textId="77777777" w:rsidR="0033302A" w:rsidRDefault="00DF5BC0" w:rsidP="00DF5BC0">
      <w:pPr>
        <w:pStyle w:val="scamendtitleconform"/>
        <w:ind w:firstLine="216"/>
        <w:jc w:val="both"/>
        <w:rPr>
          <w:sz w:val="22"/>
        </w:rPr>
      </w:pPr>
      <w:r w:rsidRPr="00951FD6">
        <w:rPr>
          <w:sz w:val="22"/>
        </w:rPr>
        <w:t>Amend title to conform.</w:t>
      </w:r>
    </w:p>
    <w:p w14:paraId="68ADAAAB" w14:textId="0D7B2A2A" w:rsidR="0033302A" w:rsidRDefault="0033302A" w:rsidP="00DF5BC0">
      <w:pPr>
        <w:pStyle w:val="scamendtitleconform"/>
        <w:ind w:firstLine="216"/>
        <w:jc w:val="both"/>
        <w:rPr>
          <w:sz w:val="22"/>
        </w:rPr>
      </w:pPr>
    </w:p>
    <w:p w14:paraId="2EBBC2B2" w14:textId="77777777" w:rsidR="0033302A" w:rsidRDefault="00DF5BC0" w:rsidP="00DF5BC0">
      <w:r>
        <w:t>Rep. COBB-HUNTER moved to table the amendment, which was agreed to.</w:t>
      </w:r>
    </w:p>
    <w:p w14:paraId="1CC4B01A" w14:textId="69794F24" w:rsidR="0033302A" w:rsidRDefault="0033302A" w:rsidP="00DF5BC0"/>
    <w:p w14:paraId="7428F15D" w14:textId="0CDC4DB8" w:rsidR="00DF5BC0" w:rsidRPr="002B0963" w:rsidRDefault="00352199" w:rsidP="00DF5BC0">
      <w:pPr>
        <w:pStyle w:val="scamendsponsorline"/>
        <w:ind w:firstLine="216"/>
        <w:jc w:val="both"/>
        <w:rPr>
          <w:sz w:val="22"/>
        </w:rPr>
      </w:pPr>
      <w:r>
        <w:rPr>
          <w:sz w:val="22"/>
        </w:rPr>
        <w:t>Rep. COBB-HUNTER</w:t>
      </w:r>
      <w:r w:rsidR="00DF5BC0" w:rsidRPr="002B0963">
        <w:rPr>
          <w:sz w:val="22"/>
        </w:rPr>
        <w:t xml:space="preserve"> proposed the following Amendment No. 2 to H. 3908 (LC-3908.PH0005H), which was adopted:</w:t>
      </w:r>
    </w:p>
    <w:p w14:paraId="40A4A492" w14:textId="77777777" w:rsidR="00DF5BC0" w:rsidRPr="002B0963" w:rsidRDefault="00DF5BC0" w:rsidP="00DF5BC0">
      <w:pPr>
        <w:pStyle w:val="scamendlanginstruction"/>
        <w:spacing w:before="0" w:after="0"/>
        <w:ind w:firstLine="216"/>
        <w:jc w:val="both"/>
        <w:rPr>
          <w:sz w:val="22"/>
        </w:rPr>
      </w:pPr>
      <w:bookmarkStart w:id="476" w:name="instruction_c7f9c7b14"/>
      <w:r w:rsidRPr="002B0963">
        <w:rPr>
          <w:sz w:val="22"/>
        </w:rPr>
        <w:t>Amend the bill, as and if amended, SECTION 1, by striking Section 8-11-151(A)(2) and (3) and inserting:</w:t>
      </w:r>
    </w:p>
    <w:p w14:paraId="074A47B0" w14:textId="06620576" w:rsidR="00DF5BC0" w:rsidRPr="002B0963"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0963">
        <w:rPr>
          <w:rFonts w:cs="Times New Roman"/>
          <w:sz w:val="22"/>
        </w:rPr>
        <w:tab/>
      </w:r>
      <w:r w:rsidRPr="002B0963">
        <w:rPr>
          <w:rFonts w:cs="Times New Roman"/>
          <w:sz w:val="22"/>
        </w:rPr>
        <w:tab/>
        <w:t xml:space="preserve">(2) “Eligible school district employee” means an employee defined by the Department of Education using the Professional Certified Staff system or any full-time equivalent position categorized as classified staff. </w:t>
      </w:r>
    </w:p>
    <w:p w14:paraId="47ACEBD3" w14:textId="44E7A998" w:rsidR="00DF5BC0" w:rsidRPr="002B0963"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0963">
        <w:rPr>
          <w:rFonts w:cs="Times New Roman"/>
          <w:sz w:val="22"/>
        </w:rPr>
        <w:tab/>
      </w:r>
      <w:r w:rsidRPr="002B0963">
        <w:rPr>
          <w:rFonts w:cs="Times New Roman"/>
          <w:sz w:val="22"/>
        </w:rPr>
        <w:tab/>
        <w:t>(3) “Paid parental leave”, for the purpose of duration and percentage of base pay covered, has the same meaning as Section 8‑11‑150(3) for eligible school district employees.</w:t>
      </w:r>
    </w:p>
    <w:p w14:paraId="4FDFE308" w14:textId="77777777" w:rsidR="00DF5BC0" w:rsidRPr="002B0963" w:rsidRDefault="00DF5BC0" w:rsidP="00DF5BC0">
      <w:pPr>
        <w:pStyle w:val="scamendlanginstruction"/>
        <w:spacing w:before="0" w:after="0"/>
        <w:ind w:firstLine="216"/>
        <w:jc w:val="both"/>
        <w:rPr>
          <w:sz w:val="22"/>
        </w:rPr>
      </w:pPr>
      <w:bookmarkStart w:id="477" w:name="instruction_29014e009"/>
      <w:bookmarkEnd w:id="476"/>
      <w:r w:rsidRPr="002B0963">
        <w:rPr>
          <w:sz w:val="22"/>
        </w:rPr>
        <w:t>Amend the bill further, SECTION 2, by striking Section 8-11-156</w:t>
      </w:r>
      <w:bookmarkStart w:id="478" w:name="ss_T8C11N156SA_lv1_433745fa5"/>
      <w:r w:rsidRPr="002B0963">
        <w:rPr>
          <w:sz w:val="22"/>
        </w:rPr>
        <w:t>(</w:t>
      </w:r>
      <w:bookmarkEnd w:id="478"/>
      <w:r w:rsidRPr="002B0963">
        <w:rPr>
          <w:sz w:val="22"/>
        </w:rPr>
        <w:t>A)</w:t>
      </w:r>
      <w:bookmarkStart w:id="479" w:name="ss_T8C11N156S2_lv2_d48bbbb9c"/>
      <w:r w:rsidRPr="002B0963">
        <w:rPr>
          <w:sz w:val="22"/>
        </w:rPr>
        <w:t>(</w:t>
      </w:r>
      <w:bookmarkEnd w:id="479"/>
      <w:r w:rsidRPr="002B0963">
        <w:rPr>
          <w:sz w:val="22"/>
        </w:rPr>
        <w:t xml:space="preserve">2) and </w:t>
      </w:r>
      <w:bookmarkStart w:id="480" w:name="ss_T8C11N156S3_lv2_0c935ee4d"/>
      <w:r w:rsidRPr="002B0963">
        <w:rPr>
          <w:sz w:val="22"/>
        </w:rPr>
        <w:t>(</w:t>
      </w:r>
      <w:bookmarkEnd w:id="480"/>
      <w:r w:rsidRPr="002B0963">
        <w:rPr>
          <w:sz w:val="22"/>
        </w:rPr>
        <w:t>3) and inserting:</w:t>
      </w:r>
    </w:p>
    <w:p w14:paraId="5B157A87" w14:textId="7EEF7EFD" w:rsidR="00DF5BC0" w:rsidRPr="002B0963"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0963">
        <w:rPr>
          <w:rFonts w:cs="Times New Roman"/>
          <w:sz w:val="22"/>
        </w:rPr>
        <w:tab/>
      </w:r>
      <w:r w:rsidRPr="002B0963">
        <w:rPr>
          <w:rFonts w:cs="Times New Roman"/>
          <w:sz w:val="22"/>
        </w:rPr>
        <w:tab/>
        <w:t xml:space="preserve">(2) “Eligible school district employee” means an employee defined by the Department of Education using the Professional Certified Staff system or any full-time equivalent position categorized as classified staff. </w:t>
      </w:r>
    </w:p>
    <w:p w14:paraId="620A77F7" w14:textId="125C6DDD" w:rsidR="00DF5BC0" w:rsidRPr="002B0963"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B0963">
        <w:rPr>
          <w:rFonts w:cs="Times New Roman"/>
          <w:sz w:val="22"/>
        </w:rPr>
        <w:tab/>
      </w:r>
      <w:r w:rsidRPr="002B0963">
        <w:rPr>
          <w:rFonts w:cs="Times New Roman"/>
          <w:sz w:val="22"/>
        </w:rPr>
        <w:tab/>
        <w:t>(3) “Paid parental leave”, for the purpose of duration and percentage of base pay covered, has the same meaning as Section 8‑11‑155(3) for eligible school district employees.</w:t>
      </w:r>
    </w:p>
    <w:bookmarkEnd w:id="477"/>
    <w:p w14:paraId="46A92049" w14:textId="77777777" w:rsidR="00DF5BC0" w:rsidRPr="002B0963" w:rsidRDefault="00DF5BC0" w:rsidP="00DF5BC0">
      <w:pPr>
        <w:pStyle w:val="scamendconformline"/>
        <w:spacing w:before="0"/>
        <w:ind w:firstLine="216"/>
        <w:jc w:val="both"/>
        <w:rPr>
          <w:sz w:val="22"/>
        </w:rPr>
      </w:pPr>
      <w:r w:rsidRPr="002B0963">
        <w:rPr>
          <w:sz w:val="22"/>
        </w:rPr>
        <w:t>Renumber sections to conform.</w:t>
      </w:r>
    </w:p>
    <w:p w14:paraId="1F9E19C3" w14:textId="77777777" w:rsidR="0033302A" w:rsidRDefault="00DF5BC0" w:rsidP="00DF5BC0">
      <w:pPr>
        <w:pStyle w:val="scamendtitleconform"/>
        <w:ind w:firstLine="216"/>
        <w:jc w:val="both"/>
        <w:rPr>
          <w:sz w:val="22"/>
        </w:rPr>
      </w:pPr>
      <w:r w:rsidRPr="002B0963">
        <w:rPr>
          <w:sz w:val="22"/>
        </w:rPr>
        <w:t>Amend title to conform.</w:t>
      </w:r>
    </w:p>
    <w:p w14:paraId="084BB347" w14:textId="0F4EFDDF" w:rsidR="0033302A" w:rsidRDefault="0033302A" w:rsidP="00DF5BC0">
      <w:pPr>
        <w:pStyle w:val="scamendtitleconform"/>
        <w:ind w:firstLine="216"/>
        <w:jc w:val="both"/>
        <w:rPr>
          <w:sz w:val="22"/>
        </w:rPr>
      </w:pPr>
    </w:p>
    <w:p w14:paraId="61C080A8" w14:textId="77777777" w:rsidR="00DF5BC0" w:rsidRDefault="00DF5BC0" w:rsidP="00DF5BC0">
      <w:r>
        <w:t>Rep. COBB-HUNTER explained the amendment.</w:t>
      </w:r>
    </w:p>
    <w:p w14:paraId="706A3470" w14:textId="5771E444" w:rsidR="00DF5BC0" w:rsidRDefault="00DF5BC0" w:rsidP="00DF5BC0">
      <w:r>
        <w:t>The amendment was then adopted.</w:t>
      </w:r>
    </w:p>
    <w:p w14:paraId="474EFBD7" w14:textId="3C20399A" w:rsidR="00DF5BC0" w:rsidRDefault="00DF5BC0" w:rsidP="00DF5BC0"/>
    <w:p w14:paraId="3B4EA243" w14:textId="51CADC74" w:rsidR="00DF5BC0" w:rsidRDefault="00DF5BC0" w:rsidP="00DF5BC0">
      <w:r>
        <w:t>The question recurred to the passage of the Bill.</w:t>
      </w:r>
    </w:p>
    <w:p w14:paraId="6E78401B" w14:textId="16403037" w:rsidR="00DF5BC0" w:rsidRDefault="00DF5BC0" w:rsidP="00DF5BC0"/>
    <w:p w14:paraId="03B1D470" w14:textId="77777777" w:rsidR="00DF5BC0" w:rsidRDefault="00DF5BC0" w:rsidP="00DF5BC0">
      <w:r>
        <w:t xml:space="preserve">The yeas and nays were taken resulting as follows: </w:t>
      </w:r>
    </w:p>
    <w:p w14:paraId="378670BE" w14:textId="18596B3D" w:rsidR="00DF5BC0" w:rsidRDefault="00DF5BC0" w:rsidP="00DF5BC0">
      <w:pPr>
        <w:jc w:val="center"/>
      </w:pPr>
      <w:r>
        <w:t xml:space="preserve"> </w:t>
      </w:r>
      <w:bookmarkStart w:id="481" w:name="vote_start489"/>
      <w:bookmarkEnd w:id="481"/>
      <w:r>
        <w:t>Yeas 113; Nays 0</w:t>
      </w:r>
    </w:p>
    <w:p w14:paraId="3973BC2E" w14:textId="28071351" w:rsidR="00DF5BC0" w:rsidRDefault="00DF5BC0" w:rsidP="00DF5BC0">
      <w:pPr>
        <w:jc w:val="center"/>
      </w:pPr>
    </w:p>
    <w:p w14:paraId="7AF5150E"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0C63ADF6" w14:textId="77777777" w:rsidTr="00DF5BC0">
        <w:tc>
          <w:tcPr>
            <w:tcW w:w="2179" w:type="dxa"/>
            <w:shd w:val="clear" w:color="auto" w:fill="auto"/>
          </w:tcPr>
          <w:p w14:paraId="392C88F2" w14:textId="76A4FE4F" w:rsidR="00DF5BC0" w:rsidRPr="00DF5BC0" w:rsidRDefault="00DF5BC0" w:rsidP="0033302A">
            <w:pPr>
              <w:keepNext/>
              <w:ind w:firstLine="0"/>
            </w:pPr>
            <w:r>
              <w:t>Anderson</w:t>
            </w:r>
          </w:p>
        </w:tc>
        <w:tc>
          <w:tcPr>
            <w:tcW w:w="2179" w:type="dxa"/>
            <w:shd w:val="clear" w:color="auto" w:fill="auto"/>
          </w:tcPr>
          <w:p w14:paraId="7C8E744B" w14:textId="32BD1556" w:rsidR="00DF5BC0" w:rsidRPr="00DF5BC0" w:rsidRDefault="00DF5BC0" w:rsidP="0033302A">
            <w:pPr>
              <w:keepNext/>
              <w:ind w:firstLine="0"/>
            </w:pPr>
            <w:r>
              <w:t>Atkinson</w:t>
            </w:r>
          </w:p>
        </w:tc>
        <w:tc>
          <w:tcPr>
            <w:tcW w:w="2180" w:type="dxa"/>
            <w:shd w:val="clear" w:color="auto" w:fill="auto"/>
          </w:tcPr>
          <w:p w14:paraId="00104CEC" w14:textId="1AE848CE" w:rsidR="00DF5BC0" w:rsidRPr="00DF5BC0" w:rsidRDefault="00DF5BC0" w:rsidP="0033302A">
            <w:pPr>
              <w:keepNext/>
              <w:ind w:firstLine="0"/>
            </w:pPr>
            <w:r>
              <w:t>Bailey</w:t>
            </w:r>
          </w:p>
        </w:tc>
      </w:tr>
      <w:tr w:rsidR="00DF5BC0" w:rsidRPr="00DF5BC0" w14:paraId="6E0E0614" w14:textId="77777777" w:rsidTr="00DF5BC0">
        <w:tc>
          <w:tcPr>
            <w:tcW w:w="2179" w:type="dxa"/>
            <w:shd w:val="clear" w:color="auto" w:fill="auto"/>
          </w:tcPr>
          <w:p w14:paraId="671580FF" w14:textId="5C3DC207" w:rsidR="00DF5BC0" w:rsidRPr="00DF5BC0" w:rsidRDefault="00DF5BC0" w:rsidP="00DF5BC0">
            <w:pPr>
              <w:ind w:firstLine="0"/>
            </w:pPr>
            <w:r>
              <w:t>Ballentine</w:t>
            </w:r>
          </w:p>
        </w:tc>
        <w:tc>
          <w:tcPr>
            <w:tcW w:w="2179" w:type="dxa"/>
            <w:shd w:val="clear" w:color="auto" w:fill="auto"/>
          </w:tcPr>
          <w:p w14:paraId="3F029AD6" w14:textId="4849736A" w:rsidR="00DF5BC0" w:rsidRPr="00DF5BC0" w:rsidRDefault="00DF5BC0" w:rsidP="00DF5BC0">
            <w:pPr>
              <w:ind w:firstLine="0"/>
            </w:pPr>
            <w:r>
              <w:t>Bamberg</w:t>
            </w:r>
          </w:p>
        </w:tc>
        <w:tc>
          <w:tcPr>
            <w:tcW w:w="2180" w:type="dxa"/>
            <w:shd w:val="clear" w:color="auto" w:fill="auto"/>
          </w:tcPr>
          <w:p w14:paraId="61FAD018" w14:textId="44DD806D" w:rsidR="00DF5BC0" w:rsidRPr="00DF5BC0" w:rsidRDefault="00DF5BC0" w:rsidP="00DF5BC0">
            <w:pPr>
              <w:ind w:firstLine="0"/>
            </w:pPr>
            <w:r>
              <w:t>Bannister</w:t>
            </w:r>
          </w:p>
        </w:tc>
      </w:tr>
      <w:tr w:rsidR="00DF5BC0" w:rsidRPr="00DF5BC0" w14:paraId="43F9E2AD" w14:textId="77777777" w:rsidTr="00DF5BC0">
        <w:tc>
          <w:tcPr>
            <w:tcW w:w="2179" w:type="dxa"/>
            <w:shd w:val="clear" w:color="auto" w:fill="auto"/>
          </w:tcPr>
          <w:p w14:paraId="2B0C138B" w14:textId="0094A40D" w:rsidR="00DF5BC0" w:rsidRPr="00DF5BC0" w:rsidRDefault="00DF5BC0" w:rsidP="00DF5BC0">
            <w:pPr>
              <w:ind w:firstLine="0"/>
            </w:pPr>
            <w:r>
              <w:t>Bauer</w:t>
            </w:r>
          </w:p>
        </w:tc>
        <w:tc>
          <w:tcPr>
            <w:tcW w:w="2179" w:type="dxa"/>
            <w:shd w:val="clear" w:color="auto" w:fill="auto"/>
          </w:tcPr>
          <w:p w14:paraId="09569317" w14:textId="61664104" w:rsidR="00DF5BC0" w:rsidRPr="00DF5BC0" w:rsidRDefault="00DF5BC0" w:rsidP="00DF5BC0">
            <w:pPr>
              <w:ind w:firstLine="0"/>
            </w:pPr>
            <w:r>
              <w:t>Beach</w:t>
            </w:r>
          </w:p>
        </w:tc>
        <w:tc>
          <w:tcPr>
            <w:tcW w:w="2180" w:type="dxa"/>
            <w:shd w:val="clear" w:color="auto" w:fill="auto"/>
          </w:tcPr>
          <w:p w14:paraId="595599CB" w14:textId="2AD91C6F" w:rsidR="00DF5BC0" w:rsidRPr="00DF5BC0" w:rsidRDefault="00DF5BC0" w:rsidP="00DF5BC0">
            <w:pPr>
              <w:ind w:firstLine="0"/>
            </w:pPr>
            <w:r>
              <w:t>Bernstein</w:t>
            </w:r>
          </w:p>
        </w:tc>
      </w:tr>
      <w:tr w:rsidR="00DF5BC0" w:rsidRPr="00DF5BC0" w14:paraId="1FDCF903" w14:textId="77777777" w:rsidTr="00DF5BC0">
        <w:tc>
          <w:tcPr>
            <w:tcW w:w="2179" w:type="dxa"/>
            <w:shd w:val="clear" w:color="auto" w:fill="auto"/>
          </w:tcPr>
          <w:p w14:paraId="6479F032" w14:textId="6624956E" w:rsidR="00DF5BC0" w:rsidRPr="00DF5BC0" w:rsidRDefault="00DF5BC0" w:rsidP="00DF5BC0">
            <w:pPr>
              <w:ind w:firstLine="0"/>
            </w:pPr>
            <w:r>
              <w:t>Blackwell</w:t>
            </w:r>
          </w:p>
        </w:tc>
        <w:tc>
          <w:tcPr>
            <w:tcW w:w="2179" w:type="dxa"/>
            <w:shd w:val="clear" w:color="auto" w:fill="auto"/>
          </w:tcPr>
          <w:p w14:paraId="350096D7" w14:textId="24858543" w:rsidR="00DF5BC0" w:rsidRPr="00DF5BC0" w:rsidRDefault="00DF5BC0" w:rsidP="00DF5BC0">
            <w:pPr>
              <w:ind w:firstLine="0"/>
            </w:pPr>
            <w:r>
              <w:t>Brewer</w:t>
            </w:r>
          </w:p>
        </w:tc>
        <w:tc>
          <w:tcPr>
            <w:tcW w:w="2180" w:type="dxa"/>
            <w:shd w:val="clear" w:color="auto" w:fill="auto"/>
          </w:tcPr>
          <w:p w14:paraId="72A7866D" w14:textId="31562F30" w:rsidR="00DF5BC0" w:rsidRPr="00DF5BC0" w:rsidRDefault="00DF5BC0" w:rsidP="00DF5BC0">
            <w:pPr>
              <w:ind w:firstLine="0"/>
            </w:pPr>
            <w:r>
              <w:t>Brittain</w:t>
            </w:r>
          </w:p>
        </w:tc>
      </w:tr>
      <w:tr w:rsidR="00DF5BC0" w:rsidRPr="00DF5BC0" w14:paraId="7144CEDE" w14:textId="77777777" w:rsidTr="00DF5BC0">
        <w:tc>
          <w:tcPr>
            <w:tcW w:w="2179" w:type="dxa"/>
            <w:shd w:val="clear" w:color="auto" w:fill="auto"/>
          </w:tcPr>
          <w:p w14:paraId="7B49B3D7" w14:textId="525D01BA" w:rsidR="00DF5BC0" w:rsidRPr="00DF5BC0" w:rsidRDefault="00DF5BC0" w:rsidP="00DF5BC0">
            <w:pPr>
              <w:ind w:firstLine="0"/>
            </w:pPr>
            <w:r>
              <w:t>Burns</w:t>
            </w:r>
          </w:p>
        </w:tc>
        <w:tc>
          <w:tcPr>
            <w:tcW w:w="2179" w:type="dxa"/>
            <w:shd w:val="clear" w:color="auto" w:fill="auto"/>
          </w:tcPr>
          <w:p w14:paraId="55853172" w14:textId="55182CBD" w:rsidR="00DF5BC0" w:rsidRPr="00DF5BC0" w:rsidRDefault="00DF5BC0" w:rsidP="00DF5BC0">
            <w:pPr>
              <w:ind w:firstLine="0"/>
            </w:pPr>
            <w:r>
              <w:t>Bustos</w:t>
            </w:r>
          </w:p>
        </w:tc>
        <w:tc>
          <w:tcPr>
            <w:tcW w:w="2180" w:type="dxa"/>
            <w:shd w:val="clear" w:color="auto" w:fill="auto"/>
          </w:tcPr>
          <w:p w14:paraId="71C6C372" w14:textId="1B792548" w:rsidR="00DF5BC0" w:rsidRPr="00DF5BC0" w:rsidRDefault="00DF5BC0" w:rsidP="00DF5BC0">
            <w:pPr>
              <w:ind w:firstLine="0"/>
            </w:pPr>
            <w:r>
              <w:t>Calhoon</w:t>
            </w:r>
          </w:p>
        </w:tc>
      </w:tr>
      <w:tr w:rsidR="00DF5BC0" w:rsidRPr="00DF5BC0" w14:paraId="3500FA5E" w14:textId="77777777" w:rsidTr="00DF5BC0">
        <w:tc>
          <w:tcPr>
            <w:tcW w:w="2179" w:type="dxa"/>
            <w:shd w:val="clear" w:color="auto" w:fill="auto"/>
          </w:tcPr>
          <w:p w14:paraId="77C10E8F" w14:textId="1197EDBC" w:rsidR="00DF5BC0" w:rsidRPr="00DF5BC0" w:rsidRDefault="00DF5BC0" w:rsidP="00DF5BC0">
            <w:pPr>
              <w:ind w:firstLine="0"/>
            </w:pPr>
            <w:r>
              <w:t>Carter</w:t>
            </w:r>
          </w:p>
        </w:tc>
        <w:tc>
          <w:tcPr>
            <w:tcW w:w="2179" w:type="dxa"/>
            <w:shd w:val="clear" w:color="auto" w:fill="auto"/>
          </w:tcPr>
          <w:p w14:paraId="44588427" w14:textId="0C881014" w:rsidR="00DF5BC0" w:rsidRPr="00DF5BC0" w:rsidRDefault="00DF5BC0" w:rsidP="00DF5BC0">
            <w:pPr>
              <w:ind w:firstLine="0"/>
            </w:pPr>
            <w:r>
              <w:t>Caskey</w:t>
            </w:r>
          </w:p>
        </w:tc>
        <w:tc>
          <w:tcPr>
            <w:tcW w:w="2180" w:type="dxa"/>
            <w:shd w:val="clear" w:color="auto" w:fill="auto"/>
          </w:tcPr>
          <w:p w14:paraId="12D29DEB" w14:textId="5ADD8D61" w:rsidR="00DF5BC0" w:rsidRPr="00DF5BC0" w:rsidRDefault="00DF5BC0" w:rsidP="00DF5BC0">
            <w:pPr>
              <w:ind w:firstLine="0"/>
            </w:pPr>
            <w:r>
              <w:t>Chapman</w:t>
            </w:r>
          </w:p>
        </w:tc>
      </w:tr>
      <w:tr w:rsidR="00DF5BC0" w:rsidRPr="00DF5BC0" w14:paraId="4880EE6D" w14:textId="77777777" w:rsidTr="00DF5BC0">
        <w:tc>
          <w:tcPr>
            <w:tcW w:w="2179" w:type="dxa"/>
            <w:shd w:val="clear" w:color="auto" w:fill="auto"/>
          </w:tcPr>
          <w:p w14:paraId="0191B242" w14:textId="0085B256" w:rsidR="00DF5BC0" w:rsidRPr="00DF5BC0" w:rsidRDefault="00DF5BC0" w:rsidP="00DF5BC0">
            <w:pPr>
              <w:ind w:firstLine="0"/>
            </w:pPr>
            <w:r>
              <w:t>Chumley</w:t>
            </w:r>
          </w:p>
        </w:tc>
        <w:tc>
          <w:tcPr>
            <w:tcW w:w="2179" w:type="dxa"/>
            <w:shd w:val="clear" w:color="auto" w:fill="auto"/>
          </w:tcPr>
          <w:p w14:paraId="4D7033BD" w14:textId="24173688" w:rsidR="00DF5BC0" w:rsidRPr="00DF5BC0" w:rsidRDefault="00DF5BC0" w:rsidP="00DF5BC0">
            <w:pPr>
              <w:ind w:firstLine="0"/>
            </w:pPr>
            <w:r>
              <w:t>Clyburn</w:t>
            </w:r>
          </w:p>
        </w:tc>
        <w:tc>
          <w:tcPr>
            <w:tcW w:w="2180" w:type="dxa"/>
            <w:shd w:val="clear" w:color="auto" w:fill="auto"/>
          </w:tcPr>
          <w:p w14:paraId="647DC87A" w14:textId="2993B61B" w:rsidR="00DF5BC0" w:rsidRPr="00DF5BC0" w:rsidRDefault="00DF5BC0" w:rsidP="00DF5BC0">
            <w:pPr>
              <w:ind w:firstLine="0"/>
            </w:pPr>
            <w:r>
              <w:t>Cobb-Hunter</w:t>
            </w:r>
          </w:p>
        </w:tc>
      </w:tr>
      <w:tr w:rsidR="00DF5BC0" w:rsidRPr="00DF5BC0" w14:paraId="5C8707C3" w14:textId="77777777" w:rsidTr="00DF5BC0">
        <w:tc>
          <w:tcPr>
            <w:tcW w:w="2179" w:type="dxa"/>
            <w:shd w:val="clear" w:color="auto" w:fill="auto"/>
          </w:tcPr>
          <w:p w14:paraId="154799FA" w14:textId="22BDFFB7" w:rsidR="00DF5BC0" w:rsidRPr="00DF5BC0" w:rsidRDefault="00DF5BC0" w:rsidP="00DF5BC0">
            <w:pPr>
              <w:ind w:firstLine="0"/>
            </w:pPr>
            <w:r>
              <w:t>Collins</w:t>
            </w:r>
          </w:p>
        </w:tc>
        <w:tc>
          <w:tcPr>
            <w:tcW w:w="2179" w:type="dxa"/>
            <w:shd w:val="clear" w:color="auto" w:fill="auto"/>
          </w:tcPr>
          <w:p w14:paraId="76EABF25" w14:textId="6E07DFC3" w:rsidR="00DF5BC0" w:rsidRPr="00DF5BC0" w:rsidRDefault="00DF5BC0" w:rsidP="00DF5BC0">
            <w:pPr>
              <w:ind w:firstLine="0"/>
            </w:pPr>
            <w:r>
              <w:t>Connell</w:t>
            </w:r>
          </w:p>
        </w:tc>
        <w:tc>
          <w:tcPr>
            <w:tcW w:w="2180" w:type="dxa"/>
            <w:shd w:val="clear" w:color="auto" w:fill="auto"/>
          </w:tcPr>
          <w:p w14:paraId="26B3D88B" w14:textId="3F2040F3" w:rsidR="00DF5BC0" w:rsidRPr="00DF5BC0" w:rsidRDefault="00DF5BC0" w:rsidP="00DF5BC0">
            <w:pPr>
              <w:ind w:firstLine="0"/>
            </w:pPr>
            <w:r>
              <w:t>B. J. Cox</w:t>
            </w:r>
          </w:p>
        </w:tc>
      </w:tr>
      <w:tr w:rsidR="00DF5BC0" w:rsidRPr="00DF5BC0" w14:paraId="007FF65D" w14:textId="77777777" w:rsidTr="00DF5BC0">
        <w:tc>
          <w:tcPr>
            <w:tcW w:w="2179" w:type="dxa"/>
            <w:shd w:val="clear" w:color="auto" w:fill="auto"/>
          </w:tcPr>
          <w:p w14:paraId="4341B7AE" w14:textId="53688B4F" w:rsidR="00DF5BC0" w:rsidRPr="00DF5BC0" w:rsidRDefault="00DF5BC0" w:rsidP="00DF5BC0">
            <w:pPr>
              <w:ind w:firstLine="0"/>
            </w:pPr>
            <w:r>
              <w:t>Crawford</w:t>
            </w:r>
          </w:p>
        </w:tc>
        <w:tc>
          <w:tcPr>
            <w:tcW w:w="2179" w:type="dxa"/>
            <w:shd w:val="clear" w:color="auto" w:fill="auto"/>
          </w:tcPr>
          <w:p w14:paraId="4B306102" w14:textId="6CB53827" w:rsidR="00DF5BC0" w:rsidRPr="00DF5BC0" w:rsidRDefault="00DF5BC0" w:rsidP="00DF5BC0">
            <w:pPr>
              <w:ind w:firstLine="0"/>
            </w:pPr>
            <w:r>
              <w:t>Cromer</w:t>
            </w:r>
          </w:p>
        </w:tc>
        <w:tc>
          <w:tcPr>
            <w:tcW w:w="2180" w:type="dxa"/>
            <w:shd w:val="clear" w:color="auto" w:fill="auto"/>
          </w:tcPr>
          <w:p w14:paraId="1A06588E" w14:textId="7F3823EE" w:rsidR="00DF5BC0" w:rsidRPr="00DF5BC0" w:rsidRDefault="00DF5BC0" w:rsidP="00DF5BC0">
            <w:pPr>
              <w:ind w:firstLine="0"/>
            </w:pPr>
            <w:r>
              <w:t>Davis</w:t>
            </w:r>
          </w:p>
        </w:tc>
      </w:tr>
      <w:tr w:rsidR="00DF5BC0" w:rsidRPr="00DF5BC0" w14:paraId="12F1FF36" w14:textId="77777777" w:rsidTr="00DF5BC0">
        <w:tc>
          <w:tcPr>
            <w:tcW w:w="2179" w:type="dxa"/>
            <w:shd w:val="clear" w:color="auto" w:fill="auto"/>
          </w:tcPr>
          <w:p w14:paraId="481AF8CB" w14:textId="27C753BA" w:rsidR="00DF5BC0" w:rsidRPr="00DF5BC0" w:rsidRDefault="00DF5BC0" w:rsidP="00DF5BC0">
            <w:pPr>
              <w:ind w:firstLine="0"/>
            </w:pPr>
            <w:r>
              <w:t>Dillard</w:t>
            </w:r>
          </w:p>
        </w:tc>
        <w:tc>
          <w:tcPr>
            <w:tcW w:w="2179" w:type="dxa"/>
            <w:shd w:val="clear" w:color="auto" w:fill="auto"/>
          </w:tcPr>
          <w:p w14:paraId="4DC767A0" w14:textId="24E3E090" w:rsidR="00DF5BC0" w:rsidRPr="00DF5BC0" w:rsidRDefault="00DF5BC0" w:rsidP="00DF5BC0">
            <w:pPr>
              <w:ind w:firstLine="0"/>
            </w:pPr>
            <w:r>
              <w:t>Elliott</w:t>
            </w:r>
          </w:p>
        </w:tc>
        <w:tc>
          <w:tcPr>
            <w:tcW w:w="2180" w:type="dxa"/>
            <w:shd w:val="clear" w:color="auto" w:fill="auto"/>
          </w:tcPr>
          <w:p w14:paraId="75DF4F4C" w14:textId="552AAD8F" w:rsidR="00DF5BC0" w:rsidRPr="00DF5BC0" w:rsidRDefault="00DF5BC0" w:rsidP="00DF5BC0">
            <w:pPr>
              <w:ind w:firstLine="0"/>
            </w:pPr>
            <w:r>
              <w:t>Erickson</w:t>
            </w:r>
          </w:p>
        </w:tc>
      </w:tr>
      <w:tr w:rsidR="00DF5BC0" w:rsidRPr="00DF5BC0" w14:paraId="193D9D48" w14:textId="77777777" w:rsidTr="00DF5BC0">
        <w:tc>
          <w:tcPr>
            <w:tcW w:w="2179" w:type="dxa"/>
            <w:shd w:val="clear" w:color="auto" w:fill="auto"/>
          </w:tcPr>
          <w:p w14:paraId="68D883F8" w14:textId="61511818" w:rsidR="00DF5BC0" w:rsidRPr="00DF5BC0" w:rsidRDefault="00DF5BC0" w:rsidP="00DF5BC0">
            <w:pPr>
              <w:ind w:firstLine="0"/>
            </w:pPr>
            <w:r>
              <w:t>Felder</w:t>
            </w:r>
          </w:p>
        </w:tc>
        <w:tc>
          <w:tcPr>
            <w:tcW w:w="2179" w:type="dxa"/>
            <w:shd w:val="clear" w:color="auto" w:fill="auto"/>
          </w:tcPr>
          <w:p w14:paraId="554BBAA0" w14:textId="7F16460E" w:rsidR="00DF5BC0" w:rsidRPr="00DF5BC0" w:rsidRDefault="00DF5BC0" w:rsidP="00DF5BC0">
            <w:pPr>
              <w:ind w:firstLine="0"/>
            </w:pPr>
            <w:r>
              <w:t>Forrest</w:t>
            </w:r>
          </w:p>
        </w:tc>
        <w:tc>
          <w:tcPr>
            <w:tcW w:w="2180" w:type="dxa"/>
            <w:shd w:val="clear" w:color="auto" w:fill="auto"/>
          </w:tcPr>
          <w:p w14:paraId="55437DCA" w14:textId="148A7229" w:rsidR="00DF5BC0" w:rsidRPr="00DF5BC0" w:rsidRDefault="00DF5BC0" w:rsidP="00DF5BC0">
            <w:pPr>
              <w:ind w:firstLine="0"/>
            </w:pPr>
            <w:r>
              <w:t>Gagnon</w:t>
            </w:r>
          </w:p>
        </w:tc>
      </w:tr>
      <w:tr w:rsidR="00DF5BC0" w:rsidRPr="00DF5BC0" w14:paraId="3F919AAA" w14:textId="77777777" w:rsidTr="00DF5BC0">
        <w:tc>
          <w:tcPr>
            <w:tcW w:w="2179" w:type="dxa"/>
            <w:shd w:val="clear" w:color="auto" w:fill="auto"/>
          </w:tcPr>
          <w:p w14:paraId="6BC78009" w14:textId="1E4A581A" w:rsidR="00DF5BC0" w:rsidRPr="00DF5BC0" w:rsidRDefault="00DF5BC0" w:rsidP="00DF5BC0">
            <w:pPr>
              <w:ind w:firstLine="0"/>
            </w:pPr>
            <w:r>
              <w:t>Garvin</w:t>
            </w:r>
          </w:p>
        </w:tc>
        <w:tc>
          <w:tcPr>
            <w:tcW w:w="2179" w:type="dxa"/>
            <w:shd w:val="clear" w:color="auto" w:fill="auto"/>
          </w:tcPr>
          <w:p w14:paraId="5F87D1E7" w14:textId="2522A2AE" w:rsidR="00DF5BC0" w:rsidRPr="00DF5BC0" w:rsidRDefault="00DF5BC0" w:rsidP="00DF5BC0">
            <w:pPr>
              <w:ind w:firstLine="0"/>
            </w:pPr>
            <w:r>
              <w:t>Gatch</w:t>
            </w:r>
          </w:p>
        </w:tc>
        <w:tc>
          <w:tcPr>
            <w:tcW w:w="2180" w:type="dxa"/>
            <w:shd w:val="clear" w:color="auto" w:fill="auto"/>
          </w:tcPr>
          <w:p w14:paraId="788C75D6" w14:textId="3CC7C0C2" w:rsidR="00DF5BC0" w:rsidRPr="00DF5BC0" w:rsidRDefault="00DF5BC0" w:rsidP="00DF5BC0">
            <w:pPr>
              <w:ind w:firstLine="0"/>
            </w:pPr>
            <w:r>
              <w:t>Gibson</w:t>
            </w:r>
          </w:p>
        </w:tc>
      </w:tr>
      <w:tr w:rsidR="00DF5BC0" w:rsidRPr="00DF5BC0" w14:paraId="50DBEBC1" w14:textId="77777777" w:rsidTr="00DF5BC0">
        <w:tc>
          <w:tcPr>
            <w:tcW w:w="2179" w:type="dxa"/>
            <w:shd w:val="clear" w:color="auto" w:fill="auto"/>
          </w:tcPr>
          <w:p w14:paraId="4FE7326A" w14:textId="563A9A42" w:rsidR="00DF5BC0" w:rsidRPr="00DF5BC0" w:rsidRDefault="00DF5BC0" w:rsidP="00DF5BC0">
            <w:pPr>
              <w:ind w:firstLine="0"/>
            </w:pPr>
            <w:r>
              <w:t>Gilliam</w:t>
            </w:r>
          </w:p>
        </w:tc>
        <w:tc>
          <w:tcPr>
            <w:tcW w:w="2179" w:type="dxa"/>
            <w:shd w:val="clear" w:color="auto" w:fill="auto"/>
          </w:tcPr>
          <w:p w14:paraId="7385F15C" w14:textId="213CB044" w:rsidR="00DF5BC0" w:rsidRPr="00DF5BC0" w:rsidRDefault="00DF5BC0" w:rsidP="00DF5BC0">
            <w:pPr>
              <w:ind w:firstLine="0"/>
            </w:pPr>
            <w:r>
              <w:t>Gilliard</w:t>
            </w:r>
          </w:p>
        </w:tc>
        <w:tc>
          <w:tcPr>
            <w:tcW w:w="2180" w:type="dxa"/>
            <w:shd w:val="clear" w:color="auto" w:fill="auto"/>
          </w:tcPr>
          <w:p w14:paraId="748942FD" w14:textId="3042F5D3" w:rsidR="00DF5BC0" w:rsidRPr="00DF5BC0" w:rsidRDefault="00DF5BC0" w:rsidP="00DF5BC0">
            <w:pPr>
              <w:ind w:firstLine="0"/>
            </w:pPr>
            <w:r>
              <w:t>Guest</w:t>
            </w:r>
          </w:p>
        </w:tc>
      </w:tr>
      <w:tr w:rsidR="00DF5BC0" w:rsidRPr="00DF5BC0" w14:paraId="0E235538" w14:textId="77777777" w:rsidTr="00DF5BC0">
        <w:tc>
          <w:tcPr>
            <w:tcW w:w="2179" w:type="dxa"/>
            <w:shd w:val="clear" w:color="auto" w:fill="auto"/>
          </w:tcPr>
          <w:p w14:paraId="1FF03118" w14:textId="13DD6052" w:rsidR="00DF5BC0" w:rsidRPr="00DF5BC0" w:rsidRDefault="00DF5BC0" w:rsidP="00DF5BC0">
            <w:pPr>
              <w:ind w:firstLine="0"/>
            </w:pPr>
            <w:r>
              <w:t>Guffey</w:t>
            </w:r>
          </w:p>
        </w:tc>
        <w:tc>
          <w:tcPr>
            <w:tcW w:w="2179" w:type="dxa"/>
            <w:shd w:val="clear" w:color="auto" w:fill="auto"/>
          </w:tcPr>
          <w:p w14:paraId="5C98215C" w14:textId="2EC4D3E6" w:rsidR="00DF5BC0" w:rsidRPr="00DF5BC0" w:rsidRDefault="00DF5BC0" w:rsidP="00DF5BC0">
            <w:pPr>
              <w:ind w:firstLine="0"/>
            </w:pPr>
            <w:r>
              <w:t>Haddon</w:t>
            </w:r>
          </w:p>
        </w:tc>
        <w:tc>
          <w:tcPr>
            <w:tcW w:w="2180" w:type="dxa"/>
            <w:shd w:val="clear" w:color="auto" w:fill="auto"/>
          </w:tcPr>
          <w:p w14:paraId="5344B6BD" w14:textId="5001FB8A" w:rsidR="00DF5BC0" w:rsidRPr="00DF5BC0" w:rsidRDefault="00DF5BC0" w:rsidP="00DF5BC0">
            <w:pPr>
              <w:ind w:firstLine="0"/>
            </w:pPr>
            <w:r>
              <w:t>Hager</w:t>
            </w:r>
          </w:p>
        </w:tc>
      </w:tr>
      <w:tr w:rsidR="00DF5BC0" w:rsidRPr="00DF5BC0" w14:paraId="21F5EEF7" w14:textId="77777777" w:rsidTr="00DF5BC0">
        <w:tc>
          <w:tcPr>
            <w:tcW w:w="2179" w:type="dxa"/>
            <w:shd w:val="clear" w:color="auto" w:fill="auto"/>
          </w:tcPr>
          <w:p w14:paraId="7C88EFAD" w14:textId="771BC6EE" w:rsidR="00DF5BC0" w:rsidRPr="00DF5BC0" w:rsidRDefault="00DF5BC0" w:rsidP="00DF5BC0">
            <w:pPr>
              <w:ind w:firstLine="0"/>
            </w:pPr>
            <w:r>
              <w:t>Hardee</w:t>
            </w:r>
          </w:p>
        </w:tc>
        <w:tc>
          <w:tcPr>
            <w:tcW w:w="2179" w:type="dxa"/>
            <w:shd w:val="clear" w:color="auto" w:fill="auto"/>
          </w:tcPr>
          <w:p w14:paraId="2C5FB1BD" w14:textId="7FAB8494" w:rsidR="00DF5BC0" w:rsidRPr="00DF5BC0" w:rsidRDefault="00DF5BC0" w:rsidP="00DF5BC0">
            <w:pPr>
              <w:ind w:firstLine="0"/>
            </w:pPr>
            <w:r>
              <w:t>Harris</w:t>
            </w:r>
          </w:p>
        </w:tc>
        <w:tc>
          <w:tcPr>
            <w:tcW w:w="2180" w:type="dxa"/>
            <w:shd w:val="clear" w:color="auto" w:fill="auto"/>
          </w:tcPr>
          <w:p w14:paraId="6E327D18" w14:textId="720A2629" w:rsidR="00DF5BC0" w:rsidRPr="00DF5BC0" w:rsidRDefault="00DF5BC0" w:rsidP="00DF5BC0">
            <w:pPr>
              <w:ind w:firstLine="0"/>
            </w:pPr>
            <w:r>
              <w:t>Hartnett</w:t>
            </w:r>
          </w:p>
        </w:tc>
      </w:tr>
      <w:tr w:rsidR="00DF5BC0" w:rsidRPr="00DF5BC0" w14:paraId="221B5C2A" w14:textId="77777777" w:rsidTr="00DF5BC0">
        <w:tc>
          <w:tcPr>
            <w:tcW w:w="2179" w:type="dxa"/>
            <w:shd w:val="clear" w:color="auto" w:fill="auto"/>
          </w:tcPr>
          <w:p w14:paraId="72DD4D46" w14:textId="0A66F19A" w:rsidR="00DF5BC0" w:rsidRPr="00DF5BC0" w:rsidRDefault="00DF5BC0" w:rsidP="00DF5BC0">
            <w:pPr>
              <w:ind w:firstLine="0"/>
            </w:pPr>
            <w:r>
              <w:t>Hayes</w:t>
            </w:r>
          </w:p>
        </w:tc>
        <w:tc>
          <w:tcPr>
            <w:tcW w:w="2179" w:type="dxa"/>
            <w:shd w:val="clear" w:color="auto" w:fill="auto"/>
          </w:tcPr>
          <w:p w14:paraId="2EEA6493" w14:textId="2A4F5A6B" w:rsidR="00DF5BC0" w:rsidRPr="00DF5BC0" w:rsidRDefault="00DF5BC0" w:rsidP="00DF5BC0">
            <w:pPr>
              <w:ind w:firstLine="0"/>
            </w:pPr>
            <w:r>
              <w:t>Henderson-Myers</w:t>
            </w:r>
          </w:p>
        </w:tc>
        <w:tc>
          <w:tcPr>
            <w:tcW w:w="2180" w:type="dxa"/>
            <w:shd w:val="clear" w:color="auto" w:fill="auto"/>
          </w:tcPr>
          <w:p w14:paraId="712135D7" w14:textId="414C7A8F" w:rsidR="00DF5BC0" w:rsidRPr="00DF5BC0" w:rsidRDefault="00DF5BC0" w:rsidP="00DF5BC0">
            <w:pPr>
              <w:ind w:firstLine="0"/>
            </w:pPr>
            <w:r>
              <w:t>Henegan</w:t>
            </w:r>
          </w:p>
        </w:tc>
      </w:tr>
      <w:tr w:rsidR="00DF5BC0" w:rsidRPr="00DF5BC0" w14:paraId="34227F10" w14:textId="77777777" w:rsidTr="00DF5BC0">
        <w:tc>
          <w:tcPr>
            <w:tcW w:w="2179" w:type="dxa"/>
            <w:shd w:val="clear" w:color="auto" w:fill="auto"/>
          </w:tcPr>
          <w:p w14:paraId="0EAB6FD5" w14:textId="2E06A8ED" w:rsidR="00DF5BC0" w:rsidRPr="00DF5BC0" w:rsidRDefault="00DF5BC0" w:rsidP="00DF5BC0">
            <w:pPr>
              <w:ind w:firstLine="0"/>
            </w:pPr>
            <w:r>
              <w:t>Herbkersman</w:t>
            </w:r>
          </w:p>
        </w:tc>
        <w:tc>
          <w:tcPr>
            <w:tcW w:w="2179" w:type="dxa"/>
            <w:shd w:val="clear" w:color="auto" w:fill="auto"/>
          </w:tcPr>
          <w:p w14:paraId="61EDF72C" w14:textId="508B51EE" w:rsidR="00DF5BC0" w:rsidRPr="00DF5BC0" w:rsidRDefault="00DF5BC0" w:rsidP="00DF5BC0">
            <w:pPr>
              <w:ind w:firstLine="0"/>
            </w:pPr>
            <w:r>
              <w:t>Hewitt</w:t>
            </w:r>
          </w:p>
        </w:tc>
        <w:tc>
          <w:tcPr>
            <w:tcW w:w="2180" w:type="dxa"/>
            <w:shd w:val="clear" w:color="auto" w:fill="auto"/>
          </w:tcPr>
          <w:p w14:paraId="0130470D" w14:textId="0BD2FC65" w:rsidR="00DF5BC0" w:rsidRPr="00DF5BC0" w:rsidRDefault="00DF5BC0" w:rsidP="00DF5BC0">
            <w:pPr>
              <w:ind w:firstLine="0"/>
            </w:pPr>
            <w:r>
              <w:t>Hiott</w:t>
            </w:r>
          </w:p>
        </w:tc>
      </w:tr>
      <w:tr w:rsidR="00DF5BC0" w:rsidRPr="00DF5BC0" w14:paraId="7D525FD9" w14:textId="77777777" w:rsidTr="00DF5BC0">
        <w:tc>
          <w:tcPr>
            <w:tcW w:w="2179" w:type="dxa"/>
            <w:shd w:val="clear" w:color="auto" w:fill="auto"/>
          </w:tcPr>
          <w:p w14:paraId="2A714B47" w14:textId="38295581" w:rsidR="00DF5BC0" w:rsidRPr="00DF5BC0" w:rsidRDefault="00DF5BC0" w:rsidP="00DF5BC0">
            <w:pPr>
              <w:ind w:firstLine="0"/>
            </w:pPr>
            <w:r>
              <w:t>Hosey</w:t>
            </w:r>
          </w:p>
        </w:tc>
        <w:tc>
          <w:tcPr>
            <w:tcW w:w="2179" w:type="dxa"/>
            <w:shd w:val="clear" w:color="auto" w:fill="auto"/>
          </w:tcPr>
          <w:p w14:paraId="5761A631" w14:textId="24C21327" w:rsidR="00DF5BC0" w:rsidRPr="00DF5BC0" w:rsidRDefault="00DF5BC0" w:rsidP="00DF5BC0">
            <w:pPr>
              <w:ind w:firstLine="0"/>
            </w:pPr>
            <w:r>
              <w:t>Howard</w:t>
            </w:r>
          </w:p>
        </w:tc>
        <w:tc>
          <w:tcPr>
            <w:tcW w:w="2180" w:type="dxa"/>
            <w:shd w:val="clear" w:color="auto" w:fill="auto"/>
          </w:tcPr>
          <w:p w14:paraId="58317B41" w14:textId="4465781D" w:rsidR="00DF5BC0" w:rsidRPr="00DF5BC0" w:rsidRDefault="00DF5BC0" w:rsidP="00DF5BC0">
            <w:pPr>
              <w:ind w:firstLine="0"/>
            </w:pPr>
            <w:r>
              <w:t>Hyde</w:t>
            </w:r>
          </w:p>
        </w:tc>
      </w:tr>
      <w:tr w:rsidR="00DF5BC0" w:rsidRPr="00DF5BC0" w14:paraId="289C1B62" w14:textId="77777777" w:rsidTr="00DF5BC0">
        <w:tc>
          <w:tcPr>
            <w:tcW w:w="2179" w:type="dxa"/>
            <w:shd w:val="clear" w:color="auto" w:fill="auto"/>
          </w:tcPr>
          <w:p w14:paraId="5C3415F8" w14:textId="03BDCC2D" w:rsidR="00DF5BC0" w:rsidRPr="00DF5BC0" w:rsidRDefault="00DF5BC0" w:rsidP="00DF5BC0">
            <w:pPr>
              <w:ind w:firstLine="0"/>
            </w:pPr>
            <w:r>
              <w:t>Jefferson</w:t>
            </w:r>
          </w:p>
        </w:tc>
        <w:tc>
          <w:tcPr>
            <w:tcW w:w="2179" w:type="dxa"/>
            <w:shd w:val="clear" w:color="auto" w:fill="auto"/>
          </w:tcPr>
          <w:p w14:paraId="553BBAF6" w14:textId="234E9372" w:rsidR="00DF5BC0" w:rsidRPr="00DF5BC0" w:rsidRDefault="00DF5BC0" w:rsidP="00DF5BC0">
            <w:pPr>
              <w:ind w:firstLine="0"/>
            </w:pPr>
            <w:r>
              <w:t>J. L. Johnson</w:t>
            </w:r>
          </w:p>
        </w:tc>
        <w:tc>
          <w:tcPr>
            <w:tcW w:w="2180" w:type="dxa"/>
            <w:shd w:val="clear" w:color="auto" w:fill="auto"/>
          </w:tcPr>
          <w:p w14:paraId="6F805079" w14:textId="187B3FA1" w:rsidR="00DF5BC0" w:rsidRPr="00DF5BC0" w:rsidRDefault="00DF5BC0" w:rsidP="00DF5BC0">
            <w:pPr>
              <w:ind w:firstLine="0"/>
            </w:pPr>
            <w:r>
              <w:t>S. Jones</w:t>
            </w:r>
          </w:p>
        </w:tc>
      </w:tr>
      <w:tr w:rsidR="00DF5BC0" w:rsidRPr="00DF5BC0" w14:paraId="75F45132" w14:textId="77777777" w:rsidTr="00DF5BC0">
        <w:tc>
          <w:tcPr>
            <w:tcW w:w="2179" w:type="dxa"/>
            <w:shd w:val="clear" w:color="auto" w:fill="auto"/>
          </w:tcPr>
          <w:p w14:paraId="07D347F6" w14:textId="4B44B457" w:rsidR="00DF5BC0" w:rsidRPr="00DF5BC0" w:rsidRDefault="00DF5BC0" w:rsidP="00DF5BC0">
            <w:pPr>
              <w:ind w:firstLine="0"/>
            </w:pPr>
            <w:r>
              <w:t>W. Jones</w:t>
            </w:r>
          </w:p>
        </w:tc>
        <w:tc>
          <w:tcPr>
            <w:tcW w:w="2179" w:type="dxa"/>
            <w:shd w:val="clear" w:color="auto" w:fill="auto"/>
          </w:tcPr>
          <w:p w14:paraId="4F7C552C" w14:textId="25C757EE" w:rsidR="00DF5BC0" w:rsidRPr="00DF5BC0" w:rsidRDefault="00DF5BC0" w:rsidP="00DF5BC0">
            <w:pPr>
              <w:ind w:firstLine="0"/>
            </w:pPr>
            <w:r>
              <w:t>Jordan</w:t>
            </w:r>
          </w:p>
        </w:tc>
        <w:tc>
          <w:tcPr>
            <w:tcW w:w="2180" w:type="dxa"/>
            <w:shd w:val="clear" w:color="auto" w:fill="auto"/>
          </w:tcPr>
          <w:p w14:paraId="6FDC6AA6" w14:textId="6B8515A2" w:rsidR="00DF5BC0" w:rsidRPr="00DF5BC0" w:rsidRDefault="00DF5BC0" w:rsidP="00DF5BC0">
            <w:pPr>
              <w:ind w:firstLine="0"/>
            </w:pPr>
            <w:r>
              <w:t>Kilmartin</w:t>
            </w:r>
          </w:p>
        </w:tc>
      </w:tr>
      <w:tr w:rsidR="00DF5BC0" w:rsidRPr="00DF5BC0" w14:paraId="74DF1C7B" w14:textId="77777777" w:rsidTr="00DF5BC0">
        <w:tc>
          <w:tcPr>
            <w:tcW w:w="2179" w:type="dxa"/>
            <w:shd w:val="clear" w:color="auto" w:fill="auto"/>
          </w:tcPr>
          <w:p w14:paraId="38DBE4C6" w14:textId="6B9BCF53" w:rsidR="00DF5BC0" w:rsidRPr="00DF5BC0" w:rsidRDefault="00DF5BC0" w:rsidP="00DF5BC0">
            <w:pPr>
              <w:ind w:firstLine="0"/>
            </w:pPr>
            <w:r>
              <w:t>King</w:t>
            </w:r>
          </w:p>
        </w:tc>
        <w:tc>
          <w:tcPr>
            <w:tcW w:w="2179" w:type="dxa"/>
            <w:shd w:val="clear" w:color="auto" w:fill="auto"/>
          </w:tcPr>
          <w:p w14:paraId="66E45246" w14:textId="536D9D82" w:rsidR="00DF5BC0" w:rsidRPr="00DF5BC0" w:rsidRDefault="00DF5BC0" w:rsidP="00DF5BC0">
            <w:pPr>
              <w:ind w:firstLine="0"/>
            </w:pPr>
            <w:r>
              <w:t>Kirby</w:t>
            </w:r>
          </w:p>
        </w:tc>
        <w:tc>
          <w:tcPr>
            <w:tcW w:w="2180" w:type="dxa"/>
            <w:shd w:val="clear" w:color="auto" w:fill="auto"/>
          </w:tcPr>
          <w:p w14:paraId="6035392B" w14:textId="2F4075E5" w:rsidR="00DF5BC0" w:rsidRPr="00DF5BC0" w:rsidRDefault="00DF5BC0" w:rsidP="00DF5BC0">
            <w:pPr>
              <w:ind w:firstLine="0"/>
            </w:pPr>
            <w:r>
              <w:t>Landing</w:t>
            </w:r>
          </w:p>
        </w:tc>
      </w:tr>
      <w:tr w:rsidR="00DF5BC0" w:rsidRPr="00DF5BC0" w14:paraId="4C4DCD30" w14:textId="77777777" w:rsidTr="00DF5BC0">
        <w:tc>
          <w:tcPr>
            <w:tcW w:w="2179" w:type="dxa"/>
            <w:shd w:val="clear" w:color="auto" w:fill="auto"/>
          </w:tcPr>
          <w:p w14:paraId="2E54902C" w14:textId="56F79AB9" w:rsidR="00DF5BC0" w:rsidRPr="00DF5BC0" w:rsidRDefault="00DF5BC0" w:rsidP="00DF5BC0">
            <w:pPr>
              <w:ind w:firstLine="0"/>
            </w:pPr>
            <w:r>
              <w:t>Lawson</w:t>
            </w:r>
          </w:p>
        </w:tc>
        <w:tc>
          <w:tcPr>
            <w:tcW w:w="2179" w:type="dxa"/>
            <w:shd w:val="clear" w:color="auto" w:fill="auto"/>
          </w:tcPr>
          <w:p w14:paraId="7D2BBAA0" w14:textId="73F77E73" w:rsidR="00DF5BC0" w:rsidRPr="00DF5BC0" w:rsidRDefault="00DF5BC0" w:rsidP="00DF5BC0">
            <w:pPr>
              <w:ind w:firstLine="0"/>
            </w:pPr>
            <w:r>
              <w:t>Leber</w:t>
            </w:r>
          </w:p>
        </w:tc>
        <w:tc>
          <w:tcPr>
            <w:tcW w:w="2180" w:type="dxa"/>
            <w:shd w:val="clear" w:color="auto" w:fill="auto"/>
          </w:tcPr>
          <w:p w14:paraId="11A399BE" w14:textId="78BAFA69" w:rsidR="00DF5BC0" w:rsidRPr="00DF5BC0" w:rsidRDefault="00DF5BC0" w:rsidP="00DF5BC0">
            <w:pPr>
              <w:ind w:firstLine="0"/>
            </w:pPr>
            <w:r>
              <w:t>Ligon</w:t>
            </w:r>
          </w:p>
        </w:tc>
      </w:tr>
      <w:tr w:rsidR="00DF5BC0" w:rsidRPr="00DF5BC0" w14:paraId="2EAD05C3" w14:textId="77777777" w:rsidTr="00DF5BC0">
        <w:tc>
          <w:tcPr>
            <w:tcW w:w="2179" w:type="dxa"/>
            <w:shd w:val="clear" w:color="auto" w:fill="auto"/>
          </w:tcPr>
          <w:p w14:paraId="5FC588FF" w14:textId="38257911" w:rsidR="00DF5BC0" w:rsidRPr="00DF5BC0" w:rsidRDefault="00DF5BC0" w:rsidP="00DF5BC0">
            <w:pPr>
              <w:ind w:firstLine="0"/>
            </w:pPr>
            <w:r>
              <w:t>Long</w:t>
            </w:r>
          </w:p>
        </w:tc>
        <w:tc>
          <w:tcPr>
            <w:tcW w:w="2179" w:type="dxa"/>
            <w:shd w:val="clear" w:color="auto" w:fill="auto"/>
          </w:tcPr>
          <w:p w14:paraId="38258151" w14:textId="10A262D0" w:rsidR="00DF5BC0" w:rsidRPr="00DF5BC0" w:rsidRDefault="00DF5BC0" w:rsidP="00DF5BC0">
            <w:pPr>
              <w:ind w:firstLine="0"/>
            </w:pPr>
            <w:r>
              <w:t>Lowe</w:t>
            </w:r>
          </w:p>
        </w:tc>
        <w:tc>
          <w:tcPr>
            <w:tcW w:w="2180" w:type="dxa"/>
            <w:shd w:val="clear" w:color="auto" w:fill="auto"/>
          </w:tcPr>
          <w:p w14:paraId="11DEE2BC" w14:textId="40B56CAD" w:rsidR="00DF5BC0" w:rsidRPr="00DF5BC0" w:rsidRDefault="00DF5BC0" w:rsidP="00DF5BC0">
            <w:pPr>
              <w:ind w:firstLine="0"/>
            </w:pPr>
            <w:r>
              <w:t>Magnuson</w:t>
            </w:r>
          </w:p>
        </w:tc>
      </w:tr>
      <w:tr w:rsidR="00DF5BC0" w:rsidRPr="00DF5BC0" w14:paraId="24517E63" w14:textId="77777777" w:rsidTr="00DF5BC0">
        <w:tc>
          <w:tcPr>
            <w:tcW w:w="2179" w:type="dxa"/>
            <w:shd w:val="clear" w:color="auto" w:fill="auto"/>
          </w:tcPr>
          <w:p w14:paraId="3EC2DDE9" w14:textId="0B16FBA6" w:rsidR="00DF5BC0" w:rsidRPr="00DF5BC0" w:rsidRDefault="00DF5BC0" w:rsidP="00DF5BC0">
            <w:pPr>
              <w:ind w:firstLine="0"/>
            </w:pPr>
            <w:r>
              <w:t>McCabe</w:t>
            </w:r>
          </w:p>
        </w:tc>
        <w:tc>
          <w:tcPr>
            <w:tcW w:w="2179" w:type="dxa"/>
            <w:shd w:val="clear" w:color="auto" w:fill="auto"/>
          </w:tcPr>
          <w:p w14:paraId="54C805D7" w14:textId="0BC0B7C5" w:rsidR="00DF5BC0" w:rsidRPr="00DF5BC0" w:rsidRDefault="00DF5BC0" w:rsidP="00DF5BC0">
            <w:pPr>
              <w:ind w:firstLine="0"/>
            </w:pPr>
            <w:r>
              <w:t>McCravy</w:t>
            </w:r>
          </w:p>
        </w:tc>
        <w:tc>
          <w:tcPr>
            <w:tcW w:w="2180" w:type="dxa"/>
            <w:shd w:val="clear" w:color="auto" w:fill="auto"/>
          </w:tcPr>
          <w:p w14:paraId="1894ECEA" w14:textId="7B56B756" w:rsidR="00DF5BC0" w:rsidRPr="00DF5BC0" w:rsidRDefault="00DF5BC0" w:rsidP="00DF5BC0">
            <w:pPr>
              <w:ind w:firstLine="0"/>
            </w:pPr>
            <w:r>
              <w:t>McDaniel</w:t>
            </w:r>
          </w:p>
        </w:tc>
      </w:tr>
      <w:tr w:rsidR="00DF5BC0" w:rsidRPr="00DF5BC0" w14:paraId="4578899A" w14:textId="77777777" w:rsidTr="00DF5BC0">
        <w:tc>
          <w:tcPr>
            <w:tcW w:w="2179" w:type="dxa"/>
            <w:shd w:val="clear" w:color="auto" w:fill="auto"/>
          </w:tcPr>
          <w:p w14:paraId="656A6A56" w14:textId="48C455FA" w:rsidR="00DF5BC0" w:rsidRPr="00DF5BC0" w:rsidRDefault="00DF5BC0" w:rsidP="00DF5BC0">
            <w:pPr>
              <w:ind w:firstLine="0"/>
            </w:pPr>
            <w:r>
              <w:t>McGinnis</w:t>
            </w:r>
          </w:p>
        </w:tc>
        <w:tc>
          <w:tcPr>
            <w:tcW w:w="2179" w:type="dxa"/>
            <w:shd w:val="clear" w:color="auto" w:fill="auto"/>
          </w:tcPr>
          <w:p w14:paraId="3E7E654C" w14:textId="2F233BDA" w:rsidR="00DF5BC0" w:rsidRPr="00DF5BC0" w:rsidRDefault="00DF5BC0" w:rsidP="00DF5BC0">
            <w:pPr>
              <w:ind w:firstLine="0"/>
            </w:pPr>
            <w:r>
              <w:t>Mitchell</w:t>
            </w:r>
          </w:p>
        </w:tc>
        <w:tc>
          <w:tcPr>
            <w:tcW w:w="2180" w:type="dxa"/>
            <w:shd w:val="clear" w:color="auto" w:fill="auto"/>
          </w:tcPr>
          <w:p w14:paraId="1200D859" w14:textId="75BBE07A" w:rsidR="00DF5BC0" w:rsidRPr="00DF5BC0" w:rsidRDefault="00DF5BC0" w:rsidP="00DF5BC0">
            <w:pPr>
              <w:ind w:firstLine="0"/>
            </w:pPr>
            <w:r>
              <w:t>T. Moore</w:t>
            </w:r>
          </w:p>
        </w:tc>
      </w:tr>
      <w:tr w:rsidR="00DF5BC0" w:rsidRPr="00DF5BC0" w14:paraId="0EA81013" w14:textId="77777777" w:rsidTr="00DF5BC0">
        <w:tc>
          <w:tcPr>
            <w:tcW w:w="2179" w:type="dxa"/>
            <w:shd w:val="clear" w:color="auto" w:fill="auto"/>
          </w:tcPr>
          <w:p w14:paraId="3C43A66C" w14:textId="439F90B2" w:rsidR="00DF5BC0" w:rsidRPr="00DF5BC0" w:rsidRDefault="00DF5BC0" w:rsidP="00DF5BC0">
            <w:pPr>
              <w:ind w:firstLine="0"/>
            </w:pPr>
            <w:r>
              <w:t>A. M. Morgan</w:t>
            </w:r>
          </w:p>
        </w:tc>
        <w:tc>
          <w:tcPr>
            <w:tcW w:w="2179" w:type="dxa"/>
            <w:shd w:val="clear" w:color="auto" w:fill="auto"/>
          </w:tcPr>
          <w:p w14:paraId="0A545009" w14:textId="5B7ED78D" w:rsidR="00DF5BC0" w:rsidRPr="00DF5BC0" w:rsidRDefault="00DF5BC0" w:rsidP="00DF5BC0">
            <w:pPr>
              <w:ind w:firstLine="0"/>
            </w:pPr>
            <w:r>
              <w:t>T. A. Morgan</w:t>
            </w:r>
          </w:p>
        </w:tc>
        <w:tc>
          <w:tcPr>
            <w:tcW w:w="2180" w:type="dxa"/>
            <w:shd w:val="clear" w:color="auto" w:fill="auto"/>
          </w:tcPr>
          <w:p w14:paraId="5F8F11BB" w14:textId="2C2022BA" w:rsidR="00DF5BC0" w:rsidRPr="00DF5BC0" w:rsidRDefault="00DF5BC0" w:rsidP="00DF5BC0">
            <w:pPr>
              <w:ind w:firstLine="0"/>
            </w:pPr>
            <w:r>
              <w:t>Moss</w:t>
            </w:r>
          </w:p>
        </w:tc>
      </w:tr>
      <w:tr w:rsidR="00DF5BC0" w:rsidRPr="00DF5BC0" w14:paraId="640F6A95" w14:textId="77777777" w:rsidTr="00DF5BC0">
        <w:tc>
          <w:tcPr>
            <w:tcW w:w="2179" w:type="dxa"/>
            <w:shd w:val="clear" w:color="auto" w:fill="auto"/>
          </w:tcPr>
          <w:p w14:paraId="607D53E9" w14:textId="67E0FFA0" w:rsidR="00DF5BC0" w:rsidRPr="00DF5BC0" w:rsidRDefault="00DF5BC0" w:rsidP="00DF5BC0">
            <w:pPr>
              <w:ind w:firstLine="0"/>
            </w:pPr>
            <w:r>
              <w:t>Murphy</w:t>
            </w:r>
          </w:p>
        </w:tc>
        <w:tc>
          <w:tcPr>
            <w:tcW w:w="2179" w:type="dxa"/>
            <w:shd w:val="clear" w:color="auto" w:fill="auto"/>
          </w:tcPr>
          <w:p w14:paraId="4308F586" w14:textId="3DBB96F5" w:rsidR="00DF5BC0" w:rsidRPr="00DF5BC0" w:rsidRDefault="00DF5BC0" w:rsidP="00DF5BC0">
            <w:pPr>
              <w:ind w:firstLine="0"/>
            </w:pPr>
            <w:r>
              <w:t>Neese</w:t>
            </w:r>
          </w:p>
        </w:tc>
        <w:tc>
          <w:tcPr>
            <w:tcW w:w="2180" w:type="dxa"/>
            <w:shd w:val="clear" w:color="auto" w:fill="auto"/>
          </w:tcPr>
          <w:p w14:paraId="49BFF464" w14:textId="609B1C2E" w:rsidR="00DF5BC0" w:rsidRPr="00DF5BC0" w:rsidRDefault="00DF5BC0" w:rsidP="00DF5BC0">
            <w:pPr>
              <w:ind w:firstLine="0"/>
            </w:pPr>
            <w:r>
              <w:t>B. Newton</w:t>
            </w:r>
          </w:p>
        </w:tc>
      </w:tr>
      <w:tr w:rsidR="00DF5BC0" w:rsidRPr="00DF5BC0" w14:paraId="0B4F5C0E" w14:textId="77777777" w:rsidTr="00DF5BC0">
        <w:tc>
          <w:tcPr>
            <w:tcW w:w="2179" w:type="dxa"/>
            <w:shd w:val="clear" w:color="auto" w:fill="auto"/>
          </w:tcPr>
          <w:p w14:paraId="3E78B031" w14:textId="3994EF1F" w:rsidR="00DF5BC0" w:rsidRPr="00DF5BC0" w:rsidRDefault="00DF5BC0" w:rsidP="00DF5BC0">
            <w:pPr>
              <w:ind w:firstLine="0"/>
            </w:pPr>
            <w:r>
              <w:t>W. Newton</w:t>
            </w:r>
          </w:p>
        </w:tc>
        <w:tc>
          <w:tcPr>
            <w:tcW w:w="2179" w:type="dxa"/>
            <w:shd w:val="clear" w:color="auto" w:fill="auto"/>
          </w:tcPr>
          <w:p w14:paraId="370C2E61" w14:textId="21A64D02" w:rsidR="00DF5BC0" w:rsidRPr="00DF5BC0" w:rsidRDefault="00DF5BC0" w:rsidP="00DF5BC0">
            <w:pPr>
              <w:ind w:firstLine="0"/>
            </w:pPr>
            <w:r>
              <w:t>Nutt</w:t>
            </w:r>
          </w:p>
        </w:tc>
        <w:tc>
          <w:tcPr>
            <w:tcW w:w="2180" w:type="dxa"/>
            <w:shd w:val="clear" w:color="auto" w:fill="auto"/>
          </w:tcPr>
          <w:p w14:paraId="695C0C43" w14:textId="03E509EA" w:rsidR="00DF5BC0" w:rsidRPr="00DF5BC0" w:rsidRDefault="00DF5BC0" w:rsidP="00DF5BC0">
            <w:pPr>
              <w:ind w:firstLine="0"/>
            </w:pPr>
            <w:r>
              <w:t>O'Neal</w:t>
            </w:r>
          </w:p>
        </w:tc>
      </w:tr>
      <w:tr w:rsidR="00DF5BC0" w:rsidRPr="00DF5BC0" w14:paraId="4D560B64" w14:textId="77777777" w:rsidTr="00DF5BC0">
        <w:tc>
          <w:tcPr>
            <w:tcW w:w="2179" w:type="dxa"/>
            <w:shd w:val="clear" w:color="auto" w:fill="auto"/>
          </w:tcPr>
          <w:p w14:paraId="7E8B4645" w14:textId="04BA14BA" w:rsidR="00DF5BC0" w:rsidRPr="00DF5BC0" w:rsidRDefault="00DF5BC0" w:rsidP="00DF5BC0">
            <w:pPr>
              <w:ind w:firstLine="0"/>
            </w:pPr>
            <w:r>
              <w:t>Oremus</w:t>
            </w:r>
          </w:p>
        </w:tc>
        <w:tc>
          <w:tcPr>
            <w:tcW w:w="2179" w:type="dxa"/>
            <w:shd w:val="clear" w:color="auto" w:fill="auto"/>
          </w:tcPr>
          <w:p w14:paraId="4013C651" w14:textId="71B9D851" w:rsidR="00DF5BC0" w:rsidRPr="00DF5BC0" w:rsidRDefault="00DF5BC0" w:rsidP="00DF5BC0">
            <w:pPr>
              <w:ind w:firstLine="0"/>
            </w:pPr>
            <w:r>
              <w:t>Ott</w:t>
            </w:r>
          </w:p>
        </w:tc>
        <w:tc>
          <w:tcPr>
            <w:tcW w:w="2180" w:type="dxa"/>
            <w:shd w:val="clear" w:color="auto" w:fill="auto"/>
          </w:tcPr>
          <w:p w14:paraId="51ABF800" w14:textId="01AC96D6" w:rsidR="00DF5BC0" w:rsidRPr="00DF5BC0" w:rsidRDefault="00DF5BC0" w:rsidP="00DF5BC0">
            <w:pPr>
              <w:ind w:firstLine="0"/>
            </w:pPr>
            <w:r>
              <w:t>Pace</w:t>
            </w:r>
          </w:p>
        </w:tc>
      </w:tr>
      <w:tr w:rsidR="00DF5BC0" w:rsidRPr="00DF5BC0" w14:paraId="7A70E0CA" w14:textId="77777777" w:rsidTr="00DF5BC0">
        <w:tc>
          <w:tcPr>
            <w:tcW w:w="2179" w:type="dxa"/>
            <w:shd w:val="clear" w:color="auto" w:fill="auto"/>
          </w:tcPr>
          <w:p w14:paraId="78FFCAAD" w14:textId="55234983" w:rsidR="00DF5BC0" w:rsidRPr="00DF5BC0" w:rsidRDefault="00DF5BC0" w:rsidP="00DF5BC0">
            <w:pPr>
              <w:ind w:firstLine="0"/>
            </w:pPr>
            <w:r>
              <w:t>Pedalino</w:t>
            </w:r>
          </w:p>
        </w:tc>
        <w:tc>
          <w:tcPr>
            <w:tcW w:w="2179" w:type="dxa"/>
            <w:shd w:val="clear" w:color="auto" w:fill="auto"/>
          </w:tcPr>
          <w:p w14:paraId="080F3667" w14:textId="45C80228" w:rsidR="00DF5BC0" w:rsidRPr="00DF5BC0" w:rsidRDefault="00DF5BC0" w:rsidP="00DF5BC0">
            <w:pPr>
              <w:ind w:firstLine="0"/>
            </w:pPr>
            <w:r>
              <w:t>Pope</w:t>
            </w:r>
          </w:p>
        </w:tc>
        <w:tc>
          <w:tcPr>
            <w:tcW w:w="2180" w:type="dxa"/>
            <w:shd w:val="clear" w:color="auto" w:fill="auto"/>
          </w:tcPr>
          <w:p w14:paraId="4AA6C218" w14:textId="250781AA" w:rsidR="00DF5BC0" w:rsidRPr="00DF5BC0" w:rsidRDefault="00DF5BC0" w:rsidP="00DF5BC0">
            <w:pPr>
              <w:ind w:firstLine="0"/>
            </w:pPr>
            <w:r>
              <w:t>Rivers</w:t>
            </w:r>
          </w:p>
        </w:tc>
      </w:tr>
      <w:tr w:rsidR="00DF5BC0" w:rsidRPr="00DF5BC0" w14:paraId="24B54D67" w14:textId="77777777" w:rsidTr="00DF5BC0">
        <w:tc>
          <w:tcPr>
            <w:tcW w:w="2179" w:type="dxa"/>
            <w:shd w:val="clear" w:color="auto" w:fill="auto"/>
          </w:tcPr>
          <w:p w14:paraId="576CAFED" w14:textId="2C061506" w:rsidR="00DF5BC0" w:rsidRPr="00DF5BC0" w:rsidRDefault="00DF5BC0" w:rsidP="00DF5BC0">
            <w:pPr>
              <w:ind w:firstLine="0"/>
            </w:pPr>
            <w:r>
              <w:t>Robbins</w:t>
            </w:r>
          </w:p>
        </w:tc>
        <w:tc>
          <w:tcPr>
            <w:tcW w:w="2179" w:type="dxa"/>
            <w:shd w:val="clear" w:color="auto" w:fill="auto"/>
          </w:tcPr>
          <w:p w14:paraId="7FA5EB63" w14:textId="00615EDA" w:rsidR="00DF5BC0" w:rsidRPr="00DF5BC0" w:rsidRDefault="00DF5BC0" w:rsidP="00DF5BC0">
            <w:pPr>
              <w:ind w:firstLine="0"/>
            </w:pPr>
            <w:r>
              <w:t>Rose</w:t>
            </w:r>
          </w:p>
        </w:tc>
        <w:tc>
          <w:tcPr>
            <w:tcW w:w="2180" w:type="dxa"/>
            <w:shd w:val="clear" w:color="auto" w:fill="auto"/>
          </w:tcPr>
          <w:p w14:paraId="1B44426F" w14:textId="3280723D" w:rsidR="00DF5BC0" w:rsidRPr="00DF5BC0" w:rsidRDefault="00DF5BC0" w:rsidP="00DF5BC0">
            <w:pPr>
              <w:ind w:firstLine="0"/>
            </w:pPr>
            <w:r>
              <w:t>Rutherford</w:t>
            </w:r>
          </w:p>
        </w:tc>
      </w:tr>
      <w:tr w:rsidR="00DF5BC0" w:rsidRPr="00DF5BC0" w14:paraId="4F7B0441" w14:textId="77777777" w:rsidTr="00DF5BC0">
        <w:tc>
          <w:tcPr>
            <w:tcW w:w="2179" w:type="dxa"/>
            <w:shd w:val="clear" w:color="auto" w:fill="auto"/>
          </w:tcPr>
          <w:p w14:paraId="5A674148" w14:textId="04AB6BFA" w:rsidR="00DF5BC0" w:rsidRPr="00DF5BC0" w:rsidRDefault="00DF5BC0" w:rsidP="00DF5BC0">
            <w:pPr>
              <w:ind w:firstLine="0"/>
            </w:pPr>
            <w:r>
              <w:t>Sandifer</w:t>
            </w:r>
          </w:p>
        </w:tc>
        <w:tc>
          <w:tcPr>
            <w:tcW w:w="2179" w:type="dxa"/>
            <w:shd w:val="clear" w:color="auto" w:fill="auto"/>
          </w:tcPr>
          <w:p w14:paraId="46405154" w14:textId="3F5A0134" w:rsidR="00DF5BC0" w:rsidRPr="00DF5BC0" w:rsidRDefault="00DF5BC0" w:rsidP="00DF5BC0">
            <w:pPr>
              <w:ind w:firstLine="0"/>
            </w:pPr>
            <w:r>
              <w:t>Schuessler</w:t>
            </w:r>
          </w:p>
        </w:tc>
        <w:tc>
          <w:tcPr>
            <w:tcW w:w="2180" w:type="dxa"/>
            <w:shd w:val="clear" w:color="auto" w:fill="auto"/>
          </w:tcPr>
          <w:p w14:paraId="2C7CEC1E" w14:textId="7AED083F" w:rsidR="00DF5BC0" w:rsidRPr="00DF5BC0" w:rsidRDefault="00DF5BC0" w:rsidP="00DF5BC0">
            <w:pPr>
              <w:ind w:firstLine="0"/>
            </w:pPr>
            <w:r>
              <w:t>M. M. Smith</w:t>
            </w:r>
          </w:p>
        </w:tc>
      </w:tr>
      <w:tr w:rsidR="00DF5BC0" w:rsidRPr="00DF5BC0" w14:paraId="050F32D3" w14:textId="77777777" w:rsidTr="00DF5BC0">
        <w:tc>
          <w:tcPr>
            <w:tcW w:w="2179" w:type="dxa"/>
            <w:shd w:val="clear" w:color="auto" w:fill="auto"/>
          </w:tcPr>
          <w:p w14:paraId="3D5F04C9" w14:textId="7262495A" w:rsidR="00DF5BC0" w:rsidRPr="00DF5BC0" w:rsidRDefault="00DF5BC0" w:rsidP="00DF5BC0">
            <w:pPr>
              <w:ind w:firstLine="0"/>
            </w:pPr>
            <w:r>
              <w:t>Stavrinakis</w:t>
            </w:r>
          </w:p>
        </w:tc>
        <w:tc>
          <w:tcPr>
            <w:tcW w:w="2179" w:type="dxa"/>
            <w:shd w:val="clear" w:color="auto" w:fill="auto"/>
          </w:tcPr>
          <w:p w14:paraId="01475E54" w14:textId="3FA4F443" w:rsidR="00DF5BC0" w:rsidRPr="00DF5BC0" w:rsidRDefault="00DF5BC0" w:rsidP="00DF5BC0">
            <w:pPr>
              <w:ind w:firstLine="0"/>
            </w:pPr>
            <w:r>
              <w:t>Taylor</w:t>
            </w:r>
          </w:p>
        </w:tc>
        <w:tc>
          <w:tcPr>
            <w:tcW w:w="2180" w:type="dxa"/>
            <w:shd w:val="clear" w:color="auto" w:fill="auto"/>
          </w:tcPr>
          <w:p w14:paraId="29FA5EAF" w14:textId="363B7DD7" w:rsidR="00DF5BC0" w:rsidRPr="00DF5BC0" w:rsidRDefault="00DF5BC0" w:rsidP="00DF5BC0">
            <w:pPr>
              <w:ind w:firstLine="0"/>
            </w:pPr>
            <w:r>
              <w:t>Tedder</w:t>
            </w:r>
          </w:p>
        </w:tc>
      </w:tr>
      <w:tr w:rsidR="00DF5BC0" w:rsidRPr="00DF5BC0" w14:paraId="2713E2E4" w14:textId="77777777" w:rsidTr="00DF5BC0">
        <w:tc>
          <w:tcPr>
            <w:tcW w:w="2179" w:type="dxa"/>
            <w:shd w:val="clear" w:color="auto" w:fill="auto"/>
          </w:tcPr>
          <w:p w14:paraId="331D8010" w14:textId="2357703B" w:rsidR="00DF5BC0" w:rsidRPr="00DF5BC0" w:rsidRDefault="00DF5BC0" w:rsidP="00DF5BC0">
            <w:pPr>
              <w:ind w:firstLine="0"/>
            </w:pPr>
            <w:r>
              <w:t>Thayer</w:t>
            </w:r>
          </w:p>
        </w:tc>
        <w:tc>
          <w:tcPr>
            <w:tcW w:w="2179" w:type="dxa"/>
            <w:shd w:val="clear" w:color="auto" w:fill="auto"/>
          </w:tcPr>
          <w:p w14:paraId="0DC6B8E0" w14:textId="6C795A14" w:rsidR="00DF5BC0" w:rsidRPr="00DF5BC0" w:rsidRDefault="00DF5BC0" w:rsidP="00DF5BC0">
            <w:pPr>
              <w:ind w:firstLine="0"/>
            </w:pPr>
            <w:r>
              <w:t>Thigpen</w:t>
            </w:r>
          </w:p>
        </w:tc>
        <w:tc>
          <w:tcPr>
            <w:tcW w:w="2180" w:type="dxa"/>
            <w:shd w:val="clear" w:color="auto" w:fill="auto"/>
          </w:tcPr>
          <w:p w14:paraId="1BAF170C" w14:textId="06819885" w:rsidR="00DF5BC0" w:rsidRPr="00DF5BC0" w:rsidRDefault="00DF5BC0" w:rsidP="00DF5BC0">
            <w:pPr>
              <w:ind w:firstLine="0"/>
            </w:pPr>
            <w:r>
              <w:t>Trantham</w:t>
            </w:r>
          </w:p>
        </w:tc>
      </w:tr>
      <w:tr w:rsidR="00DF5BC0" w:rsidRPr="00DF5BC0" w14:paraId="22E1F1AA" w14:textId="77777777" w:rsidTr="00DF5BC0">
        <w:tc>
          <w:tcPr>
            <w:tcW w:w="2179" w:type="dxa"/>
            <w:shd w:val="clear" w:color="auto" w:fill="auto"/>
          </w:tcPr>
          <w:p w14:paraId="40F41783" w14:textId="34C4E57B" w:rsidR="00DF5BC0" w:rsidRPr="00DF5BC0" w:rsidRDefault="00DF5BC0" w:rsidP="00DF5BC0">
            <w:pPr>
              <w:ind w:firstLine="0"/>
            </w:pPr>
            <w:r>
              <w:t>Vaughan</w:t>
            </w:r>
          </w:p>
        </w:tc>
        <w:tc>
          <w:tcPr>
            <w:tcW w:w="2179" w:type="dxa"/>
            <w:shd w:val="clear" w:color="auto" w:fill="auto"/>
          </w:tcPr>
          <w:p w14:paraId="6F36D424" w14:textId="00A47E3F" w:rsidR="00DF5BC0" w:rsidRPr="00DF5BC0" w:rsidRDefault="00DF5BC0" w:rsidP="00DF5BC0">
            <w:pPr>
              <w:ind w:firstLine="0"/>
            </w:pPr>
            <w:r>
              <w:t>Weeks</w:t>
            </w:r>
          </w:p>
        </w:tc>
        <w:tc>
          <w:tcPr>
            <w:tcW w:w="2180" w:type="dxa"/>
            <w:shd w:val="clear" w:color="auto" w:fill="auto"/>
          </w:tcPr>
          <w:p w14:paraId="25755F9E" w14:textId="418BF334" w:rsidR="00DF5BC0" w:rsidRPr="00DF5BC0" w:rsidRDefault="00DF5BC0" w:rsidP="00DF5BC0">
            <w:pPr>
              <w:ind w:firstLine="0"/>
            </w:pPr>
            <w:r>
              <w:t>West</w:t>
            </w:r>
          </w:p>
        </w:tc>
      </w:tr>
      <w:tr w:rsidR="00DF5BC0" w:rsidRPr="00DF5BC0" w14:paraId="2D094478" w14:textId="77777777" w:rsidTr="00DF5BC0">
        <w:tc>
          <w:tcPr>
            <w:tcW w:w="2179" w:type="dxa"/>
            <w:shd w:val="clear" w:color="auto" w:fill="auto"/>
          </w:tcPr>
          <w:p w14:paraId="5100C240" w14:textId="30FDF433" w:rsidR="00DF5BC0" w:rsidRPr="00DF5BC0" w:rsidRDefault="00DF5BC0" w:rsidP="00DF5BC0">
            <w:pPr>
              <w:ind w:firstLine="0"/>
            </w:pPr>
            <w:r>
              <w:t>Wetmore</w:t>
            </w:r>
          </w:p>
        </w:tc>
        <w:tc>
          <w:tcPr>
            <w:tcW w:w="2179" w:type="dxa"/>
            <w:shd w:val="clear" w:color="auto" w:fill="auto"/>
          </w:tcPr>
          <w:p w14:paraId="2528F3A2" w14:textId="198E1375" w:rsidR="00DF5BC0" w:rsidRPr="00DF5BC0" w:rsidRDefault="00DF5BC0" w:rsidP="00DF5BC0">
            <w:pPr>
              <w:ind w:firstLine="0"/>
            </w:pPr>
            <w:r>
              <w:t>Wheeler</w:t>
            </w:r>
          </w:p>
        </w:tc>
        <w:tc>
          <w:tcPr>
            <w:tcW w:w="2180" w:type="dxa"/>
            <w:shd w:val="clear" w:color="auto" w:fill="auto"/>
          </w:tcPr>
          <w:p w14:paraId="2F175449" w14:textId="7A8D3B8E" w:rsidR="00DF5BC0" w:rsidRPr="00DF5BC0" w:rsidRDefault="00DF5BC0" w:rsidP="00DF5BC0">
            <w:pPr>
              <w:ind w:firstLine="0"/>
            </w:pPr>
            <w:r>
              <w:t>White</w:t>
            </w:r>
          </w:p>
        </w:tc>
      </w:tr>
      <w:tr w:rsidR="00DF5BC0" w:rsidRPr="00DF5BC0" w14:paraId="52053F19" w14:textId="77777777" w:rsidTr="00DF5BC0">
        <w:tc>
          <w:tcPr>
            <w:tcW w:w="2179" w:type="dxa"/>
            <w:shd w:val="clear" w:color="auto" w:fill="auto"/>
          </w:tcPr>
          <w:p w14:paraId="5794822A" w14:textId="17329E70" w:rsidR="00DF5BC0" w:rsidRPr="00DF5BC0" w:rsidRDefault="00DF5BC0" w:rsidP="0033302A">
            <w:pPr>
              <w:keepNext/>
              <w:ind w:firstLine="0"/>
            </w:pPr>
            <w:r>
              <w:t>Whitmire</w:t>
            </w:r>
          </w:p>
        </w:tc>
        <w:tc>
          <w:tcPr>
            <w:tcW w:w="2179" w:type="dxa"/>
            <w:shd w:val="clear" w:color="auto" w:fill="auto"/>
          </w:tcPr>
          <w:p w14:paraId="7752658A" w14:textId="0BF4FF3D" w:rsidR="00DF5BC0" w:rsidRPr="00DF5BC0" w:rsidRDefault="00DF5BC0" w:rsidP="0033302A">
            <w:pPr>
              <w:keepNext/>
              <w:ind w:firstLine="0"/>
            </w:pPr>
            <w:r>
              <w:t>Williams</w:t>
            </w:r>
          </w:p>
        </w:tc>
        <w:tc>
          <w:tcPr>
            <w:tcW w:w="2180" w:type="dxa"/>
            <w:shd w:val="clear" w:color="auto" w:fill="auto"/>
          </w:tcPr>
          <w:p w14:paraId="2F0E48A2" w14:textId="50F084C0" w:rsidR="00DF5BC0" w:rsidRPr="00DF5BC0" w:rsidRDefault="00DF5BC0" w:rsidP="0033302A">
            <w:pPr>
              <w:keepNext/>
              <w:ind w:firstLine="0"/>
            </w:pPr>
            <w:r>
              <w:t>Willis</w:t>
            </w:r>
          </w:p>
        </w:tc>
      </w:tr>
      <w:tr w:rsidR="00DF5BC0" w:rsidRPr="00DF5BC0" w14:paraId="6D182EF8" w14:textId="77777777" w:rsidTr="00DF5BC0">
        <w:tc>
          <w:tcPr>
            <w:tcW w:w="2179" w:type="dxa"/>
            <w:shd w:val="clear" w:color="auto" w:fill="auto"/>
          </w:tcPr>
          <w:p w14:paraId="2E529087" w14:textId="36219F6E" w:rsidR="00DF5BC0" w:rsidRPr="00DF5BC0" w:rsidRDefault="00DF5BC0" w:rsidP="0033302A">
            <w:pPr>
              <w:keepNext/>
              <w:ind w:firstLine="0"/>
            </w:pPr>
            <w:r>
              <w:t>Wooten</w:t>
            </w:r>
          </w:p>
        </w:tc>
        <w:tc>
          <w:tcPr>
            <w:tcW w:w="2179" w:type="dxa"/>
            <w:shd w:val="clear" w:color="auto" w:fill="auto"/>
          </w:tcPr>
          <w:p w14:paraId="307F5AD8" w14:textId="42EE0518" w:rsidR="00DF5BC0" w:rsidRPr="00DF5BC0" w:rsidRDefault="00DF5BC0" w:rsidP="0033302A">
            <w:pPr>
              <w:keepNext/>
              <w:ind w:firstLine="0"/>
            </w:pPr>
            <w:r>
              <w:t>Yow</w:t>
            </w:r>
          </w:p>
        </w:tc>
        <w:tc>
          <w:tcPr>
            <w:tcW w:w="2180" w:type="dxa"/>
            <w:shd w:val="clear" w:color="auto" w:fill="auto"/>
          </w:tcPr>
          <w:p w14:paraId="20CCD51B" w14:textId="77777777" w:rsidR="00DF5BC0" w:rsidRPr="00DF5BC0" w:rsidRDefault="00DF5BC0" w:rsidP="0033302A">
            <w:pPr>
              <w:keepNext/>
              <w:ind w:firstLine="0"/>
            </w:pPr>
          </w:p>
        </w:tc>
      </w:tr>
    </w:tbl>
    <w:p w14:paraId="62B19596" w14:textId="77777777" w:rsidR="00DF5BC0" w:rsidRDefault="00DF5BC0" w:rsidP="00DF5BC0"/>
    <w:p w14:paraId="327CE5C4" w14:textId="28DD723E" w:rsidR="00DF5BC0" w:rsidRDefault="00DF5BC0" w:rsidP="00DF5BC0">
      <w:pPr>
        <w:jc w:val="center"/>
        <w:rPr>
          <w:b/>
        </w:rPr>
      </w:pPr>
      <w:r w:rsidRPr="00DF5BC0">
        <w:rPr>
          <w:b/>
        </w:rPr>
        <w:t>Total</w:t>
      </w:r>
      <w:r w:rsidR="00252682">
        <w:rPr>
          <w:b/>
        </w:rPr>
        <w:t>—</w:t>
      </w:r>
      <w:r w:rsidRPr="00DF5BC0">
        <w:rPr>
          <w:b/>
        </w:rPr>
        <w:t>113</w:t>
      </w:r>
    </w:p>
    <w:p w14:paraId="2A339A4C" w14:textId="77777777" w:rsidR="00252682" w:rsidRDefault="00252682" w:rsidP="00DF5BC0">
      <w:pPr>
        <w:jc w:val="center"/>
        <w:rPr>
          <w:b/>
        </w:rPr>
      </w:pPr>
    </w:p>
    <w:p w14:paraId="33FE2853" w14:textId="77777777" w:rsidR="00DF5BC0" w:rsidRDefault="00DF5BC0" w:rsidP="00DF5BC0">
      <w:pPr>
        <w:ind w:firstLine="0"/>
      </w:pPr>
      <w:r w:rsidRPr="00DF5BC0">
        <w:t xml:space="preserve"> </w:t>
      </w:r>
      <w:r>
        <w:t>Those who voted in the negative are:</w:t>
      </w:r>
    </w:p>
    <w:p w14:paraId="5274FAF5" w14:textId="77777777" w:rsidR="00DF5BC0" w:rsidRDefault="00DF5BC0" w:rsidP="00DF5BC0"/>
    <w:p w14:paraId="783D2307" w14:textId="77777777" w:rsidR="0033302A" w:rsidRDefault="00DF5BC0" w:rsidP="00DF5BC0">
      <w:pPr>
        <w:jc w:val="center"/>
        <w:rPr>
          <w:b/>
        </w:rPr>
      </w:pPr>
      <w:r w:rsidRPr="00DF5BC0">
        <w:rPr>
          <w:b/>
        </w:rPr>
        <w:t>Total--0</w:t>
      </w:r>
    </w:p>
    <w:p w14:paraId="4361050D" w14:textId="5C75CB63" w:rsidR="0033302A" w:rsidRDefault="0033302A" w:rsidP="00DF5BC0">
      <w:pPr>
        <w:jc w:val="center"/>
        <w:rPr>
          <w:b/>
        </w:rPr>
      </w:pPr>
    </w:p>
    <w:p w14:paraId="3114A13F" w14:textId="77777777" w:rsidR="00DF5BC0" w:rsidRDefault="00DF5BC0" w:rsidP="00DF5BC0">
      <w:r>
        <w:t>So, the Bill, as amended, was read the second time and ordered to third reading.</w:t>
      </w:r>
    </w:p>
    <w:p w14:paraId="2A99537B" w14:textId="572467F4" w:rsidR="00DF5BC0" w:rsidRDefault="00DF5BC0" w:rsidP="00DF5BC0"/>
    <w:p w14:paraId="2AB4E66A" w14:textId="143D4CE8" w:rsidR="00DF5BC0" w:rsidRDefault="00DF5BC0" w:rsidP="0033302A">
      <w:pPr>
        <w:keepNext/>
        <w:jc w:val="center"/>
        <w:rPr>
          <w:b/>
        </w:rPr>
      </w:pPr>
      <w:r w:rsidRPr="00DF5BC0">
        <w:rPr>
          <w:b/>
        </w:rPr>
        <w:t>H. 3786--AMENDED AND ORDERED TO THIRD READING</w:t>
      </w:r>
    </w:p>
    <w:p w14:paraId="0EBC1662" w14:textId="4510EFFF" w:rsidR="00DF5BC0" w:rsidRDefault="00DF5BC0" w:rsidP="00DF5BC0">
      <w:pPr>
        <w:keepNext/>
      </w:pPr>
      <w:r>
        <w:t>The following Bill was taken up:</w:t>
      </w:r>
    </w:p>
    <w:p w14:paraId="4F9B4EA1" w14:textId="77777777" w:rsidR="00DF5BC0" w:rsidRDefault="00DF5BC0" w:rsidP="00DF5BC0">
      <w:pPr>
        <w:keepNext/>
      </w:pPr>
      <w:bookmarkStart w:id="482" w:name="include_clip_start_492"/>
      <w:bookmarkEnd w:id="482"/>
    </w:p>
    <w:p w14:paraId="1661518F" w14:textId="77777777" w:rsidR="0033302A" w:rsidRDefault="00DF5BC0" w:rsidP="00DF5BC0">
      <w:r>
        <w:t>H. 3786 -- Reps. 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 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6BE82AE0" w14:textId="2E82A4E8" w:rsidR="0033302A" w:rsidRDefault="0033302A" w:rsidP="00DF5BC0"/>
    <w:p w14:paraId="7F7ABD28" w14:textId="77777777" w:rsidR="00DF5BC0" w:rsidRPr="000A297B" w:rsidRDefault="00DF5BC0" w:rsidP="00DF5BC0">
      <w:pPr>
        <w:pStyle w:val="scamendsponsorline"/>
        <w:ind w:firstLine="216"/>
        <w:jc w:val="both"/>
        <w:rPr>
          <w:sz w:val="22"/>
        </w:rPr>
      </w:pPr>
      <w:r w:rsidRPr="000A297B">
        <w:rPr>
          <w:sz w:val="22"/>
        </w:rPr>
        <w:t>The Committee on Ways and Means proposed the following Amendment No. 1 to H. 3786 (LC-3786.DG0001H), which was adopted:</w:t>
      </w:r>
    </w:p>
    <w:p w14:paraId="44C1C305" w14:textId="77777777" w:rsidR="00DF5BC0" w:rsidRPr="000A297B" w:rsidRDefault="00DF5BC0" w:rsidP="00DF5BC0">
      <w:pPr>
        <w:pStyle w:val="scamendlanginstruction"/>
        <w:spacing w:before="0" w:after="0"/>
        <w:ind w:firstLine="216"/>
        <w:jc w:val="both"/>
        <w:rPr>
          <w:sz w:val="22"/>
        </w:rPr>
      </w:pPr>
      <w:bookmarkStart w:id="483" w:name="instruction_c81f8ea4f"/>
      <w:r w:rsidRPr="000A297B">
        <w:rPr>
          <w:sz w:val="22"/>
        </w:rPr>
        <w:t>Amend the bill, as and if amended, by striking SECTION 2.B. and inserting:</w:t>
      </w:r>
    </w:p>
    <w:p w14:paraId="5863632B" w14:textId="5BC82914" w:rsidR="00DF5BC0" w:rsidRPr="00DF5BC0" w:rsidRDefault="00DF5BC0"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shd w:val="clear" w:color="auto" w:fill="FFFFFF"/>
        </w:rPr>
      </w:pPr>
      <w:r w:rsidRPr="00DF5BC0">
        <w:rPr>
          <w:rFonts w:cs="Times New Roman"/>
          <w:color w:val="000000"/>
          <w:sz w:val="22"/>
          <w:shd w:val="clear" w:color="auto" w:fill="FFFFFF"/>
        </w:rPr>
        <w:tab/>
      </w:r>
      <w:r w:rsidRPr="000A297B">
        <w:rPr>
          <w:rFonts w:cs="Times New Roman"/>
          <w:sz w:val="22"/>
        </w:rPr>
        <w:t>B.</w:t>
      </w:r>
      <w:r w:rsidRPr="000A297B">
        <w:rPr>
          <w:rFonts w:cs="Times New Roman"/>
          <w:sz w:val="22"/>
        </w:rPr>
        <w:tab/>
      </w:r>
      <w:r w:rsidRPr="00DF5BC0">
        <w:rPr>
          <w:rFonts w:cs="Times New Roman"/>
          <w:sz w:val="22"/>
          <w:shd w:val="clear" w:color="auto" w:fill="FFFFFF"/>
        </w:rPr>
        <w:t>This SECTION takes effect July 1, 2024.</w:t>
      </w:r>
    </w:p>
    <w:bookmarkEnd w:id="483"/>
    <w:p w14:paraId="77E045FB" w14:textId="77777777" w:rsidR="00DF5BC0" w:rsidRPr="000A297B" w:rsidRDefault="00DF5BC0" w:rsidP="00DF5BC0">
      <w:pPr>
        <w:pStyle w:val="scamendconformline"/>
        <w:spacing w:before="0"/>
        <w:ind w:firstLine="216"/>
        <w:jc w:val="both"/>
        <w:rPr>
          <w:sz w:val="22"/>
        </w:rPr>
      </w:pPr>
      <w:r w:rsidRPr="000A297B">
        <w:rPr>
          <w:sz w:val="22"/>
        </w:rPr>
        <w:t>Renumber sections to conform.</w:t>
      </w:r>
    </w:p>
    <w:p w14:paraId="6E9D5B80" w14:textId="77777777" w:rsidR="0033302A" w:rsidRDefault="00DF5BC0" w:rsidP="00DF5BC0">
      <w:pPr>
        <w:pStyle w:val="scamendtitleconform"/>
        <w:ind w:firstLine="216"/>
        <w:jc w:val="both"/>
        <w:rPr>
          <w:sz w:val="22"/>
        </w:rPr>
      </w:pPr>
      <w:r w:rsidRPr="000A297B">
        <w:rPr>
          <w:sz w:val="22"/>
        </w:rPr>
        <w:t>Amend title to conform.</w:t>
      </w:r>
    </w:p>
    <w:p w14:paraId="26B33A56" w14:textId="25CC20DB" w:rsidR="0033302A" w:rsidRDefault="0033302A" w:rsidP="00DF5BC0">
      <w:pPr>
        <w:pStyle w:val="scamendtitleconform"/>
        <w:ind w:firstLine="216"/>
        <w:jc w:val="both"/>
        <w:rPr>
          <w:sz w:val="22"/>
        </w:rPr>
      </w:pPr>
    </w:p>
    <w:p w14:paraId="22B7AE7B" w14:textId="77777777" w:rsidR="00DF5BC0" w:rsidRDefault="00DF5BC0" w:rsidP="00DF5BC0">
      <w:r>
        <w:t>Rep. COBB-HUNTER explained the amendment.</w:t>
      </w:r>
    </w:p>
    <w:p w14:paraId="5C53F0A7" w14:textId="77777777" w:rsidR="0033302A" w:rsidRDefault="00DF5BC0" w:rsidP="00DF5BC0">
      <w:r>
        <w:t>The amendment was then adopted.</w:t>
      </w:r>
    </w:p>
    <w:p w14:paraId="0440E503" w14:textId="1B442890" w:rsidR="0033302A" w:rsidRDefault="0033302A" w:rsidP="00DF5BC0"/>
    <w:p w14:paraId="7BAD5D67" w14:textId="0ABA0529" w:rsidR="00DF5BC0" w:rsidRPr="0067092A" w:rsidRDefault="00DF5BC0" w:rsidP="00DF5BC0">
      <w:pPr>
        <w:pStyle w:val="scamendsponsorline"/>
        <w:ind w:firstLine="216"/>
        <w:jc w:val="both"/>
        <w:rPr>
          <w:sz w:val="22"/>
        </w:rPr>
      </w:pPr>
      <w:r w:rsidRPr="0067092A">
        <w:rPr>
          <w:sz w:val="22"/>
        </w:rPr>
        <w:t xml:space="preserve">Reps. </w:t>
      </w:r>
      <w:r w:rsidR="00352199" w:rsidRPr="0067092A">
        <w:rPr>
          <w:sz w:val="22"/>
        </w:rPr>
        <w:t>BANNISTER</w:t>
      </w:r>
      <w:r w:rsidRPr="0067092A">
        <w:rPr>
          <w:sz w:val="22"/>
        </w:rPr>
        <w:t xml:space="preserve"> and </w:t>
      </w:r>
      <w:r w:rsidR="00352199" w:rsidRPr="0067092A">
        <w:rPr>
          <w:sz w:val="22"/>
        </w:rPr>
        <w:t>LOWE</w:t>
      </w:r>
      <w:r w:rsidRPr="0067092A">
        <w:rPr>
          <w:sz w:val="22"/>
        </w:rPr>
        <w:t xml:space="preserve"> proposed the following Amendment No. 2 to H. 3786 (LC-3786.DG0003H), which was adopted:</w:t>
      </w:r>
    </w:p>
    <w:p w14:paraId="489E67AD" w14:textId="77777777" w:rsidR="00DF5BC0" w:rsidRPr="0067092A" w:rsidRDefault="00DF5BC0" w:rsidP="00DF5BC0">
      <w:pPr>
        <w:pStyle w:val="scamendlanginstruction"/>
        <w:spacing w:before="0" w:after="0"/>
        <w:ind w:firstLine="216"/>
        <w:jc w:val="both"/>
        <w:rPr>
          <w:sz w:val="22"/>
        </w:rPr>
      </w:pPr>
      <w:bookmarkStart w:id="484" w:name="instruction_a7d0213a3"/>
      <w:r w:rsidRPr="0067092A">
        <w:rPr>
          <w:sz w:val="22"/>
        </w:rPr>
        <w:t>Amend the bill, as and if amended, by adding an appropriately numbered SECTION to read:</w:t>
      </w:r>
    </w:p>
    <w:p w14:paraId="7FFC2B8A" w14:textId="22D1BFCB" w:rsidR="00DF5BC0" w:rsidRPr="0067092A"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485" w:name="bs_num_10001_bbbf81ed1D"/>
      <w:r w:rsidRPr="0067092A">
        <w:rPr>
          <w:rFonts w:cs="Times New Roman"/>
          <w:sz w:val="22"/>
        </w:rPr>
        <w:t>S</w:t>
      </w:r>
      <w:bookmarkEnd w:id="485"/>
      <w:r w:rsidRPr="0067092A">
        <w:rPr>
          <w:rFonts w:cs="Times New Roman"/>
          <w:sz w:val="22"/>
        </w:rPr>
        <w:t>ECTION X.</w:t>
      </w:r>
      <w:r w:rsidRPr="0067092A">
        <w:rPr>
          <w:rFonts w:cs="Times New Roman"/>
          <w:sz w:val="22"/>
        </w:rPr>
        <w:tab/>
      </w:r>
      <w:bookmarkStart w:id="486" w:name="dl_212af9f43D"/>
      <w:r w:rsidRPr="0067092A">
        <w:rPr>
          <w:rFonts w:cs="Times New Roman"/>
          <w:sz w:val="22"/>
        </w:rPr>
        <w:t>S</w:t>
      </w:r>
      <w:bookmarkEnd w:id="486"/>
      <w:r w:rsidRPr="0067092A">
        <w:rPr>
          <w:rFonts w:cs="Times New Roman"/>
          <w:sz w:val="22"/>
        </w:rPr>
        <w:t>ection 12-24-90 of the S.C. Code is amended by adding:</w:t>
      </w:r>
    </w:p>
    <w:p w14:paraId="081F4938" w14:textId="66493DB9" w:rsidR="00DF5BC0" w:rsidRPr="0067092A"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87" w:name="ns_T12C24N90_bb4ab4b8eD"/>
      <w:r w:rsidRPr="0067092A">
        <w:rPr>
          <w:rFonts w:cs="Times New Roman"/>
          <w:sz w:val="22"/>
        </w:rPr>
        <w:tab/>
      </w:r>
      <w:bookmarkStart w:id="488" w:name="ss_T12C24N90SD_lv1_4246eb2e1D"/>
      <w:bookmarkEnd w:id="487"/>
      <w:r w:rsidRPr="0067092A">
        <w:rPr>
          <w:rFonts w:cs="Times New Roman"/>
          <w:sz w:val="22"/>
        </w:rPr>
        <w:t>(</w:t>
      </w:r>
      <w:bookmarkEnd w:id="488"/>
      <w:r w:rsidRPr="0067092A">
        <w:rPr>
          <w:rFonts w:cs="Times New Roman"/>
          <w:sz w:val="22"/>
        </w:rPr>
        <w:t>D) Notwithstanding subsection (B), beginning in Fiscal Year 2025-2026, the maximum amount of the state fee that may be credited to the South Carolina Conservation Bank Trust Fund in a fiscal year equals the amount credited to the Trust Fund in the previous year plus or minus the percentage change in projected general fund revenues.  The projected percentage change in general fund revenues must be calculated by the Revenue and Fiscal Affairs Office in the same manner as specified in Section 6-27-30 with the forecast in effect on February fifteenth of the current fiscal year being the final forecast for purposes of determining the adjustment.  The Revenue and Fiscal Affairs Office shall notify the State Treasurer of the maximum amount that may be credited to the Trust Fund in the upcoming fiscal year.  Any revenues from the state fee that exceed the maximum amount that may be credited to the Trust Fund must be credited to the general fund.</w:t>
      </w:r>
    </w:p>
    <w:bookmarkEnd w:id="484"/>
    <w:p w14:paraId="33489507" w14:textId="77777777" w:rsidR="00DF5BC0" w:rsidRPr="0067092A" w:rsidRDefault="00DF5BC0" w:rsidP="00DF5BC0">
      <w:pPr>
        <w:pStyle w:val="scamendconformline"/>
        <w:spacing w:before="0"/>
        <w:ind w:firstLine="216"/>
        <w:jc w:val="both"/>
        <w:rPr>
          <w:sz w:val="22"/>
        </w:rPr>
      </w:pPr>
      <w:r w:rsidRPr="0067092A">
        <w:rPr>
          <w:sz w:val="22"/>
        </w:rPr>
        <w:t>Renumber sections to conform.</w:t>
      </w:r>
    </w:p>
    <w:p w14:paraId="022B630B" w14:textId="77777777" w:rsidR="0033302A" w:rsidRDefault="00DF5BC0" w:rsidP="00DF5BC0">
      <w:pPr>
        <w:pStyle w:val="scamendtitleconform"/>
        <w:ind w:firstLine="216"/>
        <w:jc w:val="both"/>
        <w:rPr>
          <w:sz w:val="22"/>
        </w:rPr>
      </w:pPr>
      <w:r w:rsidRPr="0067092A">
        <w:rPr>
          <w:sz w:val="22"/>
        </w:rPr>
        <w:t>Amend title to conform.</w:t>
      </w:r>
    </w:p>
    <w:p w14:paraId="5B340765" w14:textId="558345D5" w:rsidR="0033302A" w:rsidRDefault="0033302A" w:rsidP="00DF5BC0">
      <w:pPr>
        <w:pStyle w:val="scamendtitleconform"/>
        <w:ind w:firstLine="216"/>
        <w:jc w:val="both"/>
        <w:rPr>
          <w:sz w:val="22"/>
        </w:rPr>
      </w:pPr>
    </w:p>
    <w:p w14:paraId="44E52583" w14:textId="77777777" w:rsidR="00DF5BC0" w:rsidRDefault="00DF5BC0" w:rsidP="00DF5BC0">
      <w:r>
        <w:t>Rep. LOWE explained the amendment.</w:t>
      </w:r>
    </w:p>
    <w:p w14:paraId="0C5A2860" w14:textId="79CBA265" w:rsidR="00DF5BC0" w:rsidRDefault="00DF5BC0" w:rsidP="00DF5BC0"/>
    <w:p w14:paraId="4A743A40" w14:textId="77777777" w:rsidR="00DF5BC0" w:rsidRDefault="00DF5BC0" w:rsidP="00DF5BC0">
      <w:r>
        <w:t>Rep. BEACH demanded the yeas and nays which were taken, resulting as follows:</w:t>
      </w:r>
    </w:p>
    <w:p w14:paraId="1421ED63" w14:textId="510DFB28" w:rsidR="00DF5BC0" w:rsidRDefault="00DF5BC0" w:rsidP="00DF5BC0">
      <w:pPr>
        <w:jc w:val="center"/>
      </w:pPr>
      <w:bookmarkStart w:id="489" w:name="vote_start498"/>
      <w:bookmarkEnd w:id="489"/>
      <w:r>
        <w:t>Yeas 93; Nays 17</w:t>
      </w:r>
    </w:p>
    <w:p w14:paraId="20690B0B" w14:textId="78D972D8" w:rsidR="00DF5BC0" w:rsidRDefault="00DF5BC0" w:rsidP="00DF5BC0">
      <w:pPr>
        <w:jc w:val="center"/>
      </w:pPr>
    </w:p>
    <w:p w14:paraId="59B32E26"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60BD133F" w14:textId="77777777" w:rsidTr="00DF5BC0">
        <w:tc>
          <w:tcPr>
            <w:tcW w:w="2179" w:type="dxa"/>
            <w:shd w:val="clear" w:color="auto" w:fill="auto"/>
          </w:tcPr>
          <w:p w14:paraId="5C7B5807" w14:textId="64268D0B" w:rsidR="00DF5BC0" w:rsidRPr="00DF5BC0" w:rsidRDefault="00DF5BC0" w:rsidP="0033302A">
            <w:pPr>
              <w:keepNext/>
              <w:ind w:firstLine="0"/>
            </w:pPr>
            <w:r>
              <w:t>Anderson</w:t>
            </w:r>
          </w:p>
        </w:tc>
        <w:tc>
          <w:tcPr>
            <w:tcW w:w="2179" w:type="dxa"/>
            <w:shd w:val="clear" w:color="auto" w:fill="auto"/>
          </w:tcPr>
          <w:p w14:paraId="02ECE701" w14:textId="35FDC187" w:rsidR="00DF5BC0" w:rsidRPr="00DF5BC0" w:rsidRDefault="00DF5BC0" w:rsidP="0033302A">
            <w:pPr>
              <w:keepNext/>
              <w:ind w:firstLine="0"/>
            </w:pPr>
            <w:r>
              <w:t>Atkinson</w:t>
            </w:r>
          </w:p>
        </w:tc>
        <w:tc>
          <w:tcPr>
            <w:tcW w:w="2180" w:type="dxa"/>
            <w:shd w:val="clear" w:color="auto" w:fill="auto"/>
          </w:tcPr>
          <w:p w14:paraId="5566B866" w14:textId="62F62C69" w:rsidR="00DF5BC0" w:rsidRPr="00DF5BC0" w:rsidRDefault="00DF5BC0" w:rsidP="0033302A">
            <w:pPr>
              <w:keepNext/>
              <w:ind w:firstLine="0"/>
            </w:pPr>
            <w:r>
              <w:t>Bailey</w:t>
            </w:r>
          </w:p>
        </w:tc>
      </w:tr>
      <w:tr w:rsidR="00DF5BC0" w:rsidRPr="00DF5BC0" w14:paraId="4964DFD4" w14:textId="77777777" w:rsidTr="00DF5BC0">
        <w:tc>
          <w:tcPr>
            <w:tcW w:w="2179" w:type="dxa"/>
            <w:shd w:val="clear" w:color="auto" w:fill="auto"/>
          </w:tcPr>
          <w:p w14:paraId="509841D6" w14:textId="1912A638" w:rsidR="00DF5BC0" w:rsidRPr="00DF5BC0" w:rsidRDefault="00DF5BC0" w:rsidP="00DF5BC0">
            <w:pPr>
              <w:ind w:firstLine="0"/>
            </w:pPr>
            <w:r>
              <w:t>Ballentine</w:t>
            </w:r>
          </w:p>
        </w:tc>
        <w:tc>
          <w:tcPr>
            <w:tcW w:w="2179" w:type="dxa"/>
            <w:shd w:val="clear" w:color="auto" w:fill="auto"/>
          </w:tcPr>
          <w:p w14:paraId="7C22826F" w14:textId="7B7F5F4C" w:rsidR="00DF5BC0" w:rsidRPr="00DF5BC0" w:rsidRDefault="00DF5BC0" w:rsidP="00DF5BC0">
            <w:pPr>
              <w:ind w:firstLine="0"/>
            </w:pPr>
            <w:r>
              <w:t>Bamberg</w:t>
            </w:r>
          </w:p>
        </w:tc>
        <w:tc>
          <w:tcPr>
            <w:tcW w:w="2180" w:type="dxa"/>
            <w:shd w:val="clear" w:color="auto" w:fill="auto"/>
          </w:tcPr>
          <w:p w14:paraId="52F2D868" w14:textId="6077E636" w:rsidR="00DF5BC0" w:rsidRPr="00DF5BC0" w:rsidRDefault="00DF5BC0" w:rsidP="00DF5BC0">
            <w:pPr>
              <w:ind w:firstLine="0"/>
            </w:pPr>
            <w:r>
              <w:t>Bannister</w:t>
            </w:r>
          </w:p>
        </w:tc>
      </w:tr>
      <w:tr w:rsidR="00DF5BC0" w:rsidRPr="00DF5BC0" w14:paraId="1EEEE222" w14:textId="77777777" w:rsidTr="00DF5BC0">
        <w:tc>
          <w:tcPr>
            <w:tcW w:w="2179" w:type="dxa"/>
            <w:shd w:val="clear" w:color="auto" w:fill="auto"/>
          </w:tcPr>
          <w:p w14:paraId="3DEB9DE2" w14:textId="72C78C57" w:rsidR="00DF5BC0" w:rsidRPr="00DF5BC0" w:rsidRDefault="00DF5BC0" w:rsidP="00DF5BC0">
            <w:pPr>
              <w:ind w:firstLine="0"/>
            </w:pPr>
            <w:r>
              <w:t>Bauer</w:t>
            </w:r>
          </w:p>
        </w:tc>
        <w:tc>
          <w:tcPr>
            <w:tcW w:w="2179" w:type="dxa"/>
            <w:shd w:val="clear" w:color="auto" w:fill="auto"/>
          </w:tcPr>
          <w:p w14:paraId="1314C716" w14:textId="6C5FE6EE" w:rsidR="00DF5BC0" w:rsidRPr="00DF5BC0" w:rsidRDefault="00DF5BC0" w:rsidP="00DF5BC0">
            <w:pPr>
              <w:ind w:firstLine="0"/>
            </w:pPr>
            <w:r>
              <w:t>Bernstein</w:t>
            </w:r>
          </w:p>
        </w:tc>
        <w:tc>
          <w:tcPr>
            <w:tcW w:w="2180" w:type="dxa"/>
            <w:shd w:val="clear" w:color="auto" w:fill="auto"/>
          </w:tcPr>
          <w:p w14:paraId="1F26649F" w14:textId="362B2615" w:rsidR="00DF5BC0" w:rsidRPr="00DF5BC0" w:rsidRDefault="00DF5BC0" w:rsidP="00DF5BC0">
            <w:pPr>
              <w:ind w:firstLine="0"/>
            </w:pPr>
            <w:r>
              <w:t>Blackwell</w:t>
            </w:r>
          </w:p>
        </w:tc>
      </w:tr>
      <w:tr w:rsidR="00DF5BC0" w:rsidRPr="00DF5BC0" w14:paraId="1B783C73" w14:textId="77777777" w:rsidTr="00DF5BC0">
        <w:tc>
          <w:tcPr>
            <w:tcW w:w="2179" w:type="dxa"/>
            <w:shd w:val="clear" w:color="auto" w:fill="auto"/>
          </w:tcPr>
          <w:p w14:paraId="4D65F8EF" w14:textId="3060C394" w:rsidR="00DF5BC0" w:rsidRPr="00DF5BC0" w:rsidRDefault="00DF5BC0" w:rsidP="00DF5BC0">
            <w:pPr>
              <w:ind w:firstLine="0"/>
            </w:pPr>
            <w:r>
              <w:t>Brewer</w:t>
            </w:r>
          </w:p>
        </w:tc>
        <w:tc>
          <w:tcPr>
            <w:tcW w:w="2179" w:type="dxa"/>
            <w:shd w:val="clear" w:color="auto" w:fill="auto"/>
          </w:tcPr>
          <w:p w14:paraId="5C0BC6B5" w14:textId="0B3BD757" w:rsidR="00DF5BC0" w:rsidRPr="00DF5BC0" w:rsidRDefault="00DF5BC0" w:rsidP="00DF5BC0">
            <w:pPr>
              <w:ind w:firstLine="0"/>
            </w:pPr>
            <w:r>
              <w:t>Brittain</w:t>
            </w:r>
          </w:p>
        </w:tc>
        <w:tc>
          <w:tcPr>
            <w:tcW w:w="2180" w:type="dxa"/>
            <w:shd w:val="clear" w:color="auto" w:fill="auto"/>
          </w:tcPr>
          <w:p w14:paraId="4AD2FE72" w14:textId="11C0DE87" w:rsidR="00DF5BC0" w:rsidRPr="00DF5BC0" w:rsidRDefault="00DF5BC0" w:rsidP="00DF5BC0">
            <w:pPr>
              <w:ind w:firstLine="0"/>
            </w:pPr>
            <w:r>
              <w:t>Bustos</w:t>
            </w:r>
          </w:p>
        </w:tc>
      </w:tr>
      <w:tr w:rsidR="00DF5BC0" w:rsidRPr="00DF5BC0" w14:paraId="47D8930F" w14:textId="77777777" w:rsidTr="00DF5BC0">
        <w:tc>
          <w:tcPr>
            <w:tcW w:w="2179" w:type="dxa"/>
            <w:shd w:val="clear" w:color="auto" w:fill="auto"/>
          </w:tcPr>
          <w:p w14:paraId="6EB3C3DE" w14:textId="2F25A42E" w:rsidR="00DF5BC0" w:rsidRPr="00DF5BC0" w:rsidRDefault="00DF5BC0" w:rsidP="00DF5BC0">
            <w:pPr>
              <w:ind w:firstLine="0"/>
            </w:pPr>
            <w:r>
              <w:t>Calhoon</w:t>
            </w:r>
          </w:p>
        </w:tc>
        <w:tc>
          <w:tcPr>
            <w:tcW w:w="2179" w:type="dxa"/>
            <w:shd w:val="clear" w:color="auto" w:fill="auto"/>
          </w:tcPr>
          <w:p w14:paraId="016E0F6B" w14:textId="521848F5" w:rsidR="00DF5BC0" w:rsidRPr="00DF5BC0" w:rsidRDefault="00DF5BC0" w:rsidP="00DF5BC0">
            <w:pPr>
              <w:ind w:firstLine="0"/>
            </w:pPr>
            <w:r>
              <w:t>Carter</w:t>
            </w:r>
          </w:p>
        </w:tc>
        <w:tc>
          <w:tcPr>
            <w:tcW w:w="2180" w:type="dxa"/>
            <w:shd w:val="clear" w:color="auto" w:fill="auto"/>
          </w:tcPr>
          <w:p w14:paraId="76522168" w14:textId="08B3CD74" w:rsidR="00DF5BC0" w:rsidRPr="00DF5BC0" w:rsidRDefault="00DF5BC0" w:rsidP="00DF5BC0">
            <w:pPr>
              <w:ind w:firstLine="0"/>
            </w:pPr>
            <w:r>
              <w:t>Chapman</w:t>
            </w:r>
          </w:p>
        </w:tc>
      </w:tr>
      <w:tr w:rsidR="00DF5BC0" w:rsidRPr="00DF5BC0" w14:paraId="6B50C906" w14:textId="77777777" w:rsidTr="00DF5BC0">
        <w:tc>
          <w:tcPr>
            <w:tcW w:w="2179" w:type="dxa"/>
            <w:shd w:val="clear" w:color="auto" w:fill="auto"/>
          </w:tcPr>
          <w:p w14:paraId="5A8E8AA1" w14:textId="74DD8493" w:rsidR="00DF5BC0" w:rsidRPr="00DF5BC0" w:rsidRDefault="00DF5BC0" w:rsidP="00DF5BC0">
            <w:pPr>
              <w:ind w:firstLine="0"/>
            </w:pPr>
            <w:r>
              <w:t>Clyburn</w:t>
            </w:r>
          </w:p>
        </w:tc>
        <w:tc>
          <w:tcPr>
            <w:tcW w:w="2179" w:type="dxa"/>
            <w:shd w:val="clear" w:color="auto" w:fill="auto"/>
          </w:tcPr>
          <w:p w14:paraId="296916B6" w14:textId="7133E666" w:rsidR="00DF5BC0" w:rsidRPr="00DF5BC0" w:rsidRDefault="00DF5BC0" w:rsidP="00DF5BC0">
            <w:pPr>
              <w:ind w:firstLine="0"/>
            </w:pPr>
            <w:r>
              <w:t>Cobb-Hunter</w:t>
            </w:r>
          </w:p>
        </w:tc>
        <w:tc>
          <w:tcPr>
            <w:tcW w:w="2180" w:type="dxa"/>
            <w:shd w:val="clear" w:color="auto" w:fill="auto"/>
          </w:tcPr>
          <w:p w14:paraId="3F98FDE3" w14:textId="6F1ABF94" w:rsidR="00DF5BC0" w:rsidRPr="00DF5BC0" w:rsidRDefault="00DF5BC0" w:rsidP="00DF5BC0">
            <w:pPr>
              <w:ind w:firstLine="0"/>
            </w:pPr>
            <w:r>
              <w:t>Collins</w:t>
            </w:r>
          </w:p>
        </w:tc>
      </w:tr>
      <w:tr w:rsidR="00DF5BC0" w:rsidRPr="00DF5BC0" w14:paraId="24F12AC2" w14:textId="77777777" w:rsidTr="00DF5BC0">
        <w:tc>
          <w:tcPr>
            <w:tcW w:w="2179" w:type="dxa"/>
            <w:shd w:val="clear" w:color="auto" w:fill="auto"/>
          </w:tcPr>
          <w:p w14:paraId="153CEA09" w14:textId="70347996" w:rsidR="00DF5BC0" w:rsidRPr="00DF5BC0" w:rsidRDefault="00DF5BC0" w:rsidP="00DF5BC0">
            <w:pPr>
              <w:ind w:firstLine="0"/>
            </w:pPr>
            <w:r>
              <w:t>Connell</w:t>
            </w:r>
          </w:p>
        </w:tc>
        <w:tc>
          <w:tcPr>
            <w:tcW w:w="2179" w:type="dxa"/>
            <w:shd w:val="clear" w:color="auto" w:fill="auto"/>
          </w:tcPr>
          <w:p w14:paraId="5CEB22AD" w14:textId="28297431" w:rsidR="00DF5BC0" w:rsidRPr="00DF5BC0" w:rsidRDefault="00DF5BC0" w:rsidP="00DF5BC0">
            <w:pPr>
              <w:ind w:firstLine="0"/>
            </w:pPr>
            <w:r>
              <w:t>Crawford</w:t>
            </w:r>
          </w:p>
        </w:tc>
        <w:tc>
          <w:tcPr>
            <w:tcW w:w="2180" w:type="dxa"/>
            <w:shd w:val="clear" w:color="auto" w:fill="auto"/>
          </w:tcPr>
          <w:p w14:paraId="439E24A8" w14:textId="595B49A6" w:rsidR="00DF5BC0" w:rsidRPr="00DF5BC0" w:rsidRDefault="00DF5BC0" w:rsidP="00DF5BC0">
            <w:pPr>
              <w:ind w:firstLine="0"/>
            </w:pPr>
            <w:r>
              <w:t>Davis</w:t>
            </w:r>
          </w:p>
        </w:tc>
      </w:tr>
      <w:tr w:rsidR="00DF5BC0" w:rsidRPr="00DF5BC0" w14:paraId="7B8D51FB" w14:textId="77777777" w:rsidTr="00DF5BC0">
        <w:tc>
          <w:tcPr>
            <w:tcW w:w="2179" w:type="dxa"/>
            <w:shd w:val="clear" w:color="auto" w:fill="auto"/>
          </w:tcPr>
          <w:p w14:paraId="53021344" w14:textId="1E255AF2" w:rsidR="00DF5BC0" w:rsidRPr="00DF5BC0" w:rsidRDefault="00DF5BC0" w:rsidP="00DF5BC0">
            <w:pPr>
              <w:ind w:firstLine="0"/>
            </w:pPr>
            <w:r>
              <w:t>Dillard</w:t>
            </w:r>
          </w:p>
        </w:tc>
        <w:tc>
          <w:tcPr>
            <w:tcW w:w="2179" w:type="dxa"/>
            <w:shd w:val="clear" w:color="auto" w:fill="auto"/>
          </w:tcPr>
          <w:p w14:paraId="11A9F9CA" w14:textId="1A1EB023" w:rsidR="00DF5BC0" w:rsidRPr="00DF5BC0" w:rsidRDefault="00DF5BC0" w:rsidP="00DF5BC0">
            <w:pPr>
              <w:ind w:firstLine="0"/>
            </w:pPr>
            <w:r>
              <w:t>Elliott</w:t>
            </w:r>
          </w:p>
        </w:tc>
        <w:tc>
          <w:tcPr>
            <w:tcW w:w="2180" w:type="dxa"/>
            <w:shd w:val="clear" w:color="auto" w:fill="auto"/>
          </w:tcPr>
          <w:p w14:paraId="40E064F1" w14:textId="2657E75D" w:rsidR="00DF5BC0" w:rsidRPr="00DF5BC0" w:rsidRDefault="00DF5BC0" w:rsidP="00DF5BC0">
            <w:pPr>
              <w:ind w:firstLine="0"/>
            </w:pPr>
            <w:r>
              <w:t>Erickson</w:t>
            </w:r>
          </w:p>
        </w:tc>
      </w:tr>
      <w:tr w:rsidR="00DF5BC0" w:rsidRPr="00DF5BC0" w14:paraId="7A5DD375" w14:textId="77777777" w:rsidTr="00DF5BC0">
        <w:tc>
          <w:tcPr>
            <w:tcW w:w="2179" w:type="dxa"/>
            <w:shd w:val="clear" w:color="auto" w:fill="auto"/>
          </w:tcPr>
          <w:p w14:paraId="778F019E" w14:textId="15539A8D" w:rsidR="00DF5BC0" w:rsidRPr="00DF5BC0" w:rsidRDefault="00DF5BC0" w:rsidP="00DF5BC0">
            <w:pPr>
              <w:ind w:firstLine="0"/>
            </w:pPr>
            <w:r>
              <w:t>Felder</w:t>
            </w:r>
          </w:p>
        </w:tc>
        <w:tc>
          <w:tcPr>
            <w:tcW w:w="2179" w:type="dxa"/>
            <w:shd w:val="clear" w:color="auto" w:fill="auto"/>
          </w:tcPr>
          <w:p w14:paraId="443DF8EB" w14:textId="435CDCCD" w:rsidR="00DF5BC0" w:rsidRPr="00DF5BC0" w:rsidRDefault="00DF5BC0" w:rsidP="00DF5BC0">
            <w:pPr>
              <w:ind w:firstLine="0"/>
            </w:pPr>
            <w:r>
              <w:t>Forrest</w:t>
            </w:r>
          </w:p>
        </w:tc>
        <w:tc>
          <w:tcPr>
            <w:tcW w:w="2180" w:type="dxa"/>
            <w:shd w:val="clear" w:color="auto" w:fill="auto"/>
          </w:tcPr>
          <w:p w14:paraId="18832637" w14:textId="5C8F8C8C" w:rsidR="00DF5BC0" w:rsidRPr="00DF5BC0" w:rsidRDefault="00DF5BC0" w:rsidP="00DF5BC0">
            <w:pPr>
              <w:ind w:firstLine="0"/>
            </w:pPr>
            <w:r>
              <w:t>Gagnon</w:t>
            </w:r>
          </w:p>
        </w:tc>
      </w:tr>
      <w:tr w:rsidR="00DF5BC0" w:rsidRPr="00DF5BC0" w14:paraId="380F9980" w14:textId="77777777" w:rsidTr="00DF5BC0">
        <w:tc>
          <w:tcPr>
            <w:tcW w:w="2179" w:type="dxa"/>
            <w:shd w:val="clear" w:color="auto" w:fill="auto"/>
          </w:tcPr>
          <w:p w14:paraId="7C863AA4" w14:textId="0A0FBC2B" w:rsidR="00DF5BC0" w:rsidRPr="00DF5BC0" w:rsidRDefault="00DF5BC0" w:rsidP="00DF5BC0">
            <w:pPr>
              <w:ind w:firstLine="0"/>
            </w:pPr>
            <w:r>
              <w:t>Garvin</w:t>
            </w:r>
          </w:p>
        </w:tc>
        <w:tc>
          <w:tcPr>
            <w:tcW w:w="2179" w:type="dxa"/>
            <w:shd w:val="clear" w:color="auto" w:fill="auto"/>
          </w:tcPr>
          <w:p w14:paraId="4484B19F" w14:textId="18B260EA" w:rsidR="00DF5BC0" w:rsidRPr="00DF5BC0" w:rsidRDefault="00DF5BC0" w:rsidP="00DF5BC0">
            <w:pPr>
              <w:ind w:firstLine="0"/>
            </w:pPr>
            <w:r>
              <w:t>Gatch</w:t>
            </w:r>
          </w:p>
        </w:tc>
        <w:tc>
          <w:tcPr>
            <w:tcW w:w="2180" w:type="dxa"/>
            <w:shd w:val="clear" w:color="auto" w:fill="auto"/>
          </w:tcPr>
          <w:p w14:paraId="319EE6F9" w14:textId="0E3CB9B1" w:rsidR="00DF5BC0" w:rsidRPr="00DF5BC0" w:rsidRDefault="00DF5BC0" w:rsidP="00DF5BC0">
            <w:pPr>
              <w:ind w:firstLine="0"/>
            </w:pPr>
            <w:r>
              <w:t>Gibson</w:t>
            </w:r>
          </w:p>
        </w:tc>
      </w:tr>
      <w:tr w:rsidR="00DF5BC0" w:rsidRPr="00DF5BC0" w14:paraId="63969416" w14:textId="77777777" w:rsidTr="00DF5BC0">
        <w:tc>
          <w:tcPr>
            <w:tcW w:w="2179" w:type="dxa"/>
            <w:shd w:val="clear" w:color="auto" w:fill="auto"/>
          </w:tcPr>
          <w:p w14:paraId="4980A26F" w14:textId="4AAC761F" w:rsidR="00DF5BC0" w:rsidRPr="00DF5BC0" w:rsidRDefault="00DF5BC0" w:rsidP="00DF5BC0">
            <w:pPr>
              <w:ind w:firstLine="0"/>
            </w:pPr>
            <w:r>
              <w:t>Gilliam</w:t>
            </w:r>
          </w:p>
        </w:tc>
        <w:tc>
          <w:tcPr>
            <w:tcW w:w="2179" w:type="dxa"/>
            <w:shd w:val="clear" w:color="auto" w:fill="auto"/>
          </w:tcPr>
          <w:p w14:paraId="66E45B7B" w14:textId="553C4D4A" w:rsidR="00DF5BC0" w:rsidRPr="00DF5BC0" w:rsidRDefault="00DF5BC0" w:rsidP="00DF5BC0">
            <w:pPr>
              <w:ind w:firstLine="0"/>
            </w:pPr>
            <w:r>
              <w:t>Gilliard</w:t>
            </w:r>
          </w:p>
        </w:tc>
        <w:tc>
          <w:tcPr>
            <w:tcW w:w="2180" w:type="dxa"/>
            <w:shd w:val="clear" w:color="auto" w:fill="auto"/>
          </w:tcPr>
          <w:p w14:paraId="619671BF" w14:textId="056DFB69" w:rsidR="00DF5BC0" w:rsidRPr="00DF5BC0" w:rsidRDefault="00DF5BC0" w:rsidP="00DF5BC0">
            <w:pPr>
              <w:ind w:firstLine="0"/>
            </w:pPr>
            <w:r>
              <w:t>Guest</w:t>
            </w:r>
          </w:p>
        </w:tc>
      </w:tr>
      <w:tr w:rsidR="00DF5BC0" w:rsidRPr="00DF5BC0" w14:paraId="1CB4DD51" w14:textId="77777777" w:rsidTr="00DF5BC0">
        <w:tc>
          <w:tcPr>
            <w:tcW w:w="2179" w:type="dxa"/>
            <w:shd w:val="clear" w:color="auto" w:fill="auto"/>
          </w:tcPr>
          <w:p w14:paraId="22BBF8D2" w14:textId="6752915B" w:rsidR="00DF5BC0" w:rsidRPr="00DF5BC0" w:rsidRDefault="00DF5BC0" w:rsidP="00DF5BC0">
            <w:pPr>
              <w:ind w:firstLine="0"/>
            </w:pPr>
            <w:r>
              <w:t>Guffey</w:t>
            </w:r>
          </w:p>
        </w:tc>
        <w:tc>
          <w:tcPr>
            <w:tcW w:w="2179" w:type="dxa"/>
            <w:shd w:val="clear" w:color="auto" w:fill="auto"/>
          </w:tcPr>
          <w:p w14:paraId="20454830" w14:textId="659F4253" w:rsidR="00DF5BC0" w:rsidRPr="00DF5BC0" w:rsidRDefault="00DF5BC0" w:rsidP="00DF5BC0">
            <w:pPr>
              <w:ind w:firstLine="0"/>
            </w:pPr>
            <w:r>
              <w:t>Haddon</w:t>
            </w:r>
          </w:p>
        </w:tc>
        <w:tc>
          <w:tcPr>
            <w:tcW w:w="2180" w:type="dxa"/>
            <w:shd w:val="clear" w:color="auto" w:fill="auto"/>
          </w:tcPr>
          <w:p w14:paraId="1CEF203F" w14:textId="29C04411" w:rsidR="00DF5BC0" w:rsidRPr="00DF5BC0" w:rsidRDefault="00DF5BC0" w:rsidP="00DF5BC0">
            <w:pPr>
              <w:ind w:firstLine="0"/>
            </w:pPr>
            <w:r>
              <w:t>Hager</w:t>
            </w:r>
          </w:p>
        </w:tc>
      </w:tr>
      <w:tr w:rsidR="00DF5BC0" w:rsidRPr="00DF5BC0" w14:paraId="5C422F7F" w14:textId="77777777" w:rsidTr="00DF5BC0">
        <w:tc>
          <w:tcPr>
            <w:tcW w:w="2179" w:type="dxa"/>
            <w:shd w:val="clear" w:color="auto" w:fill="auto"/>
          </w:tcPr>
          <w:p w14:paraId="619B2A64" w14:textId="500018D1" w:rsidR="00DF5BC0" w:rsidRPr="00DF5BC0" w:rsidRDefault="00DF5BC0" w:rsidP="00DF5BC0">
            <w:pPr>
              <w:ind w:firstLine="0"/>
            </w:pPr>
            <w:r>
              <w:t>Hardee</w:t>
            </w:r>
          </w:p>
        </w:tc>
        <w:tc>
          <w:tcPr>
            <w:tcW w:w="2179" w:type="dxa"/>
            <w:shd w:val="clear" w:color="auto" w:fill="auto"/>
          </w:tcPr>
          <w:p w14:paraId="18B6207D" w14:textId="2EC4DF32" w:rsidR="00DF5BC0" w:rsidRPr="00DF5BC0" w:rsidRDefault="00DF5BC0" w:rsidP="00DF5BC0">
            <w:pPr>
              <w:ind w:firstLine="0"/>
            </w:pPr>
            <w:r>
              <w:t>Hartnett</w:t>
            </w:r>
          </w:p>
        </w:tc>
        <w:tc>
          <w:tcPr>
            <w:tcW w:w="2180" w:type="dxa"/>
            <w:shd w:val="clear" w:color="auto" w:fill="auto"/>
          </w:tcPr>
          <w:p w14:paraId="1E090CF1" w14:textId="51B34FC3" w:rsidR="00DF5BC0" w:rsidRPr="00DF5BC0" w:rsidRDefault="00DF5BC0" w:rsidP="00DF5BC0">
            <w:pPr>
              <w:ind w:firstLine="0"/>
            </w:pPr>
            <w:r>
              <w:t>Hayes</w:t>
            </w:r>
          </w:p>
        </w:tc>
      </w:tr>
      <w:tr w:rsidR="00DF5BC0" w:rsidRPr="00DF5BC0" w14:paraId="399A6555" w14:textId="77777777" w:rsidTr="00DF5BC0">
        <w:tc>
          <w:tcPr>
            <w:tcW w:w="2179" w:type="dxa"/>
            <w:shd w:val="clear" w:color="auto" w:fill="auto"/>
          </w:tcPr>
          <w:p w14:paraId="722512F2" w14:textId="6707DA6F" w:rsidR="00DF5BC0" w:rsidRPr="00DF5BC0" w:rsidRDefault="00DF5BC0" w:rsidP="00DF5BC0">
            <w:pPr>
              <w:ind w:firstLine="0"/>
            </w:pPr>
            <w:r>
              <w:t>Henderson-Myers</w:t>
            </w:r>
          </w:p>
        </w:tc>
        <w:tc>
          <w:tcPr>
            <w:tcW w:w="2179" w:type="dxa"/>
            <w:shd w:val="clear" w:color="auto" w:fill="auto"/>
          </w:tcPr>
          <w:p w14:paraId="1354B8C4" w14:textId="3353B210" w:rsidR="00DF5BC0" w:rsidRPr="00DF5BC0" w:rsidRDefault="00DF5BC0" w:rsidP="00DF5BC0">
            <w:pPr>
              <w:ind w:firstLine="0"/>
            </w:pPr>
            <w:r>
              <w:t>Henegan</w:t>
            </w:r>
          </w:p>
        </w:tc>
        <w:tc>
          <w:tcPr>
            <w:tcW w:w="2180" w:type="dxa"/>
            <w:shd w:val="clear" w:color="auto" w:fill="auto"/>
          </w:tcPr>
          <w:p w14:paraId="3440EB94" w14:textId="2CE2CC35" w:rsidR="00DF5BC0" w:rsidRPr="00DF5BC0" w:rsidRDefault="00DF5BC0" w:rsidP="00DF5BC0">
            <w:pPr>
              <w:ind w:firstLine="0"/>
            </w:pPr>
            <w:r>
              <w:t>Herbkersman</w:t>
            </w:r>
          </w:p>
        </w:tc>
      </w:tr>
      <w:tr w:rsidR="00DF5BC0" w:rsidRPr="00DF5BC0" w14:paraId="7EDC22F7" w14:textId="77777777" w:rsidTr="00DF5BC0">
        <w:tc>
          <w:tcPr>
            <w:tcW w:w="2179" w:type="dxa"/>
            <w:shd w:val="clear" w:color="auto" w:fill="auto"/>
          </w:tcPr>
          <w:p w14:paraId="732E3C2D" w14:textId="13C0D02B" w:rsidR="00DF5BC0" w:rsidRPr="00DF5BC0" w:rsidRDefault="00DF5BC0" w:rsidP="00DF5BC0">
            <w:pPr>
              <w:ind w:firstLine="0"/>
            </w:pPr>
            <w:r>
              <w:t>Hewitt</w:t>
            </w:r>
          </w:p>
        </w:tc>
        <w:tc>
          <w:tcPr>
            <w:tcW w:w="2179" w:type="dxa"/>
            <w:shd w:val="clear" w:color="auto" w:fill="auto"/>
          </w:tcPr>
          <w:p w14:paraId="4FC7836E" w14:textId="66FEBCF6" w:rsidR="00DF5BC0" w:rsidRPr="00DF5BC0" w:rsidRDefault="00DF5BC0" w:rsidP="00DF5BC0">
            <w:pPr>
              <w:ind w:firstLine="0"/>
            </w:pPr>
            <w:r>
              <w:t>Hiott</w:t>
            </w:r>
          </w:p>
        </w:tc>
        <w:tc>
          <w:tcPr>
            <w:tcW w:w="2180" w:type="dxa"/>
            <w:shd w:val="clear" w:color="auto" w:fill="auto"/>
          </w:tcPr>
          <w:p w14:paraId="340A012E" w14:textId="55A4242C" w:rsidR="00DF5BC0" w:rsidRPr="00DF5BC0" w:rsidRDefault="00DF5BC0" w:rsidP="00DF5BC0">
            <w:pPr>
              <w:ind w:firstLine="0"/>
            </w:pPr>
            <w:r>
              <w:t>Hosey</w:t>
            </w:r>
          </w:p>
        </w:tc>
      </w:tr>
      <w:tr w:rsidR="00DF5BC0" w:rsidRPr="00DF5BC0" w14:paraId="2FB63B3C" w14:textId="77777777" w:rsidTr="00DF5BC0">
        <w:tc>
          <w:tcPr>
            <w:tcW w:w="2179" w:type="dxa"/>
            <w:shd w:val="clear" w:color="auto" w:fill="auto"/>
          </w:tcPr>
          <w:p w14:paraId="5E365517" w14:textId="150CA106" w:rsidR="00DF5BC0" w:rsidRPr="00DF5BC0" w:rsidRDefault="00DF5BC0" w:rsidP="00DF5BC0">
            <w:pPr>
              <w:ind w:firstLine="0"/>
            </w:pPr>
            <w:r>
              <w:t>Howard</w:t>
            </w:r>
          </w:p>
        </w:tc>
        <w:tc>
          <w:tcPr>
            <w:tcW w:w="2179" w:type="dxa"/>
            <w:shd w:val="clear" w:color="auto" w:fill="auto"/>
          </w:tcPr>
          <w:p w14:paraId="656B3AD4" w14:textId="208A3262" w:rsidR="00DF5BC0" w:rsidRPr="00DF5BC0" w:rsidRDefault="00DF5BC0" w:rsidP="00DF5BC0">
            <w:pPr>
              <w:ind w:firstLine="0"/>
            </w:pPr>
            <w:r>
              <w:t>Hyde</w:t>
            </w:r>
          </w:p>
        </w:tc>
        <w:tc>
          <w:tcPr>
            <w:tcW w:w="2180" w:type="dxa"/>
            <w:shd w:val="clear" w:color="auto" w:fill="auto"/>
          </w:tcPr>
          <w:p w14:paraId="5DBCD14C" w14:textId="70BB8CDA" w:rsidR="00DF5BC0" w:rsidRPr="00DF5BC0" w:rsidRDefault="00DF5BC0" w:rsidP="00DF5BC0">
            <w:pPr>
              <w:ind w:firstLine="0"/>
            </w:pPr>
            <w:r>
              <w:t>Jefferson</w:t>
            </w:r>
          </w:p>
        </w:tc>
      </w:tr>
      <w:tr w:rsidR="00DF5BC0" w:rsidRPr="00DF5BC0" w14:paraId="7BC08E1B" w14:textId="77777777" w:rsidTr="00DF5BC0">
        <w:tc>
          <w:tcPr>
            <w:tcW w:w="2179" w:type="dxa"/>
            <w:shd w:val="clear" w:color="auto" w:fill="auto"/>
          </w:tcPr>
          <w:p w14:paraId="7D0B327A" w14:textId="66176A53" w:rsidR="00DF5BC0" w:rsidRPr="00DF5BC0" w:rsidRDefault="00DF5BC0" w:rsidP="00DF5BC0">
            <w:pPr>
              <w:ind w:firstLine="0"/>
            </w:pPr>
            <w:r>
              <w:t>J. L. Johnson</w:t>
            </w:r>
          </w:p>
        </w:tc>
        <w:tc>
          <w:tcPr>
            <w:tcW w:w="2179" w:type="dxa"/>
            <w:shd w:val="clear" w:color="auto" w:fill="auto"/>
          </w:tcPr>
          <w:p w14:paraId="319C6FAD" w14:textId="2B56D7FB" w:rsidR="00DF5BC0" w:rsidRPr="00DF5BC0" w:rsidRDefault="00DF5BC0" w:rsidP="00DF5BC0">
            <w:pPr>
              <w:ind w:firstLine="0"/>
            </w:pPr>
            <w:r>
              <w:t>W. Jones</w:t>
            </w:r>
          </w:p>
        </w:tc>
        <w:tc>
          <w:tcPr>
            <w:tcW w:w="2180" w:type="dxa"/>
            <w:shd w:val="clear" w:color="auto" w:fill="auto"/>
          </w:tcPr>
          <w:p w14:paraId="59751557" w14:textId="3DA88C41" w:rsidR="00DF5BC0" w:rsidRPr="00DF5BC0" w:rsidRDefault="00DF5BC0" w:rsidP="00DF5BC0">
            <w:pPr>
              <w:ind w:firstLine="0"/>
            </w:pPr>
            <w:r>
              <w:t>Jordan</w:t>
            </w:r>
          </w:p>
        </w:tc>
      </w:tr>
      <w:tr w:rsidR="00DF5BC0" w:rsidRPr="00DF5BC0" w14:paraId="5A5D3E42" w14:textId="77777777" w:rsidTr="00DF5BC0">
        <w:tc>
          <w:tcPr>
            <w:tcW w:w="2179" w:type="dxa"/>
            <w:shd w:val="clear" w:color="auto" w:fill="auto"/>
          </w:tcPr>
          <w:p w14:paraId="2518AA68" w14:textId="06196BD0" w:rsidR="00DF5BC0" w:rsidRPr="00DF5BC0" w:rsidRDefault="00DF5BC0" w:rsidP="00DF5BC0">
            <w:pPr>
              <w:ind w:firstLine="0"/>
            </w:pPr>
            <w:r>
              <w:t>King</w:t>
            </w:r>
          </w:p>
        </w:tc>
        <w:tc>
          <w:tcPr>
            <w:tcW w:w="2179" w:type="dxa"/>
            <w:shd w:val="clear" w:color="auto" w:fill="auto"/>
          </w:tcPr>
          <w:p w14:paraId="3E4E105A" w14:textId="1849C802" w:rsidR="00DF5BC0" w:rsidRPr="00DF5BC0" w:rsidRDefault="00DF5BC0" w:rsidP="00DF5BC0">
            <w:pPr>
              <w:ind w:firstLine="0"/>
            </w:pPr>
            <w:r>
              <w:t>Kirby</w:t>
            </w:r>
          </w:p>
        </w:tc>
        <w:tc>
          <w:tcPr>
            <w:tcW w:w="2180" w:type="dxa"/>
            <w:shd w:val="clear" w:color="auto" w:fill="auto"/>
          </w:tcPr>
          <w:p w14:paraId="53D62BDA" w14:textId="618AA61A" w:rsidR="00DF5BC0" w:rsidRPr="00DF5BC0" w:rsidRDefault="00DF5BC0" w:rsidP="00DF5BC0">
            <w:pPr>
              <w:ind w:firstLine="0"/>
            </w:pPr>
            <w:r>
              <w:t>Landing</w:t>
            </w:r>
          </w:p>
        </w:tc>
      </w:tr>
      <w:tr w:rsidR="00DF5BC0" w:rsidRPr="00DF5BC0" w14:paraId="4D64CC32" w14:textId="77777777" w:rsidTr="00DF5BC0">
        <w:tc>
          <w:tcPr>
            <w:tcW w:w="2179" w:type="dxa"/>
            <w:shd w:val="clear" w:color="auto" w:fill="auto"/>
          </w:tcPr>
          <w:p w14:paraId="462A51AD" w14:textId="1F132830" w:rsidR="00DF5BC0" w:rsidRPr="00DF5BC0" w:rsidRDefault="00DF5BC0" w:rsidP="00DF5BC0">
            <w:pPr>
              <w:ind w:firstLine="0"/>
            </w:pPr>
            <w:r>
              <w:t>Lawson</w:t>
            </w:r>
          </w:p>
        </w:tc>
        <w:tc>
          <w:tcPr>
            <w:tcW w:w="2179" w:type="dxa"/>
            <w:shd w:val="clear" w:color="auto" w:fill="auto"/>
          </w:tcPr>
          <w:p w14:paraId="608C42AC" w14:textId="3CF96CC4" w:rsidR="00DF5BC0" w:rsidRPr="00DF5BC0" w:rsidRDefault="00DF5BC0" w:rsidP="00DF5BC0">
            <w:pPr>
              <w:ind w:firstLine="0"/>
            </w:pPr>
            <w:r>
              <w:t>Leber</w:t>
            </w:r>
          </w:p>
        </w:tc>
        <w:tc>
          <w:tcPr>
            <w:tcW w:w="2180" w:type="dxa"/>
            <w:shd w:val="clear" w:color="auto" w:fill="auto"/>
          </w:tcPr>
          <w:p w14:paraId="7FE69EBE" w14:textId="47CE5EF0" w:rsidR="00DF5BC0" w:rsidRPr="00DF5BC0" w:rsidRDefault="00DF5BC0" w:rsidP="00DF5BC0">
            <w:pPr>
              <w:ind w:firstLine="0"/>
            </w:pPr>
            <w:r>
              <w:t>Ligon</w:t>
            </w:r>
          </w:p>
        </w:tc>
      </w:tr>
      <w:tr w:rsidR="00DF5BC0" w:rsidRPr="00DF5BC0" w14:paraId="49758387" w14:textId="77777777" w:rsidTr="00DF5BC0">
        <w:tc>
          <w:tcPr>
            <w:tcW w:w="2179" w:type="dxa"/>
            <w:shd w:val="clear" w:color="auto" w:fill="auto"/>
          </w:tcPr>
          <w:p w14:paraId="2EFA66AB" w14:textId="531CFED1" w:rsidR="00DF5BC0" w:rsidRPr="00DF5BC0" w:rsidRDefault="00DF5BC0" w:rsidP="00DF5BC0">
            <w:pPr>
              <w:ind w:firstLine="0"/>
            </w:pPr>
            <w:r>
              <w:t>Lowe</w:t>
            </w:r>
          </w:p>
        </w:tc>
        <w:tc>
          <w:tcPr>
            <w:tcW w:w="2179" w:type="dxa"/>
            <w:shd w:val="clear" w:color="auto" w:fill="auto"/>
          </w:tcPr>
          <w:p w14:paraId="5741730E" w14:textId="1A688BC4" w:rsidR="00DF5BC0" w:rsidRPr="00DF5BC0" w:rsidRDefault="00DF5BC0" w:rsidP="00DF5BC0">
            <w:pPr>
              <w:ind w:firstLine="0"/>
            </w:pPr>
            <w:r>
              <w:t>McDaniel</w:t>
            </w:r>
          </w:p>
        </w:tc>
        <w:tc>
          <w:tcPr>
            <w:tcW w:w="2180" w:type="dxa"/>
            <w:shd w:val="clear" w:color="auto" w:fill="auto"/>
          </w:tcPr>
          <w:p w14:paraId="04E7BE20" w14:textId="37C6B100" w:rsidR="00DF5BC0" w:rsidRPr="00DF5BC0" w:rsidRDefault="00DF5BC0" w:rsidP="00DF5BC0">
            <w:pPr>
              <w:ind w:firstLine="0"/>
            </w:pPr>
            <w:r>
              <w:t>McGinnis</w:t>
            </w:r>
          </w:p>
        </w:tc>
      </w:tr>
      <w:tr w:rsidR="00DF5BC0" w:rsidRPr="00DF5BC0" w14:paraId="76E1C42C" w14:textId="77777777" w:rsidTr="00DF5BC0">
        <w:tc>
          <w:tcPr>
            <w:tcW w:w="2179" w:type="dxa"/>
            <w:shd w:val="clear" w:color="auto" w:fill="auto"/>
          </w:tcPr>
          <w:p w14:paraId="3C43AAD5" w14:textId="5C811BD3" w:rsidR="00DF5BC0" w:rsidRPr="00DF5BC0" w:rsidRDefault="00DF5BC0" w:rsidP="00DF5BC0">
            <w:pPr>
              <w:ind w:firstLine="0"/>
            </w:pPr>
            <w:r>
              <w:t>Mitchell</w:t>
            </w:r>
          </w:p>
        </w:tc>
        <w:tc>
          <w:tcPr>
            <w:tcW w:w="2179" w:type="dxa"/>
            <w:shd w:val="clear" w:color="auto" w:fill="auto"/>
          </w:tcPr>
          <w:p w14:paraId="0AFD9096" w14:textId="60154AC9" w:rsidR="00DF5BC0" w:rsidRPr="00DF5BC0" w:rsidRDefault="00DF5BC0" w:rsidP="00DF5BC0">
            <w:pPr>
              <w:ind w:firstLine="0"/>
            </w:pPr>
            <w:r>
              <w:t>T. Moore</w:t>
            </w:r>
          </w:p>
        </w:tc>
        <w:tc>
          <w:tcPr>
            <w:tcW w:w="2180" w:type="dxa"/>
            <w:shd w:val="clear" w:color="auto" w:fill="auto"/>
          </w:tcPr>
          <w:p w14:paraId="3CA090DA" w14:textId="2BE2F8C2" w:rsidR="00DF5BC0" w:rsidRPr="00DF5BC0" w:rsidRDefault="00DF5BC0" w:rsidP="00DF5BC0">
            <w:pPr>
              <w:ind w:firstLine="0"/>
            </w:pPr>
            <w:r>
              <w:t>Moss</w:t>
            </w:r>
          </w:p>
        </w:tc>
      </w:tr>
      <w:tr w:rsidR="00DF5BC0" w:rsidRPr="00DF5BC0" w14:paraId="23F2F9EA" w14:textId="77777777" w:rsidTr="00DF5BC0">
        <w:tc>
          <w:tcPr>
            <w:tcW w:w="2179" w:type="dxa"/>
            <w:shd w:val="clear" w:color="auto" w:fill="auto"/>
          </w:tcPr>
          <w:p w14:paraId="4E2FC90A" w14:textId="3D6DE7FE" w:rsidR="00DF5BC0" w:rsidRPr="00DF5BC0" w:rsidRDefault="00DF5BC0" w:rsidP="00DF5BC0">
            <w:pPr>
              <w:ind w:firstLine="0"/>
            </w:pPr>
            <w:r>
              <w:t>Murphy</w:t>
            </w:r>
          </w:p>
        </w:tc>
        <w:tc>
          <w:tcPr>
            <w:tcW w:w="2179" w:type="dxa"/>
            <w:shd w:val="clear" w:color="auto" w:fill="auto"/>
          </w:tcPr>
          <w:p w14:paraId="1A40649E" w14:textId="3C69D9FC" w:rsidR="00DF5BC0" w:rsidRPr="00DF5BC0" w:rsidRDefault="00DF5BC0" w:rsidP="00DF5BC0">
            <w:pPr>
              <w:ind w:firstLine="0"/>
            </w:pPr>
            <w:r>
              <w:t>Neese</w:t>
            </w:r>
          </w:p>
        </w:tc>
        <w:tc>
          <w:tcPr>
            <w:tcW w:w="2180" w:type="dxa"/>
            <w:shd w:val="clear" w:color="auto" w:fill="auto"/>
          </w:tcPr>
          <w:p w14:paraId="3360CF06" w14:textId="43DC62CD" w:rsidR="00DF5BC0" w:rsidRPr="00DF5BC0" w:rsidRDefault="00DF5BC0" w:rsidP="00DF5BC0">
            <w:pPr>
              <w:ind w:firstLine="0"/>
            </w:pPr>
            <w:r>
              <w:t>B. Newton</w:t>
            </w:r>
          </w:p>
        </w:tc>
      </w:tr>
      <w:tr w:rsidR="00DF5BC0" w:rsidRPr="00DF5BC0" w14:paraId="76611EB9" w14:textId="77777777" w:rsidTr="00DF5BC0">
        <w:tc>
          <w:tcPr>
            <w:tcW w:w="2179" w:type="dxa"/>
            <w:shd w:val="clear" w:color="auto" w:fill="auto"/>
          </w:tcPr>
          <w:p w14:paraId="3B6A4C97" w14:textId="78C72C89" w:rsidR="00DF5BC0" w:rsidRPr="00DF5BC0" w:rsidRDefault="00DF5BC0" w:rsidP="00DF5BC0">
            <w:pPr>
              <w:ind w:firstLine="0"/>
            </w:pPr>
            <w:r>
              <w:t>W. Newton</w:t>
            </w:r>
          </w:p>
        </w:tc>
        <w:tc>
          <w:tcPr>
            <w:tcW w:w="2179" w:type="dxa"/>
            <w:shd w:val="clear" w:color="auto" w:fill="auto"/>
          </w:tcPr>
          <w:p w14:paraId="78091ABD" w14:textId="0C046A5A" w:rsidR="00DF5BC0" w:rsidRPr="00DF5BC0" w:rsidRDefault="00DF5BC0" w:rsidP="00DF5BC0">
            <w:pPr>
              <w:ind w:firstLine="0"/>
            </w:pPr>
            <w:r>
              <w:t>Nutt</w:t>
            </w:r>
          </w:p>
        </w:tc>
        <w:tc>
          <w:tcPr>
            <w:tcW w:w="2180" w:type="dxa"/>
            <w:shd w:val="clear" w:color="auto" w:fill="auto"/>
          </w:tcPr>
          <w:p w14:paraId="1053B55B" w14:textId="2070A56F" w:rsidR="00DF5BC0" w:rsidRPr="00DF5BC0" w:rsidRDefault="00DF5BC0" w:rsidP="00DF5BC0">
            <w:pPr>
              <w:ind w:firstLine="0"/>
            </w:pPr>
            <w:r>
              <w:t>O'Neal</w:t>
            </w:r>
          </w:p>
        </w:tc>
      </w:tr>
      <w:tr w:rsidR="00DF5BC0" w:rsidRPr="00DF5BC0" w14:paraId="3C8E3BC0" w14:textId="77777777" w:rsidTr="00DF5BC0">
        <w:tc>
          <w:tcPr>
            <w:tcW w:w="2179" w:type="dxa"/>
            <w:shd w:val="clear" w:color="auto" w:fill="auto"/>
          </w:tcPr>
          <w:p w14:paraId="06E4A808" w14:textId="1C8769A5" w:rsidR="00DF5BC0" w:rsidRPr="00DF5BC0" w:rsidRDefault="00DF5BC0" w:rsidP="00DF5BC0">
            <w:pPr>
              <w:ind w:firstLine="0"/>
            </w:pPr>
            <w:r>
              <w:t>Ott</w:t>
            </w:r>
          </w:p>
        </w:tc>
        <w:tc>
          <w:tcPr>
            <w:tcW w:w="2179" w:type="dxa"/>
            <w:shd w:val="clear" w:color="auto" w:fill="auto"/>
          </w:tcPr>
          <w:p w14:paraId="0D0EE219" w14:textId="11EC9C03" w:rsidR="00DF5BC0" w:rsidRPr="00DF5BC0" w:rsidRDefault="00DF5BC0" w:rsidP="00DF5BC0">
            <w:pPr>
              <w:ind w:firstLine="0"/>
            </w:pPr>
            <w:r>
              <w:t>Pace</w:t>
            </w:r>
          </w:p>
        </w:tc>
        <w:tc>
          <w:tcPr>
            <w:tcW w:w="2180" w:type="dxa"/>
            <w:shd w:val="clear" w:color="auto" w:fill="auto"/>
          </w:tcPr>
          <w:p w14:paraId="0F048C7C" w14:textId="3D29D3FD" w:rsidR="00DF5BC0" w:rsidRPr="00DF5BC0" w:rsidRDefault="00DF5BC0" w:rsidP="00DF5BC0">
            <w:pPr>
              <w:ind w:firstLine="0"/>
            </w:pPr>
            <w:r>
              <w:t>Pedalino</w:t>
            </w:r>
          </w:p>
        </w:tc>
      </w:tr>
      <w:tr w:rsidR="00DF5BC0" w:rsidRPr="00DF5BC0" w14:paraId="2B96D67D" w14:textId="77777777" w:rsidTr="00DF5BC0">
        <w:tc>
          <w:tcPr>
            <w:tcW w:w="2179" w:type="dxa"/>
            <w:shd w:val="clear" w:color="auto" w:fill="auto"/>
          </w:tcPr>
          <w:p w14:paraId="37971243" w14:textId="08B673E5" w:rsidR="00DF5BC0" w:rsidRPr="00DF5BC0" w:rsidRDefault="00DF5BC0" w:rsidP="00DF5BC0">
            <w:pPr>
              <w:ind w:firstLine="0"/>
            </w:pPr>
            <w:r>
              <w:t>Pope</w:t>
            </w:r>
          </w:p>
        </w:tc>
        <w:tc>
          <w:tcPr>
            <w:tcW w:w="2179" w:type="dxa"/>
            <w:shd w:val="clear" w:color="auto" w:fill="auto"/>
          </w:tcPr>
          <w:p w14:paraId="39A46231" w14:textId="5A88C9A5" w:rsidR="00DF5BC0" w:rsidRPr="00DF5BC0" w:rsidRDefault="00DF5BC0" w:rsidP="00DF5BC0">
            <w:pPr>
              <w:ind w:firstLine="0"/>
            </w:pPr>
            <w:r>
              <w:t>Rivers</w:t>
            </w:r>
          </w:p>
        </w:tc>
        <w:tc>
          <w:tcPr>
            <w:tcW w:w="2180" w:type="dxa"/>
            <w:shd w:val="clear" w:color="auto" w:fill="auto"/>
          </w:tcPr>
          <w:p w14:paraId="7257C112" w14:textId="4CAC9449" w:rsidR="00DF5BC0" w:rsidRPr="00DF5BC0" w:rsidRDefault="00DF5BC0" w:rsidP="00DF5BC0">
            <w:pPr>
              <w:ind w:firstLine="0"/>
            </w:pPr>
            <w:r>
              <w:t>Robbins</w:t>
            </w:r>
          </w:p>
        </w:tc>
      </w:tr>
      <w:tr w:rsidR="00DF5BC0" w:rsidRPr="00DF5BC0" w14:paraId="62A1623A" w14:textId="77777777" w:rsidTr="00DF5BC0">
        <w:tc>
          <w:tcPr>
            <w:tcW w:w="2179" w:type="dxa"/>
            <w:shd w:val="clear" w:color="auto" w:fill="auto"/>
          </w:tcPr>
          <w:p w14:paraId="54AF3221" w14:textId="13C18A17" w:rsidR="00DF5BC0" w:rsidRPr="00DF5BC0" w:rsidRDefault="00DF5BC0" w:rsidP="00DF5BC0">
            <w:pPr>
              <w:ind w:firstLine="0"/>
            </w:pPr>
            <w:r>
              <w:t>Rose</w:t>
            </w:r>
          </w:p>
        </w:tc>
        <w:tc>
          <w:tcPr>
            <w:tcW w:w="2179" w:type="dxa"/>
            <w:shd w:val="clear" w:color="auto" w:fill="auto"/>
          </w:tcPr>
          <w:p w14:paraId="60230915" w14:textId="02DB5878" w:rsidR="00DF5BC0" w:rsidRPr="00DF5BC0" w:rsidRDefault="00DF5BC0" w:rsidP="00DF5BC0">
            <w:pPr>
              <w:ind w:firstLine="0"/>
            </w:pPr>
            <w:r>
              <w:t>Rutherford</w:t>
            </w:r>
          </w:p>
        </w:tc>
        <w:tc>
          <w:tcPr>
            <w:tcW w:w="2180" w:type="dxa"/>
            <w:shd w:val="clear" w:color="auto" w:fill="auto"/>
          </w:tcPr>
          <w:p w14:paraId="3B205674" w14:textId="33DDAB57" w:rsidR="00DF5BC0" w:rsidRPr="00DF5BC0" w:rsidRDefault="00DF5BC0" w:rsidP="00DF5BC0">
            <w:pPr>
              <w:ind w:firstLine="0"/>
            </w:pPr>
            <w:r>
              <w:t>Sandifer</w:t>
            </w:r>
          </w:p>
        </w:tc>
      </w:tr>
      <w:tr w:rsidR="00DF5BC0" w:rsidRPr="00DF5BC0" w14:paraId="2DF231A5" w14:textId="77777777" w:rsidTr="00DF5BC0">
        <w:tc>
          <w:tcPr>
            <w:tcW w:w="2179" w:type="dxa"/>
            <w:shd w:val="clear" w:color="auto" w:fill="auto"/>
          </w:tcPr>
          <w:p w14:paraId="64422CDA" w14:textId="5A0307D7" w:rsidR="00DF5BC0" w:rsidRPr="00DF5BC0" w:rsidRDefault="00DF5BC0" w:rsidP="00DF5BC0">
            <w:pPr>
              <w:ind w:firstLine="0"/>
            </w:pPr>
            <w:r>
              <w:t>Schuessler</w:t>
            </w:r>
          </w:p>
        </w:tc>
        <w:tc>
          <w:tcPr>
            <w:tcW w:w="2179" w:type="dxa"/>
            <w:shd w:val="clear" w:color="auto" w:fill="auto"/>
          </w:tcPr>
          <w:p w14:paraId="59BF829B" w14:textId="4150AEC7" w:rsidR="00DF5BC0" w:rsidRPr="00DF5BC0" w:rsidRDefault="00DF5BC0" w:rsidP="00DF5BC0">
            <w:pPr>
              <w:ind w:firstLine="0"/>
            </w:pPr>
            <w:r>
              <w:t>M. M. Smith</w:t>
            </w:r>
          </w:p>
        </w:tc>
        <w:tc>
          <w:tcPr>
            <w:tcW w:w="2180" w:type="dxa"/>
            <w:shd w:val="clear" w:color="auto" w:fill="auto"/>
          </w:tcPr>
          <w:p w14:paraId="2302653A" w14:textId="4F4DE2CE" w:rsidR="00DF5BC0" w:rsidRPr="00DF5BC0" w:rsidRDefault="00DF5BC0" w:rsidP="00DF5BC0">
            <w:pPr>
              <w:ind w:firstLine="0"/>
            </w:pPr>
            <w:r>
              <w:t>Stavrinakis</w:t>
            </w:r>
          </w:p>
        </w:tc>
      </w:tr>
      <w:tr w:rsidR="00DF5BC0" w:rsidRPr="00DF5BC0" w14:paraId="56BEB571" w14:textId="77777777" w:rsidTr="00DF5BC0">
        <w:tc>
          <w:tcPr>
            <w:tcW w:w="2179" w:type="dxa"/>
            <w:shd w:val="clear" w:color="auto" w:fill="auto"/>
          </w:tcPr>
          <w:p w14:paraId="3F675D09" w14:textId="7A02E2DB" w:rsidR="00DF5BC0" w:rsidRPr="00DF5BC0" w:rsidRDefault="00DF5BC0" w:rsidP="00DF5BC0">
            <w:pPr>
              <w:ind w:firstLine="0"/>
            </w:pPr>
            <w:r>
              <w:t>Taylor</w:t>
            </w:r>
          </w:p>
        </w:tc>
        <w:tc>
          <w:tcPr>
            <w:tcW w:w="2179" w:type="dxa"/>
            <w:shd w:val="clear" w:color="auto" w:fill="auto"/>
          </w:tcPr>
          <w:p w14:paraId="7B68F0CB" w14:textId="5BC5EC95" w:rsidR="00DF5BC0" w:rsidRPr="00DF5BC0" w:rsidRDefault="00DF5BC0" w:rsidP="00DF5BC0">
            <w:pPr>
              <w:ind w:firstLine="0"/>
            </w:pPr>
            <w:r>
              <w:t>Tedder</w:t>
            </w:r>
          </w:p>
        </w:tc>
        <w:tc>
          <w:tcPr>
            <w:tcW w:w="2180" w:type="dxa"/>
            <w:shd w:val="clear" w:color="auto" w:fill="auto"/>
          </w:tcPr>
          <w:p w14:paraId="03EA8360" w14:textId="5312083D" w:rsidR="00DF5BC0" w:rsidRPr="00DF5BC0" w:rsidRDefault="00DF5BC0" w:rsidP="00DF5BC0">
            <w:pPr>
              <w:ind w:firstLine="0"/>
            </w:pPr>
            <w:r>
              <w:t>Thigpen</w:t>
            </w:r>
          </w:p>
        </w:tc>
      </w:tr>
      <w:tr w:rsidR="00DF5BC0" w:rsidRPr="00DF5BC0" w14:paraId="3DDCC6E6" w14:textId="77777777" w:rsidTr="00DF5BC0">
        <w:tc>
          <w:tcPr>
            <w:tcW w:w="2179" w:type="dxa"/>
            <w:shd w:val="clear" w:color="auto" w:fill="auto"/>
          </w:tcPr>
          <w:p w14:paraId="6D439966" w14:textId="75D2EC84" w:rsidR="00DF5BC0" w:rsidRPr="00DF5BC0" w:rsidRDefault="00DF5BC0" w:rsidP="00DF5BC0">
            <w:pPr>
              <w:ind w:firstLine="0"/>
            </w:pPr>
            <w:r>
              <w:t>Vaughan</w:t>
            </w:r>
          </w:p>
        </w:tc>
        <w:tc>
          <w:tcPr>
            <w:tcW w:w="2179" w:type="dxa"/>
            <w:shd w:val="clear" w:color="auto" w:fill="auto"/>
          </w:tcPr>
          <w:p w14:paraId="5560C6BB" w14:textId="37C8746C" w:rsidR="00DF5BC0" w:rsidRPr="00DF5BC0" w:rsidRDefault="00DF5BC0" w:rsidP="00DF5BC0">
            <w:pPr>
              <w:ind w:firstLine="0"/>
            </w:pPr>
            <w:r>
              <w:t>Weeks</w:t>
            </w:r>
          </w:p>
        </w:tc>
        <w:tc>
          <w:tcPr>
            <w:tcW w:w="2180" w:type="dxa"/>
            <w:shd w:val="clear" w:color="auto" w:fill="auto"/>
          </w:tcPr>
          <w:p w14:paraId="7CB4C454" w14:textId="20271F70" w:rsidR="00DF5BC0" w:rsidRPr="00DF5BC0" w:rsidRDefault="00DF5BC0" w:rsidP="00DF5BC0">
            <w:pPr>
              <w:ind w:firstLine="0"/>
            </w:pPr>
            <w:r>
              <w:t>West</w:t>
            </w:r>
          </w:p>
        </w:tc>
      </w:tr>
      <w:tr w:rsidR="00DF5BC0" w:rsidRPr="00DF5BC0" w14:paraId="181AEF1A" w14:textId="77777777" w:rsidTr="00DF5BC0">
        <w:tc>
          <w:tcPr>
            <w:tcW w:w="2179" w:type="dxa"/>
            <w:shd w:val="clear" w:color="auto" w:fill="auto"/>
          </w:tcPr>
          <w:p w14:paraId="59C72D1C" w14:textId="17EDDB1D" w:rsidR="00DF5BC0" w:rsidRPr="00DF5BC0" w:rsidRDefault="00DF5BC0" w:rsidP="0033302A">
            <w:pPr>
              <w:keepNext/>
              <w:ind w:firstLine="0"/>
            </w:pPr>
            <w:r>
              <w:t>Wetmore</w:t>
            </w:r>
          </w:p>
        </w:tc>
        <w:tc>
          <w:tcPr>
            <w:tcW w:w="2179" w:type="dxa"/>
            <w:shd w:val="clear" w:color="auto" w:fill="auto"/>
          </w:tcPr>
          <w:p w14:paraId="491A76EB" w14:textId="1AFBAFB2" w:rsidR="00DF5BC0" w:rsidRPr="00DF5BC0" w:rsidRDefault="00DF5BC0" w:rsidP="0033302A">
            <w:pPr>
              <w:keepNext/>
              <w:ind w:firstLine="0"/>
            </w:pPr>
            <w:r>
              <w:t>Whitmire</w:t>
            </w:r>
          </w:p>
        </w:tc>
        <w:tc>
          <w:tcPr>
            <w:tcW w:w="2180" w:type="dxa"/>
            <w:shd w:val="clear" w:color="auto" w:fill="auto"/>
          </w:tcPr>
          <w:p w14:paraId="1750F6DB" w14:textId="448FF011" w:rsidR="00DF5BC0" w:rsidRPr="00DF5BC0" w:rsidRDefault="00DF5BC0" w:rsidP="0033302A">
            <w:pPr>
              <w:keepNext/>
              <w:ind w:firstLine="0"/>
            </w:pPr>
            <w:r>
              <w:t>Williams</w:t>
            </w:r>
          </w:p>
        </w:tc>
      </w:tr>
      <w:tr w:rsidR="00DF5BC0" w:rsidRPr="00DF5BC0" w14:paraId="0867BA75" w14:textId="77777777" w:rsidTr="00DF5BC0">
        <w:tc>
          <w:tcPr>
            <w:tcW w:w="2179" w:type="dxa"/>
            <w:shd w:val="clear" w:color="auto" w:fill="auto"/>
          </w:tcPr>
          <w:p w14:paraId="5C536D1E" w14:textId="60F9A30D" w:rsidR="00DF5BC0" w:rsidRPr="00DF5BC0" w:rsidRDefault="00DF5BC0" w:rsidP="0033302A">
            <w:pPr>
              <w:keepNext/>
              <w:ind w:firstLine="0"/>
            </w:pPr>
            <w:r>
              <w:t>Willis</w:t>
            </w:r>
          </w:p>
        </w:tc>
        <w:tc>
          <w:tcPr>
            <w:tcW w:w="2179" w:type="dxa"/>
            <w:shd w:val="clear" w:color="auto" w:fill="auto"/>
          </w:tcPr>
          <w:p w14:paraId="078E0C57" w14:textId="63F1129F" w:rsidR="00DF5BC0" w:rsidRPr="00DF5BC0" w:rsidRDefault="00DF5BC0" w:rsidP="0033302A">
            <w:pPr>
              <w:keepNext/>
              <w:ind w:firstLine="0"/>
            </w:pPr>
            <w:r>
              <w:t>Wooten</w:t>
            </w:r>
          </w:p>
        </w:tc>
        <w:tc>
          <w:tcPr>
            <w:tcW w:w="2180" w:type="dxa"/>
            <w:shd w:val="clear" w:color="auto" w:fill="auto"/>
          </w:tcPr>
          <w:p w14:paraId="6F7C236B" w14:textId="326442FE" w:rsidR="00DF5BC0" w:rsidRPr="00DF5BC0" w:rsidRDefault="00DF5BC0" w:rsidP="0033302A">
            <w:pPr>
              <w:keepNext/>
              <w:ind w:firstLine="0"/>
            </w:pPr>
            <w:r>
              <w:t>Yow</w:t>
            </w:r>
          </w:p>
        </w:tc>
      </w:tr>
    </w:tbl>
    <w:p w14:paraId="5B45C62B" w14:textId="77777777" w:rsidR="00DF5BC0" w:rsidRDefault="00DF5BC0" w:rsidP="00DF5BC0"/>
    <w:p w14:paraId="4917BE1B" w14:textId="36448983" w:rsidR="00DF5BC0" w:rsidRDefault="00DF5BC0" w:rsidP="00DF5BC0">
      <w:pPr>
        <w:jc w:val="center"/>
        <w:rPr>
          <w:b/>
        </w:rPr>
      </w:pPr>
      <w:r w:rsidRPr="00DF5BC0">
        <w:rPr>
          <w:b/>
        </w:rPr>
        <w:t>Total--93</w:t>
      </w:r>
    </w:p>
    <w:p w14:paraId="7E5C405A" w14:textId="341DADC3" w:rsidR="00DF5BC0" w:rsidRDefault="00DF5BC0" w:rsidP="00DF5BC0">
      <w:pPr>
        <w:jc w:val="center"/>
        <w:rPr>
          <w:b/>
        </w:rPr>
      </w:pPr>
    </w:p>
    <w:p w14:paraId="0BBE7024"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2D653604" w14:textId="77777777" w:rsidTr="00DF5BC0">
        <w:tc>
          <w:tcPr>
            <w:tcW w:w="2179" w:type="dxa"/>
            <w:shd w:val="clear" w:color="auto" w:fill="auto"/>
          </w:tcPr>
          <w:p w14:paraId="2EC9C41C" w14:textId="5FC730C3" w:rsidR="00DF5BC0" w:rsidRPr="00DF5BC0" w:rsidRDefault="00DF5BC0" w:rsidP="0033302A">
            <w:pPr>
              <w:keepNext/>
              <w:ind w:firstLine="0"/>
            </w:pPr>
            <w:r>
              <w:t>Beach</w:t>
            </w:r>
          </w:p>
        </w:tc>
        <w:tc>
          <w:tcPr>
            <w:tcW w:w="2179" w:type="dxa"/>
            <w:shd w:val="clear" w:color="auto" w:fill="auto"/>
          </w:tcPr>
          <w:p w14:paraId="0D7528DD" w14:textId="77A6867F" w:rsidR="00DF5BC0" w:rsidRPr="00DF5BC0" w:rsidRDefault="00DF5BC0" w:rsidP="0033302A">
            <w:pPr>
              <w:keepNext/>
              <w:ind w:firstLine="0"/>
            </w:pPr>
            <w:r>
              <w:t>Chumley</w:t>
            </w:r>
          </w:p>
        </w:tc>
        <w:tc>
          <w:tcPr>
            <w:tcW w:w="2180" w:type="dxa"/>
            <w:shd w:val="clear" w:color="auto" w:fill="auto"/>
          </w:tcPr>
          <w:p w14:paraId="62AD4CB9" w14:textId="4A82B849" w:rsidR="00DF5BC0" w:rsidRPr="00DF5BC0" w:rsidRDefault="00DF5BC0" w:rsidP="0033302A">
            <w:pPr>
              <w:keepNext/>
              <w:ind w:firstLine="0"/>
            </w:pPr>
            <w:r>
              <w:t>B. J. Cox</w:t>
            </w:r>
          </w:p>
        </w:tc>
      </w:tr>
      <w:tr w:rsidR="00DF5BC0" w:rsidRPr="00DF5BC0" w14:paraId="55CBC8CF" w14:textId="77777777" w:rsidTr="00DF5BC0">
        <w:tc>
          <w:tcPr>
            <w:tcW w:w="2179" w:type="dxa"/>
            <w:shd w:val="clear" w:color="auto" w:fill="auto"/>
          </w:tcPr>
          <w:p w14:paraId="1ED60502" w14:textId="13E4B5FE" w:rsidR="00DF5BC0" w:rsidRPr="00DF5BC0" w:rsidRDefault="00DF5BC0" w:rsidP="00DF5BC0">
            <w:pPr>
              <w:ind w:firstLine="0"/>
            </w:pPr>
            <w:r>
              <w:t>Cromer</w:t>
            </w:r>
          </w:p>
        </w:tc>
        <w:tc>
          <w:tcPr>
            <w:tcW w:w="2179" w:type="dxa"/>
            <w:shd w:val="clear" w:color="auto" w:fill="auto"/>
          </w:tcPr>
          <w:p w14:paraId="138AD121" w14:textId="48269336" w:rsidR="00DF5BC0" w:rsidRPr="00DF5BC0" w:rsidRDefault="00DF5BC0" w:rsidP="00DF5BC0">
            <w:pPr>
              <w:ind w:firstLine="0"/>
            </w:pPr>
            <w:r>
              <w:t>Harris</w:t>
            </w:r>
          </w:p>
        </w:tc>
        <w:tc>
          <w:tcPr>
            <w:tcW w:w="2180" w:type="dxa"/>
            <w:shd w:val="clear" w:color="auto" w:fill="auto"/>
          </w:tcPr>
          <w:p w14:paraId="4F85A9B1" w14:textId="0AEA5277" w:rsidR="00DF5BC0" w:rsidRPr="00DF5BC0" w:rsidRDefault="00DF5BC0" w:rsidP="00DF5BC0">
            <w:pPr>
              <w:ind w:firstLine="0"/>
            </w:pPr>
            <w:r>
              <w:t>S. Jones</w:t>
            </w:r>
          </w:p>
        </w:tc>
      </w:tr>
      <w:tr w:rsidR="00DF5BC0" w:rsidRPr="00DF5BC0" w14:paraId="034AF62C" w14:textId="77777777" w:rsidTr="00DF5BC0">
        <w:tc>
          <w:tcPr>
            <w:tcW w:w="2179" w:type="dxa"/>
            <w:shd w:val="clear" w:color="auto" w:fill="auto"/>
          </w:tcPr>
          <w:p w14:paraId="05E3A16B" w14:textId="5A6A5C85" w:rsidR="00DF5BC0" w:rsidRPr="00DF5BC0" w:rsidRDefault="00DF5BC0" w:rsidP="00DF5BC0">
            <w:pPr>
              <w:ind w:firstLine="0"/>
            </w:pPr>
            <w:r>
              <w:t>Kilmartin</w:t>
            </w:r>
          </w:p>
        </w:tc>
        <w:tc>
          <w:tcPr>
            <w:tcW w:w="2179" w:type="dxa"/>
            <w:shd w:val="clear" w:color="auto" w:fill="auto"/>
          </w:tcPr>
          <w:p w14:paraId="08B42EC9" w14:textId="3D6C4A7C" w:rsidR="00DF5BC0" w:rsidRPr="00DF5BC0" w:rsidRDefault="00DF5BC0" w:rsidP="00DF5BC0">
            <w:pPr>
              <w:ind w:firstLine="0"/>
            </w:pPr>
            <w:r>
              <w:t>Long</w:t>
            </w:r>
          </w:p>
        </w:tc>
        <w:tc>
          <w:tcPr>
            <w:tcW w:w="2180" w:type="dxa"/>
            <w:shd w:val="clear" w:color="auto" w:fill="auto"/>
          </w:tcPr>
          <w:p w14:paraId="03738F3E" w14:textId="7E724DA9" w:rsidR="00DF5BC0" w:rsidRPr="00DF5BC0" w:rsidRDefault="00DF5BC0" w:rsidP="00DF5BC0">
            <w:pPr>
              <w:ind w:firstLine="0"/>
            </w:pPr>
            <w:r>
              <w:t>Magnuson</w:t>
            </w:r>
          </w:p>
        </w:tc>
      </w:tr>
      <w:tr w:rsidR="00DF5BC0" w:rsidRPr="00DF5BC0" w14:paraId="64497453" w14:textId="77777777" w:rsidTr="00DF5BC0">
        <w:tc>
          <w:tcPr>
            <w:tcW w:w="2179" w:type="dxa"/>
            <w:shd w:val="clear" w:color="auto" w:fill="auto"/>
          </w:tcPr>
          <w:p w14:paraId="6DD2B5BF" w14:textId="021A4BB4" w:rsidR="00DF5BC0" w:rsidRPr="00DF5BC0" w:rsidRDefault="00DF5BC0" w:rsidP="00DF5BC0">
            <w:pPr>
              <w:ind w:firstLine="0"/>
            </w:pPr>
            <w:r>
              <w:t>May</w:t>
            </w:r>
          </w:p>
        </w:tc>
        <w:tc>
          <w:tcPr>
            <w:tcW w:w="2179" w:type="dxa"/>
            <w:shd w:val="clear" w:color="auto" w:fill="auto"/>
          </w:tcPr>
          <w:p w14:paraId="47935055" w14:textId="45D6DCE1" w:rsidR="00DF5BC0" w:rsidRPr="00DF5BC0" w:rsidRDefault="00DF5BC0" w:rsidP="00DF5BC0">
            <w:pPr>
              <w:ind w:firstLine="0"/>
            </w:pPr>
            <w:r>
              <w:t>McCabe</w:t>
            </w:r>
          </w:p>
        </w:tc>
        <w:tc>
          <w:tcPr>
            <w:tcW w:w="2180" w:type="dxa"/>
            <w:shd w:val="clear" w:color="auto" w:fill="auto"/>
          </w:tcPr>
          <w:p w14:paraId="797DA5AA" w14:textId="5EE48F30" w:rsidR="00DF5BC0" w:rsidRPr="00DF5BC0" w:rsidRDefault="00DF5BC0" w:rsidP="00DF5BC0">
            <w:pPr>
              <w:ind w:firstLine="0"/>
            </w:pPr>
            <w:r>
              <w:t>McCravy</w:t>
            </w:r>
          </w:p>
        </w:tc>
      </w:tr>
      <w:tr w:rsidR="00DF5BC0" w:rsidRPr="00DF5BC0" w14:paraId="309C8467" w14:textId="77777777" w:rsidTr="00DF5BC0">
        <w:tc>
          <w:tcPr>
            <w:tcW w:w="2179" w:type="dxa"/>
            <w:shd w:val="clear" w:color="auto" w:fill="auto"/>
          </w:tcPr>
          <w:p w14:paraId="710080DF" w14:textId="0156010E" w:rsidR="00DF5BC0" w:rsidRPr="00DF5BC0" w:rsidRDefault="00DF5BC0" w:rsidP="0033302A">
            <w:pPr>
              <w:keepNext/>
              <w:ind w:firstLine="0"/>
            </w:pPr>
            <w:r>
              <w:t>A. M. Morgan</w:t>
            </w:r>
          </w:p>
        </w:tc>
        <w:tc>
          <w:tcPr>
            <w:tcW w:w="2179" w:type="dxa"/>
            <w:shd w:val="clear" w:color="auto" w:fill="auto"/>
          </w:tcPr>
          <w:p w14:paraId="3B5CDA5B" w14:textId="5B7316AE" w:rsidR="00DF5BC0" w:rsidRPr="00DF5BC0" w:rsidRDefault="00DF5BC0" w:rsidP="0033302A">
            <w:pPr>
              <w:keepNext/>
              <w:ind w:firstLine="0"/>
            </w:pPr>
            <w:r>
              <w:t>T. A. Morgan</w:t>
            </w:r>
          </w:p>
        </w:tc>
        <w:tc>
          <w:tcPr>
            <w:tcW w:w="2180" w:type="dxa"/>
            <w:shd w:val="clear" w:color="auto" w:fill="auto"/>
          </w:tcPr>
          <w:p w14:paraId="7431ABE6" w14:textId="6939EB93" w:rsidR="00DF5BC0" w:rsidRPr="00DF5BC0" w:rsidRDefault="00DF5BC0" w:rsidP="0033302A">
            <w:pPr>
              <w:keepNext/>
              <w:ind w:firstLine="0"/>
            </w:pPr>
            <w:r>
              <w:t>Oremus</w:t>
            </w:r>
          </w:p>
        </w:tc>
      </w:tr>
      <w:tr w:rsidR="00DF5BC0" w:rsidRPr="00DF5BC0" w14:paraId="68C3B3D2" w14:textId="77777777" w:rsidTr="00DF5BC0">
        <w:tc>
          <w:tcPr>
            <w:tcW w:w="2179" w:type="dxa"/>
            <w:shd w:val="clear" w:color="auto" w:fill="auto"/>
          </w:tcPr>
          <w:p w14:paraId="7F9021FB" w14:textId="6E0F4DF3" w:rsidR="00DF5BC0" w:rsidRPr="00DF5BC0" w:rsidRDefault="00DF5BC0" w:rsidP="0033302A">
            <w:pPr>
              <w:keepNext/>
              <w:ind w:firstLine="0"/>
            </w:pPr>
            <w:r>
              <w:t>Trantham</w:t>
            </w:r>
          </w:p>
        </w:tc>
        <w:tc>
          <w:tcPr>
            <w:tcW w:w="2179" w:type="dxa"/>
            <w:shd w:val="clear" w:color="auto" w:fill="auto"/>
          </w:tcPr>
          <w:p w14:paraId="57748DB9" w14:textId="5C2E6487" w:rsidR="00DF5BC0" w:rsidRPr="00DF5BC0" w:rsidRDefault="00DF5BC0" w:rsidP="0033302A">
            <w:pPr>
              <w:keepNext/>
              <w:ind w:firstLine="0"/>
            </w:pPr>
            <w:r>
              <w:t>White</w:t>
            </w:r>
          </w:p>
        </w:tc>
        <w:tc>
          <w:tcPr>
            <w:tcW w:w="2180" w:type="dxa"/>
            <w:shd w:val="clear" w:color="auto" w:fill="auto"/>
          </w:tcPr>
          <w:p w14:paraId="2D6DCFA5" w14:textId="77777777" w:rsidR="00DF5BC0" w:rsidRPr="00DF5BC0" w:rsidRDefault="00DF5BC0" w:rsidP="0033302A">
            <w:pPr>
              <w:keepNext/>
              <w:ind w:firstLine="0"/>
            </w:pPr>
          </w:p>
        </w:tc>
      </w:tr>
    </w:tbl>
    <w:p w14:paraId="1D5421CA" w14:textId="77777777" w:rsidR="00DF5BC0" w:rsidRDefault="00DF5BC0" w:rsidP="00DF5BC0"/>
    <w:p w14:paraId="1FBE43D9" w14:textId="77777777" w:rsidR="0033302A" w:rsidRDefault="00DF5BC0" w:rsidP="00DF5BC0">
      <w:pPr>
        <w:jc w:val="center"/>
        <w:rPr>
          <w:b/>
        </w:rPr>
      </w:pPr>
      <w:r w:rsidRPr="00DF5BC0">
        <w:rPr>
          <w:b/>
        </w:rPr>
        <w:t>Total--17</w:t>
      </w:r>
    </w:p>
    <w:p w14:paraId="4630F093" w14:textId="613DAF3A" w:rsidR="0033302A" w:rsidRDefault="0033302A" w:rsidP="00DF5BC0">
      <w:pPr>
        <w:jc w:val="center"/>
        <w:rPr>
          <w:b/>
        </w:rPr>
      </w:pPr>
    </w:p>
    <w:p w14:paraId="25DCFE6A" w14:textId="77777777" w:rsidR="00DF5BC0" w:rsidRDefault="00DF5BC0" w:rsidP="00DF5BC0">
      <w:r>
        <w:t>So, the amendment was adopted.</w:t>
      </w:r>
    </w:p>
    <w:p w14:paraId="0D382F4F" w14:textId="3F7BA6D7" w:rsidR="00DF5BC0" w:rsidRDefault="00DF5BC0" w:rsidP="00DF5BC0"/>
    <w:p w14:paraId="05BC6857" w14:textId="77EDDFA2" w:rsidR="00DF5BC0" w:rsidRDefault="00DF5BC0" w:rsidP="00DF5BC0">
      <w:r>
        <w:t>The question recurred to the passage of the Bill.</w:t>
      </w:r>
    </w:p>
    <w:p w14:paraId="7BA94209" w14:textId="1D649A76" w:rsidR="00DF5BC0" w:rsidRDefault="00DF5BC0" w:rsidP="00DF5BC0"/>
    <w:p w14:paraId="37866CEC" w14:textId="77777777" w:rsidR="00352199" w:rsidRDefault="00352199" w:rsidP="00DF5BC0"/>
    <w:p w14:paraId="7421CB88" w14:textId="77777777" w:rsidR="00DF5BC0" w:rsidRDefault="00DF5BC0" w:rsidP="00DF5BC0">
      <w:r>
        <w:t xml:space="preserve">The yeas and nays were taken resulting as follows: </w:t>
      </w:r>
    </w:p>
    <w:p w14:paraId="586FC5A4" w14:textId="6A868EB0" w:rsidR="00DF5BC0" w:rsidRDefault="00DF5BC0" w:rsidP="00DF5BC0">
      <w:pPr>
        <w:jc w:val="center"/>
      </w:pPr>
      <w:r>
        <w:t xml:space="preserve"> </w:t>
      </w:r>
      <w:bookmarkStart w:id="490" w:name="vote_start501"/>
      <w:bookmarkEnd w:id="490"/>
      <w:r>
        <w:t>Yeas 93; Nays 20</w:t>
      </w:r>
    </w:p>
    <w:p w14:paraId="471CDB05" w14:textId="390B1A92" w:rsidR="00DF5BC0" w:rsidRDefault="00DF5BC0" w:rsidP="00DF5BC0">
      <w:pPr>
        <w:jc w:val="center"/>
      </w:pPr>
    </w:p>
    <w:p w14:paraId="7AB0CE6D"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5AD9DC41" w14:textId="77777777" w:rsidTr="00DF5BC0">
        <w:tc>
          <w:tcPr>
            <w:tcW w:w="2179" w:type="dxa"/>
            <w:shd w:val="clear" w:color="auto" w:fill="auto"/>
          </w:tcPr>
          <w:p w14:paraId="2CA213D1" w14:textId="0F83BB10" w:rsidR="00DF5BC0" w:rsidRPr="00DF5BC0" w:rsidRDefault="00DF5BC0" w:rsidP="0033302A">
            <w:pPr>
              <w:keepNext/>
              <w:ind w:firstLine="0"/>
            </w:pPr>
            <w:r>
              <w:t>Anderson</w:t>
            </w:r>
          </w:p>
        </w:tc>
        <w:tc>
          <w:tcPr>
            <w:tcW w:w="2179" w:type="dxa"/>
            <w:shd w:val="clear" w:color="auto" w:fill="auto"/>
          </w:tcPr>
          <w:p w14:paraId="60DEFD2F" w14:textId="4BAC0EA8" w:rsidR="00DF5BC0" w:rsidRPr="00DF5BC0" w:rsidRDefault="00DF5BC0" w:rsidP="0033302A">
            <w:pPr>
              <w:keepNext/>
              <w:ind w:firstLine="0"/>
            </w:pPr>
            <w:r>
              <w:t>Atkinson</w:t>
            </w:r>
          </w:p>
        </w:tc>
        <w:tc>
          <w:tcPr>
            <w:tcW w:w="2180" w:type="dxa"/>
            <w:shd w:val="clear" w:color="auto" w:fill="auto"/>
          </w:tcPr>
          <w:p w14:paraId="65A3E01E" w14:textId="22BB2590" w:rsidR="00DF5BC0" w:rsidRPr="00DF5BC0" w:rsidRDefault="00DF5BC0" w:rsidP="0033302A">
            <w:pPr>
              <w:keepNext/>
              <w:ind w:firstLine="0"/>
            </w:pPr>
            <w:r>
              <w:t>Bailey</w:t>
            </w:r>
          </w:p>
        </w:tc>
      </w:tr>
      <w:tr w:rsidR="00DF5BC0" w:rsidRPr="00DF5BC0" w14:paraId="5959D0C6" w14:textId="77777777" w:rsidTr="00DF5BC0">
        <w:tc>
          <w:tcPr>
            <w:tcW w:w="2179" w:type="dxa"/>
            <w:shd w:val="clear" w:color="auto" w:fill="auto"/>
          </w:tcPr>
          <w:p w14:paraId="72E37F07" w14:textId="009CD9B0" w:rsidR="00DF5BC0" w:rsidRPr="00DF5BC0" w:rsidRDefault="00DF5BC0" w:rsidP="00DF5BC0">
            <w:pPr>
              <w:ind w:firstLine="0"/>
            </w:pPr>
            <w:r>
              <w:t>Ballentine</w:t>
            </w:r>
          </w:p>
        </w:tc>
        <w:tc>
          <w:tcPr>
            <w:tcW w:w="2179" w:type="dxa"/>
            <w:shd w:val="clear" w:color="auto" w:fill="auto"/>
          </w:tcPr>
          <w:p w14:paraId="1C8D3272" w14:textId="1C57D648" w:rsidR="00DF5BC0" w:rsidRPr="00DF5BC0" w:rsidRDefault="00DF5BC0" w:rsidP="00DF5BC0">
            <w:pPr>
              <w:ind w:firstLine="0"/>
            </w:pPr>
            <w:r>
              <w:t>Bamberg</w:t>
            </w:r>
          </w:p>
        </w:tc>
        <w:tc>
          <w:tcPr>
            <w:tcW w:w="2180" w:type="dxa"/>
            <w:shd w:val="clear" w:color="auto" w:fill="auto"/>
          </w:tcPr>
          <w:p w14:paraId="6FD4FF7A" w14:textId="70C45B7A" w:rsidR="00DF5BC0" w:rsidRPr="00DF5BC0" w:rsidRDefault="00DF5BC0" w:rsidP="00DF5BC0">
            <w:pPr>
              <w:ind w:firstLine="0"/>
            </w:pPr>
            <w:r>
              <w:t>Bannister</w:t>
            </w:r>
          </w:p>
        </w:tc>
      </w:tr>
      <w:tr w:rsidR="00DF5BC0" w:rsidRPr="00DF5BC0" w14:paraId="4C8CCAD8" w14:textId="77777777" w:rsidTr="00DF5BC0">
        <w:tc>
          <w:tcPr>
            <w:tcW w:w="2179" w:type="dxa"/>
            <w:shd w:val="clear" w:color="auto" w:fill="auto"/>
          </w:tcPr>
          <w:p w14:paraId="65AB13AB" w14:textId="37F63C10" w:rsidR="00DF5BC0" w:rsidRPr="00DF5BC0" w:rsidRDefault="00DF5BC0" w:rsidP="00DF5BC0">
            <w:pPr>
              <w:ind w:firstLine="0"/>
            </w:pPr>
            <w:r>
              <w:t>Bauer</w:t>
            </w:r>
          </w:p>
        </w:tc>
        <w:tc>
          <w:tcPr>
            <w:tcW w:w="2179" w:type="dxa"/>
            <w:shd w:val="clear" w:color="auto" w:fill="auto"/>
          </w:tcPr>
          <w:p w14:paraId="6F1E7BDB" w14:textId="7C6B00DC" w:rsidR="00DF5BC0" w:rsidRPr="00DF5BC0" w:rsidRDefault="00DF5BC0" w:rsidP="00DF5BC0">
            <w:pPr>
              <w:ind w:firstLine="0"/>
            </w:pPr>
            <w:r>
              <w:t>Bernstein</w:t>
            </w:r>
          </w:p>
        </w:tc>
        <w:tc>
          <w:tcPr>
            <w:tcW w:w="2180" w:type="dxa"/>
            <w:shd w:val="clear" w:color="auto" w:fill="auto"/>
          </w:tcPr>
          <w:p w14:paraId="7F82809C" w14:textId="300CE9F7" w:rsidR="00DF5BC0" w:rsidRPr="00DF5BC0" w:rsidRDefault="00DF5BC0" w:rsidP="00DF5BC0">
            <w:pPr>
              <w:ind w:firstLine="0"/>
            </w:pPr>
            <w:r>
              <w:t>Blackwell</w:t>
            </w:r>
          </w:p>
        </w:tc>
      </w:tr>
      <w:tr w:rsidR="00DF5BC0" w:rsidRPr="00DF5BC0" w14:paraId="4066FF5E" w14:textId="77777777" w:rsidTr="00DF5BC0">
        <w:tc>
          <w:tcPr>
            <w:tcW w:w="2179" w:type="dxa"/>
            <w:shd w:val="clear" w:color="auto" w:fill="auto"/>
          </w:tcPr>
          <w:p w14:paraId="504EA925" w14:textId="7A786DE3" w:rsidR="00DF5BC0" w:rsidRPr="00DF5BC0" w:rsidRDefault="00DF5BC0" w:rsidP="00DF5BC0">
            <w:pPr>
              <w:ind w:firstLine="0"/>
            </w:pPr>
            <w:r>
              <w:t>Brewer</w:t>
            </w:r>
          </w:p>
        </w:tc>
        <w:tc>
          <w:tcPr>
            <w:tcW w:w="2179" w:type="dxa"/>
            <w:shd w:val="clear" w:color="auto" w:fill="auto"/>
          </w:tcPr>
          <w:p w14:paraId="74BBC0C3" w14:textId="791C9067" w:rsidR="00DF5BC0" w:rsidRPr="00DF5BC0" w:rsidRDefault="00DF5BC0" w:rsidP="00DF5BC0">
            <w:pPr>
              <w:ind w:firstLine="0"/>
            </w:pPr>
            <w:r>
              <w:t>Brittain</w:t>
            </w:r>
          </w:p>
        </w:tc>
        <w:tc>
          <w:tcPr>
            <w:tcW w:w="2180" w:type="dxa"/>
            <w:shd w:val="clear" w:color="auto" w:fill="auto"/>
          </w:tcPr>
          <w:p w14:paraId="61DEEE40" w14:textId="57DCB1D5" w:rsidR="00DF5BC0" w:rsidRPr="00DF5BC0" w:rsidRDefault="00DF5BC0" w:rsidP="00DF5BC0">
            <w:pPr>
              <w:ind w:firstLine="0"/>
            </w:pPr>
            <w:r>
              <w:t>Bustos</w:t>
            </w:r>
          </w:p>
        </w:tc>
      </w:tr>
      <w:tr w:rsidR="00DF5BC0" w:rsidRPr="00DF5BC0" w14:paraId="1541CD08" w14:textId="77777777" w:rsidTr="00DF5BC0">
        <w:tc>
          <w:tcPr>
            <w:tcW w:w="2179" w:type="dxa"/>
            <w:shd w:val="clear" w:color="auto" w:fill="auto"/>
          </w:tcPr>
          <w:p w14:paraId="4A5F8520" w14:textId="489F204E" w:rsidR="00DF5BC0" w:rsidRPr="00DF5BC0" w:rsidRDefault="00DF5BC0" w:rsidP="00DF5BC0">
            <w:pPr>
              <w:ind w:firstLine="0"/>
            </w:pPr>
            <w:r>
              <w:t>Calhoon</w:t>
            </w:r>
          </w:p>
        </w:tc>
        <w:tc>
          <w:tcPr>
            <w:tcW w:w="2179" w:type="dxa"/>
            <w:shd w:val="clear" w:color="auto" w:fill="auto"/>
          </w:tcPr>
          <w:p w14:paraId="4D82FD82" w14:textId="1BA727B4" w:rsidR="00DF5BC0" w:rsidRPr="00DF5BC0" w:rsidRDefault="00DF5BC0" w:rsidP="00DF5BC0">
            <w:pPr>
              <w:ind w:firstLine="0"/>
            </w:pPr>
            <w:r>
              <w:t>Carter</w:t>
            </w:r>
          </w:p>
        </w:tc>
        <w:tc>
          <w:tcPr>
            <w:tcW w:w="2180" w:type="dxa"/>
            <w:shd w:val="clear" w:color="auto" w:fill="auto"/>
          </w:tcPr>
          <w:p w14:paraId="354438BF" w14:textId="76AAF649" w:rsidR="00DF5BC0" w:rsidRPr="00DF5BC0" w:rsidRDefault="00DF5BC0" w:rsidP="00DF5BC0">
            <w:pPr>
              <w:ind w:firstLine="0"/>
            </w:pPr>
            <w:r>
              <w:t>Caskey</w:t>
            </w:r>
          </w:p>
        </w:tc>
      </w:tr>
      <w:tr w:rsidR="00DF5BC0" w:rsidRPr="00DF5BC0" w14:paraId="374F5863" w14:textId="77777777" w:rsidTr="00DF5BC0">
        <w:tc>
          <w:tcPr>
            <w:tcW w:w="2179" w:type="dxa"/>
            <w:shd w:val="clear" w:color="auto" w:fill="auto"/>
          </w:tcPr>
          <w:p w14:paraId="186376FD" w14:textId="17B73CD1" w:rsidR="00DF5BC0" w:rsidRPr="00DF5BC0" w:rsidRDefault="00DF5BC0" w:rsidP="00DF5BC0">
            <w:pPr>
              <w:ind w:firstLine="0"/>
            </w:pPr>
            <w:r>
              <w:t>Chapman</w:t>
            </w:r>
          </w:p>
        </w:tc>
        <w:tc>
          <w:tcPr>
            <w:tcW w:w="2179" w:type="dxa"/>
            <w:shd w:val="clear" w:color="auto" w:fill="auto"/>
          </w:tcPr>
          <w:p w14:paraId="3AD87B89" w14:textId="6BA4DFC9" w:rsidR="00DF5BC0" w:rsidRPr="00DF5BC0" w:rsidRDefault="00DF5BC0" w:rsidP="00DF5BC0">
            <w:pPr>
              <w:ind w:firstLine="0"/>
            </w:pPr>
            <w:r>
              <w:t>Clyburn</w:t>
            </w:r>
          </w:p>
        </w:tc>
        <w:tc>
          <w:tcPr>
            <w:tcW w:w="2180" w:type="dxa"/>
            <w:shd w:val="clear" w:color="auto" w:fill="auto"/>
          </w:tcPr>
          <w:p w14:paraId="1E081661" w14:textId="2F2A1543" w:rsidR="00DF5BC0" w:rsidRPr="00DF5BC0" w:rsidRDefault="00DF5BC0" w:rsidP="00DF5BC0">
            <w:pPr>
              <w:ind w:firstLine="0"/>
            </w:pPr>
            <w:r>
              <w:t>Cobb-Hunter</w:t>
            </w:r>
          </w:p>
        </w:tc>
      </w:tr>
      <w:tr w:rsidR="00DF5BC0" w:rsidRPr="00DF5BC0" w14:paraId="43D2E518" w14:textId="77777777" w:rsidTr="00DF5BC0">
        <w:tc>
          <w:tcPr>
            <w:tcW w:w="2179" w:type="dxa"/>
            <w:shd w:val="clear" w:color="auto" w:fill="auto"/>
          </w:tcPr>
          <w:p w14:paraId="79FE9CF0" w14:textId="7C7E6CE6" w:rsidR="00DF5BC0" w:rsidRPr="00DF5BC0" w:rsidRDefault="00DF5BC0" w:rsidP="00DF5BC0">
            <w:pPr>
              <w:ind w:firstLine="0"/>
            </w:pPr>
            <w:r>
              <w:t>Collins</w:t>
            </w:r>
          </w:p>
        </w:tc>
        <w:tc>
          <w:tcPr>
            <w:tcW w:w="2179" w:type="dxa"/>
            <w:shd w:val="clear" w:color="auto" w:fill="auto"/>
          </w:tcPr>
          <w:p w14:paraId="37D78E43" w14:textId="1924B149" w:rsidR="00DF5BC0" w:rsidRPr="00DF5BC0" w:rsidRDefault="00DF5BC0" w:rsidP="00DF5BC0">
            <w:pPr>
              <w:ind w:firstLine="0"/>
            </w:pPr>
            <w:r>
              <w:t>Connell</w:t>
            </w:r>
          </w:p>
        </w:tc>
        <w:tc>
          <w:tcPr>
            <w:tcW w:w="2180" w:type="dxa"/>
            <w:shd w:val="clear" w:color="auto" w:fill="auto"/>
          </w:tcPr>
          <w:p w14:paraId="6379698B" w14:textId="2FB20F91" w:rsidR="00DF5BC0" w:rsidRPr="00DF5BC0" w:rsidRDefault="00DF5BC0" w:rsidP="00DF5BC0">
            <w:pPr>
              <w:ind w:firstLine="0"/>
            </w:pPr>
            <w:r>
              <w:t>Crawford</w:t>
            </w:r>
          </w:p>
        </w:tc>
      </w:tr>
      <w:tr w:rsidR="00DF5BC0" w:rsidRPr="00DF5BC0" w14:paraId="1B21D45D" w14:textId="77777777" w:rsidTr="00DF5BC0">
        <w:tc>
          <w:tcPr>
            <w:tcW w:w="2179" w:type="dxa"/>
            <w:shd w:val="clear" w:color="auto" w:fill="auto"/>
          </w:tcPr>
          <w:p w14:paraId="0CAB9D44" w14:textId="5D0C038B" w:rsidR="00DF5BC0" w:rsidRPr="00DF5BC0" w:rsidRDefault="00DF5BC0" w:rsidP="00DF5BC0">
            <w:pPr>
              <w:ind w:firstLine="0"/>
            </w:pPr>
            <w:r>
              <w:t>Davis</w:t>
            </w:r>
          </w:p>
        </w:tc>
        <w:tc>
          <w:tcPr>
            <w:tcW w:w="2179" w:type="dxa"/>
            <w:shd w:val="clear" w:color="auto" w:fill="auto"/>
          </w:tcPr>
          <w:p w14:paraId="2EBD017C" w14:textId="30F0CB7B" w:rsidR="00DF5BC0" w:rsidRPr="00DF5BC0" w:rsidRDefault="00DF5BC0" w:rsidP="00DF5BC0">
            <w:pPr>
              <w:ind w:firstLine="0"/>
            </w:pPr>
            <w:r>
              <w:t>Dillard</w:t>
            </w:r>
          </w:p>
        </w:tc>
        <w:tc>
          <w:tcPr>
            <w:tcW w:w="2180" w:type="dxa"/>
            <w:shd w:val="clear" w:color="auto" w:fill="auto"/>
          </w:tcPr>
          <w:p w14:paraId="23EECC56" w14:textId="20BAFB50" w:rsidR="00DF5BC0" w:rsidRPr="00DF5BC0" w:rsidRDefault="00DF5BC0" w:rsidP="00DF5BC0">
            <w:pPr>
              <w:ind w:firstLine="0"/>
            </w:pPr>
            <w:r>
              <w:t>Elliott</w:t>
            </w:r>
          </w:p>
        </w:tc>
      </w:tr>
      <w:tr w:rsidR="00DF5BC0" w:rsidRPr="00DF5BC0" w14:paraId="68DEBB56" w14:textId="77777777" w:rsidTr="00DF5BC0">
        <w:tc>
          <w:tcPr>
            <w:tcW w:w="2179" w:type="dxa"/>
            <w:shd w:val="clear" w:color="auto" w:fill="auto"/>
          </w:tcPr>
          <w:p w14:paraId="7BDCB472" w14:textId="4047E66F" w:rsidR="00DF5BC0" w:rsidRPr="00DF5BC0" w:rsidRDefault="00DF5BC0" w:rsidP="00DF5BC0">
            <w:pPr>
              <w:ind w:firstLine="0"/>
            </w:pPr>
            <w:r>
              <w:t>Erickson</w:t>
            </w:r>
          </w:p>
        </w:tc>
        <w:tc>
          <w:tcPr>
            <w:tcW w:w="2179" w:type="dxa"/>
            <w:shd w:val="clear" w:color="auto" w:fill="auto"/>
          </w:tcPr>
          <w:p w14:paraId="5D037040" w14:textId="215FF6E9" w:rsidR="00DF5BC0" w:rsidRPr="00DF5BC0" w:rsidRDefault="00DF5BC0" w:rsidP="00DF5BC0">
            <w:pPr>
              <w:ind w:firstLine="0"/>
            </w:pPr>
            <w:r>
              <w:t>Felder</w:t>
            </w:r>
          </w:p>
        </w:tc>
        <w:tc>
          <w:tcPr>
            <w:tcW w:w="2180" w:type="dxa"/>
            <w:shd w:val="clear" w:color="auto" w:fill="auto"/>
          </w:tcPr>
          <w:p w14:paraId="67F62462" w14:textId="7990002A" w:rsidR="00DF5BC0" w:rsidRPr="00DF5BC0" w:rsidRDefault="00DF5BC0" w:rsidP="00DF5BC0">
            <w:pPr>
              <w:ind w:firstLine="0"/>
            </w:pPr>
            <w:r>
              <w:t>Forrest</w:t>
            </w:r>
          </w:p>
        </w:tc>
      </w:tr>
      <w:tr w:rsidR="00DF5BC0" w:rsidRPr="00DF5BC0" w14:paraId="22BAFB2F" w14:textId="77777777" w:rsidTr="00DF5BC0">
        <w:tc>
          <w:tcPr>
            <w:tcW w:w="2179" w:type="dxa"/>
            <w:shd w:val="clear" w:color="auto" w:fill="auto"/>
          </w:tcPr>
          <w:p w14:paraId="43C5B61F" w14:textId="24633BF4" w:rsidR="00DF5BC0" w:rsidRPr="00DF5BC0" w:rsidRDefault="00DF5BC0" w:rsidP="00DF5BC0">
            <w:pPr>
              <w:ind w:firstLine="0"/>
            </w:pPr>
            <w:r>
              <w:t>Gagnon</w:t>
            </w:r>
          </w:p>
        </w:tc>
        <w:tc>
          <w:tcPr>
            <w:tcW w:w="2179" w:type="dxa"/>
            <w:shd w:val="clear" w:color="auto" w:fill="auto"/>
          </w:tcPr>
          <w:p w14:paraId="12E8A1F9" w14:textId="0DFFBA50" w:rsidR="00DF5BC0" w:rsidRPr="00DF5BC0" w:rsidRDefault="00DF5BC0" w:rsidP="00DF5BC0">
            <w:pPr>
              <w:ind w:firstLine="0"/>
            </w:pPr>
            <w:r>
              <w:t>Garvin</w:t>
            </w:r>
          </w:p>
        </w:tc>
        <w:tc>
          <w:tcPr>
            <w:tcW w:w="2180" w:type="dxa"/>
            <w:shd w:val="clear" w:color="auto" w:fill="auto"/>
          </w:tcPr>
          <w:p w14:paraId="019A97B7" w14:textId="269B4B28" w:rsidR="00DF5BC0" w:rsidRPr="00DF5BC0" w:rsidRDefault="00DF5BC0" w:rsidP="00DF5BC0">
            <w:pPr>
              <w:ind w:firstLine="0"/>
            </w:pPr>
            <w:r>
              <w:t>Gatch</w:t>
            </w:r>
          </w:p>
        </w:tc>
      </w:tr>
      <w:tr w:rsidR="00DF5BC0" w:rsidRPr="00DF5BC0" w14:paraId="3A30380D" w14:textId="77777777" w:rsidTr="00DF5BC0">
        <w:tc>
          <w:tcPr>
            <w:tcW w:w="2179" w:type="dxa"/>
            <w:shd w:val="clear" w:color="auto" w:fill="auto"/>
          </w:tcPr>
          <w:p w14:paraId="7A42FA49" w14:textId="2E9F0AEF" w:rsidR="00DF5BC0" w:rsidRPr="00DF5BC0" w:rsidRDefault="00DF5BC0" w:rsidP="00DF5BC0">
            <w:pPr>
              <w:ind w:firstLine="0"/>
            </w:pPr>
            <w:r>
              <w:t>Gibson</w:t>
            </w:r>
          </w:p>
        </w:tc>
        <w:tc>
          <w:tcPr>
            <w:tcW w:w="2179" w:type="dxa"/>
            <w:shd w:val="clear" w:color="auto" w:fill="auto"/>
          </w:tcPr>
          <w:p w14:paraId="7688C168" w14:textId="26733EA7" w:rsidR="00DF5BC0" w:rsidRPr="00DF5BC0" w:rsidRDefault="00DF5BC0" w:rsidP="00DF5BC0">
            <w:pPr>
              <w:ind w:firstLine="0"/>
            </w:pPr>
            <w:r>
              <w:t>Gilliam</w:t>
            </w:r>
          </w:p>
        </w:tc>
        <w:tc>
          <w:tcPr>
            <w:tcW w:w="2180" w:type="dxa"/>
            <w:shd w:val="clear" w:color="auto" w:fill="auto"/>
          </w:tcPr>
          <w:p w14:paraId="7770B72D" w14:textId="2E375F9D" w:rsidR="00DF5BC0" w:rsidRPr="00DF5BC0" w:rsidRDefault="00DF5BC0" w:rsidP="00DF5BC0">
            <w:pPr>
              <w:ind w:firstLine="0"/>
            </w:pPr>
            <w:r>
              <w:t>Gilliard</w:t>
            </w:r>
          </w:p>
        </w:tc>
      </w:tr>
      <w:tr w:rsidR="00DF5BC0" w:rsidRPr="00DF5BC0" w14:paraId="37B682A3" w14:textId="77777777" w:rsidTr="00DF5BC0">
        <w:tc>
          <w:tcPr>
            <w:tcW w:w="2179" w:type="dxa"/>
            <w:shd w:val="clear" w:color="auto" w:fill="auto"/>
          </w:tcPr>
          <w:p w14:paraId="66E32A8E" w14:textId="1D5BE6CC" w:rsidR="00DF5BC0" w:rsidRPr="00DF5BC0" w:rsidRDefault="00DF5BC0" w:rsidP="00DF5BC0">
            <w:pPr>
              <w:ind w:firstLine="0"/>
            </w:pPr>
            <w:r>
              <w:t>Guest</w:t>
            </w:r>
          </w:p>
        </w:tc>
        <w:tc>
          <w:tcPr>
            <w:tcW w:w="2179" w:type="dxa"/>
            <w:shd w:val="clear" w:color="auto" w:fill="auto"/>
          </w:tcPr>
          <w:p w14:paraId="33E46FA4" w14:textId="69B1F500" w:rsidR="00DF5BC0" w:rsidRPr="00DF5BC0" w:rsidRDefault="00DF5BC0" w:rsidP="00DF5BC0">
            <w:pPr>
              <w:ind w:firstLine="0"/>
            </w:pPr>
            <w:r>
              <w:t>Guffey</w:t>
            </w:r>
          </w:p>
        </w:tc>
        <w:tc>
          <w:tcPr>
            <w:tcW w:w="2180" w:type="dxa"/>
            <w:shd w:val="clear" w:color="auto" w:fill="auto"/>
          </w:tcPr>
          <w:p w14:paraId="5D9BA930" w14:textId="6B10F97B" w:rsidR="00DF5BC0" w:rsidRPr="00DF5BC0" w:rsidRDefault="00DF5BC0" w:rsidP="00DF5BC0">
            <w:pPr>
              <w:ind w:firstLine="0"/>
            </w:pPr>
            <w:r>
              <w:t>Haddon</w:t>
            </w:r>
          </w:p>
        </w:tc>
      </w:tr>
      <w:tr w:rsidR="00DF5BC0" w:rsidRPr="00DF5BC0" w14:paraId="2FC666E2" w14:textId="77777777" w:rsidTr="00DF5BC0">
        <w:tc>
          <w:tcPr>
            <w:tcW w:w="2179" w:type="dxa"/>
            <w:shd w:val="clear" w:color="auto" w:fill="auto"/>
          </w:tcPr>
          <w:p w14:paraId="6FBE65C7" w14:textId="053FE6E3" w:rsidR="00DF5BC0" w:rsidRPr="00DF5BC0" w:rsidRDefault="00DF5BC0" w:rsidP="00DF5BC0">
            <w:pPr>
              <w:ind w:firstLine="0"/>
            </w:pPr>
            <w:r>
              <w:t>Hager</w:t>
            </w:r>
          </w:p>
        </w:tc>
        <w:tc>
          <w:tcPr>
            <w:tcW w:w="2179" w:type="dxa"/>
            <w:shd w:val="clear" w:color="auto" w:fill="auto"/>
          </w:tcPr>
          <w:p w14:paraId="765376D4" w14:textId="7F894809" w:rsidR="00DF5BC0" w:rsidRPr="00DF5BC0" w:rsidRDefault="00DF5BC0" w:rsidP="00DF5BC0">
            <w:pPr>
              <w:ind w:firstLine="0"/>
            </w:pPr>
            <w:r>
              <w:t>Hardee</w:t>
            </w:r>
          </w:p>
        </w:tc>
        <w:tc>
          <w:tcPr>
            <w:tcW w:w="2180" w:type="dxa"/>
            <w:shd w:val="clear" w:color="auto" w:fill="auto"/>
          </w:tcPr>
          <w:p w14:paraId="7B02A6D0" w14:textId="509D7C9A" w:rsidR="00DF5BC0" w:rsidRPr="00DF5BC0" w:rsidRDefault="00DF5BC0" w:rsidP="00DF5BC0">
            <w:pPr>
              <w:ind w:firstLine="0"/>
            </w:pPr>
            <w:r>
              <w:t>Hartnett</w:t>
            </w:r>
          </w:p>
        </w:tc>
      </w:tr>
      <w:tr w:rsidR="00DF5BC0" w:rsidRPr="00DF5BC0" w14:paraId="73D3E2ED" w14:textId="77777777" w:rsidTr="00DF5BC0">
        <w:tc>
          <w:tcPr>
            <w:tcW w:w="2179" w:type="dxa"/>
            <w:shd w:val="clear" w:color="auto" w:fill="auto"/>
          </w:tcPr>
          <w:p w14:paraId="6965C68A" w14:textId="44C1F92F" w:rsidR="00DF5BC0" w:rsidRPr="00DF5BC0" w:rsidRDefault="00DF5BC0" w:rsidP="00DF5BC0">
            <w:pPr>
              <w:ind w:firstLine="0"/>
            </w:pPr>
            <w:r>
              <w:t>Hayes</w:t>
            </w:r>
          </w:p>
        </w:tc>
        <w:tc>
          <w:tcPr>
            <w:tcW w:w="2179" w:type="dxa"/>
            <w:shd w:val="clear" w:color="auto" w:fill="auto"/>
          </w:tcPr>
          <w:p w14:paraId="007E7F31" w14:textId="608166B9" w:rsidR="00DF5BC0" w:rsidRPr="00DF5BC0" w:rsidRDefault="00DF5BC0" w:rsidP="00DF5BC0">
            <w:pPr>
              <w:ind w:firstLine="0"/>
            </w:pPr>
            <w:r>
              <w:t>Henderson-Myers</w:t>
            </w:r>
          </w:p>
        </w:tc>
        <w:tc>
          <w:tcPr>
            <w:tcW w:w="2180" w:type="dxa"/>
            <w:shd w:val="clear" w:color="auto" w:fill="auto"/>
          </w:tcPr>
          <w:p w14:paraId="0FE2333A" w14:textId="5F4EC190" w:rsidR="00DF5BC0" w:rsidRPr="00DF5BC0" w:rsidRDefault="00DF5BC0" w:rsidP="00DF5BC0">
            <w:pPr>
              <w:ind w:firstLine="0"/>
            </w:pPr>
            <w:r>
              <w:t>Henegan</w:t>
            </w:r>
          </w:p>
        </w:tc>
      </w:tr>
      <w:tr w:rsidR="00DF5BC0" w:rsidRPr="00DF5BC0" w14:paraId="3107E686" w14:textId="77777777" w:rsidTr="00DF5BC0">
        <w:tc>
          <w:tcPr>
            <w:tcW w:w="2179" w:type="dxa"/>
            <w:shd w:val="clear" w:color="auto" w:fill="auto"/>
          </w:tcPr>
          <w:p w14:paraId="22B5A5E8" w14:textId="6B64A2E7" w:rsidR="00DF5BC0" w:rsidRPr="00DF5BC0" w:rsidRDefault="00DF5BC0" w:rsidP="00DF5BC0">
            <w:pPr>
              <w:ind w:firstLine="0"/>
            </w:pPr>
            <w:r>
              <w:t>Herbkersman</w:t>
            </w:r>
          </w:p>
        </w:tc>
        <w:tc>
          <w:tcPr>
            <w:tcW w:w="2179" w:type="dxa"/>
            <w:shd w:val="clear" w:color="auto" w:fill="auto"/>
          </w:tcPr>
          <w:p w14:paraId="2DAA84A2" w14:textId="0ECA5FD9" w:rsidR="00DF5BC0" w:rsidRPr="00DF5BC0" w:rsidRDefault="00DF5BC0" w:rsidP="00DF5BC0">
            <w:pPr>
              <w:ind w:firstLine="0"/>
            </w:pPr>
            <w:r>
              <w:t>Hewitt</w:t>
            </w:r>
          </w:p>
        </w:tc>
        <w:tc>
          <w:tcPr>
            <w:tcW w:w="2180" w:type="dxa"/>
            <w:shd w:val="clear" w:color="auto" w:fill="auto"/>
          </w:tcPr>
          <w:p w14:paraId="01AEFC0B" w14:textId="04CBB8EA" w:rsidR="00DF5BC0" w:rsidRPr="00DF5BC0" w:rsidRDefault="00DF5BC0" w:rsidP="00DF5BC0">
            <w:pPr>
              <w:ind w:firstLine="0"/>
            </w:pPr>
            <w:r>
              <w:t>Hiott</w:t>
            </w:r>
          </w:p>
        </w:tc>
      </w:tr>
      <w:tr w:rsidR="00DF5BC0" w:rsidRPr="00DF5BC0" w14:paraId="33F71915" w14:textId="77777777" w:rsidTr="00DF5BC0">
        <w:tc>
          <w:tcPr>
            <w:tcW w:w="2179" w:type="dxa"/>
            <w:shd w:val="clear" w:color="auto" w:fill="auto"/>
          </w:tcPr>
          <w:p w14:paraId="172362D3" w14:textId="16819B83" w:rsidR="00DF5BC0" w:rsidRPr="00DF5BC0" w:rsidRDefault="00DF5BC0" w:rsidP="00DF5BC0">
            <w:pPr>
              <w:ind w:firstLine="0"/>
            </w:pPr>
            <w:r>
              <w:t>Hosey</w:t>
            </w:r>
          </w:p>
        </w:tc>
        <w:tc>
          <w:tcPr>
            <w:tcW w:w="2179" w:type="dxa"/>
            <w:shd w:val="clear" w:color="auto" w:fill="auto"/>
          </w:tcPr>
          <w:p w14:paraId="4392EF5A" w14:textId="0537B467" w:rsidR="00DF5BC0" w:rsidRPr="00DF5BC0" w:rsidRDefault="00DF5BC0" w:rsidP="00DF5BC0">
            <w:pPr>
              <w:ind w:firstLine="0"/>
            </w:pPr>
            <w:r>
              <w:t>Howard</w:t>
            </w:r>
          </w:p>
        </w:tc>
        <w:tc>
          <w:tcPr>
            <w:tcW w:w="2180" w:type="dxa"/>
            <w:shd w:val="clear" w:color="auto" w:fill="auto"/>
          </w:tcPr>
          <w:p w14:paraId="76F51A19" w14:textId="451095A8" w:rsidR="00DF5BC0" w:rsidRPr="00DF5BC0" w:rsidRDefault="00DF5BC0" w:rsidP="00DF5BC0">
            <w:pPr>
              <w:ind w:firstLine="0"/>
            </w:pPr>
            <w:r>
              <w:t>Hyde</w:t>
            </w:r>
          </w:p>
        </w:tc>
      </w:tr>
      <w:tr w:rsidR="00DF5BC0" w:rsidRPr="00DF5BC0" w14:paraId="4AA82E1C" w14:textId="77777777" w:rsidTr="00DF5BC0">
        <w:tc>
          <w:tcPr>
            <w:tcW w:w="2179" w:type="dxa"/>
            <w:shd w:val="clear" w:color="auto" w:fill="auto"/>
          </w:tcPr>
          <w:p w14:paraId="298A18F7" w14:textId="284A1763" w:rsidR="00DF5BC0" w:rsidRPr="00DF5BC0" w:rsidRDefault="00DF5BC0" w:rsidP="00DF5BC0">
            <w:pPr>
              <w:ind w:firstLine="0"/>
            </w:pPr>
            <w:r>
              <w:t>Jefferson</w:t>
            </w:r>
          </w:p>
        </w:tc>
        <w:tc>
          <w:tcPr>
            <w:tcW w:w="2179" w:type="dxa"/>
            <w:shd w:val="clear" w:color="auto" w:fill="auto"/>
          </w:tcPr>
          <w:p w14:paraId="31EC8982" w14:textId="3D700423" w:rsidR="00DF5BC0" w:rsidRPr="00DF5BC0" w:rsidRDefault="00DF5BC0" w:rsidP="00DF5BC0">
            <w:pPr>
              <w:ind w:firstLine="0"/>
            </w:pPr>
            <w:r>
              <w:t>J. L. Johnson</w:t>
            </w:r>
          </w:p>
        </w:tc>
        <w:tc>
          <w:tcPr>
            <w:tcW w:w="2180" w:type="dxa"/>
            <w:shd w:val="clear" w:color="auto" w:fill="auto"/>
          </w:tcPr>
          <w:p w14:paraId="5A640888" w14:textId="0D5B7E05" w:rsidR="00DF5BC0" w:rsidRPr="00DF5BC0" w:rsidRDefault="00DF5BC0" w:rsidP="00DF5BC0">
            <w:pPr>
              <w:ind w:firstLine="0"/>
            </w:pPr>
            <w:r>
              <w:t>W. Jones</w:t>
            </w:r>
          </w:p>
        </w:tc>
      </w:tr>
      <w:tr w:rsidR="00DF5BC0" w:rsidRPr="00DF5BC0" w14:paraId="6A416AA2" w14:textId="77777777" w:rsidTr="00DF5BC0">
        <w:tc>
          <w:tcPr>
            <w:tcW w:w="2179" w:type="dxa"/>
            <w:shd w:val="clear" w:color="auto" w:fill="auto"/>
          </w:tcPr>
          <w:p w14:paraId="30FDC6CF" w14:textId="09FE4E5A" w:rsidR="00DF5BC0" w:rsidRPr="00DF5BC0" w:rsidRDefault="00DF5BC0" w:rsidP="00DF5BC0">
            <w:pPr>
              <w:ind w:firstLine="0"/>
            </w:pPr>
            <w:r>
              <w:t>Jordan</w:t>
            </w:r>
          </w:p>
        </w:tc>
        <w:tc>
          <w:tcPr>
            <w:tcW w:w="2179" w:type="dxa"/>
            <w:shd w:val="clear" w:color="auto" w:fill="auto"/>
          </w:tcPr>
          <w:p w14:paraId="12C0B67D" w14:textId="7C107F93" w:rsidR="00DF5BC0" w:rsidRPr="00DF5BC0" w:rsidRDefault="00DF5BC0" w:rsidP="00DF5BC0">
            <w:pPr>
              <w:ind w:firstLine="0"/>
            </w:pPr>
            <w:r>
              <w:t>King</w:t>
            </w:r>
          </w:p>
        </w:tc>
        <w:tc>
          <w:tcPr>
            <w:tcW w:w="2180" w:type="dxa"/>
            <w:shd w:val="clear" w:color="auto" w:fill="auto"/>
          </w:tcPr>
          <w:p w14:paraId="0625913C" w14:textId="1FFB230A" w:rsidR="00DF5BC0" w:rsidRPr="00DF5BC0" w:rsidRDefault="00DF5BC0" w:rsidP="00DF5BC0">
            <w:pPr>
              <w:ind w:firstLine="0"/>
            </w:pPr>
            <w:r>
              <w:t>Kirby</w:t>
            </w:r>
          </w:p>
        </w:tc>
      </w:tr>
      <w:tr w:rsidR="00DF5BC0" w:rsidRPr="00DF5BC0" w14:paraId="6E0B3FBA" w14:textId="77777777" w:rsidTr="00DF5BC0">
        <w:tc>
          <w:tcPr>
            <w:tcW w:w="2179" w:type="dxa"/>
            <w:shd w:val="clear" w:color="auto" w:fill="auto"/>
          </w:tcPr>
          <w:p w14:paraId="6AA4BFC3" w14:textId="007BFB32" w:rsidR="00DF5BC0" w:rsidRPr="00DF5BC0" w:rsidRDefault="00DF5BC0" w:rsidP="00DF5BC0">
            <w:pPr>
              <w:ind w:firstLine="0"/>
            </w:pPr>
            <w:r>
              <w:t>Landing</w:t>
            </w:r>
          </w:p>
        </w:tc>
        <w:tc>
          <w:tcPr>
            <w:tcW w:w="2179" w:type="dxa"/>
            <w:shd w:val="clear" w:color="auto" w:fill="auto"/>
          </w:tcPr>
          <w:p w14:paraId="4D5D7FCB" w14:textId="2F60685C" w:rsidR="00DF5BC0" w:rsidRPr="00DF5BC0" w:rsidRDefault="00DF5BC0" w:rsidP="00DF5BC0">
            <w:pPr>
              <w:ind w:firstLine="0"/>
            </w:pPr>
            <w:r>
              <w:t>Lawson</w:t>
            </w:r>
          </w:p>
        </w:tc>
        <w:tc>
          <w:tcPr>
            <w:tcW w:w="2180" w:type="dxa"/>
            <w:shd w:val="clear" w:color="auto" w:fill="auto"/>
          </w:tcPr>
          <w:p w14:paraId="16FC746D" w14:textId="209057EF" w:rsidR="00DF5BC0" w:rsidRPr="00DF5BC0" w:rsidRDefault="00DF5BC0" w:rsidP="00DF5BC0">
            <w:pPr>
              <w:ind w:firstLine="0"/>
            </w:pPr>
            <w:r>
              <w:t>Leber</w:t>
            </w:r>
          </w:p>
        </w:tc>
      </w:tr>
      <w:tr w:rsidR="00DF5BC0" w:rsidRPr="00DF5BC0" w14:paraId="4B2EA4FB" w14:textId="77777777" w:rsidTr="00DF5BC0">
        <w:tc>
          <w:tcPr>
            <w:tcW w:w="2179" w:type="dxa"/>
            <w:shd w:val="clear" w:color="auto" w:fill="auto"/>
          </w:tcPr>
          <w:p w14:paraId="4098C35F" w14:textId="5C8A27E1" w:rsidR="00DF5BC0" w:rsidRPr="00DF5BC0" w:rsidRDefault="00DF5BC0" w:rsidP="00DF5BC0">
            <w:pPr>
              <w:ind w:firstLine="0"/>
            </w:pPr>
            <w:r>
              <w:t>Ligon</w:t>
            </w:r>
          </w:p>
        </w:tc>
        <w:tc>
          <w:tcPr>
            <w:tcW w:w="2179" w:type="dxa"/>
            <w:shd w:val="clear" w:color="auto" w:fill="auto"/>
          </w:tcPr>
          <w:p w14:paraId="3F8BF6A4" w14:textId="3B28BFD6" w:rsidR="00DF5BC0" w:rsidRPr="00DF5BC0" w:rsidRDefault="00DF5BC0" w:rsidP="00DF5BC0">
            <w:pPr>
              <w:ind w:firstLine="0"/>
            </w:pPr>
            <w:r>
              <w:t>Lowe</w:t>
            </w:r>
          </w:p>
        </w:tc>
        <w:tc>
          <w:tcPr>
            <w:tcW w:w="2180" w:type="dxa"/>
            <w:shd w:val="clear" w:color="auto" w:fill="auto"/>
          </w:tcPr>
          <w:p w14:paraId="7781D754" w14:textId="255455DA" w:rsidR="00DF5BC0" w:rsidRPr="00DF5BC0" w:rsidRDefault="00DF5BC0" w:rsidP="00DF5BC0">
            <w:pPr>
              <w:ind w:firstLine="0"/>
            </w:pPr>
            <w:r>
              <w:t>McDaniel</w:t>
            </w:r>
          </w:p>
        </w:tc>
      </w:tr>
      <w:tr w:rsidR="00DF5BC0" w:rsidRPr="00DF5BC0" w14:paraId="3A71B964" w14:textId="77777777" w:rsidTr="00DF5BC0">
        <w:tc>
          <w:tcPr>
            <w:tcW w:w="2179" w:type="dxa"/>
            <w:shd w:val="clear" w:color="auto" w:fill="auto"/>
          </w:tcPr>
          <w:p w14:paraId="577C0793" w14:textId="2F6E4F42" w:rsidR="00DF5BC0" w:rsidRPr="00DF5BC0" w:rsidRDefault="00DF5BC0" w:rsidP="00DF5BC0">
            <w:pPr>
              <w:ind w:firstLine="0"/>
            </w:pPr>
            <w:r>
              <w:t>McGinnis</w:t>
            </w:r>
          </w:p>
        </w:tc>
        <w:tc>
          <w:tcPr>
            <w:tcW w:w="2179" w:type="dxa"/>
            <w:shd w:val="clear" w:color="auto" w:fill="auto"/>
          </w:tcPr>
          <w:p w14:paraId="4C3B7CCD" w14:textId="35E36042" w:rsidR="00DF5BC0" w:rsidRPr="00DF5BC0" w:rsidRDefault="00DF5BC0" w:rsidP="00DF5BC0">
            <w:pPr>
              <w:ind w:firstLine="0"/>
            </w:pPr>
            <w:r>
              <w:t>Mitchell</w:t>
            </w:r>
          </w:p>
        </w:tc>
        <w:tc>
          <w:tcPr>
            <w:tcW w:w="2180" w:type="dxa"/>
            <w:shd w:val="clear" w:color="auto" w:fill="auto"/>
          </w:tcPr>
          <w:p w14:paraId="212F9B9E" w14:textId="6EF0902D" w:rsidR="00DF5BC0" w:rsidRPr="00DF5BC0" w:rsidRDefault="00DF5BC0" w:rsidP="00DF5BC0">
            <w:pPr>
              <w:ind w:firstLine="0"/>
            </w:pPr>
            <w:r>
              <w:t>J. Moore</w:t>
            </w:r>
          </w:p>
        </w:tc>
      </w:tr>
      <w:tr w:rsidR="00DF5BC0" w:rsidRPr="00DF5BC0" w14:paraId="4AB2DC83" w14:textId="77777777" w:rsidTr="00DF5BC0">
        <w:tc>
          <w:tcPr>
            <w:tcW w:w="2179" w:type="dxa"/>
            <w:shd w:val="clear" w:color="auto" w:fill="auto"/>
          </w:tcPr>
          <w:p w14:paraId="37E205A0" w14:textId="1DD80423" w:rsidR="00DF5BC0" w:rsidRPr="00DF5BC0" w:rsidRDefault="00DF5BC0" w:rsidP="00DF5BC0">
            <w:pPr>
              <w:ind w:firstLine="0"/>
            </w:pPr>
            <w:r>
              <w:t>T. Moore</w:t>
            </w:r>
          </w:p>
        </w:tc>
        <w:tc>
          <w:tcPr>
            <w:tcW w:w="2179" w:type="dxa"/>
            <w:shd w:val="clear" w:color="auto" w:fill="auto"/>
          </w:tcPr>
          <w:p w14:paraId="74FE8BDC" w14:textId="03237AE0" w:rsidR="00DF5BC0" w:rsidRPr="00DF5BC0" w:rsidRDefault="00DF5BC0" w:rsidP="00DF5BC0">
            <w:pPr>
              <w:ind w:firstLine="0"/>
            </w:pPr>
            <w:r>
              <w:t>Moss</w:t>
            </w:r>
          </w:p>
        </w:tc>
        <w:tc>
          <w:tcPr>
            <w:tcW w:w="2180" w:type="dxa"/>
            <w:shd w:val="clear" w:color="auto" w:fill="auto"/>
          </w:tcPr>
          <w:p w14:paraId="644874B9" w14:textId="032D93C8" w:rsidR="00DF5BC0" w:rsidRPr="00DF5BC0" w:rsidRDefault="00DF5BC0" w:rsidP="00DF5BC0">
            <w:pPr>
              <w:ind w:firstLine="0"/>
            </w:pPr>
            <w:r>
              <w:t>Murphy</w:t>
            </w:r>
          </w:p>
        </w:tc>
      </w:tr>
      <w:tr w:rsidR="00DF5BC0" w:rsidRPr="00DF5BC0" w14:paraId="7D8637FD" w14:textId="77777777" w:rsidTr="00DF5BC0">
        <w:tc>
          <w:tcPr>
            <w:tcW w:w="2179" w:type="dxa"/>
            <w:shd w:val="clear" w:color="auto" w:fill="auto"/>
          </w:tcPr>
          <w:p w14:paraId="4AC2585E" w14:textId="068B202D" w:rsidR="00DF5BC0" w:rsidRPr="00DF5BC0" w:rsidRDefault="00DF5BC0" w:rsidP="00DF5BC0">
            <w:pPr>
              <w:ind w:firstLine="0"/>
            </w:pPr>
            <w:r>
              <w:t>Neese</w:t>
            </w:r>
          </w:p>
        </w:tc>
        <w:tc>
          <w:tcPr>
            <w:tcW w:w="2179" w:type="dxa"/>
            <w:shd w:val="clear" w:color="auto" w:fill="auto"/>
          </w:tcPr>
          <w:p w14:paraId="1CC4F2A1" w14:textId="225E1185" w:rsidR="00DF5BC0" w:rsidRPr="00DF5BC0" w:rsidRDefault="00DF5BC0" w:rsidP="00DF5BC0">
            <w:pPr>
              <w:ind w:firstLine="0"/>
            </w:pPr>
            <w:r>
              <w:t>B. Newton</w:t>
            </w:r>
          </w:p>
        </w:tc>
        <w:tc>
          <w:tcPr>
            <w:tcW w:w="2180" w:type="dxa"/>
            <w:shd w:val="clear" w:color="auto" w:fill="auto"/>
          </w:tcPr>
          <w:p w14:paraId="4A9CD438" w14:textId="0DD2EFDA" w:rsidR="00DF5BC0" w:rsidRPr="00DF5BC0" w:rsidRDefault="00DF5BC0" w:rsidP="00DF5BC0">
            <w:pPr>
              <w:ind w:firstLine="0"/>
            </w:pPr>
            <w:r>
              <w:t>W. Newton</w:t>
            </w:r>
          </w:p>
        </w:tc>
      </w:tr>
      <w:tr w:rsidR="00DF5BC0" w:rsidRPr="00DF5BC0" w14:paraId="3C0BA9AB" w14:textId="77777777" w:rsidTr="00DF5BC0">
        <w:tc>
          <w:tcPr>
            <w:tcW w:w="2179" w:type="dxa"/>
            <w:shd w:val="clear" w:color="auto" w:fill="auto"/>
          </w:tcPr>
          <w:p w14:paraId="211EE856" w14:textId="7048445D" w:rsidR="00DF5BC0" w:rsidRPr="00DF5BC0" w:rsidRDefault="00DF5BC0" w:rsidP="00DF5BC0">
            <w:pPr>
              <w:ind w:firstLine="0"/>
            </w:pPr>
            <w:r>
              <w:t>Ott</w:t>
            </w:r>
          </w:p>
        </w:tc>
        <w:tc>
          <w:tcPr>
            <w:tcW w:w="2179" w:type="dxa"/>
            <w:shd w:val="clear" w:color="auto" w:fill="auto"/>
          </w:tcPr>
          <w:p w14:paraId="39C3F5CC" w14:textId="1F7394E4" w:rsidR="00DF5BC0" w:rsidRPr="00DF5BC0" w:rsidRDefault="00DF5BC0" w:rsidP="00DF5BC0">
            <w:pPr>
              <w:ind w:firstLine="0"/>
            </w:pPr>
            <w:r>
              <w:t>Pace</w:t>
            </w:r>
          </w:p>
        </w:tc>
        <w:tc>
          <w:tcPr>
            <w:tcW w:w="2180" w:type="dxa"/>
            <w:shd w:val="clear" w:color="auto" w:fill="auto"/>
          </w:tcPr>
          <w:p w14:paraId="2DB962AF" w14:textId="3023BCAE" w:rsidR="00DF5BC0" w:rsidRPr="00DF5BC0" w:rsidRDefault="00DF5BC0" w:rsidP="00DF5BC0">
            <w:pPr>
              <w:ind w:firstLine="0"/>
            </w:pPr>
            <w:r>
              <w:t>Pendarvis</w:t>
            </w:r>
          </w:p>
        </w:tc>
      </w:tr>
      <w:tr w:rsidR="00DF5BC0" w:rsidRPr="00DF5BC0" w14:paraId="5F7877C9" w14:textId="77777777" w:rsidTr="00DF5BC0">
        <w:tc>
          <w:tcPr>
            <w:tcW w:w="2179" w:type="dxa"/>
            <w:shd w:val="clear" w:color="auto" w:fill="auto"/>
          </w:tcPr>
          <w:p w14:paraId="2678D3A6" w14:textId="660A2E7C" w:rsidR="00DF5BC0" w:rsidRPr="00DF5BC0" w:rsidRDefault="00DF5BC0" w:rsidP="00DF5BC0">
            <w:pPr>
              <w:ind w:firstLine="0"/>
            </w:pPr>
            <w:r>
              <w:t>Pope</w:t>
            </w:r>
          </w:p>
        </w:tc>
        <w:tc>
          <w:tcPr>
            <w:tcW w:w="2179" w:type="dxa"/>
            <w:shd w:val="clear" w:color="auto" w:fill="auto"/>
          </w:tcPr>
          <w:p w14:paraId="045C4892" w14:textId="2FA62BA1" w:rsidR="00DF5BC0" w:rsidRPr="00DF5BC0" w:rsidRDefault="00DF5BC0" w:rsidP="00DF5BC0">
            <w:pPr>
              <w:ind w:firstLine="0"/>
            </w:pPr>
            <w:r>
              <w:t>Rivers</w:t>
            </w:r>
          </w:p>
        </w:tc>
        <w:tc>
          <w:tcPr>
            <w:tcW w:w="2180" w:type="dxa"/>
            <w:shd w:val="clear" w:color="auto" w:fill="auto"/>
          </w:tcPr>
          <w:p w14:paraId="6358C488" w14:textId="14E49E80" w:rsidR="00DF5BC0" w:rsidRPr="00DF5BC0" w:rsidRDefault="00DF5BC0" w:rsidP="00DF5BC0">
            <w:pPr>
              <w:ind w:firstLine="0"/>
            </w:pPr>
            <w:r>
              <w:t>Robbins</w:t>
            </w:r>
          </w:p>
        </w:tc>
      </w:tr>
      <w:tr w:rsidR="00DF5BC0" w:rsidRPr="00DF5BC0" w14:paraId="69696232" w14:textId="77777777" w:rsidTr="00DF5BC0">
        <w:tc>
          <w:tcPr>
            <w:tcW w:w="2179" w:type="dxa"/>
            <w:shd w:val="clear" w:color="auto" w:fill="auto"/>
          </w:tcPr>
          <w:p w14:paraId="2B9846D1" w14:textId="21A15444" w:rsidR="00DF5BC0" w:rsidRPr="00DF5BC0" w:rsidRDefault="00DF5BC0" w:rsidP="00DF5BC0">
            <w:pPr>
              <w:ind w:firstLine="0"/>
            </w:pPr>
            <w:r>
              <w:t>Rose</w:t>
            </w:r>
          </w:p>
        </w:tc>
        <w:tc>
          <w:tcPr>
            <w:tcW w:w="2179" w:type="dxa"/>
            <w:shd w:val="clear" w:color="auto" w:fill="auto"/>
          </w:tcPr>
          <w:p w14:paraId="0BE18FE1" w14:textId="452A7E48" w:rsidR="00DF5BC0" w:rsidRPr="00DF5BC0" w:rsidRDefault="00DF5BC0" w:rsidP="00DF5BC0">
            <w:pPr>
              <w:ind w:firstLine="0"/>
            </w:pPr>
            <w:r>
              <w:t>Rutherford</w:t>
            </w:r>
          </w:p>
        </w:tc>
        <w:tc>
          <w:tcPr>
            <w:tcW w:w="2180" w:type="dxa"/>
            <w:shd w:val="clear" w:color="auto" w:fill="auto"/>
          </w:tcPr>
          <w:p w14:paraId="675956F2" w14:textId="0A3B783C" w:rsidR="00DF5BC0" w:rsidRPr="00DF5BC0" w:rsidRDefault="00DF5BC0" w:rsidP="00DF5BC0">
            <w:pPr>
              <w:ind w:firstLine="0"/>
            </w:pPr>
            <w:r>
              <w:t>Sandifer</w:t>
            </w:r>
          </w:p>
        </w:tc>
      </w:tr>
      <w:tr w:rsidR="00DF5BC0" w:rsidRPr="00DF5BC0" w14:paraId="3DEB3800" w14:textId="77777777" w:rsidTr="00DF5BC0">
        <w:tc>
          <w:tcPr>
            <w:tcW w:w="2179" w:type="dxa"/>
            <w:shd w:val="clear" w:color="auto" w:fill="auto"/>
          </w:tcPr>
          <w:p w14:paraId="0AE901AB" w14:textId="268054BD" w:rsidR="00DF5BC0" w:rsidRPr="00DF5BC0" w:rsidRDefault="00DF5BC0" w:rsidP="00DF5BC0">
            <w:pPr>
              <w:ind w:firstLine="0"/>
            </w:pPr>
            <w:r>
              <w:t>Schuessler</w:t>
            </w:r>
          </w:p>
        </w:tc>
        <w:tc>
          <w:tcPr>
            <w:tcW w:w="2179" w:type="dxa"/>
            <w:shd w:val="clear" w:color="auto" w:fill="auto"/>
          </w:tcPr>
          <w:p w14:paraId="27F1A702" w14:textId="243FA051" w:rsidR="00DF5BC0" w:rsidRPr="00DF5BC0" w:rsidRDefault="00DF5BC0" w:rsidP="00DF5BC0">
            <w:pPr>
              <w:ind w:firstLine="0"/>
            </w:pPr>
            <w:r>
              <w:t>M. M. Smith</w:t>
            </w:r>
          </w:p>
        </w:tc>
        <w:tc>
          <w:tcPr>
            <w:tcW w:w="2180" w:type="dxa"/>
            <w:shd w:val="clear" w:color="auto" w:fill="auto"/>
          </w:tcPr>
          <w:p w14:paraId="7CA0BFCE" w14:textId="37F60C1B" w:rsidR="00DF5BC0" w:rsidRPr="00DF5BC0" w:rsidRDefault="00DF5BC0" w:rsidP="00DF5BC0">
            <w:pPr>
              <w:ind w:firstLine="0"/>
            </w:pPr>
            <w:r>
              <w:t>Stavrinakis</w:t>
            </w:r>
          </w:p>
        </w:tc>
      </w:tr>
      <w:tr w:rsidR="00DF5BC0" w:rsidRPr="00DF5BC0" w14:paraId="1652D39F" w14:textId="77777777" w:rsidTr="00DF5BC0">
        <w:tc>
          <w:tcPr>
            <w:tcW w:w="2179" w:type="dxa"/>
            <w:shd w:val="clear" w:color="auto" w:fill="auto"/>
          </w:tcPr>
          <w:p w14:paraId="03D01CB7" w14:textId="753B48FD" w:rsidR="00DF5BC0" w:rsidRPr="00DF5BC0" w:rsidRDefault="00DF5BC0" w:rsidP="00DF5BC0">
            <w:pPr>
              <w:ind w:firstLine="0"/>
            </w:pPr>
            <w:r>
              <w:t>Taylor</w:t>
            </w:r>
          </w:p>
        </w:tc>
        <w:tc>
          <w:tcPr>
            <w:tcW w:w="2179" w:type="dxa"/>
            <w:shd w:val="clear" w:color="auto" w:fill="auto"/>
          </w:tcPr>
          <w:p w14:paraId="61EA3B3F" w14:textId="7E6C024D" w:rsidR="00DF5BC0" w:rsidRPr="00DF5BC0" w:rsidRDefault="00DF5BC0" w:rsidP="00DF5BC0">
            <w:pPr>
              <w:ind w:firstLine="0"/>
            </w:pPr>
            <w:r>
              <w:t>Tedder</w:t>
            </w:r>
          </w:p>
        </w:tc>
        <w:tc>
          <w:tcPr>
            <w:tcW w:w="2180" w:type="dxa"/>
            <w:shd w:val="clear" w:color="auto" w:fill="auto"/>
          </w:tcPr>
          <w:p w14:paraId="71EFC483" w14:textId="10A12F7F" w:rsidR="00DF5BC0" w:rsidRPr="00DF5BC0" w:rsidRDefault="00DF5BC0" w:rsidP="00DF5BC0">
            <w:pPr>
              <w:ind w:firstLine="0"/>
            </w:pPr>
            <w:r>
              <w:t>Thigpen</w:t>
            </w:r>
          </w:p>
        </w:tc>
      </w:tr>
      <w:tr w:rsidR="00DF5BC0" w:rsidRPr="00DF5BC0" w14:paraId="1B39D822" w14:textId="77777777" w:rsidTr="00DF5BC0">
        <w:tc>
          <w:tcPr>
            <w:tcW w:w="2179" w:type="dxa"/>
            <w:shd w:val="clear" w:color="auto" w:fill="auto"/>
          </w:tcPr>
          <w:p w14:paraId="028D4253" w14:textId="12A7E7CB" w:rsidR="00DF5BC0" w:rsidRPr="00DF5BC0" w:rsidRDefault="00DF5BC0" w:rsidP="00DF5BC0">
            <w:pPr>
              <w:ind w:firstLine="0"/>
            </w:pPr>
            <w:r>
              <w:t>Vaughan</w:t>
            </w:r>
          </w:p>
        </w:tc>
        <w:tc>
          <w:tcPr>
            <w:tcW w:w="2179" w:type="dxa"/>
            <w:shd w:val="clear" w:color="auto" w:fill="auto"/>
          </w:tcPr>
          <w:p w14:paraId="0036092D" w14:textId="4E740341" w:rsidR="00DF5BC0" w:rsidRPr="00DF5BC0" w:rsidRDefault="00DF5BC0" w:rsidP="00DF5BC0">
            <w:pPr>
              <w:ind w:firstLine="0"/>
            </w:pPr>
            <w:r>
              <w:t>Weeks</w:t>
            </w:r>
          </w:p>
        </w:tc>
        <w:tc>
          <w:tcPr>
            <w:tcW w:w="2180" w:type="dxa"/>
            <w:shd w:val="clear" w:color="auto" w:fill="auto"/>
          </w:tcPr>
          <w:p w14:paraId="340ABE78" w14:textId="53ADAA68" w:rsidR="00DF5BC0" w:rsidRPr="00DF5BC0" w:rsidRDefault="00DF5BC0" w:rsidP="00DF5BC0">
            <w:pPr>
              <w:ind w:firstLine="0"/>
            </w:pPr>
            <w:r>
              <w:t>West</w:t>
            </w:r>
          </w:p>
        </w:tc>
      </w:tr>
      <w:tr w:rsidR="00DF5BC0" w:rsidRPr="00DF5BC0" w14:paraId="2744B545" w14:textId="77777777" w:rsidTr="00DF5BC0">
        <w:tc>
          <w:tcPr>
            <w:tcW w:w="2179" w:type="dxa"/>
            <w:shd w:val="clear" w:color="auto" w:fill="auto"/>
          </w:tcPr>
          <w:p w14:paraId="15255211" w14:textId="486F30CC" w:rsidR="00DF5BC0" w:rsidRPr="00DF5BC0" w:rsidRDefault="00DF5BC0" w:rsidP="0033302A">
            <w:pPr>
              <w:keepNext/>
              <w:ind w:firstLine="0"/>
            </w:pPr>
            <w:r>
              <w:t>Wetmore</w:t>
            </w:r>
          </w:p>
        </w:tc>
        <w:tc>
          <w:tcPr>
            <w:tcW w:w="2179" w:type="dxa"/>
            <w:shd w:val="clear" w:color="auto" w:fill="auto"/>
          </w:tcPr>
          <w:p w14:paraId="53CA151D" w14:textId="6CAFD3DB" w:rsidR="00DF5BC0" w:rsidRPr="00DF5BC0" w:rsidRDefault="00DF5BC0" w:rsidP="0033302A">
            <w:pPr>
              <w:keepNext/>
              <w:ind w:firstLine="0"/>
            </w:pPr>
            <w:r>
              <w:t>Whitmire</w:t>
            </w:r>
          </w:p>
        </w:tc>
        <w:tc>
          <w:tcPr>
            <w:tcW w:w="2180" w:type="dxa"/>
            <w:shd w:val="clear" w:color="auto" w:fill="auto"/>
          </w:tcPr>
          <w:p w14:paraId="0A98E98E" w14:textId="305F58EB" w:rsidR="00DF5BC0" w:rsidRPr="00DF5BC0" w:rsidRDefault="00DF5BC0" w:rsidP="0033302A">
            <w:pPr>
              <w:keepNext/>
              <w:ind w:firstLine="0"/>
            </w:pPr>
            <w:r>
              <w:t>Williams</w:t>
            </w:r>
          </w:p>
        </w:tc>
      </w:tr>
      <w:tr w:rsidR="00DF5BC0" w:rsidRPr="00DF5BC0" w14:paraId="298F8143" w14:textId="77777777" w:rsidTr="00DF5BC0">
        <w:tc>
          <w:tcPr>
            <w:tcW w:w="2179" w:type="dxa"/>
            <w:shd w:val="clear" w:color="auto" w:fill="auto"/>
          </w:tcPr>
          <w:p w14:paraId="11EAD2E3" w14:textId="54E2F9A0" w:rsidR="00DF5BC0" w:rsidRPr="00DF5BC0" w:rsidRDefault="00DF5BC0" w:rsidP="0033302A">
            <w:pPr>
              <w:keepNext/>
              <w:ind w:firstLine="0"/>
            </w:pPr>
            <w:r>
              <w:t>Willis</w:t>
            </w:r>
          </w:p>
        </w:tc>
        <w:tc>
          <w:tcPr>
            <w:tcW w:w="2179" w:type="dxa"/>
            <w:shd w:val="clear" w:color="auto" w:fill="auto"/>
          </w:tcPr>
          <w:p w14:paraId="78A9187E" w14:textId="228F4931" w:rsidR="00DF5BC0" w:rsidRPr="00DF5BC0" w:rsidRDefault="00DF5BC0" w:rsidP="0033302A">
            <w:pPr>
              <w:keepNext/>
              <w:ind w:firstLine="0"/>
            </w:pPr>
            <w:r>
              <w:t>Wooten</w:t>
            </w:r>
          </w:p>
        </w:tc>
        <w:tc>
          <w:tcPr>
            <w:tcW w:w="2180" w:type="dxa"/>
            <w:shd w:val="clear" w:color="auto" w:fill="auto"/>
          </w:tcPr>
          <w:p w14:paraId="0A1D854D" w14:textId="6DF79D03" w:rsidR="00DF5BC0" w:rsidRPr="00DF5BC0" w:rsidRDefault="00DF5BC0" w:rsidP="0033302A">
            <w:pPr>
              <w:keepNext/>
              <w:ind w:firstLine="0"/>
            </w:pPr>
            <w:r>
              <w:t>Yow</w:t>
            </w:r>
          </w:p>
        </w:tc>
      </w:tr>
    </w:tbl>
    <w:p w14:paraId="35749109" w14:textId="77777777" w:rsidR="00DF5BC0" w:rsidRDefault="00DF5BC0" w:rsidP="00DF5BC0"/>
    <w:p w14:paraId="7A071F03" w14:textId="3DACAE64" w:rsidR="00DF5BC0" w:rsidRDefault="00DF5BC0" w:rsidP="00DF5BC0">
      <w:pPr>
        <w:jc w:val="center"/>
        <w:rPr>
          <w:b/>
        </w:rPr>
      </w:pPr>
      <w:r w:rsidRPr="00DF5BC0">
        <w:rPr>
          <w:b/>
        </w:rPr>
        <w:t>Total--93</w:t>
      </w:r>
    </w:p>
    <w:p w14:paraId="24AB18D5" w14:textId="52E46970" w:rsidR="00DF5BC0" w:rsidRDefault="00DF5BC0" w:rsidP="00DF5BC0">
      <w:pPr>
        <w:jc w:val="center"/>
        <w:rPr>
          <w:b/>
        </w:rPr>
      </w:pPr>
    </w:p>
    <w:p w14:paraId="6861F800"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48323740" w14:textId="77777777" w:rsidTr="00DF5BC0">
        <w:tc>
          <w:tcPr>
            <w:tcW w:w="2179" w:type="dxa"/>
            <w:shd w:val="clear" w:color="auto" w:fill="auto"/>
          </w:tcPr>
          <w:p w14:paraId="2448D9E9" w14:textId="42E256EF" w:rsidR="00DF5BC0" w:rsidRPr="00DF5BC0" w:rsidRDefault="00DF5BC0" w:rsidP="0033302A">
            <w:pPr>
              <w:keepNext/>
              <w:ind w:firstLine="0"/>
            </w:pPr>
            <w:r>
              <w:t>Beach</w:t>
            </w:r>
          </w:p>
        </w:tc>
        <w:tc>
          <w:tcPr>
            <w:tcW w:w="2179" w:type="dxa"/>
            <w:shd w:val="clear" w:color="auto" w:fill="auto"/>
          </w:tcPr>
          <w:p w14:paraId="19DC7E10" w14:textId="002DE885" w:rsidR="00DF5BC0" w:rsidRPr="00DF5BC0" w:rsidRDefault="00DF5BC0" w:rsidP="0033302A">
            <w:pPr>
              <w:keepNext/>
              <w:ind w:firstLine="0"/>
            </w:pPr>
            <w:r>
              <w:t>Chumley</w:t>
            </w:r>
          </w:p>
        </w:tc>
        <w:tc>
          <w:tcPr>
            <w:tcW w:w="2180" w:type="dxa"/>
            <w:shd w:val="clear" w:color="auto" w:fill="auto"/>
          </w:tcPr>
          <w:p w14:paraId="3ADCEB0D" w14:textId="7C3DD3AF" w:rsidR="00DF5BC0" w:rsidRPr="00DF5BC0" w:rsidRDefault="00DF5BC0" w:rsidP="0033302A">
            <w:pPr>
              <w:keepNext/>
              <w:ind w:firstLine="0"/>
            </w:pPr>
            <w:r>
              <w:t>B. J. Cox</w:t>
            </w:r>
          </w:p>
        </w:tc>
      </w:tr>
      <w:tr w:rsidR="00DF5BC0" w:rsidRPr="00DF5BC0" w14:paraId="04D40CD4" w14:textId="77777777" w:rsidTr="00DF5BC0">
        <w:tc>
          <w:tcPr>
            <w:tcW w:w="2179" w:type="dxa"/>
            <w:shd w:val="clear" w:color="auto" w:fill="auto"/>
          </w:tcPr>
          <w:p w14:paraId="497E70CF" w14:textId="6AEEE891" w:rsidR="00DF5BC0" w:rsidRPr="00DF5BC0" w:rsidRDefault="00DF5BC0" w:rsidP="00DF5BC0">
            <w:pPr>
              <w:ind w:firstLine="0"/>
            </w:pPr>
            <w:r>
              <w:t>Cromer</w:t>
            </w:r>
          </w:p>
        </w:tc>
        <w:tc>
          <w:tcPr>
            <w:tcW w:w="2179" w:type="dxa"/>
            <w:shd w:val="clear" w:color="auto" w:fill="auto"/>
          </w:tcPr>
          <w:p w14:paraId="12BA97E2" w14:textId="6A5D04F9" w:rsidR="00DF5BC0" w:rsidRPr="00DF5BC0" w:rsidRDefault="00DF5BC0" w:rsidP="00DF5BC0">
            <w:pPr>
              <w:ind w:firstLine="0"/>
            </w:pPr>
            <w:r>
              <w:t>Harris</w:t>
            </w:r>
          </w:p>
        </w:tc>
        <w:tc>
          <w:tcPr>
            <w:tcW w:w="2180" w:type="dxa"/>
            <w:shd w:val="clear" w:color="auto" w:fill="auto"/>
          </w:tcPr>
          <w:p w14:paraId="1B61750C" w14:textId="0D94BFDE" w:rsidR="00DF5BC0" w:rsidRPr="00DF5BC0" w:rsidRDefault="00DF5BC0" w:rsidP="00DF5BC0">
            <w:pPr>
              <w:ind w:firstLine="0"/>
            </w:pPr>
            <w:r>
              <w:t>S. Jones</w:t>
            </w:r>
          </w:p>
        </w:tc>
      </w:tr>
      <w:tr w:rsidR="00DF5BC0" w:rsidRPr="00DF5BC0" w14:paraId="1805B273" w14:textId="77777777" w:rsidTr="00DF5BC0">
        <w:tc>
          <w:tcPr>
            <w:tcW w:w="2179" w:type="dxa"/>
            <w:shd w:val="clear" w:color="auto" w:fill="auto"/>
          </w:tcPr>
          <w:p w14:paraId="55FCCEB9" w14:textId="1E916158" w:rsidR="00DF5BC0" w:rsidRPr="00DF5BC0" w:rsidRDefault="00DF5BC0" w:rsidP="00DF5BC0">
            <w:pPr>
              <w:ind w:firstLine="0"/>
            </w:pPr>
            <w:r>
              <w:t>Kilmartin</w:t>
            </w:r>
          </w:p>
        </w:tc>
        <w:tc>
          <w:tcPr>
            <w:tcW w:w="2179" w:type="dxa"/>
            <w:shd w:val="clear" w:color="auto" w:fill="auto"/>
          </w:tcPr>
          <w:p w14:paraId="5E936167" w14:textId="4A504190" w:rsidR="00DF5BC0" w:rsidRPr="00DF5BC0" w:rsidRDefault="00DF5BC0" w:rsidP="00DF5BC0">
            <w:pPr>
              <w:ind w:firstLine="0"/>
            </w:pPr>
            <w:r>
              <w:t>Long</w:t>
            </w:r>
          </w:p>
        </w:tc>
        <w:tc>
          <w:tcPr>
            <w:tcW w:w="2180" w:type="dxa"/>
            <w:shd w:val="clear" w:color="auto" w:fill="auto"/>
          </w:tcPr>
          <w:p w14:paraId="570C9039" w14:textId="03F00DEE" w:rsidR="00DF5BC0" w:rsidRPr="00DF5BC0" w:rsidRDefault="00DF5BC0" w:rsidP="00DF5BC0">
            <w:pPr>
              <w:ind w:firstLine="0"/>
            </w:pPr>
            <w:r>
              <w:t>Magnuson</w:t>
            </w:r>
          </w:p>
        </w:tc>
      </w:tr>
      <w:tr w:rsidR="00DF5BC0" w:rsidRPr="00DF5BC0" w14:paraId="46897AAA" w14:textId="77777777" w:rsidTr="00DF5BC0">
        <w:tc>
          <w:tcPr>
            <w:tcW w:w="2179" w:type="dxa"/>
            <w:shd w:val="clear" w:color="auto" w:fill="auto"/>
          </w:tcPr>
          <w:p w14:paraId="2D9BB427" w14:textId="2B53040E" w:rsidR="00DF5BC0" w:rsidRPr="00DF5BC0" w:rsidRDefault="00DF5BC0" w:rsidP="00DF5BC0">
            <w:pPr>
              <w:ind w:firstLine="0"/>
            </w:pPr>
            <w:r>
              <w:t>May</w:t>
            </w:r>
          </w:p>
        </w:tc>
        <w:tc>
          <w:tcPr>
            <w:tcW w:w="2179" w:type="dxa"/>
            <w:shd w:val="clear" w:color="auto" w:fill="auto"/>
          </w:tcPr>
          <w:p w14:paraId="495B15DB" w14:textId="2ACF6773" w:rsidR="00DF5BC0" w:rsidRPr="00DF5BC0" w:rsidRDefault="00DF5BC0" w:rsidP="00DF5BC0">
            <w:pPr>
              <w:ind w:firstLine="0"/>
            </w:pPr>
            <w:r>
              <w:t>McCabe</w:t>
            </w:r>
          </w:p>
        </w:tc>
        <w:tc>
          <w:tcPr>
            <w:tcW w:w="2180" w:type="dxa"/>
            <w:shd w:val="clear" w:color="auto" w:fill="auto"/>
          </w:tcPr>
          <w:p w14:paraId="46625CA8" w14:textId="71C082DD" w:rsidR="00DF5BC0" w:rsidRPr="00DF5BC0" w:rsidRDefault="00DF5BC0" w:rsidP="00DF5BC0">
            <w:pPr>
              <w:ind w:firstLine="0"/>
            </w:pPr>
            <w:r>
              <w:t>McCravy</w:t>
            </w:r>
          </w:p>
        </w:tc>
      </w:tr>
      <w:tr w:rsidR="00DF5BC0" w:rsidRPr="00DF5BC0" w14:paraId="687A4E21" w14:textId="77777777" w:rsidTr="00DF5BC0">
        <w:tc>
          <w:tcPr>
            <w:tcW w:w="2179" w:type="dxa"/>
            <w:shd w:val="clear" w:color="auto" w:fill="auto"/>
          </w:tcPr>
          <w:p w14:paraId="2333993C" w14:textId="01693B32" w:rsidR="00DF5BC0" w:rsidRPr="00DF5BC0" w:rsidRDefault="00DF5BC0" w:rsidP="00DF5BC0">
            <w:pPr>
              <w:ind w:firstLine="0"/>
            </w:pPr>
            <w:r>
              <w:t>A. M. Morgan</w:t>
            </w:r>
          </w:p>
        </w:tc>
        <w:tc>
          <w:tcPr>
            <w:tcW w:w="2179" w:type="dxa"/>
            <w:shd w:val="clear" w:color="auto" w:fill="auto"/>
          </w:tcPr>
          <w:p w14:paraId="0D8A6599" w14:textId="3D1097A6" w:rsidR="00DF5BC0" w:rsidRPr="00DF5BC0" w:rsidRDefault="00DF5BC0" w:rsidP="00DF5BC0">
            <w:pPr>
              <w:ind w:firstLine="0"/>
            </w:pPr>
            <w:r>
              <w:t>T. A. Morgan</w:t>
            </w:r>
          </w:p>
        </w:tc>
        <w:tc>
          <w:tcPr>
            <w:tcW w:w="2180" w:type="dxa"/>
            <w:shd w:val="clear" w:color="auto" w:fill="auto"/>
          </w:tcPr>
          <w:p w14:paraId="1168470C" w14:textId="409694C5" w:rsidR="00DF5BC0" w:rsidRPr="00DF5BC0" w:rsidRDefault="00DF5BC0" w:rsidP="00DF5BC0">
            <w:pPr>
              <w:ind w:firstLine="0"/>
            </w:pPr>
            <w:r>
              <w:t>Nutt</w:t>
            </w:r>
          </w:p>
        </w:tc>
      </w:tr>
      <w:tr w:rsidR="00DF5BC0" w:rsidRPr="00DF5BC0" w14:paraId="19AC85A6" w14:textId="77777777" w:rsidTr="00DF5BC0">
        <w:tc>
          <w:tcPr>
            <w:tcW w:w="2179" w:type="dxa"/>
            <w:shd w:val="clear" w:color="auto" w:fill="auto"/>
          </w:tcPr>
          <w:p w14:paraId="37143FB9" w14:textId="6BD62A39" w:rsidR="00DF5BC0" w:rsidRPr="00DF5BC0" w:rsidRDefault="00DF5BC0" w:rsidP="0033302A">
            <w:pPr>
              <w:keepNext/>
              <w:ind w:firstLine="0"/>
            </w:pPr>
            <w:r>
              <w:t>O'Neal</w:t>
            </w:r>
          </w:p>
        </w:tc>
        <w:tc>
          <w:tcPr>
            <w:tcW w:w="2179" w:type="dxa"/>
            <w:shd w:val="clear" w:color="auto" w:fill="auto"/>
          </w:tcPr>
          <w:p w14:paraId="1EDD8017" w14:textId="121EB2B0" w:rsidR="00DF5BC0" w:rsidRPr="00DF5BC0" w:rsidRDefault="00DF5BC0" w:rsidP="0033302A">
            <w:pPr>
              <w:keepNext/>
              <w:ind w:firstLine="0"/>
            </w:pPr>
            <w:r>
              <w:t>Oremus</w:t>
            </w:r>
          </w:p>
        </w:tc>
        <w:tc>
          <w:tcPr>
            <w:tcW w:w="2180" w:type="dxa"/>
            <w:shd w:val="clear" w:color="auto" w:fill="auto"/>
          </w:tcPr>
          <w:p w14:paraId="3287AAB4" w14:textId="3EB9C5A8" w:rsidR="00DF5BC0" w:rsidRPr="00DF5BC0" w:rsidRDefault="00DF5BC0" w:rsidP="0033302A">
            <w:pPr>
              <w:keepNext/>
              <w:ind w:firstLine="0"/>
            </w:pPr>
            <w:r>
              <w:t>Thayer</w:t>
            </w:r>
          </w:p>
        </w:tc>
      </w:tr>
      <w:tr w:rsidR="00DF5BC0" w:rsidRPr="00DF5BC0" w14:paraId="7075E41D" w14:textId="77777777" w:rsidTr="00DF5BC0">
        <w:tc>
          <w:tcPr>
            <w:tcW w:w="2179" w:type="dxa"/>
            <w:shd w:val="clear" w:color="auto" w:fill="auto"/>
          </w:tcPr>
          <w:p w14:paraId="0A8FE502" w14:textId="77E08EF3" w:rsidR="00DF5BC0" w:rsidRPr="00DF5BC0" w:rsidRDefault="00DF5BC0" w:rsidP="0033302A">
            <w:pPr>
              <w:keepNext/>
              <w:ind w:firstLine="0"/>
            </w:pPr>
            <w:r>
              <w:t>Trantham</w:t>
            </w:r>
          </w:p>
        </w:tc>
        <w:tc>
          <w:tcPr>
            <w:tcW w:w="2179" w:type="dxa"/>
            <w:shd w:val="clear" w:color="auto" w:fill="auto"/>
          </w:tcPr>
          <w:p w14:paraId="4D513DF1" w14:textId="7CD90712" w:rsidR="00DF5BC0" w:rsidRPr="00DF5BC0" w:rsidRDefault="00DF5BC0" w:rsidP="0033302A">
            <w:pPr>
              <w:keepNext/>
              <w:ind w:firstLine="0"/>
            </w:pPr>
            <w:r>
              <w:t>White</w:t>
            </w:r>
          </w:p>
        </w:tc>
        <w:tc>
          <w:tcPr>
            <w:tcW w:w="2180" w:type="dxa"/>
            <w:shd w:val="clear" w:color="auto" w:fill="auto"/>
          </w:tcPr>
          <w:p w14:paraId="40C21394" w14:textId="77777777" w:rsidR="00DF5BC0" w:rsidRPr="00DF5BC0" w:rsidRDefault="00DF5BC0" w:rsidP="0033302A">
            <w:pPr>
              <w:keepNext/>
              <w:ind w:firstLine="0"/>
            </w:pPr>
          </w:p>
        </w:tc>
      </w:tr>
    </w:tbl>
    <w:p w14:paraId="3C8D02C6" w14:textId="77777777" w:rsidR="00DF5BC0" w:rsidRDefault="00DF5BC0" w:rsidP="00DF5BC0"/>
    <w:p w14:paraId="1A149A54" w14:textId="77777777" w:rsidR="0033302A" w:rsidRDefault="00DF5BC0" w:rsidP="00DF5BC0">
      <w:pPr>
        <w:jc w:val="center"/>
        <w:rPr>
          <w:b/>
        </w:rPr>
      </w:pPr>
      <w:r w:rsidRPr="00DF5BC0">
        <w:rPr>
          <w:b/>
        </w:rPr>
        <w:t>Total--20</w:t>
      </w:r>
    </w:p>
    <w:p w14:paraId="24986F9B" w14:textId="23713686" w:rsidR="0033302A" w:rsidRDefault="0033302A" w:rsidP="00DF5BC0">
      <w:pPr>
        <w:jc w:val="center"/>
        <w:rPr>
          <w:b/>
        </w:rPr>
      </w:pPr>
    </w:p>
    <w:p w14:paraId="2A18EA99" w14:textId="77777777" w:rsidR="00DF5BC0" w:rsidRDefault="00DF5BC0" w:rsidP="00DF5BC0">
      <w:r>
        <w:t>So, the Bill, as amended, was read the second time and ordered to third reading.</w:t>
      </w:r>
    </w:p>
    <w:p w14:paraId="2AB2BDC8" w14:textId="26275BA7" w:rsidR="00DF5BC0" w:rsidRDefault="00DF5BC0" w:rsidP="00DF5BC0"/>
    <w:p w14:paraId="4EF3DFC5" w14:textId="3F9AAEA2" w:rsidR="00DF5BC0" w:rsidRDefault="00DF5BC0" w:rsidP="0033302A">
      <w:pPr>
        <w:keepNext/>
        <w:jc w:val="center"/>
        <w:rPr>
          <w:b/>
        </w:rPr>
      </w:pPr>
      <w:r w:rsidRPr="00DF5BC0">
        <w:rPr>
          <w:b/>
        </w:rPr>
        <w:t>H. 4020--REQUESTS FOR DEBATE</w:t>
      </w:r>
    </w:p>
    <w:p w14:paraId="2C2A5A37" w14:textId="35EDD68C" w:rsidR="00DF5BC0" w:rsidRDefault="00DF5BC0" w:rsidP="00DF5BC0">
      <w:pPr>
        <w:keepNext/>
      </w:pPr>
      <w:r>
        <w:t>The following Bill was taken up:</w:t>
      </w:r>
    </w:p>
    <w:p w14:paraId="038AA851" w14:textId="77777777" w:rsidR="00DF5BC0" w:rsidRDefault="00DF5BC0" w:rsidP="00DF5BC0">
      <w:pPr>
        <w:keepNext/>
      </w:pPr>
      <w:bookmarkStart w:id="491" w:name="include_clip_start_504"/>
      <w:bookmarkEnd w:id="491"/>
    </w:p>
    <w:p w14:paraId="12C9C691" w14:textId="77777777" w:rsidR="00DF5BC0" w:rsidRDefault="00DF5BC0" w:rsidP="00DF5BC0">
      <w:r>
        <w:t>H. 4020 -- Reps. W. Newton, Erickson, Herbkersman, Stavrinakis, Bradley, Elliott, Murphy, Wetmore, B. Newton, Bannister, G. M. Smith, Weeks, Dillard, W. Jones, Taylor and M. M. Smith: 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004C7B7A" w14:textId="61D36272" w:rsidR="00DF5BC0" w:rsidRDefault="00DF5BC0" w:rsidP="00DF5BC0">
      <w:bookmarkStart w:id="492" w:name="include_clip_end_504"/>
      <w:bookmarkEnd w:id="492"/>
    </w:p>
    <w:p w14:paraId="05748AFB" w14:textId="70C4DD40" w:rsidR="00DF5BC0" w:rsidRDefault="00DF5BC0" w:rsidP="00DF5BC0">
      <w:r>
        <w:t>Reps. A. M. MORGAN, MAY, MCCABE, BURNS, T. A. MORGAN, TRANTHAM, KILMARTIN, WHITE, S. JONES, KIRBY, CROMER, BEACH, PACE, MAGNUSON, HARRIS, B. NEWTON, NUTT, MCCRAVY, KING, HENEGAN, HOSEY, GILLIARD, WHITMIRE, SANDIFER, WETMORE, ERICKSON, B. J. COX, GATCH and BRITTAIN requested debate on the Bill.</w:t>
      </w:r>
    </w:p>
    <w:p w14:paraId="4B68C52E" w14:textId="0D6142F7" w:rsidR="00DF5BC0" w:rsidRDefault="00DF5BC0" w:rsidP="00DF5BC0"/>
    <w:p w14:paraId="6752BB9F" w14:textId="4A5AA5D2" w:rsidR="00DF5BC0" w:rsidRDefault="00DF5BC0" w:rsidP="0033302A">
      <w:pPr>
        <w:keepNext/>
        <w:jc w:val="center"/>
        <w:rPr>
          <w:b/>
        </w:rPr>
      </w:pPr>
      <w:r w:rsidRPr="00DF5BC0">
        <w:rPr>
          <w:b/>
        </w:rPr>
        <w:t>H. 4118--AMENDED AND ORDERED TO THIRD READING</w:t>
      </w:r>
    </w:p>
    <w:p w14:paraId="12983E43" w14:textId="6F6EB4A7" w:rsidR="00DF5BC0" w:rsidRDefault="00DF5BC0" w:rsidP="00DF5BC0">
      <w:pPr>
        <w:keepNext/>
      </w:pPr>
      <w:r>
        <w:t>The following Bill was taken up:</w:t>
      </w:r>
    </w:p>
    <w:p w14:paraId="27ACD5FC" w14:textId="77777777" w:rsidR="00DF5BC0" w:rsidRDefault="00DF5BC0" w:rsidP="00DF5BC0">
      <w:pPr>
        <w:keepNext/>
      </w:pPr>
      <w:bookmarkStart w:id="493" w:name="include_clip_start_507"/>
      <w:bookmarkEnd w:id="493"/>
    </w:p>
    <w:p w14:paraId="0974FB4A" w14:textId="77777777" w:rsidR="0033302A" w:rsidRDefault="00DF5BC0" w:rsidP="00DF5BC0">
      <w:r>
        <w:t>H. 4118 -- Reps. Weeks, Gagnon, Alexander, Dillard, W. Jones, Gatch, Henegan and Williams: A BILL TO AMEND THE SOUTH CAROLINA CODE OF LAWS BY AMENDING SECTION 12-6-3530, RELATING TO COMMUNITY DEVELOPMENT TAX CREDITS, SO AS TO EXTEND THE CREDIT AND TO PROVIDE FOR AN INCREASE IN THE CREDIT AMOUNT; AND TO EXTEND THE PROVISIONS OF ACT 314 OF 2000.</w:t>
      </w:r>
    </w:p>
    <w:p w14:paraId="4FB51AC9" w14:textId="67D8F8C2" w:rsidR="0033302A" w:rsidRDefault="0033302A" w:rsidP="00DF5BC0"/>
    <w:p w14:paraId="18ECAB01" w14:textId="77777777" w:rsidR="00DF5BC0" w:rsidRPr="0067771C" w:rsidRDefault="00DF5BC0" w:rsidP="00DF5BC0">
      <w:pPr>
        <w:pStyle w:val="scamendsponsorline"/>
        <w:ind w:firstLine="216"/>
        <w:jc w:val="both"/>
        <w:rPr>
          <w:sz w:val="22"/>
        </w:rPr>
      </w:pPr>
      <w:r w:rsidRPr="0067771C">
        <w:rPr>
          <w:sz w:val="22"/>
        </w:rPr>
        <w:t>The Committee on Ways and Means proposed the following Amendment No. 1 to H. 4118 (LC-4118.SA0001H), which was adopted:</w:t>
      </w:r>
    </w:p>
    <w:p w14:paraId="71D176EB" w14:textId="77777777" w:rsidR="00DF5BC0" w:rsidRPr="0067771C" w:rsidRDefault="00DF5BC0" w:rsidP="00DF5BC0">
      <w:pPr>
        <w:pStyle w:val="scamendlanginstruction"/>
        <w:spacing w:before="0" w:after="0"/>
        <w:ind w:firstLine="216"/>
        <w:jc w:val="both"/>
        <w:rPr>
          <w:sz w:val="22"/>
        </w:rPr>
      </w:pPr>
      <w:bookmarkStart w:id="494" w:name="instruction_9fca2a2c1"/>
      <w:r w:rsidRPr="0067771C">
        <w:rPr>
          <w:sz w:val="22"/>
        </w:rPr>
        <w:t>Amend the bill, as and if amended, by deleting SECTION 1.</w:t>
      </w:r>
    </w:p>
    <w:p w14:paraId="0BCC16C7" w14:textId="77777777" w:rsidR="00DF5BC0" w:rsidRPr="0067771C" w:rsidRDefault="00DF5BC0" w:rsidP="00DF5BC0">
      <w:pPr>
        <w:pStyle w:val="scamendlanginstruction"/>
        <w:spacing w:before="0" w:after="0"/>
        <w:ind w:firstLine="216"/>
        <w:jc w:val="both"/>
        <w:rPr>
          <w:sz w:val="22"/>
        </w:rPr>
      </w:pPr>
      <w:bookmarkStart w:id="495" w:name="instruction_abdc796e6"/>
      <w:bookmarkEnd w:id="494"/>
      <w:r w:rsidRPr="0067771C">
        <w:rPr>
          <w:sz w:val="22"/>
        </w:rPr>
        <w:t>Amend the bill further, by striking SECTION 3 and inserting:</w:t>
      </w:r>
    </w:p>
    <w:p w14:paraId="2F927815" w14:textId="148E1815" w:rsidR="00DF5BC0" w:rsidRPr="0067771C" w:rsidRDefault="00DF5BC0" w:rsidP="00DF5BC0">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496" w:name="bs_num_3_lastsection"/>
      <w:r w:rsidRPr="0067771C">
        <w:rPr>
          <w:rFonts w:cs="Times New Roman"/>
          <w:sz w:val="22"/>
        </w:rPr>
        <w:t>S</w:t>
      </w:r>
      <w:bookmarkEnd w:id="496"/>
      <w:r w:rsidRPr="0067771C">
        <w:rPr>
          <w:rFonts w:cs="Times New Roman"/>
          <w:sz w:val="22"/>
        </w:rPr>
        <w:t>ECTION 3.</w:t>
      </w:r>
      <w:r w:rsidRPr="0067771C">
        <w:rPr>
          <w:rFonts w:cs="Times New Roman"/>
          <w:sz w:val="22"/>
        </w:rPr>
        <w:tab/>
        <w:t>This act takes effect upon approval by the Governor.</w:t>
      </w:r>
    </w:p>
    <w:bookmarkEnd w:id="495"/>
    <w:p w14:paraId="2115826A" w14:textId="52747543" w:rsidR="00DF5BC0" w:rsidRPr="0067771C" w:rsidRDefault="00DF5BC0" w:rsidP="00DF5BC0">
      <w:pPr>
        <w:pStyle w:val="scamendconformline"/>
        <w:spacing w:before="0"/>
        <w:ind w:firstLine="216"/>
        <w:jc w:val="both"/>
        <w:rPr>
          <w:sz w:val="22"/>
        </w:rPr>
      </w:pPr>
      <w:r w:rsidRPr="0067771C">
        <w:rPr>
          <w:sz w:val="22"/>
        </w:rPr>
        <w:t>Renumber sections to conform.</w:t>
      </w:r>
    </w:p>
    <w:p w14:paraId="28906B69" w14:textId="77777777" w:rsidR="0033302A" w:rsidRDefault="00DF5BC0" w:rsidP="00DF5BC0">
      <w:pPr>
        <w:pStyle w:val="scamendtitleconform"/>
        <w:ind w:firstLine="216"/>
        <w:jc w:val="both"/>
        <w:rPr>
          <w:sz w:val="22"/>
        </w:rPr>
      </w:pPr>
      <w:r w:rsidRPr="0067771C">
        <w:rPr>
          <w:sz w:val="22"/>
        </w:rPr>
        <w:t>Amend title to conform.</w:t>
      </w:r>
    </w:p>
    <w:p w14:paraId="58F77E47" w14:textId="47755178" w:rsidR="0033302A" w:rsidRDefault="0033302A" w:rsidP="00DF5BC0">
      <w:pPr>
        <w:pStyle w:val="scamendtitleconform"/>
        <w:ind w:firstLine="216"/>
        <w:jc w:val="both"/>
        <w:rPr>
          <w:sz w:val="22"/>
        </w:rPr>
      </w:pPr>
    </w:p>
    <w:p w14:paraId="4A68FA6A" w14:textId="77777777" w:rsidR="00DF5BC0" w:rsidRDefault="00DF5BC0" w:rsidP="00DF5BC0">
      <w:r>
        <w:t>Rep. B. NEWTON explained the amendment.</w:t>
      </w:r>
    </w:p>
    <w:p w14:paraId="520F1DC3" w14:textId="750589FA" w:rsidR="00DF5BC0" w:rsidRDefault="00DF5BC0" w:rsidP="00DF5BC0">
      <w:r>
        <w:t>The amendment was then adopted.</w:t>
      </w:r>
    </w:p>
    <w:p w14:paraId="708B4310" w14:textId="2998B7C6" w:rsidR="00DF5BC0" w:rsidRDefault="00DF5BC0" w:rsidP="00DF5BC0"/>
    <w:p w14:paraId="62CEDD40" w14:textId="7B88885F" w:rsidR="00DF5BC0" w:rsidRDefault="00DF5BC0" w:rsidP="00DF5BC0">
      <w:r>
        <w:t>The question recurred to the passage of the Bill.</w:t>
      </w:r>
    </w:p>
    <w:p w14:paraId="3FE4A756" w14:textId="41F46DC7" w:rsidR="00DF5BC0" w:rsidRDefault="00DF5BC0" w:rsidP="00DF5BC0"/>
    <w:p w14:paraId="513A7B6B" w14:textId="77777777" w:rsidR="00DF5BC0" w:rsidRDefault="00DF5BC0" w:rsidP="00DF5BC0">
      <w:r>
        <w:t xml:space="preserve">The yeas and nays were taken resulting as follows: </w:t>
      </w:r>
    </w:p>
    <w:p w14:paraId="59243579" w14:textId="0A544E0A" w:rsidR="00DF5BC0" w:rsidRDefault="00DF5BC0" w:rsidP="00DF5BC0">
      <w:pPr>
        <w:jc w:val="center"/>
      </w:pPr>
      <w:r>
        <w:t xml:space="preserve"> </w:t>
      </w:r>
      <w:bookmarkStart w:id="497" w:name="vote_start512"/>
      <w:bookmarkEnd w:id="497"/>
      <w:r>
        <w:t>Yeas 98; Nays 12</w:t>
      </w:r>
    </w:p>
    <w:p w14:paraId="5F42885C" w14:textId="16760A24" w:rsidR="00DF5BC0" w:rsidRDefault="00DF5BC0" w:rsidP="00DF5BC0">
      <w:pPr>
        <w:jc w:val="center"/>
      </w:pPr>
    </w:p>
    <w:p w14:paraId="63AED6DC"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4978A5DF" w14:textId="77777777" w:rsidTr="00DF5BC0">
        <w:tc>
          <w:tcPr>
            <w:tcW w:w="2179" w:type="dxa"/>
            <w:shd w:val="clear" w:color="auto" w:fill="auto"/>
          </w:tcPr>
          <w:p w14:paraId="057B10A2" w14:textId="41DE3067" w:rsidR="00DF5BC0" w:rsidRPr="00DF5BC0" w:rsidRDefault="00DF5BC0" w:rsidP="0033302A">
            <w:pPr>
              <w:keepNext/>
              <w:ind w:firstLine="0"/>
            </w:pPr>
            <w:r>
              <w:t>Anderson</w:t>
            </w:r>
          </w:p>
        </w:tc>
        <w:tc>
          <w:tcPr>
            <w:tcW w:w="2179" w:type="dxa"/>
            <w:shd w:val="clear" w:color="auto" w:fill="auto"/>
          </w:tcPr>
          <w:p w14:paraId="5D39C2C2" w14:textId="03F3C51A" w:rsidR="00DF5BC0" w:rsidRPr="00DF5BC0" w:rsidRDefault="00DF5BC0" w:rsidP="0033302A">
            <w:pPr>
              <w:keepNext/>
              <w:ind w:firstLine="0"/>
            </w:pPr>
            <w:r>
              <w:t>Atkinson</w:t>
            </w:r>
          </w:p>
        </w:tc>
        <w:tc>
          <w:tcPr>
            <w:tcW w:w="2180" w:type="dxa"/>
            <w:shd w:val="clear" w:color="auto" w:fill="auto"/>
          </w:tcPr>
          <w:p w14:paraId="0BF17741" w14:textId="39DD1637" w:rsidR="00DF5BC0" w:rsidRPr="00DF5BC0" w:rsidRDefault="00DF5BC0" w:rsidP="0033302A">
            <w:pPr>
              <w:keepNext/>
              <w:ind w:firstLine="0"/>
            </w:pPr>
            <w:r>
              <w:t>Bailey</w:t>
            </w:r>
          </w:p>
        </w:tc>
      </w:tr>
      <w:tr w:rsidR="00DF5BC0" w:rsidRPr="00DF5BC0" w14:paraId="39503AD9" w14:textId="77777777" w:rsidTr="00DF5BC0">
        <w:tc>
          <w:tcPr>
            <w:tcW w:w="2179" w:type="dxa"/>
            <w:shd w:val="clear" w:color="auto" w:fill="auto"/>
          </w:tcPr>
          <w:p w14:paraId="34802AC3" w14:textId="71AA166B" w:rsidR="00DF5BC0" w:rsidRPr="00DF5BC0" w:rsidRDefault="00DF5BC0" w:rsidP="00DF5BC0">
            <w:pPr>
              <w:ind w:firstLine="0"/>
            </w:pPr>
            <w:r>
              <w:t>Ballentine</w:t>
            </w:r>
          </w:p>
        </w:tc>
        <w:tc>
          <w:tcPr>
            <w:tcW w:w="2179" w:type="dxa"/>
            <w:shd w:val="clear" w:color="auto" w:fill="auto"/>
          </w:tcPr>
          <w:p w14:paraId="33F55102" w14:textId="252AE9EE" w:rsidR="00DF5BC0" w:rsidRPr="00DF5BC0" w:rsidRDefault="00DF5BC0" w:rsidP="00DF5BC0">
            <w:pPr>
              <w:ind w:firstLine="0"/>
            </w:pPr>
            <w:r>
              <w:t>Bannister</w:t>
            </w:r>
          </w:p>
        </w:tc>
        <w:tc>
          <w:tcPr>
            <w:tcW w:w="2180" w:type="dxa"/>
            <w:shd w:val="clear" w:color="auto" w:fill="auto"/>
          </w:tcPr>
          <w:p w14:paraId="65318F38" w14:textId="7A5D0807" w:rsidR="00DF5BC0" w:rsidRPr="00DF5BC0" w:rsidRDefault="00DF5BC0" w:rsidP="00DF5BC0">
            <w:pPr>
              <w:ind w:firstLine="0"/>
            </w:pPr>
            <w:r>
              <w:t>Bauer</w:t>
            </w:r>
          </w:p>
        </w:tc>
      </w:tr>
      <w:tr w:rsidR="00DF5BC0" w:rsidRPr="00DF5BC0" w14:paraId="2B02E5AC" w14:textId="77777777" w:rsidTr="00DF5BC0">
        <w:tc>
          <w:tcPr>
            <w:tcW w:w="2179" w:type="dxa"/>
            <w:shd w:val="clear" w:color="auto" w:fill="auto"/>
          </w:tcPr>
          <w:p w14:paraId="55EE7910" w14:textId="5E09FA10" w:rsidR="00DF5BC0" w:rsidRPr="00DF5BC0" w:rsidRDefault="00DF5BC0" w:rsidP="00DF5BC0">
            <w:pPr>
              <w:ind w:firstLine="0"/>
            </w:pPr>
            <w:r>
              <w:t>Bernstein</w:t>
            </w:r>
          </w:p>
        </w:tc>
        <w:tc>
          <w:tcPr>
            <w:tcW w:w="2179" w:type="dxa"/>
            <w:shd w:val="clear" w:color="auto" w:fill="auto"/>
          </w:tcPr>
          <w:p w14:paraId="38A739AC" w14:textId="3FCB2C07" w:rsidR="00DF5BC0" w:rsidRPr="00DF5BC0" w:rsidRDefault="00DF5BC0" w:rsidP="00DF5BC0">
            <w:pPr>
              <w:ind w:firstLine="0"/>
            </w:pPr>
            <w:r>
              <w:t>Blackwell</w:t>
            </w:r>
          </w:p>
        </w:tc>
        <w:tc>
          <w:tcPr>
            <w:tcW w:w="2180" w:type="dxa"/>
            <w:shd w:val="clear" w:color="auto" w:fill="auto"/>
          </w:tcPr>
          <w:p w14:paraId="025C53AE" w14:textId="7064D7D1" w:rsidR="00DF5BC0" w:rsidRPr="00DF5BC0" w:rsidRDefault="00DF5BC0" w:rsidP="00DF5BC0">
            <w:pPr>
              <w:ind w:firstLine="0"/>
            </w:pPr>
            <w:r>
              <w:t>Brewer</w:t>
            </w:r>
          </w:p>
        </w:tc>
      </w:tr>
      <w:tr w:rsidR="00DF5BC0" w:rsidRPr="00DF5BC0" w14:paraId="72912355" w14:textId="77777777" w:rsidTr="00DF5BC0">
        <w:tc>
          <w:tcPr>
            <w:tcW w:w="2179" w:type="dxa"/>
            <w:shd w:val="clear" w:color="auto" w:fill="auto"/>
          </w:tcPr>
          <w:p w14:paraId="2931B874" w14:textId="67B84D82" w:rsidR="00DF5BC0" w:rsidRPr="00DF5BC0" w:rsidRDefault="00DF5BC0" w:rsidP="00DF5BC0">
            <w:pPr>
              <w:ind w:firstLine="0"/>
            </w:pPr>
            <w:r>
              <w:t>Bustos</w:t>
            </w:r>
          </w:p>
        </w:tc>
        <w:tc>
          <w:tcPr>
            <w:tcW w:w="2179" w:type="dxa"/>
            <w:shd w:val="clear" w:color="auto" w:fill="auto"/>
          </w:tcPr>
          <w:p w14:paraId="737DF0C3" w14:textId="24825350" w:rsidR="00DF5BC0" w:rsidRPr="00DF5BC0" w:rsidRDefault="00DF5BC0" w:rsidP="00DF5BC0">
            <w:pPr>
              <w:ind w:firstLine="0"/>
            </w:pPr>
            <w:r>
              <w:t>Calhoon</w:t>
            </w:r>
          </w:p>
        </w:tc>
        <w:tc>
          <w:tcPr>
            <w:tcW w:w="2180" w:type="dxa"/>
            <w:shd w:val="clear" w:color="auto" w:fill="auto"/>
          </w:tcPr>
          <w:p w14:paraId="418A52A4" w14:textId="36C2EACC" w:rsidR="00DF5BC0" w:rsidRPr="00DF5BC0" w:rsidRDefault="00DF5BC0" w:rsidP="00DF5BC0">
            <w:pPr>
              <w:ind w:firstLine="0"/>
            </w:pPr>
            <w:r>
              <w:t>Carter</w:t>
            </w:r>
          </w:p>
        </w:tc>
      </w:tr>
      <w:tr w:rsidR="00DF5BC0" w:rsidRPr="00DF5BC0" w14:paraId="2D39F718" w14:textId="77777777" w:rsidTr="00DF5BC0">
        <w:tc>
          <w:tcPr>
            <w:tcW w:w="2179" w:type="dxa"/>
            <w:shd w:val="clear" w:color="auto" w:fill="auto"/>
          </w:tcPr>
          <w:p w14:paraId="45057834" w14:textId="6EB65991" w:rsidR="00DF5BC0" w:rsidRPr="00DF5BC0" w:rsidRDefault="00DF5BC0" w:rsidP="00DF5BC0">
            <w:pPr>
              <w:ind w:firstLine="0"/>
            </w:pPr>
            <w:r>
              <w:t>Caskey</w:t>
            </w:r>
          </w:p>
        </w:tc>
        <w:tc>
          <w:tcPr>
            <w:tcW w:w="2179" w:type="dxa"/>
            <w:shd w:val="clear" w:color="auto" w:fill="auto"/>
          </w:tcPr>
          <w:p w14:paraId="7DE13456" w14:textId="6496F820" w:rsidR="00DF5BC0" w:rsidRPr="00DF5BC0" w:rsidRDefault="00DF5BC0" w:rsidP="00DF5BC0">
            <w:pPr>
              <w:ind w:firstLine="0"/>
            </w:pPr>
            <w:r>
              <w:t>Chapman</w:t>
            </w:r>
          </w:p>
        </w:tc>
        <w:tc>
          <w:tcPr>
            <w:tcW w:w="2180" w:type="dxa"/>
            <w:shd w:val="clear" w:color="auto" w:fill="auto"/>
          </w:tcPr>
          <w:p w14:paraId="43A1B217" w14:textId="0EB9C58F" w:rsidR="00DF5BC0" w:rsidRPr="00DF5BC0" w:rsidRDefault="00DF5BC0" w:rsidP="00DF5BC0">
            <w:pPr>
              <w:ind w:firstLine="0"/>
            </w:pPr>
            <w:r>
              <w:t>Clyburn</w:t>
            </w:r>
          </w:p>
        </w:tc>
      </w:tr>
      <w:tr w:rsidR="00DF5BC0" w:rsidRPr="00DF5BC0" w14:paraId="3D7E83F2" w14:textId="77777777" w:rsidTr="00DF5BC0">
        <w:tc>
          <w:tcPr>
            <w:tcW w:w="2179" w:type="dxa"/>
            <w:shd w:val="clear" w:color="auto" w:fill="auto"/>
          </w:tcPr>
          <w:p w14:paraId="23C92C49" w14:textId="07DCC1F0" w:rsidR="00DF5BC0" w:rsidRPr="00DF5BC0" w:rsidRDefault="00DF5BC0" w:rsidP="00DF5BC0">
            <w:pPr>
              <w:ind w:firstLine="0"/>
            </w:pPr>
            <w:r>
              <w:t>Cobb-Hunter</w:t>
            </w:r>
          </w:p>
        </w:tc>
        <w:tc>
          <w:tcPr>
            <w:tcW w:w="2179" w:type="dxa"/>
            <w:shd w:val="clear" w:color="auto" w:fill="auto"/>
          </w:tcPr>
          <w:p w14:paraId="77B4BAD1" w14:textId="3B08D680" w:rsidR="00DF5BC0" w:rsidRPr="00DF5BC0" w:rsidRDefault="00DF5BC0" w:rsidP="00DF5BC0">
            <w:pPr>
              <w:ind w:firstLine="0"/>
            </w:pPr>
            <w:r>
              <w:t>Collins</w:t>
            </w:r>
          </w:p>
        </w:tc>
        <w:tc>
          <w:tcPr>
            <w:tcW w:w="2180" w:type="dxa"/>
            <w:shd w:val="clear" w:color="auto" w:fill="auto"/>
          </w:tcPr>
          <w:p w14:paraId="6B6FDD02" w14:textId="5D19BCD2" w:rsidR="00DF5BC0" w:rsidRPr="00DF5BC0" w:rsidRDefault="00DF5BC0" w:rsidP="00DF5BC0">
            <w:pPr>
              <w:ind w:firstLine="0"/>
            </w:pPr>
            <w:r>
              <w:t>Connell</w:t>
            </w:r>
          </w:p>
        </w:tc>
      </w:tr>
      <w:tr w:rsidR="00DF5BC0" w:rsidRPr="00DF5BC0" w14:paraId="1441DFA6" w14:textId="77777777" w:rsidTr="00DF5BC0">
        <w:tc>
          <w:tcPr>
            <w:tcW w:w="2179" w:type="dxa"/>
            <w:shd w:val="clear" w:color="auto" w:fill="auto"/>
          </w:tcPr>
          <w:p w14:paraId="3998BC3F" w14:textId="3F6DB9B4" w:rsidR="00DF5BC0" w:rsidRPr="00DF5BC0" w:rsidRDefault="00DF5BC0" w:rsidP="00DF5BC0">
            <w:pPr>
              <w:ind w:firstLine="0"/>
            </w:pPr>
            <w:r>
              <w:t>B. J. Cox</w:t>
            </w:r>
          </w:p>
        </w:tc>
        <w:tc>
          <w:tcPr>
            <w:tcW w:w="2179" w:type="dxa"/>
            <w:shd w:val="clear" w:color="auto" w:fill="auto"/>
          </w:tcPr>
          <w:p w14:paraId="337A94DB" w14:textId="6F79FA11" w:rsidR="00DF5BC0" w:rsidRPr="00DF5BC0" w:rsidRDefault="00DF5BC0" w:rsidP="00DF5BC0">
            <w:pPr>
              <w:ind w:firstLine="0"/>
            </w:pPr>
            <w:r>
              <w:t>Crawford</w:t>
            </w:r>
          </w:p>
        </w:tc>
        <w:tc>
          <w:tcPr>
            <w:tcW w:w="2180" w:type="dxa"/>
            <w:shd w:val="clear" w:color="auto" w:fill="auto"/>
          </w:tcPr>
          <w:p w14:paraId="00AD527B" w14:textId="357B498D" w:rsidR="00DF5BC0" w:rsidRPr="00DF5BC0" w:rsidRDefault="00DF5BC0" w:rsidP="00DF5BC0">
            <w:pPr>
              <w:ind w:firstLine="0"/>
            </w:pPr>
            <w:r>
              <w:t>Davis</w:t>
            </w:r>
          </w:p>
        </w:tc>
      </w:tr>
      <w:tr w:rsidR="00DF5BC0" w:rsidRPr="00DF5BC0" w14:paraId="6E152AD4" w14:textId="77777777" w:rsidTr="00DF5BC0">
        <w:tc>
          <w:tcPr>
            <w:tcW w:w="2179" w:type="dxa"/>
            <w:shd w:val="clear" w:color="auto" w:fill="auto"/>
          </w:tcPr>
          <w:p w14:paraId="3E2DA82A" w14:textId="55C164F0" w:rsidR="00DF5BC0" w:rsidRPr="00DF5BC0" w:rsidRDefault="00DF5BC0" w:rsidP="00DF5BC0">
            <w:pPr>
              <w:ind w:firstLine="0"/>
            </w:pPr>
            <w:r>
              <w:t>Dillard</w:t>
            </w:r>
          </w:p>
        </w:tc>
        <w:tc>
          <w:tcPr>
            <w:tcW w:w="2179" w:type="dxa"/>
            <w:shd w:val="clear" w:color="auto" w:fill="auto"/>
          </w:tcPr>
          <w:p w14:paraId="789935D3" w14:textId="774A264C" w:rsidR="00DF5BC0" w:rsidRPr="00DF5BC0" w:rsidRDefault="00DF5BC0" w:rsidP="00DF5BC0">
            <w:pPr>
              <w:ind w:firstLine="0"/>
            </w:pPr>
            <w:r>
              <w:t>Elliott</w:t>
            </w:r>
          </w:p>
        </w:tc>
        <w:tc>
          <w:tcPr>
            <w:tcW w:w="2180" w:type="dxa"/>
            <w:shd w:val="clear" w:color="auto" w:fill="auto"/>
          </w:tcPr>
          <w:p w14:paraId="28B2CAA7" w14:textId="72AC2D03" w:rsidR="00DF5BC0" w:rsidRPr="00DF5BC0" w:rsidRDefault="00DF5BC0" w:rsidP="00DF5BC0">
            <w:pPr>
              <w:ind w:firstLine="0"/>
            </w:pPr>
            <w:r>
              <w:t>Erickson</w:t>
            </w:r>
          </w:p>
        </w:tc>
      </w:tr>
      <w:tr w:rsidR="00DF5BC0" w:rsidRPr="00DF5BC0" w14:paraId="7CB4E402" w14:textId="77777777" w:rsidTr="00DF5BC0">
        <w:tc>
          <w:tcPr>
            <w:tcW w:w="2179" w:type="dxa"/>
            <w:shd w:val="clear" w:color="auto" w:fill="auto"/>
          </w:tcPr>
          <w:p w14:paraId="3D18EFC4" w14:textId="5247D296" w:rsidR="00DF5BC0" w:rsidRPr="00DF5BC0" w:rsidRDefault="00DF5BC0" w:rsidP="00DF5BC0">
            <w:pPr>
              <w:ind w:firstLine="0"/>
            </w:pPr>
            <w:r>
              <w:t>Felder</w:t>
            </w:r>
          </w:p>
        </w:tc>
        <w:tc>
          <w:tcPr>
            <w:tcW w:w="2179" w:type="dxa"/>
            <w:shd w:val="clear" w:color="auto" w:fill="auto"/>
          </w:tcPr>
          <w:p w14:paraId="00B309A6" w14:textId="2866A022" w:rsidR="00DF5BC0" w:rsidRPr="00DF5BC0" w:rsidRDefault="00DF5BC0" w:rsidP="00DF5BC0">
            <w:pPr>
              <w:ind w:firstLine="0"/>
            </w:pPr>
            <w:r>
              <w:t>Forrest</w:t>
            </w:r>
          </w:p>
        </w:tc>
        <w:tc>
          <w:tcPr>
            <w:tcW w:w="2180" w:type="dxa"/>
            <w:shd w:val="clear" w:color="auto" w:fill="auto"/>
          </w:tcPr>
          <w:p w14:paraId="6F85D7CE" w14:textId="0419F173" w:rsidR="00DF5BC0" w:rsidRPr="00DF5BC0" w:rsidRDefault="00DF5BC0" w:rsidP="00DF5BC0">
            <w:pPr>
              <w:ind w:firstLine="0"/>
            </w:pPr>
            <w:r>
              <w:t>Gagnon</w:t>
            </w:r>
          </w:p>
        </w:tc>
      </w:tr>
      <w:tr w:rsidR="00DF5BC0" w:rsidRPr="00DF5BC0" w14:paraId="47B219D9" w14:textId="77777777" w:rsidTr="00DF5BC0">
        <w:tc>
          <w:tcPr>
            <w:tcW w:w="2179" w:type="dxa"/>
            <w:shd w:val="clear" w:color="auto" w:fill="auto"/>
          </w:tcPr>
          <w:p w14:paraId="429C14F1" w14:textId="72508BFC" w:rsidR="00DF5BC0" w:rsidRPr="00DF5BC0" w:rsidRDefault="00DF5BC0" w:rsidP="00DF5BC0">
            <w:pPr>
              <w:ind w:firstLine="0"/>
            </w:pPr>
            <w:r>
              <w:t>Garvin</w:t>
            </w:r>
          </w:p>
        </w:tc>
        <w:tc>
          <w:tcPr>
            <w:tcW w:w="2179" w:type="dxa"/>
            <w:shd w:val="clear" w:color="auto" w:fill="auto"/>
          </w:tcPr>
          <w:p w14:paraId="78DC30E6" w14:textId="17174021" w:rsidR="00DF5BC0" w:rsidRPr="00DF5BC0" w:rsidRDefault="00DF5BC0" w:rsidP="00DF5BC0">
            <w:pPr>
              <w:ind w:firstLine="0"/>
            </w:pPr>
            <w:r>
              <w:t>Gatch</w:t>
            </w:r>
          </w:p>
        </w:tc>
        <w:tc>
          <w:tcPr>
            <w:tcW w:w="2180" w:type="dxa"/>
            <w:shd w:val="clear" w:color="auto" w:fill="auto"/>
          </w:tcPr>
          <w:p w14:paraId="324CCF1B" w14:textId="7203F5F2" w:rsidR="00DF5BC0" w:rsidRPr="00DF5BC0" w:rsidRDefault="00DF5BC0" w:rsidP="00DF5BC0">
            <w:pPr>
              <w:ind w:firstLine="0"/>
            </w:pPr>
            <w:r>
              <w:t>Gibson</w:t>
            </w:r>
          </w:p>
        </w:tc>
      </w:tr>
      <w:tr w:rsidR="00DF5BC0" w:rsidRPr="00DF5BC0" w14:paraId="3272AE20" w14:textId="77777777" w:rsidTr="00DF5BC0">
        <w:tc>
          <w:tcPr>
            <w:tcW w:w="2179" w:type="dxa"/>
            <w:shd w:val="clear" w:color="auto" w:fill="auto"/>
          </w:tcPr>
          <w:p w14:paraId="169667E9" w14:textId="1CFF3B74" w:rsidR="00DF5BC0" w:rsidRPr="00DF5BC0" w:rsidRDefault="00DF5BC0" w:rsidP="00DF5BC0">
            <w:pPr>
              <w:ind w:firstLine="0"/>
            </w:pPr>
            <w:r>
              <w:t>Gilliam</w:t>
            </w:r>
          </w:p>
        </w:tc>
        <w:tc>
          <w:tcPr>
            <w:tcW w:w="2179" w:type="dxa"/>
            <w:shd w:val="clear" w:color="auto" w:fill="auto"/>
          </w:tcPr>
          <w:p w14:paraId="231D1376" w14:textId="06989268" w:rsidR="00DF5BC0" w:rsidRPr="00DF5BC0" w:rsidRDefault="00DF5BC0" w:rsidP="00DF5BC0">
            <w:pPr>
              <w:ind w:firstLine="0"/>
            </w:pPr>
            <w:r>
              <w:t>Gilliard</w:t>
            </w:r>
          </w:p>
        </w:tc>
        <w:tc>
          <w:tcPr>
            <w:tcW w:w="2180" w:type="dxa"/>
            <w:shd w:val="clear" w:color="auto" w:fill="auto"/>
          </w:tcPr>
          <w:p w14:paraId="2D806A17" w14:textId="26355B47" w:rsidR="00DF5BC0" w:rsidRPr="00DF5BC0" w:rsidRDefault="00DF5BC0" w:rsidP="00DF5BC0">
            <w:pPr>
              <w:ind w:firstLine="0"/>
            </w:pPr>
            <w:r>
              <w:t>Guest</w:t>
            </w:r>
          </w:p>
        </w:tc>
      </w:tr>
      <w:tr w:rsidR="00DF5BC0" w:rsidRPr="00DF5BC0" w14:paraId="7B5F9175" w14:textId="77777777" w:rsidTr="00DF5BC0">
        <w:tc>
          <w:tcPr>
            <w:tcW w:w="2179" w:type="dxa"/>
            <w:shd w:val="clear" w:color="auto" w:fill="auto"/>
          </w:tcPr>
          <w:p w14:paraId="748EDD2F" w14:textId="67FB6ECF" w:rsidR="00DF5BC0" w:rsidRPr="00DF5BC0" w:rsidRDefault="00DF5BC0" w:rsidP="00DF5BC0">
            <w:pPr>
              <w:ind w:firstLine="0"/>
            </w:pPr>
            <w:r>
              <w:t>Guffey</w:t>
            </w:r>
          </w:p>
        </w:tc>
        <w:tc>
          <w:tcPr>
            <w:tcW w:w="2179" w:type="dxa"/>
            <w:shd w:val="clear" w:color="auto" w:fill="auto"/>
          </w:tcPr>
          <w:p w14:paraId="27C852EE" w14:textId="33D6E7FF" w:rsidR="00DF5BC0" w:rsidRPr="00DF5BC0" w:rsidRDefault="00DF5BC0" w:rsidP="00DF5BC0">
            <w:pPr>
              <w:ind w:firstLine="0"/>
            </w:pPr>
            <w:r>
              <w:t>Hager</w:t>
            </w:r>
          </w:p>
        </w:tc>
        <w:tc>
          <w:tcPr>
            <w:tcW w:w="2180" w:type="dxa"/>
            <w:shd w:val="clear" w:color="auto" w:fill="auto"/>
          </w:tcPr>
          <w:p w14:paraId="4B223BDE" w14:textId="568EF196" w:rsidR="00DF5BC0" w:rsidRPr="00DF5BC0" w:rsidRDefault="00DF5BC0" w:rsidP="00DF5BC0">
            <w:pPr>
              <w:ind w:firstLine="0"/>
            </w:pPr>
            <w:r>
              <w:t>Hardee</w:t>
            </w:r>
          </w:p>
        </w:tc>
      </w:tr>
      <w:tr w:rsidR="00DF5BC0" w:rsidRPr="00DF5BC0" w14:paraId="3EF71D32" w14:textId="77777777" w:rsidTr="00DF5BC0">
        <w:tc>
          <w:tcPr>
            <w:tcW w:w="2179" w:type="dxa"/>
            <w:shd w:val="clear" w:color="auto" w:fill="auto"/>
          </w:tcPr>
          <w:p w14:paraId="1C5C1F3B" w14:textId="44D6DA10" w:rsidR="00DF5BC0" w:rsidRPr="00DF5BC0" w:rsidRDefault="00DF5BC0" w:rsidP="00DF5BC0">
            <w:pPr>
              <w:ind w:firstLine="0"/>
            </w:pPr>
            <w:r>
              <w:t>Hart</w:t>
            </w:r>
          </w:p>
        </w:tc>
        <w:tc>
          <w:tcPr>
            <w:tcW w:w="2179" w:type="dxa"/>
            <w:shd w:val="clear" w:color="auto" w:fill="auto"/>
          </w:tcPr>
          <w:p w14:paraId="1526D94D" w14:textId="01787819" w:rsidR="00DF5BC0" w:rsidRPr="00DF5BC0" w:rsidRDefault="00DF5BC0" w:rsidP="00DF5BC0">
            <w:pPr>
              <w:ind w:firstLine="0"/>
            </w:pPr>
            <w:r>
              <w:t>Hartnett</w:t>
            </w:r>
          </w:p>
        </w:tc>
        <w:tc>
          <w:tcPr>
            <w:tcW w:w="2180" w:type="dxa"/>
            <w:shd w:val="clear" w:color="auto" w:fill="auto"/>
          </w:tcPr>
          <w:p w14:paraId="0E6B21AA" w14:textId="05A41A39" w:rsidR="00DF5BC0" w:rsidRPr="00DF5BC0" w:rsidRDefault="00DF5BC0" w:rsidP="00DF5BC0">
            <w:pPr>
              <w:ind w:firstLine="0"/>
            </w:pPr>
            <w:r>
              <w:t>Hayes</w:t>
            </w:r>
          </w:p>
        </w:tc>
      </w:tr>
      <w:tr w:rsidR="00DF5BC0" w:rsidRPr="00DF5BC0" w14:paraId="7E498BA0" w14:textId="77777777" w:rsidTr="00DF5BC0">
        <w:tc>
          <w:tcPr>
            <w:tcW w:w="2179" w:type="dxa"/>
            <w:shd w:val="clear" w:color="auto" w:fill="auto"/>
          </w:tcPr>
          <w:p w14:paraId="2927E7F9" w14:textId="038EA699" w:rsidR="00DF5BC0" w:rsidRPr="00DF5BC0" w:rsidRDefault="00DF5BC0" w:rsidP="00DF5BC0">
            <w:pPr>
              <w:ind w:firstLine="0"/>
            </w:pPr>
            <w:r>
              <w:t>Henderson-Myers</w:t>
            </w:r>
          </w:p>
        </w:tc>
        <w:tc>
          <w:tcPr>
            <w:tcW w:w="2179" w:type="dxa"/>
            <w:shd w:val="clear" w:color="auto" w:fill="auto"/>
          </w:tcPr>
          <w:p w14:paraId="7AFB0901" w14:textId="1299E8CD" w:rsidR="00DF5BC0" w:rsidRPr="00DF5BC0" w:rsidRDefault="00DF5BC0" w:rsidP="00DF5BC0">
            <w:pPr>
              <w:ind w:firstLine="0"/>
            </w:pPr>
            <w:r>
              <w:t>Henegan</w:t>
            </w:r>
          </w:p>
        </w:tc>
        <w:tc>
          <w:tcPr>
            <w:tcW w:w="2180" w:type="dxa"/>
            <w:shd w:val="clear" w:color="auto" w:fill="auto"/>
          </w:tcPr>
          <w:p w14:paraId="0B956B7F" w14:textId="3584B0EE" w:rsidR="00DF5BC0" w:rsidRPr="00DF5BC0" w:rsidRDefault="00DF5BC0" w:rsidP="00DF5BC0">
            <w:pPr>
              <w:ind w:firstLine="0"/>
            </w:pPr>
            <w:r>
              <w:t>Herbkersman</w:t>
            </w:r>
          </w:p>
        </w:tc>
      </w:tr>
      <w:tr w:rsidR="00DF5BC0" w:rsidRPr="00DF5BC0" w14:paraId="60A545DB" w14:textId="77777777" w:rsidTr="00DF5BC0">
        <w:tc>
          <w:tcPr>
            <w:tcW w:w="2179" w:type="dxa"/>
            <w:shd w:val="clear" w:color="auto" w:fill="auto"/>
          </w:tcPr>
          <w:p w14:paraId="667E6492" w14:textId="3E84622B" w:rsidR="00DF5BC0" w:rsidRPr="00DF5BC0" w:rsidRDefault="00DF5BC0" w:rsidP="00DF5BC0">
            <w:pPr>
              <w:ind w:firstLine="0"/>
            </w:pPr>
            <w:r>
              <w:t>Hewitt</w:t>
            </w:r>
          </w:p>
        </w:tc>
        <w:tc>
          <w:tcPr>
            <w:tcW w:w="2179" w:type="dxa"/>
            <w:shd w:val="clear" w:color="auto" w:fill="auto"/>
          </w:tcPr>
          <w:p w14:paraId="19E5212A" w14:textId="77B6DEF0" w:rsidR="00DF5BC0" w:rsidRPr="00DF5BC0" w:rsidRDefault="00DF5BC0" w:rsidP="00DF5BC0">
            <w:pPr>
              <w:ind w:firstLine="0"/>
            </w:pPr>
            <w:r>
              <w:t>Hiott</w:t>
            </w:r>
          </w:p>
        </w:tc>
        <w:tc>
          <w:tcPr>
            <w:tcW w:w="2180" w:type="dxa"/>
            <w:shd w:val="clear" w:color="auto" w:fill="auto"/>
          </w:tcPr>
          <w:p w14:paraId="0635FFDC" w14:textId="3D939CCA" w:rsidR="00DF5BC0" w:rsidRPr="00DF5BC0" w:rsidRDefault="00DF5BC0" w:rsidP="00DF5BC0">
            <w:pPr>
              <w:ind w:firstLine="0"/>
            </w:pPr>
            <w:r>
              <w:t>Hosey</w:t>
            </w:r>
          </w:p>
        </w:tc>
      </w:tr>
      <w:tr w:rsidR="00DF5BC0" w:rsidRPr="00DF5BC0" w14:paraId="25F471E8" w14:textId="77777777" w:rsidTr="00DF5BC0">
        <w:tc>
          <w:tcPr>
            <w:tcW w:w="2179" w:type="dxa"/>
            <w:shd w:val="clear" w:color="auto" w:fill="auto"/>
          </w:tcPr>
          <w:p w14:paraId="3F75BF78" w14:textId="62F2D81C" w:rsidR="00DF5BC0" w:rsidRPr="00DF5BC0" w:rsidRDefault="00DF5BC0" w:rsidP="00DF5BC0">
            <w:pPr>
              <w:ind w:firstLine="0"/>
            </w:pPr>
            <w:r>
              <w:t>Howard</w:t>
            </w:r>
          </w:p>
        </w:tc>
        <w:tc>
          <w:tcPr>
            <w:tcW w:w="2179" w:type="dxa"/>
            <w:shd w:val="clear" w:color="auto" w:fill="auto"/>
          </w:tcPr>
          <w:p w14:paraId="233F416D" w14:textId="19598523" w:rsidR="00DF5BC0" w:rsidRPr="00DF5BC0" w:rsidRDefault="00DF5BC0" w:rsidP="00DF5BC0">
            <w:pPr>
              <w:ind w:firstLine="0"/>
            </w:pPr>
            <w:r>
              <w:t>Hyde</w:t>
            </w:r>
          </w:p>
        </w:tc>
        <w:tc>
          <w:tcPr>
            <w:tcW w:w="2180" w:type="dxa"/>
            <w:shd w:val="clear" w:color="auto" w:fill="auto"/>
          </w:tcPr>
          <w:p w14:paraId="4CBDBC7A" w14:textId="1A5556D3" w:rsidR="00DF5BC0" w:rsidRPr="00DF5BC0" w:rsidRDefault="00DF5BC0" w:rsidP="00DF5BC0">
            <w:pPr>
              <w:ind w:firstLine="0"/>
            </w:pPr>
            <w:r>
              <w:t>Jefferson</w:t>
            </w:r>
          </w:p>
        </w:tc>
      </w:tr>
      <w:tr w:rsidR="00DF5BC0" w:rsidRPr="00DF5BC0" w14:paraId="723ECD9E" w14:textId="77777777" w:rsidTr="00DF5BC0">
        <w:tc>
          <w:tcPr>
            <w:tcW w:w="2179" w:type="dxa"/>
            <w:shd w:val="clear" w:color="auto" w:fill="auto"/>
          </w:tcPr>
          <w:p w14:paraId="2DC2A61A" w14:textId="56F09E97" w:rsidR="00DF5BC0" w:rsidRPr="00DF5BC0" w:rsidRDefault="00DF5BC0" w:rsidP="00DF5BC0">
            <w:pPr>
              <w:ind w:firstLine="0"/>
            </w:pPr>
            <w:r>
              <w:t>J. L. Johnson</w:t>
            </w:r>
          </w:p>
        </w:tc>
        <w:tc>
          <w:tcPr>
            <w:tcW w:w="2179" w:type="dxa"/>
            <w:shd w:val="clear" w:color="auto" w:fill="auto"/>
          </w:tcPr>
          <w:p w14:paraId="1F6AFE9A" w14:textId="6800DAB3" w:rsidR="00DF5BC0" w:rsidRPr="00DF5BC0" w:rsidRDefault="00DF5BC0" w:rsidP="00DF5BC0">
            <w:pPr>
              <w:ind w:firstLine="0"/>
            </w:pPr>
            <w:r>
              <w:t>W. Jones</w:t>
            </w:r>
          </w:p>
        </w:tc>
        <w:tc>
          <w:tcPr>
            <w:tcW w:w="2180" w:type="dxa"/>
            <w:shd w:val="clear" w:color="auto" w:fill="auto"/>
          </w:tcPr>
          <w:p w14:paraId="66B6148A" w14:textId="03D2E8B0" w:rsidR="00DF5BC0" w:rsidRPr="00DF5BC0" w:rsidRDefault="00DF5BC0" w:rsidP="00DF5BC0">
            <w:pPr>
              <w:ind w:firstLine="0"/>
            </w:pPr>
            <w:r>
              <w:t>Jordan</w:t>
            </w:r>
          </w:p>
        </w:tc>
      </w:tr>
      <w:tr w:rsidR="00DF5BC0" w:rsidRPr="00DF5BC0" w14:paraId="0F1F660D" w14:textId="77777777" w:rsidTr="00DF5BC0">
        <w:tc>
          <w:tcPr>
            <w:tcW w:w="2179" w:type="dxa"/>
            <w:shd w:val="clear" w:color="auto" w:fill="auto"/>
          </w:tcPr>
          <w:p w14:paraId="6E631E48" w14:textId="4D354B61" w:rsidR="00DF5BC0" w:rsidRPr="00DF5BC0" w:rsidRDefault="00DF5BC0" w:rsidP="00DF5BC0">
            <w:pPr>
              <w:ind w:firstLine="0"/>
            </w:pPr>
            <w:r>
              <w:t>King</w:t>
            </w:r>
          </w:p>
        </w:tc>
        <w:tc>
          <w:tcPr>
            <w:tcW w:w="2179" w:type="dxa"/>
            <w:shd w:val="clear" w:color="auto" w:fill="auto"/>
          </w:tcPr>
          <w:p w14:paraId="6B8DA1F8" w14:textId="10999EDC" w:rsidR="00DF5BC0" w:rsidRPr="00DF5BC0" w:rsidRDefault="00DF5BC0" w:rsidP="00DF5BC0">
            <w:pPr>
              <w:ind w:firstLine="0"/>
            </w:pPr>
            <w:r>
              <w:t>Kirby</w:t>
            </w:r>
          </w:p>
        </w:tc>
        <w:tc>
          <w:tcPr>
            <w:tcW w:w="2180" w:type="dxa"/>
            <w:shd w:val="clear" w:color="auto" w:fill="auto"/>
          </w:tcPr>
          <w:p w14:paraId="338BA400" w14:textId="7070107F" w:rsidR="00DF5BC0" w:rsidRPr="00DF5BC0" w:rsidRDefault="00DF5BC0" w:rsidP="00DF5BC0">
            <w:pPr>
              <w:ind w:firstLine="0"/>
            </w:pPr>
            <w:r>
              <w:t>Landing</w:t>
            </w:r>
          </w:p>
        </w:tc>
      </w:tr>
      <w:tr w:rsidR="00DF5BC0" w:rsidRPr="00DF5BC0" w14:paraId="3B36FDDA" w14:textId="77777777" w:rsidTr="00DF5BC0">
        <w:tc>
          <w:tcPr>
            <w:tcW w:w="2179" w:type="dxa"/>
            <w:shd w:val="clear" w:color="auto" w:fill="auto"/>
          </w:tcPr>
          <w:p w14:paraId="429AB03A" w14:textId="1635C948" w:rsidR="00DF5BC0" w:rsidRPr="00DF5BC0" w:rsidRDefault="00DF5BC0" w:rsidP="00DF5BC0">
            <w:pPr>
              <w:ind w:firstLine="0"/>
            </w:pPr>
            <w:r>
              <w:t>Lawson</w:t>
            </w:r>
          </w:p>
        </w:tc>
        <w:tc>
          <w:tcPr>
            <w:tcW w:w="2179" w:type="dxa"/>
            <w:shd w:val="clear" w:color="auto" w:fill="auto"/>
          </w:tcPr>
          <w:p w14:paraId="4367810E" w14:textId="28778D6C" w:rsidR="00DF5BC0" w:rsidRPr="00DF5BC0" w:rsidRDefault="00DF5BC0" w:rsidP="00DF5BC0">
            <w:pPr>
              <w:ind w:firstLine="0"/>
            </w:pPr>
            <w:r>
              <w:t>Leber</w:t>
            </w:r>
          </w:p>
        </w:tc>
        <w:tc>
          <w:tcPr>
            <w:tcW w:w="2180" w:type="dxa"/>
            <w:shd w:val="clear" w:color="auto" w:fill="auto"/>
          </w:tcPr>
          <w:p w14:paraId="74CEC3B5" w14:textId="0D793FE7" w:rsidR="00DF5BC0" w:rsidRPr="00DF5BC0" w:rsidRDefault="00DF5BC0" w:rsidP="00DF5BC0">
            <w:pPr>
              <w:ind w:firstLine="0"/>
            </w:pPr>
            <w:r>
              <w:t>Ligon</w:t>
            </w:r>
          </w:p>
        </w:tc>
      </w:tr>
      <w:tr w:rsidR="00DF5BC0" w:rsidRPr="00DF5BC0" w14:paraId="4BCA35DE" w14:textId="77777777" w:rsidTr="00DF5BC0">
        <w:tc>
          <w:tcPr>
            <w:tcW w:w="2179" w:type="dxa"/>
            <w:shd w:val="clear" w:color="auto" w:fill="auto"/>
          </w:tcPr>
          <w:p w14:paraId="47B55ADA" w14:textId="7F954852" w:rsidR="00DF5BC0" w:rsidRPr="00DF5BC0" w:rsidRDefault="00DF5BC0" w:rsidP="00DF5BC0">
            <w:pPr>
              <w:ind w:firstLine="0"/>
            </w:pPr>
            <w:r>
              <w:t>Long</w:t>
            </w:r>
          </w:p>
        </w:tc>
        <w:tc>
          <w:tcPr>
            <w:tcW w:w="2179" w:type="dxa"/>
            <w:shd w:val="clear" w:color="auto" w:fill="auto"/>
          </w:tcPr>
          <w:p w14:paraId="136B420D" w14:textId="1D0475F7" w:rsidR="00DF5BC0" w:rsidRPr="00DF5BC0" w:rsidRDefault="00DF5BC0" w:rsidP="00DF5BC0">
            <w:pPr>
              <w:ind w:firstLine="0"/>
            </w:pPr>
            <w:r>
              <w:t>Lowe</w:t>
            </w:r>
          </w:p>
        </w:tc>
        <w:tc>
          <w:tcPr>
            <w:tcW w:w="2180" w:type="dxa"/>
            <w:shd w:val="clear" w:color="auto" w:fill="auto"/>
          </w:tcPr>
          <w:p w14:paraId="14D1B2EF" w14:textId="4F2E4817" w:rsidR="00DF5BC0" w:rsidRPr="00DF5BC0" w:rsidRDefault="00DF5BC0" w:rsidP="00DF5BC0">
            <w:pPr>
              <w:ind w:firstLine="0"/>
            </w:pPr>
            <w:r>
              <w:t>McCravy</w:t>
            </w:r>
          </w:p>
        </w:tc>
      </w:tr>
      <w:tr w:rsidR="00DF5BC0" w:rsidRPr="00DF5BC0" w14:paraId="1E9A0ED5" w14:textId="77777777" w:rsidTr="00DF5BC0">
        <w:tc>
          <w:tcPr>
            <w:tcW w:w="2179" w:type="dxa"/>
            <w:shd w:val="clear" w:color="auto" w:fill="auto"/>
          </w:tcPr>
          <w:p w14:paraId="27816496" w14:textId="3D907F82" w:rsidR="00DF5BC0" w:rsidRPr="00DF5BC0" w:rsidRDefault="00DF5BC0" w:rsidP="00DF5BC0">
            <w:pPr>
              <w:ind w:firstLine="0"/>
            </w:pPr>
            <w:r>
              <w:t>McDaniel</w:t>
            </w:r>
          </w:p>
        </w:tc>
        <w:tc>
          <w:tcPr>
            <w:tcW w:w="2179" w:type="dxa"/>
            <w:shd w:val="clear" w:color="auto" w:fill="auto"/>
          </w:tcPr>
          <w:p w14:paraId="29FC874A" w14:textId="6B78804E" w:rsidR="00DF5BC0" w:rsidRPr="00DF5BC0" w:rsidRDefault="00DF5BC0" w:rsidP="00DF5BC0">
            <w:pPr>
              <w:ind w:firstLine="0"/>
            </w:pPr>
            <w:r>
              <w:t>McGinnis</w:t>
            </w:r>
          </w:p>
        </w:tc>
        <w:tc>
          <w:tcPr>
            <w:tcW w:w="2180" w:type="dxa"/>
            <w:shd w:val="clear" w:color="auto" w:fill="auto"/>
          </w:tcPr>
          <w:p w14:paraId="57DEEF95" w14:textId="08DF27A0" w:rsidR="00DF5BC0" w:rsidRPr="00DF5BC0" w:rsidRDefault="00DF5BC0" w:rsidP="00DF5BC0">
            <w:pPr>
              <w:ind w:firstLine="0"/>
            </w:pPr>
            <w:r>
              <w:t>Mitchell</w:t>
            </w:r>
          </w:p>
        </w:tc>
      </w:tr>
      <w:tr w:rsidR="00DF5BC0" w:rsidRPr="00DF5BC0" w14:paraId="37AE846E" w14:textId="77777777" w:rsidTr="00DF5BC0">
        <w:tc>
          <w:tcPr>
            <w:tcW w:w="2179" w:type="dxa"/>
            <w:shd w:val="clear" w:color="auto" w:fill="auto"/>
          </w:tcPr>
          <w:p w14:paraId="1737C3D8" w14:textId="73FFDF31" w:rsidR="00DF5BC0" w:rsidRPr="00DF5BC0" w:rsidRDefault="00DF5BC0" w:rsidP="00DF5BC0">
            <w:pPr>
              <w:ind w:firstLine="0"/>
            </w:pPr>
            <w:r>
              <w:t>J. Moore</w:t>
            </w:r>
          </w:p>
        </w:tc>
        <w:tc>
          <w:tcPr>
            <w:tcW w:w="2179" w:type="dxa"/>
            <w:shd w:val="clear" w:color="auto" w:fill="auto"/>
          </w:tcPr>
          <w:p w14:paraId="5160ED5D" w14:textId="3A22523D" w:rsidR="00DF5BC0" w:rsidRPr="00DF5BC0" w:rsidRDefault="00DF5BC0" w:rsidP="00DF5BC0">
            <w:pPr>
              <w:ind w:firstLine="0"/>
            </w:pPr>
            <w:r>
              <w:t>T. Moore</w:t>
            </w:r>
          </w:p>
        </w:tc>
        <w:tc>
          <w:tcPr>
            <w:tcW w:w="2180" w:type="dxa"/>
            <w:shd w:val="clear" w:color="auto" w:fill="auto"/>
          </w:tcPr>
          <w:p w14:paraId="0E7EF5F6" w14:textId="51B9B651" w:rsidR="00DF5BC0" w:rsidRPr="00DF5BC0" w:rsidRDefault="00DF5BC0" w:rsidP="00DF5BC0">
            <w:pPr>
              <w:ind w:firstLine="0"/>
            </w:pPr>
            <w:r>
              <w:t>Moss</w:t>
            </w:r>
          </w:p>
        </w:tc>
      </w:tr>
      <w:tr w:rsidR="00DF5BC0" w:rsidRPr="00DF5BC0" w14:paraId="1710B0FF" w14:textId="77777777" w:rsidTr="00DF5BC0">
        <w:tc>
          <w:tcPr>
            <w:tcW w:w="2179" w:type="dxa"/>
            <w:shd w:val="clear" w:color="auto" w:fill="auto"/>
          </w:tcPr>
          <w:p w14:paraId="3D1B544A" w14:textId="5C941831" w:rsidR="00DF5BC0" w:rsidRPr="00DF5BC0" w:rsidRDefault="00DF5BC0" w:rsidP="00DF5BC0">
            <w:pPr>
              <w:ind w:firstLine="0"/>
            </w:pPr>
            <w:r>
              <w:t>Murphy</w:t>
            </w:r>
          </w:p>
        </w:tc>
        <w:tc>
          <w:tcPr>
            <w:tcW w:w="2179" w:type="dxa"/>
            <w:shd w:val="clear" w:color="auto" w:fill="auto"/>
          </w:tcPr>
          <w:p w14:paraId="5C7D7D0A" w14:textId="3870F6AE" w:rsidR="00DF5BC0" w:rsidRPr="00DF5BC0" w:rsidRDefault="00DF5BC0" w:rsidP="00DF5BC0">
            <w:pPr>
              <w:ind w:firstLine="0"/>
            </w:pPr>
            <w:r>
              <w:t>Neese</w:t>
            </w:r>
          </w:p>
        </w:tc>
        <w:tc>
          <w:tcPr>
            <w:tcW w:w="2180" w:type="dxa"/>
            <w:shd w:val="clear" w:color="auto" w:fill="auto"/>
          </w:tcPr>
          <w:p w14:paraId="5532C086" w14:textId="60B433BF" w:rsidR="00DF5BC0" w:rsidRPr="00DF5BC0" w:rsidRDefault="00DF5BC0" w:rsidP="00DF5BC0">
            <w:pPr>
              <w:ind w:firstLine="0"/>
            </w:pPr>
            <w:r>
              <w:t>B. Newton</w:t>
            </w:r>
          </w:p>
        </w:tc>
      </w:tr>
      <w:tr w:rsidR="00DF5BC0" w:rsidRPr="00DF5BC0" w14:paraId="110BCF34" w14:textId="77777777" w:rsidTr="00DF5BC0">
        <w:tc>
          <w:tcPr>
            <w:tcW w:w="2179" w:type="dxa"/>
            <w:shd w:val="clear" w:color="auto" w:fill="auto"/>
          </w:tcPr>
          <w:p w14:paraId="7662D1B8" w14:textId="7C320B9D" w:rsidR="00DF5BC0" w:rsidRPr="00DF5BC0" w:rsidRDefault="00DF5BC0" w:rsidP="00DF5BC0">
            <w:pPr>
              <w:ind w:firstLine="0"/>
            </w:pPr>
            <w:r>
              <w:t>W. Newton</w:t>
            </w:r>
          </w:p>
        </w:tc>
        <w:tc>
          <w:tcPr>
            <w:tcW w:w="2179" w:type="dxa"/>
            <w:shd w:val="clear" w:color="auto" w:fill="auto"/>
          </w:tcPr>
          <w:p w14:paraId="48146AB1" w14:textId="26F46F16" w:rsidR="00DF5BC0" w:rsidRPr="00DF5BC0" w:rsidRDefault="00DF5BC0" w:rsidP="00DF5BC0">
            <w:pPr>
              <w:ind w:firstLine="0"/>
            </w:pPr>
            <w:r>
              <w:t>Nutt</w:t>
            </w:r>
          </w:p>
        </w:tc>
        <w:tc>
          <w:tcPr>
            <w:tcW w:w="2180" w:type="dxa"/>
            <w:shd w:val="clear" w:color="auto" w:fill="auto"/>
          </w:tcPr>
          <w:p w14:paraId="524DE30A" w14:textId="0A566BF2" w:rsidR="00DF5BC0" w:rsidRPr="00DF5BC0" w:rsidRDefault="00DF5BC0" w:rsidP="00DF5BC0">
            <w:pPr>
              <w:ind w:firstLine="0"/>
            </w:pPr>
            <w:r>
              <w:t>Oremus</w:t>
            </w:r>
          </w:p>
        </w:tc>
      </w:tr>
      <w:tr w:rsidR="00DF5BC0" w:rsidRPr="00DF5BC0" w14:paraId="7ECBE335" w14:textId="77777777" w:rsidTr="00DF5BC0">
        <w:tc>
          <w:tcPr>
            <w:tcW w:w="2179" w:type="dxa"/>
            <w:shd w:val="clear" w:color="auto" w:fill="auto"/>
          </w:tcPr>
          <w:p w14:paraId="0D18A5D5" w14:textId="3077EB4C" w:rsidR="00DF5BC0" w:rsidRPr="00DF5BC0" w:rsidRDefault="00DF5BC0" w:rsidP="00DF5BC0">
            <w:pPr>
              <w:ind w:firstLine="0"/>
            </w:pPr>
            <w:r>
              <w:t>Ott</w:t>
            </w:r>
          </w:p>
        </w:tc>
        <w:tc>
          <w:tcPr>
            <w:tcW w:w="2179" w:type="dxa"/>
            <w:shd w:val="clear" w:color="auto" w:fill="auto"/>
          </w:tcPr>
          <w:p w14:paraId="059E88BE" w14:textId="038A87EC" w:rsidR="00DF5BC0" w:rsidRPr="00DF5BC0" w:rsidRDefault="00DF5BC0" w:rsidP="00DF5BC0">
            <w:pPr>
              <w:ind w:firstLine="0"/>
            </w:pPr>
            <w:r>
              <w:t>Pedalino</w:t>
            </w:r>
          </w:p>
        </w:tc>
        <w:tc>
          <w:tcPr>
            <w:tcW w:w="2180" w:type="dxa"/>
            <w:shd w:val="clear" w:color="auto" w:fill="auto"/>
          </w:tcPr>
          <w:p w14:paraId="2DF08285" w14:textId="748D1CE2" w:rsidR="00DF5BC0" w:rsidRPr="00DF5BC0" w:rsidRDefault="00DF5BC0" w:rsidP="00DF5BC0">
            <w:pPr>
              <w:ind w:firstLine="0"/>
            </w:pPr>
            <w:r>
              <w:t>Pendarvis</w:t>
            </w:r>
          </w:p>
        </w:tc>
      </w:tr>
      <w:tr w:rsidR="00DF5BC0" w:rsidRPr="00DF5BC0" w14:paraId="0F8DFFCC" w14:textId="77777777" w:rsidTr="00DF5BC0">
        <w:tc>
          <w:tcPr>
            <w:tcW w:w="2179" w:type="dxa"/>
            <w:shd w:val="clear" w:color="auto" w:fill="auto"/>
          </w:tcPr>
          <w:p w14:paraId="6ED85F9D" w14:textId="6499F420" w:rsidR="00DF5BC0" w:rsidRPr="00DF5BC0" w:rsidRDefault="00DF5BC0" w:rsidP="00DF5BC0">
            <w:pPr>
              <w:ind w:firstLine="0"/>
            </w:pPr>
            <w:r>
              <w:t>Pope</w:t>
            </w:r>
          </w:p>
        </w:tc>
        <w:tc>
          <w:tcPr>
            <w:tcW w:w="2179" w:type="dxa"/>
            <w:shd w:val="clear" w:color="auto" w:fill="auto"/>
          </w:tcPr>
          <w:p w14:paraId="7DD8F182" w14:textId="01374A5E" w:rsidR="00DF5BC0" w:rsidRPr="00DF5BC0" w:rsidRDefault="00DF5BC0" w:rsidP="00DF5BC0">
            <w:pPr>
              <w:ind w:firstLine="0"/>
            </w:pPr>
            <w:r>
              <w:t>Rivers</w:t>
            </w:r>
          </w:p>
        </w:tc>
        <w:tc>
          <w:tcPr>
            <w:tcW w:w="2180" w:type="dxa"/>
            <w:shd w:val="clear" w:color="auto" w:fill="auto"/>
          </w:tcPr>
          <w:p w14:paraId="06B60297" w14:textId="412CAA5A" w:rsidR="00DF5BC0" w:rsidRPr="00DF5BC0" w:rsidRDefault="00DF5BC0" w:rsidP="00DF5BC0">
            <w:pPr>
              <w:ind w:firstLine="0"/>
            </w:pPr>
            <w:r>
              <w:t>Robbins</w:t>
            </w:r>
          </w:p>
        </w:tc>
      </w:tr>
      <w:tr w:rsidR="00DF5BC0" w:rsidRPr="00DF5BC0" w14:paraId="624EFF81" w14:textId="77777777" w:rsidTr="00DF5BC0">
        <w:tc>
          <w:tcPr>
            <w:tcW w:w="2179" w:type="dxa"/>
            <w:shd w:val="clear" w:color="auto" w:fill="auto"/>
          </w:tcPr>
          <w:p w14:paraId="559AFDA4" w14:textId="69900CFF" w:rsidR="00DF5BC0" w:rsidRPr="00DF5BC0" w:rsidRDefault="00DF5BC0" w:rsidP="00DF5BC0">
            <w:pPr>
              <w:ind w:firstLine="0"/>
            </w:pPr>
            <w:r>
              <w:t>Rose</w:t>
            </w:r>
          </w:p>
        </w:tc>
        <w:tc>
          <w:tcPr>
            <w:tcW w:w="2179" w:type="dxa"/>
            <w:shd w:val="clear" w:color="auto" w:fill="auto"/>
          </w:tcPr>
          <w:p w14:paraId="36014FD3" w14:textId="564F70D2" w:rsidR="00DF5BC0" w:rsidRPr="00DF5BC0" w:rsidRDefault="00DF5BC0" w:rsidP="00DF5BC0">
            <w:pPr>
              <w:ind w:firstLine="0"/>
            </w:pPr>
            <w:r>
              <w:t>Rutherford</w:t>
            </w:r>
          </w:p>
        </w:tc>
        <w:tc>
          <w:tcPr>
            <w:tcW w:w="2180" w:type="dxa"/>
            <w:shd w:val="clear" w:color="auto" w:fill="auto"/>
          </w:tcPr>
          <w:p w14:paraId="6B6023EC" w14:textId="40A80E7E" w:rsidR="00DF5BC0" w:rsidRPr="00DF5BC0" w:rsidRDefault="00DF5BC0" w:rsidP="00DF5BC0">
            <w:pPr>
              <w:ind w:firstLine="0"/>
            </w:pPr>
            <w:r>
              <w:t>Sandifer</w:t>
            </w:r>
          </w:p>
        </w:tc>
      </w:tr>
      <w:tr w:rsidR="00DF5BC0" w:rsidRPr="00DF5BC0" w14:paraId="65ECAB4E" w14:textId="77777777" w:rsidTr="00DF5BC0">
        <w:tc>
          <w:tcPr>
            <w:tcW w:w="2179" w:type="dxa"/>
            <w:shd w:val="clear" w:color="auto" w:fill="auto"/>
          </w:tcPr>
          <w:p w14:paraId="0BACF1ED" w14:textId="0A40C853" w:rsidR="00DF5BC0" w:rsidRPr="00DF5BC0" w:rsidRDefault="00DF5BC0" w:rsidP="00DF5BC0">
            <w:pPr>
              <w:ind w:firstLine="0"/>
            </w:pPr>
            <w:r>
              <w:t>Schuessler</w:t>
            </w:r>
          </w:p>
        </w:tc>
        <w:tc>
          <w:tcPr>
            <w:tcW w:w="2179" w:type="dxa"/>
            <w:shd w:val="clear" w:color="auto" w:fill="auto"/>
          </w:tcPr>
          <w:p w14:paraId="04C9C075" w14:textId="7251D5BE" w:rsidR="00DF5BC0" w:rsidRPr="00DF5BC0" w:rsidRDefault="00DF5BC0" w:rsidP="00DF5BC0">
            <w:pPr>
              <w:ind w:firstLine="0"/>
            </w:pPr>
            <w:r>
              <w:t>M. M. Smith</w:t>
            </w:r>
          </w:p>
        </w:tc>
        <w:tc>
          <w:tcPr>
            <w:tcW w:w="2180" w:type="dxa"/>
            <w:shd w:val="clear" w:color="auto" w:fill="auto"/>
          </w:tcPr>
          <w:p w14:paraId="4AE8F430" w14:textId="4881BFB3" w:rsidR="00DF5BC0" w:rsidRPr="00DF5BC0" w:rsidRDefault="00DF5BC0" w:rsidP="00DF5BC0">
            <w:pPr>
              <w:ind w:firstLine="0"/>
            </w:pPr>
            <w:r>
              <w:t>Stavrinakis</w:t>
            </w:r>
          </w:p>
        </w:tc>
      </w:tr>
      <w:tr w:rsidR="00DF5BC0" w:rsidRPr="00DF5BC0" w14:paraId="6628622E" w14:textId="77777777" w:rsidTr="00DF5BC0">
        <w:tc>
          <w:tcPr>
            <w:tcW w:w="2179" w:type="dxa"/>
            <w:shd w:val="clear" w:color="auto" w:fill="auto"/>
          </w:tcPr>
          <w:p w14:paraId="4374AF52" w14:textId="34A42299" w:rsidR="00DF5BC0" w:rsidRPr="00DF5BC0" w:rsidRDefault="00DF5BC0" w:rsidP="00DF5BC0">
            <w:pPr>
              <w:ind w:firstLine="0"/>
            </w:pPr>
            <w:r>
              <w:t>Taylor</w:t>
            </w:r>
          </w:p>
        </w:tc>
        <w:tc>
          <w:tcPr>
            <w:tcW w:w="2179" w:type="dxa"/>
            <w:shd w:val="clear" w:color="auto" w:fill="auto"/>
          </w:tcPr>
          <w:p w14:paraId="6E76AA6A" w14:textId="17D028FE" w:rsidR="00DF5BC0" w:rsidRPr="00DF5BC0" w:rsidRDefault="00DF5BC0" w:rsidP="00DF5BC0">
            <w:pPr>
              <w:ind w:firstLine="0"/>
            </w:pPr>
            <w:r>
              <w:t>Tedder</w:t>
            </w:r>
          </w:p>
        </w:tc>
        <w:tc>
          <w:tcPr>
            <w:tcW w:w="2180" w:type="dxa"/>
            <w:shd w:val="clear" w:color="auto" w:fill="auto"/>
          </w:tcPr>
          <w:p w14:paraId="5974853D" w14:textId="27C150D9" w:rsidR="00DF5BC0" w:rsidRPr="00DF5BC0" w:rsidRDefault="00DF5BC0" w:rsidP="00DF5BC0">
            <w:pPr>
              <w:ind w:firstLine="0"/>
            </w:pPr>
            <w:r>
              <w:t>Thayer</w:t>
            </w:r>
          </w:p>
        </w:tc>
      </w:tr>
      <w:tr w:rsidR="00DF5BC0" w:rsidRPr="00DF5BC0" w14:paraId="3FDD2C29" w14:textId="77777777" w:rsidTr="00DF5BC0">
        <w:tc>
          <w:tcPr>
            <w:tcW w:w="2179" w:type="dxa"/>
            <w:shd w:val="clear" w:color="auto" w:fill="auto"/>
          </w:tcPr>
          <w:p w14:paraId="364B6391" w14:textId="3E474DA1" w:rsidR="00DF5BC0" w:rsidRPr="00DF5BC0" w:rsidRDefault="00DF5BC0" w:rsidP="00DF5BC0">
            <w:pPr>
              <w:ind w:firstLine="0"/>
            </w:pPr>
            <w:r>
              <w:t>Thigpen</w:t>
            </w:r>
          </w:p>
        </w:tc>
        <w:tc>
          <w:tcPr>
            <w:tcW w:w="2179" w:type="dxa"/>
            <w:shd w:val="clear" w:color="auto" w:fill="auto"/>
          </w:tcPr>
          <w:p w14:paraId="053777E3" w14:textId="5079E730" w:rsidR="00DF5BC0" w:rsidRPr="00DF5BC0" w:rsidRDefault="00DF5BC0" w:rsidP="00DF5BC0">
            <w:pPr>
              <w:ind w:firstLine="0"/>
            </w:pPr>
            <w:r>
              <w:t>Vaughan</w:t>
            </w:r>
          </w:p>
        </w:tc>
        <w:tc>
          <w:tcPr>
            <w:tcW w:w="2180" w:type="dxa"/>
            <w:shd w:val="clear" w:color="auto" w:fill="auto"/>
          </w:tcPr>
          <w:p w14:paraId="3BFEFA82" w14:textId="6FA70423" w:rsidR="00DF5BC0" w:rsidRPr="00DF5BC0" w:rsidRDefault="00DF5BC0" w:rsidP="00DF5BC0">
            <w:pPr>
              <w:ind w:firstLine="0"/>
            </w:pPr>
            <w:r>
              <w:t>Weeks</w:t>
            </w:r>
          </w:p>
        </w:tc>
      </w:tr>
      <w:tr w:rsidR="00DF5BC0" w:rsidRPr="00DF5BC0" w14:paraId="03F23FAC" w14:textId="77777777" w:rsidTr="00DF5BC0">
        <w:tc>
          <w:tcPr>
            <w:tcW w:w="2179" w:type="dxa"/>
            <w:shd w:val="clear" w:color="auto" w:fill="auto"/>
          </w:tcPr>
          <w:p w14:paraId="22F4000E" w14:textId="75569B89" w:rsidR="00DF5BC0" w:rsidRPr="00DF5BC0" w:rsidRDefault="00DF5BC0" w:rsidP="00DF5BC0">
            <w:pPr>
              <w:ind w:firstLine="0"/>
            </w:pPr>
            <w:r>
              <w:t>West</w:t>
            </w:r>
          </w:p>
        </w:tc>
        <w:tc>
          <w:tcPr>
            <w:tcW w:w="2179" w:type="dxa"/>
            <w:shd w:val="clear" w:color="auto" w:fill="auto"/>
          </w:tcPr>
          <w:p w14:paraId="05B2E6CA" w14:textId="1699DB78" w:rsidR="00DF5BC0" w:rsidRPr="00DF5BC0" w:rsidRDefault="00DF5BC0" w:rsidP="00DF5BC0">
            <w:pPr>
              <w:ind w:firstLine="0"/>
            </w:pPr>
            <w:r>
              <w:t>Wetmore</w:t>
            </w:r>
          </w:p>
        </w:tc>
        <w:tc>
          <w:tcPr>
            <w:tcW w:w="2180" w:type="dxa"/>
            <w:shd w:val="clear" w:color="auto" w:fill="auto"/>
          </w:tcPr>
          <w:p w14:paraId="3B4C94B9" w14:textId="27855872" w:rsidR="00DF5BC0" w:rsidRPr="00DF5BC0" w:rsidRDefault="00DF5BC0" w:rsidP="00DF5BC0">
            <w:pPr>
              <w:ind w:firstLine="0"/>
            </w:pPr>
            <w:r>
              <w:t>Wheeler</w:t>
            </w:r>
          </w:p>
        </w:tc>
      </w:tr>
      <w:tr w:rsidR="00DF5BC0" w:rsidRPr="00DF5BC0" w14:paraId="4DAF983D" w14:textId="77777777" w:rsidTr="00DF5BC0">
        <w:tc>
          <w:tcPr>
            <w:tcW w:w="2179" w:type="dxa"/>
            <w:shd w:val="clear" w:color="auto" w:fill="auto"/>
          </w:tcPr>
          <w:p w14:paraId="7F816161" w14:textId="419EDCB0" w:rsidR="00DF5BC0" w:rsidRPr="00DF5BC0" w:rsidRDefault="00DF5BC0" w:rsidP="0033302A">
            <w:pPr>
              <w:keepNext/>
              <w:ind w:firstLine="0"/>
            </w:pPr>
            <w:r>
              <w:t>Whitmire</w:t>
            </w:r>
          </w:p>
        </w:tc>
        <w:tc>
          <w:tcPr>
            <w:tcW w:w="2179" w:type="dxa"/>
            <w:shd w:val="clear" w:color="auto" w:fill="auto"/>
          </w:tcPr>
          <w:p w14:paraId="2181B369" w14:textId="06852C86" w:rsidR="00DF5BC0" w:rsidRPr="00DF5BC0" w:rsidRDefault="00DF5BC0" w:rsidP="0033302A">
            <w:pPr>
              <w:keepNext/>
              <w:ind w:firstLine="0"/>
            </w:pPr>
            <w:r>
              <w:t>Williams</w:t>
            </w:r>
          </w:p>
        </w:tc>
        <w:tc>
          <w:tcPr>
            <w:tcW w:w="2180" w:type="dxa"/>
            <w:shd w:val="clear" w:color="auto" w:fill="auto"/>
          </w:tcPr>
          <w:p w14:paraId="07CC8FA6" w14:textId="3E09C953" w:rsidR="00DF5BC0" w:rsidRPr="00DF5BC0" w:rsidRDefault="00DF5BC0" w:rsidP="0033302A">
            <w:pPr>
              <w:keepNext/>
              <w:ind w:firstLine="0"/>
            </w:pPr>
            <w:r>
              <w:t>Willis</w:t>
            </w:r>
          </w:p>
        </w:tc>
      </w:tr>
      <w:tr w:rsidR="00DF5BC0" w:rsidRPr="00DF5BC0" w14:paraId="313FD4F5" w14:textId="77777777" w:rsidTr="00DF5BC0">
        <w:tc>
          <w:tcPr>
            <w:tcW w:w="2179" w:type="dxa"/>
            <w:shd w:val="clear" w:color="auto" w:fill="auto"/>
          </w:tcPr>
          <w:p w14:paraId="64703A31" w14:textId="187D5B48" w:rsidR="00DF5BC0" w:rsidRPr="00DF5BC0" w:rsidRDefault="00DF5BC0" w:rsidP="0033302A">
            <w:pPr>
              <w:keepNext/>
              <w:ind w:firstLine="0"/>
            </w:pPr>
            <w:r>
              <w:t>Wooten</w:t>
            </w:r>
          </w:p>
        </w:tc>
        <w:tc>
          <w:tcPr>
            <w:tcW w:w="2179" w:type="dxa"/>
            <w:shd w:val="clear" w:color="auto" w:fill="auto"/>
          </w:tcPr>
          <w:p w14:paraId="4075686E" w14:textId="1C23A2BD" w:rsidR="00DF5BC0" w:rsidRPr="00DF5BC0" w:rsidRDefault="00DF5BC0" w:rsidP="0033302A">
            <w:pPr>
              <w:keepNext/>
              <w:ind w:firstLine="0"/>
            </w:pPr>
            <w:r>
              <w:t>Yow</w:t>
            </w:r>
          </w:p>
        </w:tc>
        <w:tc>
          <w:tcPr>
            <w:tcW w:w="2180" w:type="dxa"/>
            <w:shd w:val="clear" w:color="auto" w:fill="auto"/>
          </w:tcPr>
          <w:p w14:paraId="73341CC0" w14:textId="77777777" w:rsidR="00DF5BC0" w:rsidRPr="00DF5BC0" w:rsidRDefault="00DF5BC0" w:rsidP="0033302A">
            <w:pPr>
              <w:keepNext/>
              <w:ind w:firstLine="0"/>
            </w:pPr>
          </w:p>
        </w:tc>
      </w:tr>
    </w:tbl>
    <w:p w14:paraId="569397D0" w14:textId="77777777" w:rsidR="00DF5BC0" w:rsidRDefault="00DF5BC0" w:rsidP="00DF5BC0"/>
    <w:p w14:paraId="496FBCF4" w14:textId="1F877AD0" w:rsidR="00DF5BC0" w:rsidRDefault="00DF5BC0" w:rsidP="00DF5BC0">
      <w:pPr>
        <w:jc w:val="center"/>
        <w:rPr>
          <w:b/>
        </w:rPr>
      </w:pPr>
      <w:r w:rsidRPr="00DF5BC0">
        <w:rPr>
          <w:b/>
        </w:rPr>
        <w:t>Total--98</w:t>
      </w:r>
    </w:p>
    <w:p w14:paraId="2B7F3888" w14:textId="4AA8915F" w:rsidR="00DF5BC0" w:rsidRDefault="00DF5BC0" w:rsidP="00DF5BC0">
      <w:pPr>
        <w:jc w:val="center"/>
        <w:rPr>
          <w:b/>
        </w:rPr>
      </w:pPr>
    </w:p>
    <w:p w14:paraId="0C5620C2" w14:textId="77777777" w:rsidR="00721026" w:rsidRDefault="00721026">
      <w:pPr>
        <w:ind w:firstLine="0"/>
        <w:jc w:val="left"/>
      </w:pPr>
      <w:r>
        <w:br w:type="page"/>
      </w:r>
    </w:p>
    <w:p w14:paraId="30DDD5E8" w14:textId="04FA2B2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7EC434C6" w14:textId="77777777" w:rsidTr="00DF5BC0">
        <w:tc>
          <w:tcPr>
            <w:tcW w:w="2179" w:type="dxa"/>
            <w:shd w:val="clear" w:color="auto" w:fill="auto"/>
          </w:tcPr>
          <w:p w14:paraId="537CF665" w14:textId="09FD0B52" w:rsidR="00DF5BC0" w:rsidRPr="00DF5BC0" w:rsidRDefault="00DF5BC0" w:rsidP="0033302A">
            <w:pPr>
              <w:keepNext/>
              <w:ind w:firstLine="0"/>
            </w:pPr>
            <w:r>
              <w:t>Beach</w:t>
            </w:r>
          </w:p>
        </w:tc>
        <w:tc>
          <w:tcPr>
            <w:tcW w:w="2179" w:type="dxa"/>
            <w:shd w:val="clear" w:color="auto" w:fill="auto"/>
          </w:tcPr>
          <w:p w14:paraId="7C055C8D" w14:textId="4BA80315" w:rsidR="00DF5BC0" w:rsidRPr="00DF5BC0" w:rsidRDefault="00DF5BC0" w:rsidP="0033302A">
            <w:pPr>
              <w:keepNext/>
              <w:ind w:firstLine="0"/>
            </w:pPr>
            <w:r>
              <w:t>Burns</w:t>
            </w:r>
          </w:p>
        </w:tc>
        <w:tc>
          <w:tcPr>
            <w:tcW w:w="2180" w:type="dxa"/>
            <w:shd w:val="clear" w:color="auto" w:fill="auto"/>
          </w:tcPr>
          <w:p w14:paraId="74BC8195" w14:textId="078B229C" w:rsidR="00DF5BC0" w:rsidRPr="00DF5BC0" w:rsidRDefault="00DF5BC0" w:rsidP="0033302A">
            <w:pPr>
              <w:keepNext/>
              <w:ind w:firstLine="0"/>
            </w:pPr>
            <w:r>
              <w:t>Chumley</w:t>
            </w:r>
          </w:p>
        </w:tc>
      </w:tr>
      <w:tr w:rsidR="00DF5BC0" w:rsidRPr="00DF5BC0" w14:paraId="7DF33528" w14:textId="77777777" w:rsidTr="00DF5BC0">
        <w:tc>
          <w:tcPr>
            <w:tcW w:w="2179" w:type="dxa"/>
            <w:shd w:val="clear" w:color="auto" w:fill="auto"/>
          </w:tcPr>
          <w:p w14:paraId="482995AD" w14:textId="7FBB7650" w:rsidR="00DF5BC0" w:rsidRPr="00DF5BC0" w:rsidRDefault="00DF5BC0" w:rsidP="0033302A">
            <w:pPr>
              <w:keepNext/>
              <w:ind w:firstLine="0"/>
            </w:pPr>
            <w:r>
              <w:t>Cromer</w:t>
            </w:r>
          </w:p>
        </w:tc>
        <w:tc>
          <w:tcPr>
            <w:tcW w:w="2179" w:type="dxa"/>
            <w:shd w:val="clear" w:color="auto" w:fill="auto"/>
          </w:tcPr>
          <w:p w14:paraId="7E5FF086" w14:textId="55B6CB61" w:rsidR="00DF5BC0" w:rsidRPr="00DF5BC0" w:rsidRDefault="00DF5BC0" w:rsidP="0033302A">
            <w:pPr>
              <w:keepNext/>
              <w:ind w:firstLine="0"/>
            </w:pPr>
            <w:r>
              <w:t>Harris</w:t>
            </w:r>
          </w:p>
        </w:tc>
        <w:tc>
          <w:tcPr>
            <w:tcW w:w="2180" w:type="dxa"/>
            <w:shd w:val="clear" w:color="auto" w:fill="auto"/>
          </w:tcPr>
          <w:p w14:paraId="419B4D59" w14:textId="60A52CDE" w:rsidR="00DF5BC0" w:rsidRPr="00DF5BC0" w:rsidRDefault="00DF5BC0" w:rsidP="0033302A">
            <w:pPr>
              <w:keepNext/>
              <w:ind w:firstLine="0"/>
            </w:pPr>
            <w:r>
              <w:t>May</w:t>
            </w:r>
          </w:p>
        </w:tc>
      </w:tr>
      <w:tr w:rsidR="00DF5BC0" w:rsidRPr="00DF5BC0" w14:paraId="25FFEE50" w14:textId="77777777" w:rsidTr="00DF5BC0">
        <w:tc>
          <w:tcPr>
            <w:tcW w:w="2179" w:type="dxa"/>
            <w:shd w:val="clear" w:color="auto" w:fill="auto"/>
          </w:tcPr>
          <w:p w14:paraId="764B39F6" w14:textId="3BB71851" w:rsidR="00DF5BC0" w:rsidRPr="00DF5BC0" w:rsidRDefault="00DF5BC0" w:rsidP="0033302A">
            <w:pPr>
              <w:keepNext/>
              <w:ind w:firstLine="0"/>
            </w:pPr>
            <w:r>
              <w:t>McCabe</w:t>
            </w:r>
          </w:p>
        </w:tc>
        <w:tc>
          <w:tcPr>
            <w:tcW w:w="2179" w:type="dxa"/>
            <w:shd w:val="clear" w:color="auto" w:fill="auto"/>
          </w:tcPr>
          <w:p w14:paraId="3EFB8B14" w14:textId="7A2CA2D4" w:rsidR="00DF5BC0" w:rsidRPr="00DF5BC0" w:rsidRDefault="00DF5BC0" w:rsidP="0033302A">
            <w:pPr>
              <w:keepNext/>
              <w:ind w:firstLine="0"/>
            </w:pPr>
            <w:r>
              <w:t>A. M. Morgan</w:t>
            </w:r>
          </w:p>
        </w:tc>
        <w:tc>
          <w:tcPr>
            <w:tcW w:w="2180" w:type="dxa"/>
            <w:shd w:val="clear" w:color="auto" w:fill="auto"/>
          </w:tcPr>
          <w:p w14:paraId="531349B8" w14:textId="1D6FA331" w:rsidR="00DF5BC0" w:rsidRPr="00DF5BC0" w:rsidRDefault="00DF5BC0" w:rsidP="0033302A">
            <w:pPr>
              <w:keepNext/>
              <w:ind w:firstLine="0"/>
            </w:pPr>
            <w:r>
              <w:t>T. A. Morgan</w:t>
            </w:r>
          </w:p>
        </w:tc>
      </w:tr>
      <w:tr w:rsidR="00DF5BC0" w:rsidRPr="00DF5BC0" w14:paraId="6BA02C09" w14:textId="77777777" w:rsidTr="00DF5BC0">
        <w:tc>
          <w:tcPr>
            <w:tcW w:w="2179" w:type="dxa"/>
            <w:shd w:val="clear" w:color="auto" w:fill="auto"/>
          </w:tcPr>
          <w:p w14:paraId="66663E10" w14:textId="5ED45229" w:rsidR="00DF5BC0" w:rsidRPr="00DF5BC0" w:rsidRDefault="00DF5BC0" w:rsidP="0033302A">
            <w:pPr>
              <w:keepNext/>
              <w:ind w:firstLine="0"/>
            </w:pPr>
            <w:r>
              <w:t>O'Neal</w:t>
            </w:r>
          </w:p>
        </w:tc>
        <w:tc>
          <w:tcPr>
            <w:tcW w:w="2179" w:type="dxa"/>
            <w:shd w:val="clear" w:color="auto" w:fill="auto"/>
          </w:tcPr>
          <w:p w14:paraId="7B67E531" w14:textId="1260D40D" w:rsidR="00DF5BC0" w:rsidRPr="00DF5BC0" w:rsidRDefault="00DF5BC0" w:rsidP="0033302A">
            <w:pPr>
              <w:keepNext/>
              <w:ind w:firstLine="0"/>
            </w:pPr>
            <w:r>
              <w:t>Trantham</w:t>
            </w:r>
          </w:p>
        </w:tc>
        <w:tc>
          <w:tcPr>
            <w:tcW w:w="2180" w:type="dxa"/>
            <w:shd w:val="clear" w:color="auto" w:fill="auto"/>
          </w:tcPr>
          <w:p w14:paraId="5BD092E4" w14:textId="27B3B271" w:rsidR="00DF5BC0" w:rsidRPr="00DF5BC0" w:rsidRDefault="00DF5BC0" w:rsidP="0033302A">
            <w:pPr>
              <w:keepNext/>
              <w:ind w:firstLine="0"/>
            </w:pPr>
            <w:r>
              <w:t>White</w:t>
            </w:r>
          </w:p>
        </w:tc>
      </w:tr>
    </w:tbl>
    <w:p w14:paraId="03DB55E5" w14:textId="77777777" w:rsidR="00DF5BC0" w:rsidRDefault="00DF5BC0" w:rsidP="00DF5BC0"/>
    <w:p w14:paraId="74B9F2FB" w14:textId="77777777" w:rsidR="0033302A" w:rsidRDefault="00DF5BC0" w:rsidP="00DF5BC0">
      <w:pPr>
        <w:jc w:val="center"/>
        <w:rPr>
          <w:b/>
        </w:rPr>
      </w:pPr>
      <w:r w:rsidRPr="00DF5BC0">
        <w:rPr>
          <w:b/>
        </w:rPr>
        <w:t>Total--12</w:t>
      </w:r>
    </w:p>
    <w:p w14:paraId="6EB41719" w14:textId="1CAB78C7" w:rsidR="0033302A" w:rsidRDefault="0033302A" w:rsidP="00DF5BC0">
      <w:pPr>
        <w:jc w:val="center"/>
        <w:rPr>
          <w:b/>
        </w:rPr>
      </w:pPr>
    </w:p>
    <w:p w14:paraId="385B7F10" w14:textId="77777777" w:rsidR="00DF5BC0" w:rsidRDefault="00DF5BC0" w:rsidP="00DF5BC0">
      <w:r>
        <w:t>So, the Bill, as amended, was read the second time and ordered to third reading.</w:t>
      </w:r>
    </w:p>
    <w:p w14:paraId="60EEEB43" w14:textId="48C44307" w:rsidR="00DF5BC0" w:rsidRDefault="00DF5BC0" w:rsidP="00DF5BC0"/>
    <w:p w14:paraId="2C4C4DA5" w14:textId="16CFDB19" w:rsidR="00DF5BC0" w:rsidRDefault="00DF5BC0" w:rsidP="0033302A">
      <w:pPr>
        <w:keepNext/>
        <w:jc w:val="center"/>
        <w:rPr>
          <w:b/>
        </w:rPr>
      </w:pPr>
      <w:r w:rsidRPr="00DF5BC0">
        <w:rPr>
          <w:b/>
        </w:rPr>
        <w:t>LEAVE OF ABSENCE</w:t>
      </w:r>
    </w:p>
    <w:p w14:paraId="3F14FA84" w14:textId="41A58855" w:rsidR="00DF5BC0" w:rsidRDefault="00DF5BC0" w:rsidP="0033302A">
      <w:r>
        <w:t xml:space="preserve">The SPEAKER </w:t>
      </w:r>
      <w:r w:rsidRPr="0033302A">
        <w:rPr>
          <w:i/>
        </w:rPr>
        <w:t>PRO TEMPORE</w:t>
      </w:r>
      <w:r>
        <w:t xml:space="preserve"> granted Rep. STAVRINAKIS a leave of absence for the remainder of the day. </w:t>
      </w:r>
    </w:p>
    <w:p w14:paraId="066C08C3" w14:textId="7998D92F" w:rsidR="00DF5BC0" w:rsidRDefault="00DF5BC0" w:rsidP="00DF5BC0"/>
    <w:p w14:paraId="77D0D0B0" w14:textId="4B463493" w:rsidR="00DF5BC0" w:rsidRDefault="00DF5BC0" w:rsidP="0033302A">
      <w:pPr>
        <w:keepNext/>
        <w:jc w:val="center"/>
        <w:rPr>
          <w:b/>
        </w:rPr>
      </w:pPr>
      <w:r w:rsidRPr="00DF5BC0">
        <w:rPr>
          <w:b/>
        </w:rPr>
        <w:t>H. 3737--ORDERED TO THIRD READING</w:t>
      </w:r>
    </w:p>
    <w:p w14:paraId="5F5BB701" w14:textId="11FC705C" w:rsidR="00DF5BC0" w:rsidRDefault="00DF5BC0" w:rsidP="00DF5BC0">
      <w:pPr>
        <w:keepNext/>
      </w:pPr>
      <w:r>
        <w:t>The following Bill was taken up:</w:t>
      </w:r>
    </w:p>
    <w:p w14:paraId="4A923066" w14:textId="77777777" w:rsidR="00DF5BC0" w:rsidRDefault="00DF5BC0" w:rsidP="00DF5BC0">
      <w:pPr>
        <w:keepNext/>
      </w:pPr>
      <w:bookmarkStart w:id="498" w:name="include_clip_start_517"/>
      <w:bookmarkEnd w:id="498"/>
    </w:p>
    <w:p w14:paraId="5C389F4F" w14:textId="5AB16B85" w:rsidR="00DF5BC0" w:rsidRDefault="00DF5BC0" w:rsidP="00DF5BC0">
      <w:r>
        <w:t>H. 3737 -- Reps. Ligon, Haddon, B. Newton, Neese, O'Neal, Pope, Felder, Guffey, West, Hyde, Henegan, Williams, Atkinson, Herbkersman, Weeks, Wheeler, Gagnon and Taylor: 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6376B77D" w14:textId="77777777" w:rsidR="00252682" w:rsidRDefault="00252682" w:rsidP="00DF5BC0"/>
    <w:p w14:paraId="74A3E035" w14:textId="5376FE50" w:rsidR="00DF5BC0" w:rsidRDefault="00DF5BC0" w:rsidP="00DF5BC0">
      <w:bookmarkStart w:id="499" w:name="include_clip_end_517"/>
      <w:bookmarkEnd w:id="499"/>
      <w:r>
        <w:t>Rep. CASKEY explained the Bill.</w:t>
      </w:r>
    </w:p>
    <w:p w14:paraId="1707370E" w14:textId="0AD7CE75" w:rsidR="00DF5BC0" w:rsidRDefault="00DF5BC0" w:rsidP="00DF5BC0"/>
    <w:p w14:paraId="14182517" w14:textId="164D80B6" w:rsidR="00DF5BC0" w:rsidRDefault="00DF5BC0" w:rsidP="00DF5BC0">
      <w:r>
        <w:t>Rep. KING spoke against the Bill.</w:t>
      </w:r>
    </w:p>
    <w:p w14:paraId="364F9385" w14:textId="25DB2125" w:rsidR="00DF5BC0" w:rsidRDefault="00DF5BC0" w:rsidP="00DF5BC0"/>
    <w:p w14:paraId="62935B63" w14:textId="2585D177" w:rsidR="00DF5BC0" w:rsidRDefault="00DF5BC0" w:rsidP="00DF5BC0">
      <w:r>
        <w:t>The question recurred to the passage of the Bill.</w:t>
      </w:r>
    </w:p>
    <w:p w14:paraId="19C1945B" w14:textId="32651D88" w:rsidR="00DF5BC0" w:rsidRDefault="00DF5BC0" w:rsidP="00DF5BC0"/>
    <w:p w14:paraId="1DB95077" w14:textId="77777777" w:rsidR="00DF5BC0" w:rsidRDefault="00DF5BC0" w:rsidP="00DF5BC0">
      <w:r>
        <w:t xml:space="preserve">The yeas and nays were taken resulting as follows: </w:t>
      </w:r>
    </w:p>
    <w:p w14:paraId="6C2AC644" w14:textId="70F94601" w:rsidR="00DF5BC0" w:rsidRDefault="00DF5BC0" w:rsidP="00DF5BC0">
      <w:pPr>
        <w:jc w:val="center"/>
      </w:pPr>
      <w:r>
        <w:t xml:space="preserve"> </w:t>
      </w:r>
      <w:bookmarkStart w:id="500" w:name="vote_start521"/>
      <w:bookmarkEnd w:id="500"/>
      <w:r>
        <w:t>Yeas 65; Nays 46</w:t>
      </w:r>
    </w:p>
    <w:p w14:paraId="25FF7DF0" w14:textId="558F377A" w:rsidR="00DF5BC0" w:rsidRDefault="00DF5BC0" w:rsidP="00DF5BC0">
      <w:pPr>
        <w:jc w:val="center"/>
      </w:pPr>
    </w:p>
    <w:p w14:paraId="50C43FDB" w14:textId="77777777" w:rsidR="00721026" w:rsidRDefault="00721026">
      <w:pPr>
        <w:ind w:firstLine="0"/>
        <w:jc w:val="left"/>
      </w:pPr>
      <w:r>
        <w:br w:type="page"/>
      </w:r>
    </w:p>
    <w:p w14:paraId="25A1C4BD" w14:textId="5F335EAF"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16A39900" w14:textId="77777777" w:rsidTr="00DF5BC0">
        <w:tc>
          <w:tcPr>
            <w:tcW w:w="2179" w:type="dxa"/>
            <w:shd w:val="clear" w:color="auto" w:fill="auto"/>
          </w:tcPr>
          <w:p w14:paraId="6B1C26A9" w14:textId="458C7FCD" w:rsidR="00DF5BC0" w:rsidRPr="00DF5BC0" w:rsidRDefault="00DF5BC0" w:rsidP="0033302A">
            <w:pPr>
              <w:keepNext/>
              <w:ind w:firstLine="0"/>
            </w:pPr>
            <w:r>
              <w:t>Atkinson</w:t>
            </w:r>
          </w:p>
        </w:tc>
        <w:tc>
          <w:tcPr>
            <w:tcW w:w="2179" w:type="dxa"/>
            <w:shd w:val="clear" w:color="auto" w:fill="auto"/>
          </w:tcPr>
          <w:p w14:paraId="32041D67" w14:textId="3A0FC6D8" w:rsidR="00DF5BC0" w:rsidRPr="00DF5BC0" w:rsidRDefault="00DF5BC0" w:rsidP="0033302A">
            <w:pPr>
              <w:keepNext/>
              <w:ind w:firstLine="0"/>
            </w:pPr>
            <w:r>
              <w:t>Bailey</w:t>
            </w:r>
          </w:p>
        </w:tc>
        <w:tc>
          <w:tcPr>
            <w:tcW w:w="2180" w:type="dxa"/>
            <w:shd w:val="clear" w:color="auto" w:fill="auto"/>
          </w:tcPr>
          <w:p w14:paraId="62E8C392" w14:textId="0A4C317A" w:rsidR="00DF5BC0" w:rsidRPr="00DF5BC0" w:rsidRDefault="00DF5BC0" w:rsidP="0033302A">
            <w:pPr>
              <w:keepNext/>
              <w:ind w:firstLine="0"/>
            </w:pPr>
            <w:r>
              <w:t>Ballentine</w:t>
            </w:r>
          </w:p>
        </w:tc>
      </w:tr>
      <w:tr w:rsidR="00DF5BC0" w:rsidRPr="00DF5BC0" w14:paraId="25DFDA72" w14:textId="77777777" w:rsidTr="00DF5BC0">
        <w:tc>
          <w:tcPr>
            <w:tcW w:w="2179" w:type="dxa"/>
            <w:shd w:val="clear" w:color="auto" w:fill="auto"/>
          </w:tcPr>
          <w:p w14:paraId="1D314A20" w14:textId="2812C31A" w:rsidR="00DF5BC0" w:rsidRPr="00DF5BC0" w:rsidRDefault="00DF5BC0" w:rsidP="00DF5BC0">
            <w:pPr>
              <w:ind w:firstLine="0"/>
            </w:pPr>
            <w:r>
              <w:t>Bannister</w:t>
            </w:r>
          </w:p>
        </w:tc>
        <w:tc>
          <w:tcPr>
            <w:tcW w:w="2179" w:type="dxa"/>
            <w:shd w:val="clear" w:color="auto" w:fill="auto"/>
          </w:tcPr>
          <w:p w14:paraId="06F57F27" w14:textId="72D3959B" w:rsidR="00DF5BC0" w:rsidRPr="00DF5BC0" w:rsidRDefault="00DF5BC0" w:rsidP="00DF5BC0">
            <w:pPr>
              <w:ind w:firstLine="0"/>
            </w:pPr>
            <w:r>
              <w:t>Beach</w:t>
            </w:r>
          </w:p>
        </w:tc>
        <w:tc>
          <w:tcPr>
            <w:tcW w:w="2180" w:type="dxa"/>
            <w:shd w:val="clear" w:color="auto" w:fill="auto"/>
          </w:tcPr>
          <w:p w14:paraId="131BA043" w14:textId="3A1F615B" w:rsidR="00DF5BC0" w:rsidRPr="00DF5BC0" w:rsidRDefault="00DF5BC0" w:rsidP="00DF5BC0">
            <w:pPr>
              <w:ind w:firstLine="0"/>
            </w:pPr>
            <w:r>
              <w:t>Blackwell</w:t>
            </w:r>
          </w:p>
        </w:tc>
      </w:tr>
      <w:tr w:rsidR="00DF5BC0" w:rsidRPr="00DF5BC0" w14:paraId="2EB1A1B9" w14:textId="77777777" w:rsidTr="00DF5BC0">
        <w:tc>
          <w:tcPr>
            <w:tcW w:w="2179" w:type="dxa"/>
            <w:shd w:val="clear" w:color="auto" w:fill="auto"/>
          </w:tcPr>
          <w:p w14:paraId="17CC126C" w14:textId="60E6B83F" w:rsidR="00DF5BC0" w:rsidRPr="00DF5BC0" w:rsidRDefault="00DF5BC0" w:rsidP="00DF5BC0">
            <w:pPr>
              <w:ind w:firstLine="0"/>
            </w:pPr>
            <w:r>
              <w:t>Brewer</w:t>
            </w:r>
          </w:p>
        </w:tc>
        <w:tc>
          <w:tcPr>
            <w:tcW w:w="2179" w:type="dxa"/>
            <w:shd w:val="clear" w:color="auto" w:fill="auto"/>
          </w:tcPr>
          <w:p w14:paraId="0AEB65E5" w14:textId="0E374113" w:rsidR="00DF5BC0" w:rsidRPr="00DF5BC0" w:rsidRDefault="00DF5BC0" w:rsidP="00DF5BC0">
            <w:pPr>
              <w:ind w:firstLine="0"/>
            </w:pPr>
            <w:r>
              <w:t>Carter</w:t>
            </w:r>
          </w:p>
        </w:tc>
        <w:tc>
          <w:tcPr>
            <w:tcW w:w="2180" w:type="dxa"/>
            <w:shd w:val="clear" w:color="auto" w:fill="auto"/>
          </w:tcPr>
          <w:p w14:paraId="03B0BF90" w14:textId="78C836DD" w:rsidR="00DF5BC0" w:rsidRPr="00DF5BC0" w:rsidRDefault="00DF5BC0" w:rsidP="00DF5BC0">
            <w:pPr>
              <w:ind w:firstLine="0"/>
            </w:pPr>
            <w:r>
              <w:t>Caskey</w:t>
            </w:r>
          </w:p>
        </w:tc>
      </w:tr>
      <w:tr w:rsidR="00DF5BC0" w:rsidRPr="00DF5BC0" w14:paraId="475237F7" w14:textId="77777777" w:rsidTr="00DF5BC0">
        <w:tc>
          <w:tcPr>
            <w:tcW w:w="2179" w:type="dxa"/>
            <w:shd w:val="clear" w:color="auto" w:fill="auto"/>
          </w:tcPr>
          <w:p w14:paraId="6F9608B3" w14:textId="33EDA8A2" w:rsidR="00DF5BC0" w:rsidRPr="00DF5BC0" w:rsidRDefault="00DF5BC0" w:rsidP="00DF5BC0">
            <w:pPr>
              <w:ind w:firstLine="0"/>
            </w:pPr>
            <w:r>
              <w:t>Collins</w:t>
            </w:r>
          </w:p>
        </w:tc>
        <w:tc>
          <w:tcPr>
            <w:tcW w:w="2179" w:type="dxa"/>
            <w:shd w:val="clear" w:color="auto" w:fill="auto"/>
          </w:tcPr>
          <w:p w14:paraId="69D8BAB4" w14:textId="3F6B1B81" w:rsidR="00DF5BC0" w:rsidRPr="00DF5BC0" w:rsidRDefault="00DF5BC0" w:rsidP="00DF5BC0">
            <w:pPr>
              <w:ind w:firstLine="0"/>
            </w:pPr>
            <w:r>
              <w:t>Connell</w:t>
            </w:r>
          </w:p>
        </w:tc>
        <w:tc>
          <w:tcPr>
            <w:tcW w:w="2180" w:type="dxa"/>
            <w:shd w:val="clear" w:color="auto" w:fill="auto"/>
          </w:tcPr>
          <w:p w14:paraId="3A7F7903" w14:textId="0B0AF6BD" w:rsidR="00DF5BC0" w:rsidRPr="00DF5BC0" w:rsidRDefault="00DF5BC0" w:rsidP="00DF5BC0">
            <w:pPr>
              <w:ind w:firstLine="0"/>
            </w:pPr>
            <w:r>
              <w:t>B. J. Cox</w:t>
            </w:r>
          </w:p>
        </w:tc>
      </w:tr>
      <w:tr w:rsidR="00DF5BC0" w:rsidRPr="00DF5BC0" w14:paraId="0632FFEE" w14:textId="77777777" w:rsidTr="00DF5BC0">
        <w:tc>
          <w:tcPr>
            <w:tcW w:w="2179" w:type="dxa"/>
            <w:shd w:val="clear" w:color="auto" w:fill="auto"/>
          </w:tcPr>
          <w:p w14:paraId="3839CA55" w14:textId="3EA86017" w:rsidR="00DF5BC0" w:rsidRPr="00DF5BC0" w:rsidRDefault="00DF5BC0" w:rsidP="00DF5BC0">
            <w:pPr>
              <w:ind w:firstLine="0"/>
            </w:pPr>
            <w:r>
              <w:t>Davis</w:t>
            </w:r>
          </w:p>
        </w:tc>
        <w:tc>
          <w:tcPr>
            <w:tcW w:w="2179" w:type="dxa"/>
            <w:shd w:val="clear" w:color="auto" w:fill="auto"/>
          </w:tcPr>
          <w:p w14:paraId="1C140349" w14:textId="5C7B2B5E" w:rsidR="00DF5BC0" w:rsidRPr="00DF5BC0" w:rsidRDefault="00DF5BC0" w:rsidP="00DF5BC0">
            <w:pPr>
              <w:ind w:firstLine="0"/>
            </w:pPr>
            <w:r>
              <w:t>Dillard</w:t>
            </w:r>
          </w:p>
        </w:tc>
        <w:tc>
          <w:tcPr>
            <w:tcW w:w="2180" w:type="dxa"/>
            <w:shd w:val="clear" w:color="auto" w:fill="auto"/>
          </w:tcPr>
          <w:p w14:paraId="46CECA48" w14:textId="7C3BAD41" w:rsidR="00DF5BC0" w:rsidRPr="00DF5BC0" w:rsidRDefault="00DF5BC0" w:rsidP="00DF5BC0">
            <w:pPr>
              <w:ind w:firstLine="0"/>
            </w:pPr>
            <w:r>
              <w:t>Elliott</w:t>
            </w:r>
          </w:p>
        </w:tc>
      </w:tr>
      <w:tr w:rsidR="00DF5BC0" w:rsidRPr="00DF5BC0" w14:paraId="45E1A811" w14:textId="77777777" w:rsidTr="00DF5BC0">
        <w:tc>
          <w:tcPr>
            <w:tcW w:w="2179" w:type="dxa"/>
            <w:shd w:val="clear" w:color="auto" w:fill="auto"/>
          </w:tcPr>
          <w:p w14:paraId="6D9103C8" w14:textId="18729D56" w:rsidR="00DF5BC0" w:rsidRPr="00DF5BC0" w:rsidRDefault="00DF5BC0" w:rsidP="00DF5BC0">
            <w:pPr>
              <w:ind w:firstLine="0"/>
            </w:pPr>
            <w:r>
              <w:t>Erickson</w:t>
            </w:r>
          </w:p>
        </w:tc>
        <w:tc>
          <w:tcPr>
            <w:tcW w:w="2179" w:type="dxa"/>
            <w:shd w:val="clear" w:color="auto" w:fill="auto"/>
          </w:tcPr>
          <w:p w14:paraId="6F4B03F1" w14:textId="000AB680" w:rsidR="00DF5BC0" w:rsidRPr="00DF5BC0" w:rsidRDefault="00DF5BC0" w:rsidP="00DF5BC0">
            <w:pPr>
              <w:ind w:firstLine="0"/>
            </w:pPr>
            <w:r>
              <w:t>Felder</w:t>
            </w:r>
          </w:p>
        </w:tc>
        <w:tc>
          <w:tcPr>
            <w:tcW w:w="2180" w:type="dxa"/>
            <w:shd w:val="clear" w:color="auto" w:fill="auto"/>
          </w:tcPr>
          <w:p w14:paraId="2BE33128" w14:textId="36080034" w:rsidR="00DF5BC0" w:rsidRPr="00DF5BC0" w:rsidRDefault="00DF5BC0" w:rsidP="00DF5BC0">
            <w:pPr>
              <w:ind w:firstLine="0"/>
            </w:pPr>
            <w:r>
              <w:t>Forrest</w:t>
            </w:r>
          </w:p>
        </w:tc>
      </w:tr>
      <w:tr w:rsidR="00DF5BC0" w:rsidRPr="00DF5BC0" w14:paraId="2916B36A" w14:textId="77777777" w:rsidTr="00DF5BC0">
        <w:tc>
          <w:tcPr>
            <w:tcW w:w="2179" w:type="dxa"/>
            <w:shd w:val="clear" w:color="auto" w:fill="auto"/>
          </w:tcPr>
          <w:p w14:paraId="7CF97A86" w14:textId="6BFC8B1A" w:rsidR="00DF5BC0" w:rsidRPr="00DF5BC0" w:rsidRDefault="00DF5BC0" w:rsidP="00DF5BC0">
            <w:pPr>
              <w:ind w:firstLine="0"/>
            </w:pPr>
            <w:r>
              <w:t>Gagnon</w:t>
            </w:r>
          </w:p>
        </w:tc>
        <w:tc>
          <w:tcPr>
            <w:tcW w:w="2179" w:type="dxa"/>
            <w:shd w:val="clear" w:color="auto" w:fill="auto"/>
          </w:tcPr>
          <w:p w14:paraId="09DE6B88" w14:textId="52716579" w:rsidR="00DF5BC0" w:rsidRPr="00DF5BC0" w:rsidRDefault="00DF5BC0" w:rsidP="00DF5BC0">
            <w:pPr>
              <w:ind w:firstLine="0"/>
            </w:pPr>
            <w:r>
              <w:t>Gatch</w:t>
            </w:r>
          </w:p>
        </w:tc>
        <w:tc>
          <w:tcPr>
            <w:tcW w:w="2180" w:type="dxa"/>
            <w:shd w:val="clear" w:color="auto" w:fill="auto"/>
          </w:tcPr>
          <w:p w14:paraId="34CFF5D5" w14:textId="634EA4B4" w:rsidR="00DF5BC0" w:rsidRPr="00DF5BC0" w:rsidRDefault="00DF5BC0" w:rsidP="00DF5BC0">
            <w:pPr>
              <w:ind w:firstLine="0"/>
            </w:pPr>
            <w:r>
              <w:t>Guest</w:t>
            </w:r>
          </w:p>
        </w:tc>
      </w:tr>
      <w:tr w:rsidR="00DF5BC0" w:rsidRPr="00DF5BC0" w14:paraId="78F980CC" w14:textId="77777777" w:rsidTr="00DF5BC0">
        <w:tc>
          <w:tcPr>
            <w:tcW w:w="2179" w:type="dxa"/>
            <w:shd w:val="clear" w:color="auto" w:fill="auto"/>
          </w:tcPr>
          <w:p w14:paraId="66EDA479" w14:textId="5B116DBF" w:rsidR="00DF5BC0" w:rsidRPr="00DF5BC0" w:rsidRDefault="00DF5BC0" w:rsidP="00DF5BC0">
            <w:pPr>
              <w:ind w:firstLine="0"/>
            </w:pPr>
            <w:r>
              <w:t>Guffey</w:t>
            </w:r>
          </w:p>
        </w:tc>
        <w:tc>
          <w:tcPr>
            <w:tcW w:w="2179" w:type="dxa"/>
            <w:shd w:val="clear" w:color="auto" w:fill="auto"/>
          </w:tcPr>
          <w:p w14:paraId="45CBB449" w14:textId="46AC28DB" w:rsidR="00DF5BC0" w:rsidRPr="00DF5BC0" w:rsidRDefault="00DF5BC0" w:rsidP="00DF5BC0">
            <w:pPr>
              <w:ind w:firstLine="0"/>
            </w:pPr>
            <w:r>
              <w:t>Haddon</w:t>
            </w:r>
          </w:p>
        </w:tc>
        <w:tc>
          <w:tcPr>
            <w:tcW w:w="2180" w:type="dxa"/>
            <w:shd w:val="clear" w:color="auto" w:fill="auto"/>
          </w:tcPr>
          <w:p w14:paraId="32D037CD" w14:textId="55A825AF" w:rsidR="00DF5BC0" w:rsidRPr="00DF5BC0" w:rsidRDefault="00DF5BC0" w:rsidP="00DF5BC0">
            <w:pPr>
              <w:ind w:firstLine="0"/>
            </w:pPr>
            <w:r>
              <w:t>Hager</w:t>
            </w:r>
          </w:p>
        </w:tc>
      </w:tr>
      <w:tr w:rsidR="00DF5BC0" w:rsidRPr="00DF5BC0" w14:paraId="3945C848" w14:textId="77777777" w:rsidTr="00DF5BC0">
        <w:tc>
          <w:tcPr>
            <w:tcW w:w="2179" w:type="dxa"/>
            <w:shd w:val="clear" w:color="auto" w:fill="auto"/>
          </w:tcPr>
          <w:p w14:paraId="16CEFD56" w14:textId="2EBA9965" w:rsidR="00DF5BC0" w:rsidRPr="00DF5BC0" w:rsidRDefault="00DF5BC0" w:rsidP="00DF5BC0">
            <w:pPr>
              <w:ind w:firstLine="0"/>
            </w:pPr>
            <w:r>
              <w:t>Hardee</w:t>
            </w:r>
          </w:p>
        </w:tc>
        <w:tc>
          <w:tcPr>
            <w:tcW w:w="2179" w:type="dxa"/>
            <w:shd w:val="clear" w:color="auto" w:fill="auto"/>
          </w:tcPr>
          <w:p w14:paraId="1DD97D06" w14:textId="479B83F8" w:rsidR="00DF5BC0" w:rsidRPr="00DF5BC0" w:rsidRDefault="00DF5BC0" w:rsidP="00DF5BC0">
            <w:pPr>
              <w:ind w:firstLine="0"/>
            </w:pPr>
            <w:r>
              <w:t>Hayes</w:t>
            </w:r>
          </w:p>
        </w:tc>
        <w:tc>
          <w:tcPr>
            <w:tcW w:w="2180" w:type="dxa"/>
            <w:shd w:val="clear" w:color="auto" w:fill="auto"/>
          </w:tcPr>
          <w:p w14:paraId="3B9E0C2C" w14:textId="3422977D" w:rsidR="00DF5BC0" w:rsidRPr="00DF5BC0" w:rsidRDefault="00DF5BC0" w:rsidP="00DF5BC0">
            <w:pPr>
              <w:ind w:firstLine="0"/>
            </w:pPr>
            <w:r>
              <w:t>Henegan</w:t>
            </w:r>
          </w:p>
        </w:tc>
      </w:tr>
      <w:tr w:rsidR="00DF5BC0" w:rsidRPr="00DF5BC0" w14:paraId="7982FBA7" w14:textId="77777777" w:rsidTr="00DF5BC0">
        <w:tc>
          <w:tcPr>
            <w:tcW w:w="2179" w:type="dxa"/>
            <w:shd w:val="clear" w:color="auto" w:fill="auto"/>
          </w:tcPr>
          <w:p w14:paraId="452132E5" w14:textId="2E1A5A72" w:rsidR="00DF5BC0" w:rsidRPr="00DF5BC0" w:rsidRDefault="00DF5BC0" w:rsidP="00DF5BC0">
            <w:pPr>
              <w:ind w:firstLine="0"/>
            </w:pPr>
            <w:r>
              <w:t>Herbkersman</w:t>
            </w:r>
          </w:p>
        </w:tc>
        <w:tc>
          <w:tcPr>
            <w:tcW w:w="2179" w:type="dxa"/>
            <w:shd w:val="clear" w:color="auto" w:fill="auto"/>
          </w:tcPr>
          <w:p w14:paraId="25AA52A2" w14:textId="440C9E8E" w:rsidR="00DF5BC0" w:rsidRPr="00DF5BC0" w:rsidRDefault="00DF5BC0" w:rsidP="00DF5BC0">
            <w:pPr>
              <w:ind w:firstLine="0"/>
            </w:pPr>
            <w:r>
              <w:t>Hewitt</w:t>
            </w:r>
          </w:p>
        </w:tc>
        <w:tc>
          <w:tcPr>
            <w:tcW w:w="2180" w:type="dxa"/>
            <w:shd w:val="clear" w:color="auto" w:fill="auto"/>
          </w:tcPr>
          <w:p w14:paraId="1230E9B8" w14:textId="332B90F1" w:rsidR="00DF5BC0" w:rsidRPr="00DF5BC0" w:rsidRDefault="00DF5BC0" w:rsidP="00DF5BC0">
            <w:pPr>
              <w:ind w:firstLine="0"/>
            </w:pPr>
            <w:r>
              <w:t>Hyde</w:t>
            </w:r>
          </w:p>
        </w:tc>
      </w:tr>
      <w:tr w:rsidR="00DF5BC0" w:rsidRPr="00DF5BC0" w14:paraId="691BD13B" w14:textId="77777777" w:rsidTr="00DF5BC0">
        <w:tc>
          <w:tcPr>
            <w:tcW w:w="2179" w:type="dxa"/>
            <w:shd w:val="clear" w:color="auto" w:fill="auto"/>
          </w:tcPr>
          <w:p w14:paraId="30FD1E45" w14:textId="296441D9" w:rsidR="00DF5BC0" w:rsidRPr="00DF5BC0" w:rsidRDefault="00DF5BC0" w:rsidP="00DF5BC0">
            <w:pPr>
              <w:ind w:firstLine="0"/>
            </w:pPr>
            <w:r>
              <w:t>Jefferson</w:t>
            </w:r>
          </w:p>
        </w:tc>
        <w:tc>
          <w:tcPr>
            <w:tcW w:w="2179" w:type="dxa"/>
            <w:shd w:val="clear" w:color="auto" w:fill="auto"/>
          </w:tcPr>
          <w:p w14:paraId="797F066B" w14:textId="063EE293" w:rsidR="00DF5BC0" w:rsidRPr="00DF5BC0" w:rsidRDefault="00DF5BC0" w:rsidP="00DF5BC0">
            <w:pPr>
              <w:ind w:firstLine="0"/>
            </w:pPr>
            <w:r>
              <w:t>J. L. Johnson</w:t>
            </w:r>
          </w:p>
        </w:tc>
        <w:tc>
          <w:tcPr>
            <w:tcW w:w="2180" w:type="dxa"/>
            <w:shd w:val="clear" w:color="auto" w:fill="auto"/>
          </w:tcPr>
          <w:p w14:paraId="19263068" w14:textId="3586D27B" w:rsidR="00DF5BC0" w:rsidRPr="00DF5BC0" w:rsidRDefault="00DF5BC0" w:rsidP="00DF5BC0">
            <w:pPr>
              <w:ind w:firstLine="0"/>
            </w:pPr>
            <w:r>
              <w:t>W. Jones</w:t>
            </w:r>
          </w:p>
        </w:tc>
      </w:tr>
      <w:tr w:rsidR="00DF5BC0" w:rsidRPr="00DF5BC0" w14:paraId="59D03187" w14:textId="77777777" w:rsidTr="00DF5BC0">
        <w:tc>
          <w:tcPr>
            <w:tcW w:w="2179" w:type="dxa"/>
            <w:shd w:val="clear" w:color="auto" w:fill="auto"/>
          </w:tcPr>
          <w:p w14:paraId="6B36C143" w14:textId="1045918D" w:rsidR="00DF5BC0" w:rsidRPr="00DF5BC0" w:rsidRDefault="00DF5BC0" w:rsidP="00DF5BC0">
            <w:pPr>
              <w:ind w:firstLine="0"/>
            </w:pPr>
            <w:r>
              <w:t>Kirby</w:t>
            </w:r>
          </w:p>
        </w:tc>
        <w:tc>
          <w:tcPr>
            <w:tcW w:w="2179" w:type="dxa"/>
            <w:shd w:val="clear" w:color="auto" w:fill="auto"/>
          </w:tcPr>
          <w:p w14:paraId="2EA118B5" w14:textId="57ED9208" w:rsidR="00DF5BC0" w:rsidRPr="00DF5BC0" w:rsidRDefault="00DF5BC0" w:rsidP="00DF5BC0">
            <w:pPr>
              <w:ind w:firstLine="0"/>
            </w:pPr>
            <w:r>
              <w:t>Landing</w:t>
            </w:r>
          </w:p>
        </w:tc>
        <w:tc>
          <w:tcPr>
            <w:tcW w:w="2180" w:type="dxa"/>
            <w:shd w:val="clear" w:color="auto" w:fill="auto"/>
          </w:tcPr>
          <w:p w14:paraId="753DAAD9" w14:textId="50082581" w:rsidR="00DF5BC0" w:rsidRPr="00DF5BC0" w:rsidRDefault="00DF5BC0" w:rsidP="00DF5BC0">
            <w:pPr>
              <w:ind w:firstLine="0"/>
            </w:pPr>
            <w:r>
              <w:t>Lawson</w:t>
            </w:r>
          </w:p>
        </w:tc>
      </w:tr>
      <w:tr w:rsidR="00DF5BC0" w:rsidRPr="00DF5BC0" w14:paraId="0F417926" w14:textId="77777777" w:rsidTr="00DF5BC0">
        <w:tc>
          <w:tcPr>
            <w:tcW w:w="2179" w:type="dxa"/>
            <w:shd w:val="clear" w:color="auto" w:fill="auto"/>
          </w:tcPr>
          <w:p w14:paraId="2308FB0F" w14:textId="6393B594" w:rsidR="00DF5BC0" w:rsidRPr="00DF5BC0" w:rsidRDefault="00DF5BC0" w:rsidP="00DF5BC0">
            <w:pPr>
              <w:ind w:firstLine="0"/>
            </w:pPr>
            <w:r>
              <w:t>Ligon</w:t>
            </w:r>
          </w:p>
        </w:tc>
        <w:tc>
          <w:tcPr>
            <w:tcW w:w="2179" w:type="dxa"/>
            <w:shd w:val="clear" w:color="auto" w:fill="auto"/>
          </w:tcPr>
          <w:p w14:paraId="2A944152" w14:textId="34A9E84D" w:rsidR="00DF5BC0" w:rsidRPr="00DF5BC0" w:rsidRDefault="00DF5BC0" w:rsidP="00DF5BC0">
            <w:pPr>
              <w:ind w:firstLine="0"/>
            </w:pPr>
            <w:r>
              <w:t>Long</w:t>
            </w:r>
          </w:p>
        </w:tc>
        <w:tc>
          <w:tcPr>
            <w:tcW w:w="2180" w:type="dxa"/>
            <w:shd w:val="clear" w:color="auto" w:fill="auto"/>
          </w:tcPr>
          <w:p w14:paraId="149ABC96" w14:textId="75419D46" w:rsidR="00DF5BC0" w:rsidRPr="00DF5BC0" w:rsidRDefault="00DF5BC0" w:rsidP="00DF5BC0">
            <w:pPr>
              <w:ind w:firstLine="0"/>
            </w:pPr>
            <w:r>
              <w:t>Lowe</w:t>
            </w:r>
          </w:p>
        </w:tc>
      </w:tr>
      <w:tr w:rsidR="00DF5BC0" w:rsidRPr="00DF5BC0" w14:paraId="1EF2691C" w14:textId="77777777" w:rsidTr="00DF5BC0">
        <w:tc>
          <w:tcPr>
            <w:tcW w:w="2179" w:type="dxa"/>
            <w:shd w:val="clear" w:color="auto" w:fill="auto"/>
          </w:tcPr>
          <w:p w14:paraId="5DD15230" w14:textId="713B7552" w:rsidR="00DF5BC0" w:rsidRPr="00DF5BC0" w:rsidRDefault="00DF5BC0" w:rsidP="00DF5BC0">
            <w:pPr>
              <w:ind w:firstLine="0"/>
            </w:pPr>
            <w:r>
              <w:t>Magnuson</w:t>
            </w:r>
          </w:p>
        </w:tc>
        <w:tc>
          <w:tcPr>
            <w:tcW w:w="2179" w:type="dxa"/>
            <w:shd w:val="clear" w:color="auto" w:fill="auto"/>
          </w:tcPr>
          <w:p w14:paraId="424ADBCC" w14:textId="1110C467" w:rsidR="00DF5BC0" w:rsidRPr="00DF5BC0" w:rsidRDefault="00DF5BC0" w:rsidP="00DF5BC0">
            <w:pPr>
              <w:ind w:firstLine="0"/>
            </w:pPr>
            <w:r>
              <w:t>Mitchell</w:t>
            </w:r>
          </w:p>
        </w:tc>
        <w:tc>
          <w:tcPr>
            <w:tcW w:w="2180" w:type="dxa"/>
            <w:shd w:val="clear" w:color="auto" w:fill="auto"/>
          </w:tcPr>
          <w:p w14:paraId="4CDEEB37" w14:textId="4B4B4F67" w:rsidR="00DF5BC0" w:rsidRPr="00DF5BC0" w:rsidRDefault="00DF5BC0" w:rsidP="00DF5BC0">
            <w:pPr>
              <w:ind w:firstLine="0"/>
            </w:pPr>
            <w:r>
              <w:t>J. Moore</w:t>
            </w:r>
          </w:p>
        </w:tc>
      </w:tr>
      <w:tr w:rsidR="00DF5BC0" w:rsidRPr="00DF5BC0" w14:paraId="285BD99E" w14:textId="77777777" w:rsidTr="00DF5BC0">
        <w:tc>
          <w:tcPr>
            <w:tcW w:w="2179" w:type="dxa"/>
            <w:shd w:val="clear" w:color="auto" w:fill="auto"/>
          </w:tcPr>
          <w:p w14:paraId="54B71FA0" w14:textId="2331EDCC" w:rsidR="00DF5BC0" w:rsidRPr="00DF5BC0" w:rsidRDefault="00DF5BC0" w:rsidP="00DF5BC0">
            <w:pPr>
              <w:ind w:firstLine="0"/>
            </w:pPr>
            <w:r>
              <w:t>T. Moore</w:t>
            </w:r>
          </w:p>
        </w:tc>
        <w:tc>
          <w:tcPr>
            <w:tcW w:w="2179" w:type="dxa"/>
            <w:shd w:val="clear" w:color="auto" w:fill="auto"/>
          </w:tcPr>
          <w:p w14:paraId="10452FC5" w14:textId="4D7C7A9C" w:rsidR="00DF5BC0" w:rsidRPr="00DF5BC0" w:rsidRDefault="00DF5BC0" w:rsidP="00DF5BC0">
            <w:pPr>
              <w:ind w:firstLine="0"/>
            </w:pPr>
            <w:r>
              <w:t>A. M. Morgan</w:t>
            </w:r>
          </w:p>
        </w:tc>
        <w:tc>
          <w:tcPr>
            <w:tcW w:w="2180" w:type="dxa"/>
            <w:shd w:val="clear" w:color="auto" w:fill="auto"/>
          </w:tcPr>
          <w:p w14:paraId="49464898" w14:textId="3B7881CC" w:rsidR="00DF5BC0" w:rsidRPr="00DF5BC0" w:rsidRDefault="00DF5BC0" w:rsidP="00DF5BC0">
            <w:pPr>
              <w:ind w:firstLine="0"/>
            </w:pPr>
            <w:r>
              <w:t>Murphy</w:t>
            </w:r>
          </w:p>
        </w:tc>
      </w:tr>
      <w:tr w:rsidR="00DF5BC0" w:rsidRPr="00DF5BC0" w14:paraId="4B62697E" w14:textId="77777777" w:rsidTr="00DF5BC0">
        <w:tc>
          <w:tcPr>
            <w:tcW w:w="2179" w:type="dxa"/>
            <w:shd w:val="clear" w:color="auto" w:fill="auto"/>
          </w:tcPr>
          <w:p w14:paraId="66B8598A" w14:textId="191841C2" w:rsidR="00DF5BC0" w:rsidRPr="00DF5BC0" w:rsidRDefault="00DF5BC0" w:rsidP="00DF5BC0">
            <w:pPr>
              <w:ind w:firstLine="0"/>
            </w:pPr>
            <w:r>
              <w:t>Neese</w:t>
            </w:r>
          </w:p>
        </w:tc>
        <w:tc>
          <w:tcPr>
            <w:tcW w:w="2179" w:type="dxa"/>
            <w:shd w:val="clear" w:color="auto" w:fill="auto"/>
          </w:tcPr>
          <w:p w14:paraId="494FE67D" w14:textId="529F705D" w:rsidR="00DF5BC0" w:rsidRPr="00DF5BC0" w:rsidRDefault="00DF5BC0" w:rsidP="00DF5BC0">
            <w:pPr>
              <w:ind w:firstLine="0"/>
            </w:pPr>
            <w:r>
              <w:t>B. Newton</w:t>
            </w:r>
          </w:p>
        </w:tc>
        <w:tc>
          <w:tcPr>
            <w:tcW w:w="2180" w:type="dxa"/>
            <w:shd w:val="clear" w:color="auto" w:fill="auto"/>
          </w:tcPr>
          <w:p w14:paraId="194A1DB5" w14:textId="49A6852A" w:rsidR="00DF5BC0" w:rsidRPr="00DF5BC0" w:rsidRDefault="00DF5BC0" w:rsidP="00DF5BC0">
            <w:pPr>
              <w:ind w:firstLine="0"/>
            </w:pPr>
            <w:r>
              <w:t>W. Newton</w:t>
            </w:r>
          </w:p>
        </w:tc>
      </w:tr>
      <w:tr w:rsidR="00DF5BC0" w:rsidRPr="00DF5BC0" w14:paraId="00D2402F" w14:textId="77777777" w:rsidTr="00DF5BC0">
        <w:tc>
          <w:tcPr>
            <w:tcW w:w="2179" w:type="dxa"/>
            <w:shd w:val="clear" w:color="auto" w:fill="auto"/>
          </w:tcPr>
          <w:p w14:paraId="1975DE38" w14:textId="144F6CE2" w:rsidR="00DF5BC0" w:rsidRPr="00DF5BC0" w:rsidRDefault="00DF5BC0" w:rsidP="00DF5BC0">
            <w:pPr>
              <w:ind w:firstLine="0"/>
            </w:pPr>
            <w:r>
              <w:t>Nutt</w:t>
            </w:r>
          </w:p>
        </w:tc>
        <w:tc>
          <w:tcPr>
            <w:tcW w:w="2179" w:type="dxa"/>
            <w:shd w:val="clear" w:color="auto" w:fill="auto"/>
          </w:tcPr>
          <w:p w14:paraId="59DABCD8" w14:textId="4610DEA9" w:rsidR="00DF5BC0" w:rsidRPr="00DF5BC0" w:rsidRDefault="00DF5BC0" w:rsidP="00DF5BC0">
            <w:pPr>
              <w:ind w:firstLine="0"/>
            </w:pPr>
            <w:r>
              <w:t>O'Neal</w:t>
            </w:r>
          </w:p>
        </w:tc>
        <w:tc>
          <w:tcPr>
            <w:tcW w:w="2180" w:type="dxa"/>
            <w:shd w:val="clear" w:color="auto" w:fill="auto"/>
          </w:tcPr>
          <w:p w14:paraId="378B94A5" w14:textId="103ADAF4" w:rsidR="00DF5BC0" w:rsidRPr="00DF5BC0" w:rsidRDefault="00DF5BC0" w:rsidP="00DF5BC0">
            <w:pPr>
              <w:ind w:firstLine="0"/>
            </w:pPr>
            <w:r>
              <w:t>Oremus</w:t>
            </w:r>
          </w:p>
        </w:tc>
      </w:tr>
      <w:tr w:rsidR="00DF5BC0" w:rsidRPr="00DF5BC0" w14:paraId="642FAC01" w14:textId="77777777" w:rsidTr="00DF5BC0">
        <w:tc>
          <w:tcPr>
            <w:tcW w:w="2179" w:type="dxa"/>
            <w:shd w:val="clear" w:color="auto" w:fill="auto"/>
          </w:tcPr>
          <w:p w14:paraId="1CF4EE11" w14:textId="3CEE8926" w:rsidR="00DF5BC0" w:rsidRPr="00DF5BC0" w:rsidRDefault="00DF5BC0" w:rsidP="00DF5BC0">
            <w:pPr>
              <w:ind w:firstLine="0"/>
            </w:pPr>
            <w:r>
              <w:t>Ott</w:t>
            </w:r>
          </w:p>
        </w:tc>
        <w:tc>
          <w:tcPr>
            <w:tcW w:w="2179" w:type="dxa"/>
            <w:shd w:val="clear" w:color="auto" w:fill="auto"/>
          </w:tcPr>
          <w:p w14:paraId="7B5DD558" w14:textId="26104DB9" w:rsidR="00DF5BC0" w:rsidRPr="00DF5BC0" w:rsidRDefault="00DF5BC0" w:rsidP="00DF5BC0">
            <w:pPr>
              <w:ind w:firstLine="0"/>
            </w:pPr>
            <w:r>
              <w:t>Pace</w:t>
            </w:r>
          </w:p>
        </w:tc>
        <w:tc>
          <w:tcPr>
            <w:tcW w:w="2180" w:type="dxa"/>
            <w:shd w:val="clear" w:color="auto" w:fill="auto"/>
          </w:tcPr>
          <w:p w14:paraId="59CE8E23" w14:textId="5A8280A8" w:rsidR="00DF5BC0" w:rsidRPr="00DF5BC0" w:rsidRDefault="00DF5BC0" w:rsidP="00DF5BC0">
            <w:pPr>
              <w:ind w:firstLine="0"/>
            </w:pPr>
            <w:r>
              <w:t>Pendarvis</w:t>
            </w:r>
          </w:p>
        </w:tc>
      </w:tr>
      <w:tr w:rsidR="00DF5BC0" w:rsidRPr="00DF5BC0" w14:paraId="21E05815" w14:textId="77777777" w:rsidTr="00DF5BC0">
        <w:tc>
          <w:tcPr>
            <w:tcW w:w="2179" w:type="dxa"/>
            <w:shd w:val="clear" w:color="auto" w:fill="auto"/>
          </w:tcPr>
          <w:p w14:paraId="13E693A8" w14:textId="5B8E8DB0" w:rsidR="00DF5BC0" w:rsidRPr="00DF5BC0" w:rsidRDefault="00DF5BC0" w:rsidP="00DF5BC0">
            <w:pPr>
              <w:ind w:firstLine="0"/>
            </w:pPr>
            <w:r>
              <w:t>Robbins</w:t>
            </w:r>
          </w:p>
        </w:tc>
        <w:tc>
          <w:tcPr>
            <w:tcW w:w="2179" w:type="dxa"/>
            <w:shd w:val="clear" w:color="auto" w:fill="auto"/>
          </w:tcPr>
          <w:p w14:paraId="0FBB6016" w14:textId="06DE7EEB" w:rsidR="00DF5BC0" w:rsidRPr="00DF5BC0" w:rsidRDefault="00DF5BC0" w:rsidP="00DF5BC0">
            <w:pPr>
              <w:ind w:firstLine="0"/>
            </w:pPr>
            <w:r>
              <w:t>Sandifer</w:t>
            </w:r>
          </w:p>
        </w:tc>
        <w:tc>
          <w:tcPr>
            <w:tcW w:w="2180" w:type="dxa"/>
            <w:shd w:val="clear" w:color="auto" w:fill="auto"/>
          </w:tcPr>
          <w:p w14:paraId="2261ED7B" w14:textId="20B7B904" w:rsidR="00DF5BC0" w:rsidRPr="00DF5BC0" w:rsidRDefault="00DF5BC0" w:rsidP="00DF5BC0">
            <w:pPr>
              <w:ind w:firstLine="0"/>
            </w:pPr>
            <w:r>
              <w:t>M. M. Smith</w:t>
            </w:r>
          </w:p>
        </w:tc>
      </w:tr>
      <w:tr w:rsidR="00DF5BC0" w:rsidRPr="00DF5BC0" w14:paraId="5056D69A" w14:textId="77777777" w:rsidTr="00DF5BC0">
        <w:tc>
          <w:tcPr>
            <w:tcW w:w="2179" w:type="dxa"/>
            <w:shd w:val="clear" w:color="auto" w:fill="auto"/>
          </w:tcPr>
          <w:p w14:paraId="369FF3A6" w14:textId="43419868" w:rsidR="00DF5BC0" w:rsidRPr="00DF5BC0" w:rsidRDefault="00DF5BC0" w:rsidP="00DF5BC0">
            <w:pPr>
              <w:ind w:firstLine="0"/>
            </w:pPr>
            <w:r>
              <w:t>Taylor</w:t>
            </w:r>
          </w:p>
        </w:tc>
        <w:tc>
          <w:tcPr>
            <w:tcW w:w="2179" w:type="dxa"/>
            <w:shd w:val="clear" w:color="auto" w:fill="auto"/>
          </w:tcPr>
          <w:p w14:paraId="3152EEDD" w14:textId="4680B256" w:rsidR="00DF5BC0" w:rsidRPr="00DF5BC0" w:rsidRDefault="00DF5BC0" w:rsidP="00DF5BC0">
            <w:pPr>
              <w:ind w:firstLine="0"/>
            </w:pPr>
            <w:r>
              <w:t>Vaughan</w:t>
            </w:r>
          </w:p>
        </w:tc>
        <w:tc>
          <w:tcPr>
            <w:tcW w:w="2180" w:type="dxa"/>
            <w:shd w:val="clear" w:color="auto" w:fill="auto"/>
          </w:tcPr>
          <w:p w14:paraId="55A259AB" w14:textId="52465DF0" w:rsidR="00DF5BC0" w:rsidRPr="00DF5BC0" w:rsidRDefault="00DF5BC0" w:rsidP="00DF5BC0">
            <w:pPr>
              <w:ind w:firstLine="0"/>
            </w:pPr>
            <w:r>
              <w:t>Weeks</w:t>
            </w:r>
          </w:p>
        </w:tc>
      </w:tr>
      <w:tr w:rsidR="00DF5BC0" w:rsidRPr="00DF5BC0" w14:paraId="324E0F2C" w14:textId="77777777" w:rsidTr="00DF5BC0">
        <w:tc>
          <w:tcPr>
            <w:tcW w:w="2179" w:type="dxa"/>
            <w:shd w:val="clear" w:color="auto" w:fill="auto"/>
          </w:tcPr>
          <w:p w14:paraId="2E73B7D9" w14:textId="708EB213" w:rsidR="00DF5BC0" w:rsidRPr="00DF5BC0" w:rsidRDefault="00DF5BC0" w:rsidP="0033302A">
            <w:pPr>
              <w:keepNext/>
              <w:ind w:firstLine="0"/>
            </w:pPr>
            <w:r>
              <w:t>West</w:t>
            </w:r>
          </w:p>
        </w:tc>
        <w:tc>
          <w:tcPr>
            <w:tcW w:w="2179" w:type="dxa"/>
            <w:shd w:val="clear" w:color="auto" w:fill="auto"/>
          </w:tcPr>
          <w:p w14:paraId="2860DADF" w14:textId="2D5286B4" w:rsidR="00DF5BC0" w:rsidRPr="00DF5BC0" w:rsidRDefault="00DF5BC0" w:rsidP="0033302A">
            <w:pPr>
              <w:keepNext/>
              <w:ind w:firstLine="0"/>
            </w:pPr>
            <w:r>
              <w:t>Wetmore</w:t>
            </w:r>
          </w:p>
        </w:tc>
        <w:tc>
          <w:tcPr>
            <w:tcW w:w="2180" w:type="dxa"/>
            <w:shd w:val="clear" w:color="auto" w:fill="auto"/>
          </w:tcPr>
          <w:p w14:paraId="26B96B17" w14:textId="52066E59" w:rsidR="00DF5BC0" w:rsidRPr="00DF5BC0" w:rsidRDefault="00DF5BC0" w:rsidP="0033302A">
            <w:pPr>
              <w:keepNext/>
              <w:ind w:firstLine="0"/>
            </w:pPr>
            <w:r>
              <w:t>Wheeler</w:t>
            </w:r>
          </w:p>
        </w:tc>
      </w:tr>
      <w:tr w:rsidR="00DF5BC0" w:rsidRPr="00DF5BC0" w14:paraId="25CEEC63" w14:textId="77777777" w:rsidTr="00DF5BC0">
        <w:tc>
          <w:tcPr>
            <w:tcW w:w="2179" w:type="dxa"/>
            <w:shd w:val="clear" w:color="auto" w:fill="auto"/>
          </w:tcPr>
          <w:p w14:paraId="77A8DF33" w14:textId="5BC426B2" w:rsidR="00DF5BC0" w:rsidRPr="00DF5BC0" w:rsidRDefault="00DF5BC0" w:rsidP="0033302A">
            <w:pPr>
              <w:keepNext/>
              <w:ind w:firstLine="0"/>
            </w:pPr>
            <w:r>
              <w:t>Whitmire</w:t>
            </w:r>
          </w:p>
        </w:tc>
        <w:tc>
          <w:tcPr>
            <w:tcW w:w="2179" w:type="dxa"/>
            <w:shd w:val="clear" w:color="auto" w:fill="auto"/>
          </w:tcPr>
          <w:p w14:paraId="2487AE07" w14:textId="0F0D56C1" w:rsidR="00DF5BC0" w:rsidRPr="00DF5BC0" w:rsidRDefault="00DF5BC0" w:rsidP="0033302A">
            <w:pPr>
              <w:keepNext/>
              <w:ind w:firstLine="0"/>
            </w:pPr>
            <w:r>
              <w:t>Willis</w:t>
            </w:r>
          </w:p>
        </w:tc>
        <w:tc>
          <w:tcPr>
            <w:tcW w:w="2180" w:type="dxa"/>
            <w:shd w:val="clear" w:color="auto" w:fill="auto"/>
          </w:tcPr>
          <w:p w14:paraId="042BF7D2" w14:textId="77777777" w:rsidR="00DF5BC0" w:rsidRPr="00DF5BC0" w:rsidRDefault="00DF5BC0" w:rsidP="0033302A">
            <w:pPr>
              <w:keepNext/>
              <w:ind w:firstLine="0"/>
            </w:pPr>
          </w:p>
        </w:tc>
      </w:tr>
    </w:tbl>
    <w:p w14:paraId="7C2E8BE0" w14:textId="77777777" w:rsidR="00DF5BC0" w:rsidRDefault="00DF5BC0" w:rsidP="00DF5BC0"/>
    <w:p w14:paraId="7250349C" w14:textId="76AF703B" w:rsidR="00DF5BC0" w:rsidRDefault="00DF5BC0" w:rsidP="00DF5BC0">
      <w:pPr>
        <w:jc w:val="center"/>
        <w:rPr>
          <w:b/>
        </w:rPr>
      </w:pPr>
      <w:r w:rsidRPr="00DF5BC0">
        <w:rPr>
          <w:b/>
        </w:rPr>
        <w:t>Total--65</w:t>
      </w:r>
    </w:p>
    <w:p w14:paraId="4371835D" w14:textId="74C97168" w:rsidR="00DF5BC0" w:rsidRDefault="00DF5BC0" w:rsidP="00DF5BC0">
      <w:pPr>
        <w:jc w:val="center"/>
        <w:rPr>
          <w:b/>
        </w:rPr>
      </w:pPr>
    </w:p>
    <w:p w14:paraId="0BE8B7A2"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6EFD199B" w14:textId="77777777" w:rsidTr="00DF5BC0">
        <w:tc>
          <w:tcPr>
            <w:tcW w:w="2179" w:type="dxa"/>
            <w:shd w:val="clear" w:color="auto" w:fill="auto"/>
          </w:tcPr>
          <w:p w14:paraId="3F1C3C13" w14:textId="3EC964B2" w:rsidR="00DF5BC0" w:rsidRPr="00DF5BC0" w:rsidRDefault="00DF5BC0" w:rsidP="0033302A">
            <w:pPr>
              <w:keepNext/>
              <w:ind w:firstLine="0"/>
            </w:pPr>
            <w:r>
              <w:t>Anderson</w:t>
            </w:r>
          </w:p>
        </w:tc>
        <w:tc>
          <w:tcPr>
            <w:tcW w:w="2179" w:type="dxa"/>
            <w:shd w:val="clear" w:color="auto" w:fill="auto"/>
          </w:tcPr>
          <w:p w14:paraId="39396BDC" w14:textId="4F28CEF7" w:rsidR="00DF5BC0" w:rsidRPr="00DF5BC0" w:rsidRDefault="00DF5BC0" w:rsidP="0033302A">
            <w:pPr>
              <w:keepNext/>
              <w:ind w:firstLine="0"/>
            </w:pPr>
            <w:r>
              <w:t>Bamberg</w:t>
            </w:r>
          </w:p>
        </w:tc>
        <w:tc>
          <w:tcPr>
            <w:tcW w:w="2180" w:type="dxa"/>
            <w:shd w:val="clear" w:color="auto" w:fill="auto"/>
          </w:tcPr>
          <w:p w14:paraId="6AEBB148" w14:textId="6B98AC73" w:rsidR="00DF5BC0" w:rsidRPr="00DF5BC0" w:rsidRDefault="00DF5BC0" w:rsidP="0033302A">
            <w:pPr>
              <w:keepNext/>
              <w:ind w:firstLine="0"/>
            </w:pPr>
            <w:r>
              <w:t>Bauer</w:t>
            </w:r>
          </w:p>
        </w:tc>
      </w:tr>
      <w:tr w:rsidR="00DF5BC0" w:rsidRPr="00DF5BC0" w14:paraId="03493BEC" w14:textId="77777777" w:rsidTr="00DF5BC0">
        <w:tc>
          <w:tcPr>
            <w:tcW w:w="2179" w:type="dxa"/>
            <w:shd w:val="clear" w:color="auto" w:fill="auto"/>
          </w:tcPr>
          <w:p w14:paraId="7ECC3249" w14:textId="5B1CA5FF" w:rsidR="00DF5BC0" w:rsidRPr="00DF5BC0" w:rsidRDefault="00DF5BC0" w:rsidP="00DF5BC0">
            <w:pPr>
              <w:ind w:firstLine="0"/>
            </w:pPr>
            <w:r>
              <w:t>Bernstein</w:t>
            </w:r>
          </w:p>
        </w:tc>
        <w:tc>
          <w:tcPr>
            <w:tcW w:w="2179" w:type="dxa"/>
            <w:shd w:val="clear" w:color="auto" w:fill="auto"/>
          </w:tcPr>
          <w:p w14:paraId="7AB218C5" w14:textId="751908F7" w:rsidR="00DF5BC0" w:rsidRPr="00DF5BC0" w:rsidRDefault="00DF5BC0" w:rsidP="00DF5BC0">
            <w:pPr>
              <w:ind w:firstLine="0"/>
            </w:pPr>
            <w:r>
              <w:t>Burns</w:t>
            </w:r>
          </w:p>
        </w:tc>
        <w:tc>
          <w:tcPr>
            <w:tcW w:w="2180" w:type="dxa"/>
            <w:shd w:val="clear" w:color="auto" w:fill="auto"/>
          </w:tcPr>
          <w:p w14:paraId="1D6D4052" w14:textId="5C79EA0F" w:rsidR="00DF5BC0" w:rsidRPr="00DF5BC0" w:rsidRDefault="00DF5BC0" w:rsidP="00DF5BC0">
            <w:pPr>
              <w:ind w:firstLine="0"/>
            </w:pPr>
            <w:r>
              <w:t>Bustos</w:t>
            </w:r>
          </w:p>
        </w:tc>
      </w:tr>
      <w:tr w:rsidR="00DF5BC0" w:rsidRPr="00DF5BC0" w14:paraId="7D6902DD" w14:textId="77777777" w:rsidTr="00DF5BC0">
        <w:tc>
          <w:tcPr>
            <w:tcW w:w="2179" w:type="dxa"/>
            <w:shd w:val="clear" w:color="auto" w:fill="auto"/>
          </w:tcPr>
          <w:p w14:paraId="2B8C6DB4" w14:textId="4C1524E1" w:rsidR="00DF5BC0" w:rsidRPr="00DF5BC0" w:rsidRDefault="00DF5BC0" w:rsidP="00DF5BC0">
            <w:pPr>
              <w:ind w:firstLine="0"/>
            </w:pPr>
            <w:r>
              <w:t>Calhoon</w:t>
            </w:r>
          </w:p>
        </w:tc>
        <w:tc>
          <w:tcPr>
            <w:tcW w:w="2179" w:type="dxa"/>
            <w:shd w:val="clear" w:color="auto" w:fill="auto"/>
          </w:tcPr>
          <w:p w14:paraId="4559693C" w14:textId="6234A700" w:rsidR="00DF5BC0" w:rsidRPr="00DF5BC0" w:rsidRDefault="00DF5BC0" w:rsidP="00DF5BC0">
            <w:pPr>
              <w:ind w:firstLine="0"/>
            </w:pPr>
            <w:r>
              <w:t>Chapman</w:t>
            </w:r>
          </w:p>
        </w:tc>
        <w:tc>
          <w:tcPr>
            <w:tcW w:w="2180" w:type="dxa"/>
            <w:shd w:val="clear" w:color="auto" w:fill="auto"/>
          </w:tcPr>
          <w:p w14:paraId="12270149" w14:textId="18F78DFC" w:rsidR="00DF5BC0" w:rsidRPr="00DF5BC0" w:rsidRDefault="00DF5BC0" w:rsidP="00DF5BC0">
            <w:pPr>
              <w:ind w:firstLine="0"/>
            </w:pPr>
            <w:r>
              <w:t>Chumley</w:t>
            </w:r>
          </w:p>
        </w:tc>
      </w:tr>
      <w:tr w:rsidR="00DF5BC0" w:rsidRPr="00DF5BC0" w14:paraId="5DD029FF" w14:textId="77777777" w:rsidTr="00DF5BC0">
        <w:tc>
          <w:tcPr>
            <w:tcW w:w="2179" w:type="dxa"/>
            <w:shd w:val="clear" w:color="auto" w:fill="auto"/>
          </w:tcPr>
          <w:p w14:paraId="409FE513" w14:textId="6C0EADFF" w:rsidR="00DF5BC0" w:rsidRPr="00DF5BC0" w:rsidRDefault="00DF5BC0" w:rsidP="00DF5BC0">
            <w:pPr>
              <w:ind w:firstLine="0"/>
            </w:pPr>
            <w:r>
              <w:t>Clyburn</w:t>
            </w:r>
          </w:p>
        </w:tc>
        <w:tc>
          <w:tcPr>
            <w:tcW w:w="2179" w:type="dxa"/>
            <w:shd w:val="clear" w:color="auto" w:fill="auto"/>
          </w:tcPr>
          <w:p w14:paraId="5123EF6E" w14:textId="0A360B59" w:rsidR="00DF5BC0" w:rsidRPr="00DF5BC0" w:rsidRDefault="00DF5BC0" w:rsidP="00DF5BC0">
            <w:pPr>
              <w:ind w:firstLine="0"/>
            </w:pPr>
            <w:r>
              <w:t>Cobb-Hunter</w:t>
            </w:r>
          </w:p>
        </w:tc>
        <w:tc>
          <w:tcPr>
            <w:tcW w:w="2180" w:type="dxa"/>
            <w:shd w:val="clear" w:color="auto" w:fill="auto"/>
          </w:tcPr>
          <w:p w14:paraId="6AA52D85" w14:textId="565E049C" w:rsidR="00DF5BC0" w:rsidRPr="00DF5BC0" w:rsidRDefault="00DF5BC0" w:rsidP="00DF5BC0">
            <w:pPr>
              <w:ind w:firstLine="0"/>
            </w:pPr>
            <w:r>
              <w:t>Cromer</w:t>
            </w:r>
          </w:p>
        </w:tc>
      </w:tr>
      <w:tr w:rsidR="00DF5BC0" w:rsidRPr="00DF5BC0" w14:paraId="7BB9BDE5" w14:textId="77777777" w:rsidTr="00DF5BC0">
        <w:tc>
          <w:tcPr>
            <w:tcW w:w="2179" w:type="dxa"/>
            <w:shd w:val="clear" w:color="auto" w:fill="auto"/>
          </w:tcPr>
          <w:p w14:paraId="15E7FDF2" w14:textId="6FE3C61C" w:rsidR="00DF5BC0" w:rsidRPr="00DF5BC0" w:rsidRDefault="00DF5BC0" w:rsidP="00DF5BC0">
            <w:pPr>
              <w:ind w:firstLine="0"/>
            </w:pPr>
            <w:r>
              <w:t>Garvin</w:t>
            </w:r>
          </w:p>
        </w:tc>
        <w:tc>
          <w:tcPr>
            <w:tcW w:w="2179" w:type="dxa"/>
            <w:shd w:val="clear" w:color="auto" w:fill="auto"/>
          </w:tcPr>
          <w:p w14:paraId="0005EC62" w14:textId="10342087" w:rsidR="00DF5BC0" w:rsidRPr="00DF5BC0" w:rsidRDefault="00DF5BC0" w:rsidP="00DF5BC0">
            <w:pPr>
              <w:ind w:firstLine="0"/>
            </w:pPr>
            <w:r>
              <w:t>Gibson</w:t>
            </w:r>
          </w:p>
        </w:tc>
        <w:tc>
          <w:tcPr>
            <w:tcW w:w="2180" w:type="dxa"/>
            <w:shd w:val="clear" w:color="auto" w:fill="auto"/>
          </w:tcPr>
          <w:p w14:paraId="7E4A194E" w14:textId="3AD0945D" w:rsidR="00DF5BC0" w:rsidRPr="00DF5BC0" w:rsidRDefault="00DF5BC0" w:rsidP="00DF5BC0">
            <w:pPr>
              <w:ind w:firstLine="0"/>
            </w:pPr>
            <w:r>
              <w:t>Gilliam</w:t>
            </w:r>
          </w:p>
        </w:tc>
      </w:tr>
      <w:tr w:rsidR="00DF5BC0" w:rsidRPr="00DF5BC0" w14:paraId="740FAA20" w14:textId="77777777" w:rsidTr="00DF5BC0">
        <w:tc>
          <w:tcPr>
            <w:tcW w:w="2179" w:type="dxa"/>
            <w:shd w:val="clear" w:color="auto" w:fill="auto"/>
          </w:tcPr>
          <w:p w14:paraId="1FB6EBDC" w14:textId="6ED88BE6" w:rsidR="00DF5BC0" w:rsidRPr="00DF5BC0" w:rsidRDefault="00DF5BC0" w:rsidP="00DF5BC0">
            <w:pPr>
              <w:ind w:firstLine="0"/>
            </w:pPr>
            <w:r>
              <w:t>Gilliard</w:t>
            </w:r>
          </w:p>
        </w:tc>
        <w:tc>
          <w:tcPr>
            <w:tcW w:w="2179" w:type="dxa"/>
            <w:shd w:val="clear" w:color="auto" w:fill="auto"/>
          </w:tcPr>
          <w:p w14:paraId="47831F87" w14:textId="047BE7C6" w:rsidR="00DF5BC0" w:rsidRPr="00DF5BC0" w:rsidRDefault="00DF5BC0" w:rsidP="00DF5BC0">
            <w:pPr>
              <w:ind w:firstLine="0"/>
            </w:pPr>
            <w:r>
              <w:t>Harris</w:t>
            </w:r>
          </w:p>
        </w:tc>
        <w:tc>
          <w:tcPr>
            <w:tcW w:w="2180" w:type="dxa"/>
            <w:shd w:val="clear" w:color="auto" w:fill="auto"/>
          </w:tcPr>
          <w:p w14:paraId="0C5D5843" w14:textId="20775C17" w:rsidR="00DF5BC0" w:rsidRPr="00DF5BC0" w:rsidRDefault="00DF5BC0" w:rsidP="00DF5BC0">
            <w:pPr>
              <w:ind w:firstLine="0"/>
            </w:pPr>
            <w:r>
              <w:t>Hart</w:t>
            </w:r>
          </w:p>
        </w:tc>
      </w:tr>
      <w:tr w:rsidR="00DF5BC0" w:rsidRPr="00DF5BC0" w14:paraId="40786B8C" w14:textId="77777777" w:rsidTr="00DF5BC0">
        <w:tc>
          <w:tcPr>
            <w:tcW w:w="2179" w:type="dxa"/>
            <w:shd w:val="clear" w:color="auto" w:fill="auto"/>
          </w:tcPr>
          <w:p w14:paraId="17FE78C6" w14:textId="1E14AAEF" w:rsidR="00DF5BC0" w:rsidRPr="00DF5BC0" w:rsidRDefault="00DF5BC0" w:rsidP="00DF5BC0">
            <w:pPr>
              <w:ind w:firstLine="0"/>
            </w:pPr>
            <w:r>
              <w:t>Hartnett</w:t>
            </w:r>
          </w:p>
        </w:tc>
        <w:tc>
          <w:tcPr>
            <w:tcW w:w="2179" w:type="dxa"/>
            <w:shd w:val="clear" w:color="auto" w:fill="auto"/>
          </w:tcPr>
          <w:p w14:paraId="186C142E" w14:textId="19EE5EBB" w:rsidR="00DF5BC0" w:rsidRPr="00DF5BC0" w:rsidRDefault="00DF5BC0" w:rsidP="00DF5BC0">
            <w:pPr>
              <w:ind w:firstLine="0"/>
            </w:pPr>
            <w:r>
              <w:t>Henderson-Myers</w:t>
            </w:r>
          </w:p>
        </w:tc>
        <w:tc>
          <w:tcPr>
            <w:tcW w:w="2180" w:type="dxa"/>
            <w:shd w:val="clear" w:color="auto" w:fill="auto"/>
          </w:tcPr>
          <w:p w14:paraId="054EF0CC" w14:textId="68B4DF7B" w:rsidR="00DF5BC0" w:rsidRPr="00DF5BC0" w:rsidRDefault="00DF5BC0" w:rsidP="00DF5BC0">
            <w:pPr>
              <w:ind w:firstLine="0"/>
            </w:pPr>
            <w:r>
              <w:t>Hiott</w:t>
            </w:r>
          </w:p>
        </w:tc>
      </w:tr>
      <w:tr w:rsidR="00DF5BC0" w:rsidRPr="00DF5BC0" w14:paraId="4F8AECB6" w14:textId="77777777" w:rsidTr="00DF5BC0">
        <w:tc>
          <w:tcPr>
            <w:tcW w:w="2179" w:type="dxa"/>
            <w:shd w:val="clear" w:color="auto" w:fill="auto"/>
          </w:tcPr>
          <w:p w14:paraId="66C29E7E" w14:textId="7DEE70AF" w:rsidR="00DF5BC0" w:rsidRPr="00DF5BC0" w:rsidRDefault="00DF5BC0" w:rsidP="00DF5BC0">
            <w:pPr>
              <w:ind w:firstLine="0"/>
            </w:pPr>
            <w:r>
              <w:t>Hosey</w:t>
            </w:r>
          </w:p>
        </w:tc>
        <w:tc>
          <w:tcPr>
            <w:tcW w:w="2179" w:type="dxa"/>
            <w:shd w:val="clear" w:color="auto" w:fill="auto"/>
          </w:tcPr>
          <w:p w14:paraId="5347304C" w14:textId="3F65E535" w:rsidR="00DF5BC0" w:rsidRPr="00DF5BC0" w:rsidRDefault="00DF5BC0" w:rsidP="00DF5BC0">
            <w:pPr>
              <w:ind w:firstLine="0"/>
            </w:pPr>
            <w:r>
              <w:t>Howard</w:t>
            </w:r>
          </w:p>
        </w:tc>
        <w:tc>
          <w:tcPr>
            <w:tcW w:w="2180" w:type="dxa"/>
            <w:shd w:val="clear" w:color="auto" w:fill="auto"/>
          </w:tcPr>
          <w:p w14:paraId="6D14BC5B" w14:textId="4316F101" w:rsidR="00DF5BC0" w:rsidRPr="00DF5BC0" w:rsidRDefault="00DF5BC0" w:rsidP="00DF5BC0">
            <w:pPr>
              <w:ind w:firstLine="0"/>
            </w:pPr>
            <w:r>
              <w:t>S. Jones</w:t>
            </w:r>
          </w:p>
        </w:tc>
      </w:tr>
      <w:tr w:rsidR="00DF5BC0" w:rsidRPr="00DF5BC0" w14:paraId="6AD54F0D" w14:textId="77777777" w:rsidTr="00DF5BC0">
        <w:tc>
          <w:tcPr>
            <w:tcW w:w="2179" w:type="dxa"/>
            <w:shd w:val="clear" w:color="auto" w:fill="auto"/>
          </w:tcPr>
          <w:p w14:paraId="1FA7F37C" w14:textId="62288987" w:rsidR="00DF5BC0" w:rsidRPr="00DF5BC0" w:rsidRDefault="00DF5BC0" w:rsidP="00DF5BC0">
            <w:pPr>
              <w:ind w:firstLine="0"/>
            </w:pPr>
            <w:r>
              <w:t>Jordan</w:t>
            </w:r>
          </w:p>
        </w:tc>
        <w:tc>
          <w:tcPr>
            <w:tcW w:w="2179" w:type="dxa"/>
            <w:shd w:val="clear" w:color="auto" w:fill="auto"/>
          </w:tcPr>
          <w:p w14:paraId="0934AF12" w14:textId="4830FBE6" w:rsidR="00DF5BC0" w:rsidRPr="00DF5BC0" w:rsidRDefault="00DF5BC0" w:rsidP="00DF5BC0">
            <w:pPr>
              <w:ind w:firstLine="0"/>
            </w:pPr>
            <w:r>
              <w:t>Kilmartin</w:t>
            </w:r>
          </w:p>
        </w:tc>
        <w:tc>
          <w:tcPr>
            <w:tcW w:w="2180" w:type="dxa"/>
            <w:shd w:val="clear" w:color="auto" w:fill="auto"/>
          </w:tcPr>
          <w:p w14:paraId="452D02E8" w14:textId="1A3C8A10" w:rsidR="00DF5BC0" w:rsidRPr="00DF5BC0" w:rsidRDefault="00DF5BC0" w:rsidP="00DF5BC0">
            <w:pPr>
              <w:ind w:firstLine="0"/>
            </w:pPr>
            <w:r>
              <w:t>King</w:t>
            </w:r>
          </w:p>
        </w:tc>
      </w:tr>
      <w:tr w:rsidR="00DF5BC0" w:rsidRPr="00DF5BC0" w14:paraId="7696573F" w14:textId="77777777" w:rsidTr="00DF5BC0">
        <w:tc>
          <w:tcPr>
            <w:tcW w:w="2179" w:type="dxa"/>
            <w:shd w:val="clear" w:color="auto" w:fill="auto"/>
          </w:tcPr>
          <w:p w14:paraId="14469E96" w14:textId="1F8943AF" w:rsidR="00DF5BC0" w:rsidRPr="00DF5BC0" w:rsidRDefault="00DF5BC0" w:rsidP="00DF5BC0">
            <w:pPr>
              <w:ind w:firstLine="0"/>
            </w:pPr>
            <w:r>
              <w:t>Leber</w:t>
            </w:r>
          </w:p>
        </w:tc>
        <w:tc>
          <w:tcPr>
            <w:tcW w:w="2179" w:type="dxa"/>
            <w:shd w:val="clear" w:color="auto" w:fill="auto"/>
          </w:tcPr>
          <w:p w14:paraId="743E9384" w14:textId="6FF64911" w:rsidR="00DF5BC0" w:rsidRPr="00DF5BC0" w:rsidRDefault="00DF5BC0" w:rsidP="00DF5BC0">
            <w:pPr>
              <w:ind w:firstLine="0"/>
            </w:pPr>
            <w:r>
              <w:t>May</w:t>
            </w:r>
          </w:p>
        </w:tc>
        <w:tc>
          <w:tcPr>
            <w:tcW w:w="2180" w:type="dxa"/>
            <w:shd w:val="clear" w:color="auto" w:fill="auto"/>
          </w:tcPr>
          <w:p w14:paraId="1FAE238B" w14:textId="565E0FBB" w:rsidR="00DF5BC0" w:rsidRPr="00DF5BC0" w:rsidRDefault="00DF5BC0" w:rsidP="00DF5BC0">
            <w:pPr>
              <w:ind w:firstLine="0"/>
            </w:pPr>
            <w:r>
              <w:t>McCabe</w:t>
            </w:r>
          </w:p>
        </w:tc>
      </w:tr>
      <w:tr w:rsidR="00DF5BC0" w:rsidRPr="00DF5BC0" w14:paraId="581159C8" w14:textId="77777777" w:rsidTr="00DF5BC0">
        <w:tc>
          <w:tcPr>
            <w:tcW w:w="2179" w:type="dxa"/>
            <w:shd w:val="clear" w:color="auto" w:fill="auto"/>
          </w:tcPr>
          <w:p w14:paraId="009DFE3B" w14:textId="718E4AD4" w:rsidR="00DF5BC0" w:rsidRPr="00DF5BC0" w:rsidRDefault="00DF5BC0" w:rsidP="00DF5BC0">
            <w:pPr>
              <w:ind w:firstLine="0"/>
            </w:pPr>
            <w:r>
              <w:t>McCravy</w:t>
            </w:r>
          </w:p>
        </w:tc>
        <w:tc>
          <w:tcPr>
            <w:tcW w:w="2179" w:type="dxa"/>
            <w:shd w:val="clear" w:color="auto" w:fill="auto"/>
          </w:tcPr>
          <w:p w14:paraId="482ED81A" w14:textId="7AD9954F" w:rsidR="00DF5BC0" w:rsidRPr="00DF5BC0" w:rsidRDefault="00DF5BC0" w:rsidP="00DF5BC0">
            <w:pPr>
              <w:ind w:firstLine="0"/>
            </w:pPr>
            <w:r>
              <w:t>McDaniel</w:t>
            </w:r>
          </w:p>
        </w:tc>
        <w:tc>
          <w:tcPr>
            <w:tcW w:w="2180" w:type="dxa"/>
            <w:shd w:val="clear" w:color="auto" w:fill="auto"/>
          </w:tcPr>
          <w:p w14:paraId="48253FE7" w14:textId="0841DFEE" w:rsidR="00DF5BC0" w:rsidRPr="00DF5BC0" w:rsidRDefault="00DF5BC0" w:rsidP="00DF5BC0">
            <w:pPr>
              <w:ind w:firstLine="0"/>
            </w:pPr>
            <w:r>
              <w:t>T. A. Morgan</w:t>
            </w:r>
          </w:p>
        </w:tc>
      </w:tr>
      <w:tr w:rsidR="00DF5BC0" w:rsidRPr="00DF5BC0" w14:paraId="15188549" w14:textId="77777777" w:rsidTr="00DF5BC0">
        <w:tc>
          <w:tcPr>
            <w:tcW w:w="2179" w:type="dxa"/>
            <w:shd w:val="clear" w:color="auto" w:fill="auto"/>
          </w:tcPr>
          <w:p w14:paraId="2CAE37D5" w14:textId="6238540C" w:rsidR="00DF5BC0" w:rsidRPr="00DF5BC0" w:rsidRDefault="00DF5BC0" w:rsidP="00DF5BC0">
            <w:pPr>
              <w:ind w:firstLine="0"/>
            </w:pPr>
            <w:r>
              <w:t>Moss</w:t>
            </w:r>
          </w:p>
        </w:tc>
        <w:tc>
          <w:tcPr>
            <w:tcW w:w="2179" w:type="dxa"/>
            <w:shd w:val="clear" w:color="auto" w:fill="auto"/>
          </w:tcPr>
          <w:p w14:paraId="32A0A89E" w14:textId="25FD3F1B" w:rsidR="00DF5BC0" w:rsidRPr="00DF5BC0" w:rsidRDefault="00DF5BC0" w:rsidP="00DF5BC0">
            <w:pPr>
              <w:ind w:firstLine="0"/>
            </w:pPr>
            <w:r>
              <w:t>Rivers</w:t>
            </w:r>
          </w:p>
        </w:tc>
        <w:tc>
          <w:tcPr>
            <w:tcW w:w="2180" w:type="dxa"/>
            <w:shd w:val="clear" w:color="auto" w:fill="auto"/>
          </w:tcPr>
          <w:p w14:paraId="58717EC1" w14:textId="7F6AB41D" w:rsidR="00DF5BC0" w:rsidRPr="00DF5BC0" w:rsidRDefault="00DF5BC0" w:rsidP="00DF5BC0">
            <w:pPr>
              <w:ind w:firstLine="0"/>
            </w:pPr>
            <w:r>
              <w:t>Rose</w:t>
            </w:r>
          </w:p>
        </w:tc>
      </w:tr>
      <w:tr w:rsidR="00DF5BC0" w:rsidRPr="00DF5BC0" w14:paraId="4442DD0F" w14:textId="77777777" w:rsidTr="00DF5BC0">
        <w:tc>
          <w:tcPr>
            <w:tcW w:w="2179" w:type="dxa"/>
            <w:shd w:val="clear" w:color="auto" w:fill="auto"/>
          </w:tcPr>
          <w:p w14:paraId="68BE0CD2" w14:textId="3B8CBD6A" w:rsidR="00DF5BC0" w:rsidRPr="00DF5BC0" w:rsidRDefault="00DF5BC0" w:rsidP="00DF5BC0">
            <w:pPr>
              <w:ind w:firstLine="0"/>
            </w:pPr>
            <w:r>
              <w:t>Rutherford</w:t>
            </w:r>
          </w:p>
        </w:tc>
        <w:tc>
          <w:tcPr>
            <w:tcW w:w="2179" w:type="dxa"/>
            <w:shd w:val="clear" w:color="auto" w:fill="auto"/>
          </w:tcPr>
          <w:p w14:paraId="5DFEC32E" w14:textId="214B4F2C" w:rsidR="00DF5BC0" w:rsidRPr="00DF5BC0" w:rsidRDefault="00DF5BC0" w:rsidP="00DF5BC0">
            <w:pPr>
              <w:ind w:firstLine="0"/>
            </w:pPr>
            <w:r>
              <w:t>Schuessler</w:t>
            </w:r>
          </w:p>
        </w:tc>
        <w:tc>
          <w:tcPr>
            <w:tcW w:w="2180" w:type="dxa"/>
            <w:shd w:val="clear" w:color="auto" w:fill="auto"/>
          </w:tcPr>
          <w:p w14:paraId="1192B553" w14:textId="6128FF48" w:rsidR="00DF5BC0" w:rsidRPr="00DF5BC0" w:rsidRDefault="00DF5BC0" w:rsidP="00DF5BC0">
            <w:pPr>
              <w:ind w:firstLine="0"/>
            </w:pPr>
            <w:r>
              <w:t>Tedder</w:t>
            </w:r>
          </w:p>
        </w:tc>
      </w:tr>
      <w:tr w:rsidR="00DF5BC0" w:rsidRPr="00DF5BC0" w14:paraId="2418C4DF" w14:textId="77777777" w:rsidTr="00DF5BC0">
        <w:tc>
          <w:tcPr>
            <w:tcW w:w="2179" w:type="dxa"/>
            <w:shd w:val="clear" w:color="auto" w:fill="auto"/>
          </w:tcPr>
          <w:p w14:paraId="54277339" w14:textId="7CD6651D" w:rsidR="00DF5BC0" w:rsidRPr="00DF5BC0" w:rsidRDefault="00DF5BC0" w:rsidP="00DF5BC0">
            <w:pPr>
              <w:ind w:firstLine="0"/>
            </w:pPr>
            <w:r>
              <w:t>Thayer</w:t>
            </w:r>
          </w:p>
        </w:tc>
        <w:tc>
          <w:tcPr>
            <w:tcW w:w="2179" w:type="dxa"/>
            <w:shd w:val="clear" w:color="auto" w:fill="auto"/>
          </w:tcPr>
          <w:p w14:paraId="087C2555" w14:textId="47F20252" w:rsidR="00DF5BC0" w:rsidRPr="00DF5BC0" w:rsidRDefault="00DF5BC0" w:rsidP="00DF5BC0">
            <w:pPr>
              <w:ind w:firstLine="0"/>
            </w:pPr>
            <w:r>
              <w:t>Thigpen</w:t>
            </w:r>
          </w:p>
        </w:tc>
        <w:tc>
          <w:tcPr>
            <w:tcW w:w="2180" w:type="dxa"/>
            <w:shd w:val="clear" w:color="auto" w:fill="auto"/>
          </w:tcPr>
          <w:p w14:paraId="1DB0D645" w14:textId="2A4FD623" w:rsidR="00DF5BC0" w:rsidRPr="00DF5BC0" w:rsidRDefault="00DF5BC0" w:rsidP="00DF5BC0">
            <w:pPr>
              <w:ind w:firstLine="0"/>
            </w:pPr>
            <w:r>
              <w:t>Trantham</w:t>
            </w:r>
          </w:p>
        </w:tc>
      </w:tr>
      <w:tr w:rsidR="00DF5BC0" w:rsidRPr="00DF5BC0" w14:paraId="2B56BC19" w14:textId="77777777" w:rsidTr="00DF5BC0">
        <w:tc>
          <w:tcPr>
            <w:tcW w:w="2179" w:type="dxa"/>
            <w:shd w:val="clear" w:color="auto" w:fill="auto"/>
          </w:tcPr>
          <w:p w14:paraId="65457481" w14:textId="53D6C818" w:rsidR="00DF5BC0" w:rsidRPr="00DF5BC0" w:rsidRDefault="00DF5BC0" w:rsidP="0033302A">
            <w:pPr>
              <w:keepNext/>
              <w:ind w:firstLine="0"/>
            </w:pPr>
            <w:r>
              <w:t>White</w:t>
            </w:r>
          </w:p>
        </w:tc>
        <w:tc>
          <w:tcPr>
            <w:tcW w:w="2179" w:type="dxa"/>
            <w:shd w:val="clear" w:color="auto" w:fill="auto"/>
          </w:tcPr>
          <w:p w14:paraId="34935C5E" w14:textId="71C71037" w:rsidR="00DF5BC0" w:rsidRPr="00DF5BC0" w:rsidRDefault="00DF5BC0" w:rsidP="0033302A">
            <w:pPr>
              <w:keepNext/>
              <w:ind w:firstLine="0"/>
            </w:pPr>
            <w:r>
              <w:t>Williams</w:t>
            </w:r>
          </w:p>
        </w:tc>
        <w:tc>
          <w:tcPr>
            <w:tcW w:w="2180" w:type="dxa"/>
            <w:shd w:val="clear" w:color="auto" w:fill="auto"/>
          </w:tcPr>
          <w:p w14:paraId="144B6462" w14:textId="7CC60377" w:rsidR="00DF5BC0" w:rsidRPr="00DF5BC0" w:rsidRDefault="00DF5BC0" w:rsidP="0033302A">
            <w:pPr>
              <w:keepNext/>
              <w:ind w:firstLine="0"/>
            </w:pPr>
            <w:r>
              <w:t>Wooten</w:t>
            </w:r>
          </w:p>
        </w:tc>
      </w:tr>
      <w:tr w:rsidR="00DF5BC0" w:rsidRPr="00DF5BC0" w14:paraId="6E612FBF" w14:textId="77777777" w:rsidTr="00DF5BC0">
        <w:tc>
          <w:tcPr>
            <w:tcW w:w="2179" w:type="dxa"/>
            <w:shd w:val="clear" w:color="auto" w:fill="auto"/>
          </w:tcPr>
          <w:p w14:paraId="397AE346" w14:textId="537FE53D" w:rsidR="00DF5BC0" w:rsidRPr="00DF5BC0" w:rsidRDefault="00DF5BC0" w:rsidP="0033302A">
            <w:pPr>
              <w:keepNext/>
              <w:ind w:firstLine="0"/>
            </w:pPr>
            <w:r>
              <w:t>Yow</w:t>
            </w:r>
          </w:p>
        </w:tc>
        <w:tc>
          <w:tcPr>
            <w:tcW w:w="2179" w:type="dxa"/>
            <w:shd w:val="clear" w:color="auto" w:fill="auto"/>
          </w:tcPr>
          <w:p w14:paraId="3A6DC641" w14:textId="77777777" w:rsidR="00DF5BC0" w:rsidRPr="00DF5BC0" w:rsidRDefault="00DF5BC0" w:rsidP="0033302A">
            <w:pPr>
              <w:keepNext/>
              <w:ind w:firstLine="0"/>
            </w:pPr>
          </w:p>
        </w:tc>
        <w:tc>
          <w:tcPr>
            <w:tcW w:w="2180" w:type="dxa"/>
            <w:shd w:val="clear" w:color="auto" w:fill="auto"/>
          </w:tcPr>
          <w:p w14:paraId="205B6C94" w14:textId="77777777" w:rsidR="00DF5BC0" w:rsidRPr="00DF5BC0" w:rsidRDefault="00DF5BC0" w:rsidP="0033302A">
            <w:pPr>
              <w:keepNext/>
              <w:ind w:firstLine="0"/>
            </w:pPr>
          </w:p>
        </w:tc>
      </w:tr>
    </w:tbl>
    <w:p w14:paraId="0E3F4D66" w14:textId="77777777" w:rsidR="00DF5BC0" w:rsidRDefault="00DF5BC0" w:rsidP="00DF5BC0"/>
    <w:p w14:paraId="6DB047EC" w14:textId="77777777" w:rsidR="0033302A" w:rsidRDefault="00DF5BC0" w:rsidP="00DF5BC0">
      <w:pPr>
        <w:jc w:val="center"/>
        <w:rPr>
          <w:b/>
        </w:rPr>
      </w:pPr>
      <w:r w:rsidRPr="00DF5BC0">
        <w:rPr>
          <w:b/>
        </w:rPr>
        <w:t>Total--46</w:t>
      </w:r>
    </w:p>
    <w:p w14:paraId="7D283571" w14:textId="1EC42126" w:rsidR="0033302A" w:rsidRDefault="0033302A" w:rsidP="00DF5BC0">
      <w:pPr>
        <w:jc w:val="center"/>
        <w:rPr>
          <w:b/>
        </w:rPr>
      </w:pPr>
    </w:p>
    <w:p w14:paraId="29265863" w14:textId="77777777" w:rsidR="00DF5BC0" w:rsidRDefault="00DF5BC0" w:rsidP="00DF5BC0">
      <w:r>
        <w:t xml:space="preserve">So, the Bill was read the second time and ordered to third reading.  </w:t>
      </w:r>
    </w:p>
    <w:p w14:paraId="5415ED67" w14:textId="68416F24" w:rsidR="00DF5BC0" w:rsidRDefault="00DF5BC0" w:rsidP="00DF5BC0"/>
    <w:p w14:paraId="3151B968" w14:textId="3FE399C4" w:rsidR="00DF5BC0" w:rsidRDefault="00DF5BC0" w:rsidP="00DF5BC0">
      <w:r>
        <w:t xml:space="preserve">Further proceedings were interrupted by expiration of time on the uncontested Calendar.  </w:t>
      </w:r>
    </w:p>
    <w:p w14:paraId="198EC80D" w14:textId="159D5804" w:rsidR="00DF5BC0" w:rsidRDefault="00DF5BC0" w:rsidP="00DF5BC0"/>
    <w:p w14:paraId="50465B42" w14:textId="2F6DA529" w:rsidR="00DF5BC0" w:rsidRDefault="00DF5BC0" w:rsidP="0033302A">
      <w:pPr>
        <w:keepNext/>
        <w:jc w:val="center"/>
        <w:rPr>
          <w:b/>
        </w:rPr>
      </w:pPr>
      <w:r w:rsidRPr="00DF5BC0">
        <w:rPr>
          <w:b/>
        </w:rPr>
        <w:t>RECURRENCE TO THE MORNING HOUR</w:t>
      </w:r>
    </w:p>
    <w:p w14:paraId="1C65E0AD" w14:textId="587ED184" w:rsidR="00DF5BC0" w:rsidRDefault="00DF5BC0" w:rsidP="0033302A">
      <w:r>
        <w:t>Rep. BANNISTER moved that the House recur to the morning hour, which was agreed to.</w:t>
      </w:r>
    </w:p>
    <w:p w14:paraId="14389204" w14:textId="59466DDB" w:rsidR="00DF5BC0" w:rsidRDefault="00DF5BC0" w:rsidP="00DF5BC0"/>
    <w:p w14:paraId="7DF1528E" w14:textId="60BF57C9" w:rsidR="00DF5BC0" w:rsidRDefault="00DF5BC0" w:rsidP="0033302A">
      <w:pPr>
        <w:keepNext/>
        <w:jc w:val="center"/>
        <w:rPr>
          <w:b/>
        </w:rPr>
      </w:pPr>
      <w:r w:rsidRPr="00DF5BC0">
        <w:rPr>
          <w:b/>
        </w:rPr>
        <w:t>H. 3810--AMENDED AND ORDERED TO THIRD READING</w:t>
      </w:r>
    </w:p>
    <w:p w14:paraId="27979A9B" w14:textId="4DA02063" w:rsidR="00DF5BC0" w:rsidRDefault="00DF5BC0" w:rsidP="00DF5BC0">
      <w:pPr>
        <w:keepNext/>
      </w:pPr>
      <w:r>
        <w:t>The following Bill was taken up:</w:t>
      </w:r>
    </w:p>
    <w:p w14:paraId="7423D4E6" w14:textId="77777777" w:rsidR="00DF5BC0" w:rsidRDefault="00DF5BC0" w:rsidP="00DF5BC0">
      <w:pPr>
        <w:keepNext/>
      </w:pPr>
      <w:bookmarkStart w:id="501" w:name="include_clip_start_527"/>
      <w:bookmarkEnd w:id="501"/>
    </w:p>
    <w:p w14:paraId="3E89BC8E" w14:textId="77777777" w:rsidR="0033302A" w:rsidRDefault="00DF5BC0" w:rsidP="00DF5BC0">
      <w:r>
        <w:t>H. 3810 -- Rep. Elliott: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0BB354BB" w14:textId="45135D17" w:rsidR="0033302A" w:rsidRDefault="0033302A" w:rsidP="00DF5BC0"/>
    <w:p w14:paraId="3F19A40F" w14:textId="15388E49" w:rsidR="00DF5BC0" w:rsidRPr="00FC2C09" w:rsidRDefault="00DF5BC0" w:rsidP="00DF5BC0">
      <w:pPr>
        <w:pStyle w:val="scamendsponsorline"/>
        <w:ind w:firstLine="216"/>
        <w:jc w:val="both"/>
        <w:rPr>
          <w:sz w:val="22"/>
        </w:rPr>
      </w:pPr>
      <w:r w:rsidRPr="00FC2C09">
        <w:rPr>
          <w:sz w:val="22"/>
        </w:rPr>
        <w:t xml:space="preserve">Rep. </w:t>
      </w:r>
      <w:r w:rsidR="00C76816" w:rsidRPr="00FC2C09">
        <w:rPr>
          <w:sz w:val="22"/>
        </w:rPr>
        <w:t xml:space="preserve">HERBKERSMAN </w:t>
      </w:r>
      <w:r w:rsidRPr="00FC2C09">
        <w:rPr>
          <w:sz w:val="22"/>
        </w:rPr>
        <w:t>proposed the following Amendment No. 1 to H. 3810 (LC-3810.PH0002H), which was adopted:</w:t>
      </w:r>
    </w:p>
    <w:p w14:paraId="79C640B4" w14:textId="77777777" w:rsidR="00DF5BC0" w:rsidRPr="00FC2C09" w:rsidRDefault="00DF5BC0" w:rsidP="00DF5BC0">
      <w:pPr>
        <w:pStyle w:val="scamendlanginstruction"/>
        <w:spacing w:before="0" w:after="0"/>
        <w:ind w:firstLine="216"/>
        <w:jc w:val="both"/>
        <w:rPr>
          <w:sz w:val="22"/>
        </w:rPr>
      </w:pPr>
      <w:bookmarkStart w:id="502" w:name="instruction_152f42cc3"/>
      <w:r w:rsidRPr="00FC2C09">
        <w:rPr>
          <w:sz w:val="22"/>
        </w:rPr>
        <w:t>Amend the bill, as and if amended, by adding an appropriately numbered SECTION to read:</w:t>
      </w:r>
    </w:p>
    <w:p w14:paraId="45AD3120" w14:textId="1A157184" w:rsidR="00DF5BC0" w:rsidRPr="00FC2C09" w:rsidRDefault="00DF5BC0" w:rsidP="00DF5BC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03" w:name="bs_num_10001_3a7512672D"/>
      <w:r w:rsidRPr="00FC2C09">
        <w:rPr>
          <w:rFonts w:cs="Times New Roman"/>
          <w:sz w:val="22"/>
        </w:rPr>
        <w:t>S</w:t>
      </w:r>
      <w:bookmarkEnd w:id="503"/>
      <w:r w:rsidRPr="00FC2C09">
        <w:rPr>
          <w:rFonts w:cs="Times New Roman"/>
          <w:sz w:val="22"/>
        </w:rPr>
        <w:t>ECTION X.</w:t>
      </w:r>
      <w:r w:rsidRPr="00FC2C09">
        <w:rPr>
          <w:rFonts w:cs="Times New Roman"/>
          <w:sz w:val="22"/>
        </w:rPr>
        <w:tab/>
      </w:r>
      <w:bookmarkStart w:id="504" w:name="dl_a32f468cbD"/>
      <w:r w:rsidRPr="00FC2C09">
        <w:rPr>
          <w:rFonts w:cs="Times New Roman"/>
          <w:sz w:val="22"/>
        </w:rPr>
        <w:t>S</w:t>
      </w:r>
      <w:bookmarkEnd w:id="504"/>
      <w:r w:rsidRPr="00FC2C09">
        <w:rPr>
          <w:rFonts w:cs="Times New Roman"/>
          <w:sz w:val="22"/>
        </w:rPr>
        <w:t>ection 33-44-409(b)(3) of the S.C. Code is amended to read:</w:t>
      </w:r>
    </w:p>
    <w:p w14:paraId="20427CA8" w14:textId="4A2020F9" w:rsidR="00DF5BC0" w:rsidRPr="00FC2C09" w:rsidRDefault="00F232BB" w:rsidP="00DF5BC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Pr>
          <w:rFonts w:cs="Times New Roman"/>
          <w:sz w:val="22"/>
        </w:rPr>
        <w:tab/>
      </w:r>
      <w:r w:rsidR="00DF5BC0" w:rsidRPr="00FC2C09">
        <w:rPr>
          <w:rFonts w:cs="Times New Roman"/>
          <w:sz w:val="22"/>
        </w:rPr>
        <w:t>(3) to refrain from competing with the company in the conduct of the company's business before the dissolution of the company.</w:t>
      </w:r>
      <w:r w:rsidR="00DF5BC0" w:rsidRPr="00FC2C09">
        <w:rPr>
          <w:rStyle w:val="scinsert"/>
          <w:rFonts w:cs="Times New Roman"/>
          <w:sz w:val="22"/>
        </w:rPr>
        <w:t xml:space="preserve"> This item does not apply when a member is also a member of another LLC and there is not an enforceable noncompete provision in the operating agreement.</w:t>
      </w:r>
    </w:p>
    <w:bookmarkEnd w:id="502"/>
    <w:p w14:paraId="31B4FF51" w14:textId="77777777" w:rsidR="00DF5BC0" w:rsidRPr="00FC2C09" w:rsidRDefault="00DF5BC0" w:rsidP="00DF5BC0">
      <w:pPr>
        <w:pStyle w:val="scamendconformline"/>
        <w:spacing w:before="0"/>
        <w:ind w:firstLine="216"/>
        <w:jc w:val="both"/>
        <w:rPr>
          <w:sz w:val="22"/>
        </w:rPr>
      </w:pPr>
      <w:r w:rsidRPr="00FC2C09">
        <w:rPr>
          <w:sz w:val="22"/>
        </w:rPr>
        <w:t>Renumber sections to conform.</w:t>
      </w:r>
    </w:p>
    <w:p w14:paraId="2E0F628F" w14:textId="77777777" w:rsidR="0033302A" w:rsidRDefault="00DF5BC0" w:rsidP="00DF5BC0">
      <w:pPr>
        <w:pStyle w:val="scamendtitleconform"/>
        <w:ind w:firstLine="216"/>
        <w:jc w:val="both"/>
        <w:rPr>
          <w:sz w:val="22"/>
        </w:rPr>
      </w:pPr>
      <w:r w:rsidRPr="00FC2C09">
        <w:rPr>
          <w:sz w:val="22"/>
        </w:rPr>
        <w:t>Amend title to conform.</w:t>
      </w:r>
    </w:p>
    <w:p w14:paraId="3AC3B220" w14:textId="1F44E47D" w:rsidR="0033302A" w:rsidRDefault="0033302A" w:rsidP="00DF5BC0">
      <w:pPr>
        <w:pStyle w:val="scamendtitleconform"/>
        <w:ind w:firstLine="216"/>
        <w:jc w:val="both"/>
        <w:rPr>
          <w:sz w:val="22"/>
        </w:rPr>
      </w:pPr>
    </w:p>
    <w:p w14:paraId="55B7A1F9" w14:textId="77777777" w:rsidR="00DF5BC0" w:rsidRDefault="00DF5BC0" w:rsidP="00DF5BC0">
      <w:r>
        <w:t>Rep. HERBKERSMAN explained the amendment.</w:t>
      </w:r>
    </w:p>
    <w:p w14:paraId="0B342CD1" w14:textId="6BA80838" w:rsidR="00DF5BC0" w:rsidRDefault="00DF5BC0" w:rsidP="00DF5BC0"/>
    <w:p w14:paraId="6EE0DD41" w14:textId="77777777" w:rsidR="00DF5BC0" w:rsidRDefault="00DF5BC0" w:rsidP="00DF5BC0">
      <w:r>
        <w:t>Rep. MCCRAVY demanded the yeas and nays which were taken, resulting as follows:</w:t>
      </w:r>
    </w:p>
    <w:p w14:paraId="28503253" w14:textId="45E300E1" w:rsidR="00DF5BC0" w:rsidRDefault="00DF5BC0" w:rsidP="00DF5BC0">
      <w:pPr>
        <w:jc w:val="center"/>
      </w:pPr>
      <w:bookmarkStart w:id="505" w:name="vote_start530"/>
      <w:bookmarkEnd w:id="505"/>
      <w:r>
        <w:t>Yeas 109; Nays 1</w:t>
      </w:r>
    </w:p>
    <w:p w14:paraId="30A58E82" w14:textId="5A58D1BD" w:rsidR="00DF5BC0" w:rsidRDefault="00DF5BC0" w:rsidP="00DF5BC0">
      <w:pPr>
        <w:jc w:val="center"/>
      </w:pPr>
    </w:p>
    <w:p w14:paraId="6BC3B3DB"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1FDEE9E3" w14:textId="77777777" w:rsidTr="00DF5BC0">
        <w:tc>
          <w:tcPr>
            <w:tcW w:w="2179" w:type="dxa"/>
            <w:shd w:val="clear" w:color="auto" w:fill="auto"/>
          </w:tcPr>
          <w:p w14:paraId="61EDE542" w14:textId="43048E86" w:rsidR="00DF5BC0" w:rsidRPr="00DF5BC0" w:rsidRDefault="00DF5BC0" w:rsidP="0033302A">
            <w:pPr>
              <w:keepNext/>
              <w:ind w:firstLine="0"/>
            </w:pPr>
            <w:r>
              <w:t>Anderson</w:t>
            </w:r>
          </w:p>
        </w:tc>
        <w:tc>
          <w:tcPr>
            <w:tcW w:w="2179" w:type="dxa"/>
            <w:shd w:val="clear" w:color="auto" w:fill="auto"/>
          </w:tcPr>
          <w:p w14:paraId="7E80FDF3" w14:textId="20DC94B5" w:rsidR="00DF5BC0" w:rsidRPr="00DF5BC0" w:rsidRDefault="00DF5BC0" w:rsidP="0033302A">
            <w:pPr>
              <w:keepNext/>
              <w:ind w:firstLine="0"/>
            </w:pPr>
            <w:r>
              <w:t>Atkinson</w:t>
            </w:r>
          </w:p>
        </w:tc>
        <w:tc>
          <w:tcPr>
            <w:tcW w:w="2180" w:type="dxa"/>
            <w:shd w:val="clear" w:color="auto" w:fill="auto"/>
          </w:tcPr>
          <w:p w14:paraId="359B3F7A" w14:textId="4941980E" w:rsidR="00DF5BC0" w:rsidRPr="00DF5BC0" w:rsidRDefault="00DF5BC0" w:rsidP="0033302A">
            <w:pPr>
              <w:keepNext/>
              <w:ind w:firstLine="0"/>
            </w:pPr>
            <w:r>
              <w:t>Bailey</w:t>
            </w:r>
          </w:p>
        </w:tc>
      </w:tr>
      <w:tr w:rsidR="00DF5BC0" w:rsidRPr="00DF5BC0" w14:paraId="0568C9DC" w14:textId="77777777" w:rsidTr="00DF5BC0">
        <w:tc>
          <w:tcPr>
            <w:tcW w:w="2179" w:type="dxa"/>
            <w:shd w:val="clear" w:color="auto" w:fill="auto"/>
          </w:tcPr>
          <w:p w14:paraId="45BF76A4" w14:textId="747322AE" w:rsidR="00DF5BC0" w:rsidRPr="00DF5BC0" w:rsidRDefault="00DF5BC0" w:rsidP="00DF5BC0">
            <w:pPr>
              <w:ind w:firstLine="0"/>
            </w:pPr>
            <w:r>
              <w:t>Ballentine</w:t>
            </w:r>
          </w:p>
        </w:tc>
        <w:tc>
          <w:tcPr>
            <w:tcW w:w="2179" w:type="dxa"/>
            <w:shd w:val="clear" w:color="auto" w:fill="auto"/>
          </w:tcPr>
          <w:p w14:paraId="5D374EDD" w14:textId="00066600" w:rsidR="00DF5BC0" w:rsidRPr="00DF5BC0" w:rsidRDefault="00DF5BC0" w:rsidP="00DF5BC0">
            <w:pPr>
              <w:ind w:firstLine="0"/>
            </w:pPr>
            <w:r>
              <w:t>Bamberg</w:t>
            </w:r>
          </w:p>
        </w:tc>
        <w:tc>
          <w:tcPr>
            <w:tcW w:w="2180" w:type="dxa"/>
            <w:shd w:val="clear" w:color="auto" w:fill="auto"/>
          </w:tcPr>
          <w:p w14:paraId="2DD95398" w14:textId="1083B9FC" w:rsidR="00DF5BC0" w:rsidRPr="00DF5BC0" w:rsidRDefault="00DF5BC0" w:rsidP="00DF5BC0">
            <w:pPr>
              <w:ind w:firstLine="0"/>
            </w:pPr>
            <w:r>
              <w:t>Bannister</w:t>
            </w:r>
          </w:p>
        </w:tc>
      </w:tr>
      <w:tr w:rsidR="00DF5BC0" w:rsidRPr="00DF5BC0" w14:paraId="43D1DCCD" w14:textId="77777777" w:rsidTr="00DF5BC0">
        <w:tc>
          <w:tcPr>
            <w:tcW w:w="2179" w:type="dxa"/>
            <w:shd w:val="clear" w:color="auto" w:fill="auto"/>
          </w:tcPr>
          <w:p w14:paraId="2014B605" w14:textId="2882C3EE" w:rsidR="00DF5BC0" w:rsidRPr="00DF5BC0" w:rsidRDefault="00DF5BC0" w:rsidP="00DF5BC0">
            <w:pPr>
              <w:ind w:firstLine="0"/>
            </w:pPr>
            <w:r>
              <w:t>Bauer</w:t>
            </w:r>
          </w:p>
        </w:tc>
        <w:tc>
          <w:tcPr>
            <w:tcW w:w="2179" w:type="dxa"/>
            <w:shd w:val="clear" w:color="auto" w:fill="auto"/>
          </w:tcPr>
          <w:p w14:paraId="5597A107" w14:textId="3BA33841" w:rsidR="00DF5BC0" w:rsidRPr="00DF5BC0" w:rsidRDefault="00DF5BC0" w:rsidP="00DF5BC0">
            <w:pPr>
              <w:ind w:firstLine="0"/>
            </w:pPr>
            <w:r>
              <w:t>Beach</w:t>
            </w:r>
          </w:p>
        </w:tc>
        <w:tc>
          <w:tcPr>
            <w:tcW w:w="2180" w:type="dxa"/>
            <w:shd w:val="clear" w:color="auto" w:fill="auto"/>
          </w:tcPr>
          <w:p w14:paraId="350960C3" w14:textId="7FB1DF1D" w:rsidR="00DF5BC0" w:rsidRPr="00DF5BC0" w:rsidRDefault="00DF5BC0" w:rsidP="00DF5BC0">
            <w:pPr>
              <w:ind w:firstLine="0"/>
            </w:pPr>
            <w:r>
              <w:t>Bernstein</w:t>
            </w:r>
          </w:p>
        </w:tc>
      </w:tr>
      <w:tr w:rsidR="00DF5BC0" w:rsidRPr="00DF5BC0" w14:paraId="64A9C901" w14:textId="77777777" w:rsidTr="00DF5BC0">
        <w:tc>
          <w:tcPr>
            <w:tcW w:w="2179" w:type="dxa"/>
            <w:shd w:val="clear" w:color="auto" w:fill="auto"/>
          </w:tcPr>
          <w:p w14:paraId="651074A5" w14:textId="65C96301" w:rsidR="00DF5BC0" w:rsidRPr="00DF5BC0" w:rsidRDefault="00DF5BC0" w:rsidP="00DF5BC0">
            <w:pPr>
              <w:ind w:firstLine="0"/>
            </w:pPr>
            <w:r>
              <w:t>Blackwell</w:t>
            </w:r>
          </w:p>
        </w:tc>
        <w:tc>
          <w:tcPr>
            <w:tcW w:w="2179" w:type="dxa"/>
            <w:shd w:val="clear" w:color="auto" w:fill="auto"/>
          </w:tcPr>
          <w:p w14:paraId="4357C56B" w14:textId="79E806C9" w:rsidR="00DF5BC0" w:rsidRPr="00DF5BC0" w:rsidRDefault="00DF5BC0" w:rsidP="00DF5BC0">
            <w:pPr>
              <w:ind w:firstLine="0"/>
            </w:pPr>
            <w:r>
              <w:t>Brewer</w:t>
            </w:r>
          </w:p>
        </w:tc>
        <w:tc>
          <w:tcPr>
            <w:tcW w:w="2180" w:type="dxa"/>
            <w:shd w:val="clear" w:color="auto" w:fill="auto"/>
          </w:tcPr>
          <w:p w14:paraId="193D6DCB" w14:textId="55593CA9" w:rsidR="00DF5BC0" w:rsidRPr="00DF5BC0" w:rsidRDefault="00DF5BC0" w:rsidP="00DF5BC0">
            <w:pPr>
              <w:ind w:firstLine="0"/>
            </w:pPr>
            <w:r>
              <w:t>Brittain</w:t>
            </w:r>
          </w:p>
        </w:tc>
      </w:tr>
      <w:tr w:rsidR="00DF5BC0" w:rsidRPr="00DF5BC0" w14:paraId="605F16E3" w14:textId="77777777" w:rsidTr="00DF5BC0">
        <w:tc>
          <w:tcPr>
            <w:tcW w:w="2179" w:type="dxa"/>
            <w:shd w:val="clear" w:color="auto" w:fill="auto"/>
          </w:tcPr>
          <w:p w14:paraId="60911769" w14:textId="5B79121C" w:rsidR="00DF5BC0" w:rsidRPr="00DF5BC0" w:rsidRDefault="00DF5BC0" w:rsidP="00DF5BC0">
            <w:pPr>
              <w:ind w:firstLine="0"/>
            </w:pPr>
            <w:r>
              <w:t>Burns</w:t>
            </w:r>
          </w:p>
        </w:tc>
        <w:tc>
          <w:tcPr>
            <w:tcW w:w="2179" w:type="dxa"/>
            <w:shd w:val="clear" w:color="auto" w:fill="auto"/>
          </w:tcPr>
          <w:p w14:paraId="393BEE23" w14:textId="4EB89988" w:rsidR="00DF5BC0" w:rsidRPr="00DF5BC0" w:rsidRDefault="00DF5BC0" w:rsidP="00DF5BC0">
            <w:pPr>
              <w:ind w:firstLine="0"/>
            </w:pPr>
            <w:r>
              <w:t>Bustos</w:t>
            </w:r>
          </w:p>
        </w:tc>
        <w:tc>
          <w:tcPr>
            <w:tcW w:w="2180" w:type="dxa"/>
            <w:shd w:val="clear" w:color="auto" w:fill="auto"/>
          </w:tcPr>
          <w:p w14:paraId="4B2B8A22" w14:textId="1AE6DCB0" w:rsidR="00DF5BC0" w:rsidRPr="00DF5BC0" w:rsidRDefault="00DF5BC0" w:rsidP="00DF5BC0">
            <w:pPr>
              <w:ind w:firstLine="0"/>
            </w:pPr>
            <w:r>
              <w:t>Calhoon</w:t>
            </w:r>
          </w:p>
        </w:tc>
      </w:tr>
      <w:tr w:rsidR="00DF5BC0" w:rsidRPr="00DF5BC0" w14:paraId="3451CAFD" w14:textId="77777777" w:rsidTr="00DF5BC0">
        <w:tc>
          <w:tcPr>
            <w:tcW w:w="2179" w:type="dxa"/>
            <w:shd w:val="clear" w:color="auto" w:fill="auto"/>
          </w:tcPr>
          <w:p w14:paraId="3AFDE8D1" w14:textId="25ACFD18" w:rsidR="00DF5BC0" w:rsidRPr="00DF5BC0" w:rsidRDefault="00DF5BC0" w:rsidP="00DF5BC0">
            <w:pPr>
              <w:ind w:firstLine="0"/>
            </w:pPr>
            <w:r>
              <w:t>Carter</w:t>
            </w:r>
          </w:p>
        </w:tc>
        <w:tc>
          <w:tcPr>
            <w:tcW w:w="2179" w:type="dxa"/>
            <w:shd w:val="clear" w:color="auto" w:fill="auto"/>
          </w:tcPr>
          <w:p w14:paraId="39D97869" w14:textId="78763B30" w:rsidR="00DF5BC0" w:rsidRPr="00DF5BC0" w:rsidRDefault="00DF5BC0" w:rsidP="00DF5BC0">
            <w:pPr>
              <w:ind w:firstLine="0"/>
            </w:pPr>
            <w:r>
              <w:t>Chapman</w:t>
            </w:r>
          </w:p>
        </w:tc>
        <w:tc>
          <w:tcPr>
            <w:tcW w:w="2180" w:type="dxa"/>
            <w:shd w:val="clear" w:color="auto" w:fill="auto"/>
          </w:tcPr>
          <w:p w14:paraId="66ED2FDB" w14:textId="6AC9867D" w:rsidR="00DF5BC0" w:rsidRPr="00DF5BC0" w:rsidRDefault="00DF5BC0" w:rsidP="00DF5BC0">
            <w:pPr>
              <w:ind w:firstLine="0"/>
            </w:pPr>
            <w:r>
              <w:t>Clyburn</w:t>
            </w:r>
          </w:p>
        </w:tc>
      </w:tr>
      <w:tr w:rsidR="00DF5BC0" w:rsidRPr="00DF5BC0" w14:paraId="23F91FF7" w14:textId="77777777" w:rsidTr="00DF5BC0">
        <w:tc>
          <w:tcPr>
            <w:tcW w:w="2179" w:type="dxa"/>
            <w:shd w:val="clear" w:color="auto" w:fill="auto"/>
          </w:tcPr>
          <w:p w14:paraId="40E50B00" w14:textId="50395289" w:rsidR="00DF5BC0" w:rsidRPr="00DF5BC0" w:rsidRDefault="00DF5BC0" w:rsidP="00DF5BC0">
            <w:pPr>
              <w:ind w:firstLine="0"/>
            </w:pPr>
            <w:r>
              <w:t>Cobb-Hunter</w:t>
            </w:r>
          </w:p>
        </w:tc>
        <w:tc>
          <w:tcPr>
            <w:tcW w:w="2179" w:type="dxa"/>
            <w:shd w:val="clear" w:color="auto" w:fill="auto"/>
          </w:tcPr>
          <w:p w14:paraId="2DE3D698" w14:textId="4220259D" w:rsidR="00DF5BC0" w:rsidRPr="00DF5BC0" w:rsidRDefault="00DF5BC0" w:rsidP="00DF5BC0">
            <w:pPr>
              <w:ind w:firstLine="0"/>
            </w:pPr>
            <w:r>
              <w:t>Collins</w:t>
            </w:r>
          </w:p>
        </w:tc>
        <w:tc>
          <w:tcPr>
            <w:tcW w:w="2180" w:type="dxa"/>
            <w:shd w:val="clear" w:color="auto" w:fill="auto"/>
          </w:tcPr>
          <w:p w14:paraId="18AC45A9" w14:textId="664FDBB0" w:rsidR="00DF5BC0" w:rsidRPr="00DF5BC0" w:rsidRDefault="00DF5BC0" w:rsidP="00DF5BC0">
            <w:pPr>
              <w:ind w:firstLine="0"/>
            </w:pPr>
            <w:r>
              <w:t>Connell</w:t>
            </w:r>
          </w:p>
        </w:tc>
      </w:tr>
      <w:tr w:rsidR="00DF5BC0" w:rsidRPr="00DF5BC0" w14:paraId="5686609B" w14:textId="77777777" w:rsidTr="00DF5BC0">
        <w:tc>
          <w:tcPr>
            <w:tcW w:w="2179" w:type="dxa"/>
            <w:shd w:val="clear" w:color="auto" w:fill="auto"/>
          </w:tcPr>
          <w:p w14:paraId="274C09B8" w14:textId="20ABDF1B" w:rsidR="00DF5BC0" w:rsidRPr="00DF5BC0" w:rsidRDefault="00DF5BC0" w:rsidP="00DF5BC0">
            <w:pPr>
              <w:ind w:firstLine="0"/>
            </w:pPr>
            <w:r>
              <w:t>B. J. Cox</w:t>
            </w:r>
          </w:p>
        </w:tc>
        <w:tc>
          <w:tcPr>
            <w:tcW w:w="2179" w:type="dxa"/>
            <w:shd w:val="clear" w:color="auto" w:fill="auto"/>
          </w:tcPr>
          <w:p w14:paraId="2B1D9A28" w14:textId="7C9AE56C" w:rsidR="00DF5BC0" w:rsidRPr="00DF5BC0" w:rsidRDefault="00DF5BC0" w:rsidP="00DF5BC0">
            <w:pPr>
              <w:ind w:firstLine="0"/>
            </w:pPr>
            <w:r>
              <w:t>Crawford</w:t>
            </w:r>
          </w:p>
        </w:tc>
        <w:tc>
          <w:tcPr>
            <w:tcW w:w="2180" w:type="dxa"/>
            <w:shd w:val="clear" w:color="auto" w:fill="auto"/>
          </w:tcPr>
          <w:p w14:paraId="29AFC0DB" w14:textId="5D605F89" w:rsidR="00DF5BC0" w:rsidRPr="00DF5BC0" w:rsidRDefault="00DF5BC0" w:rsidP="00DF5BC0">
            <w:pPr>
              <w:ind w:firstLine="0"/>
            </w:pPr>
            <w:r>
              <w:t>Cromer</w:t>
            </w:r>
          </w:p>
        </w:tc>
      </w:tr>
      <w:tr w:rsidR="00DF5BC0" w:rsidRPr="00DF5BC0" w14:paraId="4E91C1B5" w14:textId="77777777" w:rsidTr="00DF5BC0">
        <w:tc>
          <w:tcPr>
            <w:tcW w:w="2179" w:type="dxa"/>
            <w:shd w:val="clear" w:color="auto" w:fill="auto"/>
          </w:tcPr>
          <w:p w14:paraId="7C350C59" w14:textId="553DFBFC" w:rsidR="00DF5BC0" w:rsidRPr="00DF5BC0" w:rsidRDefault="00DF5BC0" w:rsidP="00DF5BC0">
            <w:pPr>
              <w:ind w:firstLine="0"/>
            </w:pPr>
            <w:r>
              <w:t>Davis</w:t>
            </w:r>
          </w:p>
        </w:tc>
        <w:tc>
          <w:tcPr>
            <w:tcW w:w="2179" w:type="dxa"/>
            <w:shd w:val="clear" w:color="auto" w:fill="auto"/>
          </w:tcPr>
          <w:p w14:paraId="1A279DB5" w14:textId="45F8DDFE" w:rsidR="00DF5BC0" w:rsidRPr="00DF5BC0" w:rsidRDefault="00DF5BC0" w:rsidP="00DF5BC0">
            <w:pPr>
              <w:ind w:firstLine="0"/>
            </w:pPr>
            <w:r>
              <w:t>Dillard</w:t>
            </w:r>
          </w:p>
        </w:tc>
        <w:tc>
          <w:tcPr>
            <w:tcW w:w="2180" w:type="dxa"/>
            <w:shd w:val="clear" w:color="auto" w:fill="auto"/>
          </w:tcPr>
          <w:p w14:paraId="7CD9E777" w14:textId="7769453E" w:rsidR="00DF5BC0" w:rsidRPr="00DF5BC0" w:rsidRDefault="00DF5BC0" w:rsidP="00DF5BC0">
            <w:pPr>
              <w:ind w:firstLine="0"/>
            </w:pPr>
            <w:r>
              <w:t>Elliott</w:t>
            </w:r>
          </w:p>
        </w:tc>
      </w:tr>
      <w:tr w:rsidR="00DF5BC0" w:rsidRPr="00DF5BC0" w14:paraId="07CD5F98" w14:textId="77777777" w:rsidTr="00DF5BC0">
        <w:tc>
          <w:tcPr>
            <w:tcW w:w="2179" w:type="dxa"/>
            <w:shd w:val="clear" w:color="auto" w:fill="auto"/>
          </w:tcPr>
          <w:p w14:paraId="48C111CC" w14:textId="1C9251EA" w:rsidR="00DF5BC0" w:rsidRPr="00DF5BC0" w:rsidRDefault="00DF5BC0" w:rsidP="00DF5BC0">
            <w:pPr>
              <w:ind w:firstLine="0"/>
            </w:pPr>
            <w:r>
              <w:t>Erickson</w:t>
            </w:r>
          </w:p>
        </w:tc>
        <w:tc>
          <w:tcPr>
            <w:tcW w:w="2179" w:type="dxa"/>
            <w:shd w:val="clear" w:color="auto" w:fill="auto"/>
          </w:tcPr>
          <w:p w14:paraId="31D49F2B" w14:textId="345D312F" w:rsidR="00DF5BC0" w:rsidRPr="00DF5BC0" w:rsidRDefault="00DF5BC0" w:rsidP="00DF5BC0">
            <w:pPr>
              <w:ind w:firstLine="0"/>
            </w:pPr>
            <w:r>
              <w:t>Forrest</w:t>
            </w:r>
          </w:p>
        </w:tc>
        <w:tc>
          <w:tcPr>
            <w:tcW w:w="2180" w:type="dxa"/>
            <w:shd w:val="clear" w:color="auto" w:fill="auto"/>
          </w:tcPr>
          <w:p w14:paraId="44EB0937" w14:textId="7634B43C" w:rsidR="00DF5BC0" w:rsidRPr="00DF5BC0" w:rsidRDefault="00DF5BC0" w:rsidP="00DF5BC0">
            <w:pPr>
              <w:ind w:firstLine="0"/>
            </w:pPr>
            <w:r>
              <w:t>Gagnon</w:t>
            </w:r>
          </w:p>
        </w:tc>
      </w:tr>
      <w:tr w:rsidR="00DF5BC0" w:rsidRPr="00DF5BC0" w14:paraId="47DA748A" w14:textId="77777777" w:rsidTr="00DF5BC0">
        <w:tc>
          <w:tcPr>
            <w:tcW w:w="2179" w:type="dxa"/>
            <w:shd w:val="clear" w:color="auto" w:fill="auto"/>
          </w:tcPr>
          <w:p w14:paraId="6CD9112C" w14:textId="5EF34BAB" w:rsidR="00DF5BC0" w:rsidRPr="00DF5BC0" w:rsidRDefault="00DF5BC0" w:rsidP="00DF5BC0">
            <w:pPr>
              <w:ind w:firstLine="0"/>
            </w:pPr>
            <w:r>
              <w:t>Garvin</w:t>
            </w:r>
          </w:p>
        </w:tc>
        <w:tc>
          <w:tcPr>
            <w:tcW w:w="2179" w:type="dxa"/>
            <w:shd w:val="clear" w:color="auto" w:fill="auto"/>
          </w:tcPr>
          <w:p w14:paraId="5E74C5B6" w14:textId="36AAD249" w:rsidR="00DF5BC0" w:rsidRPr="00DF5BC0" w:rsidRDefault="00DF5BC0" w:rsidP="00DF5BC0">
            <w:pPr>
              <w:ind w:firstLine="0"/>
            </w:pPr>
            <w:r>
              <w:t>Gatch</w:t>
            </w:r>
          </w:p>
        </w:tc>
        <w:tc>
          <w:tcPr>
            <w:tcW w:w="2180" w:type="dxa"/>
            <w:shd w:val="clear" w:color="auto" w:fill="auto"/>
          </w:tcPr>
          <w:p w14:paraId="40D1B35B" w14:textId="52521B53" w:rsidR="00DF5BC0" w:rsidRPr="00DF5BC0" w:rsidRDefault="00DF5BC0" w:rsidP="00DF5BC0">
            <w:pPr>
              <w:ind w:firstLine="0"/>
            </w:pPr>
            <w:r>
              <w:t>Gibson</w:t>
            </w:r>
          </w:p>
        </w:tc>
      </w:tr>
      <w:tr w:rsidR="00DF5BC0" w:rsidRPr="00DF5BC0" w14:paraId="65BF10D3" w14:textId="77777777" w:rsidTr="00DF5BC0">
        <w:tc>
          <w:tcPr>
            <w:tcW w:w="2179" w:type="dxa"/>
            <w:shd w:val="clear" w:color="auto" w:fill="auto"/>
          </w:tcPr>
          <w:p w14:paraId="22B59ABE" w14:textId="32EF3311" w:rsidR="00DF5BC0" w:rsidRPr="00DF5BC0" w:rsidRDefault="00DF5BC0" w:rsidP="00DF5BC0">
            <w:pPr>
              <w:ind w:firstLine="0"/>
            </w:pPr>
            <w:r>
              <w:t>Gilliam</w:t>
            </w:r>
          </w:p>
        </w:tc>
        <w:tc>
          <w:tcPr>
            <w:tcW w:w="2179" w:type="dxa"/>
            <w:shd w:val="clear" w:color="auto" w:fill="auto"/>
          </w:tcPr>
          <w:p w14:paraId="2BFE1EE0" w14:textId="1D86ECF1" w:rsidR="00DF5BC0" w:rsidRPr="00DF5BC0" w:rsidRDefault="00DF5BC0" w:rsidP="00DF5BC0">
            <w:pPr>
              <w:ind w:firstLine="0"/>
            </w:pPr>
            <w:r>
              <w:t>Gilliard</w:t>
            </w:r>
          </w:p>
        </w:tc>
        <w:tc>
          <w:tcPr>
            <w:tcW w:w="2180" w:type="dxa"/>
            <w:shd w:val="clear" w:color="auto" w:fill="auto"/>
          </w:tcPr>
          <w:p w14:paraId="4EF34586" w14:textId="5C3CA441" w:rsidR="00DF5BC0" w:rsidRPr="00DF5BC0" w:rsidRDefault="00DF5BC0" w:rsidP="00DF5BC0">
            <w:pPr>
              <w:ind w:firstLine="0"/>
            </w:pPr>
            <w:r>
              <w:t>Guest</w:t>
            </w:r>
          </w:p>
        </w:tc>
      </w:tr>
      <w:tr w:rsidR="00DF5BC0" w:rsidRPr="00DF5BC0" w14:paraId="3053C398" w14:textId="77777777" w:rsidTr="00DF5BC0">
        <w:tc>
          <w:tcPr>
            <w:tcW w:w="2179" w:type="dxa"/>
            <w:shd w:val="clear" w:color="auto" w:fill="auto"/>
          </w:tcPr>
          <w:p w14:paraId="6DF5651D" w14:textId="1D762F20" w:rsidR="00DF5BC0" w:rsidRPr="00DF5BC0" w:rsidRDefault="00DF5BC0" w:rsidP="00DF5BC0">
            <w:pPr>
              <w:ind w:firstLine="0"/>
            </w:pPr>
            <w:r>
              <w:t>Guffey</w:t>
            </w:r>
          </w:p>
        </w:tc>
        <w:tc>
          <w:tcPr>
            <w:tcW w:w="2179" w:type="dxa"/>
            <w:shd w:val="clear" w:color="auto" w:fill="auto"/>
          </w:tcPr>
          <w:p w14:paraId="7A34EA0A" w14:textId="59FAAC79" w:rsidR="00DF5BC0" w:rsidRPr="00DF5BC0" w:rsidRDefault="00DF5BC0" w:rsidP="00DF5BC0">
            <w:pPr>
              <w:ind w:firstLine="0"/>
            </w:pPr>
            <w:r>
              <w:t>Haddon</w:t>
            </w:r>
          </w:p>
        </w:tc>
        <w:tc>
          <w:tcPr>
            <w:tcW w:w="2180" w:type="dxa"/>
            <w:shd w:val="clear" w:color="auto" w:fill="auto"/>
          </w:tcPr>
          <w:p w14:paraId="5B038009" w14:textId="00B79399" w:rsidR="00DF5BC0" w:rsidRPr="00DF5BC0" w:rsidRDefault="00DF5BC0" w:rsidP="00DF5BC0">
            <w:pPr>
              <w:ind w:firstLine="0"/>
            </w:pPr>
            <w:r>
              <w:t>Hager</w:t>
            </w:r>
          </w:p>
        </w:tc>
      </w:tr>
      <w:tr w:rsidR="00DF5BC0" w:rsidRPr="00DF5BC0" w14:paraId="0572E1BD" w14:textId="77777777" w:rsidTr="00DF5BC0">
        <w:tc>
          <w:tcPr>
            <w:tcW w:w="2179" w:type="dxa"/>
            <w:shd w:val="clear" w:color="auto" w:fill="auto"/>
          </w:tcPr>
          <w:p w14:paraId="18836E65" w14:textId="1DA60ECE" w:rsidR="00DF5BC0" w:rsidRPr="00DF5BC0" w:rsidRDefault="00DF5BC0" w:rsidP="00DF5BC0">
            <w:pPr>
              <w:ind w:firstLine="0"/>
            </w:pPr>
            <w:r>
              <w:t>Hardee</w:t>
            </w:r>
          </w:p>
        </w:tc>
        <w:tc>
          <w:tcPr>
            <w:tcW w:w="2179" w:type="dxa"/>
            <w:shd w:val="clear" w:color="auto" w:fill="auto"/>
          </w:tcPr>
          <w:p w14:paraId="052ED9CF" w14:textId="0692AD7D" w:rsidR="00DF5BC0" w:rsidRPr="00DF5BC0" w:rsidRDefault="00DF5BC0" w:rsidP="00DF5BC0">
            <w:pPr>
              <w:ind w:firstLine="0"/>
            </w:pPr>
            <w:r>
              <w:t>Harris</w:t>
            </w:r>
          </w:p>
        </w:tc>
        <w:tc>
          <w:tcPr>
            <w:tcW w:w="2180" w:type="dxa"/>
            <w:shd w:val="clear" w:color="auto" w:fill="auto"/>
          </w:tcPr>
          <w:p w14:paraId="716687C1" w14:textId="44163950" w:rsidR="00DF5BC0" w:rsidRPr="00DF5BC0" w:rsidRDefault="00DF5BC0" w:rsidP="00DF5BC0">
            <w:pPr>
              <w:ind w:firstLine="0"/>
            </w:pPr>
            <w:r>
              <w:t>Hart</w:t>
            </w:r>
          </w:p>
        </w:tc>
      </w:tr>
      <w:tr w:rsidR="00DF5BC0" w:rsidRPr="00DF5BC0" w14:paraId="0DABD4C3" w14:textId="77777777" w:rsidTr="00DF5BC0">
        <w:tc>
          <w:tcPr>
            <w:tcW w:w="2179" w:type="dxa"/>
            <w:shd w:val="clear" w:color="auto" w:fill="auto"/>
          </w:tcPr>
          <w:p w14:paraId="234AD56C" w14:textId="23A18A4B" w:rsidR="00DF5BC0" w:rsidRPr="00DF5BC0" w:rsidRDefault="00DF5BC0" w:rsidP="00DF5BC0">
            <w:pPr>
              <w:ind w:firstLine="0"/>
            </w:pPr>
            <w:r>
              <w:t>Hartnett</w:t>
            </w:r>
          </w:p>
        </w:tc>
        <w:tc>
          <w:tcPr>
            <w:tcW w:w="2179" w:type="dxa"/>
            <w:shd w:val="clear" w:color="auto" w:fill="auto"/>
          </w:tcPr>
          <w:p w14:paraId="08EA47D6" w14:textId="07432156" w:rsidR="00DF5BC0" w:rsidRPr="00DF5BC0" w:rsidRDefault="00DF5BC0" w:rsidP="00DF5BC0">
            <w:pPr>
              <w:ind w:firstLine="0"/>
            </w:pPr>
            <w:r>
              <w:t>Hayes</w:t>
            </w:r>
          </w:p>
        </w:tc>
        <w:tc>
          <w:tcPr>
            <w:tcW w:w="2180" w:type="dxa"/>
            <w:shd w:val="clear" w:color="auto" w:fill="auto"/>
          </w:tcPr>
          <w:p w14:paraId="1ED287AE" w14:textId="35629BA9" w:rsidR="00DF5BC0" w:rsidRPr="00DF5BC0" w:rsidRDefault="00DF5BC0" w:rsidP="00DF5BC0">
            <w:pPr>
              <w:ind w:firstLine="0"/>
            </w:pPr>
            <w:r>
              <w:t>Henderson-Myers</w:t>
            </w:r>
          </w:p>
        </w:tc>
      </w:tr>
      <w:tr w:rsidR="00DF5BC0" w:rsidRPr="00DF5BC0" w14:paraId="08BACD98" w14:textId="77777777" w:rsidTr="00DF5BC0">
        <w:tc>
          <w:tcPr>
            <w:tcW w:w="2179" w:type="dxa"/>
            <w:shd w:val="clear" w:color="auto" w:fill="auto"/>
          </w:tcPr>
          <w:p w14:paraId="140DF94F" w14:textId="22FA7DCF" w:rsidR="00DF5BC0" w:rsidRPr="00DF5BC0" w:rsidRDefault="00DF5BC0" w:rsidP="00DF5BC0">
            <w:pPr>
              <w:ind w:firstLine="0"/>
            </w:pPr>
            <w:r>
              <w:t>Henegan</w:t>
            </w:r>
          </w:p>
        </w:tc>
        <w:tc>
          <w:tcPr>
            <w:tcW w:w="2179" w:type="dxa"/>
            <w:shd w:val="clear" w:color="auto" w:fill="auto"/>
          </w:tcPr>
          <w:p w14:paraId="77221593" w14:textId="7EB938C0" w:rsidR="00DF5BC0" w:rsidRPr="00DF5BC0" w:rsidRDefault="00DF5BC0" w:rsidP="00DF5BC0">
            <w:pPr>
              <w:ind w:firstLine="0"/>
            </w:pPr>
            <w:r>
              <w:t>Herbkersman</w:t>
            </w:r>
          </w:p>
        </w:tc>
        <w:tc>
          <w:tcPr>
            <w:tcW w:w="2180" w:type="dxa"/>
            <w:shd w:val="clear" w:color="auto" w:fill="auto"/>
          </w:tcPr>
          <w:p w14:paraId="71A2AC59" w14:textId="22C313B0" w:rsidR="00DF5BC0" w:rsidRPr="00DF5BC0" w:rsidRDefault="00DF5BC0" w:rsidP="00DF5BC0">
            <w:pPr>
              <w:ind w:firstLine="0"/>
            </w:pPr>
            <w:r>
              <w:t>Hewitt</w:t>
            </w:r>
          </w:p>
        </w:tc>
      </w:tr>
      <w:tr w:rsidR="00DF5BC0" w:rsidRPr="00DF5BC0" w14:paraId="27042503" w14:textId="77777777" w:rsidTr="00DF5BC0">
        <w:tc>
          <w:tcPr>
            <w:tcW w:w="2179" w:type="dxa"/>
            <w:shd w:val="clear" w:color="auto" w:fill="auto"/>
          </w:tcPr>
          <w:p w14:paraId="016DEC0E" w14:textId="30D71D2E" w:rsidR="00DF5BC0" w:rsidRPr="00DF5BC0" w:rsidRDefault="00DF5BC0" w:rsidP="00DF5BC0">
            <w:pPr>
              <w:ind w:firstLine="0"/>
            </w:pPr>
            <w:r>
              <w:t>Hiott</w:t>
            </w:r>
          </w:p>
        </w:tc>
        <w:tc>
          <w:tcPr>
            <w:tcW w:w="2179" w:type="dxa"/>
            <w:shd w:val="clear" w:color="auto" w:fill="auto"/>
          </w:tcPr>
          <w:p w14:paraId="71059286" w14:textId="47874A2C" w:rsidR="00DF5BC0" w:rsidRPr="00DF5BC0" w:rsidRDefault="00DF5BC0" w:rsidP="00DF5BC0">
            <w:pPr>
              <w:ind w:firstLine="0"/>
            </w:pPr>
            <w:r>
              <w:t>Hosey</w:t>
            </w:r>
          </w:p>
        </w:tc>
        <w:tc>
          <w:tcPr>
            <w:tcW w:w="2180" w:type="dxa"/>
            <w:shd w:val="clear" w:color="auto" w:fill="auto"/>
          </w:tcPr>
          <w:p w14:paraId="7DD31CC8" w14:textId="2C35595F" w:rsidR="00DF5BC0" w:rsidRPr="00DF5BC0" w:rsidRDefault="00DF5BC0" w:rsidP="00DF5BC0">
            <w:pPr>
              <w:ind w:firstLine="0"/>
            </w:pPr>
            <w:r>
              <w:t>Howard</w:t>
            </w:r>
          </w:p>
        </w:tc>
      </w:tr>
      <w:tr w:rsidR="00DF5BC0" w:rsidRPr="00DF5BC0" w14:paraId="5F98E93F" w14:textId="77777777" w:rsidTr="00DF5BC0">
        <w:tc>
          <w:tcPr>
            <w:tcW w:w="2179" w:type="dxa"/>
            <w:shd w:val="clear" w:color="auto" w:fill="auto"/>
          </w:tcPr>
          <w:p w14:paraId="650C9D68" w14:textId="15B24DC2" w:rsidR="00DF5BC0" w:rsidRPr="00DF5BC0" w:rsidRDefault="00DF5BC0" w:rsidP="00DF5BC0">
            <w:pPr>
              <w:ind w:firstLine="0"/>
            </w:pPr>
            <w:r>
              <w:t>Hyde</w:t>
            </w:r>
          </w:p>
        </w:tc>
        <w:tc>
          <w:tcPr>
            <w:tcW w:w="2179" w:type="dxa"/>
            <w:shd w:val="clear" w:color="auto" w:fill="auto"/>
          </w:tcPr>
          <w:p w14:paraId="2FFF9D43" w14:textId="745DC073" w:rsidR="00DF5BC0" w:rsidRPr="00DF5BC0" w:rsidRDefault="00DF5BC0" w:rsidP="00DF5BC0">
            <w:pPr>
              <w:ind w:firstLine="0"/>
            </w:pPr>
            <w:r>
              <w:t>Jefferson</w:t>
            </w:r>
          </w:p>
        </w:tc>
        <w:tc>
          <w:tcPr>
            <w:tcW w:w="2180" w:type="dxa"/>
            <w:shd w:val="clear" w:color="auto" w:fill="auto"/>
          </w:tcPr>
          <w:p w14:paraId="7C40DE31" w14:textId="4BACE5BA" w:rsidR="00DF5BC0" w:rsidRPr="00DF5BC0" w:rsidRDefault="00DF5BC0" w:rsidP="00DF5BC0">
            <w:pPr>
              <w:ind w:firstLine="0"/>
            </w:pPr>
            <w:r>
              <w:t>J. L. Johnson</w:t>
            </w:r>
          </w:p>
        </w:tc>
      </w:tr>
      <w:tr w:rsidR="00DF5BC0" w:rsidRPr="00DF5BC0" w14:paraId="6D9DABB5" w14:textId="77777777" w:rsidTr="00DF5BC0">
        <w:tc>
          <w:tcPr>
            <w:tcW w:w="2179" w:type="dxa"/>
            <w:shd w:val="clear" w:color="auto" w:fill="auto"/>
          </w:tcPr>
          <w:p w14:paraId="08390203" w14:textId="42F5E46A" w:rsidR="00DF5BC0" w:rsidRPr="00DF5BC0" w:rsidRDefault="00DF5BC0" w:rsidP="00DF5BC0">
            <w:pPr>
              <w:ind w:firstLine="0"/>
            </w:pPr>
            <w:r>
              <w:t>S. Jones</w:t>
            </w:r>
          </w:p>
        </w:tc>
        <w:tc>
          <w:tcPr>
            <w:tcW w:w="2179" w:type="dxa"/>
            <w:shd w:val="clear" w:color="auto" w:fill="auto"/>
          </w:tcPr>
          <w:p w14:paraId="0E0EE4B1" w14:textId="6E489A29" w:rsidR="00DF5BC0" w:rsidRPr="00DF5BC0" w:rsidRDefault="00DF5BC0" w:rsidP="00DF5BC0">
            <w:pPr>
              <w:ind w:firstLine="0"/>
            </w:pPr>
            <w:r>
              <w:t>W. Jones</w:t>
            </w:r>
          </w:p>
        </w:tc>
        <w:tc>
          <w:tcPr>
            <w:tcW w:w="2180" w:type="dxa"/>
            <w:shd w:val="clear" w:color="auto" w:fill="auto"/>
          </w:tcPr>
          <w:p w14:paraId="6C68053B" w14:textId="724F070F" w:rsidR="00DF5BC0" w:rsidRPr="00DF5BC0" w:rsidRDefault="00DF5BC0" w:rsidP="00DF5BC0">
            <w:pPr>
              <w:ind w:firstLine="0"/>
            </w:pPr>
            <w:r>
              <w:t>Jordan</w:t>
            </w:r>
          </w:p>
        </w:tc>
      </w:tr>
      <w:tr w:rsidR="00DF5BC0" w:rsidRPr="00DF5BC0" w14:paraId="38CD78F1" w14:textId="77777777" w:rsidTr="00DF5BC0">
        <w:tc>
          <w:tcPr>
            <w:tcW w:w="2179" w:type="dxa"/>
            <w:shd w:val="clear" w:color="auto" w:fill="auto"/>
          </w:tcPr>
          <w:p w14:paraId="54D12195" w14:textId="5CCEC781" w:rsidR="00DF5BC0" w:rsidRPr="00DF5BC0" w:rsidRDefault="00DF5BC0" w:rsidP="00DF5BC0">
            <w:pPr>
              <w:ind w:firstLine="0"/>
            </w:pPr>
            <w:r>
              <w:t>Kilmartin</w:t>
            </w:r>
          </w:p>
        </w:tc>
        <w:tc>
          <w:tcPr>
            <w:tcW w:w="2179" w:type="dxa"/>
            <w:shd w:val="clear" w:color="auto" w:fill="auto"/>
          </w:tcPr>
          <w:p w14:paraId="76024172" w14:textId="03C87FDA" w:rsidR="00DF5BC0" w:rsidRPr="00DF5BC0" w:rsidRDefault="00DF5BC0" w:rsidP="00DF5BC0">
            <w:pPr>
              <w:ind w:firstLine="0"/>
            </w:pPr>
            <w:r>
              <w:t>King</w:t>
            </w:r>
          </w:p>
        </w:tc>
        <w:tc>
          <w:tcPr>
            <w:tcW w:w="2180" w:type="dxa"/>
            <w:shd w:val="clear" w:color="auto" w:fill="auto"/>
          </w:tcPr>
          <w:p w14:paraId="4F9596F8" w14:textId="3DDD7575" w:rsidR="00DF5BC0" w:rsidRPr="00DF5BC0" w:rsidRDefault="00DF5BC0" w:rsidP="00DF5BC0">
            <w:pPr>
              <w:ind w:firstLine="0"/>
            </w:pPr>
            <w:r>
              <w:t>Landing</w:t>
            </w:r>
          </w:p>
        </w:tc>
      </w:tr>
      <w:tr w:rsidR="00DF5BC0" w:rsidRPr="00DF5BC0" w14:paraId="315D978A" w14:textId="77777777" w:rsidTr="00DF5BC0">
        <w:tc>
          <w:tcPr>
            <w:tcW w:w="2179" w:type="dxa"/>
            <w:shd w:val="clear" w:color="auto" w:fill="auto"/>
          </w:tcPr>
          <w:p w14:paraId="3DA58F04" w14:textId="73EFEA3C" w:rsidR="00DF5BC0" w:rsidRPr="00DF5BC0" w:rsidRDefault="00DF5BC0" w:rsidP="00DF5BC0">
            <w:pPr>
              <w:ind w:firstLine="0"/>
            </w:pPr>
            <w:r>
              <w:t>Lawson</w:t>
            </w:r>
          </w:p>
        </w:tc>
        <w:tc>
          <w:tcPr>
            <w:tcW w:w="2179" w:type="dxa"/>
            <w:shd w:val="clear" w:color="auto" w:fill="auto"/>
          </w:tcPr>
          <w:p w14:paraId="136C61A6" w14:textId="55F9ECBE" w:rsidR="00DF5BC0" w:rsidRPr="00DF5BC0" w:rsidRDefault="00DF5BC0" w:rsidP="00DF5BC0">
            <w:pPr>
              <w:ind w:firstLine="0"/>
            </w:pPr>
            <w:r>
              <w:t>Leber</w:t>
            </w:r>
          </w:p>
        </w:tc>
        <w:tc>
          <w:tcPr>
            <w:tcW w:w="2180" w:type="dxa"/>
            <w:shd w:val="clear" w:color="auto" w:fill="auto"/>
          </w:tcPr>
          <w:p w14:paraId="3FEAE4F0" w14:textId="6FFC130E" w:rsidR="00DF5BC0" w:rsidRPr="00DF5BC0" w:rsidRDefault="00DF5BC0" w:rsidP="00DF5BC0">
            <w:pPr>
              <w:ind w:firstLine="0"/>
            </w:pPr>
            <w:r>
              <w:t>Ligon</w:t>
            </w:r>
          </w:p>
        </w:tc>
      </w:tr>
      <w:tr w:rsidR="00DF5BC0" w:rsidRPr="00DF5BC0" w14:paraId="3E794BF1" w14:textId="77777777" w:rsidTr="00DF5BC0">
        <w:tc>
          <w:tcPr>
            <w:tcW w:w="2179" w:type="dxa"/>
            <w:shd w:val="clear" w:color="auto" w:fill="auto"/>
          </w:tcPr>
          <w:p w14:paraId="6E8B667E" w14:textId="3473FEB7" w:rsidR="00DF5BC0" w:rsidRPr="00DF5BC0" w:rsidRDefault="00DF5BC0" w:rsidP="00DF5BC0">
            <w:pPr>
              <w:ind w:firstLine="0"/>
            </w:pPr>
            <w:r>
              <w:t>Long</w:t>
            </w:r>
          </w:p>
        </w:tc>
        <w:tc>
          <w:tcPr>
            <w:tcW w:w="2179" w:type="dxa"/>
            <w:shd w:val="clear" w:color="auto" w:fill="auto"/>
          </w:tcPr>
          <w:p w14:paraId="74E7D60C" w14:textId="60FF8B6B" w:rsidR="00DF5BC0" w:rsidRPr="00DF5BC0" w:rsidRDefault="00DF5BC0" w:rsidP="00DF5BC0">
            <w:pPr>
              <w:ind w:firstLine="0"/>
            </w:pPr>
            <w:r>
              <w:t>Lowe</w:t>
            </w:r>
          </w:p>
        </w:tc>
        <w:tc>
          <w:tcPr>
            <w:tcW w:w="2180" w:type="dxa"/>
            <w:shd w:val="clear" w:color="auto" w:fill="auto"/>
          </w:tcPr>
          <w:p w14:paraId="7D0B884F" w14:textId="46947903" w:rsidR="00DF5BC0" w:rsidRPr="00DF5BC0" w:rsidRDefault="00DF5BC0" w:rsidP="00DF5BC0">
            <w:pPr>
              <w:ind w:firstLine="0"/>
            </w:pPr>
            <w:r>
              <w:t>Magnuson</w:t>
            </w:r>
          </w:p>
        </w:tc>
      </w:tr>
      <w:tr w:rsidR="00DF5BC0" w:rsidRPr="00DF5BC0" w14:paraId="669E4CB2" w14:textId="77777777" w:rsidTr="00DF5BC0">
        <w:tc>
          <w:tcPr>
            <w:tcW w:w="2179" w:type="dxa"/>
            <w:shd w:val="clear" w:color="auto" w:fill="auto"/>
          </w:tcPr>
          <w:p w14:paraId="4E631F29" w14:textId="48F34C92" w:rsidR="00DF5BC0" w:rsidRPr="00DF5BC0" w:rsidRDefault="00DF5BC0" w:rsidP="00DF5BC0">
            <w:pPr>
              <w:ind w:firstLine="0"/>
            </w:pPr>
            <w:r>
              <w:t>McDaniel</w:t>
            </w:r>
          </w:p>
        </w:tc>
        <w:tc>
          <w:tcPr>
            <w:tcW w:w="2179" w:type="dxa"/>
            <w:shd w:val="clear" w:color="auto" w:fill="auto"/>
          </w:tcPr>
          <w:p w14:paraId="4BAF5417" w14:textId="38CD46C5" w:rsidR="00DF5BC0" w:rsidRPr="00DF5BC0" w:rsidRDefault="00DF5BC0" w:rsidP="00DF5BC0">
            <w:pPr>
              <w:ind w:firstLine="0"/>
            </w:pPr>
            <w:r>
              <w:t>McGinnis</w:t>
            </w:r>
          </w:p>
        </w:tc>
        <w:tc>
          <w:tcPr>
            <w:tcW w:w="2180" w:type="dxa"/>
            <w:shd w:val="clear" w:color="auto" w:fill="auto"/>
          </w:tcPr>
          <w:p w14:paraId="2039DB49" w14:textId="3620C337" w:rsidR="00DF5BC0" w:rsidRPr="00DF5BC0" w:rsidRDefault="00DF5BC0" w:rsidP="00DF5BC0">
            <w:pPr>
              <w:ind w:firstLine="0"/>
            </w:pPr>
            <w:r>
              <w:t>Mitchell</w:t>
            </w:r>
          </w:p>
        </w:tc>
      </w:tr>
      <w:tr w:rsidR="00DF5BC0" w:rsidRPr="00DF5BC0" w14:paraId="36E11986" w14:textId="77777777" w:rsidTr="00DF5BC0">
        <w:tc>
          <w:tcPr>
            <w:tcW w:w="2179" w:type="dxa"/>
            <w:shd w:val="clear" w:color="auto" w:fill="auto"/>
          </w:tcPr>
          <w:p w14:paraId="61F125F3" w14:textId="21EDF20B" w:rsidR="00DF5BC0" w:rsidRPr="00DF5BC0" w:rsidRDefault="00DF5BC0" w:rsidP="00DF5BC0">
            <w:pPr>
              <w:ind w:firstLine="0"/>
            </w:pPr>
            <w:r>
              <w:t>J. Moore</w:t>
            </w:r>
          </w:p>
        </w:tc>
        <w:tc>
          <w:tcPr>
            <w:tcW w:w="2179" w:type="dxa"/>
            <w:shd w:val="clear" w:color="auto" w:fill="auto"/>
          </w:tcPr>
          <w:p w14:paraId="7B49BA95" w14:textId="406B5A66" w:rsidR="00DF5BC0" w:rsidRPr="00DF5BC0" w:rsidRDefault="00DF5BC0" w:rsidP="00DF5BC0">
            <w:pPr>
              <w:ind w:firstLine="0"/>
            </w:pPr>
            <w:r>
              <w:t>T. Moore</w:t>
            </w:r>
          </w:p>
        </w:tc>
        <w:tc>
          <w:tcPr>
            <w:tcW w:w="2180" w:type="dxa"/>
            <w:shd w:val="clear" w:color="auto" w:fill="auto"/>
          </w:tcPr>
          <w:p w14:paraId="5687E821" w14:textId="7177E30D" w:rsidR="00DF5BC0" w:rsidRPr="00DF5BC0" w:rsidRDefault="00DF5BC0" w:rsidP="00DF5BC0">
            <w:pPr>
              <w:ind w:firstLine="0"/>
            </w:pPr>
            <w:r>
              <w:t>A. M. Morgan</w:t>
            </w:r>
          </w:p>
        </w:tc>
      </w:tr>
      <w:tr w:rsidR="00DF5BC0" w:rsidRPr="00DF5BC0" w14:paraId="39529AB1" w14:textId="77777777" w:rsidTr="00DF5BC0">
        <w:tc>
          <w:tcPr>
            <w:tcW w:w="2179" w:type="dxa"/>
            <w:shd w:val="clear" w:color="auto" w:fill="auto"/>
          </w:tcPr>
          <w:p w14:paraId="749CF3DB" w14:textId="1F4E6E6C" w:rsidR="00DF5BC0" w:rsidRPr="00DF5BC0" w:rsidRDefault="00DF5BC0" w:rsidP="00DF5BC0">
            <w:pPr>
              <w:ind w:firstLine="0"/>
            </w:pPr>
            <w:r>
              <w:t>T. A. Morgan</w:t>
            </w:r>
          </w:p>
        </w:tc>
        <w:tc>
          <w:tcPr>
            <w:tcW w:w="2179" w:type="dxa"/>
            <w:shd w:val="clear" w:color="auto" w:fill="auto"/>
          </w:tcPr>
          <w:p w14:paraId="44441204" w14:textId="1EEEF316" w:rsidR="00DF5BC0" w:rsidRPr="00DF5BC0" w:rsidRDefault="00DF5BC0" w:rsidP="00DF5BC0">
            <w:pPr>
              <w:ind w:firstLine="0"/>
            </w:pPr>
            <w:r>
              <w:t>Moss</w:t>
            </w:r>
          </w:p>
        </w:tc>
        <w:tc>
          <w:tcPr>
            <w:tcW w:w="2180" w:type="dxa"/>
            <w:shd w:val="clear" w:color="auto" w:fill="auto"/>
          </w:tcPr>
          <w:p w14:paraId="02740E3B" w14:textId="4FF06244" w:rsidR="00DF5BC0" w:rsidRPr="00DF5BC0" w:rsidRDefault="00DF5BC0" w:rsidP="00DF5BC0">
            <w:pPr>
              <w:ind w:firstLine="0"/>
            </w:pPr>
            <w:r>
              <w:t>Murphy</w:t>
            </w:r>
          </w:p>
        </w:tc>
      </w:tr>
      <w:tr w:rsidR="00DF5BC0" w:rsidRPr="00DF5BC0" w14:paraId="2D7294BB" w14:textId="77777777" w:rsidTr="00DF5BC0">
        <w:tc>
          <w:tcPr>
            <w:tcW w:w="2179" w:type="dxa"/>
            <w:shd w:val="clear" w:color="auto" w:fill="auto"/>
          </w:tcPr>
          <w:p w14:paraId="3105470E" w14:textId="53F6AB49" w:rsidR="00DF5BC0" w:rsidRPr="00DF5BC0" w:rsidRDefault="00DF5BC0" w:rsidP="00DF5BC0">
            <w:pPr>
              <w:ind w:firstLine="0"/>
            </w:pPr>
            <w:r>
              <w:t>Neese</w:t>
            </w:r>
          </w:p>
        </w:tc>
        <w:tc>
          <w:tcPr>
            <w:tcW w:w="2179" w:type="dxa"/>
            <w:shd w:val="clear" w:color="auto" w:fill="auto"/>
          </w:tcPr>
          <w:p w14:paraId="3283AAE5" w14:textId="3915EE88" w:rsidR="00DF5BC0" w:rsidRPr="00DF5BC0" w:rsidRDefault="00DF5BC0" w:rsidP="00DF5BC0">
            <w:pPr>
              <w:ind w:firstLine="0"/>
            </w:pPr>
            <w:r>
              <w:t>B. Newton</w:t>
            </w:r>
          </w:p>
        </w:tc>
        <w:tc>
          <w:tcPr>
            <w:tcW w:w="2180" w:type="dxa"/>
            <w:shd w:val="clear" w:color="auto" w:fill="auto"/>
          </w:tcPr>
          <w:p w14:paraId="003FDF9F" w14:textId="196C972C" w:rsidR="00DF5BC0" w:rsidRPr="00DF5BC0" w:rsidRDefault="00DF5BC0" w:rsidP="00DF5BC0">
            <w:pPr>
              <w:ind w:firstLine="0"/>
            </w:pPr>
            <w:r>
              <w:t>W. Newton</w:t>
            </w:r>
          </w:p>
        </w:tc>
      </w:tr>
      <w:tr w:rsidR="00DF5BC0" w:rsidRPr="00DF5BC0" w14:paraId="435AE82A" w14:textId="77777777" w:rsidTr="00DF5BC0">
        <w:tc>
          <w:tcPr>
            <w:tcW w:w="2179" w:type="dxa"/>
            <w:shd w:val="clear" w:color="auto" w:fill="auto"/>
          </w:tcPr>
          <w:p w14:paraId="1FC085BB" w14:textId="75F03C90" w:rsidR="00DF5BC0" w:rsidRPr="00DF5BC0" w:rsidRDefault="00DF5BC0" w:rsidP="00DF5BC0">
            <w:pPr>
              <w:ind w:firstLine="0"/>
            </w:pPr>
            <w:r>
              <w:t>Nutt</w:t>
            </w:r>
          </w:p>
        </w:tc>
        <w:tc>
          <w:tcPr>
            <w:tcW w:w="2179" w:type="dxa"/>
            <w:shd w:val="clear" w:color="auto" w:fill="auto"/>
          </w:tcPr>
          <w:p w14:paraId="37D716D9" w14:textId="1C504864" w:rsidR="00DF5BC0" w:rsidRPr="00DF5BC0" w:rsidRDefault="00DF5BC0" w:rsidP="00DF5BC0">
            <w:pPr>
              <w:ind w:firstLine="0"/>
            </w:pPr>
            <w:r>
              <w:t>O'Neal</w:t>
            </w:r>
          </w:p>
        </w:tc>
        <w:tc>
          <w:tcPr>
            <w:tcW w:w="2180" w:type="dxa"/>
            <w:shd w:val="clear" w:color="auto" w:fill="auto"/>
          </w:tcPr>
          <w:p w14:paraId="51945A59" w14:textId="4EF5E358" w:rsidR="00DF5BC0" w:rsidRPr="00DF5BC0" w:rsidRDefault="00DF5BC0" w:rsidP="00DF5BC0">
            <w:pPr>
              <w:ind w:firstLine="0"/>
            </w:pPr>
            <w:r>
              <w:t>Oremus</w:t>
            </w:r>
          </w:p>
        </w:tc>
      </w:tr>
      <w:tr w:rsidR="00DF5BC0" w:rsidRPr="00DF5BC0" w14:paraId="3C49F624" w14:textId="77777777" w:rsidTr="00DF5BC0">
        <w:tc>
          <w:tcPr>
            <w:tcW w:w="2179" w:type="dxa"/>
            <w:shd w:val="clear" w:color="auto" w:fill="auto"/>
          </w:tcPr>
          <w:p w14:paraId="11897950" w14:textId="4A1F7797" w:rsidR="00DF5BC0" w:rsidRPr="00DF5BC0" w:rsidRDefault="00DF5BC0" w:rsidP="00DF5BC0">
            <w:pPr>
              <w:ind w:firstLine="0"/>
            </w:pPr>
            <w:r>
              <w:t>Ott</w:t>
            </w:r>
          </w:p>
        </w:tc>
        <w:tc>
          <w:tcPr>
            <w:tcW w:w="2179" w:type="dxa"/>
            <w:shd w:val="clear" w:color="auto" w:fill="auto"/>
          </w:tcPr>
          <w:p w14:paraId="61FFB4AC" w14:textId="343BC6C7" w:rsidR="00DF5BC0" w:rsidRPr="00DF5BC0" w:rsidRDefault="00DF5BC0" w:rsidP="00DF5BC0">
            <w:pPr>
              <w:ind w:firstLine="0"/>
            </w:pPr>
            <w:r>
              <w:t>Pace</w:t>
            </w:r>
          </w:p>
        </w:tc>
        <w:tc>
          <w:tcPr>
            <w:tcW w:w="2180" w:type="dxa"/>
            <w:shd w:val="clear" w:color="auto" w:fill="auto"/>
          </w:tcPr>
          <w:p w14:paraId="29C316AF" w14:textId="7445A1D9" w:rsidR="00DF5BC0" w:rsidRPr="00DF5BC0" w:rsidRDefault="00DF5BC0" w:rsidP="00DF5BC0">
            <w:pPr>
              <w:ind w:firstLine="0"/>
            </w:pPr>
            <w:r>
              <w:t>Pedalino</w:t>
            </w:r>
          </w:p>
        </w:tc>
      </w:tr>
      <w:tr w:rsidR="00DF5BC0" w:rsidRPr="00DF5BC0" w14:paraId="0B5ED1CC" w14:textId="77777777" w:rsidTr="00DF5BC0">
        <w:tc>
          <w:tcPr>
            <w:tcW w:w="2179" w:type="dxa"/>
            <w:shd w:val="clear" w:color="auto" w:fill="auto"/>
          </w:tcPr>
          <w:p w14:paraId="7C749040" w14:textId="2E5EEEB4" w:rsidR="00DF5BC0" w:rsidRPr="00DF5BC0" w:rsidRDefault="00DF5BC0" w:rsidP="00DF5BC0">
            <w:pPr>
              <w:ind w:firstLine="0"/>
            </w:pPr>
            <w:r>
              <w:t>Pendarvis</w:t>
            </w:r>
          </w:p>
        </w:tc>
        <w:tc>
          <w:tcPr>
            <w:tcW w:w="2179" w:type="dxa"/>
            <w:shd w:val="clear" w:color="auto" w:fill="auto"/>
          </w:tcPr>
          <w:p w14:paraId="1ECEEAE7" w14:textId="0AF84663" w:rsidR="00DF5BC0" w:rsidRPr="00DF5BC0" w:rsidRDefault="00DF5BC0" w:rsidP="00DF5BC0">
            <w:pPr>
              <w:ind w:firstLine="0"/>
            </w:pPr>
            <w:r>
              <w:t>Pope</w:t>
            </w:r>
          </w:p>
        </w:tc>
        <w:tc>
          <w:tcPr>
            <w:tcW w:w="2180" w:type="dxa"/>
            <w:shd w:val="clear" w:color="auto" w:fill="auto"/>
          </w:tcPr>
          <w:p w14:paraId="031658F1" w14:textId="71B0F304" w:rsidR="00DF5BC0" w:rsidRPr="00DF5BC0" w:rsidRDefault="00DF5BC0" w:rsidP="00DF5BC0">
            <w:pPr>
              <w:ind w:firstLine="0"/>
            </w:pPr>
            <w:r>
              <w:t>Rivers</w:t>
            </w:r>
          </w:p>
        </w:tc>
      </w:tr>
      <w:tr w:rsidR="00DF5BC0" w:rsidRPr="00DF5BC0" w14:paraId="1021C7D6" w14:textId="77777777" w:rsidTr="00DF5BC0">
        <w:tc>
          <w:tcPr>
            <w:tcW w:w="2179" w:type="dxa"/>
            <w:shd w:val="clear" w:color="auto" w:fill="auto"/>
          </w:tcPr>
          <w:p w14:paraId="4FA33416" w14:textId="2C67E35B" w:rsidR="00DF5BC0" w:rsidRPr="00DF5BC0" w:rsidRDefault="00DF5BC0" w:rsidP="00DF5BC0">
            <w:pPr>
              <w:ind w:firstLine="0"/>
            </w:pPr>
            <w:r>
              <w:t>Robbins</w:t>
            </w:r>
          </w:p>
        </w:tc>
        <w:tc>
          <w:tcPr>
            <w:tcW w:w="2179" w:type="dxa"/>
            <w:shd w:val="clear" w:color="auto" w:fill="auto"/>
          </w:tcPr>
          <w:p w14:paraId="43120A92" w14:textId="2889DA20" w:rsidR="00DF5BC0" w:rsidRPr="00DF5BC0" w:rsidRDefault="00DF5BC0" w:rsidP="00DF5BC0">
            <w:pPr>
              <w:ind w:firstLine="0"/>
            </w:pPr>
            <w:r>
              <w:t>Rose</w:t>
            </w:r>
          </w:p>
        </w:tc>
        <w:tc>
          <w:tcPr>
            <w:tcW w:w="2180" w:type="dxa"/>
            <w:shd w:val="clear" w:color="auto" w:fill="auto"/>
          </w:tcPr>
          <w:p w14:paraId="262C64BF" w14:textId="4B81BCB7" w:rsidR="00DF5BC0" w:rsidRPr="00DF5BC0" w:rsidRDefault="00DF5BC0" w:rsidP="00DF5BC0">
            <w:pPr>
              <w:ind w:firstLine="0"/>
            </w:pPr>
            <w:r>
              <w:t>Rutherford</w:t>
            </w:r>
          </w:p>
        </w:tc>
      </w:tr>
      <w:tr w:rsidR="00DF5BC0" w:rsidRPr="00DF5BC0" w14:paraId="3C857E5A" w14:textId="77777777" w:rsidTr="00DF5BC0">
        <w:tc>
          <w:tcPr>
            <w:tcW w:w="2179" w:type="dxa"/>
            <w:shd w:val="clear" w:color="auto" w:fill="auto"/>
          </w:tcPr>
          <w:p w14:paraId="7AFC050D" w14:textId="4B319012" w:rsidR="00DF5BC0" w:rsidRPr="00DF5BC0" w:rsidRDefault="00DF5BC0" w:rsidP="00DF5BC0">
            <w:pPr>
              <w:ind w:firstLine="0"/>
            </w:pPr>
            <w:r>
              <w:t>Sandifer</w:t>
            </w:r>
          </w:p>
        </w:tc>
        <w:tc>
          <w:tcPr>
            <w:tcW w:w="2179" w:type="dxa"/>
            <w:shd w:val="clear" w:color="auto" w:fill="auto"/>
          </w:tcPr>
          <w:p w14:paraId="315AB949" w14:textId="4770E957" w:rsidR="00DF5BC0" w:rsidRPr="00DF5BC0" w:rsidRDefault="00DF5BC0" w:rsidP="00DF5BC0">
            <w:pPr>
              <w:ind w:firstLine="0"/>
            </w:pPr>
            <w:r>
              <w:t>Schuessler</w:t>
            </w:r>
          </w:p>
        </w:tc>
        <w:tc>
          <w:tcPr>
            <w:tcW w:w="2180" w:type="dxa"/>
            <w:shd w:val="clear" w:color="auto" w:fill="auto"/>
          </w:tcPr>
          <w:p w14:paraId="0082FF37" w14:textId="51B49089" w:rsidR="00DF5BC0" w:rsidRPr="00DF5BC0" w:rsidRDefault="00DF5BC0" w:rsidP="00DF5BC0">
            <w:pPr>
              <w:ind w:firstLine="0"/>
            </w:pPr>
            <w:r>
              <w:t>M. M. Smith</w:t>
            </w:r>
          </w:p>
        </w:tc>
      </w:tr>
      <w:tr w:rsidR="00DF5BC0" w:rsidRPr="00DF5BC0" w14:paraId="4DFAB0C9" w14:textId="77777777" w:rsidTr="00DF5BC0">
        <w:tc>
          <w:tcPr>
            <w:tcW w:w="2179" w:type="dxa"/>
            <w:shd w:val="clear" w:color="auto" w:fill="auto"/>
          </w:tcPr>
          <w:p w14:paraId="684D2453" w14:textId="1719C11F" w:rsidR="00DF5BC0" w:rsidRPr="00DF5BC0" w:rsidRDefault="00DF5BC0" w:rsidP="00DF5BC0">
            <w:pPr>
              <w:ind w:firstLine="0"/>
            </w:pPr>
            <w:r>
              <w:t>Taylor</w:t>
            </w:r>
          </w:p>
        </w:tc>
        <w:tc>
          <w:tcPr>
            <w:tcW w:w="2179" w:type="dxa"/>
            <w:shd w:val="clear" w:color="auto" w:fill="auto"/>
          </w:tcPr>
          <w:p w14:paraId="72778374" w14:textId="52128493" w:rsidR="00DF5BC0" w:rsidRPr="00DF5BC0" w:rsidRDefault="00DF5BC0" w:rsidP="00DF5BC0">
            <w:pPr>
              <w:ind w:firstLine="0"/>
            </w:pPr>
            <w:r>
              <w:t>Tedder</w:t>
            </w:r>
          </w:p>
        </w:tc>
        <w:tc>
          <w:tcPr>
            <w:tcW w:w="2180" w:type="dxa"/>
            <w:shd w:val="clear" w:color="auto" w:fill="auto"/>
          </w:tcPr>
          <w:p w14:paraId="6DFAEA48" w14:textId="2B74CBBA" w:rsidR="00DF5BC0" w:rsidRPr="00DF5BC0" w:rsidRDefault="00DF5BC0" w:rsidP="00DF5BC0">
            <w:pPr>
              <w:ind w:firstLine="0"/>
            </w:pPr>
            <w:r>
              <w:t>Thayer</w:t>
            </w:r>
          </w:p>
        </w:tc>
      </w:tr>
      <w:tr w:rsidR="00DF5BC0" w:rsidRPr="00DF5BC0" w14:paraId="07E4E24C" w14:textId="77777777" w:rsidTr="00DF5BC0">
        <w:tc>
          <w:tcPr>
            <w:tcW w:w="2179" w:type="dxa"/>
            <w:shd w:val="clear" w:color="auto" w:fill="auto"/>
          </w:tcPr>
          <w:p w14:paraId="255CE6C3" w14:textId="3AB86D9F" w:rsidR="00DF5BC0" w:rsidRPr="00DF5BC0" w:rsidRDefault="00DF5BC0" w:rsidP="00DF5BC0">
            <w:pPr>
              <w:ind w:firstLine="0"/>
            </w:pPr>
            <w:r>
              <w:t>Thigpen</w:t>
            </w:r>
          </w:p>
        </w:tc>
        <w:tc>
          <w:tcPr>
            <w:tcW w:w="2179" w:type="dxa"/>
            <w:shd w:val="clear" w:color="auto" w:fill="auto"/>
          </w:tcPr>
          <w:p w14:paraId="780D9536" w14:textId="50523870" w:rsidR="00DF5BC0" w:rsidRPr="00DF5BC0" w:rsidRDefault="00DF5BC0" w:rsidP="00DF5BC0">
            <w:pPr>
              <w:ind w:firstLine="0"/>
            </w:pPr>
            <w:r>
              <w:t>Trantham</w:t>
            </w:r>
          </w:p>
        </w:tc>
        <w:tc>
          <w:tcPr>
            <w:tcW w:w="2180" w:type="dxa"/>
            <w:shd w:val="clear" w:color="auto" w:fill="auto"/>
          </w:tcPr>
          <w:p w14:paraId="3C2238AC" w14:textId="7D4C0C0E" w:rsidR="00DF5BC0" w:rsidRPr="00DF5BC0" w:rsidRDefault="00DF5BC0" w:rsidP="00DF5BC0">
            <w:pPr>
              <w:ind w:firstLine="0"/>
            </w:pPr>
            <w:r>
              <w:t>Vaughan</w:t>
            </w:r>
          </w:p>
        </w:tc>
      </w:tr>
      <w:tr w:rsidR="00DF5BC0" w:rsidRPr="00DF5BC0" w14:paraId="1157F8D9" w14:textId="77777777" w:rsidTr="00DF5BC0">
        <w:tc>
          <w:tcPr>
            <w:tcW w:w="2179" w:type="dxa"/>
            <w:shd w:val="clear" w:color="auto" w:fill="auto"/>
          </w:tcPr>
          <w:p w14:paraId="72CA3FD8" w14:textId="69778073" w:rsidR="00DF5BC0" w:rsidRPr="00DF5BC0" w:rsidRDefault="00DF5BC0" w:rsidP="00DF5BC0">
            <w:pPr>
              <w:ind w:firstLine="0"/>
            </w:pPr>
            <w:r>
              <w:t>Weeks</w:t>
            </w:r>
          </w:p>
        </w:tc>
        <w:tc>
          <w:tcPr>
            <w:tcW w:w="2179" w:type="dxa"/>
            <w:shd w:val="clear" w:color="auto" w:fill="auto"/>
          </w:tcPr>
          <w:p w14:paraId="54003130" w14:textId="2887B649" w:rsidR="00DF5BC0" w:rsidRPr="00DF5BC0" w:rsidRDefault="00DF5BC0" w:rsidP="00DF5BC0">
            <w:pPr>
              <w:ind w:firstLine="0"/>
            </w:pPr>
            <w:r>
              <w:t>West</w:t>
            </w:r>
          </w:p>
        </w:tc>
        <w:tc>
          <w:tcPr>
            <w:tcW w:w="2180" w:type="dxa"/>
            <w:shd w:val="clear" w:color="auto" w:fill="auto"/>
          </w:tcPr>
          <w:p w14:paraId="266BD1AF" w14:textId="7968E7AE" w:rsidR="00DF5BC0" w:rsidRPr="00DF5BC0" w:rsidRDefault="00DF5BC0" w:rsidP="00DF5BC0">
            <w:pPr>
              <w:ind w:firstLine="0"/>
            </w:pPr>
            <w:r>
              <w:t>Wetmore</w:t>
            </w:r>
          </w:p>
        </w:tc>
      </w:tr>
      <w:tr w:rsidR="00DF5BC0" w:rsidRPr="00DF5BC0" w14:paraId="462252F8" w14:textId="77777777" w:rsidTr="00DF5BC0">
        <w:tc>
          <w:tcPr>
            <w:tcW w:w="2179" w:type="dxa"/>
            <w:shd w:val="clear" w:color="auto" w:fill="auto"/>
          </w:tcPr>
          <w:p w14:paraId="76F2613D" w14:textId="488D0442" w:rsidR="00DF5BC0" w:rsidRPr="00DF5BC0" w:rsidRDefault="00DF5BC0" w:rsidP="00DF5BC0">
            <w:pPr>
              <w:ind w:firstLine="0"/>
            </w:pPr>
            <w:r>
              <w:t>Wheeler</w:t>
            </w:r>
          </w:p>
        </w:tc>
        <w:tc>
          <w:tcPr>
            <w:tcW w:w="2179" w:type="dxa"/>
            <w:shd w:val="clear" w:color="auto" w:fill="auto"/>
          </w:tcPr>
          <w:p w14:paraId="4B895B25" w14:textId="64E9302A" w:rsidR="00DF5BC0" w:rsidRPr="00DF5BC0" w:rsidRDefault="00DF5BC0" w:rsidP="00DF5BC0">
            <w:pPr>
              <w:ind w:firstLine="0"/>
            </w:pPr>
            <w:r>
              <w:t>White</w:t>
            </w:r>
          </w:p>
        </w:tc>
        <w:tc>
          <w:tcPr>
            <w:tcW w:w="2180" w:type="dxa"/>
            <w:shd w:val="clear" w:color="auto" w:fill="auto"/>
          </w:tcPr>
          <w:p w14:paraId="6F7A6930" w14:textId="60E9B371" w:rsidR="00DF5BC0" w:rsidRPr="00DF5BC0" w:rsidRDefault="00DF5BC0" w:rsidP="00DF5BC0">
            <w:pPr>
              <w:ind w:firstLine="0"/>
            </w:pPr>
            <w:r>
              <w:t>Whitmire</w:t>
            </w:r>
          </w:p>
        </w:tc>
      </w:tr>
      <w:tr w:rsidR="00DF5BC0" w:rsidRPr="00DF5BC0" w14:paraId="7B886DFC" w14:textId="77777777" w:rsidTr="00DF5BC0">
        <w:tc>
          <w:tcPr>
            <w:tcW w:w="2179" w:type="dxa"/>
            <w:shd w:val="clear" w:color="auto" w:fill="auto"/>
          </w:tcPr>
          <w:p w14:paraId="2DD5C9BD" w14:textId="0095DD62" w:rsidR="00DF5BC0" w:rsidRPr="00DF5BC0" w:rsidRDefault="00DF5BC0" w:rsidP="0033302A">
            <w:pPr>
              <w:keepNext/>
              <w:ind w:firstLine="0"/>
            </w:pPr>
            <w:r>
              <w:t>Williams</w:t>
            </w:r>
          </w:p>
        </w:tc>
        <w:tc>
          <w:tcPr>
            <w:tcW w:w="2179" w:type="dxa"/>
            <w:shd w:val="clear" w:color="auto" w:fill="auto"/>
          </w:tcPr>
          <w:p w14:paraId="7DA922BC" w14:textId="105A9839" w:rsidR="00DF5BC0" w:rsidRPr="00DF5BC0" w:rsidRDefault="00DF5BC0" w:rsidP="0033302A">
            <w:pPr>
              <w:keepNext/>
              <w:ind w:firstLine="0"/>
            </w:pPr>
            <w:r>
              <w:t>Willis</w:t>
            </w:r>
          </w:p>
        </w:tc>
        <w:tc>
          <w:tcPr>
            <w:tcW w:w="2180" w:type="dxa"/>
            <w:shd w:val="clear" w:color="auto" w:fill="auto"/>
          </w:tcPr>
          <w:p w14:paraId="5CA686A6" w14:textId="7E8E8F35" w:rsidR="00DF5BC0" w:rsidRPr="00DF5BC0" w:rsidRDefault="00DF5BC0" w:rsidP="0033302A">
            <w:pPr>
              <w:keepNext/>
              <w:ind w:firstLine="0"/>
            </w:pPr>
            <w:r>
              <w:t>Wooten</w:t>
            </w:r>
          </w:p>
        </w:tc>
      </w:tr>
      <w:tr w:rsidR="00DF5BC0" w:rsidRPr="00DF5BC0" w14:paraId="70B9D6AF" w14:textId="77777777" w:rsidTr="00DF5BC0">
        <w:tc>
          <w:tcPr>
            <w:tcW w:w="2179" w:type="dxa"/>
            <w:shd w:val="clear" w:color="auto" w:fill="auto"/>
          </w:tcPr>
          <w:p w14:paraId="3BF05B07" w14:textId="3E18DB0E" w:rsidR="00DF5BC0" w:rsidRPr="00DF5BC0" w:rsidRDefault="00DF5BC0" w:rsidP="0033302A">
            <w:pPr>
              <w:keepNext/>
              <w:ind w:firstLine="0"/>
            </w:pPr>
            <w:r>
              <w:t>Yow</w:t>
            </w:r>
          </w:p>
        </w:tc>
        <w:tc>
          <w:tcPr>
            <w:tcW w:w="2179" w:type="dxa"/>
            <w:shd w:val="clear" w:color="auto" w:fill="auto"/>
          </w:tcPr>
          <w:p w14:paraId="0EE0E666" w14:textId="77777777" w:rsidR="00DF5BC0" w:rsidRPr="00DF5BC0" w:rsidRDefault="00DF5BC0" w:rsidP="0033302A">
            <w:pPr>
              <w:keepNext/>
              <w:ind w:firstLine="0"/>
            </w:pPr>
          </w:p>
        </w:tc>
        <w:tc>
          <w:tcPr>
            <w:tcW w:w="2180" w:type="dxa"/>
            <w:shd w:val="clear" w:color="auto" w:fill="auto"/>
          </w:tcPr>
          <w:p w14:paraId="64F39C23" w14:textId="77777777" w:rsidR="00DF5BC0" w:rsidRPr="00DF5BC0" w:rsidRDefault="00DF5BC0" w:rsidP="0033302A">
            <w:pPr>
              <w:keepNext/>
              <w:ind w:firstLine="0"/>
            </w:pPr>
          </w:p>
        </w:tc>
      </w:tr>
    </w:tbl>
    <w:p w14:paraId="24D1D465" w14:textId="77777777" w:rsidR="00DF5BC0" w:rsidRDefault="00DF5BC0" w:rsidP="00DF5BC0"/>
    <w:p w14:paraId="1C732890" w14:textId="197E7883" w:rsidR="00DF5BC0" w:rsidRDefault="00DF5BC0" w:rsidP="00DF5BC0">
      <w:pPr>
        <w:jc w:val="center"/>
        <w:rPr>
          <w:b/>
        </w:rPr>
      </w:pPr>
      <w:r w:rsidRPr="00DF5BC0">
        <w:rPr>
          <w:b/>
        </w:rPr>
        <w:t>Total--109</w:t>
      </w:r>
    </w:p>
    <w:p w14:paraId="23E20040" w14:textId="303055BE" w:rsidR="00DF5BC0" w:rsidRDefault="00DF5BC0" w:rsidP="00DF5BC0">
      <w:pPr>
        <w:jc w:val="center"/>
        <w:rPr>
          <w:b/>
        </w:rPr>
      </w:pPr>
    </w:p>
    <w:p w14:paraId="586DD1CA"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30BFBD6C" w14:textId="77777777" w:rsidTr="00DF5BC0">
        <w:tc>
          <w:tcPr>
            <w:tcW w:w="2179" w:type="dxa"/>
            <w:shd w:val="clear" w:color="auto" w:fill="auto"/>
          </w:tcPr>
          <w:p w14:paraId="417E9CAD" w14:textId="5BAEC403" w:rsidR="00DF5BC0" w:rsidRPr="00DF5BC0" w:rsidRDefault="00DF5BC0" w:rsidP="0033302A">
            <w:pPr>
              <w:keepNext/>
              <w:ind w:firstLine="0"/>
            </w:pPr>
            <w:r>
              <w:t>Felder</w:t>
            </w:r>
          </w:p>
        </w:tc>
        <w:tc>
          <w:tcPr>
            <w:tcW w:w="2179" w:type="dxa"/>
            <w:shd w:val="clear" w:color="auto" w:fill="auto"/>
          </w:tcPr>
          <w:p w14:paraId="314D73D0" w14:textId="77777777" w:rsidR="00DF5BC0" w:rsidRPr="00DF5BC0" w:rsidRDefault="00DF5BC0" w:rsidP="0033302A">
            <w:pPr>
              <w:keepNext/>
              <w:ind w:firstLine="0"/>
            </w:pPr>
          </w:p>
        </w:tc>
        <w:tc>
          <w:tcPr>
            <w:tcW w:w="2180" w:type="dxa"/>
            <w:shd w:val="clear" w:color="auto" w:fill="auto"/>
          </w:tcPr>
          <w:p w14:paraId="0360B9AC" w14:textId="77777777" w:rsidR="00DF5BC0" w:rsidRPr="00DF5BC0" w:rsidRDefault="00DF5BC0" w:rsidP="0033302A">
            <w:pPr>
              <w:keepNext/>
              <w:ind w:firstLine="0"/>
            </w:pPr>
          </w:p>
        </w:tc>
      </w:tr>
    </w:tbl>
    <w:p w14:paraId="2AF35133" w14:textId="77777777" w:rsidR="00DF5BC0" w:rsidRDefault="00DF5BC0" w:rsidP="00DF5BC0"/>
    <w:p w14:paraId="473BC44B" w14:textId="77777777" w:rsidR="0033302A" w:rsidRDefault="00DF5BC0" w:rsidP="00DF5BC0">
      <w:pPr>
        <w:jc w:val="center"/>
        <w:rPr>
          <w:b/>
        </w:rPr>
      </w:pPr>
      <w:r w:rsidRPr="00DF5BC0">
        <w:rPr>
          <w:b/>
        </w:rPr>
        <w:t>Total--1</w:t>
      </w:r>
    </w:p>
    <w:p w14:paraId="5CD5333B" w14:textId="5AE63A86" w:rsidR="0033302A" w:rsidRDefault="0033302A" w:rsidP="00DF5BC0">
      <w:pPr>
        <w:jc w:val="center"/>
        <w:rPr>
          <w:b/>
        </w:rPr>
      </w:pPr>
    </w:p>
    <w:p w14:paraId="00CDB516" w14:textId="77777777" w:rsidR="00DF5BC0" w:rsidRDefault="00DF5BC0" w:rsidP="00DF5BC0">
      <w:r>
        <w:t>So, the amendment was adopted.</w:t>
      </w:r>
    </w:p>
    <w:p w14:paraId="19CFDBF1" w14:textId="56355CA7" w:rsidR="00DF5BC0" w:rsidRDefault="00DF5BC0" w:rsidP="00DF5BC0"/>
    <w:p w14:paraId="58306409" w14:textId="31133CB2" w:rsidR="00DF5BC0" w:rsidRDefault="00DF5BC0" w:rsidP="00DF5BC0">
      <w:r>
        <w:t>Rep. CASKEY explained the Bill.</w:t>
      </w:r>
    </w:p>
    <w:p w14:paraId="4A0C520E" w14:textId="55B4B14F" w:rsidR="00DF5BC0" w:rsidRDefault="00DF5BC0" w:rsidP="00DF5BC0"/>
    <w:p w14:paraId="100315D1" w14:textId="0A7084CE" w:rsidR="00DF5BC0" w:rsidRDefault="00DF5BC0" w:rsidP="00DF5BC0">
      <w:r>
        <w:t>The question recurred to the passage of the Bill.</w:t>
      </w:r>
    </w:p>
    <w:p w14:paraId="19A380FF" w14:textId="309865EB" w:rsidR="00DF5BC0" w:rsidRDefault="00DF5BC0" w:rsidP="00DF5BC0"/>
    <w:p w14:paraId="75436ACF" w14:textId="77777777" w:rsidR="00DF5BC0" w:rsidRDefault="00DF5BC0" w:rsidP="00DF5BC0">
      <w:r>
        <w:t xml:space="preserve">The yeas and nays were taken resulting as follows: </w:t>
      </w:r>
    </w:p>
    <w:p w14:paraId="618AB373" w14:textId="1176CC4D" w:rsidR="00DF5BC0" w:rsidRDefault="00DF5BC0" w:rsidP="00DF5BC0">
      <w:pPr>
        <w:jc w:val="center"/>
      </w:pPr>
      <w:r>
        <w:t xml:space="preserve"> </w:t>
      </w:r>
      <w:bookmarkStart w:id="506" w:name="vote_start534"/>
      <w:bookmarkEnd w:id="506"/>
      <w:r>
        <w:t>Yeas 103; Nays 10</w:t>
      </w:r>
    </w:p>
    <w:p w14:paraId="15886B22" w14:textId="2D82C3EE" w:rsidR="00DF5BC0" w:rsidRDefault="00DF5BC0" w:rsidP="00DF5BC0">
      <w:pPr>
        <w:jc w:val="center"/>
      </w:pPr>
    </w:p>
    <w:p w14:paraId="2BB6E677"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1EFD789B" w14:textId="77777777" w:rsidTr="00DF5BC0">
        <w:tc>
          <w:tcPr>
            <w:tcW w:w="2179" w:type="dxa"/>
            <w:shd w:val="clear" w:color="auto" w:fill="auto"/>
          </w:tcPr>
          <w:p w14:paraId="1DE856A8" w14:textId="710D7BF2" w:rsidR="00DF5BC0" w:rsidRPr="00DF5BC0" w:rsidRDefault="00DF5BC0" w:rsidP="0033302A">
            <w:pPr>
              <w:keepNext/>
              <w:ind w:firstLine="0"/>
            </w:pPr>
            <w:r>
              <w:t>Anderson</w:t>
            </w:r>
          </w:p>
        </w:tc>
        <w:tc>
          <w:tcPr>
            <w:tcW w:w="2179" w:type="dxa"/>
            <w:shd w:val="clear" w:color="auto" w:fill="auto"/>
          </w:tcPr>
          <w:p w14:paraId="755122DA" w14:textId="2D58D72B" w:rsidR="00DF5BC0" w:rsidRPr="00DF5BC0" w:rsidRDefault="00DF5BC0" w:rsidP="0033302A">
            <w:pPr>
              <w:keepNext/>
              <w:ind w:firstLine="0"/>
            </w:pPr>
            <w:r>
              <w:t>Atkinson</w:t>
            </w:r>
          </w:p>
        </w:tc>
        <w:tc>
          <w:tcPr>
            <w:tcW w:w="2180" w:type="dxa"/>
            <w:shd w:val="clear" w:color="auto" w:fill="auto"/>
          </w:tcPr>
          <w:p w14:paraId="44B2EB66" w14:textId="444367F5" w:rsidR="00DF5BC0" w:rsidRPr="00DF5BC0" w:rsidRDefault="00DF5BC0" w:rsidP="0033302A">
            <w:pPr>
              <w:keepNext/>
              <w:ind w:firstLine="0"/>
            </w:pPr>
            <w:r>
              <w:t>Bailey</w:t>
            </w:r>
          </w:p>
        </w:tc>
      </w:tr>
      <w:tr w:rsidR="00DF5BC0" w:rsidRPr="00DF5BC0" w14:paraId="5DC90BC5" w14:textId="77777777" w:rsidTr="00DF5BC0">
        <w:tc>
          <w:tcPr>
            <w:tcW w:w="2179" w:type="dxa"/>
            <w:shd w:val="clear" w:color="auto" w:fill="auto"/>
          </w:tcPr>
          <w:p w14:paraId="7D088FE5" w14:textId="68F80BF3" w:rsidR="00DF5BC0" w:rsidRPr="00DF5BC0" w:rsidRDefault="00DF5BC0" w:rsidP="00DF5BC0">
            <w:pPr>
              <w:ind w:firstLine="0"/>
            </w:pPr>
            <w:r>
              <w:t>Ballentine</w:t>
            </w:r>
          </w:p>
        </w:tc>
        <w:tc>
          <w:tcPr>
            <w:tcW w:w="2179" w:type="dxa"/>
            <w:shd w:val="clear" w:color="auto" w:fill="auto"/>
          </w:tcPr>
          <w:p w14:paraId="4C85503B" w14:textId="0EEF6357" w:rsidR="00DF5BC0" w:rsidRPr="00DF5BC0" w:rsidRDefault="00DF5BC0" w:rsidP="00DF5BC0">
            <w:pPr>
              <w:ind w:firstLine="0"/>
            </w:pPr>
            <w:r>
              <w:t>Bamberg</w:t>
            </w:r>
          </w:p>
        </w:tc>
        <w:tc>
          <w:tcPr>
            <w:tcW w:w="2180" w:type="dxa"/>
            <w:shd w:val="clear" w:color="auto" w:fill="auto"/>
          </w:tcPr>
          <w:p w14:paraId="3163D402" w14:textId="10C2AFF7" w:rsidR="00DF5BC0" w:rsidRPr="00DF5BC0" w:rsidRDefault="00DF5BC0" w:rsidP="00DF5BC0">
            <w:pPr>
              <w:ind w:firstLine="0"/>
            </w:pPr>
            <w:r>
              <w:t>Bannister</w:t>
            </w:r>
          </w:p>
        </w:tc>
      </w:tr>
      <w:tr w:rsidR="00DF5BC0" w:rsidRPr="00DF5BC0" w14:paraId="3016A16C" w14:textId="77777777" w:rsidTr="00DF5BC0">
        <w:tc>
          <w:tcPr>
            <w:tcW w:w="2179" w:type="dxa"/>
            <w:shd w:val="clear" w:color="auto" w:fill="auto"/>
          </w:tcPr>
          <w:p w14:paraId="04D56381" w14:textId="17E5426B" w:rsidR="00DF5BC0" w:rsidRPr="00DF5BC0" w:rsidRDefault="00DF5BC0" w:rsidP="00DF5BC0">
            <w:pPr>
              <w:ind w:firstLine="0"/>
            </w:pPr>
            <w:r>
              <w:t>Bauer</w:t>
            </w:r>
          </w:p>
        </w:tc>
        <w:tc>
          <w:tcPr>
            <w:tcW w:w="2179" w:type="dxa"/>
            <w:shd w:val="clear" w:color="auto" w:fill="auto"/>
          </w:tcPr>
          <w:p w14:paraId="095704AA" w14:textId="5131B260" w:rsidR="00DF5BC0" w:rsidRPr="00DF5BC0" w:rsidRDefault="00DF5BC0" w:rsidP="00DF5BC0">
            <w:pPr>
              <w:ind w:firstLine="0"/>
            </w:pPr>
            <w:r>
              <w:t>Bernstein</w:t>
            </w:r>
          </w:p>
        </w:tc>
        <w:tc>
          <w:tcPr>
            <w:tcW w:w="2180" w:type="dxa"/>
            <w:shd w:val="clear" w:color="auto" w:fill="auto"/>
          </w:tcPr>
          <w:p w14:paraId="6A5A9518" w14:textId="7A94ECDB" w:rsidR="00DF5BC0" w:rsidRPr="00DF5BC0" w:rsidRDefault="00DF5BC0" w:rsidP="00DF5BC0">
            <w:pPr>
              <w:ind w:firstLine="0"/>
            </w:pPr>
            <w:r>
              <w:t>Blackwell</w:t>
            </w:r>
          </w:p>
        </w:tc>
      </w:tr>
      <w:tr w:rsidR="00DF5BC0" w:rsidRPr="00DF5BC0" w14:paraId="63C2B273" w14:textId="77777777" w:rsidTr="00DF5BC0">
        <w:tc>
          <w:tcPr>
            <w:tcW w:w="2179" w:type="dxa"/>
            <w:shd w:val="clear" w:color="auto" w:fill="auto"/>
          </w:tcPr>
          <w:p w14:paraId="6F3B6EB1" w14:textId="3E4F818C" w:rsidR="00DF5BC0" w:rsidRPr="00DF5BC0" w:rsidRDefault="00DF5BC0" w:rsidP="00DF5BC0">
            <w:pPr>
              <w:ind w:firstLine="0"/>
            </w:pPr>
            <w:r>
              <w:t>Brewer</w:t>
            </w:r>
          </w:p>
        </w:tc>
        <w:tc>
          <w:tcPr>
            <w:tcW w:w="2179" w:type="dxa"/>
            <w:shd w:val="clear" w:color="auto" w:fill="auto"/>
          </w:tcPr>
          <w:p w14:paraId="561280EC" w14:textId="0B29B898" w:rsidR="00DF5BC0" w:rsidRPr="00DF5BC0" w:rsidRDefault="00DF5BC0" w:rsidP="00DF5BC0">
            <w:pPr>
              <w:ind w:firstLine="0"/>
            </w:pPr>
            <w:r>
              <w:t>Brittain</w:t>
            </w:r>
          </w:p>
        </w:tc>
        <w:tc>
          <w:tcPr>
            <w:tcW w:w="2180" w:type="dxa"/>
            <w:shd w:val="clear" w:color="auto" w:fill="auto"/>
          </w:tcPr>
          <w:p w14:paraId="1EE8CB0F" w14:textId="5A9B65CD" w:rsidR="00DF5BC0" w:rsidRPr="00DF5BC0" w:rsidRDefault="00DF5BC0" w:rsidP="00DF5BC0">
            <w:pPr>
              <w:ind w:firstLine="0"/>
            </w:pPr>
            <w:r>
              <w:t>Burns</w:t>
            </w:r>
          </w:p>
        </w:tc>
      </w:tr>
      <w:tr w:rsidR="00DF5BC0" w:rsidRPr="00DF5BC0" w14:paraId="0263CFC6" w14:textId="77777777" w:rsidTr="00DF5BC0">
        <w:tc>
          <w:tcPr>
            <w:tcW w:w="2179" w:type="dxa"/>
            <w:shd w:val="clear" w:color="auto" w:fill="auto"/>
          </w:tcPr>
          <w:p w14:paraId="3F44C1DD" w14:textId="169D475C" w:rsidR="00DF5BC0" w:rsidRPr="00DF5BC0" w:rsidRDefault="00DF5BC0" w:rsidP="00DF5BC0">
            <w:pPr>
              <w:ind w:firstLine="0"/>
            </w:pPr>
            <w:r>
              <w:t>Bustos</w:t>
            </w:r>
          </w:p>
        </w:tc>
        <w:tc>
          <w:tcPr>
            <w:tcW w:w="2179" w:type="dxa"/>
            <w:shd w:val="clear" w:color="auto" w:fill="auto"/>
          </w:tcPr>
          <w:p w14:paraId="4BCE1E31" w14:textId="2AC75EC1" w:rsidR="00DF5BC0" w:rsidRPr="00DF5BC0" w:rsidRDefault="00DF5BC0" w:rsidP="00DF5BC0">
            <w:pPr>
              <w:ind w:firstLine="0"/>
            </w:pPr>
            <w:r>
              <w:t>Calhoon</w:t>
            </w:r>
          </w:p>
        </w:tc>
        <w:tc>
          <w:tcPr>
            <w:tcW w:w="2180" w:type="dxa"/>
            <w:shd w:val="clear" w:color="auto" w:fill="auto"/>
          </w:tcPr>
          <w:p w14:paraId="3D690EA6" w14:textId="3D8ACCC8" w:rsidR="00DF5BC0" w:rsidRPr="00DF5BC0" w:rsidRDefault="00DF5BC0" w:rsidP="00DF5BC0">
            <w:pPr>
              <w:ind w:firstLine="0"/>
            </w:pPr>
            <w:r>
              <w:t>Carter</w:t>
            </w:r>
          </w:p>
        </w:tc>
      </w:tr>
      <w:tr w:rsidR="00DF5BC0" w:rsidRPr="00DF5BC0" w14:paraId="2DFE635C" w14:textId="77777777" w:rsidTr="00DF5BC0">
        <w:tc>
          <w:tcPr>
            <w:tcW w:w="2179" w:type="dxa"/>
            <w:shd w:val="clear" w:color="auto" w:fill="auto"/>
          </w:tcPr>
          <w:p w14:paraId="4A268DC2" w14:textId="10DEF71D" w:rsidR="00DF5BC0" w:rsidRPr="00DF5BC0" w:rsidRDefault="00DF5BC0" w:rsidP="00DF5BC0">
            <w:pPr>
              <w:ind w:firstLine="0"/>
            </w:pPr>
            <w:r>
              <w:t>Caskey</w:t>
            </w:r>
          </w:p>
        </w:tc>
        <w:tc>
          <w:tcPr>
            <w:tcW w:w="2179" w:type="dxa"/>
            <w:shd w:val="clear" w:color="auto" w:fill="auto"/>
          </w:tcPr>
          <w:p w14:paraId="44193979" w14:textId="54BAE0EF" w:rsidR="00DF5BC0" w:rsidRPr="00DF5BC0" w:rsidRDefault="00DF5BC0" w:rsidP="00DF5BC0">
            <w:pPr>
              <w:ind w:firstLine="0"/>
            </w:pPr>
            <w:r>
              <w:t>Chapman</w:t>
            </w:r>
          </w:p>
        </w:tc>
        <w:tc>
          <w:tcPr>
            <w:tcW w:w="2180" w:type="dxa"/>
            <w:shd w:val="clear" w:color="auto" w:fill="auto"/>
          </w:tcPr>
          <w:p w14:paraId="16BEBA51" w14:textId="20542304" w:rsidR="00DF5BC0" w:rsidRPr="00DF5BC0" w:rsidRDefault="00DF5BC0" w:rsidP="00DF5BC0">
            <w:pPr>
              <w:ind w:firstLine="0"/>
            </w:pPr>
            <w:r>
              <w:t>Clyburn</w:t>
            </w:r>
          </w:p>
        </w:tc>
      </w:tr>
      <w:tr w:rsidR="00DF5BC0" w:rsidRPr="00DF5BC0" w14:paraId="571EA2FB" w14:textId="77777777" w:rsidTr="00DF5BC0">
        <w:tc>
          <w:tcPr>
            <w:tcW w:w="2179" w:type="dxa"/>
            <w:shd w:val="clear" w:color="auto" w:fill="auto"/>
          </w:tcPr>
          <w:p w14:paraId="1336812A" w14:textId="56D02366" w:rsidR="00DF5BC0" w:rsidRPr="00DF5BC0" w:rsidRDefault="00DF5BC0" w:rsidP="00DF5BC0">
            <w:pPr>
              <w:ind w:firstLine="0"/>
            </w:pPr>
            <w:r>
              <w:t>Cobb-Hunter</w:t>
            </w:r>
          </w:p>
        </w:tc>
        <w:tc>
          <w:tcPr>
            <w:tcW w:w="2179" w:type="dxa"/>
            <w:shd w:val="clear" w:color="auto" w:fill="auto"/>
          </w:tcPr>
          <w:p w14:paraId="2D05D956" w14:textId="09EADCD2" w:rsidR="00DF5BC0" w:rsidRPr="00DF5BC0" w:rsidRDefault="00DF5BC0" w:rsidP="00DF5BC0">
            <w:pPr>
              <w:ind w:firstLine="0"/>
            </w:pPr>
            <w:r>
              <w:t>Collins</w:t>
            </w:r>
          </w:p>
        </w:tc>
        <w:tc>
          <w:tcPr>
            <w:tcW w:w="2180" w:type="dxa"/>
            <w:shd w:val="clear" w:color="auto" w:fill="auto"/>
          </w:tcPr>
          <w:p w14:paraId="546F911B" w14:textId="122612D3" w:rsidR="00DF5BC0" w:rsidRPr="00DF5BC0" w:rsidRDefault="00DF5BC0" w:rsidP="00DF5BC0">
            <w:pPr>
              <w:ind w:firstLine="0"/>
            </w:pPr>
            <w:r>
              <w:t>Connell</w:t>
            </w:r>
          </w:p>
        </w:tc>
      </w:tr>
      <w:tr w:rsidR="00DF5BC0" w:rsidRPr="00DF5BC0" w14:paraId="6A0238A9" w14:textId="77777777" w:rsidTr="00DF5BC0">
        <w:tc>
          <w:tcPr>
            <w:tcW w:w="2179" w:type="dxa"/>
            <w:shd w:val="clear" w:color="auto" w:fill="auto"/>
          </w:tcPr>
          <w:p w14:paraId="4D5F5FC8" w14:textId="59ACD469" w:rsidR="00DF5BC0" w:rsidRPr="00DF5BC0" w:rsidRDefault="00DF5BC0" w:rsidP="00DF5BC0">
            <w:pPr>
              <w:ind w:firstLine="0"/>
            </w:pPr>
            <w:r>
              <w:t>B. J. Cox</w:t>
            </w:r>
          </w:p>
        </w:tc>
        <w:tc>
          <w:tcPr>
            <w:tcW w:w="2179" w:type="dxa"/>
            <w:shd w:val="clear" w:color="auto" w:fill="auto"/>
          </w:tcPr>
          <w:p w14:paraId="5EEA6B5F" w14:textId="565D9CFB" w:rsidR="00DF5BC0" w:rsidRPr="00DF5BC0" w:rsidRDefault="00DF5BC0" w:rsidP="00DF5BC0">
            <w:pPr>
              <w:ind w:firstLine="0"/>
            </w:pPr>
            <w:r>
              <w:t>Crawford</w:t>
            </w:r>
          </w:p>
        </w:tc>
        <w:tc>
          <w:tcPr>
            <w:tcW w:w="2180" w:type="dxa"/>
            <w:shd w:val="clear" w:color="auto" w:fill="auto"/>
          </w:tcPr>
          <w:p w14:paraId="6226150B" w14:textId="605C250B" w:rsidR="00DF5BC0" w:rsidRPr="00DF5BC0" w:rsidRDefault="00DF5BC0" w:rsidP="00DF5BC0">
            <w:pPr>
              <w:ind w:firstLine="0"/>
            </w:pPr>
            <w:r>
              <w:t>Davis</w:t>
            </w:r>
          </w:p>
        </w:tc>
      </w:tr>
      <w:tr w:rsidR="00DF5BC0" w:rsidRPr="00DF5BC0" w14:paraId="58D59E9E" w14:textId="77777777" w:rsidTr="00DF5BC0">
        <w:tc>
          <w:tcPr>
            <w:tcW w:w="2179" w:type="dxa"/>
            <w:shd w:val="clear" w:color="auto" w:fill="auto"/>
          </w:tcPr>
          <w:p w14:paraId="72449A49" w14:textId="4A060B5C" w:rsidR="00DF5BC0" w:rsidRPr="00DF5BC0" w:rsidRDefault="00DF5BC0" w:rsidP="00DF5BC0">
            <w:pPr>
              <w:ind w:firstLine="0"/>
            </w:pPr>
            <w:r>
              <w:t>Dillard</w:t>
            </w:r>
          </w:p>
        </w:tc>
        <w:tc>
          <w:tcPr>
            <w:tcW w:w="2179" w:type="dxa"/>
            <w:shd w:val="clear" w:color="auto" w:fill="auto"/>
          </w:tcPr>
          <w:p w14:paraId="4CDFDC21" w14:textId="64EEA5A1" w:rsidR="00DF5BC0" w:rsidRPr="00DF5BC0" w:rsidRDefault="00DF5BC0" w:rsidP="00DF5BC0">
            <w:pPr>
              <w:ind w:firstLine="0"/>
            </w:pPr>
            <w:r>
              <w:t>Elliott</w:t>
            </w:r>
          </w:p>
        </w:tc>
        <w:tc>
          <w:tcPr>
            <w:tcW w:w="2180" w:type="dxa"/>
            <w:shd w:val="clear" w:color="auto" w:fill="auto"/>
          </w:tcPr>
          <w:p w14:paraId="430CB056" w14:textId="32551031" w:rsidR="00DF5BC0" w:rsidRPr="00DF5BC0" w:rsidRDefault="00DF5BC0" w:rsidP="00DF5BC0">
            <w:pPr>
              <w:ind w:firstLine="0"/>
            </w:pPr>
            <w:r>
              <w:t>Erickson</w:t>
            </w:r>
          </w:p>
        </w:tc>
      </w:tr>
      <w:tr w:rsidR="00DF5BC0" w:rsidRPr="00DF5BC0" w14:paraId="4547B1A0" w14:textId="77777777" w:rsidTr="00DF5BC0">
        <w:tc>
          <w:tcPr>
            <w:tcW w:w="2179" w:type="dxa"/>
            <w:shd w:val="clear" w:color="auto" w:fill="auto"/>
          </w:tcPr>
          <w:p w14:paraId="16330943" w14:textId="045B0790" w:rsidR="00DF5BC0" w:rsidRPr="00DF5BC0" w:rsidRDefault="00DF5BC0" w:rsidP="00DF5BC0">
            <w:pPr>
              <w:ind w:firstLine="0"/>
            </w:pPr>
            <w:r>
              <w:t>Felder</w:t>
            </w:r>
          </w:p>
        </w:tc>
        <w:tc>
          <w:tcPr>
            <w:tcW w:w="2179" w:type="dxa"/>
            <w:shd w:val="clear" w:color="auto" w:fill="auto"/>
          </w:tcPr>
          <w:p w14:paraId="3EF71E77" w14:textId="333DD809" w:rsidR="00DF5BC0" w:rsidRPr="00DF5BC0" w:rsidRDefault="00DF5BC0" w:rsidP="00DF5BC0">
            <w:pPr>
              <w:ind w:firstLine="0"/>
            </w:pPr>
            <w:r>
              <w:t>Forrest</w:t>
            </w:r>
          </w:p>
        </w:tc>
        <w:tc>
          <w:tcPr>
            <w:tcW w:w="2180" w:type="dxa"/>
            <w:shd w:val="clear" w:color="auto" w:fill="auto"/>
          </w:tcPr>
          <w:p w14:paraId="29588DE1" w14:textId="66959800" w:rsidR="00DF5BC0" w:rsidRPr="00DF5BC0" w:rsidRDefault="00DF5BC0" w:rsidP="00DF5BC0">
            <w:pPr>
              <w:ind w:firstLine="0"/>
            </w:pPr>
            <w:r>
              <w:t>Gagnon</w:t>
            </w:r>
          </w:p>
        </w:tc>
      </w:tr>
      <w:tr w:rsidR="00DF5BC0" w:rsidRPr="00DF5BC0" w14:paraId="6FBA17A6" w14:textId="77777777" w:rsidTr="00DF5BC0">
        <w:tc>
          <w:tcPr>
            <w:tcW w:w="2179" w:type="dxa"/>
            <w:shd w:val="clear" w:color="auto" w:fill="auto"/>
          </w:tcPr>
          <w:p w14:paraId="6A762C80" w14:textId="13F523D3" w:rsidR="00DF5BC0" w:rsidRPr="00DF5BC0" w:rsidRDefault="00DF5BC0" w:rsidP="00DF5BC0">
            <w:pPr>
              <w:ind w:firstLine="0"/>
            </w:pPr>
            <w:r>
              <w:t>Garvin</w:t>
            </w:r>
          </w:p>
        </w:tc>
        <w:tc>
          <w:tcPr>
            <w:tcW w:w="2179" w:type="dxa"/>
            <w:shd w:val="clear" w:color="auto" w:fill="auto"/>
          </w:tcPr>
          <w:p w14:paraId="5296217C" w14:textId="3E6C17BD" w:rsidR="00DF5BC0" w:rsidRPr="00DF5BC0" w:rsidRDefault="00DF5BC0" w:rsidP="00DF5BC0">
            <w:pPr>
              <w:ind w:firstLine="0"/>
            </w:pPr>
            <w:r>
              <w:t>Gatch</w:t>
            </w:r>
          </w:p>
        </w:tc>
        <w:tc>
          <w:tcPr>
            <w:tcW w:w="2180" w:type="dxa"/>
            <w:shd w:val="clear" w:color="auto" w:fill="auto"/>
          </w:tcPr>
          <w:p w14:paraId="648F7CF8" w14:textId="53D78F71" w:rsidR="00DF5BC0" w:rsidRPr="00DF5BC0" w:rsidRDefault="00DF5BC0" w:rsidP="00DF5BC0">
            <w:pPr>
              <w:ind w:firstLine="0"/>
            </w:pPr>
            <w:r>
              <w:t>Gibson</w:t>
            </w:r>
          </w:p>
        </w:tc>
      </w:tr>
      <w:tr w:rsidR="00DF5BC0" w:rsidRPr="00DF5BC0" w14:paraId="2A018AB8" w14:textId="77777777" w:rsidTr="00DF5BC0">
        <w:tc>
          <w:tcPr>
            <w:tcW w:w="2179" w:type="dxa"/>
            <w:shd w:val="clear" w:color="auto" w:fill="auto"/>
          </w:tcPr>
          <w:p w14:paraId="512A282D" w14:textId="0FA6BD77" w:rsidR="00DF5BC0" w:rsidRPr="00DF5BC0" w:rsidRDefault="00DF5BC0" w:rsidP="00DF5BC0">
            <w:pPr>
              <w:ind w:firstLine="0"/>
            </w:pPr>
            <w:r>
              <w:t>Gilliam</w:t>
            </w:r>
          </w:p>
        </w:tc>
        <w:tc>
          <w:tcPr>
            <w:tcW w:w="2179" w:type="dxa"/>
            <w:shd w:val="clear" w:color="auto" w:fill="auto"/>
          </w:tcPr>
          <w:p w14:paraId="59541D57" w14:textId="0ABF48CA" w:rsidR="00DF5BC0" w:rsidRPr="00DF5BC0" w:rsidRDefault="00DF5BC0" w:rsidP="00DF5BC0">
            <w:pPr>
              <w:ind w:firstLine="0"/>
            </w:pPr>
            <w:r>
              <w:t>Gilliard</w:t>
            </w:r>
          </w:p>
        </w:tc>
        <w:tc>
          <w:tcPr>
            <w:tcW w:w="2180" w:type="dxa"/>
            <w:shd w:val="clear" w:color="auto" w:fill="auto"/>
          </w:tcPr>
          <w:p w14:paraId="0AF66807" w14:textId="67581697" w:rsidR="00DF5BC0" w:rsidRPr="00DF5BC0" w:rsidRDefault="00DF5BC0" w:rsidP="00DF5BC0">
            <w:pPr>
              <w:ind w:firstLine="0"/>
            </w:pPr>
            <w:r>
              <w:t>Guest</w:t>
            </w:r>
          </w:p>
        </w:tc>
      </w:tr>
      <w:tr w:rsidR="00DF5BC0" w:rsidRPr="00DF5BC0" w14:paraId="730CA710" w14:textId="77777777" w:rsidTr="00DF5BC0">
        <w:tc>
          <w:tcPr>
            <w:tcW w:w="2179" w:type="dxa"/>
            <w:shd w:val="clear" w:color="auto" w:fill="auto"/>
          </w:tcPr>
          <w:p w14:paraId="183374D6" w14:textId="39679B50" w:rsidR="00DF5BC0" w:rsidRPr="00DF5BC0" w:rsidRDefault="00DF5BC0" w:rsidP="00DF5BC0">
            <w:pPr>
              <w:ind w:firstLine="0"/>
            </w:pPr>
            <w:r>
              <w:t>Guffey</w:t>
            </w:r>
          </w:p>
        </w:tc>
        <w:tc>
          <w:tcPr>
            <w:tcW w:w="2179" w:type="dxa"/>
            <w:shd w:val="clear" w:color="auto" w:fill="auto"/>
          </w:tcPr>
          <w:p w14:paraId="0915EDDE" w14:textId="56BE1A96" w:rsidR="00DF5BC0" w:rsidRPr="00DF5BC0" w:rsidRDefault="00DF5BC0" w:rsidP="00DF5BC0">
            <w:pPr>
              <w:ind w:firstLine="0"/>
            </w:pPr>
            <w:r>
              <w:t>Haddon</w:t>
            </w:r>
          </w:p>
        </w:tc>
        <w:tc>
          <w:tcPr>
            <w:tcW w:w="2180" w:type="dxa"/>
            <w:shd w:val="clear" w:color="auto" w:fill="auto"/>
          </w:tcPr>
          <w:p w14:paraId="29531300" w14:textId="560ED41E" w:rsidR="00DF5BC0" w:rsidRPr="00DF5BC0" w:rsidRDefault="00DF5BC0" w:rsidP="00DF5BC0">
            <w:pPr>
              <w:ind w:firstLine="0"/>
            </w:pPr>
            <w:r>
              <w:t>Hager</w:t>
            </w:r>
          </w:p>
        </w:tc>
      </w:tr>
      <w:tr w:rsidR="00DF5BC0" w:rsidRPr="00DF5BC0" w14:paraId="521FAC39" w14:textId="77777777" w:rsidTr="00DF5BC0">
        <w:tc>
          <w:tcPr>
            <w:tcW w:w="2179" w:type="dxa"/>
            <w:shd w:val="clear" w:color="auto" w:fill="auto"/>
          </w:tcPr>
          <w:p w14:paraId="4771F644" w14:textId="11EC64C2" w:rsidR="00DF5BC0" w:rsidRPr="00DF5BC0" w:rsidRDefault="00DF5BC0" w:rsidP="00DF5BC0">
            <w:pPr>
              <w:ind w:firstLine="0"/>
            </w:pPr>
            <w:r>
              <w:t>Hardee</w:t>
            </w:r>
          </w:p>
        </w:tc>
        <w:tc>
          <w:tcPr>
            <w:tcW w:w="2179" w:type="dxa"/>
            <w:shd w:val="clear" w:color="auto" w:fill="auto"/>
          </w:tcPr>
          <w:p w14:paraId="7A016671" w14:textId="34E2227F" w:rsidR="00DF5BC0" w:rsidRPr="00DF5BC0" w:rsidRDefault="00DF5BC0" w:rsidP="00DF5BC0">
            <w:pPr>
              <w:ind w:firstLine="0"/>
            </w:pPr>
            <w:r>
              <w:t>Hart</w:t>
            </w:r>
          </w:p>
        </w:tc>
        <w:tc>
          <w:tcPr>
            <w:tcW w:w="2180" w:type="dxa"/>
            <w:shd w:val="clear" w:color="auto" w:fill="auto"/>
          </w:tcPr>
          <w:p w14:paraId="22C3F1CB" w14:textId="62522891" w:rsidR="00DF5BC0" w:rsidRPr="00DF5BC0" w:rsidRDefault="00DF5BC0" w:rsidP="00DF5BC0">
            <w:pPr>
              <w:ind w:firstLine="0"/>
            </w:pPr>
            <w:r>
              <w:t>Hartnett</w:t>
            </w:r>
          </w:p>
        </w:tc>
      </w:tr>
      <w:tr w:rsidR="00DF5BC0" w:rsidRPr="00DF5BC0" w14:paraId="661AD83B" w14:textId="77777777" w:rsidTr="00DF5BC0">
        <w:tc>
          <w:tcPr>
            <w:tcW w:w="2179" w:type="dxa"/>
            <w:shd w:val="clear" w:color="auto" w:fill="auto"/>
          </w:tcPr>
          <w:p w14:paraId="241ED862" w14:textId="04EB38FE" w:rsidR="00DF5BC0" w:rsidRPr="00DF5BC0" w:rsidRDefault="00DF5BC0" w:rsidP="00DF5BC0">
            <w:pPr>
              <w:ind w:firstLine="0"/>
            </w:pPr>
            <w:r>
              <w:t>Hayes</w:t>
            </w:r>
          </w:p>
        </w:tc>
        <w:tc>
          <w:tcPr>
            <w:tcW w:w="2179" w:type="dxa"/>
            <w:shd w:val="clear" w:color="auto" w:fill="auto"/>
          </w:tcPr>
          <w:p w14:paraId="4E5FDAA1" w14:textId="4EF6147B" w:rsidR="00DF5BC0" w:rsidRPr="00DF5BC0" w:rsidRDefault="00DF5BC0" w:rsidP="00DF5BC0">
            <w:pPr>
              <w:ind w:firstLine="0"/>
            </w:pPr>
            <w:r>
              <w:t>Henderson-Myers</w:t>
            </w:r>
          </w:p>
        </w:tc>
        <w:tc>
          <w:tcPr>
            <w:tcW w:w="2180" w:type="dxa"/>
            <w:shd w:val="clear" w:color="auto" w:fill="auto"/>
          </w:tcPr>
          <w:p w14:paraId="4E5320B6" w14:textId="517C92F7" w:rsidR="00DF5BC0" w:rsidRPr="00DF5BC0" w:rsidRDefault="00DF5BC0" w:rsidP="00DF5BC0">
            <w:pPr>
              <w:ind w:firstLine="0"/>
            </w:pPr>
            <w:r>
              <w:t>Henegan</w:t>
            </w:r>
          </w:p>
        </w:tc>
      </w:tr>
      <w:tr w:rsidR="00DF5BC0" w:rsidRPr="00DF5BC0" w14:paraId="14172C46" w14:textId="77777777" w:rsidTr="00DF5BC0">
        <w:tc>
          <w:tcPr>
            <w:tcW w:w="2179" w:type="dxa"/>
            <w:shd w:val="clear" w:color="auto" w:fill="auto"/>
          </w:tcPr>
          <w:p w14:paraId="2EE641C7" w14:textId="331EF73B" w:rsidR="00DF5BC0" w:rsidRPr="00DF5BC0" w:rsidRDefault="00DF5BC0" w:rsidP="00DF5BC0">
            <w:pPr>
              <w:ind w:firstLine="0"/>
            </w:pPr>
            <w:r>
              <w:t>Hewitt</w:t>
            </w:r>
          </w:p>
        </w:tc>
        <w:tc>
          <w:tcPr>
            <w:tcW w:w="2179" w:type="dxa"/>
            <w:shd w:val="clear" w:color="auto" w:fill="auto"/>
          </w:tcPr>
          <w:p w14:paraId="527629D0" w14:textId="45FF62AF" w:rsidR="00DF5BC0" w:rsidRPr="00DF5BC0" w:rsidRDefault="00DF5BC0" w:rsidP="00DF5BC0">
            <w:pPr>
              <w:ind w:firstLine="0"/>
            </w:pPr>
            <w:r>
              <w:t>Hiott</w:t>
            </w:r>
          </w:p>
        </w:tc>
        <w:tc>
          <w:tcPr>
            <w:tcW w:w="2180" w:type="dxa"/>
            <w:shd w:val="clear" w:color="auto" w:fill="auto"/>
          </w:tcPr>
          <w:p w14:paraId="1A2EE516" w14:textId="71799BA7" w:rsidR="00DF5BC0" w:rsidRPr="00DF5BC0" w:rsidRDefault="00DF5BC0" w:rsidP="00DF5BC0">
            <w:pPr>
              <w:ind w:firstLine="0"/>
            </w:pPr>
            <w:r>
              <w:t>Hosey</w:t>
            </w:r>
          </w:p>
        </w:tc>
      </w:tr>
      <w:tr w:rsidR="00DF5BC0" w:rsidRPr="00DF5BC0" w14:paraId="73940C00" w14:textId="77777777" w:rsidTr="00DF5BC0">
        <w:tc>
          <w:tcPr>
            <w:tcW w:w="2179" w:type="dxa"/>
            <w:shd w:val="clear" w:color="auto" w:fill="auto"/>
          </w:tcPr>
          <w:p w14:paraId="580A4482" w14:textId="61554BD4" w:rsidR="00DF5BC0" w:rsidRPr="00DF5BC0" w:rsidRDefault="00DF5BC0" w:rsidP="00DF5BC0">
            <w:pPr>
              <w:ind w:firstLine="0"/>
            </w:pPr>
            <w:r>
              <w:t>Howard</w:t>
            </w:r>
          </w:p>
        </w:tc>
        <w:tc>
          <w:tcPr>
            <w:tcW w:w="2179" w:type="dxa"/>
            <w:shd w:val="clear" w:color="auto" w:fill="auto"/>
          </w:tcPr>
          <w:p w14:paraId="1CF30938" w14:textId="204AEF17" w:rsidR="00DF5BC0" w:rsidRPr="00DF5BC0" w:rsidRDefault="00DF5BC0" w:rsidP="00DF5BC0">
            <w:pPr>
              <w:ind w:firstLine="0"/>
            </w:pPr>
            <w:r>
              <w:t>Hyde</w:t>
            </w:r>
          </w:p>
        </w:tc>
        <w:tc>
          <w:tcPr>
            <w:tcW w:w="2180" w:type="dxa"/>
            <w:shd w:val="clear" w:color="auto" w:fill="auto"/>
          </w:tcPr>
          <w:p w14:paraId="32B56297" w14:textId="75C30E7C" w:rsidR="00DF5BC0" w:rsidRPr="00DF5BC0" w:rsidRDefault="00DF5BC0" w:rsidP="00DF5BC0">
            <w:pPr>
              <w:ind w:firstLine="0"/>
            </w:pPr>
            <w:r>
              <w:t>Jefferson</w:t>
            </w:r>
          </w:p>
        </w:tc>
      </w:tr>
      <w:tr w:rsidR="00DF5BC0" w:rsidRPr="00DF5BC0" w14:paraId="0B780F00" w14:textId="77777777" w:rsidTr="00DF5BC0">
        <w:tc>
          <w:tcPr>
            <w:tcW w:w="2179" w:type="dxa"/>
            <w:shd w:val="clear" w:color="auto" w:fill="auto"/>
          </w:tcPr>
          <w:p w14:paraId="119D5157" w14:textId="570F8FAD" w:rsidR="00DF5BC0" w:rsidRPr="00DF5BC0" w:rsidRDefault="00DF5BC0" w:rsidP="00DF5BC0">
            <w:pPr>
              <w:ind w:firstLine="0"/>
            </w:pPr>
            <w:r>
              <w:t>J. L. Johnson</w:t>
            </w:r>
          </w:p>
        </w:tc>
        <w:tc>
          <w:tcPr>
            <w:tcW w:w="2179" w:type="dxa"/>
            <w:shd w:val="clear" w:color="auto" w:fill="auto"/>
          </w:tcPr>
          <w:p w14:paraId="5B463B77" w14:textId="0B07B798" w:rsidR="00DF5BC0" w:rsidRPr="00DF5BC0" w:rsidRDefault="00DF5BC0" w:rsidP="00DF5BC0">
            <w:pPr>
              <w:ind w:firstLine="0"/>
            </w:pPr>
            <w:r>
              <w:t>S. Jones</w:t>
            </w:r>
          </w:p>
        </w:tc>
        <w:tc>
          <w:tcPr>
            <w:tcW w:w="2180" w:type="dxa"/>
            <w:shd w:val="clear" w:color="auto" w:fill="auto"/>
          </w:tcPr>
          <w:p w14:paraId="30641B4C" w14:textId="421AEA3B" w:rsidR="00DF5BC0" w:rsidRPr="00DF5BC0" w:rsidRDefault="00DF5BC0" w:rsidP="00DF5BC0">
            <w:pPr>
              <w:ind w:firstLine="0"/>
            </w:pPr>
            <w:r>
              <w:t>W. Jones</w:t>
            </w:r>
          </w:p>
        </w:tc>
      </w:tr>
      <w:tr w:rsidR="00DF5BC0" w:rsidRPr="00DF5BC0" w14:paraId="3B955822" w14:textId="77777777" w:rsidTr="00DF5BC0">
        <w:tc>
          <w:tcPr>
            <w:tcW w:w="2179" w:type="dxa"/>
            <w:shd w:val="clear" w:color="auto" w:fill="auto"/>
          </w:tcPr>
          <w:p w14:paraId="17E4250E" w14:textId="1D98B320" w:rsidR="00DF5BC0" w:rsidRPr="00DF5BC0" w:rsidRDefault="00DF5BC0" w:rsidP="00DF5BC0">
            <w:pPr>
              <w:ind w:firstLine="0"/>
            </w:pPr>
            <w:r>
              <w:t>Jordan</w:t>
            </w:r>
          </w:p>
        </w:tc>
        <w:tc>
          <w:tcPr>
            <w:tcW w:w="2179" w:type="dxa"/>
            <w:shd w:val="clear" w:color="auto" w:fill="auto"/>
          </w:tcPr>
          <w:p w14:paraId="266E4A74" w14:textId="061C965D" w:rsidR="00DF5BC0" w:rsidRPr="00DF5BC0" w:rsidRDefault="00DF5BC0" w:rsidP="00DF5BC0">
            <w:pPr>
              <w:ind w:firstLine="0"/>
            </w:pPr>
            <w:r>
              <w:t>Kilmartin</w:t>
            </w:r>
          </w:p>
        </w:tc>
        <w:tc>
          <w:tcPr>
            <w:tcW w:w="2180" w:type="dxa"/>
            <w:shd w:val="clear" w:color="auto" w:fill="auto"/>
          </w:tcPr>
          <w:p w14:paraId="702AF8BD" w14:textId="11C1290E" w:rsidR="00DF5BC0" w:rsidRPr="00DF5BC0" w:rsidRDefault="00DF5BC0" w:rsidP="00DF5BC0">
            <w:pPr>
              <w:ind w:firstLine="0"/>
            </w:pPr>
            <w:r>
              <w:t>King</w:t>
            </w:r>
          </w:p>
        </w:tc>
      </w:tr>
      <w:tr w:rsidR="00DF5BC0" w:rsidRPr="00DF5BC0" w14:paraId="6FA97613" w14:textId="77777777" w:rsidTr="00DF5BC0">
        <w:tc>
          <w:tcPr>
            <w:tcW w:w="2179" w:type="dxa"/>
            <w:shd w:val="clear" w:color="auto" w:fill="auto"/>
          </w:tcPr>
          <w:p w14:paraId="6B62D25C" w14:textId="3A50CB90" w:rsidR="00DF5BC0" w:rsidRPr="00DF5BC0" w:rsidRDefault="00DF5BC0" w:rsidP="00DF5BC0">
            <w:pPr>
              <w:ind w:firstLine="0"/>
            </w:pPr>
            <w:r>
              <w:t>Kirby</w:t>
            </w:r>
          </w:p>
        </w:tc>
        <w:tc>
          <w:tcPr>
            <w:tcW w:w="2179" w:type="dxa"/>
            <w:shd w:val="clear" w:color="auto" w:fill="auto"/>
          </w:tcPr>
          <w:p w14:paraId="492D1499" w14:textId="489E261C" w:rsidR="00DF5BC0" w:rsidRPr="00DF5BC0" w:rsidRDefault="00DF5BC0" w:rsidP="00DF5BC0">
            <w:pPr>
              <w:ind w:firstLine="0"/>
            </w:pPr>
            <w:r>
              <w:t>Landing</w:t>
            </w:r>
          </w:p>
        </w:tc>
        <w:tc>
          <w:tcPr>
            <w:tcW w:w="2180" w:type="dxa"/>
            <w:shd w:val="clear" w:color="auto" w:fill="auto"/>
          </w:tcPr>
          <w:p w14:paraId="617C111D" w14:textId="7628CEFE" w:rsidR="00DF5BC0" w:rsidRPr="00DF5BC0" w:rsidRDefault="00DF5BC0" w:rsidP="00DF5BC0">
            <w:pPr>
              <w:ind w:firstLine="0"/>
            </w:pPr>
            <w:r>
              <w:t>Lawson</w:t>
            </w:r>
          </w:p>
        </w:tc>
      </w:tr>
      <w:tr w:rsidR="00DF5BC0" w:rsidRPr="00DF5BC0" w14:paraId="51A01EC5" w14:textId="77777777" w:rsidTr="00DF5BC0">
        <w:tc>
          <w:tcPr>
            <w:tcW w:w="2179" w:type="dxa"/>
            <w:shd w:val="clear" w:color="auto" w:fill="auto"/>
          </w:tcPr>
          <w:p w14:paraId="5323B05C" w14:textId="1699E9C7" w:rsidR="00DF5BC0" w:rsidRPr="00DF5BC0" w:rsidRDefault="00DF5BC0" w:rsidP="00DF5BC0">
            <w:pPr>
              <w:ind w:firstLine="0"/>
            </w:pPr>
            <w:r>
              <w:t>Leber</w:t>
            </w:r>
          </w:p>
        </w:tc>
        <w:tc>
          <w:tcPr>
            <w:tcW w:w="2179" w:type="dxa"/>
            <w:shd w:val="clear" w:color="auto" w:fill="auto"/>
          </w:tcPr>
          <w:p w14:paraId="1B31A432" w14:textId="29AA2261" w:rsidR="00DF5BC0" w:rsidRPr="00DF5BC0" w:rsidRDefault="00DF5BC0" w:rsidP="00DF5BC0">
            <w:pPr>
              <w:ind w:firstLine="0"/>
            </w:pPr>
            <w:r>
              <w:t>Ligon</w:t>
            </w:r>
          </w:p>
        </w:tc>
        <w:tc>
          <w:tcPr>
            <w:tcW w:w="2180" w:type="dxa"/>
            <w:shd w:val="clear" w:color="auto" w:fill="auto"/>
          </w:tcPr>
          <w:p w14:paraId="5A74E5C8" w14:textId="7EF5A7B8" w:rsidR="00DF5BC0" w:rsidRPr="00DF5BC0" w:rsidRDefault="00DF5BC0" w:rsidP="00DF5BC0">
            <w:pPr>
              <w:ind w:firstLine="0"/>
            </w:pPr>
            <w:r>
              <w:t>Long</w:t>
            </w:r>
          </w:p>
        </w:tc>
      </w:tr>
      <w:tr w:rsidR="00DF5BC0" w:rsidRPr="00DF5BC0" w14:paraId="29717CB3" w14:textId="77777777" w:rsidTr="00DF5BC0">
        <w:tc>
          <w:tcPr>
            <w:tcW w:w="2179" w:type="dxa"/>
            <w:shd w:val="clear" w:color="auto" w:fill="auto"/>
          </w:tcPr>
          <w:p w14:paraId="06C941BD" w14:textId="31303ECC" w:rsidR="00DF5BC0" w:rsidRPr="00DF5BC0" w:rsidRDefault="00DF5BC0" w:rsidP="00DF5BC0">
            <w:pPr>
              <w:ind w:firstLine="0"/>
            </w:pPr>
            <w:r>
              <w:t>Lowe</w:t>
            </w:r>
          </w:p>
        </w:tc>
        <w:tc>
          <w:tcPr>
            <w:tcW w:w="2179" w:type="dxa"/>
            <w:shd w:val="clear" w:color="auto" w:fill="auto"/>
          </w:tcPr>
          <w:p w14:paraId="71EB9ECA" w14:textId="22E5E2D1" w:rsidR="00DF5BC0" w:rsidRPr="00DF5BC0" w:rsidRDefault="00DF5BC0" w:rsidP="00DF5BC0">
            <w:pPr>
              <w:ind w:firstLine="0"/>
            </w:pPr>
            <w:r>
              <w:t>McCravy</w:t>
            </w:r>
          </w:p>
        </w:tc>
        <w:tc>
          <w:tcPr>
            <w:tcW w:w="2180" w:type="dxa"/>
            <w:shd w:val="clear" w:color="auto" w:fill="auto"/>
          </w:tcPr>
          <w:p w14:paraId="77378EE2" w14:textId="683B2312" w:rsidR="00DF5BC0" w:rsidRPr="00DF5BC0" w:rsidRDefault="00DF5BC0" w:rsidP="00DF5BC0">
            <w:pPr>
              <w:ind w:firstLine="0"/>
            </w:pPr>
            <w:r>
              <w:t>McDaniel</w:t>
            </w:r>
          </w:p>
        </w:tc>
      </w:tr>
      <w:tr w:rsidR="00DF5BC0" w:rsidRPr="00DF5BC0" w14:paraId="062A44EA" w14:textId="77777777" w:rsidTr="00DF5BC0">
        <w:tc>
          <w:tcPr>
            <w:tcW w:w="2179" w:type="dxa"/>
            <w:shd w:val="clear" w:color="auto" w:fill="auto"/>
          </w:tcPr>
          <w:p w14:paraId="01C9979A" w14:textId="3FBD5DC1" w:rsidR="00DF5BC0" w:rsidRPr="00DF5BC0" w:rsidRDefault="00DF5BC0" w:rsidP="00DF5BC0">
            <w:pPr>
              <w:ind w:firstLine="0"/>
            </w:pPr>
            <w:r>
              <w:t>McGinnis</w:t>
            </w:r>
          </w:p>
        </w:tc>
        <w:tc>
          <w:tcPr>
            <w:tcW w:w="2179" w:type="dxa"/>
            <w:shd w:val="clear" w:color="auto" w:fill="auto"/>
          </w:tcPr>
          <w:p w14:paraId="2DC9A7BE" w14:textId="5EC28463" w:rsidR="00DF5BC0" w:rsidRPr="00DF5BC0" w:rsidRDefault="00DF5BC0" w:rsidP="00DF5BC0">
            <w:pPr>
              <w:ind w:firstLine="0"/>
            </w:pPr>
            <w:r>
              <w:t>Mitchell</w:t>
            </w:r>
          </w:p>
        </w:tc>
        <w:tc>
          <w:tcPr>
            <w:tcW w:w="2180" w:type="dxa"/>
            <w:shd w:val="clear" w:color="auto" w:fill="auto"/>
          </w:tcPr>
          <w:p w14:paraId="2C34F1BA" w14:textId="675DAA8C" w:rsidR="00DF5BC0" w:rsidRPr="00DF5BC0" w:rsidRDefault="00DF5BC0" w:rsidP="00DF5BC0">
            <w:pPr>
              <w:ind w:firstLine="0"/>
            </w:pPr>
            <w:r>
              <w:t>J. Moore</w:t>
            </w:r>
          </w:p>
        </w:tc>
      </w:tr>
      <w:tr w:rsidR="00DF5BC0" w:rsidRPr="00DF5BC0" w14:paraId="003B360B" w14:textId="77777777" w:rsidTr="00DF5BC0">
        <w:tc>
          <w:tcPr>
            <w:tcW w:w="2179" w:type="dxa"/>
            <w:shd w:val="clear" w:color="auto" w:fill="auto"/>
          </w:tcPr>
          <w:p w14:paraId="1EA27E68" w14:textId="0F649BDF" w:rsidR="00DF5BC0" w:rsidRPr="00DF5BC0" w:rsidRDefault="00DF5BC0" w:rsidP="00DF5BC0">
            <w:pPr>
              <w:ind w:firstLine="0"/>
            </w:pPr>
            <w:r>
              <w:t>T. Moore</w:t>
            </w:r>
          </w:p>
        </w:tc>
        <w:tc>
          <w:tcPr>
            <w:tcW w:w="2179" w:type="dxa"/>
            <w:shd w:val="clear" w:color="auto" w:fill="auto"/>
          </w:tcPr>
          <w:p w14:paraId="5AD81480" w14:textId="21BC79C7" w:rsidR="00DF5BC0" w:rsidRPr="00DF5BC0" w:rsidRDefault="00DF5BC0" w:rsidP="00DF5BC0">
            <w:pPr>
              <w:ind w:firstLine="0"/>
            </w:pPr>
            <w:r>
              <w:t>Moss</w:t>
            </w:r>
          </w:p>
        </w:tc>
        <w:tc>
          <w:tcPr>
            <w:tcW w:w="2180" w:type="dxa"/>
            <w:shd w:val="clear" w:color="auto" w:fill="auto"/>
          </w:tcPr>
          <w:p w14:paraId="2E975F99" w14:textId="569890DF" w:rsidR="00DF5BC0" w:rsidRPr="00DF5BC0" w:rsidRDefault="00DF5BC0" w:rsidP="00DF5BC0">
            <w:pPr>
              <w:ind w:firstLine="0"/>
            </w:pPr>
            <w:r>
              <w:t>Murphy</w:t>
            </w:r>
          </w:p>
        </w:tc>
      </w:tr>
      <w:tr w:rsidR="00DF5BC0" w:rsidRPr="00DF5BC0" w14:paraId="4673778B" w14:textId="77777777" w:rsidTr="00DF5BC0">
        <w:tc>
          <w:tcPr>
            <w:tcW w:w="2179" w:type="dxa"/>
            <w:shd w:val="clear" w:color="auto" w:fill="auto"/>
          </w:tcPr>
          <w:p w14:paraId="7A950614" w14:textId="35FAA317" w:rsidR="00DF5BC0" w:rsidRPr="00DF5BC0" w:rsidRDefault="00DF5BC0" w:rsidP="00DF5BC0">
            <w:pPr>
              <w:ind w:firstLine="0"/>
            </w:pPr>
            <w:r>
              <w:t>Neese</w:t>
            </w:r>
          </w:p>
        </w:tc>
        <w:tc>
          <w:tcPr>
            <w:tcW w:w="2179" w:type="dxa"/>
            <w:shd w:val="clear" w:color="auto" w:fill="auto"/>
          </w:tcPr>
          <w:p w14:paraId="42173569" w14:textId="6B4F684B" w:rsidR="00DF5BC0" w:rsidRPr="00DF5BC0" w:rsidRDefault="00DF5BC0" w:rsidP="00DF5BC0">
            <w:pPr>
              <w:ind w:firstLine="0"/>
            </w:pPr>
            <w:r>
              <w:t>B. Newton</w:t>
            </w:r>
          </w:p>
        </w:tc>
        <w:tc>
          <w:tcPr>
            <w:tcW w:w="2180" w:type="dxa"/>
            <w:shd w:val="clear" w:color="auto" w:fill="auto"/>
          </w:tcPr>
          <w:p w14:paraId="0F68E706" w14:textId="6060F543" w:rsidR="00DF5BC0" w:rsidRPr="00DF5BC0" w:rsidRDefault="00DF5BC0" w:rsidP="00DF5BC0">
            <w:pPr>
              <w:ind w:firstLine="0"/>
            </w:pPr>
            <w:r>
              <w:t>W. Newton</w:t>
            </w:r>
          </w:p>
        </w:tc>
      </w:tr>
      <w:tr w:rsidR="00DF5BC0" w:rsidRPr="00DF5BC0" w14:paraId="400FFA48" w14:textId="77777777" w:rsidTr="00DF5BC0">
        <w:tc>
          <w:tcPr>
            <w:tcW w:w="2179" w:type="dxa"/>
            <w:shd w:val="clear" w:color="auto" w:fill="auto"/>
          </w:tcPr>
          <w:p w14:paraId="56BDE956" w14:textId="02ADFA76" w:rsidR="00DF5BC0" w:rsidRPr="00DF5BC0" w:rsidRDefault="00DF5BC0" w:rsidP="00DF5BC0">
            <w:pPr>
              <w:ind w:firstLine="0"/>
            </w:pPr>
            <w:r>
              <w:t>Nutt</w:t>
            </w:r>
          </w:p>
        </w:tc>
        <w:tc>
          <w:tcPr>
            <w:tcW w:w="2179" w:type="dxa"/>
            <w:shd w:val="clear" w:color="auto" w:fill="auto"/>
          </w:tcPr>
          <w:p w14:paraId="4EAD59EA" w14:textId="676E42A7" w:rsidR="00DF5BC0" w:rsidRPr="00DF5BC0" w:rsidRDefault="00DF5BC0" w:rsidP="00DF5BC0">
            <w:pPr>
              <w:ind w:firstLine="0"/>
            </w:pPr>
            <w:r>
              <w:t>Oremus</w:t>
            </w:r>
          </w:p>
        </w:tc>
        <w:tc>
          <w:tcPr>
            <w:tcW w:w="2180" w:type="dxa"/>
            <w:shd w:val="clear" w:color="auto" w:fill="auto"/>
          </w:tcPr>
          <w:p w14:paraId="6B5F3F65" w14:textId="0BFFECF2" w:rsidR="00DF5BC0" w:rsidRPr="00DF5BC0" w:rsidRDefault="00DF5BC0" w:rsidP="00DF5BC0">
            <w:pPr>
              <w:ind w:firstLine="0"/>
            </w:pPr>
            <w:r>
              <w:t>Ott</w:t>
            </w:r>
          </w:p>
        </w:tc>
      </w:tr>
      <w:tr w:rsidR="00DF5BC0" w:rsidRPr="00DF5BC0" w14:paraId="0385DB77" w14:textId="77777777" w:rsidTr="00DF5BC0">
        <w:tc>
          <w:tcPr>
            <w:tcW w:w="2179" w:type="dxa"/>
            <w:shd w:val="clear" w:color="auto" w:fill="auto"/>
          </w:tcPr>
          <w:p w14:paraId="400167E9" w14:textId="7431B616" w:rsidR="00DF5BC0" w:rsidRPr="00DF5BC0" w:rsidRDefault="00DF5BC0" w:rsidP="00DF5BC0">
            <w:pPr>
              <w:ind w:firstLine="0"/>
            </w:pPr>
            <w:r>
              <w:t>Pedalino</w:t>
            </w:r>
          </w:p>
        </w:tc>
        <w:tc>
          <w:tcPr>
            <w:tcW w:w="2179" w:type="dxa"/>
            <w:shd w:val="clear" w:color="auto" w:fill="auto"/>
          </w:tcPr>
          <w:p w14:paraId="10FC21A0" w14:textId="32235058" w:rsidR="00DF5BC0" w:rsidRPr="00DF5BC0" w:rsidRDefault="00DF5BC0" w:rsidP="00DF5BC0">
            <w:pPr>
              <w:ind w:firstLine="0"/>
            </w:pPr>
            <w:r>
              <w:t>Pendarvis</w:t>
            </w:r>
          </w:p>
        </w:tc>
        <w:tc>
          <w:tcPr>
            <w:tcW w:w="2180" w:type="dxa"/>
            <w:shd w:val="clear" w:color="auto" w:fill="auto"/>
          </w:tcPr>
          <w:p w14:paraId="33A2B1A5" w14:textId="0FCE1E9B" w:rsidR="00DF5BC0" w:rsidRPr="00DF5BC0" w:rsidRDefault="00DF5BC0" w:rsidP="00DF5BC0">
            <w:pPr>
              <w:ind w:firstLine="0"/>
            </w:pPr>
            <w:r>
              <w:t>Pope</w:t>
            </w:r>
          </w:p>
        </w:tc>
      </w:tr>
      <w:tr w:rsidR="00DF5BC0" w:rsidRPr="00DF5BC0" w14:paraId="44758EDB" w14:textId="77777777" w:rsidTr="00DF5BC0">
        <w:tc>
          <w:tcPr>
            <w:tcW w:w="2179" w:type="dxa"/>
            <w:shd w:val="clear" w:color="auto" w:fill="auto"/>
          </w:tcPr>
          <w:p w14:paraId="41411383" w14:textId="7178E397" w:rsidR="00DF5BC0" w:rsidRPr="00DF5BC0" w:rsidRDefault="00DF5BC0" w:rsidP="00DF5BC0">
            <w:pPr>
              <w:ind w:firstLine="0"/>
            </w:pPr>
            <w:r>
              <w:t>Robbins</w:t>
            </w:r>
          </w:p>
        </w:tc>
        <w:tc>
          <w:tcPr>
            <w:tcW w:w="2179" w:type="dxa"/>
            <w:shd w:val="clear" w:color="auto" w:fill="auto"/>
          </w:tcPr>
          <w:p w14:paraId="789653AA" w14:textId="45C01C67" w:rsidR="00DF5BC0" w:rsidRPr="00DF5BC0" w:rsidRDefault="00DF5BC0" w:rsidP="00DF5BC0">
            <w:pPr>
              <w:ind w:firstLine="0"/>
            </w:pPr>
            <w:r>
              <w:t>Rose</w:t>
            </w:r>
          </w:p>
        </w:tc>
        <w:tc>
          <w:tcPr>
            <w:tcW w:w="2180" w:type="dxa"/>
            <w:shd w:val="clear" w:color="auto" w:fill="auto"/>
          </w:tcPr>
          <w:p w14:paraId="3A14A11C" w14:textId="760E81B1" w:rsidR="00DF5BC0" w:rsidRPr="00DF5BC0" w:rsidRDefault="00DF5BC0" w:rsidP="00DF5BC0">
            <w:pPr>
              <w:ind w:firstLine="0"/>
            </w:pPr>
            <w:r>
              <w:t>Rutherford</w:t>
            </w:r>
          </w:p>
        </w:tc>
      </w:tr>
      <w:tr w:rsidR="00DF5BC0" w:rsidRPr="00DF5BC0" w14:paraId="3D4DDDCD" w14:textId="77777777" w:rsidTr="00DF5BC0">
        <w:tc>
          <w:tcPr>
            <w:tcW w:w="2179" w:type="dxa"/>
            <w:shd w:val="clear" w:color="auto" w:fill="auto"/>
          </w:tcPr>
          <w:p w14:paraId="6CF63FAC" w14:textId="2592612F" w:rsidR="00DF5BC0" w:rsidRPr="00DF5BC0" w:rsidRDefault="00DF5BC0" w:rsidP="00DF5BC0">
            <w:pPr>
              <w:ind w:firstLine="0"/>
            </w:pPr>
            <w:r>
              <w:t>Sandifer</w:t>
            </w:r>
          </w:p>
        </w:tc>
        <w:tc>
          <w:tcPr>
            <w:tcW w:w="2179" w:type="dxa"/>
            <w:shd w:val="clear" w:color="auto" w:fill="auto"/>
          </w:tcPr>
          <w:p w14:paraId="3DF59AB4" w14:textId="7BA7018A" w:rsidR="00DF5BC0" w:rsidRPr="00DF5BC0" w:rsidRDefault="00DF5BC0" w:rsidP="00DF5BC0">
            <w:pPr>
              <w:ind w:firstLine="0"/>
            </w:pPr>
            <w:r>
              <w:t>Schuessler</w:t>
            </w:r>
          </w:p>
        </w:tc>
        <w:tc>
          <w:tcPr>
            <w:tcW w:w="2180" w:type="dxa"/>
            <w:shd w:val="clear" w:color="auto" w:fill="auto"/>
          </w:tcPr>
          <w:p w14:paraId="123CB08D" w14:textId="50F3178C" w:rsidR="00DF5BC0" w:rsidRPr="00DF5BC0" w:rsidRDefault="00DF5BC0" w:rsidP="00DF5BC0">
            <w:pPr>
              <w:ind w:firstLine="0"/>
            </w:pPr>
            <w:r>
              <w:t>M. M. Smith</w:t>
            </w:r>
          </w:p>
        </w:tc>
      </w:tr>
      <w:tr w:rsidR="00DF5BC0" w:rsidRPr="00DF5BC0" w14:paraId="5B4FBE86" w14:textId="77777777" w:rsidTr="00DF5BC0">
        <w:tc>
          <w:tcPr>
            <w:tcW w:w="2179" w:type="dxa"/>
            <w:shd w:val="clear" w:color="auto" w:fill="auto"/>
          </w:tcPr>
          <w:p w14:paraId="6F42CD5F" w14:textId="18DB3EFD" w:rsidR="00DF5BC0" w:rsidRPr="00DF5BC0" w:rsidRDefault="00DF5BC0" w:rsidP="00DF5BC0">
            <w:pPr>
              <w:ind w:firstLine="0"/>
            </w:pPr>
            <w:r>
              <w:t>Taylor</w:t>
            </w:r>
          </w:p>
        </w:tc>
        <w:tc>
          <w:tcPr>
            <w:tcW w:w="2179" w:type="dxa"/>
            <w:shd w:val="clear" w:color="auto" w:fill="auto"/>
          </w:tcPr>
          <w:p w14:paraId="70CDB5C9" w14:textId="2E0C1D51" w:rsidR="00DF5BC0" w:rsidRPr="00DF5BC0" w:rsidRDefault="00DF5BC0" w:rsidP="00DF5BC0">
            <w:pPr>
              <w:ind w:firstLine="0"/>
            </w:pPr>
            <w:r>
              <w:t>Tedder</w:t>
            </w:r>
          </w:p>
        </w:tc>
        <w:tc>
          <w:tcPr>
            <w:tcW w:w="2180" w:type="dxa"/>
            <w:shd w:val="clear" w:color="auto" w:fill="auto"/>
          </w:tcPr>
          <w:p w14:paraId="1EC3DF06" w14:textId="21CD891D" w:rsidR="00DF5BC0" w:rsidRPr="00DF5BC0" w:rsidRDefault="00DF5BC0" w:rsidP="00DF5BC0">
            <w:pPr>
              <w:ind w:firstLine="0"/>
            </w:pPr>
            <w:r>
              <w:t>Thayer</w:t>
            </w:r>
          </w:p>
        </w:tc>
      </w:tr>
      <w:tr w:rsidR="00DF5BC0" w:rsidRPr="00DF5BC0" w14:paraId="11570EA5" w14:textId="77777777" w:rsidTr="00DF5BC0">
        <w:tc>
          <w:tcPr>
            <w:tcW w:w="2179" w:type="dxa"/>
            <w:shd w:val="clear" w:color="auto" w:fill="auto"/>
          </w:tcPr>
          <w:p w14:paraId="1D4CF040" w14:textId="6511EB75" w:rsidR="00DF5BC0" w:rsidRPr="00DF5BC0" w:rsidRDefault="00DF5BC0" w:rsidP="00DF5BC0">
            <w:pPr>
              <w:ind w:firstLine="0"/>
            </w:pPr>
            <w:r>
              <w:t>Thigpen</w:t>
            </w:r>
          </w:p>
        </w:tc>
        <w:tc>
          <w:tcPr>
            <w:tcW w:w="2179" w:type="dxa"/>
            <w:shd w:val="clear" w:color="auto" w:fill="auto"/>
          </w:tcPr>
          <w:p w14:paraId="2BA98B5D" w14:textId="7B82E41B" w:rsidR="00DF5BC0" w:rsidRPr="00DF5BC0" w:rsidRDefault="00DF5BC0" w:rsidP="00DF5BC0">
            <w:pPr>
              <w:ind w:firstLine="0"/>
            </w:pPr>
            <w:r>
              <w:t>Trantham</w:t>
            </w:r>
          </w:p>
        </w:tc>
        <w:tc>
          <w:tcPr>
            <w:tcW w:w="2180" w:type="dxa"/>
            <w:shd w:val="clear" w:color="auto" w:fill="auto"/>
          </w:tcPr>
          <w:p w14:paraId="22542689" w14:textId="6775E2A2" w:rsidR="00DF5BC0" w:rsidRPr="00DF5BC0" w:rsidRDefault="00DF5BC0" w:rsidP="00DF5BC0">
            <w:pPr>
              <w:ind w:firstLine="0"/>
            </w:pPr>
            <w:r>
              <w:t>Vaughan</w:t>
            </w:r>
          </w:p>
        </w:tc>
      </w:tr>
      <w:tr w:rsidR="00DF5BC0" w:rsidRPr="00DF5BC0" w14:paraId="59B7C6B3" w14:textId="77777777" w:rsidTr="00DF5BC0">
        <w:tc>
          <w:tcPr>
            <w:tcW w:w="2179" w:type="dxa"/>
            <w:shd w:val="clear" w:color="auto" w:fill="auto"/>
          </w:tcPr>
          <w:p w14:paraId="53D97E3F" w14:textId="30844063" w:rsidR="00DF5BC0" w:rsidRPr="00DF5BC0" w:rsidRDefault="00DF5BC0" w:rsidP="00DF5BC0">
            <w:pPr>
              <w:ind w:firstLine="0"/>
            </w:pPr>
            <w:r>
              <w:t>Weeks</w:t>
            </w:r>
          </w:p>
        </w:tc>
        <w:tc>
          <w:tcPr>
            <w:tcW w:w="2179" w:type="dxa"/>
            <w:shd w:val="clear" w:color="auto" w:fill="auto"/>
          </w:tcPr>
          <w:p w14:paraId="59CD1A77" w14:textId="5CA6E024" w:rsidR="00DF5BC0" w:rsidRPr="00DF5BC0" w:rsidRDefault="00DF5BC0" w:rsidP="00DF5BC0">
            <w:pPr>
              <w:ind w:firstLine="0"/>
            </w:pPr>
            <w:r>
              <w:t>West</w:t>
            </w:r>
          </w:p>
        </w:tc>
        <w:tc>
          <w:tcPr>
            <w:tcW w:w="2180" w:type="dxa"/>
            <w:shd w:val="clear" w:color="auto" w:fill="auto"/>
          </w:tcPr>
          <w:p w14:paraId="2C7D306E" w14:textId="08F1BE8A" w:rsidR="00DF5BC0" w:rsidRPr="00DF5BC0" w:rsidRDefault="00DF5BC0" w:rsidP="00DF5BC0">
            <w:pPr>
              <w:ind w:firstLine="0"/>
            </w:pPr>
            <w:r>
              <w:t>Wetmore</w:t>
            </w:r>
          </w:p>
        </w:tc>
      </w:tr>
      <w:tr w:rsidR="00DF5BC0" w:rsidRPr="00DF5BC0" w14:paraId="779F3E5B" w14:textId="77777777" w:rsidTr="00DF5BC0">
        <w:tc>
          <w:tcPr>
            <w:tcW w:w="2179" w:type="dxa"/>
            <w:shd w:val="clear" w:color="auto" w:fill="auto"/>
          </w:tcPr>
          <w:p w14:paraId="7A4E9997" w14:textId="3D277878" w:rsidR="00DF5BC0" w:rsidRPr="00DF5BC0" w:rsidRDefault="00DF5BC0" w:rsidP="00DF5BC0">
            <w:pPr>
              <w:ind w:firstLine="0"/>
            </w:pPr>
            <w:r>
              <w:t>Wheeler</w:t>
            </w:r>
          </w:p>
        </w:tc>
        <w:tc>
          <w:tcPr>
            <w:tcW w:w="2179" w:type="dxa"/>
            <w:shd w:val="clear" w:color="auto" w:fill="auto"/>
          </w:tcPr>
          <w:p w14:paraId="34672A85" w14:textId="2E45603F" w:rsidR="00DF5BC0" w:rsidRPr="00DF5BC0" w:rsidRDefault="00DF5BC0" w:rsidP="00DF5BC0">
            <w:pPr>
              <w:ind w:firstLine="0"/>
            </w:pPr>
            <w:r>
              <w:t>White</w:t>
            </w:r>
          </w:p>
        </w:tc>
        <w:tc>
          <w:tcPr>
            <w:tcW w:w="2180" w:type="dxa"/>
            <w:shd w:val="clear" w:color="auto" w:fill="auto"/>
          </w:tcPr>
          <w:p w14:paraId="74D7031C" w14:textId="368A23C2" w:rsidR="00DF5BC0" w:rsidRPr="00DF5BC0" w:rsidRDefault="00DF5BC0" w:rsidP="00DF5BC0">
            <w:pPr>
              <w:ind w:firstLine="0"/>
            </w:pPr>
            <w:r>
              <w:t>Whitmire</w:t>
            </w:r>
          </w:p>
        </w:tc>
      </w:tr>
      <w:tr w:rsidR="00DF5BC0" w:rsidRPr="00DF5BC0" w14:paraId="5BCF94B8" w14:textId="77777777" w:rsidTr="00DF5BC0">
        <w:tc>
          <w:tcPr>
            <w:tcW w:w="2179" w:type="dxa"/>
            <w:shd w:val="clear" w:color="auto" w:fill="auto"/>
          </w:tcPr>
          <w:p w14:paraId="33282C8F" w14:textId="6C8A9F44" w:rsidR="00DF5BC0" w:rsidRPr="00DF5BC0" w:rsidRDefault="00DF5BC0" w:rsidP="0033302A">
            <w:pPr>
              <w:keepNext/>
              <w:ind w:firstLine="0"/>
            </w:pPr>
            <w:r>
              <w:t>Williams</w:t>
            </w:r>
          </w:p>
        </w:tc>
        <w:tc>
          <w:tcPr>
            <w:tcW w:w="2179" w:type="dxa"/>
            <w:shd w:val="clear" w:color="auto" w:fill="auto"/>
          </w:tcPr>
          <w:p w14:paraId="27423B66" w14:textId="1D0CF315" w:rsidR="00DF5BC0" w:rsidRPr="00DF5BC0" w:rsidRDefault="00DF5BC0" w:rsidP="0033302A">
            <w:pPr>
              <w:keepNext/>
              <w:ind w:firstLine="0"/>
            </w:pPr>
            <w:r>
              <w:t>Willis</w:t>
            </w:r>
          </w:p>
        </w:tc>
        <w:tc>
          <w:tcPr>
            <w:tcW w:w="2180" w:type="dxa"/>
            <w:shd w:val="clear" w:color="auto" w:fill="auto"/>
          </w:tcPr>
          <w:p w14:paraId="32ED7C8A" w14:textId="14D63E61" w:rsidR="00DF5BC0" w:rsidRPr="00DF5BC0" w:rsidRDefault="00DF5BC0" w:rsidP="0033302A">
            <w:pPr>
              <w:keepNext/>
              <w:ind w:firstLine="0"/>
            </w:pPr>
            <w:r>
              <w:t>Wooten</w:t>
            </w:r>
          </w:p>
        </w:tc>
      </w:tr>
      <w:tr w:rsidR="00DF5BC0" w:rsidRPr="00DF5BC0" w14:paraId="2F3DB5AD" w14:textId="77777777" w:rsidTr="00DF5BC0">
        <w:tc>
          <w:tcPr>
            <w:tcW w:w="2179" w:type="dxa"/>
            <w:shd w:val="clear" w:color="auto" w:fill="auto"/>
          </w:tcPr>
          <w:p w14:paraId="458947D6" w14:textId="7A23C93B" w:rsidR="00DF5BC0" w:rsidRPr="00DF5BC0" w:rsidRDefault="00DF5BC0" w:rsidP="0033302A">
            <w:pPr>
              <w:keepNext/>
              <w:ind w:firstLine="0"/>
            </w:pPr>
            <w:r>
              <w:t>Yow</w:t>
            </w:r>
          </w:p>
        </w:tc>
        <w:tc>
          <w:tcPr>
            <w:tcW w:w="2179" w:type="dxa"/>
            <w:shd w:val="clear" w:color="auto" w:fill="auto"/>
          </w:tcPr>
          <w:p w14:paraId="3E95B349" w14:textId="77777777" w:rsidR="00DF5BC0" w:rsidRPr="00DF5BC0" w:rsidRDefault="00DF5BC0" w:rsidP="0033302A">
            <w:pPr>
              <w:keepNext/>
              <w:ind w:firstLine="0"/>
            </w:pPr>
          </w:p>
        </w:tc>
        <w:tc>
          <w:tcPr>
            <w:tcW w:w="2180" w:type="dxa"/>
            <w:shd w:val="clear" w:color="auto" w:fill="auto"/>
          </w:tcPr>
          <w:p w14:paraId="100BC97F" w14:textId="77777777" w:rsidR="00DF5BC0" w:rsidRPr="00DF5BC0" w:rsidRDefault="00DF5BC0" w:rsidP="0033302A">
            <w:pPr>
              <w:keepNext/>
              <w:ind w:firstLine="0"/>
            </w:pPr>
          </w:p>
        </w:tc>
      </w:tr>
    </w:tbl>
    <w:p w14:paraId="7620861E" w14:textId="77777777" w:rsidR="00DF5BC0" w:rsidRDefault="00DF5BC0" w:rsidP="00DF5BC0"/>
    <w:p w14:paraId="0CA34D5E" w14:textId="442D8218" w:rsidR="00DF5BC0" w:rsidRDefault="00DF5BC0" w:rsidP="00DF5BC0">
      <w:pPr>
        <w:jc w:val="center"/>
        <w:rPr>
          <w:b/>
        </w:rPr>
      </w:pPr>
      <w:r w:rsidRPr="00DF5BC0">
        <w:rPr>
          <w:b/>
        </w:rPr>
        <w:t>Total--103</w:t>
      </w:r>
    </w:p>
    <w:p w14:paraId="20E4A97D" w14:textId="7F46E0EB" w:rsidR="00DF5BC0" w:rsidRDefault="00DF5BC0" w:rsidP="00DF5BC0">
      <w:pPr>
        <w:jc w:val="center"/>
        <w:rPr>
          <w:b/>
        </w:rPr>
      </w:pPr>
    </w:p>
    <w:p w14:paraId="3F9A023A"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78EA8813" w14:textId="77777777" w:rsidTr="00DF5BC0">
        <w:tc>
          <w:tcPr>
            <w:tcW w:w="2179" w:type="dxa"/>
            <w:shd w:val="clear" w:color="auto" w:fill="auto"/>
          </w:tcPr>
          <w:p w14:paraId="08FF39E0" w14:textId="256643DB" w:rsidR="00DF5BC0" w:rsidRPr="00DF5BC0" w:rsidRDefault="00DF5BC0" w:rsidP="0033302A">
            <w:pPr>
              <w:keepNext/>
              <w:ind w:firstLine="0"/>
            </w:pPr>
            <w:r>
              <w:t>Beach</w:t>
            </w:r>
          </w:p>
        </w:tc>
        <w:tc>
          <w:tcPr>
            <w:tcW w:w="2179" w:type="dxa"/>
            <w:shd w:val="clear" w:color="auto" w:fill="auto"/>
          </w:tcPr>
          <w:p w14:paraId="425C0996" w14:textId="5F45FEB9" w:rsidR="00DF5BC0" w:rsidRPr="00DF5BC0" w:rsidRDefault="00DF5BC0" w:rsidP="0033302A">
            <w:pPr>
              <w:keepNext/>
              <w:ind w:firstLine="0"/>
            </w:pPr>
            <w:r>
              <w:t>Cromer</w:t>
            </w:r>
          </w:p>
        </w:tc>
        <w:tc>
          <w:tcPr>
            <w:tcW w:w="2180" w:type="dxa"/>
            <w:shd w:val="clear" w:color="auto" w:fill="auto"/>
          </w:tcPr>
          <w:p w14:paraId="5FE896B5" w14:textId="1B49FB11" w:rsidR="00DF5BC0" w:rsidRPr="00DF5BC0" w:rsidRDefault="00DF5BC0" w:rsidP="0033302A">
            <w:pPr>
              <w:keepNext/>
              <w:ind w:firstLine="0"/>
            </w:pPr>
            <w:r>
              <w:t>Harris</w:t>
            </w:r>
          </w:p>
        </w:tc>
      </w:tr>
      <w:tr w:rsidR="00DF5BC0" w:rsidRPr="00DF5BC0" w14:paraId="3BA402C1" w14:textId="77777777" w:rsidTr="00DF5BC0">
        <w:tc>
          <w:tcPr>
            <w:tcW w:w="2179" w:type="dxa"/>
            <w:shd w:val="clear" w:color="auto" w:fill="auto"/>
          </w:tcPr>
          <w:p w14:paraId="58733770" w14:textId="00317852" w:rsidR="00DF5BC0" w:rsidRPr="00DF5BC0" w:rsidRDefault="00DF5BC0" w:rsidP="0033302A">
            <w:pPr>
              <w:keepNext/>
              <w:ind w:firstLine="0"/>
            </w:pPr>
            <w:r>
              <w:t>Magnuson</w:t>
            </w:r>
          </w:p>
        </w:tc>
        <w:tc>
          <w:tcPr>
            <w:tcW w:w="2179" w:type="dxa"/>
            <w:shd w:val="clear" w:color="auto" w:fill="auto"/>
          </w:tcPr>
          <w:p w14:paraId="5722AB50" w14:textId="04E19DA9" w:rsidR="00DF5BC0" w:rsidRPr="00DF5BC0" w:rsidRDefault="00DF5BC0" w:rsidP="0033302A">
            <w:pPr>
              <w:keepNext/>
              <w:ind w:firstLine="0"/>
            </w:pPr>
            <w:r>
              <w:t>May</w:t>
            </w:r>
          </w:p>
        </w:tc>
        <w:tc>
          <w:tcPr>
            <w:tcW w:w="2180" w:type="dxa"/>
            <w:shd w:val="clear" w:color="auto" w:fill="auto"/>
          </w:tcPr>
          <w:p w14:paraId="6812FDEB" w14:textId="5E6A14E4" w:rsidR="00DF5BC0" w:rsidRPr="00DF5BC0" w:rsidRDefault="00DF5BC0" w:rsidP="0033302A">
            <w:pPr>
              <w:keepNext/>
              <w:ind w:firstLine="0"/>
            </w:pPr>
            <w:r>
              <w:t>McCabe</w:t>
            </w:r>
          </w:p>
        </w:tc>
      </w:tr>
      <w:tr w:rsidR="00DF5BC0" w:rsidRPr="00DF5BC0" w14:paraId="303F36DA" w14:textId="77777777" w:rsidTr="00DF5BC0">
        <w:tc>
          <w:tcPr>
            <w:tcW w:w="2179" w:type="dxa"/>
            <w:shd w:val="clear" w:color="auto" w:fill="auto"/>
          </w:tcPr>
          <w:p w14:paraId="1E0A6C8C" w14:textId="26B05565" w:rsidR="00DF5BC0" w:rsidRPr="00DF5BC0" w:rsidRDefault="00DF5BC0" w:rsidP="0033302A">
            <w:pPr>
              <w:keepNext/>
              <w:ind w:firstLine="0"/>
            </w:pPr>
            <w:r>
              <w:t>A. M. Morgan</w:t>
            </w:r>
          </w:p>
        </w:tc>
        <w:tc>
          <w:tcPr>
            <w:tcW w:w="2179" w:type="dxa"/>
            <w:shd w:val="clear" w:color="auto" w:fill="auto"/>
          </w:tcPr>
          <w:p w14:paraId="10F306D0" w14:textId="55C8B9DD" w:rsidR="00DF5BC0" w:rsidRPr="00DF5BC0" w:rsidRDefault="00DF5BC0" w:rsidP="0033302A">
            <w:pPr>
              <w:keepNext/>
              <w:ind w:firstLine="0"/>
            </w:pPr>
            <w:r>
              <w:t>T. A. Morgan</w:t>
            </w:r>
          </w:p>
        </w:tc>
        <w:tc>
          <w:tcPr>
            <w:tcW w:w="2180" w:type="dxa"/>
            <w:shd w:val="clear" w:color="auto" w:fill="auto"/>
          </w:tcPr>
          <w:p w14:paraId="565905C5" w14:textId="108F39A4" w:rsidR="00DF5BC0" w:rsidRPr="00DF5BC0" w:rsidRDefault="00DF5BC0" w:rsidP="0033302A">
            <w:pPr>
              <w:keepNext/>
              <w:ind w:firstLine="0"/>
            </w:pPr>
            <w:r>
              <w:t>O'Neal</w:t>
            </w:r>
          </w:p>
        </w:tc>
      </w:tr>
      <w:tr w:rsidR="00DF5BC0" w:rsidRPr="00DF5BC0" w14:paraId="2B6D0557" w14:textId="77777777" w:rsidTr="00DF5BC0">
        <w:tc>
          <w:tcPr>
            <w:tcW w:w="2179" w:type="dxa"/>
            <w:shd w:val="clear" w:color="auto" w:fill="auto"/>
          </w:tcPr>
          <w:p w14:paraId="04280C56" w14:textId="61A300B3" w:rsidR="00DF5BC0" w:rsidRPr="00DF5BC0" w:rsidRDefault="00DF5BC0" w:rsidP="0033302A">
            <w:pPr>
              <w:keepNext/>
              <w:ind w:firstLine="0"/>
            </w:pPr>
            <w:r>
              <w:t>Pace</w:t>
            </w:r>
          </w:p>
        </w:tc>
        <w:tc>
          <w:tcPr>
            <w:tcW w:w="2179" w:type="dxa"/>
            <w:shd w:val="clear" w:color="auto" w:fill="auto"/>
          </w:tcPr>
          <w:p w14:paraId="0F6DE921" w14:textId="77777777" w:rsidR="00DF5BC0" w:rsidRPr="00DF5BC0" w:rsidRDefault="00DF5BC0" w:rsidP="0033302A">
            <w:pPr>
              <w:keepNext/>
              <w:ind w:firstLine="0"/>
            </w:pPr>
          </w:p>
        </w:tc>
        <w:tc>
          <w:tcPr>
            <w:tcW w:w="2180" w:type="dxa"/>
            <w:shd w:val="clear" w:color="auto" w:fill="auto"/>
          </w:tcPr>
          <w:p w14:paraId="06955F13" w14:textId="77777777" w:rsidR="00DF5BC0" w:rsidRPr="00DF5BC0" w:rsidRDefault="00DF5BC0" w:rsidP="0033302A">
            <w:pPr>
              <w:keepNext/>
              <w:ind w:firstLine="0"/>
            </w:pPr>
          </w:p>
        </w:tc>
      </w:tr>
    </w:tbl>
    <w:p w14:paraId="5C626F16" w14:textId="77777777" w:rsidR="00DF5BC0" w:rsidRDefault="00DF5BC0" w:rsidP="00DF5BC0"/>
    <w:p w14:paraId="7AB5554F" w14:textId="77777777" w:rsidR="0033302A" w:rsidRDefault="00DF5BC0" w:rsidP="00DF5BC0">
      <w:pPr>
        <w:jc w:val="center"/>
        <w:rPr>
          <w:b/>
        </w:rPr>
      </w:pPr>
      <w:r w:rsidRPr="00DF5BC0">
        <w:rPr>
          <w:b/>
        </w:rPr>
        <w:t>Total--10</w:t>
      </w:r>
    </w:p>
    <w:p w14:paraId="58629D0B" w14:textId="1996A639" w:rsidR="0033302A" w:rsidRDefault="0033302A" w:rsidP="00DF5BC0">
      <w:pPr>
        <w:jc w:val="center"/>
        <w:rPr>
          <w:b/>
        </w:rPr>
      </w:pPr>
    </w:p>
    <w:p w14:paraId="6EA8C87C" w14:textId="77777777" w:rsidR="00DF5BC0" w:rsidRDefault="00DF5BC0" w:rsidP="00DF5BC0">
      <w:r>
        <w:t>So, the Bill, as amended, was read the second time and ordered to third reading.</w:t>
      </w:r>
    </w:p>
    <w:p w14:paraId="05F8DBA1" w14:textId="370E5D1F" w:rsidR="00DF5BC0" w:rsidRDefault="00DF5BC0" w:rsidP="00DF5BC0"/>
    <w:p w14:paraId="3D17397D" w14:textId="5A42DC91" w:rsidR="00DF5BC0" w:rsidRDefault="00DF5BC0" w:rsidP="0033302A">
      <w:pPr>
        <w:keepNext/>
        <w:jc w:val="center"/>
        <w:rPr>
          <w:b/>
        </w:rPr>
      </w:pPr>
      <w:r w:rsidRPr="00DF5BC0">
        <w:rPr>
          <w:b/>
        </w:rPr>
        <w:t>H. 3563--ORDERED TO THIRD READING</w:t>
      </w:r>
    </w:p>
    <w:p w14:paraId="521494F8" w14:textId="26D1C204" w:rsidR="00DF5BC0" w:rsidRDefault="00DF5BC0" w:rsidP="00DF5BC0">
      <w:pPr>
        <w:keepNext/>
      </w:pPr>
      <w:r>
        <w:t>The following Bill was taken up:</w:t>
      </w:r>
    </w:p>
    <w:p w14:paraId="6B8CDB2E" w14:textId="77777777" w:rsidR="00DF5BC0" w:rsidRDefault="00DF5BC0" w:rsidP="00DF5BC0">
      <w:pPr>
        <w:keepNext/>
      </w:pPr>
      <w:bookmarkStart w:id="507" w:name="include_clip_start_537"/>
      <w:bookmarkEnd w:id="507"/>
    </w:p>
    <w:p w14:paraId="09D1C9F5" w14:textId="77777777" w:rsidR="00DF5BC0" w:rsidRDefault="00DF5BC0" w:rsidP="00DF5BC0">
      <w:r>
        <w:t>H. 3563 -- Reps. Cobb-Hunter, Pace, Collins, Bauer, Dillard, W. Jones, Wheeler, Hart, J. L. Johnson, Henegan, Williams, Trantham, Oremus, Cromer, Beach and Henderson-Myers: A BILL TO AMEND THE SOUTH CAROLINA CODE OF LAWS BY AMENDING SECTION 12-36-2120, RELATING TO SALES TAX EXEMPTIONS, SO AS TO PROVIDE FOR AN EXEMPTION FOR FEMININE HYGIENE PRODUCTS.</w:t>
      </w:r>
    </w:p>
    <w:p w14:paraId="580CEC51" w14:textId="503D5EFF" w:rsidR="00DF5BC0" w:rsidRDefault="00DF5BC0" w:rsidP="00DF5BC0">
      <w:bookmarkStart w:id="508" w:name="include_clip_end_537"/>
      <w:bookmarkEnd w:id="508"/>
    </w:p>
    <w:p w14:paraId="5D722FCE" w14:textId="0CD309ED" w:rsidR="00DF5BC0" w:rsidRDefault="00DF5BC0" w:rsidP="00DF5BC0">
      <w:r>
        <w:t>Rep. B. NEWTON explained the Bill.</w:t>
      </w:r>
    </w:p>
    <w:p w14:paraId="1730857E" w14:textId="3B7DF5AF" w:rsidR="00DF5BC0" w:rsidRDefault="00DF5BC0" w:rsidP="00DF5BC0"/>
    <w:p w14:paraId="49AD449F" w14:textId="77777777" w:rsidR="00DF5BC0" w:rsidRDefault="00DF5BC0" w:rsidP="00DF5BC0">
      <w:r>
        <w:t xml:space="preserve">The yeas and nays were taken resulting as follows: </w:t>
      </w:r>
    </w:p>
    <w:p w14:paraId="6A471C47" w14:textId="70252450" w:rsidR="00DF5BC0" w:rsidRDefault="00DF5BC0" w:rsidP="00DF5BC0">
      <w:pPr>
        <w:jc w:val="center"/>
      </w:pPr>
      <w:r>
        <w:t xml:space="preserve"> </w:t>
      </w:r>
      <w:bookmarkStart w:id="509" w:name="vote_start539"/>
      <w:bookmarkEnd w:id="509"/>
      <w:r>
        <w:t>Yeas 114; Nays 0</w:t>
      </w:r>
    </w:p>
    <w:p w14:paraId="5BEEF6D0" w14:textId="797F7D2C" w:rsidR="00DF5BC0" w:rsidRDefault="00DF5BC0" w:rsidP="00DF5BC0">
      <w:pPr>
        <w:jc w:val="center"/>
      </w:pPr>
    </w:p>
    <w:p w14:paraId="1F612181"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5C1D67D9" w14:textId="77777777" w:rsidTr="00DF5BC0">
        <w:tc>
          <w:tcPr>
            <w:tcW w:w="2179" w:type="dxa"/>
            <w:shd w:val="clear" w:color="auto" w:fill="auto"/>
          </w:tcPr>
          <w:p w14:paraId="065A4D2D" w14:textId="301FF9A4" w:rsidR="00DF5BC0" w:rsidRPr="00DF5BC0" w:rsidRDefault="00DF5BC0" w:rsidP="0033302A">
            <w:pPr>
              <w:keepNext/>
              <w:ind w:firstLine="0"/>
            </w:pPr>
            <w:r>
              <w:t>Anderson</w:t>
            </w:r>
          </w:p>
        </w:tc>
        <w:tc>
          <w:tcPr>
            <w:tcW w:w="2179" w:type="dxa"/>
            <w:shd w:val="clear" w:color="auto" w:fill="auto"/>
          </w:tcPr>
          <w:p w14:paraId="514F7C6E" w14:textId="55B8DDB2" w:rsidR="00DF5BC0" w:rsidRPr="00DF5BC0" w:rsidRDefault="00DF5BC0" w:rsidP="0033302A">
            <w:pPr>
              <w:keepNext/>
              <w:ind w:firstLine="0"/>
            </w:pPr>
            <w:r>
              <w:t>Atkinson</w:t>
            </w:r>
          </w:p>
        </w:tc>
        <w:tc>
          <w:tcPr>
            <w:tcW w:w="2180" w:type="dxa"/>
            <w:shd w:val="clear" w:color="auto" w:fill="auto"/>
          </w:tcPr>
          <w:p w14:paraId="716573EE" w14:textId="301DDCB1" w:rsidR="00DF5BC0" w:rsidRPr="00DF5BC0" w:rsidRDefault="00DF5BC0" w:rsidP="0033302A">
            <w:pPr>
              <w:keepNext/>
              <w:ind w:firstLine="0"/>
            </w:pPr>
            <w:r>
              <w:t>Bailey</w:t>
            </w:r>
          </w:p>
        </w:tc>
      </w:tr>
      <w:tr w:rsidR="00DF5BC0" w:rsidRPr="00DF5BC0" w14:paraId="43110AE4" w14:textId="77777777" w:rsidTr="00DF5BC0">
        <w:tc>
          <w:tcPr>
            <w:tcW w:w="2179" w:type="dxa"/>
            <w:shd w:val="clear" w:color="auto" w:fill="auto"/>
          </w:tcPr>
          <w:p w14:paraId="6F25C95E" w14:textId="04A842C7" w:rsidR="00DF5BC0" w:rsidRPr="00DF5BC0" w:rsidRDefault="00DF5BC0" w:rsidP="00DF5BC0">
            <w:pPr>
              <w:ind w:firstLine="0"/>
            </w:pPr>
            <w:r>
              <w:t>Ballentine</w:t>
            </w:r>
          </w:p>
        </w:tc>
        <w:tc>
          <w:tcPr>
            <w:tcW w:w="2179" w:type="dxa"/>
            <w:shd w:val="clear" w:color="auto" w:fill="auto"/>
          </w:tcPr>
          <w:p w14:paraId="17AB1DAD" w14:textId="461682EA" w:rsidR="00DF5BC0" w:rsidRPr="00DF5BC0" w:rsidRDefault="00DF5BC0" w:rsidP="00DF5BC0">
            <w:pPr>
              <w:ind w:firstLine="0"/>
            </w:pPr>
            <w:r>
              <w:t>Bamberg</w:t>
            </w:r>
          </w:p>
        </w:tc>
        <w:tc>
          <w:tcPr>
            <w:tcW w:w="2180" w:type="dxa"/>
            <w:shd w:val="clear" w:color="auto" w:fill="auto"/>
          </w:tcPr>
          <w:p w14:paraId="1A9E3983" w14:textId="68A934CE" w:rsidR="00DF5BC0" w:rsidRPr="00DF5BC0" w:rsidRDefault="00DF5BC0" w:rsidP="00DF5BC0">
            <w:pPr>
              <w:ind w:firstLine="0"/>
            </w:pPr>
            <w:r>
              <w:t>Bannister</w:t>
            </w:r>
          </w:p>
        </w:tc>
      </w:tr>
      <w:tr w:rsidR="00DF5BC0" w:rsidRPr="00DF5BC0" w14:paraId="67D39EA2" w14:textId="77777777" w:rsidTr="00DF5BC0">
        <w:tc>
          <w:tcPr>
            <w:tcW w:w="2179" w:type="dxa"/>
            <w:shd w:val="clear" w:color="auto" w:fill="auto"/>
          </w:tcPr>
          <w:p w14:paraId="7FDB9E6C" w14:textId="3E5BAEF5" w:rsidR="00DF5BC0" w:rsidRPr="00DF5BC0" w:rsidRDefault="00DF5BC0" w:rsidP="00DF5BC0">
            <w:pPr>
              <w:ind w:firstLine="0"/>
            </w:pPr>
            <w:r>
              <w:t>Bauer</w:t>
            </w:r>
          </w:p>
        </w:tc>
        <w:tc>
          <w:tcPr>
            <w:tcW w:w="2179" w:type="dxa"/>
            <w:shd w:val="clear" w:color="auto" w:fill="auto"/>
          </w:tcPr>
          <w:p w14:paraId="27598E05" w14:textId="5E53CAF6" w:rsidR="00DF5BC0" w:rsidRPr="00DF5BC0" w:rsidRDefault="00DF5BC0" w:rsidP="00DF5BC0">
            <w:pPr>
              <w:ind w:firstLine="0"/>
            </w:pPr>
            <w:r>
              <w:t>Beach</w:t>
            </w:r>
          </w:p>
        </w:tc>
        <w:tc>
          <w:tcPr>
            <w:tcW w:w="2180" w:type="dxa"/>
            <w:shd w:val="clear" w:color="auto" w:fill="auto"/>
          </w:tcPr>
          <w:p w14:paraId="31AA282A" w14:textId="4F9E3707" w:rsidR="00DF5BC0" w:rsidRPr="00DF5BC0" w:rsidRDefault="00DF5BC0" w:rsidP="00DF5BC0">
            <w:pPr>
              <w:ind w:firstLine="0"/>
            </w:pPr>
            <w:r>
              <w:t>Bernstein</w:t>
            </w:r>
          </w:p>
        </w:tc>
      </w:tr>
      <w:tr w:rsidR="00DF5BC0" w:rsidRPr="00DF5BC0" w14:paraId="172750E5" w14:textId="77777777" w:rsidTr="00DF5BC0">
        <w:tc>
          <w:tcPr>
            <w:tcW w:w="2179" w:type="dxa"/>
            <w:shd w:val="clear" w:color="auto" w:fill="auto"/>
          </w:tcPr>
          <w:p w14:paraId="3C79A2B7" w14:textId="03B1E475" w:rsidR="00DF5BC0" w:rsidRPr="00DF5BC0" w:rsidRDefault="00DF5BC0" w:rsidP="00DF5BC0">
            <w:pPr>
              <w:ind w:firstLine="0"/>
            </w:pPr>
            <w:r>
              <w:t>Blackwell</w:t>
            </w:r>
          </w:p>
        </w:tc>
        <w:tc>
          <w:tcPr>
            <w:tcW w:w="2179" w:type="dxa"/>
            <w:shd w:val="clear" w:color="auto" w:fill="auto"/>
          </w:tcPr>
          <w:p w14:paraId="2164159B" w14:textId="5A9618F8" w:rsidR="00DF5BC0" w:rsidRPr="00DF5BC0" w:rsidRDefault="00DF5BC0" w:rsidP="00DF5BC0">
            <w:pPr>
              <w:ind w:firstLine="0"/>
            </w:pPr>
            <w:r>
              <w:t>Brewer</w:t>
            </w:r>
          </w:p>
        </w:tc>
        <w:tc>
          <w:tcPr>
            <w:tcW w:w="2180" w:type="dxa"/>
            <w:shd w:val="clear" w:color="auto" w:fill="auto"/>
          </w:tcPr>
          <w:p w14:paraId="179DADF5" w14:textId="4B48D256" w:rsidR="00DF5BC0" w:rsidRPr="00DF5BC0" w:rsidRDefault="00DF5BC0" w:rsidP="00DF5BC0">
            <w:pPr>
              <w:ind w:firstLine="0"/>
            </w:pPr>
            <w:r>
              <w:t>Brittain</w:t>
            </w:r>
          </w:p>
        </w:tc>
      </w:tr>
      <w:tr w:rsidR="00DF5BC0" w:rsidRPr="00DF5BC0" w14:paraId="2ADF7A2B" w14:textId="77777777" w:rsidTr="00DF5BC0">
        <w:tc>
          <w:tcPr>
            <w:tcW w:w="2179" w:type="dxa"/>
            <w:shd w:val="clear" w:color="auto" w:fill="auto"/>
          </w:tcPr>
          <w:p w14:paraId="5A572034" w14:textId="43BA0AD4" w:rsidR="00DF5BC0" w:rsidRPr="00DF5BC0" w:rsidRDefault="00DF5BC0" w:rsidP="00DF5BC0">
            <w:pPr>
              <w:ind w:firstLine="0"/>
            </w:pPr>
            <w:r>
              <w:t>Burns</w:t>
            </w:r>
          </w:p>
        </w:tc>
        <w:tc>
          <w:tcPr>
            <w:tcW w:w="2179" w:type="dxa"/>
            <w:shd w:val="clear" w:color="auto" w:fill="auto"/>
          </w:tcPr>
          <w:p w14:paraId="5B7B61E0" w14:textId="533E3BD5" w:rsidR="00DF5BC0" w:rsidRPr="00DF5BC0" w:rsidRDefault="00DF5BC0" w:rsidP="00DF5BC0">
            <w:pPr>
              <w:ind w:firstLine="0"/>
            </w:pPr>
            <w:r>
              <w:t>Bustos</w:t>
            </w:r>
          </w:p>
        </w:tc>
        <w:tc>
          <w:tcPr>
            <w:tcW w:w="2180" w:type="dxa"/>
            <w:shd w:val="clear" w:color="auto" w:fill="auto"/>
          </w:tcPr>
          <w:p w14:paraId="2766B94D" w14:textId="158A4BE6" w:rsidR="00DF5BC0" w:rsidRPr="00DF5BC0" w:rsidRDefault="00DF5BC0" w:rsidP="00DF5BC0">
            <w:pPr>
              <w:ind w:firstLine="0"/>
            </w:pPr>
            <w:r>
              <w:t>Calhoon</w:t>
            </w:r>
          </w:p>
        </w:tc>
      </w:tr>
      <w:tr w:rsidR="00DF5BC0" w:rsidRPr="00DF5BC0" w14:paraId="0263AAAC" w14:textId="77777777" w:rsidTr="00DF5BC0">
        <w:tc>
          <w:tcPr>
            <w:tcW w:w="2179" w:type="dxa"/>
            <w:shd w:val="clear" w:color="auto" w:fill="auto"/>
          </w:tcPr>
          <w:p w14:paraId="5A5E8A21" w14:textId="758E7125" w:rsidR="00DF5BC0" w:rsidRPr="00DF5BC0" w:rsidRDefault="00DF5BC0" w:rsidP="00DF5BC0">
            <w:pPr>
              <w:ind w:firstLine="0"/>
            </w:pPr>
            <w:r>
              <w:t>Carter</w:t>
            </w:r>
          </w:p>
        </w:tc>
        <w:tc>
          <w:tcPr>
            <w:tcW w:w="2179" w:type="dxa"/>
            <w:shd w:val="clear" w:color="auto" w:fill="auto"/>
          </w:tcPr>
          <w:p w14:paraId="77E5EAE7" w14:textId="74979A4A" w:rsidR="00DF5BC0" w:rsidRPr="00DF5BC0" w:rsidRDefault="00DF5BC0" w:rsidP="00DF5BC0">
            <w:pPr>
              <w:ind w:firstLine="0"/>
            </w:pPr>
            <w:r>
              <w:t>Caskey</w:t>
            </w:r>
          </w:p>
        </w:tc>
        <w:tc>
          <w:tcPr>
            <w:tcW w:w="2180" w:type="dxa"/>
            <w:shd w:val="clear" w:color="auto" w:fill="auto"/>
          </w:tcPr>
          <w:p w14:paraId="4A7194BB" w14:textId="770700D7" w:rsidR="00DF5BC0" w:rsidRPr="00DF5BC0" w:rsidRDefault="00DF5BC0" w:rsidP="00DF5BC0">
            <w:pPr>
              <w:ind w:firstLine="0"/>
            </w:pPr>
            <w:r>
              <w:t>Chapman</w:t>
            </w:r>
          </w:p>
        </w:tc>
      </w:tr>
      <w:tr w:rsidR="00DF5BC0" w:rsidRPr="00DF5BC0" w14:paraId="7B918BAA" w14:textId="77777777" w:rsidTr="00DF5BC0">
        <w:tc>
          <w:tcPr>
            <w:tcW w:w="2179" w:type="dxa"/>
            <w:shd w:val="clear" w:color="auto" w:fill="auto"/>
          </w:tcPr>
          <w:p w14:paraId="449728B4" w14:textId="62B830F7" w:rsidR="00DF5BC0" w:rsidRPr="00DF5BC0" w:rsidRDefault="00DF5BC0" w:rsidP="00DF5BC0">
            <w:pPr>
              <w:ind w:firstLine="0"/>
            </w:pPr>
            <w:r>
              <w:t>Clyburn</w:t>
            </w:r>
          </w:p>
        </w:tc>
        <w:tc>
          <w:tcPr>
            <w:tcW w:w="2179" w:type="dxa"/>
            <w:shd w:val="clear" w:color="auto" w:fill="auto"/>
          </w:tcPr>
          <w:p w14:paraId="76015F46" w14:textId="4F3B4D1F" w:rsidR="00DF5BC0" w:rsidRPr="00DF5BC0" w:rsidRDefault="00DF5BC0" w:rsidP="00DF5BC0">
            <w:pPr>
              <w:ind w:firstLine="0"/>
            </w:pPr>
            <w:r>
              <w:t>Cobb-Hunter</w:t>
            </w:r>
          </w:p>
        </w:tc>
        <w:tc>
          <w:tcPr>
            <w:tcW w:w="2180" w:type="dxa"/>
            <w:shd w:val="clear" w:color="auto" w:fill="auto"/>
          </w:tcPr>
          <w:p w14:paraId="2DB10820" w14:textId="310A6C7D" w:rsidR="00DF5BC0" w:rsidRPr="00DF5BC0" w:rsidRDefault="00DF5BC0" w:rsidP="00DF5BC0">
            <w:pPr>
              <w:ind w:firstLine="0"/>
            </w:pPr>
            <w:r>
              <w:t>Collins</w:t>
            </w:r>
          </w:p>
        </w:tc>
      </w:tr>
      <w:tr w:rsidR="00DF5BC0" w:rsidRPr="00DF5BC0" w14:paraId="61EC50C6" w14:textId="77777777" w:rsidTr="00DF5BC0">
        <w:tc>
          <w:tcPr>
            <w:tcW w:w="2179" w:type="dxa"/>
            <w:shd w:val="clear" w:color="auto" w:fill="auto"/>
          </w:tcPr>
          <w:p w14:paraId="19A7E302" w14:textId="77F0C329" w:rsidR="00DF5BC0" w:rsidRPr="00DF5BC0" w:rsidRDefault="00DF5BC0" w:rsidP="00DF5BC0">
            <w:pPr>
              <w:ind w:firstLine="0"/>
            </w:pPr>
            <w:r>
              <w:t>Connell</w:t>
            </w:r>
          </w:p>
        </w:tc>
        <w:tc>
          <w:tcPr>
            <w:tcW w:w="2179" w:type="dxa"/>
            <w:shd w:val="clear" w:color="auto" w:fill="auto"/>
          </w:tcPr>
          <w:p w14:paraId="58BC8D15" w14:textId="6A7BEE3C" w:rsidR="00DF5BC0" w:rsidRPr="00DF5BC0" w:rsidRDefault="00DF5BC0" w:rsidP="00DF5BC0">
            <w:pPr>
              <w:ind w:firstLine="0"/>
            </w:pPr>
            <w:r>
              <w:t>B. J. Cox</w:t>
            </w:r>
          </w:p>
        </w:tc>
        <w:tc>
          <w:tcPr>
            <w:tcW w:w="2180" w:type="dxa"/>
            <w:shd w:val="clear" w:color="auto" w:fill="auto"/>
          </w:tcPr>
          <w:p w14:paraId="547D31CC" w14:textId="2F6F54D5" w:rsidR="00DF5BC0" w:rsidRPr="00DF5BC0" w:rsidRDefault="00DF5BC0" w:rsidP="00DF5BC0">
            <w:pPr>
              <w:ind w:firstLine="0"/>
            </w:pPr>
            <w:r>
              <w:t>Crawford</w:t>
            </w:r>
          </w:p>
        </w:tc>
      </w:tr>
      <w:tr w:rsidR="00DF5BC0" w:rsidRPr="00DF5BC0" w14:paraId="38C4196D" w14:textId="77777777" w:rsidTr="00DF5BC0">
        <w:tc>
          <w:tcPr>
            <w:tcW w:w="2179" w:type="dxa"/>
            <w:shd w:val="clear" w:color="auto" w:fill="auto"/>
          </w:tcPr>
          <w:p w14:paraId="41E3AAD3" w14:textId="5D162B78" w:rsidR="00DF5BC0" w:rsidRPr="00DF5BC0" w:rsidRDefault="00DF5BC0" w:rsidP="00DF5BC0">
            <w:pPr>
              <w:ind w:firstLine="0"/>
            </w:pPr>
            <w:r>
              <w:t>Cromer</w:t>
            </w:r>
          </w:p>
        </w:tc>
        <w:tc>
          <w:tcPr>
            <w:tcW w:w="2179" w:type="dxa"/>
            <w:shd w:val="clear" w:color="auto" w:fill="auto"/>
          </w:tcPr>
          <w:p w14:paraId="561D33E6" w14:textId="368E8E5C" w:rsidR="00DF5BC0" w:rsidRPr="00DF5BC0" w:rsidRDefault="00DF5BC0" w:rsidP="00DF5BC0">
            <w:pPr>
              <w:ind w:firstLine="0"/>
            </w:pPr>
            <w:r>
              <w:t>Davis</w:t>
            </w:r>
          </w:p>
        </w:tc>
        <w:tc>
          <w:tcPr>
            <w:tcW w:w="2180" w:type="dxa"/>
            <w:shd w:val="clear" w:color="auto" w:fill="auto"/>
          </w:tcPr>
          <w:p w14:paraId="395CD0D4" w14:textId="15F82B41" w:rsidR="00DF5BC0" w:rsidRPr="00DF5BC0" w:rsidRDefault="00DF5BC0" w:rsidP="00DF5BC0">
            <w:pPr>
              <w:ind w:firstLine="0"/>
            </w:pPr>
            <w:r>
              <w:t>Dillard</w:t>
            </w:r>
          </w:p>
        </w:tc>
      </w:tr>
      <w:tr w:rsidR="00DF5BC0" w:rsidRPr="00DF5BC0" w14:paraId="508810F5" w14:textId="77777777" w:rsidTr="00DF5BC0">
        <w:tc>
          <w:tcPr>
            <w:tcW w:w="2179" w:type="dxa"/>
            <w:shd w:val="clear" w:color="auto" w:fill="auto"/>
          </w:tcPr>
          <w:p w14:paraId="56103E37" w14:textId="6CA00931" w:rsidR="00DF5BC0" w:rsidRPr="00DF5BC0" w:rsidRDefault="00DF5BC0" w:rsidP="00DF5BC0">
            <w:pPr>
              <w:ind w:firstLine="0"/>
            </w:pPr>
            <w:r>
              <w:t>Elliott</w:t>
            </w:r>
          </w:p>
        </w:tc>
        <w:tc>
          <w:tcPr>
            <w:tcW w:w="2179" w:type="dxa"/>
            <w:shd w:val="clear" w:color="auto" w:fill="auto"/>
          </w:tcPr>
          <w:p w14:paraId="482FB918" w14:textId="528D9FED" w:rsidR="00DF5BC0" w:rsidRPr="00DF5BC0" w:rsidRDefault="00DF5BC0" w:rsidP="00DF5BC0">
            <w:pPr>
              <w:ind w:firstLine="0"/>
            </w:pPr>
            <w:r>
              <w:t>Erickson</w:t>
            </w:r>
          </w:p>
        </w:tc>
        <w:tc>
          <w:tcPr>
            <w:tcW w:w="2180" w:type="dxa"/>
            <w:shd w:val="clear" w:color="auto" w:fill="auto"/>
          </w:tcPr>
          <w:p w14:paraId="69DCA3E2" w14:textId="1E3D1C25" w:rsidR="00DF5BC0" w:rsidRPr="00DF5BC0" w:rsidRDefault="00DF5BC0" w:rsidP="00DF5BC0">
            <w:pPr>
              <w:ind w:firstLine="0"/>
            </w:pPr>
            <w:r>
              <w:t>Felder</w:t>
            </w:r>
          </w:p>
        </w:tc>
      </w:tr>
      <w:tr w:rsidR="00DF5BC0" w:rsidRPr="00DF5BC0" w14:paraId="404F4A20" w14:textId="77777777" w:rsidTr="00DF5BC0">
        <w:tc>
          <w:tcPr>
            <w:tcW w:w="2179" w:type="dxa"/>
            <w:shd w:val="clear" w:color="auto" w:fill="auto"/>
          </w:tcPr>
          <w:p w14:paraId="0EFF6A83" w14:textId="296D7123" w:rsidR="00DF5BC0" w:rsidRPr="00DF5BC0" w:rsidRDefault="00DF5BC0" w:rsidP="00DF5BC0">
            <w:pPr>
              <w:ind w:firstLine="0"/>
            </w:pPr>
            <w:r>
              <w:t>Forrest</w:t>
            </w:r>
          </w:p>
        </w:tc>
        <w:tc>
          <w:tcPr>
            <w:tcW w:w="2179" w:type="dxa"/>
            <w:shd w:val="clear" w:color="auto" w:fill="auto"/>
          </w:tcPr>
          <w:p w14:paraId="77A5DF74" w14:textId="669A204F" w:rsidR="00DF5BC0" w:rsidRPr="00DF5BC0" w:rsidRDefault="00DF5BC0" w:rsidP="00DF5BC0">
            <w:pPr>
              <w:ind w:firstLine="0"/>
            </w:pPr>
            <w:r>
              <w:t>Gagnon</w:t>
            </w:r>
          </w:p>
        </w:tc>
        <w:tc>
          <w:tcPr>
            <w:tcW w:w="2180" w:type="dxa"/>
            <w:shd w:val="clear" w:color="auto" w:fill="auto"/>
          </w:tcPr>
          <w:p w14:paraId="317A6A5D" w14:textId="41D65350" w:rsidR="00DF5BC0" w:rsidRPr="00DF5BC0" w:rsidRDefault="00DF5BC0" w:rsidP="00DF5BC0">
            <w:pPr>
              <w:ind w:firstLine="0"/>
            </w:pPr>
            <w:r>
              <w:t>Garvin</w:t>
            </w:r>
          </w:p>
        </w:tc>
      </w:tr>
      <w:tr w:rsidR="00DF5BC0" w:rsidRPr="00DF5BC0" w14:paraId="47ED98F1" w14:textId="77777777" w:rsidTr="00DF5BC0">
        <w:tc>
          <w:tcPr>
            <w:tcW w:w="2179" w:type="dxa"/>
            <w:shd w:val="clear" w:color="auto" w:fill="auto"/>
          </w:tcPr>
          <w:p w14:paraId="3CDB8D62" w14:textId="5646EB05" w:rsidR="00DF5BC0" w:rsidRPr="00DF5BC0" w:rsidRDefault="00DF5BC0" w:rsidP="00DF5BC0">
            <w:pPr>
              <w:ind w:firstLine="0"/>
            </w:pPr>
            <w:r>
              <w:t>Gatch</w:t>
            </w:r>
          </w:p>
        </w:tc>
        <w:tc>
          <w:tcPr>
            <w:tcW w:w="2179" w:type="dxa"/>
            <w:shd w:val="clear" w:color="auto" w:fill="auto"/>
          </w:tcPr>
          <w:p w14:paraId="4DCBC7AF" w14:textId="79B2F92D" w:rsidR="00DF5BC0" w:rsidRPr="00DF5BC0" w:rsidRDefault="00DF5BC0" w:rsidP="00DF5BC0">
            <w:pPr>
              <w:ind w:firstLine="0"/>
            </w:pPr>
            <w:r>
              <w:t>Gibson</w:t>
            </w:r>
          </w:p>
        </w:tc>
        <w:tc>
          <w:tcPr>
            <w:tcW w:w="2180" w:type="dxa"/>
            <w:shd w:val="clear" w:color="auto" w:fill="auto"/>
          </w:tcPr>
          <w:p w14:paraId="1DB871AC" w14:textId="620E35CC" w:rsidR="00DF5BC0" w:rsidRPr="00DF5BC0" w:rsidRDefault="00DF5BC0" w:rsidP="00DF5BC0">
            <w:pPr>
              <w:ind w:firstLine="0"/>
            </w:pPr>
            <w:r>
              <w:t>Gilliam</w:t>
            </w:r>
          </w:p>
        </w:tc>
      </w:tr>
      <w:tr w:rsidR="00DF5BC0" w:rsidRPr="00DF5BC0" w14:paraId="0B166B99" w14:textId="77777777" w:rsidTr="00DF5BC0">
        <w:tc>
          <w:tcPr>
            <w:tcW w:w="2179" w:type="dxa"/>
            <w:shd w:val="clear" w:color="auto" w:fill="auto"/>
          </w:tcPr>
          <w:p w14:paraId="01113E01" w14:textId="5632B617" w:rsidR="00DF5BC0" w:rsidRPr="00DF5BC0" w:rsidRDefault="00DF5BC0" w:rsidP="00DF5BC0">
            <w:pPr>
              <w:ind w:firstLine="0"/>
            </w:pPr>
            <w:r>
              <w:t>Gilliard</w:t>
            </w:r>
          </w:p>
        </w:tc>
        <w:tc>
          <w:tcPr>
            <w:tcW w:w="2179" w:type="dxa"/>
            <w:shd w:val="clear" w:color="auto" w:fill="auto"/>
          </w:tcPr>
          <w:p w14:paraId="0D8467C9" w14:textId="7280682B" w:rsidR="00DF5BC0" w:rsidRPr="00DF5BC0" w:rsidRDefault="00DF5BC0" w:rsidP="00DF5BC0">
            <w:pPr>
              <w:ind w:firstLine="0"/>
            </w:pPr>
            <w:r>
              <w:t>Guest</w:t>
            </w:r>
          </w:p>
        </w:tc>
        <w:tc>
          <w:tcPr>
            <w:tcW w:w="2180" w:type="dxa"/>
            <w:shd w:val="clear" w:color="auto" w:fill="auto"/>
          </w:tcPr>
          <w:p w14:paraId="2B8E3F12" w14:textId="43293554" w:rsidR="00DF5BC0" w:rsidRPr="00DF5BC0" w:rsidRDefault="00DF5BC0" w:rsidP="00DF5BC0">
            <w:pPr>
              <w:ind w:firstLine="0"/>
            </w:pPr>
            <w:r>
              <w:t>Guffey</w:t>
            </w:r>
          </w:p>
        </w:tc>
      </w:tr>
      <w:tr w:rsidR="00DF5BC0" w:rsidRPr="00DF5BC0" w14:paraId="1A5F1790" w14:textId="77777777" w:rsidTr="00DF5BC0">
        <w:tc>
          <w:tcPr>
            <w:tcW w:w="2179" w:type="dxa"/>
            <w:shd w:val="clear" w:color="auto" w:fill="auto"/>
          </w:tcPr>
          <w:p w14:paraId="762A8470" w14:textId="1EEFAD29" w:rsidR="00DF5BC0" w:rsidRPr="00DF5BC0" w:rsidRDefault="00DF5BC0" w:rsidP="00DF5BC0">
            <w:pPr>
              <w:ind w:firstLine="0"/>
            </w:pPr>
            <w:r>
              <w:t>Haddon</w:t>
            </w:r>
          </w:p>
        </w:tc>
        <w:tc>
          <w:tcPr>
            <w:tcW w:w="2179" w:type="dxa"/>
            <w:shd w:val="clear" w:color="auto" w:fill="auto"/>
          </w:tcPr>
          <w:p w14:paraId="5827B98E" w14:textId="6BD2C8F8" w:rsidR="00DF5BC0" w:rsidRPr="00DF5BC0" w:rsidRDefault="00DF5BC0" w:rsidP="00DF5BC0">
            <w:pPr>
              <w:ind w:firstLine="0"/>
            </w:pPr>
            <w:r>
              <w:t>Hager</w:t>
            </w:r>
          </w:p>
        </w:tc>
        <w:tc>
          <w:tcPr>
            <w:tcW w:w="2180" w:type="dxa"/>
            <w:shd w:val="clear" w:color="auto" w:fill="auto"/>
          </w:tcPr>
          <w:p w14:paraId="07065E5F" w14:textId="1074D273" w:rsidR="00DF5BC0" w:rsidRPr="00DF5BC0" w:rsidRDefault="00DF5BC0" w:rsidP="00DF5BC0">
            <w:pPr>
              <w:ind w:firstLine="0"/>
            </w:pPr>
            <w:r>
              <w:t>Hardee</w:t>
            </w:r>
          </w:p>
        </w:tc>
      </w:tr>
      <w:tr w:rsidR="00DF5BC0" w:rsidRPr="00DF5BC0" w14:paraId="6B1FB7FF" w14:textId="77777777" w:rsidTr="00DF5BC0">
        <w:tc>
          <w:tcPr>
            <w:tcW w:w="2179" w:type="dxa"/>
            <w:shd w:val="clear" w:color="auto" w:fill="auto"/>
          </w:tcPr>
          <w:p w14:paraId="4D17B9DE" w14:textId="6CBA3F18" w:rsidR="00DF5BC0" w:rsidRPr="00DF5BC0" w:rsidRDefault="00DF5BC0" w:rsidP="00DF5BC0">
            <w:pPr>
              <w:ind w:firstLine="0"/>
            </w:pPr>
            <w:r>
              <w:t>Harris</w:t>
            </w:r>
          </w:p>
        </w:tc>
        <w:tc>
          <w:tcPr>
            <w:tcW w:w="2179" w:type="dxa"/>
            <w:shd w:val="clear" w:color="auto" w:fill="auto"/>
          </w:tcPr>
          <w:p w14:paraId="22424939" w14:textId="40137A33" w:rsidR="00DF5BC0" w:rsidRPr="00DF5BC0" w:rsidRDefault="00DF5BC0" w:rsidP="00DF5BC0">
            <w:pPr>
              <w:ind w:firstLine="0"/>
            </w:pPr>
            <w:r>
              <w:t>Hart</w:t>
            </w:r>
          </w:p>
        </w:tc>
        <w:tc>
          <w:tcPr>
            <w:tcW w:w="2180" w:type="dxa"/>
            <w:shd w:val="clear" w:color="auto" w:fill="auto"/>
          </w:tcPr>
          <w:p w14:paraId="63FFE5CC" w14:textId="4643C161" w:rsidR="00DF5BC0" w:rsidRPr="00DF5BC0" w:rsidRDefault="00DF5BC0" w:rsidP="00DF5BC0">
            <w:pPr>
              <w:ind w:firstLine="0"/>
            </w:pPr>
            <w:r>
              <w:t>Hartnett</w:t>
            </w:r>
          </w:p>
        </w:tc>
      </w:tr>
      <w:tr w:rsidR="00DF5BC0" w:rsidRPr="00DF5BC0" w14:paraId="743F542E" w14:textId="77777777" w:rsidTr="00DF5BC0">
        <w:tc>
          <w:tcPr>
            <w:tcW w:w="2179" w:type="dxa"/>
            <w:shd w:val="clear" w:color="auto" w:fill="auto"/>
          </w:tcPr>
          <w:p w14:paraId="3AE29943" w14:textId="305E91B0" w:rsidR="00DF5BC0" w:rsidRPr="00DF5BC0" w:rsidRDefault="00DF5BC0" w:rsidP="00DF5BC0">
            <w:pPr>
              <w:ind w:firstLine="0"/>
            </w:pPr>
            <w:r>
              <w:t>Hayes</w:t>
            </w:r>
          </w:p>
        </w:tc>
        <w:tc>
          <w:tcPr>
            <w:tcW w:w="2179" w:type="dxa"/>
            <w:shd w:val="clear" w:color="auto" w:fill="auto"/>
          </w:tcPr>
          <w:p w14:paraId="221E8146" w14:textId="3707D28C" w:rsidR="00DF5BC0" w:rsidRPr="00DF5BC0" w:rsidRDefault="00DF5BC0" w:rsidP="00DF5BC0">
            <w:pPr>
              <w:ind w:firstLine="0"/>
            </w:pPr>
            <w:r>
              <w:t>Henderson-Myers</w:t>
            </w:r>
          </w:p>
        </w:tc>
        <w:tc>
          <w:tcPr>
            <w:tcW w:w="2180" w:type="dxa"/>
            <w:shd w:val="clear" w:color="auto" w:fill="auto"/>
          </w:tcPr>
          <w:p w14:paraId="07521D6B" w14:textId="422514E2" w:rsidR="00DF5BC0" w:rsidRPr="00DF5BC0" w:rsidRDefault="00DF5BC0" w:rsidP="00DF5BC0">
            <w:pPr>
              <w:ind w:firstLine="0"/>
            </w:pPr>
            <w:r>
              <w:t>Henegan</w:t>
            </w:r>
          </w:p>
        </w:tc>
      </w:tr>
      <w:tr w:rsidR="00DF5BC0" w:rsidRPr="00DF5BC0" w14:paraId="4CE94E6B" w14:textId="77777777" w:rsidTr="00DF5BC0">
        <w:tc>
          <w:tcPr>
            <w:tcW w:w="2179" w:type="dxa"/>
            <w:shd w:val="clear" w:color="auto" w:fill="auto"/>
          </w:tcPr>
          <w:p w14:paraId="3C8D5F66" w14:textId="239EFBA5" w:rsidR="00DF5BC0" w:rsidRPr="00DF5BC0" w:rsidRDefault="00DF5BC0" w:rsidP="00DF5BC0">
            <w:pPr>
              <w:ind w:firstLine="0"/>
            </w:pPr>
            <w:r>
              <w:t>Herbkersman</w:t>
            </w:r>
          </w:p>
        </w:tc>
        <w:tc>
          <w:tcPr>
            <w:tcW w:w="2179" w:type="dxa"/>
            <w:shd w:val="clear" w:color="auto" w:fill="auto"/>
          </w:tcPr>
          <w:p w14:paraId="16919B1B" w14:textId="25289EBE" w:rsidR="00DF5BC0" w:rsidRPr="00DF5BC0" w:rsidRDefault="00DF5BC0" w:rsidP="00DF5BC0">
            <w:pPr>
              <w:ind w:firstLine="0"/>
            </w:pPr>
            <w:r>
              <w:t>Hewitt</w:t>
            </w:r>
          </w:p>
        </w:tc>
        <w:tc>
          <w:tcPr>
            <w:tcW w:w="2180" w:type="dxa"/>
            <w:shd w:val="clear" w:color="auto" w:fill="auto"/>
          </w:tcPr>
          <w:p w14:paraId="6AF8267C" w14:textId="225EA289" w:rsidR="00DF5BC0" w:rsidRPr="00DF5BC0" w:rsidRDefault="00DF5BC0" w:rsidP="00DF5BC0">
            <w:pPr>
              <w:ind w:firstLine="0"/>
            </w:pPr>
            <w:r>
              <w:t>Hiott</w:t>
            </w:r>
          </w:p>
        </w:tc>
      </w:tr>
      <w:tr w:rsidR="00DF5BC0" w:rsidRPr="00DF5BC0" w14:paraId="2A6F8592" w14:textId="77777777" w:rsidTr="00DF5BC0">
        <w:tc>
          <w:tcPr>
            <w:tcW w:w="2179" w:type="dxa"/>
            <w:shd w:val="clear" w:color="auto" w:fill="auto"/>
          </w:tcPr>
          <w:p w14:paraId="2D7243F3" w14:textId="238E2E80" w:rsidR="00DF5BC0" w:rsidRPr="00DF5BC0" w:rsidRDefault="00DF5BC0" w:rsidP="00DF5BC0">
            <w:pPr>
              <w:ind w:firstLine="0"/>
            </w:pPr>
            <w:r>
              <w:t>Hosey</w:t>
            </w:r>
          </w:p>
        </w:tc>
        <w:tc>
          <w:tcPr>
            <w:tcW w:w="2179" w:type="dxa"/>
            <w:shd w:val="clear" w:color="auto" w:fill="auto"/>
          </w:tcPr>
          <w:p w14:paraId="13A59C65" w14:textId="209A97FA" w:rsidR="00DF5BC0" w:rsidRPr="00DF5BC0" w:rsidRDefault="00DF5BC0" w:rsidP="00DF5BC0">
            <w:pPr>
              <w:ind w:firstLine="0"/>
            </w:pPr>
            <w:r>
              <w:t>Howard</w:t>
            </w:r>
          </w:p>
        </w:tc>
        <w:tc>
          <w:tcPr>
            <w:tcW w:w="2180" w:type="dxa"/>
            <w:shd w:val="clear" w:color="auto" w:fill="auto"/>
          </w:tcPr>
          <w:p w14:paraId="536D7D5F" w14:textId="65C5237D" w:rsidR="00DF5BC0" w:rsidRPr="00DF5BC0" w:rsidRDefault="00DF5BC0" w:rsidP="00DF5BC0">
            <w:pPr>
              <w:ind w:firstLine="0"/>
            </w:pPr>
            <w:r>
              <w:t>Hyde</w:t>
            </w:r>
          </w:p>
        </w:tc>
      </w:tr>
      <w:tr w:rsidR="00DF5BC0" w:rsidRPr="00DF5BC0" w14:paraId="4FFE50E0" w14:textId="77777777" w:rsidTr="00DF5BC0">
        <w:tc>
          <w:tcPr>
            <w:tcW w:w="2179" w:type="dxa"/>
            <w:shd w:val="clear" w:color="auto" w:fill="auto"/>
          </w:tcPr>
          <w:p w14:paraId="136406A3" w14:textId="56EF7229" w:rsidR="00DF5BC0" w:rsidRPr="00DF5BC0" w:rsidRDefault="00DF5BC0" w:rsidP="00DF5BC0">
            <w:pPr>
              <w:ind w:firstLine="0"/>
            </w:pPr>
            <w:r>
              <w:t>Jefferson</w:t>
            </w:r>
          </w:p>
        </w:tc>
        <w:tc>
          <w:tcPr>
            <w:tcW w:w="2179" w:type="dxa"/>
            <w:shd w:val="clear" w:color="auto" w:fill="auto"/>
          </w:tcPr>
          <w:p w14:paraId="7F5F5176" w14:textId="3AFB837C" w:rsidR="00DF5BC0" w:rsidRPr="00DF5BC0" w:rsidRDefault="00DF5BC0" w:rsidP="00DF5BC0">
            <w:pPr>
              <w:ind w:firstLine="0"/>
            </w:pPr>
            <w:r>
              <w:t>J. L. Johnson</w:t>
            </w:r>
          </w:p>
        </w:tc>
        <w:tc>
          <w:tcPr>
            <w:tcW w:w="2180" w:type="dxa"/>
            <w:shd w:val="clear" w:color="auto" w:fill="auto"/>
          </w:tcPr>
          <w:p w14:paraId="06C50931" w14:textId="5DEFF7CC" w:rsidR="00DF5BC0" w:rsidRPr="00DF5BC0" w:rsidRDefault="00DF5BC0" w:rsidP="00DF5BC0">
            <w:pPr>
              <w:ind w:firstLine="0"/>
            </w:pPr>
            <w:r>
              <w:t>S. Jones</w:t>
            </w:r>
          </w:p>
        </w:tc>
      </w:tr>
      <w:tr w:rsidR="00DF5BC0" w:rsidRPr="00DF5BC0" w14:paraId="4AA7249D" w14:textId="77777777" w:rsidTr="00DF5BC0">
        <w:tc>
          <w:tcPr>
            <w:tcW w:w="2179" w:type="dxa"/>
            <w:shd w:val="clear" w:color="auto" w:fill="auto"/>
          </w:tcPr>
          <w:p w14:paraId="6A71846E" w14:textId="5A023F73" w:rsidR="00DF5BC0" w:rsidRPr="00DF5BC0" w:rsidRDefault="00DF5BC0" w:rsidP="00DF5BC0">
            <w:pPr>
              <w:ind w:firstLine="0"/>
            </w:pPr>
            <w:r>
              <w:t>W. Jones</w:t>
            </w:r>
          </w:p>
        </w:tc>
        <w:tc>
          <w:tcPr>
            <w:tcW w:w="2179" w:type="dxa"/>
            <w:shd w:val="clear" w:color="auto" w:fill="auto"/>
          </w:tcPr>
          <w:p w14:paraId="1FF24EBF" w14:textId="2348FFA9" w:rsidR="00DF5BC0" w:rsidRPr="00DF5BC0" w:rsidRDefault="00DF5BC0" w:rsidP="00DF5BC0">
            <w:pPr>
              <w:ind w:firstLine="0"/>
            </w:pPr>
            <w:r>
              <w:t>Jordan</w:t>
            </w:r>
          </w:p>
        </w:tc>
        <w:tc>
          <w:tcPr>
            <w:tcW w:w="2180" w:type="dxa"/>
            <w:shd w:val="clear" w:color="auto" w:fill="auto"/>
          </w:tcPr>
          <w:p w14:paraId="2DC3C69C" w14:textId="4284CAEA" w:rsidR="00DF5BC0" w:rsidRPr="00DF5BC0" w:rsidRDefault="00DF5BC0" w:rsidP="00DF5BC0">
            <w:pPr>
              <w:ind w:firstLine="0"/>
            </w:pPr>
            <w:r>
              <w:t>Kilmartin</w:t>
            </w:r>
          </w:p>
        </w:tc>
      </w:tr>
      <w:tr w:rsidR="00DF5BC0" w:rsidRPr="00DF5BC0" w14:paraId="154D5776" w14:textId="77777777" w:rsidTr="00DF5BC0">
        <w:tc>
          <w:tcPr>
            <w:tcW w:w="2179" w:type="dxa"/>
            <w:shd w:val="clear" w:color="auto" w:fill="auto"/>
          </w:tcPr>
          <w:p w14:paraId="093481FE" w14:textId="7B6948A6" w:rsidR="00DF5BC0" w:rsidRPr="00DF5BC0" w:rsidRDefault="00DF5BC0" w:rsidP="00DF5BC0">
            <w:pPr>
              <w:ind w:firstLine="0"/>
            </w:pPr>
            <w:r>
              <w:t>King</w:t>
            </w:r>
          </w:p>
        </w:tc>
        <w:tc>
          <w:tcPr>
            <w:tcW w:w="2179" w:type="dxa"/>
            <w:shd w:val="clear" w:color="auto" w:fill="auto"/>
          </w:tcPr>
          <w:p w14:paraId="3E6B906A" w14:textId="1114F9C0" w:rsidR="00DF5BC0" w:rsidRPr="00DF5BC0" w:rsidRDefault="00DF5BC0" w:rsidP="00DF5BC0">
            <w:pPr>
              <w:ind w:firstLine="0"/>
            </w:pPr>
            <w:r>
              <w:t>Kirby</w:t>
            </w:r>
          </w:p>
        </w:tc>
        <w:tc>
          <w:tcPr>
            <w:tcW w:w="2180" w:type="dxa"/>
            <w:shd w:val="clear" w:color="auto" w:fill="auto"/>
          </w:tcPr>
          <w:p w14:paraId="3F90139D" w14:textId="6CBDEE86" w:rsidR="00DF5BC0" w:rsidRPr="00DF5BC0" w:rsidRDefault="00DF5BC0" w:rsidP="00DF5BC0">
            <w:pPr>
              <w:ind w:firstLine="0"/>
            </w:pPr>
            <w:r>
              <w:t>Landing</w:t>
            </w:r>
          </w:p>
        </w:tc>
      </w:tr>
      <w:tr w:rsidR="00DF5BC0" w:rsidRPr="00DF5BC0" w14:paraId="6B061952" w14:textId="77777777" w:rsidTr="00DF5BC0">
        <w:tc>
          <w:tcPr>
            <w:tcW w:w="2179" w:type="dxa"/>
            <w:shd w:val="clear" w:color="auto" w:fill="auto"/>
          </w:tcPr>
          <w:p w14:paraId="53211325" w14:textId="4D747839" w:rsidR="00DF5BC0" w:rsidRPr="00DF5BC0" w:rsidRDefault="00DF5BC0" w:rsidP="00DF5BC0">
            <w:pPr>
              <w:ind w:firstLine="0"/>
            </w:pPr>
            <w:r>
              <w:t>Lawson</w:t>
            </w:r>
          </w:p>
        </w:tc>
        <w:tc>
          <w:tcPr>
            <w:tcW w:w="2179" w:type="dxa"/>
            <w:shd w:val="clear" w:color="auto" w:fill="auto"/>
          </w:tcPr>
          <w:p w14:paraId="36E86502" w14:textId="08351221" w:rsidR="00DF5BC0" w:rsidRPr="00DF5BC0" w:rsidRDefault="00DF5BC0" w:rsidP="00DF5BC0">
            <w:pPr>
              <w:ind w:firstLine="0"/>
            </w:pPr>
            <w:r>
              <w:t>Leber</w:t>
            </w:r>
          </w:p>
        </w:tc>
        <w:tc>
          <w:tcPr>
            <w:tcW w:w="2180" w:type="dxa"/>
            <w:shd w:val="clear" w:color="auto" w:fill="auto"/>
          </w:tcPr>
          <w:p w14:paraId="0C77CD27" w14:textId="77053348" w:rsidR="00DF5BC0" w:rsidRPr="00DF5BC0" w:rsidRDefault="00DF5BC0" w:rsidP="00DF5BC0">
            <w:pPr>
              <w:ind w:firstLine="0"/>
            </w:pPr>
            <w:r>
              <w:t>Ligon</w:t>
            </w:r>
          </w:p>
        </w:tc>
      </w:tr>
      <w:tr w:rsidR="00DF5BC0" w:rsidRPr="00DF5BC0" w14:paraId="4D318207" w14:textId="77777777" w:rsidTr="00DF5BC0">
        <w:tc>
          <w:tcPr>
            <w:tcW w:w="2179" w:type="dxa"/>
            <w:shd w:val="clear" w:color="auto" w:fill="auto"/>
          </w:tcPr>
          <w:p w14:paraId="64065BEB" w14:textId="1D8D534F" w:rsidR="00DF5BC0" w:rsidRPr="00DF5BC0" w:rsidRDefault="00DF5BC0" w:rsidP="00DF5BC0">
            <w:pPr>
              <w:ind w:firstLine="0"/>
            </w:pPr>
            <w:r>
              <w:t>Long</w:t>
            </w:r>
          </w:p>
        </w:tc>
        <w:tc>
          <w:tcPr>
            <w:tcW w:w="2179" w:type="dxa"/>
            <w:shd w:val="clear" w:color="auto" w:fill="auto"/>
          </w:tcPr>
          <w:p w14:paraId="63012D65" w14:textId="51C1C4CE" w:rsidR="00DF5BC0" w:rsidRPr="00DF5BC0" w:rsidRDefault="00DF5BC0" w:rsidP="00DF5BC0">
            <w:pPr>
              <w:ind w:firstLine="0"/>
            </w:pPr>
            <w:r>
              <w:t>Lowe</w:t>
            </w:r>
          </w:p>
        </w:tc>
        <w:tc>
          <w:tcPr>
            <w:tcW w:w="2180" w:type="dxa"/>
            <w:shd w:val="clear" w:color="auto" w:fill="auto"/>
          </w:tcPr>
          <w:p w14:paraId="3F377287" w14:textId="11A7FB24" w:rsidR="00DF5BC0" w:rsidRPr="00DF5BC0" w:rsidRDefault="00DF5BC0" w:rsidP="00DF5BC0">
            <w:pPr>
              <w:ind w:firstLine="0"/>
            </w:pPr>
            <w:r>
              <w:t>Magnuson</w:t>
            </w:r>
          </w:p>
        </w:tc>
      </w:tr>
      <w:tr w:rsidR="00DF5BC0" w:rsidRPr="00DF5BC0" w14:paraId="23700894" w14:textId="77777777" w:rsidTr="00DF5BC0">
        <w:tc>
          <w:tcPr>
            <w:tcW w:w="2179" w:type="dxa"/>
            <w:shd w:val="clear" w:color="auto" w:fill="auto"/>
          </w:tcPr>
          <w:p w14:paraId="7F563057" w14:textId="745A418F" w:rsidR="00DF5BC0" w:rsidRPr="00DF5BC0" w:rsidRDefault="00DF5BC0" w:rsidP="00DF5BC0">
            <w:pPr>
              <w:ind w:firstLine="0"/>
            </w:pPr>
            <w:r>
              <w:t>May</w:t>
            </w:r>
          </w:p>
        </w:tc>
        <w:tc>
          <w:tcPr>
            <w:tcW w:w="2179" w:type="dxa"/>
            <w:shd w:val="clear" w:color="auto" w:fill="auto"/>
          </w:tcPr>
          <w:p w14:paraId="288965BB" w14:textId="4591EE9B" w:rsidR="00DF5BC0" w:rsidRPr="00DF5BC0" w:rsidRDefault="00DF5BC0" w:rsidP="00DF5BC0">
            <w:pPr>
              <w:ind w:firstLine="0"/>
            </w:pPr>
            <w:r>
              <w:t>McCabe</w:t>
            </w:r>
          </w:p>
        </w:tc>
        <w:tc>
          <w:tcPr>
            <w:tcW w:w="2180" w:type="dxa"/>
            <w:shd w:val="clear" w:color="auto" w:fill="auto"/>
          </w:tcPr>
          <w:p w14:paraId="3A106E9B" w14:textId="0A7B7A44" w:rsidR="00DF5BC0" w:rsidRPr="00DF5BC0" w:rsidRDefault="00DF5BC0" w:rsidP="00DF5BC0">
            <w:pPr>
              <w:ind w:firstLine="0"/>
            </w:pPr>
            <w:r>
              <w:t>McCravy</w:t>
            </w:r>
          </w:p>
        </w:tc>
      </w:tr>
      <w:tr w:rsidR="00DF5BC0" w:rsidRPr="00DF5BC0" w14:paraId="7F7036F8" w14:textId="77777777" w:rsidTr="00DF5BC0">
        <w:tc>
          <w:tcPr>
            <w:tcW w:w="2179" w:type="dxa"/>
            <w:shd w:val="clear" w:color="auto" w:fill="auto"/>
          </w:tcPr>
          <w:p w14:paraId="1C05C832" w14:textId="3E0E40E5" w:rsidR="00DF5BC0" w:rsidRPr="00DF5BC0" w:rsidRDefault="00DF5BC0" w:rsidP="00DF5BC0">
            <w:pPr>
              <w:ind w:firstLine="0"/>
            </w:pPr>
            <w:r>
              <w:t>McDaniel</w:t>
            </w:r>
          </w:p>
        </w:tc>
        <w:tc>
          <w:tcPr>
            <w:tcW w:w="2179" w:type="dxa"/>
            <w:shd w:val="clear" w:color="auto" w:fill="auto"/>
          </w:tcPr>
          <w:p w14:paraId="24DDE302" w14:textId="43DC61E4" w:rsidR="00DF5BC0" w:rsidRPr="00DF5BC0" w:rsidRDefault="00DF5BC0" w:rsidP="00DF5BC0">
            <w:pPr>
              <w:ind w:firstLine="0"/>
            </w:pPr>
            <w:r>
              <w:t>McGinnis</w:t>
            </w:r>
          </w:p>
        </w:tc>
        <w:tc>
          <w:tcPr>
            <w:tcW w:w="2180" w:type="dxa"/>
            <w:shd w:val="clear" w:color="auto" w:fill="auto"/>
          </w:tcPr>
          <w:p w14:paraId="6F5A8A15" w14:textId="78A4335A" w:rsidR="00DF5BC0" w:rsidRPr="00DF5BC0" w:rsidRDefault="00DF5BC0" w:rsidP="00DF5BC0">
            <w:pPr>
              <w:ind w:firstLine="0"/>
            </w:pPr>
            <w:r>
              <w:t>Mitchell</w:t>
            </w:r>
          </w:p>
        </w:tc>
      </w:tr>
      <w:tr w:rsidR="00DF5BC0" w:rsidRPr="00DF5BC0" w14:paraId="568766DD" w14:textId="77777777" w:rsidTr="00DF5BC0">
        <w:tc>
          <w:tcPr>
            <w:tcW w:w="2179" w:type="dxa"/>
            <w:shd w:val="clear" w:color="auto" w:fill="auto"/>
          </w:tcPr>
          <w:p w14:paraId="0EF9C54D" w14:textId="4E53077E" w:rsidR="00DF5BC0" w:rsidRPr="00DF5BC0" w:rsidRDefault="00DF5BC0" w:rsidP="00DF5BC0">
            <w:pPr>
              <w:ind w:firstLine="0"/>
            </w:pPr>
            <w:r>
              <w:t>J. Moore</w:t>
            </w:r>
          </w:p>
        </w:tc>
        <w:tc>
          <w:tcPr>
            <w:tcW w:w="2179" w:type="dxa"/>
            <w:shd w:val="clear" w:color="auto" w:fill="auto"/>
          </w:tcPr>
          <w:p w14:paraId="1F12E288" w14:textId="62535A18" w:rsidR="00DF5BC0" w:rsidRPr="00DF5BC0" w:rsidRDefault="00DF5BC0" w:rsidP="00DF5BC0">
            <w:pPr>
              <w:ind w:firstLine="0"/>
            </w:pPr>
            <w:r>
              <w:t>T. Moore</w:t>
            </w:r>
          </w:p>
        </w:tc>
        <w:tc>
          <w:tcPr>
            <w:tcW w:w="2180" w:type="dxa"/>
            <w:shd w:val="clear" w:color="auto" w:fill="auto"/>
          </w:tcPr>
          <w:p w14:paraId="328940CA" w14:textId="32B42515" w:rsidR="00DF5BC0" w:rsidRPr="00DF5BC0" w:rsidRDefault="00DF5BC0" w:rsidP="00DF5BC0">
            <w:pPr>
              <w:ind w:firstLine="0"/>
            </w:pPr>
            <w:r>
              <w:t>A. M. Morgan</w:t>
            </w:r>
          </w:p>
        </w:tc>
      </w:tr>
      <w:tr w:rsidR="00DF5BC0" w:rsidRPr="00DF5BC0" w14:paraId="3BDECADF" w14:textId="77777777" w:rsidTr="00DF5BC0">
        <w:tc>
          <w:tcPr>
            <w:tcW w:w="2179" w:type="dxa"/>
            <w:shd w:val="clear" w:color="auto" w:fill="auto"/>
          </w:tcPr>
          <w:p w14:paraId="23821231" w14:textId="43FF72B7" w:rsidR="00DF5BC0" w:rsidRPr="00DF5BC0" w:rsidRDefault="00DF5BC0" w:rsidP="00DF5BC0">
            <w:pPr>
              <w:ind w:firstLine="0"/>
            </w:pPr>
            <w:r>
              <w:t>T. A. Morgan</w:t>
            </w:r>
          </w:p>
        </w:tc>
        <w:tc>
          <w:tcPr>
            <w:tcW w:w="2179" w:type="dxa"/>
            <w:shd w:val="clear" w:color="auto" w:fill="auto"/>
          </w:tcPr>
          <w:p w14:paraId="5000967A" w14:textId="39E0B963" w:rsidR="00DF5BC0" w:rsidRPr="00DF5BC0" w:rsidRDefault="00DF5BC0" w:rsidP="00DF5BC0">
            <w:pPr>
              <w:ind w:firstLine="0"/>
            </w:pPr>
            <w:r>
              <w:t>Moss</w:t>
            </w:r>
          </w:p>
        </w:tc>
        <w:tc>
          <w:tcPr>
            <w:tcW w:w="2180" w:type="dxa"/>
            <w:shd w:val="clear" w:color="auto" w:fill="auto"/>
          </w:tcPr>
          <w:p w14:paraId="41999465" w14:textId="7D34DBCF" w:rsidR="00DF5BC0" w:rsidRPr="00DF5BC0" w:rsidRDefault="00DF5BC0" w:rsidP="00DF5BC0">
            <w:pPr>
              <w:ind w:firstLine="0"/>
            </w:pPr>
            <w:r>
              <w:t>Murphy</w:t>
            </w:r>
          </w:p>
        </w:tc>
      </w:tr>
      <w:tr w:rsidR="00DF5BC0" w:rsidRPr="00DF5BC0" w14:paraId="485D2E85" w14:textId="77777777" w:rsidTr="00DF5BC0">
        <w:tc>
          <w:tcPr>
            <w:tcW w:w="2179" w:type="dxa"/>
            <w:shd w:val="clear" w:color="auto" w:fill="auto"/>
          </w:tcPr>
          <w:p w14:paraId="6D19A13B" w14:textId="6FE19406" w:rsidR="00DF5BC0" w:rsidRPr="00DF5BC0" w:rsidRDefault="00DF5BC0" w:rsidP="00DF5BC0">
            <w:pPr>
              <w:ind w:firstLine="0"/>
            </w:pPr>
            <w:r>
              <w:t>Neese</w:t>
            </w:r>
          </w:p>
        </w:tc>
        <w:tc>
          <w:tcPr>
            <w:tcW w:w="2179" w:type="dxa"/>
            <w:shd w:val="clear" w:color="auto" w:fill="auto"/>
          </w:tcPr>
          <w:p w14:paraId="0B4B3492" w14:textId="3BF8A5E3" w:rsidR="00DF5BC0" w:rsidRPr="00DF5BC0" w:rsidRDefault="00DF5BC0" w:rsidP="00DF5BC0">
            <w:pPr>
              <w:ind w:firstLine="0"/>
            </w:pPr>
            <w:r>
              <w:t>B. Newton</w:t>
            </w:r>
          </w:p>
        </w:tc>
        <w:tc>
          <w:tcPr>
            <w:tcW w:w="2180" w:type="dxa"/>
            <w:shd w:val="clear" w:color="auto" w:fill="auto"/>
          </w:tcPr>
          <w:p w14:paraId="5F2C7A50" w14:textId="4D00CB1B" w:rsidR="00DF5BC0" w:rsidRPr="00DF5BC0" w:rsidRDefault="00DF5BC0" w:rsidP="00DF5BC0">
            <w:pPr>
              <w:ind w:firstLine="0"/>
            </w:pPr>
            <w:r>
              <w:t>W. Newton</w:t>
            </w:r>
          </w:p>
        </w:tc>
      </w:tr>
      <w:tr w:rsidR="00DF5BC0" w:rsidRPr="00DF5BC0" w14:paraId="5956BCF6" w14:textId="77777777" w:rsidTr="00DF5BC0">
        <w:tc>
          <w:tcPr>
            <w:tcW w:w="2179" w:type="dxa"/>
            <w:shd w:val="clear" w:color="auto" w:fill="auto"/>
          </w:tcPr>
          <w:p w14:paraId="39CE8DE4" w14:textId="327CBC40" w:rsidR="00DF5BC0" w:rsidRPr="00DF5BC0" w:rsidRDefault="00DF5BC0" w:rsidP="00DF5BC0">
            <w:pPr>
              <w:ind w:firstLine="0"/>
            </w:pPr>
            <w:r>
              <w:t>Nutt</w:t>
            </w:r>
          </w:p>
        </w:tc>
        <w:tc>
          <w:tcPr>
            <w:tcW w:w="2179" w:type="dxa"/>
            <w:shd w:val="clear" w:color="auto" w:fill="auto"/>
          </w:tcPr>
          <w:p w14:paraId="44263B0B" w14:textId="764EBD3C" w:rsidR="00DF5BC0" w:rsidRPr="00DF5BC0" w:rsidRDefault="00DF5BC0" w:rsidP="00DF5BC0">
            <w:pPr>
              <w:ind w:firstLine="0"/>
            </w:pPr>
            <w:r>
              <w:t>O'Neal</w:t>
            </w:r>
          </w:p>
        </w:tc>
        <w:tc>
          <w:tcPr>
            <w:tcW w:w="2180" w:type="dxa"/>
            <w:shd w:val="clear" w:color="auto" w:fill="auto"/>
          </w:tcPr>
          <w:p w14:paraId="09B3FF53" w14:textId="45BEACC5" w:rsidR="00DF5BC0" w:rsidRPr="00DF5BC0" w:rsidRDefault="00DF5BC0" w:rsidP="00DF5BC0">
            <w:pPr>
              <w:ind w:firstLine="0"/>
            </w:pPr>
            <w:r>
              <w:t>Oremus</w:t>
            </w:r>
          </w:p>
        </w:tc>
      </w:tr>
      <w:tr w:rsidR="00DF5BC0" w:rsidRPr="00DF5BC0" w14:paraId="5FAAB88A" w14:textId="77777777" w:rsidTr="00DF5BC0">
        <w:tc>
          <w:tcPr>
            <w:tcW w:w="2179" w:type="dxa"/>
            <w:shd w:val="clear" w:color="auto" w:fill="auto"/>
          </w:tcPr>
          <w:p w14:paraId="6F9C10D7" w14:textId="3EF6D2B7" w:rsidR="00DF5BC0" w:rsidRPr="00DF5BC0" w:rsidRDefault="00DF5BC0" w:rsidP="00DF5BC0">
            <w:pPr>
              <w:ind w:firstLine="0"/>
            </w:pPr>
            <w:r>
              <w:t>Ott</w:t>
            </w:r>
          </w:p>
        </w:tc>
        <w:tc>
          <w:tcPr>
            <w:tcW w:w="2179" w:type="dxa"/>
            <w:shd w:val="clear" w:color="auto" w:fill="auto"/>
          </w:tcPr>
          <w:p w14:paraId="513F0263" w14:textId="1DFE8575" w:rsidR="00DF5BC0" w:rsidRPr="00DF5BC0" w:rsidRDefault="00DF5BC0" w:rsidP="00DF5BC0">
            <w:pPr>
              <w:ind w:firstLine="0"/>
            </w:pPr>
            <w:r>
              <w:t>Pace</w:t>
            </w:r>
          </w:p>
        </w:tc>
        <w:tc>
          <w:tcPr>
            <w:tcW w:w="2180" w:type="dxa"/>
            <w:shd w:val="clear" w:color="auto" w:fill="auto"/>
          </w:tcPr>
          <w:p w14:paraId="794B7A96" w14:textId="48529E37" w:rsidR="00DF5BC0" w:rsidRPr="00DF5BC0" w:rsidRDefault="00DF5BC0" w:rsidP="00DF5BC0">
            <w:pPr>
              <w:ind w:firstLine="0"/>
            </w:pPr>
            <w:r>
              <w:t>Pedalino</w:t>
            </w:r>
          </w:p>
        </w:tc>
      </w:tr>
      <w:tr w:rsidR="00DF5BC0" w:rsidRPr="00DF5BC0" w14:paraId="21F75C2A" w14:textId="77777777" w:rsidTr="00DF5BC0">
        <w:tc>
          <w:tcPr>
            <w:tcW w:w="2179" w:type="dxa"/>
            <w:shd w:val="clear" w:color="auto" w:fill="auto"/>
          </w:tcPr>
          <w:p w14:paraId="33765D47" w14:textId="248C6D1D" w:rsidR="00DF5BC0" w:rsidRPr="00DF5BC0" w:rsidRDefault="00DF5BC0" w:rsidP="00DF5BC0">
            <w:pPr>
              <w:ind w:firstLine="0"/>
            </w:pPr>
            <w:r>
              <w:t>Pendarvis</w:t>
            </w:r>
          </w:p>
        </w:tc>
        <w:tc>
          <w:tcPr>
            <w:tcW w:w="2179" w:type="dxa"/>
            <w:shd w:val="clear" w:color="auto" w:fill="auto"/>
          </w:tcPr>
          <w:p w14:paraId="5EE529C8" w14:textId="3A42AFCD" w:rsidR="00DF5BC0" w:rsidRPr="00DF5BC0" w:rsidRDefault="00DF5BC0" w:rsidP="00DF5BC0">
            <w:pPr>
              <w:ind w:firstLine="0"/>
            </w:pPr>
            <w:r>
              <w:t>Pope</w:t>
            </w:r>
          </w:p>
        </w:tc>
        <w:tc>
          <w:tcPr>
            <w:tcW w:w="2180" w:type="dxa"/>
            <w:shd w:val="clear" w:color="auto" w:fill="auto"/>
          </w:tcPr>
          <w:p w14:paraId="1880D851" w14:textId="2B5F2324" w:rsidR="00DF5BC0" w:rsidRPr="00DF5BC0" w:rsidRDefault="00DF5BC0" w:rsidP="00DF5BC0">
            <w:pPr>
              <w:ind w:firstLine="0"/>
            </w:pPr>
            <w:r>
              <w:t>Rivers</w:t>
            </w:r>
          </w:p>
        </w:tc>
      </w:tr>
      <w:tr w:rsidR="00DF5BC0" w:rsidRPr="00DF5BC0" w14:paraId="698F9299" w14:textId="77777777" w:rsidTr="00DF5BC0">
        <w:tc>
          <w:tcPr>
            <w:tcW w:w="2179" w:type="dxa"/>
            <w:shd w:val="clear" w:color="auto" w:fill="auto"/>
          </w:tcPr>
          <w:p w14:paraId="29978EB3" w14:textId="7BD3E37B" w:rsidR="00DF5BC0" w:rsidRPr="00DF5BC0" w:rsidRDefault="00DF5BC0" w:rsidP="00DF5BC0">
            <w:pPr>
              <w:ind w:firstLine="0"/>
            </w:pPr>
            <w:r>
              <w:t>Robbins</w:t>
            </w:r>
          </w:p>
        </w:tc>
        <w:tc>
          <w:tcPr>
            <w:tcW w:w="2179" w:type="dxa"/>
            <w:shd w:val="clear" w:color="auto" w:fill="auto"/>
          </w:tcPr>
          <w:p w14:paraId="364A41E5" w14:textId="0ACAE9DC" w:rsidR="00DF5BC0" w:rsidRPr="00DF5BC0" w:rsidRDefault="00DF5BC0" w:rsidP="00DF5BC0">
            <w:pPr>
              <w:ind w:firstLine="0"/>
            </w:pPr>
            <w:r>
              <w:t>Rose</w:t>
            </w:r>
          </w:p>
        </w:tc>
        <w:tc>
          <w:tcPr>
            <w:tcW w:w="2180" w:type="dxa"/>
            <w:shd w:val="clear" w:color="auto" w:fill="auto"/>
          </w:tcPr>
          <w:p w14:paraId="59CEB200" w14:textId="257A6049" w:rsidR="00DF5BC0" w:rsidRPr="00DF5BC0" w:rsidRDefault="00DF5BC0" w:rsidP="00DF5BC0">
            <w:pPr>
              <w:ind w:firstLine="0"/>
            </w:pPr>
            <w:r>
              <w:t>Rutherford</w:t>
            </w:r>
          </w:p>
        </w:tc>
      </w:tr>
      <w:tr w:rsidR="00DF5BC0" w:rsidRPr="00DF5BC0" w14:paraId="34B02DEB" w14:textId="77777777" w:rsidTr="00DF5BC0">
        <w:tc>
          <w:tcPr>
            <w:tcW w:w="2179" w:type="dxa"/>
            <w:shd w:val="clear" w:color="auto" w:fill="auto"/>
          </w:tcPr>
          <w:p w14:paraId="43F7E74D" w14:textId="62CC8F4F" w:rsidR="00DF5BC0" w:rsidRPr="00DF5BC0" w:rsidRDefault="00DF5BC0" w:rsidP="00DF5BC0">
            <w:pPr>
              <w:ind w:firstLine="0"/>
            </w:pPr>
            <w:r>
              <w:t>Schuessler</w:t>
            </w:r>
          </w:p>
        </w:tc>
        <w:tc>
          <w:tcPr>
            <w:tcW w:w="2179" w:type="dxa"/>
            <w:shd w:val="clear" w:color="auto" w:fill="auto"/>
          </w:tcPr>
          <w:p w14:paraId="18714825" w14:textId="5CA2ABC7" w:rsidR="00DF5BC0" w:rsidRPr="00DF5BC0" w:rsidRDefault="00DF5BC0" w:rsidP="00DF5BC0">
            <w:pPr>
              <w:ind w:firstLine="0"/>
            </w:pPr>
            <w:r>
              <w:t>M. M. Smith</w:t>
            </w:r>
          </w:p>
        </w:tc>
        <w:tc>
          <w:tcPr>
            <w:tcW w:w="2180" w:type="dxa"/>
            <w:shd w:val="clear" w:color="auto" w:fill="auto"/>
          </w:tcPr>
          <w:p w14:paraId="4CE97EBE" w14:textId="67A4E894" w:rsidR="00DF5BC0" w:rsidRPr="00DF5BC0" w:rsidRDefault="00DF5BC0" w:rsidP="00DF5BC0">
            <w:pPr>
              <w:ind w:firstLine="0"/>
            </w:pPr>
            <w:r>
              <w:t>Taylor</w:t>
            </w:r>
          </w:p>
        </w:tc>
      </w:tr>
      <w:tr w:rsidR="00DF5BC0" w:rsidRPr="00DF5BC0" w14:paraId="06C5ECD1" w14:textId="77777777" w:rsidTr="00DF5BC0">
        <w:tc>
          <w:tcPr>
            <w:tcW w:w="2179" w:type="dxa"/>
            <w:shd w:val="clear" w:color="auto" w:fill="auto"/>
          </w:tcPr>
          <w:p w14:paraId="65DE639D" w14:textId="3C7B5633" w:rsidR="00DF5BC0" w:rsidRPr="00DF5BC0" w:rsidRDefault="00DF5BC0" w:rsidP="00DF5BC0">
            <w:pPr>
              <w:ind w:firstLine="0"/>
            </w:pPr>
            <w:r>
              <w:t>Tedder</w:t>
            </w:r>
          </w:p>
        </w:tc>
        <w:tc>
          <w:tcPr>
            <w:tcW w:w="2179" w:type="dxa"/>
            <w:shd w:val="clear" w:color="auto" w:fill="auto"/>
          </w:tcPr>
          <w:p w14:paraId="1FA076AC" w14:textId="62A6B399" w:rsidR="00DF5BC0" w:rsidRPr="00DF5BC0" w:rsidRDefault="00DF5BC0" w:rsidP="00DF5BC0">
            <w:pPr>
              <w:ind w:firstLine="0"/>
            </w:pPr>
            <w:r>
              <w:t>Thayer</w:t>
            </w:r>
          </w:p>
        </w:tc>
        <w:tc>
          <w:tcPr>
            <w:tcW w:w="2180" w:type="dxa"/>
            <w:shd w:val="clear" w:color="auto" w:fill="auto"/>
          </w:tcPr>
          <w:p w14:paraId="69F568E4" w14:textId="3044E2F4" w:rsidR="00DF5BC0" w:rsidRPr="00DF5BC0" w:rsidRDefault="00DF5BC0" w:rsidP="00DF5BC0">
            <w:pPr>
              <w:ind w:firstLine="0"/>
            </w:pPr>
            <w:r>
              <w:t>Thigpen</w:t>
            </w:r>
          </w:p>
        </w:tc>
      </w:tr>
      <w:tr w:rsidR="00DF5BC0" w:rsidRPr="00DF5BC0" w14:paraId="4B97DC58" w14:textId="77777777" w:rsidTr="00DF5BC0">
        <w:tc>
          <w:tcPr>
            <w:tcW w:w="2179" w:type="dxa"/>
            <w:shd w:val="clear" w:color="auto" w:fill="auto"/>
          </w:tcPr>
          <w:p w14:paraId="721AB64F" w14:textId="5DC37378" w:rsidR="00DF5BC0" w:rsidRPr="00DF5BC0" w:rsidRDefault="00DF5BC0" w:rsidP="00DF5BC0">
            <w:pPr>
              <w:ind w:firstLine="0"/>
            </w:pPr>
            <w:r>
              <w:t>Trantham</w:t>
            </w:r>
          </w:p>
        </w:tc>
        <w:tc>
          <w:tcPr>
            <w:tcW w:w="2179" w:type="dxa"/>
            <w:shd w:val="clear" w:color="auto" w:fill="auto"/>
          </w:tcPr>
          <w:p w14:paraId="05D0F13C" w14:textId="2E31B1B7" w:rsidR="00DF5BC0" w:rsidRPr="00DF5BC0" w:rsidRDefault="00DF5BC0" w:rsidP="00DF5BC0">
            <w:pPr>
              <w:ind w:firstLine="0"/>
            </w:pPr>
            <w:r>
              <w:t>Vaughan</w:t>
            </w:r>
          </w:p>
        </w:tc>
        <w:tc>
          <w:tcPr>
            <w:tcW w:w="2180" w:type="dxa"/>
            <w:shd w:val="clear" w:color="auto" w:fill="auto"/>
          </w:tcPr>
          <w:p w14:paraId="3BC33A14" w14:textId="437B7B45" w:rsidR="00DF5BC0" w:rsidRPr="00DF5BC0" w:rsidRDefault="00DF5BC0" w:rsidP="00DF5BC0">
            <w:pPr>
              <w:ind w:firstLine="0"/>
            </w:pPr>
            <w:r>
              <w:t>Weeks</w:t>
            </w:r>
          </w:p>
        </w:tc>
      </w:tr>
      <w:tr w:rsidR="00DF5BC0" w:rsidRPr="00DF5BC0" w14:paraId="560D611F" w14:textId="77777777" w:rsidTr="00DF5BC0">
        <w:tc>
          <w:tcPr>
            <w:tcW w:w="2179" w:type="dxa"/>
            <w:shd w:val="clear" w:color="auto" w:fill="auto"/>
          </w:tcPr>
          <w:p w14:paraId="1BECF5F6" w14:textId="7334CBF9" w:rsidR="00DF5BC0" w:rsidRPr="00DF5BC0" w:rsidRDefault="00DF5BC0" w:rsidP="00DF5BC0">
            <w:pPr>
              <w:ind w:firstLine="0"/>
            </w:pPr>
            <w:r>
              <w:t>West</w:t>
            </w:r>
          </w:p>
        </w:tc>
        <w:tc>
          <w:tcPr>
            <w:tcW w:w="2179" w:type="dxa"/>
            <w:shd w:val="clear" w:color="auto" w:fill="auto"/>
          </w:tcPr>
          <w:p w14:paraId="6CA4979C" w14:textId="4B81FB5A" w:rsidR="00DF5BC0" w:rsidRPr="00DF5BC0" w:rsidRDefault="00DF5BC0" w:rsidP="00DF5BC0">
            <w:pPr>
              <w:ind w:firstLine="0"/>
            </w:pPr>
            <w:r>
              <w:t>Wetmore</w:t>
            </w:r>
          </w:p>
        </w:tc>
        <w:tc>
          <w:tcPr>
            <w:tcW w:w="2180" w:type="dxa"/>
            <w:shd w:val="clear" w:color="auto" w:fill="auto"/>
          </w:tcPr>
          <w:p w14:paraId="01593330" w14:textId="54949B1D" w:rsidR="00DF5BC0" w:rsidRPr="00DF5BC0" w:rsidRDefault="00DF5BC0" w:rsidP="00DF5BC0">
            <w:pPr>
              <w:ind w:firstLine="0"/>
            </w:pPr>
            <w:r>
              <w:t>Wheeler</w:t>
            </w:r>
          </w:p>
        </w:tc>
      </w:tr>
      <w:tr w:rsidR="00DF5BC0" w:rsidRPr="00DF5BC0" w14:paraId="5790B2DF" w14:textId="77777777" w:rsidTr="00DF5BC0">
        <w:tc>
          <w:tcPr>
            <w:tcW w:w="2179" w:type="dxa"/>
            <w:shd w:val="clear" w:color="auto" w:fill="auto"/>
          </w:tcPr>
          <w:p w14:paraId="5A53D44D" w14:textId="640F8532" w:rsidR="00DF5BC0" w:rsidRPr="00DF5BC0" w:rsidRDefault="00DF5BC0" w:rsidP="0033302A">
            <w:pPr>
              <w:keepNext/>
              <w:ind w:firstLine="0"/>
            </w:pPr>
            <w:r>
              <w:t>White</w:t>
            </w:r>
          </w:p>
        </w:tc>
        <w:tc>
          <w:tcPr>
            <w:tcW w:w="2179" w:type="dxa"/>
            <w:shd w:val="clear" w:color="auto" w:fill="auto"/>
          </w:tcPr>
          <w:p w14:paraId="5D0484CF" w14:textId="4275AAF4" w:rsidR="00DF5BC0" w:rsidRPr="00DF5BC0" w:rsidRDefault="00DF5BC0" w:rsidP="0033302A">
            <w:pPr>
              <w:keepNext/>
              <w:ind w:firstLine="0"/>
            </w:pPr>
            <w:r>
              <w:t>Whitmire</w:t>
            </w:r>
          </w:p>
        </w:tc>
        <w:tc>
          <w:tcPr>
            <w:tcW w:w="2180" w:type="dxa"/>
            <w:shd w:val="clear" w:color="auto" w:fill="auto"/>
          </w:tcPr>
          <w:p w14:paraId="1167D630" w14:textId="372C19AC" w:rsidR="00DF5BC0" w:rsidRPr="00DF5BC0" w:rsidRDefault="00DF5BC0" w:rsidP="0033302A">
            <w:pPr>
              <w:keepNext/>
              <w:ind w:firstLine="0"/>
            </w:pPr>
            <w:r>
              <w:t>Williams</w:t>
            </w:r>
          </w:p>
        </w:tc>
      </w:tr>
      <w:tr w:rsidR="00DF5BC0" w:rsidRPr="00DF5BC0" w14:paraId="1508A756" w14:textId="77777777" w:rsidTr="00DF5BC0">
        <w:tc>
          <w:tcPr>
            <w:tcW w:w="2179" w:type="dxa"/>
            <w:shd w:val="clear" w:color="auto" w:fill="auto"/>
          </w:tcPr>
          <w:p w14:paraId="652B0122" w14:textId="31E1BCD1" w:rsidR="00DF5BC0" w:rsidRPr="00DF5BC0" w:rsidRDefault="00DF5BC0" w:rsidP="0033302A">
            <w:pPr>
              <w:keepNext/>
              <w:ind w:firstLine="0"/>
            </w:pPr>
            <w:r>
              <w:t>Willis</w:t>
            </w:r>
          </w:p>
        </w:tc>
        <w:tc>
          <w:tcPr>
            <w:tcW w:w="2179" w:type="dxa"/>
            <w:shd w:val="clear" w:color="auto" w:fill="auto"/>
          </w:tcPr>
          <w:p w14:paraId="3DD75350" w14:textId="3C1575E4" w:rsidR="00DF5BC0" w:rsidRPr="00DF5BC0" w:rsidRDefault="00DF5BC0" w:rsidP="0033302A">
            <w:pPr>
              <w:keepNext/>
              <w:ind w:firstLine="0"/>
            </w:pPr>
            <w:r>
              <w:t>Wooten</w:t>
            </w:r>
          </w:p>
        </w:tc>
        <w:tc>
          <w:tcPr>
            <w:tcW w:w="2180" w:type="dxa"/>
            <w:shd w:val="clear" w:color="auto" w:fill="auto"/>
          </w:tcPr>
          <w:p w14:paraId="08A3F55D" w14:textId="1E588F1C" w:rsidR="00DF5BC0" w:rsidRPr="00DF5BC0" w:rsidRDefault="00DF5BC0" w:rsidP="0033302A">
            <w:pPr>
              <w:keepNext/>
              <w:ind w:firstLine="0"/>
            </w:pPr>
            <w:r>
              <w:t>Yow</w:t>
            </w:r>
          </w:p>
        </w:tc>
      </w:tr>
    </w:tbl>
    <w:p w14:paraId="5C41DD5C" w14:textId="77777777" w:rsidR="00DF5BC0" w:rsidRDefault="00DF5BC0" w:rsidP="00DF5BC0"/>
    <w:p w14:paraId="2AF20B9A" w14:textId="5A6B3CCC" w:rsidR="00DF5BC0" w:rsidRDefault="00DF5BC0" w:rsidP="00DF5BC0">
      <w:pPr>
        <w:jc w:val="center"/>
        <w:rPr>
          <w:b/>
        </w:rPr>
      </w:pPr>
      <w:r w:rsidRPr="00DF5BC0">
        <w:rPr>
          <w:b/>
        </w:rPr>
        <w:t>Total--114</w:t>
      </w:r>
    </w:p>
    <w:p w14:paraId="5F083686" w14:textId="59209968" w:rsidR="00DF5BC0" w:rsidRDefault="00DF5BC0" w:rsidP="00DF5BC0">
      <w:pPr>
        <w:jc w:val="center"/>
        <w:rPr>
          <w:b/>
        </w:rPr>
      </w:pPr>
    </w:p>
    <w:p w14:paraId="3BA13DBF" w14:textId="77777777" w:rsidR="00DF5BC0" w:rsidRDefault="00DF5BC0" w:rsidP="00DF5BC0">
      <w:pPr>
        <w:ind w:firstLine="0"/>
      </w:pPr>
      <w:r w:rsidRPr="00DF5BC0">
        <w:t xml:space="preserve"> </w:t>
      </w:r>
      <w:r>
        <w:t>Those who voted in the negative are:</w:t>
      </w:r>
    </w:p>
    <w:p w14:paraId="747415AF" w14:textId="77777777" w:rsidR="00DF5BC0" w:rsidRDefault="00DF5BC0" w:rsidP="00DF5BC0"/>
    <w:p w14:paraId="4262BDEB" w14:textId="77777777" w:rsidR="0033302A" w:rsidRDefault="00DF5BC0" w:rsidP="00DF5BC0">
      <w:pPr>
        <w:jc w:val="center"/>
        <w:rPr>
          <w:b/>
        </w:rPr>
      </w:pPr>
      <w:r w:rsidRPr="00DF5BC0">
        <w:rPr>
          <w:b/>
        </w:rPr>
        <w:t>Total--0</w:t>
      </w:r>
    </w:p>
    <w:p w14:paraId="4D436A91" w14:textId="611CC526" w:rsidR="0033302A" w:rsidRDefault="0033302A" w:rsidP="00DF5BC0">
      <w:pPr>
        <w:jc w:val="center"/>
        <w:rPr>
          <w:b/>
        </w:rPr>
      </w:pPr>
    </w:p>
    <w:p w14:paraId="5C201F6D" w14:textId="77777777" w:rsidR="00DF5BC0" w:rsidRDefault="00DF5BC0" w:rsidP="00DF5BC0">
      <w:r>
        <w:t xml:space="preserve">So, the Bill was read the second time and ordered to third reading.  </w:t>
      </w:r>
    </w:p>
    <w:p w14:paraId="75AF6644" w14:textId="64F33AB5" w:rsidR="00DF5BC0" w:rsidRDefault="00DF5BC0" w:rsidP="00DF5BC0"/>
    <w:p w14:paraId="62202345" w14:textId="46DF94AB" w:rsidR="00DF5BC0" w:rsidRDefault="00DF5BC0" w:rsidP="0033302A">
      <w:pPr>
        <w:keepNext/>
        <w:jc w:val="center"/>
        <w:rPr>
          <w:b/>
        </w:rPr>
      </w:pPr>
      <w:r w:rsidRPr="00DF5BC0">
        <w:rPr>
          <w:b/>
        </w:rPr>
        <w:t>LEAVE OF ABSENCE</w:t>
      </w:r>
    </w:p>
    <w:p w14:paraId="0A5735A6" w14:textId="5DF4DAE5" w:rsidR="00DF5BC0" w:rsidRDefault="00DF5BC0" w:rsidP="0033302A">
      <w:r>
        <w:t xml:space="preserve">The SPEAKER </w:t>
      </w:r>
      <w:r w:rsidRPr="0033302A">
        <w:rPr>
          <w:i/>
        </w:rPr>
        <w:t>PRO TEMPORE</w:t>
      </w:r>
      <w:r>
        <w:t xml:space="preserve"> granted Rep. YOW a leave of absence for the remainder of the day. </w:t>
      </w:r>
    </w:p>
    <w:p w14:paraId="157E7C94" w14:textId="307DF722" w:rsidR="00DF5BC0" w:rsidRDefault="00DF5BC0" w:rsidP="00DF5BC0"/>
    <w:p w14:paraId="6B7EA41F" w14:textId="6348DCF7" w:rsidR="00DF5BC0" w:rsidRDefault="00DF5BC0" w:rsidP="0033302A">
      <w:pPr>
        <w:keepNext/>
        <w:jc w:val="center"/>
        <w:rPr>
          <w:b/>
        </w:rPr>
      </w:pPr>
      <w:r w:rsidRPr="00DF5BC0">
        <w:rPr>
          <w:b/>
        </w:rPr>
        <w:t>H. 3681--DEBATE ADJOURNED</w:t>
      </w:r>
    </w:p>
    <w:p w14:paraId="7D51E8D0" w14:textId="3DB8D7CE" w:rsidR="00DF5BC0" w:rsidRDefault="00DF5BC0" w:rsidP="00DF5BC0">
      <w:pPr>
        <w:keepNext/>
      </w:pPr>
      <w:r>
        <w:t>The following Bill was taken up:</w:t>
      </w:r>
    </w:p>
    <w:p w14:paraId="1D6154B5" w14:textId="77777777" w:rsidR="00DF5BC0" w:rsidRDefault="00DF5BC0" w:rsidP="00DF5BC0">
      <w:pPr>
        <w:keepNext/>
      </w:pPr>
      <w:bookmarkStart w:id="510" w:name="include_clip_start_544"/>
      <w:bookmarkEnd w:id="510"/>
    </w:p>
    <w:p w14:paraId="6AB35E97" w14:textId="44EB6859" w:rsidR="00DF5BC0" w:rsidRDefault="00DF5BC0" w:rsidP="0033302A">
      <w:pPr>
        <w:keepNext/>
      </w:pPr>
      <w:r>
        <w:t>H. 3681 -- 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60EE8F7" w14:textId="77777777" w:rsidR="00C76816" w:rsidRDefault="00C76816" w:rsidP="0033302A">
      <w:pPr>
        <w:keepNext/>
      </w:pPr>
    </w:p>
    <w:p w14:paraId="773BD518" w14:textId="462AE296" w:rsidR="00DF5BC0" w:rsidRDefault="00DF5BC0" w:rsidP="00DF5BC0">
      <w:bookmarkStart w:id="511" w:name="include_clip_end_544"/>
      <w:bookmarkEnd w:id="511"/>
      <w:r>
        <w:t xml:space="preserve">Rep. BERNSTEIN moved to adjourn debate on the Bill, which was agreed to.  </w:t>
      </w:r>
    </w:p>
    <w:p w14:paraId="76436350" w14:textId="1245F791" w:rsidR="00DF5BC0" w:rsidRDefault="00DF5BC0" w:rsidP="00DF5BC0"/>
    <w:p w14:paraId="213720C3" w14:textId="5BD053BD" w:rsidR="00DF5BC0" w:rsidRDefault="00DF5BC0" w:rsidP="0033302A">
      <w:pPr>
        <w:keepNext/>
        <w:jc w:val="center"/>
        <w:rPr>
          <w:b/>
        </w:rPr>
      </w:pPr>
      <w:r w:rsidRPr="00DF5BC0">
        <w:rPr>
          <w:b/>
        </w:rPr>
        <w:t>MOTION PERIOD</w:t>
      </w:r>
    </w:p>
    <w:p w14:paraId="62296AA6" w14:textId="57D4ABC1" w:rsidR="00DF5BC0" w:rsidRDefault="00DF5BC0" w:rsidP="0033302A">
      <w:r>
        <w:t>The motion period was dispensed with on motion of Rep. WEST.</w:t>
      </w:r>
    </w:p>
    <w:p w14:paraId="14CDEF38" w14:textId="3B5F0498" w:rsidR="00DF5BC0" w:rsidRDefault="00DF5BC0" w:rsidP="00DF5BC0"/>
    <w:p w14:paraId="47401F79" w14:textId="24ADE915" w:rsidR="00DF5BC0" w:rsidRDefault="00DF5BC0" w:rsidP="0033302A">
      <w:pPr>
        <w:keepNext/>
        <w:jc w:val="center"/>
        <w:rPr>
          <w:b/>
        </w:rPr>
      </w:pPr>
      <w:r w:rsidRPr="00DF5BC0">
        <w:rPr>
          <w:b/>
        </w:rPr>
        <w:t>S. 120--DEBATE ADJOURNED</w:t>
      </w:r>
    </w:p>
    <w:p w14:paraId="3ED3903D" w14:textId="1FA6B70A" w:rsidR="00DF5BC0" w:rsidRDefault="00DF5BC0" w:rsidP="00DF5BC0">
      <w:pPr>
        <w:keepNext/>
      </w:pPr>
      <w:r>
        <w:t>The following Bill was taken up:</w:t>
      </w:r>
    </w:p>
    <w:p w14:paraId="1A855204" w14:textId="77777777" w:rsidR="00DF5BC0" w:rsidRDefault="00DF5BC0" w:rsidP="00DF5BC0">
      <w:pPr>
        <w:keepNext/>
      </w:pPr>
      <w:bookmarkStart w:id="512" w:name="include_clip_start_549"/>
      <w:bookmarkEnd w:id="512"/>
    </w:p>
    <w:p w14:paraId="2C6F7364" w14:textId="77777777" w:rsidR="00DF5BC0" w:rsidRDefault="00DF5BC0" w:rsidP="0033302A">
      <w:pPr>
        <w:keepNext/>
      </w:pPr>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6E347F71" w14:textId="77777777" w:rsidR="00252682" w:rsidRDefault="00252682" w:rsidP="00DF5BC0">
      <w:bookmarkStart w:id="513" w:name="include_clip_end_549"/>
      <w:bookmarkEnd w:id="513"/>
    </w:p>
    <w:p w14:paraId="59C8C75C" w14:textId="5C6A1F02" w:rsidR="00DF5BC0" w:rsidRDefault="00DF5BC0" w:rsidP="00DF5BC0">
      <w:r>
        <w:t xml:space="preserve">Rep. OTT moved to adjourn debate on the Bill, which was agreed to.  </w:t>
      </w:r>
    </w:p>
    <w:p w14:paraId="08FF1ACC" w14:textId="77777777" w:rsidR="00C76816" w:rsidRDefault="00C76816" w:rsidP="00C76816">
      <w:pPr>
        <w:keepNext/>
        <w:jc w:val="center"/>
        <w:rPr>
          <w:b/>
        </w:rPr>
      </w:pPr>
      <w:r w:rsidRPr="00DF5BC0">
        <w:rPr>
          <w:b/>
        </w:rPr>
        <w:t>LEAVE OF ABSENCE</w:t>
      </w:r>
    </w:p>
    <w:p w14:paraId="3DB3B1BE" w14:textId="4CDE1E2F" w:rsidR="00C76816" w:rsidRDefault="00C76816" w:rsidP="00C76816">
      <w:r>
        <w:t>The SPEAKER</w:t>
      </w:r>
      <w:r>
        <w:rPr>
          <w:i/>
          <w:iCs/>
        </w:rPr>
        <w:t xml:space="preserve"> PRO TEMPORE</w:t>
      </w:r>
      <w:r>
        <w:t xml:space="preserve"> granted Rep. S. JONES a leave of absence for the remainder of the day. </w:t>
      </w:r>
    </w:p>
    <w:p w14:paraId="56C144A3" w14:textId="77777777" w:rsidR="00C76816" w:rsidRDefault="00C76816" w:rsidP="00DF5BC0"/>
    <w:p w14:paraId="17C18FA1" w14:textId="61A0B036" w:rsidR="00DF5BC0" w:rsidRDefault="00DF5BC0" w:rsidP="0033302A">
      <w:pPr>
        <w:keepNext/>
        <w:jc w:val="center"/>
        <w:rPr>
          <w:b/>
        </w:rPr>
      </w:pPr>
      <w:r w:rsidRPr="00DF5BC0">
        <w:rPr>
          <w:b/>
        </w:rPr>
        <w:t>H. 3514--AMENDED AND ORDERED TO THIRD READING</w:t>
      </w:r>
    </w:p>
    <w:p w14:paraId="6C94F35D" w14:textId="2C25ED4D" w:rsidR="00DF5BC0" w:rsidRDefault="00DF5BC0" w:rsidP="00DF5BC0">
      <w:pPr>
        <w:keepNext/>
      </w:pPr>
      <w:r>
        <w:t>Debate was resumed on the following Bill, the pending question being the consideration of Amendment No. 2:</w:t>
      </w:r>
    </w:p>
    <w:p w14:paraId="07427A89" w14:textId="77777777" w:rsidR="00DF5BC0" w:rsidRDefault="00DF5BC0" w:rsidP="00DF5BC0">
      <w:pPr>
        <w:keepNext/>
      </w:pPr>
      <w:bookmarkStart w:id="514" w:name="include_clip_start_552"/>
      <w:bookmarkEnd w:id="514"/>
    </w:p>
    <w:p w14:paraId="2B4F0350" w14:textId="77777777" w:rsidR="0033302A" w:rsidRDefault="00DF5BC0" w:rsidP="00DF5BC0">
      <w:r>
        <w:t>H. 3514 -- Reps. Ott, B. Newton, Murphy, Cobb-Hunter, Caskey, Kirby, Collins, Forrest, Bernstein, Wheeler, Taylor, Wetmore, J. Moore, Atkinson, Henegan, Blackwell, J. L. Johnson, Brewer, W. Newton, Herbkersman, Erickson, M. M. Smith and Leber: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5812685B" w14:textId="113ECC43" w:rsidR="0033302A" w:rsidRDefault="0033302A" w:rsidP="00DF5BC0"/>
    <w:p w14:paraId="57629102" w14:textId="225BD6B7" w:rsidR="00DF5BC0" w:rsidRPr="00EF40C7" w:rsidRDefault="00DF5BC0" w:rsidP="00DF5BC0">
      <w:pPr>
        <w:pStyle w:val="scamendsponsorline"/>
        <w:ind w:firstLine="216"/>
        <w:jc w:val="both"/>
        <w:rPr>
          <w:sz w:val="22"/>
        </w:rPr>
      </w:pPr>
      <w:r w:rsidRPr="00EF40C7">
        <w:rPr>
          <w:sz w:val="22"/>
        </w:rPr>
        <w:t xml:space="preserve">Reps. </w:t>
      </w:r>
      <w:r w:rsidR="00C76816" w:rsidRPr="00EF40C7">
        <w:rPr>
          <w:sz w:val="22"/>
        </w:rPr>
        <w:t>OTT</w:t>
      </w:r>
      <w:r w:rsidRPr="00EF40C7">
        <w:rPr>
          <w:sz w:val="22"/>
        </w:rPr>
        <w:t xml:space="preserve"> and E</w:t>
      </w:r>
      <w:r w:rsidR="00C76816" w:rsidRPr="00EF40C7">
        <w:rPr>
          <w:sz w:val="22"/>
        </w:rPr>
        <w:t xml:space="preserve">LLIOTT </w:t>
      </w:r>
      <w:r w:rsidRPr="00EF40C7">
        <w:rPr>
          <w:sz w:val="22"/>
        </w:rPr>
        <w:t>proposed the following Amendment No. 2 to H. 3514 (LC-3514.AHB0039H), which was adopted:</w:t>
      </w:r>
    </w:p>
    <w:p w14:paraId="553A4D97" w14:textId="77777777" w:rsidR="00DF5BC0" w:rsidRPr="00EF40C7" w:rsidRDefault="00DF5BC0" w:rsidP="00DF5BC0">
      <w:pPr>
        <w:pStyle w:val="scamendlanginstruction"/>
        <w:spacing w:before="0" w:after="0"/>
        <w:ind w:firstLine="216"/>
        <w:jc w:val="both"/>
        <w:rPr>
          <w:sz w:val="22"/>
        </w:rPr>
      </w:pPr>
      <w:r w:rsidRPr="00EF40C7">
        <w:rPr>
          <w:sz w:val="22"/>
        </w:rPr>
        <w:t>Amend the bill, as and if amended, SECTION 1, Section 52-5-320, by adding a subsection to read:</w:t>
      </w:r>
    </w:p>
    <w:p w14:paraId="38BF6E3A" w14:textId="345D18EA" w:rsidR="00DF5BC0" w:rsidRPr="00EF40C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F40C7">
        <w:rPr>
          <w:rFonts w:cs="Times New Roman"/>
          <w:sz w:val="22"/>
        </w:rPr>
        <w:tab/>
        <w:t>(D) Commissioners and their family members are prohibited from having any ownership interest in an ADW licensee. For purposes of this section, family member has the same meaning as Section 8-13-100.</w:t>
      </w:r>
    </w:p>
    <w:p w14:paraId="22F46EC7" w14:textId="77777777" w:rsidR="00DF5BC0" w:rsidRPr="00EF40C7" w:rsidRDefault="00DF5BC0" w:rsidP="00DF5BC0">
      <w:pPr>
        <w:pStyle w:val="scamendlanginstruction"/>
        <w:spacing w:before="0" w:after="0"/>
        <w:ind w:firstLine="216"/>
        <w:jc w:val="both"/>
        <w:rPr>
          <w:sz w:val="22"/>
        </w:rPr>
      </w:pPr>
      <w:r w:rsidRPr="00EF40C7">
        <w:rPr>
          <w:sz w:val="22"/>
        </w:rPr>
        <w:t>Amend the bill further, SECTION 1, by striking Section 52-5-330(8) and inserting:</w:t>
      </w:r>
    </w:p>
    <w:p w14:paraId="164A9B9E" w14:textId="38360C11" w:rsidR="00DF5BC0" w:rsidRPr="00EF40C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F40C7">
        <w:rPr>
          <w:rFonts w:cs="Times New Roman"/>
          <w:sz w:val="22"/>
        </w:rPr>
        <w:tab/>
        <w:t>(8) expend funds collected pursuant to Section 52-5-370 to the commission as the commission determines necessary for the costs of administering the commission's operations;</w:t>
      </w:r>
    </w:p>
    <w:p w14:paraId="4740AF46" w14:textId="77777777" w:rsidR="00DF5BC0" w:rsidRPr="00EF40C7" w:rsidRDefault="00DF5BC0" w:rsidP="00DF5BC0">
      <w:pPr>
        <w:pStyle w:val="scamendlanginstruction"/>
        <w:spacing w:before="0" w:after="0"/>
        <w:ind w:firstLine="216"/>
        <w:jc w:val="both"/>
        <w:rPr>
          <w:sz w:val="22"/>
        </w:rPr>
      </w:pPr>
      <w:r w:rsidRPr="00EF40C7">
        <w:rPr>
          <w:sz w:val="22"/>
        </w:rPr>
        <w:t>Amend the bill further, SECTION 1, Section 52-5-360, by adding a subsection to read:</w:t>
      </w:r>
    </w:p>
    <w:p w14:paraId="1790F716" w14:textId="0097D96C" w:rsidR="00DF5BC0" w:rsidRPr="00EF40C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F40C7">
        <w:rPr>
          <w:rFonts w:cs="Times New Roman"/>
          <w:sz w:val="22"/>
        </w:rPr>
        <w:tab/>
        <w:t>(F) The commission may not issue an ADW license to any applicant who has been convicted of any felony offense.  A background investigation must be conducted on each applicant.  The commission shall pay for the cost of the investigation and may contract with the State Law Enforcement Division (SLED) or appropriate federal agency for the performance of the investigation.</w:t>
      </w:r>
    </w:p>
    <w:p w14:paraId="2F63B4A0" w14:textId="77777777" w:rsidR="00DF5BC0" w:rsidRPr="00EF40C7" w:rsidRDefault="00DF5BC0" w:rsidP="00DF5BC0">
      <w:pPr>
        <w:pStyle w:val="scamendlanginstruction"/>
        <w:spacing w:before="0" w:after="0"/>
        <w:ind w:firstLine="216"/>
        <w:jc w:val="both"/>
        <w:rPr>
          <w:sz w:val="22"/>
        </w:rPr>
      </w:pPr>
      <w:r w:rsidRPr="00EF40C7">
        <w:rPr>
          <w:sz w:val="22"/>
        </w:rPr>
        <w:t>Amend the bill further, SECTION 1, by striking Section 52-5-370 and inserting:</w:t>
      </w:r>
    </w:p>
    <w:p w14:paraId="1F15295B" w14:textId="4C7CB44E" w:rsidR="00DF5BC0" w:rsidRPr="00EF40C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F40C7">
        <w:rPr>
          <w:rFonts w:cs="Times New Roman"/>
          <w:sz w:val="22"/>
        </w:rPr>
        <w:tab/>
        <w:t>Section 52‑5‑370.</w:t>
      </w:r>
      <w:r w:rsidRPr="00EF40C7">
        <w:rPr>
          <w:rFonts w:cs="Times New Roman"/>
          <w:sz w:val="22"/>
        </w:rPr>
        <w:tab/>
        <w:t>The commission may retain up to fifty percent of the application and annual license fees collected for the commission's expenses. The remainder of the fees collected shall be credited to the Equine Industry Development Fund.</w:t>
      </w:r>
    </w:p>
    <w:p w14:paraId="09E049A0" w14:textId="77777777" w:rsidR="00DF5BC0" w:rsidRPr="00EF40C7" w:rsidRDefault="00DF5BC0" w:rsidP="00DF5BC0">
      <w:pPr>
        <w:pStyle w:val="scamendlanginstruction"/>
        <w:spacing w:before="0" w:after="0"/>
        <w:ind w:firstLine="216"/>
        <w:jc w:val="both"/>
        <w:rPr>
          <w:sz w:val="22"/>
        </w:rPr>
      </w:pPr>
      <w:r w:rsidRPr="00EF40C7">
        <w:rPr>
          <w:sz w:val="22"/>
        </w:rPr>
        <w:t>Amend the bill further, SECTION 1, by adding:</w:t>
      </w:r>
    </w:p>
    <w:p w14:paraId="7C753020" w14:textId="16F1CE4E" w:rsidR="00DF5BC0" w:rsidRPr="00EF40C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F40C7">
        <w:rPr>
          <w:rFonts w:cs="Times New Roman"/>
          <w:sz w:val="22"/>
        </w:rPr>
        <w:tab/>
        <w:t>Section 52-5-420.</w:t>
      </w:r>
      <w:r w:rsidRPr="00EF40C7">
        <w:rPr>
          <w:rFonts w:cs="Times New Roman"/>
          <w:sz w:val="22"/>
        </w:rPr>
        <w:tab/>
        <w:t>Individuals under the age of eighteen are prohibited from parimutuel wagering. They may not place wagers or open an advanced deposit account for the purposes of placing wagers.</w:t>
      </w:r>
    </w:p>
    <w:p w14:paraId="36C433E3" w14:textId="77777777" w:rsidR="00DF5BC0" w:rsidRPr="00EF40C7" w:rsidRDefault="00DF5BC0" w:rsidP="00DF5BC0">
      <w:pPr>
        <w:pStyle w:val="scamendconformline"/>
        <w:spacing w:before="0"/>
        <w:ind w:firstLine="216"/>
        <w:jc w:val="both"/>
        <w:rPr>
          <w:sz w:val="22"/>
        </w:rPr>
      </w:pPr>
      <w:r w:rsidRPr="00EF40C7">
        <w:rPr>
          <w:sz w:val="22"/>
        </w:rPr>
        <w:t>Renumber sections to conform.</w:t>
      </w:r>
    </w:p>
    <w:p w14:paraId="20075379" w14:textId="77777777" w:rsidR="00DF5BC0" w:rsidRPr="00EF40C7" w:rsidRDefault="00DF5BC0" w:rsidP="00DF5BC0">
      <w:pPr>
        <w:pStyle w:val="scamendtitleconform"/>
        <w:ind w:firstLine="216"/>
        <w:jc w:val="both"/>
        <w:rPr>
          <w:sz w:val="22"/>
        </w:rPr>
      </w:pPr>
      <w:r w:rsidRPr="00EF40C7">
        <w:rPr>
          <w:sz w:val="22"/>
        </w:rPr>
        <w:t>Amend title to conform.</w:t>
      </w:r>
    </w:p>
    <w:p w14:paraId="283A1A5F" w14:textId="2E7F709D" w:rsidR="00DF5BC0" w:rsidRDefault="00DF5BC0" w:rsidP="00DF5BC0">
      <w:bookmarkStart w:id="515" w:name="file_end553"/>
      <w:bookmarkEnd w:id="515"/>
    </w:p>
    <w:p w14:paraId="6A1004F5" w14:textId="1C5671FB" w:rsidR="00DF5BC0" w:rsidRDefault="00DF5BC0" w:rsidP="00DF5BC0">
      <w:r>
        <w:t>Rep. OTT spoke in favor of the amendment.</w:t>
      </w:r>
    </w:p>
    <w:p w14:paraId="3B5F6620" w14:textId="467DD55E" w:rsidR="00DF5BC0" w:rsidRDefault="00DF5BC0" w:rsidP="00DF5BC0">
      <w:r>
        <w:t>Rep. OTT spoke in favor of the amendment.</w:t>
      </w:r>
    </w:p>
    <w:p w14:paraId="646F4EE3" w14:textId="0553A9EC" w:rsidR="00DF5BC0" w:rsidRDefault="00DF5BC0" w:rsidP="00DF5BC0">
      <w:r>
        <w:t>Rep. MCCRAVY spoke against the amendment.</w:t>
      </w:r>
    </w:p>
    <w:p w14:paraId="75AA69D8" w14:textId="3848F7BB" w:rsidR="00DF5BC0" w:rsidRDefault="00DF5BC0" w:rsidP="00DF5BC0">
      <w:r>
        <w:t>Rep. MCCRAVY spoke against the amendment.</w:t>
      </w:r>
    </w:p>
    <w:p w14:paraId="6254A530" w14:textId="77777777" w:rsidR="00C76816" w:rsidRDefault="00C76816" w:rsidP="00DF5BC0"/>
    <w:p w14:paraId="6EBA2956" w14:textId="77777777" w:rsidR="0033302A" w:rsidRDefault="00DF5BC0" w:rsidP="00DF5BC0">
      <w:r>
        <w:t>The amendment was then adopted.</w:t>
      </w:r>
    </w:p>
    <w:p w14:paraId="3BB1E430" w14:textId="76D0AE11" w:rsidR="0033302A" w:rsidRDefault="0033302A" w:rsidP="00DF5BC0"/>
    <w:p w14:paraId="7B61CF97" w14:textId="0038C3F3" w:rsidR="00DF5BC0" w:rsidRPr="00C200F8" w:rsidRDefault="00DF5BC0" w:rsidP="00DF5BC0">
      <w:pPr>
        <w:pStyle w:val="scamendsponsorline"/>
        <w:ind w:firstLine="216"/>
        <w:jc w:val="both"/>
        <w:rPr>
          <w:sz w:val="22"/>
        </w:rPr>
      </w:pPr>
      <w:r w:rsidRPr="00C200F8">
        <w:rPr>
          <w:sz w:val="22"/>
        </w:rPr>
        <w:t>Rep. M</w:t>
      </w:r>
      <w:r w:rsidR="00C76816" w:rsidRPr="00C200F8">
        <w:rPr>
          <w:sz w:val="22"/>
        </w:rPr>
        <w:t>CCRAVY</w:t>
      </w:r>
      <w:r w:rsidRPr="00C200F8">
        <w:rPr>
          <w:sz w:val="22"/>
        </w:rPr>
        <w:t xml:space="preserve"> proposed the following Amendment No. 3 to </w:t>
      </w:r>
      <w:r w:rsidR="00C76816">
        <w:rPr>
          <w:sz w:val="22"/>
        </w:rPr>
        <w:br/>
      </w:r>
      <w:r w:rsidRPr="00C200F8">
        <w:rPr>
          <w:sz w:val="22"/>
        </w:rPr>
        <w:t>H. 3514 (LC-3514.PH0003H), which was tabled:</w:t>
      </w:r>
    </w:p>
    <w:p w14:paraId="328BD41D" w14:textId="77777777" w:rsidR="00DF5BC0" w:rsidRPr="00C200F8" w:rsidRDefault="00DF5BC0" w:rsidP="00DF5BC0">
      <w:pPr>
        <w:pStyle w:val="scamendlanginstruction"/>
        <w:spacing w:before="0" w:after="0"/>
        <w:ind w:firstLine="216"/>
        <w:jc w:val="both"/>
        <w:rPr>
          <w:sz w:val="22"/>
        </w:rPr>
      </w:pPr>
      <w:bookmarkStart w:id="516" w:name="instruction_3f3aaee34"/>
      <w:r w:rsidRPr="00C200F8">
        <w:rPr>
          <w:sz w:val="22"/>
        </w:rPr>
        <w:t>Amend the bill, as and if amended, SECTION 1, by striking Section 52-5-310</w:t>
      </w:r>
      <w:bookmarkStart w:id="517" w:name="ss_T52C5N310S7_lv1_483be2e98"/>
      <w:r w:rsidRPr="00C200F8">
        <w:rPr>
          <w:sz w:val="22"/>
        </w:rPr>
        <w:t>(</w:t>
      </w:r>
      <w:bookmarkEnd w:id="517"/>
      <w:r w:rsidRPr="00C200F8">
        <w:rPr>
          <w:sz w:val="22"/>
        </w:rPr>
        <w:t>7) and inserting:</w:t>
      </w:r>
    </w:p>
    <w:p w14:paraId="39552BBC" w14:textId="4E9E54D4" w:rsidR="00DF5BC0" w:rsidRPr="00C200F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00F8">
        <w:rPr>
          <w:rFonts w:cs="Times New Roman"/>
          <w:sz w:val="22"/>
        </w:rPr>
        <w:tab/>
      </w:r>
      <w:r w:rsidRPr="00C200F8">
        <w:rPr>
          <w:rFonts w:cs="Times New Roman"/>
          <w:sz w:val="22"/>
        </w:rPr>
        <w:tab/>
        <w:t>(7) "ADW licensee's earnings" means gross gaming revenue which is calculated by the total betting operator’s gross receipts on bets, including promotional bets, less winnings paid out.</w:t>
      </w:r>
    </w:p>
    <w:bookmarkEnd w:id="516"/>
    <w:p w14:paraId="137BA4EA" w14:textId="77777777" w:rsidR="00DF5BC0" w:rsidRPr="00C200F8" w:rsidRDefault="00DF5BC0" w:rsidP="00DF5BC0">
      <w:pPr>
        <w:pStyle w:val="scamendconformline"/>
        <w:spacing w:before="0"/>
        <w:ind w:firstLine="216"/>
        <w:jc w:val="both"/>
        <w:rPr>
          <w:sz w:val="22"/>
        </w:rPr>
      </w:pPr>
      <w:r w:rsidRPr="00C200F8">
        <w:rPr>
          <w:sz w:val="22"/>
        </w:rPr>
        <w:t>Renumber sections to conform.</w:t>
      </w:r>
    </w:p>
    <w:p w14:paraId="2738DA8B" w14:textId="77777777" w:rsidR="0033302A" w:rsidRDefault="00DF5BC0" w:rsidP="00DF5BC0">
      <w:pPr>
        <w:pStyle w:val="scamendtitleconform"/>
        <w:ind w:firstLine="216"/>
        <w:jc w:val="both"/>
        <w:rPr>
          <w:sz w:val="22"/>
        </w:rPr>
      </w:pPr>
      <w:r w:rsidRPr="00C200F8">
        <w:rPr>
          <w:sz w:val="22"/>
        </w:rPr>
        <w:t>Amend title to conform.</w:t>
      </w:r>
    </w:p>
    <w:p w14:paraId="037C3876" w14:textId="6F6B44F1" w:rsidR="0033302A" w:rsidRDefault="0033302A" w:rsidP="00DF5BC0">
      <w:pPr>
        <w:pStyle w:val="scamendtitleconform"/>
        <w:ind w:firstLine="216"/>
        <w:jc w:val="both"/>
        <w:rPr>
          <w:sz w:val="22"/>
        </w:rPr>
      </w:pPr>
    </w:p>
    <w:p w14:paraId="7265DA33" w14:textId="77777777" w:rsidR="00DF5BC0" w:rsidRDefault="00DF5BC0" w:rsidP="00DF5BC0">
      <w:r>
        <w:t>Rep. MCCRAVY explained the amendment.</w:t>
      </w:r>
    </w:p>
    <w:p w14:paraId="0140CE76" w14:textId="77777777" w:rsidR="00252682" w:rsidRDefault="00252682" w:rsidP="00DF5BC0"/>
    <w:p w14:paraId="58117AE0" w14:textId="69F06F84" w:rsidR="00DF5BC0" w:rsidRDefault="00DF5BC0" w:rsidP="00DF5BC0">
      <w:r>
        <w:t>Rep. MCCRAVY spoke in favor of the amendment.</w:t>
      </w:r>
    </w:p>
    <w:p w14:paraId="47F3177C" w14:textId="53D8C58A" w:rsidR="00DF5BC0" w:rsidRDefault="00DF5BC0" w:rsidP="00DF5BC0"/>
    <w:p w14:paraId="3E1F22A3" w14:textId="42FAAA9F" w:rsidR="00DF5BC0" w:rsidRDefault="00DF5BC0" w:rsidP="00DF5BC0">
      <w:r>
        <w:t>Rep. ELLIOTT moved to table the amendment.</w:t>
      </w:r>
    </w:p>
    <w:p w14:paraId="25706796" w14:textId="6442A674" w:rsidR="00DF5BC0" w:rsidRDefault="00DF5BC0" w:rsidP="00DF5BC0"/>
    <w:p w14:paraId="4A594775" w14:textId="77777777" w:rsidR="00DF5BC0" w:rsidRDefault="00DF5BC0" w:rsidP="00DF5BC0">
      <w:r>
        <w:t>Rep. HIOTT demanded the yeas and nays which were taken, resulting as follows:</w:t>
      </w:r>
    </w:p>
    <w:p w14:paraId="6BF89C7C" w14:textId="3958E478" w:rsidR="00DF5BC0" w:rsidRDefault="00DF5BC0" w:rsidP="00DF5BC0">
      <w:pPr>
        <w:jc w:val="center"/>
      </w:pPr>
      <w:bookmarkStart w:id="518" w:name="vote_start564"/>
      <w:bookmarkEnd w:id="518"/>
      <w:r>
        <w:t>Yeas 54; Nays 46</w:t>
      </w:r>
    </w:p>
    <w:p w14:paraId="2241AF48" w14:textId="4CEE0EE8" w:rsidR="00DF5BC0" w:rsidRDefault="00DF5BC0" w:rsidP="00DF5BC0">
      <w:pPr>
        <w:jc w:val="center"/>
      </w:pPr>
    </w:p>
    <w:p w14:paraId="342DB778"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392CE34B" w14:textId="77777777" w:rsidTr="00DF5BC0">
        <w:tc>
          <w:tcPr>
            <w:tcW w:w="2179" w:type="dxa"/>
            <w:shd w:val="clear" w:color="auto" w:fill="auto"/>
          </w:tcPr>
          <w:p w14:paraId="4136DD61" w14:textId="5D68CB5C" w:rsidR="00DF5BC0" w:rsidRPr="00DF5BC0" w:rsidRDefault="00DF5BC0" w:rsidP="0033302A">
            <w:pPr>
              <w:keepNext/>
              <w:ind w:firstLine="0"/>
            </w:pPr>
            <w:r>
              <w:t>Anderson</w:t>
            </w:r>
          </w:p>
        </w:tc>
        <w:tc>
          <w:tcPr>
            <w:tcW w:w="2179" w:type="dxa"/>
            <w:shd w:val="clear" w:color="auto" w:fill="auto"/>
          </w:tcPr>
          <w:p w14:paraId="70D7A4BB" w14:textId="184E61BD" w:rsidR="00DF5BC0" w:rsidRPr="00DF5BC0" w:rsidRDefault="00DF5BC0" w:rsidP="0033302A">
            <w:pPr>
              <w:keepNext/>
              <w:ind w:firstLine="0"/>
            </w:pPr>
            <w:r>
              <w:t>Atkinson</w:t>
            </w:r>
          </w:p>
        </w:tc>
        <w:tc>
          <w:tcPr>
            <w:tcW w:w="2180" w:type="dxa"/>
            <w:shd w:val="clear" w:color="auto" w:fill="auto"/>
          </w:tcPr>
          <w:p w14:paraId="1BD7999D" w14:textId="120856EC" w:rsidR="00DF5BC0" w:rsidRPr="00DF5BC0" w:rsidRDefault="00DF5BC0" w:rsidP="0033302A">
            <w:pPr>
              <w:keepNext/>
              <w:ind w:firstLine="0"/>
            </w:pPr>
            <w:r>
              <w:t>Ballentine</w:t>
            </w:r>
          </w:p>
        </w:tc>
      </w:tr>
      <w:tr w:rsidR="00DF5BC0" w:rsidRPr="00DF5BC0" w14:paraId="25258710" w14:textId="77777777" w:rsidTr="00DF5BC0">
        <w:tc>
          <w:tcPr>
            <w:tcW w:w="2179" w:type="dxa"/>
            <w:shd w:val="clear" w:color="auto" w:fill="auto"/>
          </w:tcPr>
          <w:p w14:paraId="0A188420" w14:textId="64FB453E" w:rsidR="00DF5BC0" w:rsidRPr="00DF5BC0" w:rsidRDefault="00DF5BC0" w:rsidP="00DF5BC0">
            <w:pPr>
              <w:ind w:firstLine="0"/>
            </w:pPr>
            <w:r>
              <w:t>Bamberg</w:t>
            </w:r>
          </w:p>
        </w:tc>
        <w:tc>
          <w:tcPr>
            <w:tcW w:w="2179" w:type="dxa"/>
            <w:shd w:val="clear" w:color="auto" w:fill="auto"/>
          </w:tcPr>
          <w:p w14:paraId="699164DD" w14:textId="169C4D7E" w:rsidR="00DF5BC0" w:rsidRPr="00DF5BC0" w:rsidRDefault="00DF5BC0" w:rsidP="00DF5BC0">
            <w:pPr>
              <w:ind w:firstLine="0"/>
            </w:pPr>
            <w:r>
              <w:t>Bannister</w:t>
            </w:r>
          </w:p>
        </w:tc>
        <w:tc>
          <w:tcPr>
            <w:tcW w:w="2180" w:type="dxa"/>
            <w:shd w:val="clear" w:color="auto" w:fill="auto"/>
          </w:tcPr>
          <w:p w14:paraId="09D756B1" w14:textId="055598D1" w:rsidR="00DF5BC0" w:rsidRPr="00DF5BC0" w:rsidRDefault="00DF5BC0" w:rsidP="00DF5BC0">
            <w:pPr>
              <w:ind w:firstLine="0"/>
            </w:pPr>
            <w:r>
              <w:t>Bauer</w:t>
            </w:r>
          </w:p>
        </w:tc>
      </w:tr>
      <w:tr w:rsidR="00DF5BC0" w:rsidRPr="00DF5BC0" w14:paraId="53A7C870" w14:textId="77777777" w:rsidTr="00DF5BC0">
        <w:tc>
          <w:tcPr>
            <w:tcW w:w="2179" w:type="dxa"/>
            <w:shd w:val="clear" w:color="auto" w:fill="auto"/>
          </w:tcPr>
          <w:p w14:paraId="2BBB4495" w14:textId="3FD44CB0" w:rsidR="00DF5BC0" w:rsidRPr="00DF5BC0" w:rsidRDefault="00DF5BC0" w:rsidP="00DF5BC0">
            <w:pPr>
              <w:ind w:firstLine="0"/>
            </w:pPr>
            <w:r>
              <w:t>Bernstein</w:t>
            </w:r>
          </w:p>
        </w:tc>
        <w:tc>
          <w:tcPr>
            <w:tcW w:w="2179" w:type="dxa"/>
            <w:shd w:val="clear" w:color="auto" w:fill="auto"/>
          </w:tcPr>
          <w:p w14:paraId="4A42E4D1" w14:textId="4E8ECFB5" w:rsidR="00DF5BC0" w:rsidRPr="00DF5BC0" w:rsidRDefault="00DF5BC0" w:rsidP="00DF5BC0">
            <w:pPr>
              <w:ind w:firstLine="0"/>
            </w:pPr>
            <w:r>
              <w:t>Brewer</w:t>
            </w:r>
          </w:p>
        </w:tc>
        <w:tc>
          <w:tcPr>
            <w:tcW w:w="2180" w:type="dxa"/>
            <w:shd w:val="clear" w:color="auto" w:fill="auto"/>
          </w:tcPr>
          <w:p w14:paraId="0350F3DB" w14:textId="57C32F70" w:rsidR="00DF5BC0" w:rsidRPr="00DF5BC0" w:rsidRDefault="00DF5BC0" w:rsidP="00DF5BC0">
            <w:pPr>
              <w:ind w:firstLine="0"/>
            </w:pPr>
            <w:r>
              <w:t>Brittain</w:t>
            </w:r>
          </w:p>
        </w:tc>
      </w:tr>
      <w:tr w:rsidR="00DF5BC0" w:rsidRPr="00DF5BC0" w14:paraId="4D521BC4" w14:textId="77777777" w:rsidTr="00DF5BC0">
        <w:tc>
          <w:tcPr>
            <w:tcW w:w="2179" w:type="dxa"/>
            <w:shd w:val="clear" w:color="auto" w:fill="auto"/>
          </w:tcPr>
          <w:p w14:paraId="66C14D26" w14:textId="75FFCFF9" w:rsidR="00DF5BC0" w:rsidRPr="00DF5BC0" w:rsidRDefault="00DF5BC0" w:rsidP="00DF5BC0">
            <w:pPr>
              <w:ind w:firstLine="0"/>
            </w:pPr>
            <w:r>
              <w:t>Bustos</w:t>
            </w:r>
          </w:p>
        </w:tc>
        <w:tc>
          <w:tcPr>
            <w:tcW w:w="2179" w:type="dxa"/>
            <w:shd w:val="clear" w:color="auto" w:fill="auto"/>
          </w:tcPr>
          <w:p w14:paraId="20B9A132" w14:textId="71DA800F" w:rsidR="00DF5BC0" w:rsidRPr="00DF5BC0" w:rsidRDefault="00DF5BC0" w:rsidP="00DF5BC0">
            <w:pPr>
              <w:ind w:firstLine="0"/>
            </w:pPr>
            <w:r>
              <w:t>Calhoon</w:t>
            </w:r>
          </w:p>
        </w:tc>
        <w:tc>
          <w:tcPr>
            <w:tcW w:w="2180" w:type="dxa"/>
            <w:shd w:val="clear" w:color="auto" w:fill="auto"/>
          </w:tcPr>
          <w:p w14:paraId="0C69AE58" w14:textId="666FC259" w:rsidR="00DF5BC0" w:rsidRPr="00DF5BC0" w:rsidRDefault="00DF5BC0" w:rsidP="00DF5BC0">
            <w:pPr>
              <w:ind w:firstLine="0"/>
            </w:pPr>
            <w:r>
              <w:t>Caskey</w:t>
            </w:r>
          </w:p>
        </w:tc>
      </w:tr>
      <w:tr w:rsidR="00DF5BC0" w:rsidRPr="00DF5BC0" w14:paraId="2D520735" w14:textId="77777777" w:rsidTr="00DF5BC0">
        <w:tc>
          <w:tcPr>
            <w:tcW w:w="2179" w:type="dxa"/>
            <w:shd w:val="clear" w:color="auto" w:fill="auto"/>
          </w:tcPr>
          <w:p w14:paraId="62001813" w14:textId="687FB6C2" w:rsidR="00DF5BC0" w:rsidRPr="00DF5BC0" w:rsidRDefault="00DF5BC0" w:rsidP="00DF5BC0">
            <w:pPr>
              <w:ind w:firstLine="0"/>
            </w:pPr>
            <w:r>
              <w:t>Clyburn</w:t>
            </w:r>
          </w:p>
        </w:tc>
        <w:tc>
          <w:tcPr>
            <w:tcW w:w="2179" w:type="dxa"/>
            <w:shd w:val="clear" w:color="auto" w:fill="auto"/>
          </w:tcPr>
          <w:p w14:paraId="38A883FE" w14:textId="069315EF" w:rsidR="00DF5BC0" w:rsidRPr="00DF5BC0" w:rsidRDefault="00DF5BC0" w:rsidP="00DF5BC0">
            <w:pPr>
              <w:ind w:firstLine="0"/>
            </w:pPr>
            <w:r>
              <w:t>Cobb-Hunter</w:t>
            </w:r>
          </w:p>
        </w:tc>
        <w:tc>
          <w:tcPr>
            <w:tcW w:w="2180" w:type="dxa"/>
            <w:shd w:val="clear" w:color="auto" w:fill="auto"/>
          </w:tcPr>
          <w:p w14:paraId="33DC811D" w14:textId="53BD230D" w:rsidR="00DF5BC0" w:rsidRPr="00DF5BC0" w:rsidRDefault="00DF5BC0" w:rsidP="00DF5BC0">
            <w:pPr>
              <w:ind w:firstLine="0"/>
            </w:pPr>
            <w:r>
              <w:t>Collins</w:t>
            </w:r>
          </w:p>
        </w:tc>
      </w:tr>
      <w:tr w:rsidR="00DF5BC0" w:rsidRPr="00DF5BC0" w14:paraId="6E06C8DA" w14:textId="77777777" w:rsidTr="00DF5BC0">
        <w:tc>
          <w:tcPr>
            <w:tcW w:w="2179" w:type="dxa"/>
            <w:shd w:val="clear" w:color="auto" w:fill="auto"/>
          </w:tcPr>
          <w:p w14:paraId="3EEB55A5" w14:textId="19F69087" w:rsidR="00DF5BC0" w:rsidRPr="00DF5BC0" w:rsidRDefault="00DF5BC0" w:rsidP="00DF5BC0">
            <w:pPr>
              <w:ind w:firstLine="0"/>
            </w:pPr>
            <w:r>
              <w:t>Connell</w:t>
            </w:r>
          </w:p>
        </w:tc>
        <w:tc>
          <w:tcPr>
            <w:tcW w:w="2179" w:type="dxa"/>
            <w:shd w:val="clear" w:color="auto" w:fill="auto"/>
          </w:tcPr>
          <w:p w14:paraId="6541692A" w14:textId="2313469D" w:rsidR="00DF5BC0" w:rsidRPr="00DF5BC0" w:rsidRDefault="00DF5BC0" w:rsidP="00DF5BC0">
            <w:pPr>
              <w:ind w:firstLine="0"/>
            </w:pPr>
            <w:r>
              <w:t>B. J. Cox</w:t>
            </w:r>
          </w:p>
        </w:tc>
        <w:tc>
          <w:tcPr>
            <w:tcW w:w="2180" w:type="dxa"/>
            <w:shd w:val="clear" w:color="auto" w:fill="auto"/>
          </w:tcPr>
          <w:p w14:paraId="196C6260" w14:textId="3588B806" w:rsidR="00DF5BC0" w:rsidRPr="00DF5BC0" w:rsidRDefault="00DF5BC0" w:rsidP="00DF5BC0">
            <w:pPr>
              <w:ind w:firstLine="0"/>
            </w:pPr>
            <w:r>
              <w:t>Dillard</w:t>
            </w:r>
          </w:p>
        </w:tc>
      </w:tr>
      <w:tr w:rsidR="00DF5BC0" w:rsidRPr="00DF5BC0" w14:paraId="32B801BA" w14:textId="77777777" w:rsidTr="00DF5BC0">
        <w:tc>
          <w:tcPr>
            <w:tcW w:w="2179" w:type="dxa"/>
            <w:shd w:val="clear" w:color="auto" w:fill="auto"/>
          </w:tcPr>
          <w:p w14:paraId="15543415" w14:textId="5908807D" w:rsidR="00DF5BC0" w:rsidRPr="00DF5BC0" w:rsidRDefault="00DF5BC0" w:rsidP="00DF5BC0">
            <w:pPr>
              <w:ind w:firstLine="0"/>
            </w:pPr>
            <w:r>
              <w:t>Elliott</w:t>
            </w:r>
          </w:p>
        </w:tc>
        <w:tc>
          <w:tcPr>
            <w:tcW w:w="2179" w:type="dxa"/>
            <w:shd w:val="clear" w:color="auto" w:fill="auto"/>
          </w:tcPr>
          <w:p w14:paraId="5A5EB7DC" w14:textId="36363219" w:rsidR="00DF5BC0" w:rsidRPr="00DF5BC0" w:rsidRDefault="00DF5BC0" w:rsidP="00DF5BC0">
            <w:pPr>
              <w:ind w:firstLine="0"/>
            </w:pPr>
            <w:r>
              <w:t>Erickson</w:t>
            </w:r>
          </w:p>
        </w:tc>
        <w:tc>
          <w:tcPr>
            <w:tcW w:w="2180" w:type="dxa"/>
            <w:shd w:val="clear" w:color="auto" w:fill="auto"/>
          </w:tcPr>
          <w:p w14:paraId="7EC04F88" w14:textId="582CB821" w:rsidR="00DF5BC0" w:rsidRPr="00DF5BC0" w:rsidRDefault="00DF5BC0" w:rsidP="00DF5BC0">
            <w:pPr>
              <w:ind w:firstLine="0"/>
            </w:pPr>
            <w:r>
              <w:t>Forrest</w:t>
            </w:r>
          </w:p>
        </w:tc>
      </w:tr>
      <w:tr w:rsidR="00DF5BC0" w:rsidRPr="00DF5BC0" w14:paraId="1760355A" w14:textId="77777777" w:rsidTr="00DF5BC0">
        <w:tc>
          <w:tcPr>
            <w:tcW w:w="2179" w:type="dxa"/>
            <w:shd w:val="clear" w:color="auto" w:fill="auto"/>
          </w:tcPr>
          <w:p w14:paraId="58271702" w14:textId="46A0BC07" w:rsidR="00DF5BC0" w:rsidRPr="00DF5BC0" w:rsidRDefault="00DF5BC0" w:rsidP="00DF5BC0">
            <w:pPr>
              <w:ind w:firstLine="0"/>
            </w:pPr>
            <w:r>
              <w:t>Garvin</w:t>
            </w:r>
          </w:p>
        </w:tc>
        <w:tc>
          <w:tcPr>
            <w:tcW w:w="2179" w:type="dxa"/>
            <w:shd w:val="clear" w:color="auto" w:fill="auto"/>
          </w:tcPr>
          <w:p w14:paraId="6EAA8AC7" w14:textId="1F5A43EB" w:rsidR="00DF5BC0" w:rsidRPr="00DF5BC0" w:rsidRDefault="00DF5BC0" w:rsidP="00DF5BC0">
            <w:pPr>
              <w:ind w:firstLine="0"/>
            </w:pPr>
            <w:r>
              <w:t>Gatch</w:t>
            </w:r>
          </w:p>
        </w:tc>
        <w:tc>
          <w:tcPr>
            <w:tcW w:w="2180" w:type="dxa"/>
            <w:shd w:val="clear" w:color="auto" w:fill="auto"/>
          </w:tcPr>
          <w:p w14:paraId="1F9AF971" w14:textId="64EC4D02" w:rsidR="00DF5BC0" w:rsidRPr="00DF5BC0" w:rsidRDefault="00DF5BC0" w:rsidP="00DF5BC0">
            <w:pPr>
              <w:ind w:firstLine="0"/>
            </w:pPr>
            <w:r>
              <w:t>Gilliard</w:t>
            </w:r>
          </w:p>
        </w:tc>
      </w:tr>
      <w:tr w:rsidR="00DF5BC0" w:rsidRPr="00DF5BC0" w14:paraId="09ADA9C7" w14:textId="77777777" w:rsidTr="00DF5BC0">
        <w:tc>
          <w:tcPr>
            <w:tcW w:w="2179" w:type="dxa"/>
            <w:shd w:val="clear" w:color="auto" w:fill="auto"/>
          </w:tcPr>
          <w:p w14:paraId="60EB743E" w14:textId="5853403C" w:rsidR="00DF5BC0" w:rsidRPr="00DF5BC0" w:rsidRDefault="00DF5BC0" w:rsidP="00DF5BC0">
            <w:pPr>
              <w:ind w:firstLine="0"/>
            </w:pPr>
            <w:r>
              <w:t>Hager</w:t>
            </w:r>
          </w:p>
        </w:tc>
        <w:tc>
          <w:tcPr>
            <w:tcW w:w="2179" w:type="dxa"/>
            <w:shd w:val="clear" w:color="auto" w:fill="auto"/>
          </w:tcPr>
          <w:p w14:paraId="43D7515B" w14:textId="0CD416F7" w:rsidR="00DF5BC0" w:rsidRPr="00DF5BC0" w:rsidRDefault="00DF5BC0" w:rsidP="00DF5BC0">
            <w:pPr>
              <w:ind w:firstLine="0"/>
            </w:pPr>
            <w:r>
              <w:t>Hayes</w:t>
            </w:r>
          </w:p>
        </w:tc>
        <w:tc>
          <w:tcPr>
            <w:tcW w:w="2180" w:type="dxa"/>
            <w:shd w:val="clear" w:color="auto" w:fill="auto"/>
          </w:tcPr>
          <w:p w14:paraId="3658D9F0" w14:textId="3F81BB0D" w:rsidR="00DF5BC0" w:rsidRPr="00DF5BC0" w:rsidRDefault="00DF5BC0" w:rsidP="00DF5BC0">
            <w:pPr>
              <w:ind w:firstLine="0"/>
            </w:pPr>
            <w:r>
              <w:t>Henderson-Myers</w:t>
            </w:r>
          </w:p>
        </w:tc>
      </w:tr>
      <w:tr w:rsidR="00DF5BC0" w:rsidRPr="00DF5BC0" w14:paraId="1CAFBBDD" w14:textId="77777777" w:rsidTr="00DF5BC0">
        <w:tc>
          <w:tcPr>
            <w:tcW w:w="2179" w:type="dxa"/>
            <w:shd w:val="clear" w:color="auto" w:fill="auto"/>
          </w:tcPr>
          <w:p w14:paraId="6656E5BF" w14:textId="6EF1B9D6" w:rsidR="00DF5BC0" w:rsidRPr="00DF5BC0" w:rsidRDefault="00DF5BC0" w:rsidP="00DF5BC0">
            <w:pPr>
              <w:ind w:firstLine="0"/>
            </w:pPr>
            <w:r>
              <w:t>Henegan</w:t>
            </w:r>
          </w:p>
        </w:tc>
        <w:tc>
          <w:tcPr>
            <w:tcW w:w="2179" w:type="dxa"/>
            <w:shd w:val="clear" w:color="auto" w:fill="auto"/>
          </w:tcPr>
          <w:p w14:paraId="2EB8C1E8" w14:textId="4A7337F5" w:rsidR="00DF5BC0" w:rsidRPr="00DF5BC0" w:rsidRDefault="00DF5BC0" w:rsidP="00DF5BC0">
            <w:pPr>
              <w:ind w:firstLine="0"/>
            </w:pPr>
            <w:r>
              <w:t>Herbkersman</w:t>
            </w:r>
          </w:p>
        </w:tc>
        <w:tc>
          <w:tcPr>
            <w:tcW w:w="2180" w:type="dxa"/>
            <w:shd w:val="clear" w:color="auto" w:fill="auto"/>
          </w:tcPr>
          <w:p w14:paraId="00F39BE1" w14:textId="41369D87" w:rsidR="00DF5BC0" w:rsidRPr="00DF5BC0" w:rsidRDefault="00DF5BC0" w:rsidP="00DF5BC0">
            <w:pPr>
              <w:ind w:firstLine="0"/>
            </w:pPr>
            <w:r>
              <w:t>Hewitt</w:t>
            </w:r>
          </w:p>
        </w:tc>
      </w:tr>
      <w:tr w:rsidR="00DF5BC0" w:rsidRPr="00DF5BC0" w14:paraId="7B2276EE" w14:textId="77777777" w:rsidTr="00DF5BC0">
        <w:tc>
          <w:tcPr>
            <w:tcW w:w="2179" w:type="dxa"/>
            <w:shd w:val="clear" w:color="auto" w:fill="auto"/>
          </w:tcPr>
          <w:p w14:paraId="1CC6DED0" w14:textId="6746109E" w:rsidR="00DF5BC0" w:rsidRPr="00DF5BC0" w:rsidRDefault="00DF5BC0" w:rsidP="00DF5BC0">
            <w:pPr>
              <w:ind w:firstLine="0"/>
            </w:pPr>
            <w:r>
              <w:t>Hosey</w:t>
            </w:r>
          </w:p>
        </w:tc>
        <w:tc>
          <w:tcPr>
            <w:tcW w:w="2179" w:type="dxa"/>
            <w:shd w:val="clear" w:color="auto" w:fill="auto"/>
          </w:tcPr>
          <w:p w14:paraId="145E8228" w14:textId="05F86FAB" w:rsidR="00DF5BC0" w:rsidRPr="00DF5BC0" w:rsidRDefault="00DF5BC0" w:rsidP="00DF5BC0">
            <w:pPr>
              <w:ind w:firstLine="0"/>
            </w:pPr>
            <w:r>
              <w:t>Jefferson</w:t>
            </w:r>
          </w:p>
        </w:tc>
        <w:tc>
          <w:tcPr>
            <w:tcW w:w="2180" w:type="dxa"/>
            <w:shd w:val="clear" w:color="auto" w:fill="auto"/>
          </w:tcPr>
          <w:p w14:paraId="08B3F74A" w14:textId="26E0A6AC" w:rsidR="00DF5BC0" w:rsidRPr="00DF5BC0" w:rsidRDefault="00DF5BC0" w:rsidP="00DF5BC0">
            <w:pPr>
              <w:ind w:firstLine="0"/>
            </w:pPr>
            <w:r>
              <w:t>J. L. Johnson</w:t>
            </w:r>
          </w:p>
        </w:tc>
      </w:tr>
      <w:tr w:rsidR="00DF5BC0" w:rsidRPr="00DF5BC0" w14:paraId="3FDF5518" w14:textId="77777777" w:rsidTr="00DF5BC0">
        <w:tc>
          <w:tcPr>
            <w:tcW w:w="2179" w:type="dxa"/>
            <w:shd w:val="clear" w:color="auto" w:fill="auto"/>
          </w:tcPr>
          <w:p w14:paraId="743994FC" w14:textId="1366ED21" w:rsidR="00DF5BC0" w:rsidRPr="00DF5BC0" w:rsidRDefault="00DF5BC0" w:rsidP="00DF5BC0">
            <w:pPr>
              <w:ind w:firstLine="0"/>
            </w:pPr>
            <w:r>
              <w:t>W. Jones</w:t>
            </w:r>
          </w:p>
        </w:tc>
        <w:tc>
          <w:tcPr>
            <w:tcW w:w="2179" w:type="dxa"/>
            <w:shd w:val="clear" w:color="auto" w:fill="auto"/>
          </w:tcPr>
          <w:p w14:paraId="60158E31" w14:textId="6EA3B9E4" w:rsidR="00DF5BC0" w:rsidRPr="00DF5BC0" w:rsidRDefault="00DF5BC0" w:rsidP="00DF5BC0">
            <w:pPr>
              <w:ind w:firstLine="0"/>
            </w:pPr>
            <w:r>
              <w:t>King</w:t>
            </w:r>
          </w:p>
        </w:tc>
        <w:tc>
          <w:tcPr>
            <w:tcW w:w="2180" w:type="dxa"/>
            <w:shd w:val="clear" w:color="auto" w:fill="auto"/>
          </w:tcPr>
          <w:p w14:paraId="35FCD760" w14:textId="1A1F54CB" w:rsidR="00DF5BC0" w:rsidRPr="00DF5BC0" w:rsidRDefault="00DF5BC0" w:rsidP="00DF5BC0">
            <w:pPr>
              <w:ind w:firstLine="0"/>
            </w:pPr>
            <w:r>
              <w:t>Kirby</w:t>
            </w:r>
          </w:p>
        </w:tc>
      </w:tr>
      <w:tr w:rsidR="00DF5BC0" w:rsidRPr="00DF5BC0" w14:paraId="345DD9ED" w14:textId="77777777" w:rsidTr="00DF5BC0">
        <w:tc>
          <w:tcPr>
            <w:tcW w:w="2179" w:type="dxa"/>
            <w:shd w:val="clear" w:color="auto" w:fill="auto"/>
          </w:tcPr>
          <w:p w14:paraId="75D03DAD" w14:textId="3F04B80D" w:rsidR="00DF5BC0" w:rsidRPr="00DF5BC0" w:rsidRDefault="00DF5BC0" w:rsidP="00DF5BC0">
            <w:pPr>
              <w:ind w:firstLine="0"/>
            </w:pPr>
            <w:r>
              <w:t>Leber</w:t>
            </w:r>
          </w:p>
        </w:tc>
        <w:tc>
          <w:tcPr>
            <w:tcW w:w="2179" w:type="dxa"/>
            <w:shd w:val="clear" w:color="auto" w:fill="auto"/>
          </w:tcPr>
          <w:p w14:paraId="50DB0C62" w14:textId="3315AF6D" w:rsidR="00DF5BC0" w:rsidRPr="00DF5BC0" w:rsidRDefault="00DF5BC0" w:rsidP="00DF5BC0">
            <w:pPr>
              <w:ind w:firstLine="0"/>
            </w:pPr>
            <w:r>
              <w:t>Lowe</w:t>
            </w:r>
          </w:p>
        </w:tc>
        <w:tc>
          <w:tcPr>
            <w:tcW w:w="2180" w:type="dxa"/>
            <w:shd w:val="clear" w:color="auto" w:fill="auto"/>
          </w:tcPr>
          <w:p w14:paraId="7E76F339" w14:textId="61F7C73B" w:rsidR="00DF5BC0" w:rsidRPr="00DF5BC0" w:rsidRDefault="00DF5BC0" w:rsidP="00DF5BC0">
            <w:pPr>
              <w:ind w:firstLine="0"/>
            </w:pPr>
            <w:r>
              <w:t>McDaniel</w:t>
            </w:r>
          </w:p>
        </w:tc>
      </w:tr>
      <w:tr w:rsidR="00DF5BC0" w:rsidRPr="00DF5BC0" w14:paraId="75D411E1" w14:textId="77777777" w:rsidTr="00DF5BC0">
        <w:tc>
          <w:tcPr>
            <w:tcW w:w="2179" w:type="dxa"/>
            <w:shd w:val="clear" w:color="auto" w:fill="auto"/>
          </w:tcPr>
          <w:p w14:paraId="0F7E3BA2" w14:textId="79A30C14" w:rsidR="00DF5BC0" w:rsidRPr="00DF5BC0" w:rsidRDefault="00DF5BC0" w:rsidP="00DF5BC0">
            <w:pPr>
              <w:ind w:firstLine="0"/>
            </w:pPr>
            <w:r>
              <w:t>Murphy</w:t>
            </w:r>
          </w:p>
        </w:tc>
        <w:tc>
          <w:tcPr>
            <w:tcW w:w="2179" w:type="dxa"/>
            <w:shd w:val="clear" w:color="auto" w:fill="auto"/>
          </w:tcPr>
          <w:p w14:paraId="78C263DB" w14:textId="7F135FCF" w:rsidR="00DF5BC0" w:rsidRPr="00DF5BC0" w:rsidRDefault="00DF5BC0" w:rsidP="00DF5BC0">
            <w:pPr>
              <w:ind w:firstLine="0"/>
            </w:pPr>
            <w:r>
              <w:t>Neese</w:t>
            </w:r>
          </w:p>
        </w:tc>
        <w:tc>
          <w:tcPr>
            <w:tcW w:w="2180" w:type="dxa"/>
            <w:shd w:val="clear" w:color="auto" w:fill="auto"/>
          </w:tcPr>
          <w:p w14:paraId="547DB6A1" w14:textId="254F94D7" w:rsidR="00DF5BC0" w:rsidRPr="00DF5BC0" w:rsidRDefault="00DF5BC0" w:rsidP="00DF5BC0">
            <w:pPr>
              <w:ind w:firstLine="0"/>
            </w:pPr>
            <w:r>
              <w:t>B. Newton</w:t>
            </w:r>
          </w:p>
        </w:tc>
      </w:tr>
      <w:tr w:rsidR="00DF5BC0" w:rsidRPr="00DF5BC0" w14:paraId="02BD9D8C" w14:textId="77777777" w:rsidTr="00DF5BC0">
        <w:tc>
          <w:tcPr>
            <w:tcW w:w="2179" w:type="dxa"/>
            <w:shd w:val="clear" w:color="auto" w:fill="auto"/>
          </w:tcPr>
          <w:p w14:paraId="63BEEB4F" w14:textId="790DD3B2" w:rsidR="00DF5BC0" w:rsidRPr="00DF5BC0" w:rsidRDefault="00DF5BC0" w:rsidP="00DF5BC0">
            <w:pPr>
              <w:ind w:firstLine="0"/>
            </w:pPr>
            <w:r>
              <w:t>W. Newton</w:t>
            </w:r>
          </w:p>
        </w:tc>
        <w:tc>
          <w:tcPr>
            <w:tcW w:w="2179" w:type="dxa"/>
            <w:shd w:val="clear" w:color="auto" w:fill="auto"/>
          </w:tcPr>
          <w:p w14:paraId="2E56183B" w14:textId="227F3A78" w:rsidR="00DF5BC0" w:rsidRPr="00DF5BC0" w:rsidRDefault="00DF5BC0" w:rsidP="00DF5BC0">
            <w:pPr>
              <w:ind w:firstLine="0"/>
            </w:pPr>
            <w:r>
              <w:t>Ott</w:t>
            </w:r>
          </w:p>
        </w:tc>
        <w:tc>
          <w:tcPr>
            <w:tcW w:w="2180" w:type="dxa"/>
            <w:shd w:val="clear" w:color="auto" w:fill="auto"/>
          </w:tcPr>
          <w:p w14:paraId="37EC63CE" w14:textId="05F2C92A" w:rsidR="00DF5BC0" w:rsidRPr="00DF5BC0" w:rsidRDefault="00DF5BC0" w:rsidP="00DF5BC0">
            <w:pPr>
              <w:ind w:firstLine="0"/>
            </w:pPr>
            <w:r>
              <w:t>Pedalino</w:t>
            </w:r>
          </w:p>
        </w:tc>
      </w:tr>
      <w:tr w:rsidR="00DF5BC0" w:rsidRPr="00DF5BC0" w14:paraId="726636EF" w14:textId="77777777" w:rsidTr="00DF5BC0">
        <w:tc>
          <w:tcPr>
            <w:tcW w:w="2179" w:type="dxa"/>
            <w:shd w:val="clear" w:color="auto" w:fill="auto"/>
          </w:tcPr>
          <w:p w14:paraId="3F51B0D1" w14:textId="4E1C133E" w:rsidR="00DF5BC0" w:rsidRPr="00DF5BC0" w:rsidRDefault="00DF5BC0" w:rsidP="00DF5BC0">
            <w:pPr>
              <w:ind w:firstLine="0"/>
            </w:pPr>
            <w:r>
              <w:t>Rivers</w:t>
            </w:r>
          </w:p>
        </w:tc>
        <w:tc>
          <w:tcPr>
            <w:tcW w:w="2179" w:type="dxa"/>
            <w:shd w:val="clear" w:color="auto" w:fill="auto"/>
          </w:tcPr>
          <w:p w14:paraId="3BF91B2B" w14:textId="261B1A33" w:rsidR="00DF5BC0" w:rsidRPr="00DF5BC0" w:rsidRDefault="00DF5BC0" w:rsidP="00DF5BC0">
            <w:pPr>
              <w:ind w:firstLine="0"/>
            </w:pPr>
            <w:r>
              <w:t>Rose</w:t>
            </w:r>
          </w:p>
        </w:tc>
        <w:tc>
          <w:tcPr>
            <w:tcW w:w="2180" w:type="dxa"/>
            <w:shd w:val="clear" w:color="auto" w:fill="auto"/>
          </w:tcPr>
          <w:p w14:paraId="5E9417E9" w14:textId="78C8E6D9" w:rsidR="00DF5BC0" w:rsidRPr="00DF5BC0" w:rsidRDefault="00DF5BC0" w:rsidP="00DF5BC0">
            <w:pPr>
              <w:ind w:firstLine="0"/>
            </w:pPr>
            <w:r>
              <w:t>Schuessler</w:t>
            </w:r>
          </w:p>
        </w:tc>
      </w:tr>
      <w:tr w:rsidR="00DF5BC0" w:rsidRPr="00DF5BC0" w14:paraId="72CCA351" w14:textId="77777777" w:rsidTr="00DF5BC0">
        <w:tc>
          <w:tcPr>
            <w:tcW w:w="2179" w:type="dxa"/>
            <w:shd w:val="clear" w:color="auto" w:fill="auto"/>
          </w:tcPr>
          <w:p w14:paraId="5656613D" w14:textId="4E4D083E" w:rsidR="00DF5BC0" w:rsidRPr="00DF5BC0" w:rsidRDefault="00DF5BC0" w:rsidP="0033302A">
            <w:pPr>
              <w:keepNext/>
              <w:ind w:firstLine="0"/>
            </w:pPr>
            <w:r>
              <w:t>M. M. Smith</w:t>
            </w:r>
          </w:p>
        </w:tc>
        <w:tc>
          <w:tcPr>
            <w:tcW w:w="2179" w:type="dxa"/>
            <w:shd w:val="clear" w:color="auto" w:fill="auto"/>
          </w:tcPr>
          <w:p w14:paraId="4ADD4916" w14:textId="7C4224A3" w:rsidR="00DF5BC0" w:rsidRPr="00DF5BC0" w:rsidRDefault="00DF5BC0" w:rsidP="0033302A">
            <w:pPr>
              <w:keepNext/>
              <w:ind w:firstLine="0"/>
            </w:pPr>
            <w:r>
              <w:t>Tedder</w:t>
            </w:r>
          </w:p>
        </w:tc>
        <w:tc>
          <w:tcPr>
            <w:tcW w:w="2180" w:type="dxa"/>
            <w:shd w:val="clear" w:color="auto" w:fill="auto"/>
          </w:tcPr>
          <w:p w14:paraId="2649A85C" w14:textId="1084738F" w:rsidR="00DF5BC0" w:rsidRPr="00DF5BC0" w:rsidRDefault="00DF5BC0" w:rsidP="0033302A">
            <w:pPr>
              <w:keepNext/>
              <w:ind w:firstLine="0"/>
            </w:pPr>
            <w:r>
              <w:t>Wetmore</w:t>
            </w:r>
          </w:p>
        </w:tc>
      </w:tr>
      <w:tr w:rsidR="00DF5BC0" w:rsidRPr="00DF5BC0" w14:paraId="459AE86F" w14:textId="77777777" w:rsidTr="00DF5BC0">
        <w:tc>
          <w:tcPr>
            <w:tcW w:w="2179" w:type="dxa"/>
            <w:shd w:val="clear" w:color="auto" w:fill="auto"/>
          </w:tcPr>
          <w:p w14:paraId="2FA248B9" w14:textId="4451EF9E" w:rsidR="00DF5BC0" w:rsidRPr="00DF5BC0" w:rsidRDefault="00DF5BC0" w:rsidP="0033302A">
            <w:pPr>
              <w:keepNext/>
              <w:ind w:firstLine="0"/>
            </w:pPr>
            <w:r>
              <w:t>Wheeler</w:t>
            </w:r>
          </w:p>
        </w:tc>
        <w:tc>
          <w:tcPr>
            <w:tcW w:w="2179" w:type="dxa"/>
            <w:shd w:val="clear" w:color="auto" w:fill="auto"/>
          </w:tcPr>
          <w:p w14:paraId="7FCCA311" w14:textId="166262DB" w:rsidR="00DF5BC0" w:rsidRPr="00DF5BC0" w:rsidRDefault="00DF5BC0" w:rsidP="0033302A">
            <w:pPr>
              <w:keepNext/>
              <w:ind w:firstLine="0"/>
            </w:pPr>
            <w:r>
              <w:t>Williams</w:t>
            </w:r>
          </w:p>
        </w:tc>
        <w:tc>
          <w:tcPr>
            <w:tcW w:w="2180" w:type="dxa"/>
            <w:shd w:val="clear" w:color="auto" w:fill="auto"/>
          </w:tcPr>
          <w:p w14:paraId="6898B66A" w14:textId="577738F5" w:rsidR="00DF5BC0" w:rsidRPr="00DF5BC0" w:rsidRDefault="00DF5BC0" w:rsidP="0033302A">
            <w:pPr>
              <w:keepNext/>
              <w:ind w:firstLine="0"/>
            </w:pPr>
            <w:r>
              <w:t>Wooten</w:t>
            </w:r>
          </w:p>
        </w:tc>
      </w:tr>
    </w:tbl>
    <w:p w14:paraId="5427AE1C" w14:textId="77777777" w:rsidR="00DF5BC0" w:rsidRDefault="00DF5BC0" w:rsidP="00DF5BC0"/>
    <w:p w14:paraId="63BECB7F" w14:textId="291459B8" w:rsidR="00DF5BC0" w:rsidRDefault="00DF5BC0" w:rsidP="00DF5BC0">
      <w:pPr>
        <w:jc w:val="center"/>
        <w:rPr>
          <w:b/>
        </w:rPr>
      </w:pPr>
      <w:r w:rsidRPr="00DF5BC0">
        <w:rPr>
          <w:b/>
        </w:rPr>
        <w:t>Total--54</w:t>
      </w:r>
    </w:p>
    <w:p w14:paraId="0CC2B9F8" w14:textId="25651592" w:rsidR="00DF5BC0" w:rsidRDefault="00DF5BC0" w:rsidP="00DF5BC0">
      <w:pPr>
        <w:jc w:val="center"/>
        <w:rPr>
          <w:b/>
        </w:rPr>
      </w:pPr>
    </w:p>
    <w:p w14:paraId="26B2DCA8"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2AA92708" w14:textId="77777777" w:rsidTr="00DF5BC0">
        <w:tc>
          <w:tcPr>
            <w:tcW w:w="2179" w:type="dxa"/>
            <w:shd w:val="clear" w:color="auto" w:fill="auto"/>
          </w:tcPr>
          <w:p w14:paraId="5457DFF8" w14:textId="29498B65" w:rsidR="00DF5BC0" w:rsidRPr="00DF5BC0" w:rsidRDefault="00DF5BC0" w:rsidP="0033302A">
            <w:pPr>
              <w:keepNext/>
              <w:ind w:firstLine="0"/>
            </w:pPr>
            <w:r>
              <w:t>Bailey</w:t>
            </w:r>
          </w:p>
        </w:tc>
        <w:tc>
          <w:tcPr>
            <w:tcW w:w="2179" w:type="dxa"/>
            <w:shd w:val="clear" w:color="auto" w:fill="auto"/>
          </w:tcPr>
          <w:p w14:paraId="4A380E20" w14:textId="05757CA9" w:rsidR="00DF5BC0" w:rsidRPr="00DF5BC0" w:rsidRDefault="00DF5BC0" w:rsidP="0033302A">
            <w:pPr>
              <w:keepNext/>
              <w:ind w:firstLine="0"/>
            </w:pPr>
            <w:r>
              <w:t>Beach</w:t>
            </w:r>
          </w:p>
        </w:tc>
        <w:tc>
          <w:tcPr>
            <w:tcW w:w="2180" w:type="dxa"/>
            <w:shd w:val="clear" w:color="auto" w:fill="auto"/>
          </w:tcPr>
          <w:p w14:paraId="6382C414" w14:textId="073C0024" w:rsidR="00DF5BC0" w:rsidRPr="00DF5BC0" w:rsidRDefault="00DF5BC0" w:rsidP="0033302A">
            <w:pPr>
              <w:keepNext/>
              <w:ind w:firstLine="0"/>
            </w:pPr>
            <w:r>
              <w:t>Blackwell</w:t>
            </w:r>
          </w:p>
        </w:tc>
      </w:tr>
      <w:tr w:rsidR="00DF5BC0" w:rsidRPr="00DF5BC0" w14:paraId="26E0F491" w14:textId="77777777" w:rsidTr="00DF5BC0">
        <w:tc>
          <w:tcPr>
            <w:tcW w:w="2179" w:type="dxa"/>
            <w:shd w:val="clear" w:color="auto" w:fill="auto"/>
          </w:tcPr>
          <w:p w14:paraId="364B29BC" w14:textId="23DE2704" w:rsidR="00DF5BC0" w:rsidRPr="00DF5BC0" w:rsidRDefault="00DF5BC0" w:rsidP="00DF5BC0">
            <w:pPr>
              <w:ind w:firstLine="0"/>
            </w:pPr>
            <w:r>
              <w:t>Burns</w:t>
            </w:r>
          </w:p>
        </w:tc>
        <w:tc>
          <w:tcPr>
            <w:tcW w:w="2179" w:type="dxa"/>
            <w:shd w:val="clear" w:color="auto" w:fill="auto"/>
          </w:tcPr>
          <w:p w14:paraId="7C8CE43D" w14:textId="1C8B984D" w:rsidR="00DF5BC0" w:rsidRPr="00DF5BC0" w:rsidRDefault="00DF5BC0" w:rsidP="00DF5BC0">
            <w:pPr>
              <w:ind w:firstLine="0"/>
            </w:pPr>
            <w:r>
              <w:t>Carter</w:t>
            </w:r>
          </w:p>
        </w:tc>
        <w:tc>
          <w:tcPr>
            <w:tcW w:w="2180" w:type="dxa"/>
            <w:shd w:val="clear" w:color="auto" w:fill="auto"/>
          </w:tcPr>
          <w:p w14:paraId="441CFB49" w14:textId="325E7F44" w:rsidR="00DF5BC0" w:rsidRPr="00DF5BC0" w:rsidRDefault="00DF5BC0" w:rsidP="00DF5BC0">
            <w:pPr>
              <w:ind w:firstLine="0"/>
            </w:pPr>
            <w:r>
              <w:t>Chapman</w:t>
            </w:r>
          </w:p>
        </w:tc>
      </w:tr>
      <w:tr w:rsidR="00DF5BC0" w:rsidRPr="00DF5BC0" w14:paraId="339E0F31" w14:textId="77777777" w:rsidTr="00DF5BC0">
        <w:tc>
          <w:tcPr>
            <w:tcW w:w="2179" w:type="dxa"/>
            <w:shd w:val="clear" w:color="auto" w:fill="auto"/>
          </w:tcPr>
          <w:p w14:paraId="1F13185F" w14:textId="6E451D81" w:rsidR="00DF5BC0" w:rsidRPr="00DF5BC0" w:rsidRDefault="00DF5BC0" w:rsidP="00DF5BC0">
            <w:pPr>
              <w:ind w:firstLine="0"/>
            </w:pPr>
            <w:r>
              <w:t>Chumley</w:t>
            </w:r>
          </w:p>
        </w:tc>
        <w:tc>
          <w:tcPr>
            <w:tcW w:w="2179" w:type="dxa"/>
            <w:shd w:val="clear" w:color="auto" w:fill="auto"/>
          </w:tcPr>
          <w:p w14:paraId="3A9AC91B" w14:textId="6C89DAD7" w:rsidR="00DF5BC0" w:rsidRPr="00DF5BC0" w:rsidRDefault="00DF5BC0" w:rsidP="00DF5BC0">
            <w:pPr>
              <w:ind w:firstLine="0"/>
            </w:pPr>
            <w:r>
              <w:t>Crawford</w:t>
            </w:r>
          </w:p>
        </w:tc>
        <w:tc>
          <w:tcPr>
            <w:tcW w:w="2180" w:type="dxa"/>
            <w:shd w:val="clear" w:color="auto" w:fill="auto"/>
          </w:tcPr>
          <w:p w14:paraId="5F21ED6B" w14:textId="7F9D6968" w:rsidR="00DF5BC0" w:rsidRPr="00DF5BC0" w:rsidRDefault="00DF5BC0" w:rsidP="00DF5BC0">
            <w:pPr>
              <w:ind w:firstLine="0"/>
            </w:pPr>
            <w:r>
              <w:t>Cromer</w:t>
            </w:r>
          </w:p>
        </w:tc>
      </w:tr>
      <w:tr w:rsidR="00DF5BC0" w:rsidRPr="00DF5BC0" w14:paraId="71AFC438" w14:textId="77777777" w:rsidTr="00DF5BC0">
        <w:tc>
          <w:tcPr>
            <w:tcW w:w="2179" w:type="dxa"/>
            <w:shd w:val="clear" w:color="auto" w:fill="auto"/>
          </w:tcPr>
          <w:p w14:paraId="51B9A52A" w14:textId="54E1ABFF" w:rsidR="00DF5BC0" w:rsidRPr="00DF5BC0" w:rsidRDefault="00DF5BC0" w:rsidP="00DF5BC0">
            <w:pPr>
              <w:ind w:firstLine="0"/>
            </w:pPr>
            <w:r>
              <w:t>Davis</w:t>
            </w:r>
          </w:p>
        </w:tc>
        <w:tc>
          <w:tcPr>
            <w:tcW w:w="2179" w:type="dxa"/>
            <w:shd w:val="clear" w:color="auto" w:fill="auto"/>
          </w:tcPr>
          <w:p w14:paraId="5A021858" w14:textId="70904128" w:rsidR="00DF5BC0" w:rsidRPr="00DF5BC0" w:rsidRDefault="00DF5BC0" w:rsidP="00DF5BC0">
            <w:pPr>
              <w:ind w:firstLine="0"/>
            </w:pPr>
            <w:r>
              <w:t>Felder</w:t>
            </w:r>
          </w:p>
        </w:tc>
        <w:tc>
          <w:tcPr>
            <w:tcW w:w="2180" w:type="dxa"/>
            <w:shd w:val="clear" w:color="auto" w:fill="auto"/>
          </w:tcPr>
          <w:p w14:paraId="1D6CCAE0" w14:textId="69208E78" w:rsidR="00DF5BC0" w:rsidRPr="00DF5BC0" w:rsidRDefault="00DF5BC0" w:rsidP="00DF5BC0">
            <w:pPr>
              <w:ind w:firstLine="0"/>
            </w:pPr>
            <w:r>
              <w:t>Gagnon</w:t>
            </w:r>
          </w:p>
        </w:tc>
      </w:tr>
      <w:tr w:rsidR="00DF5BC0" w:rsidRPr="00DF5BC0" w14:paraId="57F6B8F9" w14:textId="77777777" w:rsidTr="00DF5BC0">
        <w:tc>
          <w:tcPr>
            <w:tcW w:w="2179" w:type="dxa"/>
            <w:shd w:val="clear" w:color="auto" w:fill="auto"/>
          </w:tcPr>
          <w:p w14:paraId="7F07982B" w14:textId="21068403" w:rsidR="00DF5BC0" w:rsidRPr="00DF5BC0" w:rsidRDefault="00DF5BC0" w:rsidP="00DF5BC0">
            <w:pPr>
              <w:ind w:firstLine="0"/>
            </w:pPr>
            <w:r>
              <w:t>Gibson</w:t>
            </w:r>
          </w:p>
        </w:tc>
        <w:tc>
          <w:tcPr>
            <w:tcW w:w="2179" w:type="dxa"/>
            <w:shd w:val="clear" w:color="auto" w:fill="auto"/>
          </w:tcPr>
          <w:p w14:paraId="6165A553" w14:textId="12032895" w:rsidR="00DF5BC0" w:rsidRPr="00DF5BC0" w:rsidRDefault="00DF5BC0" w:rsidP="00DF5BC0">
            <w:pPr>
              <w:ind w:firstLine="0"/>
            </w:pPr>
            <w:r>
              <w:t>Gilliam</w:t>
            </w:r>
          </w:p>
        </w:tc>
        <w:tc>
          <w:tcPr>
            <w:tcW w:w="2180" w:type="dxa"/>
            <w:shd w:val="clear" w:color="auto" w:fill="auto"/>
          </w:tcPr>
          <w:p w14:paraId="13845D29" w14:textId="1E38862B" w:rsidR="00DF5BC0" w:rsidRPr="00DF5BC0" w:rsidRDefault="00DF5BC0" w:rsidP="00DF5BC0">
            <w:pPr>
              <w:ind w:firstLine="0"/>
            </w:pPr>
            <w:r>
              <w:t>Guffey</w:t>
            </w:r>
          </w:p>
        </w:tc>
      </w:tr>
      <w:tr w:rsidR="00DF5BC0" w:rsidRPr="00DF5BC0" w14:paraId="16E44791" w14:textId="77777777" w:rsidTr="00DF5BC0">
        <w:tc>
          <w:tcPr>
            <w:tcW w:w="2179" w:type="dxa"/>
            <w:shd w:val="clear" w:color="auto" w:fill="auto"/>
          </w:tcPr>
          <w:p w14:paraId="2F230272" w14:textId="797FCF46" w:rsidR="00DF5BC0" w:rsidRPr="00DF5BC0" w:rsidRDefault="00DF5BC0" w:rsidP="00DF5BC0">
            <w:pPr>
              <w:ind w:firstLine="0"/>
            </w:pPr>
            <w:r>
              <w:t>Haddon</w:t>
            </w:r>
          </w:p>
        </w:tc>
        <w:tc>
          <w:tcPr>
            <w:tcW w:w="2179" w:type="dxa"/>
            <w:shd w:val="clear" w:color="auto" w:fill="auto"/>
          </w:tcPr>
          <w:p w14:paraId="6D21AF05" w14:textId="373F9E5A" w:rsidR="00DF5BC0" w:rsidRPr="00DF5BC0" w:rsidRDefault="00DF5BC0" w:rsidP="00DF5BC0">
            <w:pPr>
              <w:ind w:firstLine="0"/>
            </w:pPr>
            <w:r>
              <w:t>Harris</w:t>
            </w:r>
          </w:p>
        </w:tc>
        <w:tc>
          <w:tcPr>
            <w:tcW w:w="2180" w:type="dxa"/>
            <w:shd w:val="clear" w:color="auto" w:fill="auto"/>
          </w:tcPr>
          <w:p w14:paraId="40444A54" w14:textId="1EAAA828" w:rsidR="00DF5BC0" w:rsidRPr="00DF5BC0" w:rsidRDefault="00DF5BC0" w:rsidP="00DF5BC0">
            <w:pPr>
              <w:ind w:firstLine="0"/>
            </w:pPr>
            <w:r>
              <w:t>Hartnett</w:t>
            </w:r>
          </w:p>
        </w:tc>
      </w:tr>
      <w:tr w:rsidR="00DF5BC0" w:rsidRPr="00DF5BC0" w14:paraId="744502DA" w14:textId="77777777" w:rsidTr="00DF5BC0">
        <w:tc>
          <w:tcPr>
            <w:tcW w:w="2179" w:type="dxa"/>
            <w:shd w:val="clear" w:color="auto" w:fill="auto"/>
          </w:tcPr>
          <w:p w14:paraId="4E9A515A" w14:textId="1401C89F" w:rsidR="00DF5BC0" w:rsidRPr="00DF5BC0" w:rsidRDefault="00DF5BC0" w:rsidP="00DF5BC0">
            <w:pPr>
              <w:ind w:firstLine="0"/>
            </w:pPr>
            <w:r>
              <w:t>Hiott</w:t>
            </w:r>
          </w:p>
        </w:tc>
        <w:tc>
          <w:tcPr>
            <w:tcW w:w="2179" w:type="dxa"/>
            <w:shd w:val="clear" w:color="auto" w:fill="auto"/>
          </w:tcPr>
          <w:p w14:paraId="112FD512" w14:textId="237A372F" w:rsidR="00DF5BC0" w:rsidRPr="00DF5BC0" w:rsidRDefault="00DF5BC0" w:rsidP="00DF5BC0">
            <w:pPr>
              <w:ind w:firstLine="0"/>
            </w:pPr>
            <w:r>
              <w:t>Hyde</w:t>
            </w:r>
          </w:p>
        </w:tc>
        <w:tc>
          <w:tcPr>
            <w:tcW w:w="2180" w:type="dxa"/>
            <w:shd w:val="clear" w:color="auto" w:fill="auto"/>
          </w:tcPr>
          <w:p w14:paraId="730DD22D" w14:textId="22A3BB20" w:rsidR="00DF5BC0" w:rsidRPr="00DF5BC0" w:rsidRDefault="00DF5BC0" w:rsidP="00DF5BC0">
            <w:pPr>
              <w:ind w:firstLine="0"/>
            </w:pPr>
            <w:r>
              <w:t>Kilmartin</w:t>
            </w:r>
          </w:p>
        </w:tc>
      </w:tr>
      <w:tr w:rsidR="00DF5BC0" w:rsidRPr="00DF5BC0" w14:paraId="5D13CF02" w14:textId="77777777" w:rsidTr="00DF5BC0">
        <w:tc>
          <w:tcPr>
            <w:tcW w:w="2179" w:type="dxa"/>
            <w:shd w:val="clear" w:color="auto" w:fill="auto"/>
          </w:tcPr>
          <w:p w14:paraId="168B64CD" w14:textId="7E4E852D" w:rsidR="00DF5BC0" w:rsidRPr="00DF5BC0" w:rsidRDefault="00DF5BC0" w:rsidP="00DF5BC0">
            <w:pPr>
              <w:ind w:firstLine="0"/>
            </w:pPr>
            <w:r>
              <w:t>Landing</w:t>
            </w:r>
          </w:p>
        </w:tc>
        <w:tc>
          <w:tcPr>
            <w:tcW w:w="2179" w:type="dxa"/>
            <w:shd w:val="clear" w:color="auto" w:fill="auto"/>
          </w:tcPr>
          <w:p w14:paraId="7CA6CCD5" w14:textId="25580549" w:rsidR="00DF5BC0" w:rsidRPr="00DF5BC0" w:rsidRDefault="00DF5BC0" w:rsidP="00DF5BC0">
            <w:pPr>
              <w:ind w:firstLine="0"/>
            </w:pPr>
            <w:r>
              <w:t>Lawson</w:t>
            </w:r>
          </w:p>
        </w:tc>
        <w:tc>
          <w:tcPr>
            <w:tcW w:w="2180" w:type="dxa"/>
            <w:shd w:val="clear" w:color="auto" w:fill="auto"/>
          </w:tcPr>
          <w:p w14:paraId="260D08B5" w14:textId="3CCF97C3" w:rsidR="00DF5BC0" w:rsidRPr="00DF5BC0" w:rsidRDefault="00DF5BC0" w:rsidP="00DF5BC0">
            <w:pPr>
              <w:ind w:firstLine="0"/>
            </w:pPr>
            <w:r>
              <w:t>Long</w:t>
            </w:r>
          </w:p>
        </w:tc>
      </w:tr>
      <w:tr w:rsidR="00DF5BC0" w:rsidRPr="00DF5BC0" w14:paraId="70830047" w14:textId="77777777" w:rsidTr="00DF5BC0">
        <w:tc>
          <w:tcPr>
            <w:tcW w:w="2179" w:type="dxa"/>
            <w:shd w:val="clear" w:color="auto" w:fill="auto"/>
          </w:tcPr>
          <w:p w14:paraId="5BF975F6" w14:textId="02FDF04E" w:rsidR="00DF5BC0" w:rsidRPr="00DF5BC0" w:rsidRDefault="00DF5BC0" w:rsidP="00DF5BC0">
            <w:pPr>
              <w:ind w:firstLine="0"/>
            </w:pPr>
            <w:r>
              <w:t>Magnuson</w:t>
            </w:r>
          </w:p>
        </w:tc>
        <w:tc>
          <w:tcPr>
            <w:tcW w:w="2179" w:type="dxa"/>
            <w:shd w:val="clear" w:color="auto" w:fill="auto"/>
          </w:tcPr>
          <w:p w14:paraId="0C2F5056" w14:textId="62F8995B" w:rsidR="00DF5BC0" w:rsidRPr="00DF5BC0" w:rsidRDefault="00DF5BC0" w:rsidP="00DF5BC0">
            <w:pPr>
              <w:ind w:firstLine="0"/>
            </w:pPr>
            <w:r>
              <w:t>May</w:t>
            </w:r>
          </w:p>
        </w:tc>
        <w:tc>
          <w:tcPr>
            <w:tcW w:w="2180" w:type="dxa"/>
            <w:shd w:val="clear" w:color="auto" w:fill="auto"/>
          </w:tcPr>
          <w:p w14:paraId="0E29B149" w14:textId="76201AAA" w:rsidR="00DF5BC0" w:rsidRPr="00DF5BC0" w:rsidRDefault="00DF5BC0" w:rsidP="00DF5BC0">
            <w:pPr>
              <w:ind w:firstLine="0"/>
            </w:pPr>
            <w:r>
              <w:t>McCabe</w:t>
            </w:r>
          </w:p>
        </w:tc>
      </w:tr>
      <w:tr w:rsidR="00DF5BC0" w:rsidRPr="00DF5BC0" w14:paraId="564CFACF" w14:textId="77777777" w:rsidTr="00DF5BC0">
        <w:tc>
          <w:tcPr>
            <w:tcW w:w="2179" w:type="dxa"/>
            <w:shd w:val="clear" w:color="auto" w:fill="auto"/>
          </w:tcPr>
          <w:p w14:paraId="6CAE9DEC" w14:textId="48ABDE19" w:rsidR="00DF5BC0" w:rsidRPr="00DF5BC0" w:rsidRDefault="00DF5BC0" w:rsidP="00DF5BC0">
            <w:pPr>
              <w:ind w:firstLine="0"/>
            </w:pPr>
            <w:r>
              <w:t>McCravy</w:t>
            </w:r>
          </w:p>
        </w:tc>
        <w:tc>
          <w:tcPr>
            <w:tcW w:w="2179" w:type="dxa"/>
            <w:shd w:val="clear" w:color="auto" w:fill="auto"/>
          </w:tcPr>
          <w:p w14:paraId="01ED69F0" w14:textId="0474461E" w:rsidR="00DF5BC0" w:rsidRPr="00DF5BC0" w:rsidRDefault="00DF5BC0" w:rsidP="00DF5BC0">
            <w:pPr>
              <w:ind w:firstLine="0"/>
            </w:pPr>
            <w:r>
              <w:t>McGinnis</w:t>
            </w:r>
          </w:p>
        </w:tc>
        <w:tc>
          <w:tcPr>
            <w:tcW w:w="2180" w:type="dxa"/>
            <w:shd w:val="clear" w:color="auto" w:fill="auto"/>
          </w:tcPr>
          <w:p w14:paraId="0C05D1C4" w14:textId="7BB2A8FD" w:rsidR="00DF5BC0" w:rsidRPr="00DF5BC0" w:rsidRDefault="00DF5BC0" w:rsidP="00DF5BC0">
            <w:pPr>
              <w:ind w:firstLine="0"/>
            </w:pPr>
            <w:r>
              <w:t>T. Moore</w:t>
            </w:r>
          </w:p>
        </w:tc>
      </w:tr>
      <w:tr w:rsidR="00DF5BC0" w:rsidRPr="00DF5BC0" w14:paraId="78B99B48" w14:textId="77777777" w:rsidTr="00DF5BC0">
        <w:tc>
          <w:tcPr>
            <w:tcW w:w="2179" w:type="dxa"/>
            <w:shd w:val="clear" w:color="auto" w:fill="auto"/>
          </w:tcPr>
          <w:p w14:paraId="623EC748" w14:textId="1009E5AD" w:rsidR="00DF5BC0" w:rsidRPr="00DF5BC0" w:rsidRDefault="00DF5BC0" w:rsidP="00DF5BC0">
            <w:pPr>
              <w:ind w:firstLine="0"/>
            </w:pPr>
            <w:r>
              <w:t>A. M. Morgan</w:t>
            </w:r>
          </w:p>
        </w:tc>
        <w:tc>
          <w:tcPr>
            <w:tcW w:w="2179" w:type="dxa"/>
            <w:shd w:val="clear" w:color="auto" w:fill="auto"/>
          </w:tcPr>
          <w:p w14:paraId="1D6FFBE3" w14:textId="66BCE9BF" w:rsidR="00DF5BC0" w:rsidRPr="00DF5BC0" w:rsidRDefault="00DF5BC0" w:rsidP="00DF5BC0">
            <w:pPr>
              <w:ind w:firstLine="0"/>
            </w:pPr>
            <w:r>
              <w:t>T. A. Morgan</w:t>
            </w:r>
          </w:p>
        </w:tc>
        <w:tc>
          <w:tcPr>
            <w:tcW w:w="2180" w:type="dxa"/>
            <w:shd w:val="clear" w:color="auto" w:fill="auto"/>
          </w:tcPr>
          <w:p w14:paraId="6C1EE810" w14:textId="786044A9" w:rsidR="00DF5BC0" w:rsidRPr="00DF5BC0" w:rsidRDefault="00DF5BC0" w:rsidP="00DF5BC0">
            <w:pPr>
              <w:ind w:firstLine="0"/>
            </w:pPr>
            <w:r>
              <w:t>Moss</w:t>
            </w:r>
          </w:p>
        </w:tc>
      </w:tr>
      <w:tr w:rsidR="00DF5BC0" w:rsidRPr="00DF5BC0" w14:paraId="7FEF63CE" w14:textId="77777777" w:rsidTr="00DF5BC0">
        <w:tc>
          <w:tcPr>
            <w:tcW w:w="2179" w:type="dxa"/>
            <w:shd w:val="clear" w:color="auto" w:fill="auto"/>
          </w:tcPr>
          <w:p w14:paraId="03870189" w14:textId="20370666" w:rsidR="00DF5BC0" w:rsidRPr="00DF5BC0" w:rsidRDefault="00DF5BC0" w:rsidP="00DF5BC0">
            <w:pPr>
              <w:ind w:firstLine="0"/>
            </w:pPr>
            <w:r>
              <w:t>Nutt</w:t>
            </w:r>
          </w:p>
        </w:tc>
        <w:tc>
          <w:tcPr>
            <w:tcW w:w="2179" w:type="dxa"/>
            <w:shd w:val="clear" w:color="auto" w:fill="auto"/>
          </w:tcPr>
          <w:p w14:paraId="6D52994B" w14:textId="79FD4C65" w:rsidR="00DF5BC0" w:rsidRPr="00DF5BC0" w:rsidRDefault="00DF5BC0" w:rsidP="00DF5BC0">
            <w:pPr>
              <w:ind w:firstLine="0"/>
            </w:pPr>
            <w:r>
              <w:t>O'Neal</w:t>
            </w:r>
          </w:p>
        </w:tc>
        <w:tc>
          <w:tcPr>
            <w:tcW w:w="2180" w:type="dxa"/>
            <w:shd w:val="clear" w:color="auto" w:fill="auto"/>
          </w:tcPr>
          <w:p w14:paraId="14CFB8C0" w14:textId="0568BAA0" w:rsidR="00DF5BC0" w:rsidRPr="00DF5BC0" w:rsidRDefault="00DF5BC0" w:rsidP="00DF5BC0">
            <w:pPr>
              <w:ind w:firstLine="0"/>
            </w:pPr>
            <w:r>
              <w:t>Oremus</w:t>
            </w:r>
          </w:p>
        </w:tc>
      </w:tr>
      <w:tr w:rsidR="00DF5BC0" w:rsidRPr="00DF5BC0" w14:paraId="59016C57" w14:textId="77777777" w:rsidTr="00DF5BC0">
        <w:tc>
          <w:tcPr>
            <w:tcW w:w="2179" w:type="dxa"/>
            <w:shd w:val="clear" w:color="auto" w:fill="auto"/>
          </w:tcPr>
          <w:p w14:paraId="1DD4CFAC" w14:textId="1DCC5063" w:rsidR="00DF5BC0" w:rsidRPr="00DF5BC0" w:rsidRDefault="00DF5BC0" w:rsidP="00DF5BC0">
            <w:pPr>
              <w:ind w:firstLine="0"/>
            </w:pPr>
            <w:r>
              <w:t>Pace</w:t>
            </w:r>
          </w:p>
        </w:tc>
        <w:tc>
          <w:tcPr>
            <w:tcW w:w="2179" w:type="dxa"/>
            <w:shd w:val="clear" w:color="auto" w:fill="auto"/>
          </w:tcPr>
          <w:p w14:paraId="082FBA73" w14:textId="4234ABA6" w:rsidR="00DF5BC0" w:rsidRPr="00DF5BC0" w:rsidRDefault="00DF5BC0" w:rsidP="00DF5BC0">
            <w:pPr>
              <w:ind w:firstLine="0"/>
            </w:pPr>
            <w:r>
              <w:t>Pope</w:t>
            </w:r>
          </w:p>
        </w:tc>
        <w:tc>
          <w:tcPr>
            <w:tcW w:w="2180" w:type="dxa"/>
            <w:shd w:val="clear" w:color="auto" w:fill="auto"/>
          </w:tcPr>
          <w:p w14:paraId="2A1093C3" w14:textId="79A9D64B" w:rsidR="00DF5BC0" w:rsidRPr="00DF5BC0" w:rsidRDefault="00DF5BC0" w:rsidP="00DF5BC0">
            <w:pPr>
              <w:ind w:firstLine="0"/>
            </w:pPr>
            <w:r>
              <w:t>Robbins</w:t>
            </w:r>
          </w:p>
        </w:tc>
      </w:tr>
      <w:tr w:rsidR="00DF5BC0" w:rsidRPr="00DF5BC0" w14:paraId="2367E813" w14:textId="77777777" w:rsidTr="00DF5BC0">
        <w:tc>
          <w:tcPr>
            <w:tcW w:w="2179" w:type="dxa"/>
            <w:shd w:val="clear" w:color="auto" w:fill="auto"/>
          </w:tcPr>
          <w:p w14:paraId="26A630E8" w14:textId="038EF708" w:rsidR="00DF5BC0" w:rsidRPr="00DF5BC0" w:rsidRDefault="00DF5BC0" w:rsidP="00DF5BC0">
            <w:pPr>
              <w:ind w:firstLine="0"/>
            </w:pPr>
            <w:r>
              <w:t>Sandifer</w:t>
            </w:r>
          </w:p>
        </w:tc>
        <w:tc>
          <w:tcPr>
            <w:tcW w:w="2179" w:type="dxa"/>
            <w:shd w:val="clear" w:color="auto" w:fill="auto"/>
          </w:tcPr>
          <w:p w14:paraId="50AEEBF4" w14:textId="1EA7A415" w:rsidR="00DF5BC0" w:rsidRPr="00DF5BC0" w:rsidRDefault="00DF5BC0" w:rsidP="00DF5BC0">
            <w:pPr>
              <w:ind w:firstLine="0"/>
            </w:pPr>
            <w:r>
              <w:t>Thayer</w:t>
            </w:r>
          </w:p>
        </w:tc>
        <w:tc>
          <w:tcPr>
            <w:tcW w:w="2180" w:type="dxa"/>
            <w:shd w:val="clear" w:color="auto" w:fill="auto"/>
          </w:tcPr>
          <w:p w14:paraId="619EC7E8" w14:textId="204E799F" w:rsidR="00DF5BC0" w:rsidRPr="00DF5BC0" w:rsidRDefault="00DF5BC0" w:rsidP="00DF5BC0">
            <w:pPr>
              <w:ind w:firstLine="0"/>
            </w:pPr>
            <w:r>
              <w:t>Trantham</w:t>
            </w:r>
          </w:p>
        </w:tc>
      </w:tr>
      <w:tr w:rsidR="00DF5BC0" w:rsidRPr="00DF5BC0" w14:paraId="158952D8" w14:textId="77777777" w:rsidTr="00DF5BC0">
        <w:tc>
          <w:tcPr>
            <w:tcW w:w="2179" w:type="dxa"/>
            <w:shd w:val="clear" w:color="auto" w:fill="auto"/>
          </w:tcPr>
          <w:p w14:paraId="643EDDBE" w14:textId="7D9C80E1" w:rsidR="00DF5BC0" w:rsidRPr="00DF5BC0" w:rsidRDefault="00DF5BC0" w:rsidP="0033302A">
            <w:pPr>
              <w:keepNext/>
              <w:ind w:firstLine="0"/>
            </w:pPr>
            <w:r>
              <w:t>Vaughan</w:t>
            </w:r>
          </w:p>
        </w:tc>
        <w:tc>
          <w:tcPr>
            <w:tcW w:w="2179" w:type="dxa"/>
            <w:shd w:val="clear" w:color="auto" w:fill="auto"/>
          </w:tcPr>
          <w:p w14:paraId="5ACDAEBE" w14:textId="780939D0" w:rsidR="00DF5BC0" w:rsidRPr="00DF5BC0" w:rsidRDefault="00DF5BC0" w:rsidP="0033302A">
            <w:pPr>
              <w:keepNext/>
              <w:ind w:firstLine="0"/>
            </w:pPr>
            <w:r>
              <w:t>White</w:t>
            </w:r>
          </w:p>
        </w:tc>
        <w:tc>
          <w:tcPr>
            <w:tcW w:w="2180" w:type="dxa"/>
            <w:shd w:val="clear" w:color="auto" w:fill="auto"/>
          </w:tcPr>
          <w:p w14:paraId="1FB59E5F" w14:textId="14FBC6FE" w:rsidR="00DF5BC0" w:rsidRPr="00DF5BC0" w:rsidRDefault="00DF5BC0" w:rsidP="0033302A">
            <w:pPr>
              <w:keepNext/>
              <w:ind w:firstLine="0"/>
            </w:pPr>
            <w:r>
              <w:t>Whitmire</w:t>
            </w:r>
          </w:p>
        </w:tc>
      </w:tr>
      <w:tr w:rsidR="00DF5BC0" w:rsidRPr="00DF5BC0" w14:paraId="56C8F7C0" w14:textId="77777777" w:rsidTr="00DF5BC0">
        <w:tc>
          <w:tcPr>
            <w:tcW w:w="2179" w:type="dxa"/>
            <w:shd w:val="clear" w:color="auto" w:fill="auto"/>
          </w:tcPr>
          <w:p w14:paraId="503BE203" w14:textId="1A0DBD71" w:rsidR="00DF5BC0" w:rsidRPr="00DF5BC0" w:rsidRDefault="00DF5BC0" w:rsidP="0033302A">
            <w:pPr>
              <w:keepNext/>
              <w:ind w:firstLine="0"/>
            </w:pPr>
            <w:r>
              <w:t>Willis</w:t>
            </w:r>
          </w:p>
        </w:tc>
        <w:tc>
          <w:tcPr>
            <w:tcW w:w="2179" w:type="dxa"/>
            <w:shd w:val="clear" w:color="auto" w:fill="auto"/>
          </w:tcPr>
          <w:p w14:paraId="245A7A1D" w14:textId="77777777" w:rsidR="00DF5BC0" w:rsidRPr="00DF5BC0" w:rsidRDefault="00DF5BC0" w:rsidP="0033302A">
            <w:pPr>
              <w:keepNext/>
              <w:ind w:firstLine="0"/>
            </w:pPr>
          </w:p>
        </w:tc>
        <w:tc>
          <w:tcPr>
            <w:tcW w:w="2180" w:type="dxa"/>
            <w:shd w:val="clear" w:color="auto" w:fill="auto"/>
          </w:tcPr>
          <w:p w14:paraId="3E0B6907" w14:textId="77777777" w:rsidR="00DF5BC0" w:rsidRPr="00DF5BC0" w:rsidRDefault="00DF5BC0" w:rsidP="0033302A">
            <w:pPr>
              <w:keepNext/>
              <w:ind w:firstLine="0"/>
            </w:pPr>
          </w:p>
        </w:tc>
      </w:tr>
    </w:tbl>
    <w:p w14:paraId="77F86390" w14:textId="77777777" w:rsidR="00DF5BC0" w:rsidRDefault="00DF5BC0" w:rsidP="00DF5BC0"/>
    <w:p w14:paraId="69FD5ED0" w14:textId="77777777" w:rsidR="0033302A" w:rsidRDefault="00DF5BC0" w:rsidP="00DF5BC0">
      <w:pPr>
        <w:jc w:val="center"/>
        <w:rPr>
          <w:b/>
        </w:rPr>
      </w:pPr>
      <w:r w:rsidRPr="00DF5BC0">
        <w:rPr>
          <w:b/>
        </w:rPr>
        <w:t>Total--46</w:t>
      </w:r>
    </w:p>
    <w:p w14:paraId="69329EB3" w14:textId="382B3837" w:rsidR="0033302A" w:rsidRDefault="0033302A" w:rsidP="00DF5BC0">
      <w:pPr>
        <w:jc w:val="center"/>
        <w:rPr>
          <w:b/>
        </w:rPr>
      </w:pPr>
    </w:p>
    <w:p w14:paraId="4870CA97" w14:textId="77777777" w:rsidR="0033302A" w:rsidRDefault="00DF5BC0" w:rsidP="00DF5BC0">
      <w:r>
        <w:t>So, the amendment was tabled.</w:t>
      </w:r>
    </w:p>
    <w:p w14:paraId="5AD251E5" w14:textId="55FF1B08" w:rsidR="0033302A" w:rsidRDefault="0033302A" w:rsidP="00DF5BC0"/>
    <w:p w14:paraId="2A18EAA2" w14:textId="39F4EDB3" w:rsidR="00DF5BC0" w:rsidRPr="009B1710" w:rsidRDefault="00DF5BC0" w:rsidP="00DF5BC0">
      <w:pPr>
        <w:pStyle w:val="scamendsponsorline"/>
        <w:ind w:firstLine="216"/>
        <w:jc w:val="both"/>
        <w:rPr>
          <w:sz w:val="22"/>
        </w:rPr>
      </w:pPr>
      <w:r w:rsidRPr="009B1710">
        <w:rPr>
          <w:sz w:val="22"/>
        </w:rPr>
        <w:t xml:space="preserve">Rep. </w:t>
      </w:r>
      <w:r w:rsidR="00C76816" w:rsidRPr="009B1710">
        <w:rPr>
          <w:sz w:val="22"/>
        </w:rPr>
        <w:t>MCCRAVY</w:t>
      </w:r>
      <w:r w:rsidRPr="009B1710">
        <w:rPr>
          <w:sz w:val="22"/>
        </w:rPr>
        <w:t xml:space="preserve"> proposed the following Amendment No. 4 to </w:t>
      </w:r>
      <w:r w:rsidR="00C76816">
        <w:rPr>
          <w:sz w:val="22"/>
        </w:rPr>
        <w:br/>
      </w:r>
      <w:r w:rsidRPr="009B1710">
        <w:rPr>
          <w:sz w:val="22"/>
        </w:rPr>
        <w:t>H. 3514 (LC-3514.PH0005H), which was tabled:</w:t>
      </w:r>
    </w:p>
    <w:p w14:paraId="519C9BA0" w14:textId="77777777" w:rsidR="00DF5BC0" w:rsidRPr="009B1710" w:rsidRDefault="00DF5BC0" w:rsidP="00DF5BC0">
      <w:pPr>
        <w:pStyle w:val="scamendlanginstruction"/>
        <w:spacing w:before="0" w:after="0"/>
        <w:ind w:firstLine="216"/>
        <w:jc w:val="both"/>
        <w:rPr>
          <w:sz w:val="22"/>
        </w:rPr>
      </w:pPr>
      <w:bookmarkStart w:id="519" w:name="instruction_a827d7e11"/>
      <w:r w:rsidRPr="009B1710">
        <w:rPr>
          <w:sz w:val="22"/>
        </w:rPr>
        <w:t>Amend the bill, as and if amended, SECTION 1, by striking Section 52-5-320</w:t>
      </w:r>
      <w:bookmarkStart w:id="520" w:name="ss_T52C5N320SB_lv1_2a903cac8"/>
      <w:r w:rsidRPr="009B1710">
        <w:rPr>
          <w:sz w:val="22"/>
        </w:rPr>
        <w:t>(</w:t>
      </w:r>
      <w:bookmarkEnd w:id="520"/>
      <w:r w:rsidRPr="009B1710">
        <w:rPr>
          <w:sz w:val="22"/>
        </w:rPr>
        <w:t>B) and inserting:</w:t>
      </w:r>
    </w:p>
    <w:p w14:paraId="000B3660" w14:textId="099A6544" w:rsidR="00DF5BC0" w:rsidRPr="009B171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710">
        <w:rPr>
          <w:rFonts w:cs="Times New Roman"/>
          <w:sz w:val="22"/>
        </w:rPr>
        <w:tab/>
        <w:t>(B) No elected official or officer of this State is eligible to serve as a commissioner. The following persons and their immediate family members may not own an interest in an ADW Licensee or a horse racetrack and may not place wagers on horse racing:</w:t>
      </w:r>
    </w:p>
    <w:p w14:paraId="4931ADE8" w14:textId="77777777" w:rsidR="00DF5BC0" w:rsidRPr="009B171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710">
        <w:rPr>
          <w:rFonts w:cs="Times New Roman"/>
          <w:sz w:val="22"/>
        </w:rPr>
        <w:tab/>
      </w:r>
      <w:r w:rsidRPr="009B1710">
        <w:rPr>
          <w:rFonts w:cs="Times New Roman"/>
          <w:sz w:val="22"/>
        </w:rPr>
        <w:tab/>
      </w:r>
      <w:bookmarkStart w:id="521" w:name="ss_T52C5N320S1_lv2_68b0e0356I"/>
      <w:r w:rsidRPr="009B1710">
        <w:rPr>
          <w:rFonts w:cs="Times New Roman"/>
          <w:sz w:val="22"/>
        </w:rPr>
        <w:t>(</w:t>
      </w:r>
      <w:bookmarkEnd w:id="521"/>
      <w:r w:rsidRPr="009B1710">
        <w:rPr>
          <w:rFonts w:cs="Times New Roman"/>
          <w:sz w:val="22"/>
        </w:rPr>
        <w:t>1) commissioners;</w:t>
      </w:r>
    </w:p>
    <w:p w14:paraId="11E97D7E" w14:textId="77777777" w:rsidR="00DF5BC0" w:rsidRPr="009B171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710">
        <w:rPr>
          <w:rFonts w:cs="Times New Roman"/>
          <w:sz w:val="22"/>
        </w:rPr>
        <w:tab/>
      </w:r>
      <w:r w:rsidRPr="009B1710">
        <w:rPr>
          <w:rFonts w:cs="Times New Roman"/>
          <w:sz w:val="22"/>
        </w:rPr>
        <w:tab/>
      </w:r>
      <w:bookmarkStart w:id="522" w:name="ss_T52C5N320S2_lv2_80b1e4286I"/>
      <w:r w:rsidRPr="009B1710">
        <w:rPr>
          <w:rFonts w:cs="Times New Roman"/>
          <w:sz w:val="22"/>
        </w:rPr>
        <w:t>(</w:t>
      </w:r>
      <w:bookmarkEnd w:id="522"/>
      <w:r w:rsidRPr="009B1710">
        <w:rPr>
          <w:rFonts w:cs="Times New Roman"/>
          <w:sz w:val="22"/>
        </w:rPr>
        <w:t>2) employees of the commission;</w:t>
      </w:r>
    </w:p>
    <w:p w14:paraId="45801494" w14:textId="77777777" w:rsidR="00DF5BC0" w:rsidRPr="009B171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710">
        <w:rPr>
          <w:rFonts w:cs="Times New Roman"/>
          <w:sz w:val="22"/>
        </w:rPr>
        <w:tab/>
      </w:r>
      <w:r w:rsidRPr="009B1710">
        <w:rPr>
          <w:rFonts w:cs="Times New Roman"/>
          <w:sz w:val="22"/>
        </w:rPr>
        <w:tab/>
      </w:r>
      <w:bookmarkStart w:id="523" w:name="ss_T52C5N320S3_lv2_887118607I"/>
      <w:r w:rsidRPr="009B1710">
        <w:rPr>
          <w:rFonts w:cs="Times New Roman"/>
          <w:sz w:val="22"/>
        </w:rPr>
        <w:t>(</w:t>
      </w:r>
      <w:bookmarkEnd w:id="523"/>
      <w:r w:rsidRPr="009B1710">
        <w:rPr>
          <w:rFonts w:cs="Times New Roman"/>
          <w:sz w:val="22"/>
        </w:rPr>
        <w:t>3) elected officials of this State; and</w:t>
      </w:r>
    </w:p>
    <w:p w14:paraId="5DA24862" w14:textId="7921327A" w:rsidR="00DF5BC0" w:rsidRPr="009B1710"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B1710">
        <w:rPr>
          <w:rFonts w:cs="Times New Roman"/>
          <w:sz w:val="22"/>
        </w:rPr>
        <w:tab/>
      </w:r>
      <w:r w:rsidRPr="009B1710">
        <w:rPr>
          <w:rFonts w:cs="Times New Roman"/>
          <w:sz w:val="22"/>
        </w:rPr>
        <w:tab/>
      </w:r>
      <w:bookmarkStart w:id="524" w:name="ss_T52C5N320S4_lv2_9b47f6f5dI"/>
      <w:r w:rsidRPr="009B1710">
        <w:rPr>
          <w:rFonts w:cs="Times New Roman"/>
          <w:sz w:val="22"/>
        </w:rPr>
        <w:t>(</w:t>
      </w:r>
      <w:bookmarkEnd w:id="524"/>
      <w:r w:rsidRPr="009B1710">
        <w:rPr>
          <w:rFonts w:cs="Times New Roman"/>
          <w:sz w:val="22"/>
        </w:rPr>
        <w:t>4) employees of the Department of Revenue.</w:t>
      </w:r>
    </w:p>
    <w:bookmarkEnd w:id="519"/>
    <w:p w14:paraId="35BFB08B" w14:textId="77777777" w:rsidR="00DF5BC0" w:rsidRPr="009B1710" w:rsidRDefault="00DF5BC0" w:rsidP="00DF5BC0">
      <w:pPr>
        <w:pStyle w:val="scamendconformline"/>
        <w:spacing w:before="0"/>
        <w:ind w:firstLine="216"/>
        <w:jc w:val="both"/>
        <w:rPr>
          <w:sz w:val="22"/>
        </w:rPr>
      </w:pPr>
      <w:r w:rsidRPr="009B1710">
        <w:rPr>
          <w:sz w:val="22"/>
        </w:rPr>
        <w:t>Renumber sections to conform.</w:t>
      </w:r>
    </w:p>
    <w:p w14:paraId="559EBDA5" w14:textId="77777777" w:rsidR="0033302A" w:rsidRDefault="00DF5BC0" w:rsidP="00DF5BC0">
      <w:pPr>
        <w:pStyle w:val="scamendtitleconform"/>
        <w:ind w:firstLine="216"/>
        <w:jc w:val="both"/>
        <w:rPr>
          <w:sz w:val="22"/>
        </w:rPr>
      </w:pPr>
      <w:r w:rsidRPr="009B1710">
        <w:rPr>
          <w:sz w:val="22"/>
        </w:rPr>
        <w:t>Amend title to conform.</w:t>
      </w:r>
    </w:p>
    <w:p w14:paraId="0CD131D9" w14:textId="2E3D308D" w:rsidR="0033302A" w:rsidRDefault="0033302A" w:rsidP="00DF5BC0">
      <w:pPr>
        <w:pStyle w:val="scamendtitleconform"/>
        <w:ind w:firstLine="216"/>
        <w:jc w:val="both"/>
        <w:rPr>
          <w:sz w:val="22"/>
        </w:rPr>
      </w:pPr>
    </w:p>
    <w:p w14:paraId="18EE1249" w14:textId="77777777" w:rsidR="00DF5BC0" w:rsidRDefault="00DF5BC0" w:rsidP="00DF5BC0">
      <w:r>
        <w:t>Rep. MCCRAVY explained the amendment.</w:t>
      </w:r>
    </w:p>
    <w:p w14:paraId="7C7C6717" w14:textId="77777777" w:rsidR="00252682" w:rsidRDefault="00252682" w:rsidP="00DF5BC0"/>
    <w:p w14:paraId="1B2F36A9" w14:textId="42005CA8" w:rsidR="00DF5BC0" w:rsidRDefault="00DF5BC0" w:rsidP="00DF5BC0">
      <w:r>
        <w:t>Rep. MCCRAVY spoke in favor of the amendment.</w:t>
      </w:r>
    </w:p>
    <w:p w14:paraId="22EF769E" w14:textId="7BD2E034" w:rsidR="00DF5BC0" w:rsidRDefault="00DF5BC0" w:rsidP="00DF5BC0">
      <w:r>
        <w:t>Rep. ELLIOTT spoke against the amendment.</w:t>
      </w:r>
    </w:p>
    <w:p w14:paraId="63F022C6" w14:textId="0E72F7C0" w:rsidR="00DF5BC0" w:rsidRDefault="00DF5BC0" w:rsidP="00DF5BC0"/>
    <w:p w14:paraId="6B9730DA" w14:textId="4055577B" w:rsidR="00DF5BC0" w:rsidRDefault="00DF5BC0" w:rsidP="00DF5BC0">
      <w:r>
        <w:t>Rep. ELLIOTT moved to table the amendment.</w:t>
      </w:r>
    </w:p>
    <w:p w14:paraId="2509D656" w14:textId="0570741E" w:rsidR="00DF5BC0" w:rsidRDefault="00DF5BC0" w:rsidP="00DF5BC0"/>
    <w:p w14:paraId="1CDE1C1C" w14:textId="77777777" w:rsidR="00721026" w:rsidRDefault="00721026">
      <w:pPr>
        <w:ind w:firstLine="0"/>
        <w:jc w:val="left"/>
      </w:pPr>
      <w:r>
        <w:br w:type="page"/>
      </w:r>
    </w:p>
    <w:p w14:paraId="4F600086" w14:textId="120675B3" w:rsidR="00DF5BC0" w:rsidRDefault="00DF5BC0" w:rsidP="00DF5BC0">
      <w:r>
        <w:t>Rep. A. M. MORGAN demanded the yeas and nays which were taken, resulting as follows:</w:t>
      </w:r>
    </w:p>
    <w:p w14:paraId="46235254" w14:textId="0F2F4EEF" w:rsidR="00DF5BC0" w:rsidRDefault="00DF5BC0" w:rsidP="00DF5BC0">
      <w:pPr>
        <w:jc w:val="center"/>
      </w:pPr>
      <w:bookmarkStart w:id="525" w:name="vote_start571"/>
      <w:bookmarkEnd w:id="525"/>
      <w:r>
        <w:t>Yeas 58; Nays 49</w:t>
      </w:r>
    </w:p>
    <w:p w14:paraId="24F3EF48" w14:textId="3D2F696F" w:rsidR="00DF5BC0" w:rsidRDefault="00DF5BC0" w:rsidP="00DF5BC0">
      <w:pPr>
        <w:jc w:val="center"/>
      </w:pPr>
    </w:p>
    <w:p w14:paraId="449CC818" w14:textId="044FC798"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535A612F" w14:textId="77777777" w:rsidTr="00DF5BC0">
        <w:tc>
          <w:tcPr>
            <w:tcW w:w="2179" w:type="dxa"/>
            <w:shd w:val="clear" w:color="auto" w:fill="auto"/>
          </w:tcPr>
          <w:p w14:paraId="79946B9B" w14:textId="1DBDA071" w:rsidR="00DF5BC0" w:rsidRPr="00DF5BC0" w:rsidRDefault="00DF5BC0" w:rsidP="0033302A">
            <w:pPr>
              <w:keepNext/>
              <w:ind w:firstLine="0"/>
            </w:pPr>
            <w:r>
              <w:t>Anderson</w:t>
            </w:r>
          </w:p>
        </w:tc>
        <w:tc>
          <w:tcPr>
            <w:tcW w:w="2179" w:type="dxa"/>
            <w:shd w:val="clear" w:color="auto" w:fill="auto"/>
          </w:tcPr>
          <w:p w14:paraId="4DF107FA" w14:textId="0EC0E0BA" w:rsidR="00DF5BC0" w:rsidRPr="00DF5BC0" w:rsidRDefault="00DF5BC0" w:rsidP="0033302A">
            <w:pPr>
              <w:keepNext/>
              <w:ind w:firstLine="0"/>
            </w:pPr>
            <w:r>
              <w:t>Atkinson</w:t>
            </w:r>
          </w:p>
        </w:tc>
        <w:tc>
          <w:tcPr>
            <w:tcW w:w="2180" w:type="dxa"/>
            <w:shd w:val="clear" w:color="auto" w:fill="auto"/>
          </w:tcPr>
          <w:p w14:paraId="32CBE69A" w14:textId="1879F299" w:rsidR="00DF5BC0" w:rsidRPr="00DF5BC0" w:rsidRDefault="00DF5BC0" w:rsidP="0033302A">
            <w:pPr>
              <w:keepNext/>
              <w:ind w:firstLine="0"/>
            </w:pPr>
            <w:r>
              <w:t>Bailey</w:t>
            </w:r>
          </w:p>
        </w:tc>
      </w:tr>
      <w:tr w:rsidR="00DF5BC0" w:rsidRPr="00DF5BC0" w14:paraId="199694E1" w14:textId="77777777" w:rsidTr="00DF5BC0">
        <w:tc>
          <w:tcPr>
            <w:tcW w:w="2179" w:type="dxa"/>
            <w:shd w:val="clear" w:color="auto" w:fill="auto"/>
          </w:tcPr>
          <w:p w14:paraId="4D4F2D9A" w14:textId="195CA5CF" w:rsidR="00DF5BC0" w:rsidRPr="00DF5BC0" w:rsidRDefault="00DF5BC0" w:rsidP="00DF5BC0">
            <w:pPr>
              <w:ind w:firstLine="0"/>
            </w:pPr>
            <w:r>
              <w:t>Bamberg</w:t>
            </w:r>
          </w:p>
        </w:tc>
        <w:tc>
          <w:tcPr>
            <w:tcW w:w="2179" w:type="dxa"/>
            <w:shd w:val="clear" w:color="auto" w:fill="auto"/>
          </w:tcPr>
          <w:p w14:paraId="71954B81" w14:textId="1251C1F4" w:rsidR="00DF5BC0" w:rsidRPr="00DF5BC0" w:rsidRDefault="00DF5BC0" w:rsidP="00DF5BC0">
            <w:pPr>
              <w:ind w:firstLine="0"/>
            </w:pPr>
            <w:r>
              <w:t>Bannister</w:t>
            </w:r>
          </w:p>
        </w:tc>
        <w:tc>
          <w:tcPr>
            <w:tcW w:w="2180" w:type="dxa"/>
            <w:shd w:val="clear" w:color="auto" w:fill="auto"/>
          </w:tcPr>
          <w:p w14:paraId="077E768C" w14:textId="658A799E" w:rsidR="00DF5BC0" w:rsidRPr="00DF5BC0" w:rsidRDefault="00DF5BC0" w:rsidP="00DF5BC0">
            <w:pPr>
              <w:ind w:firstLine="0"/>
            </w:pPr>
            <w:r>
              <w:t>Bauer</w:t>
            </w:r>
          </w:p>
        </w:tc>
      </w:tr>
      <w:tr w:rsidR="00DF5BC0" w:rsidRPr="00DF5BC0" w14:paraId="501362F9" w14:textId="77777777" w:rsidTr="00DF5BC0">
        <w:tc>
          <w:tcPr>
            <w:tcW w:w="2179" w:type="dxa"/>
            <w:shd w:val="clear" w:color="auto" w:fill="auto"/>
          </w:tcPr>
          <w:p w14:paraId="40DA422C" w14:textId="0C688349" w:rsidR="00DF5BC0" w:rsidRPr="00DF5BC0" w:rsidRDefault="00DF5BC0" w:rsidP="00DF5BC0">
            <w:pPr>
              <w:ind w:firstLine="0"/>
            </w:pPr>
            <w:r>
              <w:t>Bernstein</w:t>
            </w:r>
          </w:p>
        </w:tc>
        <w:tc>
          <w:tcPr>
            <w:tcW w:w="2179" w:type="dxa"/>
            <w:shd w:val="clear" w:color="auto" w:fill="auto"/>
          </w:tcPr>
          <w:p w14:paraId="102961F0" w14:textId="208135AD" w:rsidR="00DF5BC0" w:rsidRPr="00DF5BC0" w:rsidRDefault="00DF5BC0" w:rsidP="00DF5BC0">
            <w:pPr>
              <w:ind w:firstLine="0"/>
            </w:pPr>
            <w:r>
              <w:t>Blackwell</w:t>
            </w:r>
          </w:p>
        </w:tc>
        <w:tc>
          <w:tcPr>
            <w:tcW w:w="2180" w:type="dxa"/>
            <w:shd w:val="clear" w:color="auto" w:fill="auto"/>
          </w:tcPr>
          <w:p w14:paraId="1E9EE066" w14:textId="17F5037E" w:rsidR="00DF5BC0" w:rsidRPr="00DF5BC0" w:rsidRDefault="00DF5BC0" w:rsidP="00DF5BC0">
            <w:pPr>
              <w:ind w:firstLine="0"/>
            </w:pPr>
            <w:r>
              <w:t>Brewer</w:t>
            </w:r>
          </w:p>
        </w:tc>
      </w:tr>
      <w:tr w:rsidR="00DF5BC0" w:rsidRPr="00DF5BC0" w14:paraId="1965EB77" w14:textId="77777777" w:rsidTr="00DF5BC0">
        <w:tc>
          <w:tcPr>
            <w:tcW w:w="2179" w:type="dxa"/>
            <w:shd w:val="clear" w:color="auto" w:fill="auto"/>
          </w:tcPr>
          <w:p w14:paraId="12C8D3F6" w14:textId="2D93C3DA" w:rsidR="00DF5BC0" w:rsidRPr="00DF5BC0" w:rsidRDefault="00DF5BC0" w:rsidP="00DF5BC0">
            <w:pPr>
              <w:ind w:firstLine="0"/>
            </w:pPr>
            <w:r>
              <w:t>Brittain</w:t>
            </w:r>
          </w:p>
        </w:tc>
        <w:tc>
          <w:tcPr>
            <w:tcW w:w="2179" w:type="dxa"/>
            <w:shd w:val="clear" w:color="auto" w:fill="auto"/>
          </w:tcPr>
          <w:p w14:paraId="3D782E41" w14:textId="18CD5C30" w:rsidR="00DF5BC0" w:rsidRPr="00DF5BC0" w:rsidRDefault="00DF5BC0" w:rsidP="00DF5BC0">
            <w:pPr>
              <w:ind w:firstLine="0"/>
            </w:pPr>
            <w:r>
              <w:t>Bustos</w:t>
            </w:r>
          </w:p>
        </w:tc>
        <w:tc>
          <w:tcPr>
            <w:tcW w:w="2180" w:type="dxa"/>
            <w:shd w:val="clear" w:color="auto" w:fill="auto"/>
          </w:tcPr>
          <w:p w14:paraId="46933BB2" w14:textId="195656AF" w:rsidR="00DF5BC0" w:rsidRPr="00DF5BC0" w:rsidRDefault="00DF5BC0" w:rsidP="00DF5BC0">
            <w:pPr>
              <w:ind w:firstLine="0"/>
            </w:pPr>
            <w:r>
              <w:t>Caskey</w:t>
            </w:r>
          </w:p>
        </w:tc>
      </w:tr>
      <w:tr w:rsidR="00DF5BC0" w:rsidRPr="00DF5BC0" w14:paraId="72CAC870" w14:textId="77777777" w:rsidTr="00DF5BC0">
        <w:tc>
          <w:tcPr>
            <w:tcW w:w="2179" w:type="dxa"/>
            <w:shd w:val="clear" w:color="auto" w:fill="auto"/>
          </w:tcPr>
          <w:p w14:paraId="7606F8DD" w14:textId="204848B9" w:rsidR="00DF5BC0" w:rsidRPr="00DF5BC0" w:rsidRDefault="00DF5BC0" w:rsidP="00DF5BC0">
            <w:pPr>
              <w:ind w:firstLine="0"/>
            </w:pPr>
            <w:r>
              <w:t>Clyburn</w:t>
            </w:r>
          </w:p>
        </w:tc>
        <w:tc>
          <w:tcPr>
            <w:tcW w:w="2179" w:type="dxa"/>
            <w:shd w:val="clear" w:color="auto" w:fill="auto"/>
          </w:tcPr>
          <w:p w14:paraId="04861ED0" w14:textId="101AB02F" w:rsidR="00DF5BC0" w:rsidRPr="00DF5BC0" w:rsidRDefault="00DF5BC0" w:rsidP="00DF5BC0">
            <w:pPr>
              <w:ind w:firstLine="0"/>
            </w:pPr>
            <w:r>
              <w:t>Cobb-Hunter</w:t>
            </w:r>
          </w:p>
        </w:tc>
        <w:tc>
          <w:tcPr>
            <w:tcW w:w="2180" w:type="dxa"/>
            <w:shd w:val="clear" w:color="auto" w:fill="auto"/>
          </w:tcPr>
          <w:p w14:paraId="2858D407" w14:textId="6AE5BFC8" w:rsidR="00DF5BC0" w:rsidRPr="00DF5BC0" w:rsidRDefault="00DF5BC0" w:rsidP="00DF5BC0">
            <w:pPr>
              <w:ind w:firstLine="0"/>
            </w:pPr>
            <w:r>
              <w:t>Collins</w:t>
            </w:r>
          </w:p>
        </w:tc>
      </w:tr>
      <w:tr w:rsidR="00DF5BC0" w:rsidRPr="00DF5BC0" w14:paraId="5D346671" w14:textId="77777777" w:rsidTr="00DF5BC0">
        <w:tc>
          <w:tcPr>
            <w:tcW w:w="2179" w:type="dxa"/>
            <w:shd w:val="clear" w:color="auto" w:fill="auto"/>
          </w:tcPr>
          <w:p w14:paraId="68785DDB" w14:textId="0AFB4B27" w:rsidR="00DF5BC0" w:rsidRPr="00DF5BC0" w:rsidRDefault="00DF5BC0" w:rsidP="00DF5BC0">
            <w:pPr>
              <w:ind w:firstLine="0"/>
            </w:pPr>
            <w:r>
              <w:t>Connell</w:t>
            </w:r>
          </w:p>
        </w:tc>
        <w:tc>
          <w:tcPr>
            <w:tcW w:w="2179" w:type="dxa"/>
            <w:shd w:val="clear" w:color="auto" w:fill="auto"/>
          </w:tcPr>
          <w:p w14:paraId="6CB58D6C" w14:textId="657ED56E" w:rsidR="00DF5BC0" w:rsidRPr="00DF5BC0" w:rsidRDefault="00DF5BC0" w:rsidP="00DF5BC0">
            <w:pPr>
              <w:ind w:firstLine="0"/>
            </w:pPr>
            <w:r>
              <w:t>Dillard</w:t>
            </w:r>
          </w:p>
        </w:tc>
        <w:tc>
          <w:tcPr>
            <w:tcW w:w="2180" w:type="dxa"/>
            <w:shd w:val="clear" w:color="auto" w:fill="auto"/>
          </w:tcPr>
          <w:p w14:paraId="0BFF5389" w14:textId="4DCEDAFD" w:rsidR="00DF5BC0" w:rsidRPr="00DF5BC0" w:rsidRDefault="00DF5BC0" w:rsidP="00DF5BC0">
            <w:pPr>
              <w:ind w:firstLine="0"/>
            </w:pPr>
            <w:r>
              <w:t>Elliott</w:t>
            </w:r>
          </w:p>
        </w:tc>
      </w:tr>
      <w:tr w:rsidR="00DF5BC0" w:rsidRPr="00DF5BC0" w14:paraId="0E2EF9CC" w14:textId="77777777" w:rsidTr="00DF5BC0">
        <w:tc>
          <w:tcPr>
            <w:tcW w:w="2179" w:type="dxa"/>
            <w:shd w:val="clear" w:color="auto" w:fill="auto"/>
          </w:tcPr>
          <w:p w14:paraId="3E4AD551" w14:textId="13B409AF" w:rsidR="00DF5BC0" w:rsidRPr="00DF5BC0" w:rsidRDefault="00DF5BC0" w:rsidP="00DF5BC0">
            <w:pPr>
              <w:ind w:firstLine="0"/>
            </w:pPr>
            <w:r>
              <w:t>Forrest</w:t>
            </w:r>
          </w:p>
        </w:tc>
        <w:tc>
          <w:tcPr>
            <w:tcW w:w="2179" w:type="dxa"/>
            <w:shd w:val="clear" w:color="auto" w:fill="auto"/>
          </w:tcPr>
          <w:p w14:paraId="57E65D37" w14:textId="7CE43605" w:rsidR="00DF5BC0" w:rsidRPr="00DF5BC0" w:rsidRDefault="00DF5BC0" w:rsidP="00DF5BC0">
            <w:pPr>
              <w:ind w:firstLine="0"/>
            </w:pPr>
            <w:r>
              <w:t>Garvin</w:t>
            </w:r>
          </w:p>
        </w:tc>
        <w:tc>
          <w:tcPr>
            <w:tcW w:w="2180" w:type="dxa"/>
            <w:shd w:val="clear" w:color="auto" w:fill="auto"/>
          </w:tcPr>
          <w:p w14:paraId="3B92EA30" w14:textId="59F9478A" w:rsidR="00DF5BC0" w:rsidRPr="00DF5BC0" w:rsidRDefault="00DF5BC0" w:rsidP="00DF5BC0">
            <w:pPr>
              <w:ind w:firstLine="0"/>
            </w:pPr>
            <w:r>
              <w:t>Gatch</w:t>
            </w:r>
          </w:p>
        </w:tc>
      </w:tr>
      <w:tr w:rsidR="00DF5BC0" w:rsidRPr="00DF5BC0" w14:paraId="5C1AFAB9" w14:textId="77777777" w:rsidTr="00DF5BC0">
        <w:tc>
          <w:tcPr>
            <w:tcW w:w="2179" w:type="dxa"/>
            <w:shd w:val="clear" w:color="auto" w:fill="auto"/>
          </w:tcPr>
          <w:p w14:paraId="3B31D017" w14:textId="4B3A5E5C" w:rsidR="00DF5BC0" w:rsidRPr="00DF5BC0" w:rsidRDefault="00DF5BC0" w:rsidP="00DF5BC0">
            <w:pPr>
              <w:ind w:firstLine="0"/>
            </w:pPr>
            <w:r>
              <w:t>Gilliard</w:t>
            </w:r>
          </w:p>
        </w:tc>
        <w:tc>
          <w:tcPr>
            <w:tcW w:w="2179" w:type="dxa"/>
            <w:shd w:val="clear" w:color="auto" w:fill="auto"/>
          </w:tcPr>
          <w:p w14:paraId="0108D90D" w14:textId="1942D879" w:rsidR="00DF5BC0" w:rsidRPr="00DF5BC0" w:rsidRDefault="00DF5BC0" w:rsidP="00DF5BC0">
            <w:pPr>
              <w:ind w:firstLine="0"/>
            </w:pPr>
            <w:r>
              <w:t>Guest</w:t>
            </w:r>
          </w:p>
        </w:tc>
        <w:tc>
          <w:tcPr>
            <w:tcW w:w="2180" w:type="dxa"/>
            <w:shd w:val="clear" w:color="auto" w:fill="auto"/>
          </w:tcPr>
          <w:p w14:paraId="4B7B8144" w14:textId="347766C2" w:rsidR="00DF5BC0" w:rsidRPr="00DF5BC0" w:rsidRDefault="00DF5BC0" w:rsidP="00DF5BC0">
            <w:pPr>
              <w:ind w:firstLine="0"/>
            </w:pPr>
            <w:r>
              <w:t>Guffey</w:t>
            </w:r>
          </w:p>
        </w:tc>
      </w:tr>
      <w:tr w:rsidR="00DF5BC0" w:rsidRPr="00DF5BC0" w14:paraId="7DC791A9" w14:textId="77777777" w:rsidTr="00DF5BC0">
        <w:tc>
          <w:tcPr>
            <w:tcW w:w="2179" w:type="dxa"/>
            <w:shd w:val="clear" w:color="auto" w:fill="auto"/>
          </w:tcPr>
          <w:p w14:paraId="12117B87" w14:textId="63AE0148" w:rsidR="00DF5BC0" w:rsidRPr="00DF5BC0" w:rsidRDefault="00DF5BC0" w:rsidP="00DF5BC0">
            <w:pPr>
              <w:ind w:firstLine="0"/>
            </w:pPr>
            <w:r>
              <w:t>Henderson-Myers</w:t>
            </w:r>
          </w:p>
        </w:tc>
        <w:tc>
          <w:tcPr>
            <w:tcW w:w="2179" w:type="dxa"/>
            <w:shd w:val="clear" w:color="auto" w:fill="auto"/>
          </w:tcPr>
          <w:p w14:paraId="43BCA83C" w14:textId="25741B12" w:rsidR="00DF5BC0" w:rsidRPr="00DF5BC0" w:rsidRDefault="00DF5BC0" w:rsidP="00DF5BC0">
            <w:pPr>
              <w:ind w:firstLine="0"/>
            </w:pPr>
            <w:r>
              <w:t>Henegan</w:t>
            </w:r>
          </w:p>
        </w:tc>
        <w:tc>
          <w:tcPr>
            <w:tcW w:w="2180" w:type="dxa"/>
            <w:shd w:val="clear" w:color="auto" w:fill="auto"/>
          </w:tcPr>
          <w:p w14:paraId="378ED67F" w14:textId="723F5B4D" w:rsidR="00DF5BC0" w:rsidRPr="00DF5BC0" w:rsidRDefault="00DF5BC0" w:rsidP="00DF5BC0">
            <w:pPr>
              <w:ind w:firstLine="0"/>
            </w:pPr>
            <w:r>
              <w:t>Herbkersman</w:t>
            </w:r>
          </w:p>
        </w:tc>
      </w:tr>
      <w:tr w:rsidR="00DF5BC0" w:rsidRPr="00DF5BC0" w14:paraId="0A341A29" w14:textId="77777777" w:rsidTr="00DF5BC0">
        <w:tc>
          <w:tcPr>
            <w:tcW w:w="2179" w:type="dxa"/>
            <w:shd w:val="clear" w:color="auto" w:fill="auto"/>
          </w:tcPr>
          <w:p w14:paraId="6C2C0431" w14:textId="039E8A0B" w:rsidR="00DF5BC0" w:rsidRPr="00DF5BC0" w:rsidRDefault="00DF5BC0" w:rsidP="00DF5BC0">
            <w:pPr>
              <w:ind w:firstLine="0"/>
            </w:pPr>
            <w:r>
              <w:t>Hewitt</w:t>
            </w:r>
          </w:p>
        </w:tc>
        <w:tc>
          <w:tcPr>
            <w:tcW w:w="2179" w:type="dxa"/>
            <w:shd w:val="clear" w:color="auto" w:fill="auto"/>
          </w:tcPr>
          <w:p w14:paraId="6FA9B91E" w14:textId="74227F37" w:rsidR="00DF5BC0" w:rsidRPr="00DF5BC0" w:rsidRDefault="00DF5BC0" w:rsidP="00DF5BC0">
            <w:pPr>
              <w:ind w:firstLine="0"/>
            </w:pPr>
            <w:r>
              <w:t>Hosey</w:t>
            </w:r>
          </w:p>
        </w:tc>
        <w:tc>
          <w:tcPr>
            <w:tcW w:w="2180" w:type="dxa"/>
            <w:shd w:val="clear" w:color="auto" w:fill="auto"/>
          </w:tcPr>
          <w:p w14:paraId="5D2FB4B3" w14:textId="6A775C29" w:rsidR="00DF5BC0" w:rsidRPr="00DF5BC0" w:rsidRDefault="00DF5BC0" w:rsidP="00DF5BC0">
            <w:pPr>
              <w:ind w:firstLine="0"/>
            </w:pPr>
            <w:r>
              <w:t>Howard</w:t>
            </w:r>
          </w:p>
        </w:tc>
      </w:tr>
      <w:tr w:rsidR="00DF5BC0" w:rsidRPr="00DF5BC0" w14:paraId="7847B7B1" w14:textId="77777777" w:rsidTr="00DF5BC0">
        <w:tc>
          <w:tcPr>
            <w:tcW w:w="2179" w:type="dxa"/>
            <w:shd w:val="clear" w:color="auto" w:fill="auto"/>
          </w:tcPr>
          <w:p w14:paraId="0BDC564A" w14:textId="0017826A" w:rsidR="00DF5BC0" w:rsidRPr="00DF5BC0" w:rsidRDefault="00DF5BC0" w:rsidP="00DF5BC0">
            <w:pPr>
              <w:ind w:firstLine="0"/>
            </w:pPr>
            <w:r>
              <w:t>Jefferson</w:t>
            </w:r>
          </w:p>
        </w:tc>
        <w:tc>
          <w:tcPr>
            <w:tcW w:w="2179" w:type="dxa"/>
            <w:shd w:val="clear" w:color="auto" w:fill="auto"/>
          </w:tcPr>
          <w:p w14:paraId="1EE6FBA0" w14:textId="20F2D71B" w:rsidR="00DF5BC0" w:rsidRPr="00DF5BC0" w:rsidRDefault="00DF5BC0" w:rsidP="00DF5BC0">
            <w:pPr>
              <w:ind w:firstLine="0"/>
            </w:pPr>
            <w:r>
              <w:t>J. L. Johnson</w:t>
            </w:r>
          </w:p>
        </w:tc>
        <w:tc>
          <w:tcPr>
            <w:tcW w:w="2180" w:type="dxa"/>
            <w:shd w:val="clear" w:color="auto" w:fill="auto"/>
          </w:tcPr>
          <w:p w14:paraId="1E4FD915" w14:textId="1F32DBF0" w:rsidR="00DF5BC0" w:rsidRPr="00DF5BC0" w:rsidRDefault="00DF5BC0" w:rsidP="00DF5BC0">
            <w:pPr>
              <w:ind w:firstLine="0"/>
            </w:pPr>
            <w:r>
              <w:t>W. Jones</w:t>
            </w:r>
          </w:p>
        </w:tc>
      </w:tr>
      <w:tr w:rsidR="00DF5BC0" w:rsidRPr="00DF5BC0" w14:paraId="2FC1B2A0" w14:textId="77777777" w:rsidTr="00DF5BC0">
        <w:tc>
          <w:tcPr>
            <w:tcW w:w="2179" w:type="dxa"/>
            <w:shd w:val="clear" w:color="auto" w:fill="auto"/>
          </w:tcPr>
          <w:p w14:paraId="725F02ED" w14:textId="7D2C3EFB" w:rsidR="00DF5BC0" w:rsidRPr="00DF5BC0" w:rsidRDefault="00DF5BC0" w:rsidP="00DF5BC0">
            <w:pPr>
              <w:ind w:firstLine="0"/>
            </w:pPr>
            <w:r>
              <w:t>Jordan</w:t>
            </w:r>
          </w:p>
        </w:tc>
        <w:tc>
          <w:tcPr>
            <w:tcW w:w="2179" w:type="dxa"/>
            <w:shd w:val="clear" w:color="auto" w:fill="auto"/>
          </w:tcPr>
          <w:p w14:paraId="4200213A" w14:textId="25791740" w:rsidR="00DF5BC0" w:rsidRPr="00DF5BC0" w:rsidRDefault="00DF5BC0" w:rsidP="00DF5BC0">
            <w:pPr>
              <w:ind w:firstLine="0"/>
            </w:pPr>
            <w:r>
              <w:t>King</w:t>
            </w:r>
          </w:p>
        </w:tc>
        <w:tc>
          <w:tcPr>
            <w:tcW w:w="2180" w:type="dxa"/>
            <w:shd w:val="clear" w:color="auto" w:fill="auto"/>
          </w:tcPr>
          <w:p w14:paraId="1A0793E7" w14:textId="317DB3AA" w:rsidR="00DF5BC0" w:rsidRPr="00DF5BC0" w:rsidRDefault="00DF5BC0" w:rsidP="00DF5BC0">
            <w:pPr>
              <w:ind w:firstLine="0"/>
            </w:pPr>
            <w:r>
              <w:t>Kirby</w:t>
            </w:r>
          </w:p>
        </w:tc>
      </w:tr>
      <w:tr w:rsidR="00DF5BC0" w:rsidRPr="00DF5BC0" w14:paraId="476BB4BE" w14:textId="77777777" w:rsidTr="00DF5BC0">
        <w:tc>
          <w:tcPr>
            <w:tcW w:w="2179" w:type="dxa"/>
            <w:shd w:val="clear" w:color="auto" w:fill="auto"/>
          </w:tcPr>
          <w:p w14:paraId="34EE7653" w14:textId="3E624A30" w:rsidR="00DF5BC0" w:rsidRPr="00DF5BC0" w:rsidRDefault="00DF5BC0" w:rsidP="00DF5BC0">
            <w:pPr>
              <w:ind w:firstLine="0"/>
            </w:pPr>
            <w:r>
              <w:t>Leber</w:t>
            </w:r>
          </w:p>
        </w:tc>
        <w:tc>
          <w:tcPr>
            <w:tcW w:w="2179" w:type="dxa"/>
            <w:shd w:val="clear" w:color="auto" w:fill="auto"/>
          </w:tcPr>
          <w:p w14:paraId="3B3E0B98" w14:textId="5BC4ED93" w:rsidR="00DF5BC0" w:rsidRPr="00DF5BC0" w:rsidRDefault="00DF5BC0" w:rsidP="00DF5BC0">
            <w:pPr>
              <w:ind w:firstLine="0"/>
            </w:pPr>
            <w:r>
              <w:t>Ligon</w:t>
            </w:r>
          </w:p>
        </w:tc>
        <w:tc>
          <w:tcPr>
            <w:tcW w:w="2180" w:type="dxa"/>
            <w:shd w:val="clear" w:color="auto" w:fill="auto"/>
          </w:tcPr>
          <w:p w14:paraId="564F9DF5" w14:textId="2CDB0DF3" w:rsidR="00DF5BC0" w:rsidRPr="00DF5BC0" w:rsidRDefault="00DF5BC0" w:rsidP="00DF5BC0">
            <w:pPr>
              <w:ind w:firstLine="0"/>
            </w:pPr>
            <w:r>
              <w:t>Lowe</w:t>
            </w:r>
          </w:p>
        </w:tc>
      </w:tr>
      <w:tr w:rsidR="00DF5BC0" w:rsidRPr="00DF5BC0" w14:paraId="6CA0D595" w14:textId="77777777" w:rsidTr="00DF5BC0">
        <w:tc>
          <w:tcPr>
            <w:tcW w:w="2179" w:type="dxa"/>
            <w:shd w:val="clear" w:color="auto" w:fill="auto"/>
          </w:tcPr>
          <w:p w14:paraId="0A01B6B7" w14:textId="6AB2EC2E" w:rsidR="00DF5BC0" w:rsidRPr="00DF5BC0" w:rsidRDefault="00DF5BC0" w:rsidP="00DF5BC0">
            <w:pPr>
              <w:ind w:firstLine="0"/>
            </w:pPr>
            <w:r>
              <w:t>McDaniel</w:t>
            </w:r>
          </w:p>
        </w:tc>
        <w:tc>
          <w:tcPr>
            <w:tcW w:w="2179" w:type="dxa"/>
            <w:shd w:val="clear" w:color="auto" w:fill="auto"/>
          </w:tcPr>
          <w:p w14:paraId="7ECB4E36" w14:textId="6D1B96CC" w:rsidR="00DF5BC0" w:rsidRPr="00DF5BC0" w:rsidRDefault="00DF5BC0" w:rsidP="00DF5BC0">
            <w:pPr>
              <w:ind w:firstLine="0"/>
            </w:pPr>
            <w:r>
              <w:t>J. Moore</w:t>
            </w:r>
          </w:p>
        </w:tc>
        <w:tc>
          <w:tcPr>
            <w:tcW w:w="2180" w:type="dxa"/>
            <w:shd w:val="clear" w:color="auto" w:fill="auto"/>
          </w:tcPr>
          <w:p w14:paraId="5884759C" w14:textId="5674F423" w:rsidR="00DF5BC0" w:rsidRPr="00DF5BC0" w:rsidRDefault="00DF5BC0" w:rsidP="00DF5BC0">
            <w:pPr>
              <w:ind w:firstLine="0"/>
            </w:pPr>
            <w:r>
              <w:t>Murphy</w:t>
            </w:r>
          </w:p>
        </w:tc>
      </w:tr>
      <w:tr w:rsidR="00DF5BC0" w:rsidRPr="00DF5BC0" w14:paraId="541391B5" w14:textId="77777777" w:rsidTr="00DF5BC0">
        <w:tc>
          <w:tcPr>
            <w:tcW w:w="2179" w:type="dxa"/>
            <w:shd w:val="clear" w:color="auto" w:fill="auto"/>
          </w:tcPr>
          <w:p w14:paraId="712EB541" w14:textId="5FC6CF6F" w:rsidR="00DF5BC0" w:rsidRPr="00DF5BC0" w:rsidRDefault="00DF5BC0" w:rsidP="00DF5BC0">
            <w:pPr>
              <w:ind w:firstLine="0"/>
            </w:pPr>
            <w:r>
              <w:t>Neese</w:t>
            </w:r>
          </w:p>
        </w:tc>
        <w:tc>
          <w:tcPr>
            <w:tcW w:w="2179" w:type="dxa"/>
            <w:shd w:val="clear" w:color="auto" w:fill="auto"/>
          </w:tcPr>
          <w:p w14:paraId="27EC6FD5" w14:textId="6910C4AA" w:rsidR="00DF5BC0" w:rsidRPr="00DF5BC0" w:rsidRDefault="00DF5BC0" w:rsidP="00DF5BC0">
            <w:pPr>
              <w:ind w:firstLine="0"/>
            </w:pPr>
            <w:r>
              <w:t>B. Newton</w:t>
            </w:r>
          </w:p>
        </w:tc>
        <w:tc>
          <w:tcPr>
            <w:tcW w:w="2180" w:type="dxa"/>
            <w:shd w:val="clear" w:color="auto" w:fill="auto"/>
          </w:tcPr>
          <w:p w14:paraId="348B038A" w14:textId="4355AAD0" w:rsidR="00DF5BC0" w:rsidRPr="00DF5BC0" w:rsidRDefault="00DF5BC0" w:rsidP="00DF5BC0">
            <w:pPr>
              <w:ind w:firstLine="0"/>
            </w:pPr>
            <w:r>
              <w:t>W. Newton</w:t>
            </w:r>
          </w:p>
        </w:tc>
      </w:tr>
      <w:tr w:rsidR="00DF5BC0" w:rsidRPr="00DF5BC0" w14:paraId="47BA5EAC" w14:textId="77777777" w:rsidTr="00DF5BC0">
        <w:tc>
          <w:tcPr>
            <w:tcW w:w="2179" w:type="dxa"/>
            <w:shd w:val="clear" w:color="auto" w:fill="auto"/>
          </w:tcPr>
          <w:p w14:paraId="0DC9BF06" w14:textId="4886CD78" w:rsidR="00DF5BC0" w:rsidRPr="00DF5BC0" w:rsidRDefault="00DF5BC0" w:rsidP="00DF5BC0">
            <w:pPr>
              <w:ind w:firstLine="0"/>
            </w:pPr>
            <w:r>
              <w:t>Ott</w:t>
            </w:r>
          </w:p>
        </w:tc>
        <w:tc>
          <w:tcPr>
            <w:tcW w:w="2179" w:type="dxa"/>
            <w:shd w:val="clear" w:color="auto" w:fill="auto"/>
          </w:tcPr>
          <w:p w14:paraId="0FB1FCBC" w14:textId="7685619D" w:rsidR="00DF5BC0" w:rsidRPr="00DF5BC0" w:rsidRDefault="00DF5BC0" w:rsidP="00DF5BC0">
            <w:pPr>
              <w:ind w:firstLine="0"/>
            </w:pPr>
            <w:r>
              <w:t>Pendarvis</w:t>
            </w:r>
          </w:p>
        </w:tc>
        <w:tc>
          <w:tcPr>
            <w:tcW w:w="2180" w:type="dxa"/>
            <w:shd w:val="clear" w:color="auto" w:fill="auto"/>
          </w:tcPr>
          <w:p w14:paraId="3A396A93" w14:textId="75FEA8E3" w:rsidR="00DF5BC0" w:rsidRPr="00DF5BC0" w:rsidRDefault="00DF5BC0" w:rsidP="00DF5BC0">
            <w:pPr>
              <w:ind w:firstLine="0"/>
            </w:pPr>
            <w:r>
              <w:t>Pope</w:t>
            </w:r>
          </w:p>
        </w:tc>
      </w:tr>
      <w:tr w:rsidR="00DF5BC0" w:rsidRPr="00DF5BC0" w14:paraId="6FD9F4CE" w14:textId="77777777" w:rsidTr="00DF5BC0">
        <w:tc>
          <w:tcPr>
            <w:tcW w:w="2179" w:type="dxa"/>
            <w:shd w:val="clear" w:color="auto" w:fill="auto"/>
          </w:tcPr>
          <w:p w14:paraId="53CEBB15" w14:textId="45A1F930" w:rsidR="00DF5BC0" w:rsidRPr="00DF5BC0" w:rsidRDefault="00DF5BC0" w:rsidP="00DF5BC0">
            <w:pPr>
              <w:ind w:firstLine="0"/>
            </w:pPr>
            <w:r>
              <w:t>Rivers</w:t>
            </w:r>
          </w:p>
        </w:tc>
        <w:tc>
          <w:tcPr>
            <w:tcW w:w="2179" w:type="dxa"/>
            <w:shd w:val="clear" w:color="auto" w:fill="auto"/>
          </w:tcPr>
          <w:p w14:paraId="3CEC0339" w14:textId="71E16F7D" w:rsidR="00DF5BC0" w:rsidRPr="00DF5BC0" w:rsidRDefault="00DF5BC0" w:rsidP="00DF5BC0">
            <w:pPr>
              <w:ind w:firstLine="0"/>
            </w:pPr>
            <w:r>
              <w:t>Rose</w:t>
            </w:r>
          </w:p>
        </w:tc>
        <w:tc>
          <w:tcPr>
            <w:tcW w:w="2180" w:type="dxa"/>
            <w:shd w:val="clear" w:color="auto" w:fill="auto"/>
          </w:tcPr>
          <w:p w14:paraId="45447F71" w14:textId="707F126E" w:rsidR="00DF5BC0" w:rsidRPr="00DF5BC0" w:rsidRDefault="00DF5BC0" w:rsidP="00DF5BC0">
            <w:pPr>
              <w:ind w:firstLine="0"/>
            </w:pPr>
            <w:r>
              <w:t>Schuessler</w:t>
            </w:r>
          </w:p>
        </w:tc>
      </w:tr>
      <w:tr w:rsidR="00DF5BC0" w:rsidRPr="00DF5BC0" w14:paraId="70B126A3" w14:textId="77777777" w:rsidTr="00DF5BC0">
        <w:tc>
          <w:tcPr>
            <w:tcW w:w="2179" w:type="dxa"/>
            <w:shd w:val="clear" w:color="auto" w:fill="auto"/>
          </w:tcPr>
          <w:p w14:paraId="17916C1D" w14:textId="55F30843" w:rsidR="00DF5BC0" w:rsidRPr="00DF5BC0" w:rsidRDefault="00DF5BC0" w:rsidP="00DF5BC0">
            <w:pPr>
              <w:ind w:firstLine="0"/>
            </w:pPr>
            <w:r>
              <w:t>M. M. Smith</w:t>
            </w:r>
          </w:p>
        </w:tc>
        <w:tc>
          <w:tcPr>
            <w:tcW w:w="2179" w:type="dxa"/>
            <w:shd w:val="clear" w:color="auto" w:fill="auto"/>
          </w:tcPr>
          <w:p w14:paraId="40ED4FF4" w14:textId="6790C762" w:rsidR="00DF5BC0" w:rsidRPr="00DF5BC0" w:rsidRDefault="00DF5BC0" w:rsidP="00DF5BC0">
            <w:pPr>
              <w:ind w:firstLine="0"/>
            </w:pPr>
            <w:r>
              <w:t>Taylor</w:t>
            </w:r>
          </w:p>
        </w:tc>
        <w:tc>
          <w:tcPr>
            <w:tcW w:w="2180" w:type="dxa"/>
            <w:shd w:val="clear" w:color="auto" w:fill="auto"/>
          </w:tcPr>
          <w:p w14:paraId="6B211F0D" w14:textId="383DDAA9" w:rsidR="00DF5BC0" w:rsidRPr="00DF5BC0" w:rsidRDefault="00DF5BC0" w:rsidP="00DF5BC0">
            <w:pPr>
              <w:ind w:firstLine="0"/>
            </w:pPr>
            <w:r>
              <w:t>Tedder</w:t>
            </w:r>
          </w:p>
        </w:tc>
      </w:tr>
      <w:tr w:rsidR="00DF5BC0" w:rsidRPr="00DF5BC0" w14:paraId="033ACB02" w14:textId="77777777" w:rsidTr="00DF5BC0">
        <w:tc>
          <w:tcPr>
            <w:tcW w:w="2179" w:type="dxa"/>
            <w:shd w:val="clear" w:color="auto" w:fill="auto"/>
          </w:tcPr>
          <w:p w14:paraId="5724313A" w14:textId="37FA59FD" w:rsidR="00DF5BC0" w:rsidRPr="00DF5BC0" w:rsidRDefault="00DF5BC0" w:rsidP="0033302A">
            <w:pPr>
              <w:keepNext/>
              <w:ind w:firstLine="0"/>
            </w:pPr>
            <w:r>
              <w:t>Thigpen</w:t>
            </w:r>
          </w:p>
        </w:tc>
        <w:tc>
          <w:tcPr>
            <w:tcW w:w="2179" w:type="dxa"/>
            <w:shd w:val="clear" w:color="auto" w:fill="auto"/>
          </w:tcPr>
          <w:p w14:paraId="22815B35" w14:textId="1A5B1B86" w:rsidR="00DF5BC0" w:rsidRPr="00DF5BC0" w:rsidRDefault="00DF5BC0" w:rsidP="0033302A">
            <w:pPr>
              <w:keepNext/>
              <w:ind w:firstLine="0"/>
            </w:pPr>
            <w:r>
              <w:t>Wetmore</w:t>
            </w:r>
          </w:p>
        </w:tc>
        <w:tc>
          <w:tcPr>
            <w:tcW w:w="2180" w:type="dxa"/>
            <w:shd w:val="clear" w:color="auto" w:fill="auto"/>
          </w:tcPr>
          <w:p w14:paraId="5794D1A0" w14:textId="343BAAA3" w:rsidR="00DF5BC0" w:rsidRPr="00DF5BC0" w:rsidRDefault="00DF5BC0" w:rsidP="0033302A">
            <w:pPr>
              <w:keepNext/>
              <w:ind w:firstLine="0"/>
            </w:pPr>
            <w:r>
              <w:t>Wheeler</w:t>
            </w:r>
          </w:p>
        </w:tc>
      </w:tr>
      <w:tr w:rsidR="00DF5BC0" w:rsidRPr="00DF5BC0" w14:paraId="24F233A0" w14:textId="77777777" w:rsidTr="00DF5BC0">
        <w:tc>
          <w:tcPr>
            <w:tcW w:w="2179" w:type="dxa"/>
            <w:shd w:val="clear" w:color="auto" w:fill="auto"/>
          </w:tcPr>
          <w:p w14:paraId="018AC414" w14:textId="700E0993" w:rsidR="00DF5BC0" w:rsidRPr="00DF5BC0" w:rsidRDefault="00DF5BC0" w:rsidP="0033302A">
            <w:pPr>
              <w:keepNext/>
              <w:ind w:firstLine="0"/>
            </w:pPr>
            <w:r>
              <w:t>Williams</w:t>
            </w:r>
          </w:p>
        </w:tc>
        <w:tc>
          <w:tcPr>
            <w:tcW w:w="2179" w:type="dxa"/>
            <w:shd w:val="clear" w:color="auto" w:fill="auto"/>
          </w:tcPr>
          <w:p w14:paraId="4390D729" w14:textId="77777777" w:rsidR="00DF5BC0" w:rsidRPr="00DF5BC0" w:rsidRDefault="00DF5BC0" w:rsidP="0033302A">
            <w:pPr>
              <w:keepNext/>
              <w:ind w:firstLine="0"/>
            </w:pPr>
          </w:p>
        </w:tc>
        <w:tc>
          <w:tcPr>
            <w:tcW w:w="2180" w:type="dxa"/>
            <w:shd w:val="clear" w:color="auto" w:fill="auto"/>
          </w:tcPr>
          <w:p w14:paraId="269B0A98" w14:textId="77777777" w:rsidR="00DF5BC0" w:rsidRPr="00DF5BC0" w:rsidRDefault="00DF5BC0" w:rsidP="0033302A">
            <w:pPr>
              <w:keepNext/>
              <w:ind w:firstLine="0"/>
            </w:pPr>
          </w:p>
        </w:tc>
      </w:tr>
    </w:tbl>
    <w:p w14:paraId="38E7E42D" w14:textId="77777777" w:rsidR="00DF5BC0" w:rsidRDefault="00DF5BC0" w:rsidP="00DF5BC0"/>
    <w:p w14:paraId="5EEC9DB7" w14:textId="56DAA29A" w:rsidR="00DF5BC0" w:rsidRDefault="00DF5BC0" w:rsidP="00DF5BC0">
      <w:pPr>
        <w:jc w:val="center"/>
        <w:rPr>
          <w:b/>
        </w:rPr>
      </w:pPr>
      <w:r w:rsidRPr="00DF5BC0">
        <w:rPr>
          <w:b/>
        </w:rPr>
        <w:t>Total--58</w:t>
      </w:r>
    </w:p>
    <w:p w14:paraId="1C9CC384" w14:textId="45056310" w:rsidR="00DF5BC0" w:rsidRDefault="00DF5BC0" w:rsidP="00DF5BC0">
      <w:pPr>
        <w:jc w:val="center"/>
        <w:rPr>
          <w:b/>
        </w:rPr>
      </w:pPr>
    </w:p>
    <w:p w14:paraId="3214804B" w14:textId="380F171F"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3D506812" w14:textId="77777777" w:rsidTr="00DF5BC0">
        <w:tc>
          <w:tcPr>
            <w:tcW w:w="2179" w:type="dxa"/>
            <w:shd w:val="clear" w:color="auto" w:fill="auto"/>
          </w:tcPr>
          <w:p w14:paraId="19819BAE" w14:textId="3F07A3F5" w:rsidR="00DF5BC0" w:rsidRPr="00DF5BC0" w:rsidRDefault="00DF5BC0" w:rsidP="0033302A">
            <w:pPr>
              <w:keepNext/>
              <w:ind w:firstLine="0"/>
            </w:pPr>
            <w:r>
              <w:t>Ballentine</w:t>
            </w:r>
          </w:p>
        </w:tc>
        <w:tc>
          <w:tcPr>
            <w:tcW w:w="2179" w:type="dxa"/>
            <w:shd w:val="clear" w:color="auto" w:fill="auto"/>
          </w:tcPr>
          <w:p w14:paraId="1C3E28DF" w14:textId="2329CAD8" w:rsidR="00DF5BC0" w:rsidRPr="00DF5BC0" w:rsidRDefault="00DF5BC0" w:rsidP="0033302A">
            <w:pPr>
              <w:keepNext/>
              <w:ind w:firstLine="0"/>
            </w:pPr>
            <w:r>
              <w:t>Beach</w:t>
            </w:r>
          </w:p>
        </w:tc>
        <w:tc>
          <w:tcPr>
            <w:tcW w:w="2180" w:type="dxa"/>
            <w:shd w:val="clear" w:color="auto" w:fill="auto"/>
          </w:tcPr>
          <w:p w14:paraId="17B2B181" w14:textId="155775F8" w:rsidR="00DF5BC0" w:rsidRPr="00DF5BC0" w:rsidRDefault="00DF5BC0" w:rsidP="0033302A">
            <w:pPr>
              <w:keepNext/>
              <w:ind w:firstLine="0"/>
            </w:pPr>
            <w:r>
              <w:t>Burns</w:t>
            </w:r>
          </w:p>
        </w:tc>
      </w:tr>
      <w:tr w:rsidR="00DF5BC0" w:rsidRPr="00DF5BC0" w14:paraId="78B24DF9" w14:textId="77777777" w:rsidTr="00DF5BC0">
        <w:tc>
          <w:tcPr>
            <w:tcW w:w="2179" w:type="dxa"/>
            <w:shd w:val="clear" w:color="auto" w:fill="auto"/>
          </w:tcPr>
          <w:p w14:paraId="50B55BF2" w14:textId="57557918" w:rsidR="00DF5BC0" w:rsidRPr="00DF5BC0" w:rsidRDefault="00DF5BC0" w:rsidP="00DF5BC0">
            <w:pPr>
              <w:ind w:firstLine="0"/>
            </w:pPr>
            <w:r>
              <w:t>Calhoon</w:t>
            </w:r>
          </w:p>
        </w:tc>
        <w:tc>
          <w:tcPr>
            <w:tcW w:w="2179" w:type="dxa"/>
            <w:shd w:val="clear" w:color="auto" w:fill="auto"/>
          </w:tcPr>
          <w:p w14:paraId="589531D9" w14:textId="05136AEF" w:rsidR="00DF5BC0" w:rsidRPr="00DF5BC0" w:rsidRDefault="00DF5BC0" w:rsidP="00DF5BC0">
            <w:pPr>
              <w:ind w:firstLine="0"/>
            </w:pPr>
            <w:r>
              <w:t>Carter</w:t>
            </w:r>
          </w:p>
        </w:tc>
        <w:tc>
          <w:tcPr>
            <w:tcW w:w="2180" w:type="dxa"/>
            <w:shd w:val="clear" w:color="auto" w:fill="auto"/>
          </w:tcPr>
          <w:p w14:paraId="6EA630FD" w14:textId="54FA04CD" w:rsidR="00DF5BC0" w:rsidRPr="00DF5BC0" w:rsidRDefault="00DF5BC0" w:rsidP="00DF5BC0">
            <w:pPr>
              <w:ind w:firstLine="0"/>
            </w:pPr>
            <w:r>
              <w:t>Chapman</w:t>
            </w:r>
          </w:p>
        </w:tc>
      </w:tr>
      <w:tr w:rsidR="00DF5BC0" w:rsidRPr="00DF5BC0" w14:paraId="361EDB90" w14:textId="77777777" w:rsidTr="00DF5BC0">
        <w:tc>
          <w:tcPr>
            <w:tcW w:w="2179" w:type="dxa"/>
            <w:shd w:val="clear" w:color="auto" w:fill="auto"/>
          </w:tcPr>
          <w:p w14:paraId="6B66313B" w14:textId="16970C3C" w:rsidR="00DF5BC0" w:rsidRPr="00DF5BC0" w:rsidRDefault="00DF5BC0" w:rsidP="00DF5BC0">
            <w:pPr>
              <w:ind w:firstLine="0"/>
            </w:pPr>
            <w:r>
              <w:t>Chumley</w:t>
            </w:r>
          </w:p>
        </w:tc>
        <w:tc>
          <w:tcPr>
            <w:tcW w:w="2179" w:type="dxa"/>
            <w:shd w:val="clear" w:color="auto" w:fill="auto"/>
          </w:tcPr>
          <w:p w14:paraId="4A7B944D" w14:textId="3BBD1285" w:rsidR="00DF5BC0" w:rsidRPr="00DF5BC0" w:rsidRDefault="00DF5BC0" w:rsidP="00DF5BC0">
            <w:pPr>
              <w:ind w:firstLine="0"/>
            </w:pPr>
            <w:r>
              <w:t>B. J. Cox</w:t>
            </w:r>
          </w:p>
        </w:tc>
        <w:tc>
          <w:tcPr>
            <w:tcW w:w="2180" w:type="dxa"/>
            <w:shd w:val="clear" w:color="auto" w:fill="auto"/>
          </w:tcPr>
          <w:p w14:paraId="01F52F29" w14:textId="5F7C3F0C" w:rsidR="00DF5BC0" w:rsidRPr="00DF5BC0" w:rsidRDefault="00DF5BC0" w:rsidP="00DF5BC0">
            <w:pPr>
              <w:ind w:firstLine="0"/>
            </w:pPr>
            <w:r>
              <w:t>Crawford</w:t>
            </w:r>
          </w:p>
        </w:tc>
      </w:tr>
      <w:tr w:rsidR="00DF5BC0" w:rsidRPr="00DF5BC0" w14:paraId="0B8529D6" w14:textId="77777777" w:rsidTr="00DF5BC0">
        <w:tc>
          <w:tcPr>
            <w:tcW w:w="2179" w:type="dxa"/>
            <w:shd w:val="clear" w:color="auto" w:fill="auto"/>
          </w:tcPr>
          <w:p w14:paraId="58D9E879" w14:textId="3C8B9B2F" w:rsidR="00DF5BC0" w:rsidRPr="00DF5BC0" w:rsidRDefault="00DF5BC0" w:rsidP="00DF5BC0">
            <w:pPr>
              <w:ind w:firstLine="0"/>
            </w:pPr>
            <w:r>
              <w:t>Cromer</w:t>
            </w:r>
          </w:p>
        </w:tc>
        <w:tc>
          <w:tcPr>
            <w:tcW w:w="2179" w:type="dxa"/>
            <w:shd w:val="clear" w:color="auto" w:fill="auto"/>
          </w:tcPr>
          <w:p w14:paraId="3AB84D8A" w14:textId="52CD1C29" w:rsidR="00DF5BC0" w:rsidRPr="00DF5BC0" w:rsidRDefault="00DF5BC0" w:rsidP="00DF5BC0">
            <w:pPr>
              <w:ind w:firstLine="0"/>
            </w:pPr>
            <w:r>
              <w:t>Davis</w:t>
            </w:r>
          </w:p>
        </w:tc>
        <w:tc>
          <w:tcPr>
            <w:tcW w:w="2180" w:type="dxa"/>
            <w:shd w:val="clear" w:color="auto" w:fill="auto"/>
          </w:tcPr>
          <w:p w14:paraId="4B8369F8" w14:textId="21BE32AE" w:rsidR="00DF5BC0" w:rsidRPr="00DF5BC0" w:rsidRDefault="00DF5BC0" w:rsidP="00DF5BC0">
            <w:pPr>
              <w:ind w:firstLine="0"/>
            </w:pPr>
            <w:r>
              <w:t>Felder</w:t>
            </w:r>
          </w:p>
        </w:tc>
      </w:tr>
      <w:tr w:rsidR="00DF5BC0" w:rsidRPr="00DF5BC0" w14:paraId="686CFB3F" w14:textId="77777777" w:rsidTr="00DF5BC0">
        <w:tc>
          <w:tcPr>
            <w:tcW w:w="2179" w:type="dxa"/>
            <w:shd w:val="clear" w:color="auto" w:fill="auto"/>
          </w:tcPr>
          <w:p w14:paraId="0EA2A8F3" w14:textId="18AAF243" w:rsidR="00DF5BC0" w:rsidRPr="00DF5BC0" w:rsidRDefault="00DF5BC0" w:rsidP="00DF5BC0">
            <w:pPr>
              <w:ind w:firstLine="0"/>
            </w:pPr>
            <w:r>
              <w:t>Gagnon</w:t>
            </w:r>
          </w:p>
        </w:tc>
        <w:tc>
          <w:tcPr>
            <w:tcW w:w="2179" w:type="dxa"/>
            <w:shd w:val="clear" w:color="auto" w:fill="auto"/>
          </w:tcPr>
          <w:p w14:paraId="11381A38" w14:textId="711CBEE4" w:rsidR="00DF5BC0" w:rsidRPr="00DF5BC0" w:rsidRDefault="00DF5BC0" w:rsidP="00DF5BC0">
            <w:pPr>
              <w:ind w:firstLine="0"/>
            </w:pPr>
            <w:r>
              <w:t>Gibson</w:t>
            </w:r>
          </w:p>
        </w:tc>
        <w:tc>
          <w:tcPr>
            <w:tcW w:w="2180" w:type="dxa"/>
            <w:shd w:val="clear" w:color="auto" w:fill="auto"/>
          </w:tcPr>
          <w:p w14:paraId="305282B4" w14:textId="76D426C3" w:rsidR="00DF5BC0" w:rsidRPr="00DF5BC0" w:rsidRDefault="00DF5BC0" w:rsidP="00DF5BC0">
            <w:pPr>
              <w:ind w:firstLine="0"/>
            </w:pPr>
            <w:r>
              <w:t>Gilliam</w:t>
            </w:r>
          </w:p>
        </w:tc>
      </w:tr>
      <w:tr w:rsidR="00DF5BC0" w:rsidRPr="00DF5BC0" w14:paraId="57C4F04E" w14:textId="77777777" w:rsidTr="00DF5BC0">
        <w:tc>
          <w:tcPr>
            <w:tcW w:w="2179" w:type="dxa"/>
            <w:shd w:val="clear" w:color="auto" w:fill="auto"/>
          </w:tcPr>
          <w:p w14:paraId="37EF8125" w14:textId="43E00372" w:rsidR="00DF5BC0" w:rsidRPr="00DF5BC0" w:rsidRDefault="00DF5BC0" w:rsidP="00DF5BC0">
            <w:pPr>
              <w:ind w:firstLine="0"/>
            </w:pPr>
            <w:r>
              <w:t>Haddon</w:t>
            </w:r>
          </w:p>
        </w:tc>
        <w:tc>
          <w:tcPr>
            <w:tcW w:w="2179" w:type="dxa"/>
            <w:shd w:val="clear" w:color="auto" w:fill="auto"/>
          </w:tcPr>
          <w:p w14:paraId="7A3A3970" w14:textId="03F108F4" w:rsidR="00DF5BC0" w:rsidRPr="00DF5BC0" w:rsidRDefault="00DF5BC0" w:rsidP="00DF5BC0">
            <w:pPr>
              <w:ind w:firstLine="0"/>
            </w:pPr>
            <w:r>
              <w:t>Hager</w:t>
            </w:r>
          </w:p>
        </w:tc>
        <w:tc>
          <w:tcPr>
            <w:tcW w:w="2180" w:type="dxa"/>
            <w:shd w:val="clear" w:color="auto" w:fill="auto"/>
          </w:tcPr>
          <w:p w14:paraId="26BA6517" w14:textId="50F138A1" w:rsidR="00DF5BC0" w:rsidRPr="00DF5BC0" w:rsidRDefault="00DF5BC0" w:rsidP="00DF5BC0">
            <w:pPr>
              <w:ind w:firstLine="0"/>
            </w:pPr>
            <w:r>
              <w:t>Harris</w:t>
            </w:r>
          </w:p>
        </w:tc>
      </w:tr>
      <w:tr w:rsidR="00DF5BC0" w:rsidRPr="00DF5BC0" w14:paraId="05356F0E" w14:textId="77777777" w:rsidTr="00DF5BC0">
        <w:tc>
          <w:tcPr>
            <w:tcW w:w="2179" w:type="dxa"/>
            <w:shd w:val="clear" w:color="auto" w:fill="auto"/>
          </w:tcPr>
          <w:p w14:paraId="3943CF15" w14:textId="511656F9" w:rsidR="00DF5BC0" w:rsidRPr="00DF5BC0" w:rsidRDefault="00DF5BC0" w:rsidP="00DF5BC0">
            <w:pPr>
              <w:ind w:firstLine="0"/>
            </w:pPr>
            <w:r>
              <w:t>Hartnett</w:t>
            </w:r>
          </w:p>
        </w:tc>
        <w:tc>
          <w:tcPr>
            <w:tcW w:w="2179" w:type="dxa"/>
            <w:shd w:val="clear" w:color="auto" w:fill="auto"/>
          </w:tcPr>
          <w:p w14:paraId="796C1DEF" w14:textId="61136A2B" w:rsidR="00DF5BC0" w:rsidRPr="00DF5BC0" w:rsidRDefault="00DF5BC0" w:rsidP="00DF5BC0">
            <w:pPr>
              <w:ind w:firstLine="0"/>
            </w:pPr>
            <w:r>
              <w:t>Hiott</w:t>
            </w:r>
          </w:p>
        </w:tc>
        <w:tc>
          <w:tcPr>
            <w:tcW w:w="2180" w:type="dxa"/>
            <w:shd w:val="clear" w:color="auto" w:fill="auto"/>
          </w:tcPr>
          <w:p w14:paraId="43C55AB3" w14:textId="40DCDA0C" w:rsidR="00DF5BC0" w:rsidRPr="00DF5BC0" w:rsidRDefault="00DF5BC0" w:rsidP="00DF5BC0">
            <w:pPr>
              <w:ind w:firstLine="0"/>
            </w:pPr>
            <w:r>
              <w:t>Hyde</w:t>
            </w:r>
          </w:p>
        </w:tc>
      </w:tr>
      <w:tr w:rsidR="00DF5BC0" w:rsidRPr="00DF5BC0" w14:paraId="0C8AAB98" w14:textId="77777777" w:rsidTr="00DF5BC0">
        <w:tc>
          <w:tcPr>
            <w:tcW w:w="2179" w:type="dxa"/>
            <w:shd w:val="clear" w:color="auto" w:fill="auto"/>
          </w:tcPr>
          <w:p w14:paraId="6DF22062" w14:textId="73A5E3CF" w:rsidR="00DF5BC0" w:rsidRPr="00DF5BC0" w:rsidRDefault="00DF5BC0" w:rsidP="00DF5BC0">
            <w:pPr>
              <w:ind w:firstLine="0"/>
            </w:pPr>
            <w:r>
              <w:t>Kilmartin</w:t>
            </w:r>
          </w:p>
        </w:tc>
        <w:tc>
          <w:tcPr>
            <w:tcW w:w="2179" w:type="dxa"/>
            <w:shd w:val="clear" w:color="auto" w:fill="auto"/>
          </w:tcPr>
          <w:p w14:paraId="7CD1478F" w14:textId="3E217A27" w:rsidR="00DF5BC0" w:rsidRPr="00DF5BC0" w:rsidRDefault="00DF5BC0" w:rsidP="00DF5BC0">
            <w:pPr>
              <w:ind w:firstLine="0"/>
            </w:pPr>
            <w:r>
              <w:t>Landing</w:t>
            </w:r>
          </w:p>
        </w:tc>
        <w:tc>
          <w:tcPr>
            <w:tcW w:w="2180" w:type="dxa"/>
            <w:shd w:val="clear" w:color="auto" w:fill="auto"/>
          </w:tcPr>
          <w:p w14:paraId="03B331D0" w14:textId="2558110C" w:rsidR="00DF5BC0" w:rsidRPr="00DF5BC0" w:rsidRDefault="00DF5BC0" w:rsidP="00DF5BC0">
            <w:pPr>
              <w:ind w:firstLine="0"/>
            </w:pPr>
            <w:r>
              <w:t>Lawson</w:t>
            </w:r>
          </w:p>
        </w:tc>
      </w:tr>
      <w:tr w:rsidR="00DF5BC0" w:rsidRPr="00DF5BC0" w14:paraId="773DBCA5" w14:textId="77777777" w:rsidTr="00DF5BC0">
        <w:tc>
          <w:tcPr>
            <w:tcW w:w="2179" w:type="dxa"/>
            <w:shd w:val="clear" w:color="auto" w:fill="auto"/>
          </w:tcPr>
          <w:p w14:paraId="3EE58E15" w14:textId="3E92BBE5" w:rsidR="00DF5BC0" w:rsidRPr="00DF5BC0" w:rsidRDefault="00DF5BC0" w:rsidP="00DF5BC0">
            <w:pPr>
              <w:ind w:firstLine="0"/>
            </w:pPr>
            <w:r>
              <w:t>Long</w:t>
            </w:r>
          </w:p>
        </w:tc>
        <w:tc>
          <w:tcPr>
            <w:tcW w:w="2179" w:type="dxa"/>
            <w:shd w:val="clear" w:color="auto" w:fill="auto"/>
          </w:tcPr>
          <w:p w14:paraId="07888763" w14:textId="1E3F256C" w:rsidR="00DF5BC0" w:rsidRPr="00DF5BC0" w:rsidRDefault="00DF5BC0" w:rsidP="00DF5BC0">
            <w:pPr>
              <w:ind w:firstLine="0"/>
            </w:pPr>
            <w:r>
              <w:t>Magnuson</w:t>
            </w:r>
          </w:p>
        </w:tc>
        <w:tc>
          <w:tcPr>
            <w:tcW w:w="2180" w:type="dxa"/>
            <w:shd w:val="clear" w:color="auto" w:fill="auto"/>
          </w:tcPr>
          <w:p w14:paraId="1BBE8695" w14:textId="778B62EB" w:rsidR="00DF5BC0" w:rsidRPr="00DF5BC0" w:rsidRDefault="00DF5BC0" w:rsidP="00DF5BC0">
            <w:pPr>
              <w:ind w:firstLine="0"/>
            </w:pPr>
            <w:r>
              <w:t>May</w:t>
            </w:r>
          </w:p>
        </w:tc>
      </w:tr>
      <w:tr w:rsidR="00DF5BC0" w:rsidRPr="00DF5BC0" w14:paraId="45B603ED" w14:textId="77777777" w:rsidTr="00DF5BC0">
        <w:tc>
          <w:tcPr>
            <w:tcW w:w="2179" w:type="dxa"/>
            <w:shd w:val="clear" w:color="auto" w:fill="auto"/>
          </w:tcPr>
          <w:p w14:paraId="167B00D4" w14:textId="395EC489" w:rsidR="00DF5BC0" w:rsidRPr="00DF5BC0" w:rsidRDefault="00DF5BC0" w:rsidP="00DF5BC0">
            <w:pPr>
              <w:ind w:firstLine="0"/>
            </w:pPr>
            <w:r>
              <w:t>McCabe</w:t>
            </w:r>
          </w:p>
        </w:tc>
        <w:tc>
          <w:tcPr>
            <w:tcW w:w="2179" w:type="dxa"/>
            <w:shd w:val="clear" w:color="auto" w:fill="auto"/>
          </w:tcPr>
          <w:p w14:paraId="07DB744D" w14:textId="03A69CA8" w:rsidR="00DF5BC0" w:rsidRPr="00DF5BC0" w:rsidRDefault="00DF5BC0" w:rsidP="00DF5BC0">
            <w:pPr>
              <w:ind w:firstLine="0"/>
            </w:pPr>
            <w:r>
              <w:t>McCravy</w:t>
            </w:r>
          </w:p>
        </w:tc>
        <w:tc>
          <w:tcPr>
            <w:tcW w:w="2180" w:type="dxa"/>
            <w:shd w:val="clear" w:color="auto" w:fill="auto"/>
          </w:tcPr>
          <w:p w14:paraId="090952B1" w14:textId="29D48730" w:rsidR="00DF5BC0" w:rsidRPr="00DF5BC0" w:rsidRDefault="00DF5BC0" w:rsidP="00DF5BC0">
            <w:pPr>
              <w:ind w:firstLine="0"/>
            </w:pPr>
            <w:r>
              <w:t>McGinnis</w:t>
            </w:r>
          </w:p>
        </w:tc>
      </w:tr>
      <w:tr w:rsidR="00DF5BC0" w:rsidRPr="00DF5BC0" w14:paraId="571703C5" w14:textId="77777777" w:rsidTr="00DF5BC0">
        <w:tc>
          <w:tcPr>
            <w:tcW w:w="2179" w:type="dxa"/>
            <w:shd w:val="clear" w:color="auto" w:fill="auto"/>
          </w:tcPr>
          <w:p w14:paraId="72C17AB4" w14:textId="59531214" w:rsidR="00DF5BC0" w:rsidRPr="00DF5BC0" w:rsidRDefault="00DF5BC0" w:rsidP="00DF5BC0">
            <w:pPr>
              <w:ind w:firstLine="0"/>
            </w:pPr>
            <w:r>
              <w:t>Mitchell</w:t>
            </w:r>
          </w:p>
        </w:tc>
        <w:tc>
          <w:tcPr>
            <w:tcW w:w="2179" w:type="dxa"/>
            <w:shd w:val="clear" w:color="auto" w:fill="auto"/>
          </w:tcPr>
          <w:p w14:paraId="038D42E8" w14:textId="62E97AB5" w:rsidR="00DF5BC0" w:rsidRPr="00DF5BC0" w:rsidRDefault="00DF5BC0" w:rsidP="00DF5BC0">
            <w:pPr>
              <w:ind w:firstLine="0"/>
            </w:pPr>
            <w:r>
              <w:t>T. Moore</w:t>
            </w:r>
          </w:p>
        </w:tc>
        <w:tc>
          <w:tcPr>
            <w:tcW w:w="2180" w:type="dxa"/>
            <w:shd w:val="clear" w:color="auto" w:fill="auto"/>
          </w:tcPr>
          <w:p w14:paraId="5D4C66F7" w14:textId="32154BBE" w:rsidR="00DF5BC0" w:rsidRPr="00DF5BC0" w:rsidRDefault="00DF5BC0" w:rsidP="00DF5BC0">
            <w:pPr>
              <w:ind w:firstLine="0"/>
            </w:pPr>
            <w:r>
              <w:t>A. M. Morgan</w:t>
            </w:r>
          </w:p>
        </w:tc>
      </w:tr>
      <w:tr w:rsidR="00DF5BC0" w:rsidRPr="00DF5BC0" w14:paraId="3B021B14" w14:textId="77777777" w:rsidTr="00DF5BC0">
        <w:tc>
          <w:tcPr>
            <w:tcW w:w="2179" w:type="dxa"/>
            <w:shd w:val="clear" w:color="auto" w:fill="auto"/>
          </w:tcPr>
          <w:p w14:paraId="28F887F1" w14:textId="760797A1" w:rsidR="00DF5BC0" w:rsidRPr="00DF5BC0" w:rsidRDefault="00DF5BC0" w:rsidP="00DF5BC0">
            <w:pPr>
              <w:ind w:firstLine="0"/>
            </w:pPr>
            <w:r>
              <w:t>T. A. Morgan</w:t>
            </w:r>
          </w:p>
        </w:tc>
        <w:tc>
          <w:tcPr>
            <w:tcW w:w="2179" w:type="dxa"/>
            <w:shd w:val="clear" w:color="auto" w:fill="auto"/>
          </w:tcPr>
          <w:p w14:paraId="6183E730" w14:textId="1C50F300" w:rsidR="00DF5BC0" w:rsidRPr="00DF5BC0" w:rsidRDefault="00DF5BC0" w:rsidP="00DF5BC0">
            <w:pPr>
              <w:ind w:firstLine="0"/>
            </w:pPr>
            <w:r>
              <w:t>Moss</w:t>
            </w:r>
          </w:p>
        </w:tc>
        <w:tc>
          <w:tcPr>
            <w:tcW w:w="2180" w:type="dxa"/>
            <w:shd w:val="clear" w:color="auto" w:fill="auto"/>
          </w:tcPr>
          <w:p w14:paraId="1C4916F3" w14:textId="6887160C" w:rsidR="00DF5BC0" w:rsidRPr="00DF5BC0" w:rsidRDefault="00DF5BC0" w:rsidP="00DF5BC0">
            <w:pPr>
              <w:ind w:firstLine="0"/>
            </w:pPr>
            <w:r>
              <w:t>Nutt</w:t>
            </w:r>
          </w:p>
        </w:tc>
      </w:tr>
      <w:tr w:rsidR="00DF5BC0" w:rsidRPr="00DF5BC0" w14:paraId="5B300BF1" w14:textId="77777777" w:rsidTr="00DF5BC0">
        <w:tc>
          <w:tcPr>
            <w:tcW w:w="2179" w:type="dxa"/>
            <w:shd w:val="clear" w:color="auto" w:fill="auto"/>
          </w:tcPr>
          <w:p w14:paraId="5AD5ADF3" w14:textId="2165BC67" w:rsidR="00DF5BC0" w:rsidRPr="00DF5BC0" w:rsidRDefault="00DF5BC0" w:rsidP="00DF5BC0">
            <w:pPr>
              <w:ind w:firstLine="0"/>
            </w:pPr>
            <w:r>
              <w:t>O'Neal</w:t>
            </w:r>
          </w:p>
        </w:tc>
        <w:tc>
          <w:tcPr>
            <w:tcW w:w="2179" w:type="dxa"/>
            <w:shd w:val="clear" w:color="auto" w:fill="auto"/>
          </w:tcPr>
          <w:p w14:paraId="527F1B64" w14:textId="56F9806D" w:rsidR="00DF5BC0" w:rsidRPr="00DF5BC0" w:rsidRDefault="00DF5BC0" w:rsidP="00DF5BC0">
            <w:pPr>
              <w:ind w:firstLine="0"/>
            </w:pPr>
            <w:r>
              <w:t>Oremus</w:t>
            </w:r>
          </w:p>
        </w:tc>
        <w:tc>
          <w:tcPr>
            <w:tcW w:w="2180" w:type="dxa"/>
            <w:shd w:val="clear" w:color="auto" w:fill="auto"/>
          </w:tcPr>
          <w:p w14:paraId="714ABC8B" w14:textId="3CC0BA9A" w:rsidR="00DF5BC0" w:rsidRPr="00DF5BC0" w:rsidRDefault="00DF5BC0" w:rsidP="00DF5BC0">
            <w:pPr>
              <w:ind w:firstLine="0"/>
            </w:pPr>
            <w:r>
              <w:t>Pace</w:t>
            </w:r>
          </w:p>
        </w:tc>
      </w:tr>
      <w:tr w:rsidR="00DF5BC0" w:rsidRPr="00DF5BC0" w14:paraId="02369D08" w14:textId="77777777" w:rsidTr="00DF5BC0">
        <w:tc>
          <w:tcPr>
            <w:tcW w:w="2179" w:type="dxa"/>
            <w:shd w:val="clear" w:color="auto" w:fill="auto"/>
          </w:tcPr>
          <w:p w14:paraId="5D4708AC" w14:textId="48C37A17" w:rsidR="00DF5BC0" w:rsidRPr="00DF5BC0" w:rsidRDefault="00DF5BC0" w:rsidP="00DF5BC0">
            <w:pPr>
              <w:ind w:firstLine="0"/>
            </w:pPr>
            <w:r>
              <w:t>Robbins</w:t>
            </w:r>
          </w:p>
        </w:tc>
        <w:tc>
          <w:tcPr>
            <w:tcW w:w="2179" w:type="dxa"/>
            <w:shd w:val="clear" w:color="auto" w:fill="auto"/>
          </w:tcPr>
          <w:p w14:paraId="09248C73" w14:textId="0E2F9D86" w:rsidR="00DF5BC0" w:rsidRPr="00DF5BC0" w:rsidRDefault="00DF5BC0" w:rsidP="00DF5BC0">
            <w:pPr>
              <w:ind w:firstLine="0"/>
            </w:pPr>
            <w:r>
              <w:t>Sandifer</w:t>
            </w:r>
          </w:p>
        </w:tc>
        <w:tc>
          <w:tcPr>
            <w:tcW w:w="2180" w:type="dxa"/>
            <w:shd w:val="clear" w:color="auto" w:fill="auto"/>
          </w:tcPr>
          <w:p w14:paraId="5A2CC2B6" w14:textId="53BAD700" w:rsidR="00DF5BC0" w:rsidRPr="00DF5BC0" w:rsidRDefault="00DF5BC0" w:rsidP="00DF5BC0">
            <w:pPr>
              <w:ind w:firstLine="0"/>
            </w:pPr>
            <w:r>
              <w:t>Thayer</w:t>
            </w:r>
          </w:p>
        </w:tc>
      </w:tr>
      <w:tr w:rsidR="00DF5BC0" w:rsidRPr="00DF5BC0" w14:paraId="2B2E2D2C" w14:textId="77777777" w:rsidTr="00DF5BC0">
        <w:tc>
          <w:tcPr>
            <w:tcW w:w="2179" w:type="dxa"/>
            <w:shd w:val="clear" w:color="auto" w:fill="auto"/>
          </w:tcPr>
          <w:p w14:paraId="0432F861" w14:textId="41D6F31E" w:rsidR="00DF5BC0" w:rsidRPr="00DF5BC0" w:rsidRDefault="00DF5BC0" w:rsidP="00DF5BC0">
            <w:pPr>
              <w:ind w:firstLine="0"/>
            </w:pPr>
            <w:r>
              <w:t>Trantham</w:t>
            </w:r>
          </w:p>
        </w:tc>
        <w:tc>
          <w:tcPr>
            <w:tcW w:w="2179" w:type="dxa"/>
            <w:shd w:val="clear" w:color="auto" w:fill="auto"/>
          </w:tcPr>
          <w:p w14:paraId="326F44C2" w14:textId="6E3990C0" w:rsidR="00DF5BC0" w:rsidRPr="00DF5BC0" w:rsidRDefault="00DF5BC0" w:rsidP="00DF5BC0">
            <w:pPr>
              <w:ind w:firstLine="0"/>
            </w:pPr>
            <w:r>
              <w:t>Vaughan</w:t>
            </w:r>
          </w:p>
        </w:tc>
        <w:tc>
          <w:tcPr>
            <w:tcW w:w="2180" w:type="dxa"/>
            <w:shd w:val="clear" w:color="auto" w:fill="auto"/>
          </w:tcPr>
          <w:p w14:paraId="71AD94B1" w14:textId="31730133" w:rsidR="00DF5BC0" w:rsidRPr="00DF5BC0" w:rsidRDefault="00DF5BC0" w:rsidP="00DF5BC0">
            <w:pPr>
              <w:ind w:firstLine="0"/>
            </w:pPr>
            <w:r>
              <w:t>West</w:t>
            </w:r>
          </w:p>
        </w:tc>
      </w:tr>
      <w:tr w:rsidR="00DF5BC0" w:rsidRPr="00DF5BC0" w14:paraId="4865D427" w14:textId="77777777" w:rsidTr="00DF5BC0">
        <w:tc>
          <w:tcPr>
            <w:tcW w:w="2179" w:type="dxa"/>
            <w:shd w:val="clear" w:color="auto" w:fill="auto"/>
          </w:tcPr>
          <w:p w14:paraId="2587AB35" w14:textId="2401C74A" w:rsidR="00DF5BC0" w:rsidRPr="00DF5BC0" w:rsidRDefault="00DF5BC0" w:rsidP="0033302A">
            <w:pPr>
              <w:keepNext/>
              <w:ind w:firstLine="0"/>
            </w:pPr>
            <w:r>
              <w:t>White</w:t>
            </w:r>
          </w:p>
        </w:tc>
        <w:tc>
          <w:tcPr>
            <w:tcW w:w="2179" w:type="dxa"/>
            <w:shd w:val="clear" w:color="auto" w:fill="auto"/>
          </w:tcPr>
          <w:p w14:paraId="60BFC8E6" w14:textId="7347197A" w:rsidR="00DF5BC0" w:rsidRPr="00DF5BC0" w:rsidRDefault="00DF5BC0" w:rsidP="0033302A">
            <w:pPr>
              <w:keepNext/>
              <w:ind w:firstLine="0"/>
            </w:pPr>
            <w:r>
              <w:t>Whitmire</w:t>
            </w:r>
          </w:p>
        </w:tc>
        <w:tc>
          <w:tcPr>
            <w:tcW w:w="2180" w:type="dxa"/>
            <w:shd w:val="clear" w:color="auto" w:fill="auto"/>
          </w:tcPr>
          <w:p w14:paraId="388B05AF" w14:textId="09A954FC" w:rsidR="00DF5BC0" w:rsidRPr="00DF5BC0" w:rsidRDefault="00DF5BC0" w:rsidP="0033302A">
            <w:pPr>
              <w:keepNext/>
              <w:ind w:firstLine="0"/>
            </w:pPr>
            <w:r>
              <w:t>Willis</w:t>
            </w:r>
          </w:p>
        </w:tc>
      </w:tr>
      <w:tr w:rsidR="00DF5BC0" w:rsidRPr="00DF5BC0" w14:paraId="4E53E03D" w14:textId="77777777" w:rsidTr="00DF5BC0">
        <w:tc>
          <w:tcPr>
            <w:tcW w:w="2179" w:type="dxa"/>
            <w:shd w:val="clear" w:color="auto" w:fill="auto"/>
          </w:tcPr>
          <w:p w14:paraId="0588C43F" w14:textId="402DFE2B" w:rsidR="00DF5BC0" w:rsidRPr="00DF5BC0" w:rsidRDefault="00DF5BC0" w:rsidP="0033302A">
            <w:pPr>
              <w:keepNext/>
              <w:ind w:firstLine="0"/>
            </w:pPr>
            <w:r>
              <w:t>Wooten</w:t>
            </w:r>
          </w:p>
        </w:tc>
        <w:tc>
          <w:tcPr>
            <w:tcW w:w="2179" w:type="dxa"/>
            <w:shd w:val="clear" w:color="auto" w:fill="auto"/>
          </w:tcPr>
          <w:p w14:paraId="6ADD63D3" w14:textId="77777777" w:rsidR="00DF5BC0" w:rsidRPr="00DF5BC0" w:rsidRDefault="00DF5BC0" w:rsidP="0033302A">
            <w:pPr>
              <w:keepNext/>
              <w:ind w:firstLine="0"/>
            </w:pPr>
          </w:p>
        </w:tc>
        <w:tc>
          <w:tcPr>
            <w:tcW w:w="2180" w:type="dxa"/>
            <w:shd w:val="clear" w:color="auto" w:fill="auto"/>
          </w:tcPr>
          <w:p w14:paraId="4A4B85AB" w14:textId="77777777" w:rsidR="00DF5BC0" w:rsidRPr="00DF5BC0" w:rsidRDefault="00DF5BC0" w:rsidP="0033302A">
            <w:pPr>
              <w:keepNext/>
              <w:ind w:firstLine="0"/>
            </w:pPr>
          </w:p>
        </w:tc>
      </w:tr>
    </w:tbl>
    <w:p w14:paraId="2B4971FF" w14:textId="77777777" w:rsidR="00DF5BC0" w:rsidRDefault="00DF5BC0" w:rsidP="00DF5BC0"/>
    <w:p w14:paraId="5CA6670C" w14:textId="77777777" w:rsidR="0033302A" w:rsidRDefault="00DF5BC0" w:rsidP="00DF5BC0">
      <w:pPr>
        <w:jc w:val="center"/>
        <w:rPr>
          <w:b/>
        </w:rPr>
      </w:pPr>
      <w:r w:rsidRPr="00DF5BC0">
        <w:rPr>
          <w:b/>
        </w:rPr>
        <w:t>Total--49</w:t>
      </w:r>
    </w:p>
    <w:p w14:paraId="7A97048A" w14:textId="76CC1F48" w:rsidR="0033302A" w:rsidRDefault="0033302A" w:rsidP="00DF5BC0">
      <w:pPr>
        <w:jc w:val="center"/>
        <w:rPr>
          <w:b/>
        </w:rPr>
      </w:pPr>
    </w:p>
    <w:p w14:paraId="00402E4D" w14:textId="77777777" w:rsidR="00DF5BC0" w:rsidRDefault="00DF5BC0" w:rsidP="00DF5BC0">
      <w:r>
        <w:t>So, the amendment was tabled.</w:t>
      </w:r>
    </w:p>
    <w:p w14:paraId="75A665A1" w14:textId="0B95C33C" w:rsidR="00DF5BC0" w:rsidRDefault="00DF5BC0" w:rsidP="00DF5BC0"/>
    <w:p w14:paraId="0B6F7E16" w14:textId="1CD3F8B5" w:rsidR="00DF5BC0" w:rsidRDefault="00DF5BC0" w:rsidP="0033302A">
      <w:pPr>
        <w:keepNext/>
        <w:jc w:val="center"/>
        <w:rPr>
          <w:b/>
        </w:rPr>
      </w:pPr>
      <w:r w:rsidRPr="00DF5BC0">
        <w:rPr>
          <w:b/>
        </w:rPr>
        <w:t>LEAVE OF ABSENCE</w:t>
      </w:r>
    </w:p>
    <w:p w14:paraId="14837884" w14:textId="77777777" w:rsidR="0033302A" w:rsidRDefault="00DF5BC0" w:rsidP="0033302A">
      <w:r>
        <w:t xml:space="preserve">The SPEAKER </w:t>
      </w:r>
      <w:r w:rsidRPr="0033302A">
        <w:rPr>
          <w:i/>
        </w:rPr>
        <w:t>PRO TEMPORE</w:t>
      </w:r>
      <w:r>
        <w:t xml:space="preserve"> granted Rep. BERNSTEIN a leave of absence for the remainder of the day. </w:t>
      </w:r>
    </w:p>
    <w:p w14:paraId="7F8BF872" w14:textId="12B30F76" w:rsidR="0033302A" w:rsidRDefault="0033302A" w:rsidP="00DF5BC0"/>
    <w:p w14:paraId="393CE0CB" w14:textId="4D9DBADC" w:rsidR="00DF5BC0" w:rsidRPr="00465022" w:rsidRDefault="00DF5BC0" w:rsidP="00DF5BC0">
      <w:pPr>
        <w:pStyle w:val="scamendsponsorline"/>
        <w:ind w:firstLine="216"/>
        <w:jc w:val="both"/>
        <w:rPr>
          <w:sz w:val="22"/>
        </w:rPr>
      </w:pPr>
      <w:r w:rsidRPr="00465022">
        <w:rPr>
          <w:sz w:val="22"/>
        </w:rPr>
        <w:t xml:space="preserve">Rep. </w:t>
      </w:r>
      <w:r w:rsidR="00C76816" w:rsidRPr="00465022">
        <w:rPr>
          <w:sz w:val="22"/>
        </w:rPr>
        <w:t>MCCRAVY</w:t>
      </w:r>
      <w:r w:rsidRPr="00465022">
        <w:rPr>
          <w:sz w:val="22"/>
        </w:rPr>
        <w:t xml:space="preserve"> proposed the following Amendment No. 5 to </w:t>
      </w:r>
      <w:r w:rsidR="00F232BB">
        <w:rPr>
          <w:sz w:val="22"/>
        </w:rPr>
        <w:br/>
      </w:r>
      <w:r w:rsidRPr="00465022">
        <w:rPr>
          <w:sz w:val="22"/>
        </w:rPr>
        <w:t>H. 3514 (LC-3514.PH0006H), which was tabled:</w:t>
      </w:r>
    </w:p>
    <w:p w14:paraId="37C71FD5" w14:textId="77777777" w:rsidR="00DF5BC0" w:rsidRPr="00465022" w:rsidRDefault="00DF5BC0" w:rsidP="00DF5BC0">
      <w:pPr>
        <w:pStyle w:val="scamendlanginstruction"/>
        <w:spacing w:before="0" w:after="0"/>
        <w:ind w:firstLine="216"/>
        <w:jc w:val="both"/>
        <w:rPr>
          <w:sz w:val="22"/>
        </w:rPr>
      </w:pPr>
      <w:bookmarkStart w:id="526" w:name="instruction_ccf1d6a36"/>
      <w:r w:rsidRPr="00465022">
        <w:rPr>
          <w:sz w:val="22"/>
        </w:rPr>
        <w:t>Amend the bill, as and if amended, SECTION 1, by deleting Section 52-5-330</w:t>
      </w:r>
      <w:bookmarkStart w:id="527" w:name="ss_T52C5N330S1_lv1_098c955b4"/>
      <w:r w:rsidRPr="00465022">
        <w:rPr>
          <w:sz w:val="22"/>
        </w:rPr>
        <w:t>(</w:t>
      </w:r>
      <w:bookmarkEnd w:id="527"/>
      <w:r w:rsidRPr="00465022">
        <w:rPr>
          <w:sz w:val="22"/>
        </w:rPr>
        <w:t>1).</w:t>
      </w:r>
    </w:p>
    <w:bookmarkEnd w:id="526"/>
    <w:p w14:paraId="6D1CEFF0" w14:textId="77777777" w:rsidR="00DF5BC0" w:rsidRPr="00465022" w:rsidRDefault="00DF5BC0" w:rsidP="00DF5BC0">
      <w:pPr>
        <w:pStyle w:val="scamendconformline"/>
        <w:spacing w:before="0"/>
        <w:ind w:firstLine="216"/>
        <w:jc w:val="both"/>
        <w:rPr>
          <w:sz w:val="22"/>
        </w:rPr>
      </w:pPr>
      <w:r w:rsidRPr="00465022">
        <w:rPr>
          <w:sz w:val="22"/>
        </w:rPr>
        <w:t>Renumber sections to conform.</w:t>
      </w:r>
    </w:p>
    <w:p w14:paraId="19298530" w14:textId="77777777" w:rsidR="0033302A" w:rsidRDefault="00DF5BC0" w:rsidP="00DF5BC0">
      <w:pPr>
        <w:pStyle w:val="scamendtitleconform"/>
        <w:ind w:firstLine="216"/>
        <w:jc w:val="both"/>
        <w:rPr>
          <w:sz w:val="22"/>
        </w:rPr>
      </w:pPr>
      <w:r w:rsidRPr="00465022">
        <w:rPr>
          <w:sz w:val="22"/>
        </w:rPr>
        <w:t>Amend title to conform.</w:t>
      </w:r>
    </w:p>
    <w:p w14:paraId="41C61122" w14:textId="4CA4BC7E" w:rsidR="0033302A" w:rsidRDefault="0033302A" w:rsidP="00DF5BC0">
      <w:pPr>
        <w:pStyle w:val="scamendtitleconform"/>
        <w:ind w:firstLine="216"/>
        <w:jc w:val="both"/>
        <w:rPr>
          <w:sz w:val="22"/>
        </w:rPr>
      </w:pPr>
    </w:p>
    <w:p w14:paraId="6F8894A6" w14:textId="77777777" w:rsidR="00DF5BC0" w:rsidRDefault="00DF5BC0" w:rsidP="00DF5BC0">
      <w:r>
        <w:t>Rep. MCCRAVY explained the amendment.</w:t>
      </w:r>
    </w:p>
    <w:p w14:paraId="66E00630" w14:textId="77777777" w:rsidR="00252682" w:rsidRDefault="00252682" w:rsidP="00DF5BC0"/>
    <w:p w14:paraId="3230DD2A" w14:textId="48181A9B" w:rsidR="00DF5BC0" w:rsidRDefault="00DF5BC0" w:rsidP="00DF5BC0">
      <w:r>
        <w:t>Rep. MCCRAVY spoke in favor of the amendment.</w:t>
      </w:r>
    </w:p>
    <w:p w14:paraId="5FC17776" w14:textId="7EE73965" w:rsidR="00DF5BC0" w:rsidRDefault="00DF5BC0" w:rsidP="00DF5BC0">
      <w:r>
        <w:t>Rep. OTT spoke against the amendment.</w:t>
      </w:r>
    </w:p>
    <w:p w14:paraId="0791D487" w14:textId="0092E3D6" w:rsidR="00DF5BC0" w:rsidRDefault="00DF5BC0" w:rsidP="00DF5BC0"/>
    <w:p w14:paraId="1E3B4357" w14:textId="31942812" w:rsidR="00DF5BC0" w:rsidRDefault="00DF5BC0" w:rsidP="00DF5BC0">
      <w:r>
        <w:t>Rep. OTT moved to table the amendment.</w:t>
      </w:r>
    </w:p>
    <w:p w14:paraId="1BD1FAC1" w14:textId="618D8B23" w:rsidR="00DF5BC0" w:rsidRDefault="00DF5BC0" w:rsidP="00DF5BC0"/>
    <w:p w14:paraId="2820ACE1" w14:textId="77777777" w:rsidR="00DF5BC0" w:rsidRDefault="00DF5BC0" w:rsidP="00DF5BC0">
      <w:r>
        <w:t>Rep. MCCRAVY demanded the yeas and nays which were taken, resulting as follows:</w:t>
      </w:r>
    </w:p>
    <w:p w14:paraId="0E1FB36E" w14:textId="574B2E8D" w:rsidR="00DF5BC0" w:rsidRDefault="00DF5BC0" w:rsidP="00DF5BC0">
      <w:pPr>
        <w:jc w:val="center"/>
      </w:pPr>
      <w:bookmarkStart w:id="528" w:name="vote_start580"/>
      <w:bookmarkEnd w:id="528"/>
      <w:r>
        <w:t>Yeas 59; Nays 41</w:t>
      </w:r>
    </w:p>
    <w:p w14:paraId="7A45BEC5" w14:textId="60B48CD1" w:rsidR="00DF5BC0" w:rsidRDefault="00DF5BC0" w:rsidP="00DF5BC0">
      <w:pPr>
        <w:jc w:val="center"/>
      </w:pPr>
    </w:p>
    <w:p w14:paraId="6B2EC4E5"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3CDACF1D" w14:textId="77777777" w:rsidTr="00DF5BC0">
        <w:tc>
          <w:tcPr>
            <w:tcW w:w="2179" w:type="dxa"/>
            <w:shd w:val="clear" w:color="auto" w:fill="auto"/>
          </w:tcPr>
          <w:p w14:paraId="1227C716" w14:textId="303EBB6F" w:rsidR="00DF5BC0" w:rsidRPr="00DF5BC0" w:rsidRDefault="00DF5BC0" w:rsidP="0033302A">
            <w:pPr>
              <w:keepNext/>
              <w:ind w:firstLine="0"/>
            </w:pPr>
            <w:r>
              <w:t>Anderson</w:t>
            </w:r>
          </w:p>
        </w:tc>
        <w:tc>
          <w:tcPr>
            <w:tcW w:w="2179" w:type="dxa"/>
            <w:shd w:val="clear" w:color="auto" w:fill="auto"/>
          </w:tcPr>
          <w:p w14:paraId="1B0D4FF1" w14:textId="71A95655" w:rsidR="00DF5BC0" w:rsidRPr="00DF5BC0" w:rsidRDefault="00DF5BC0" w:rsidP="0033302A">
            <w:pPr>
              <w:keepNext/>
              <w:ind w:firstLine="0"/>
            </w:pPr>
            <w:r>
              <w:t>Atkinson</w:t>
            </w:r>
          </w:p>
        </w:tc>
        <w:tc>
          <w:tcPr>
            <w:tcW w:w="2180" w:type="dxa"/>
            <w:shd w:val="clear" w:color="auto" w:fill="auto"/>
          </w:tcPr>
          <w:p w14:paraId="68C085D3" w14:textId="0861DFE3" w:rsidR="00DF5BC0" w:rsidRPr="00DF5BC0" w:rsidRDefault="00DF5BC0" w:rsidP="0033302A">
            <w:pPr>
              <w:keepNext/>
              <w:ind w:firstLine="0"/>
            </w:pPr>
            <w:r>
              <w:t>Ballentine</w:t>
            </w:r>
          </w:p>
        </w:tc>
      </w:tr>
      <w:tr w:rsidR="00DF5BC0" w:rsidRPr="00DF5BC0" w14:paraId="05E3993E" w14:textId="77777777" w:rsidTr="00DF5BC0">
        <w:tc>
          <w:tcPr>
            <w:tcW w:w="2179" w:type="dxa"/>
            <w:shd w:val="clear" w:color="auto" w:fill="auto"/>
          </w:tcPr>
          <w:p w14:paraId="31484EBF" w14:textId="2DD6B53F" w:rsidR="00DF5BC0" w:rsidRPr="00DF5BC0" w:rsidRDefault="00DF5BC0" w:rsidP="00DF5BC0">
            <w:pPr>
              <w:ind w:firstLine="0"/>
            </w:pPr>
            <w:r>
              <w:t>Bamberg</w:t>
            </w:r>
          </w:p>
        </w:tc>
        <w:tc>
          <w:tcPr>
            <w:tcW w:w="2179" w:type="dxa"/>
            <w:shd w:val="clear" w:color="auto" w:fill="auto"/>
          </w:tcPr>
          <w:p w14:paraId="3E01CC9B" w14:textId="20F40B0E" w:rsidR="00DF5BC0" w:rsidRPr="00DF5BC0" w:rsidRDefault="00DF5BC0" w:rsidP="00DF5BC0">
            <w:pPr>
              <w:ind w:firstLine="0"/>
            </w:pPr>
            <w:r>
              <w:t>Bannister</w:t>
            </w:r>
          </w:p>
        </w:tc>
        <w:tc>
          <w:tcPr>
            <w:tcW w:w="2180" w:type="dxa"/>
            <w:shd w:val="clear" w:color="auto" w:fill="auto"/>
          </w:tcPr>
          <w:p w14:paraId="66131A44" w14:textId="4D58D168" w:rsidR="00DF5BC0" w:rsidRPr="00DF5BC0" w:rsidRDefault="00DF5BC0" w:rsidP="00DF5BC0">
            <w:pPr>
              <w:ind w:firstLine="0"/>
            </w:pPr>
            <w:r>
              <w:t>Bauer</w:t>
            </w:r>
          </w:p>
        </w:tc>
      </w:tr>
      <w:tr w:rsidR="00DF5BC0" w:rsidRPr="00DF5BC0" w14:paraId="3FAB1F81" w14:textId="77777777" w:rsidTr="00DF5BC0">
        <w:tc>
          <w:tcPr>
            <w:tcW w:w="2179" w:type="dxa"/>
            <w:shd w:val="clear" w:color="auto" w:fill="auto"/>
          </w:tcPr>
          <w:p w14:paraId="077AA0A4" w14:textId="63665AE5" w:rsidR="00DF5BC0" w:rsidRPr="00DF5BC0" w:rsidRDefault="00DF5BC0" w:rsidP="00DF5BC0">
            <w:pPr>
              <w:ind w:firstLine="0"/>
            </w:pPr>
            <w:r>
              <w:t>Blackwell</w:t>
            </w:r>
          </w:p>
        </w:tc>
        <w:tc>
          <w:tcPr>
            <w:tcW w:w="2179" w:type="dxa"/>
            <w:shd w:val="clear" w:color="auto" w:fill="auto"/>
          </w:tcPr>
          <w:p w14:paraId="06716123" w14:textId="68B9F468" w:rsidR="00DF5BC0" w:rsidRPr="00DF5BC0" w:rsidRDefault="00DF5BC0" w:rsidP="00DF5BC0">
            <w:pPr>
              <w:ind w:firstLine="0"/>
            </w:pPr>
            <w:r>
              <w:t>Brewer</w:t>
            </w:r>
          </w:p>
        </w:tc>
        <w:tc>
          <w:tcPr>
            <w:tcW w:w="2180" w:type="dxa"/>
            <w:shd w:val="clear" w:color="auto" w:fill="auto"/>
          </w:tcPr>
          <w:p w14:paraId="46A83FF9" w14:textId="40E2253B" w:rsidR="00DF5BC0" w:rsidRPr="00DF5BC0" w:rsidRDefault="00DF5BC0" w:rsidP="00DF5BC0">
            <w:pPr>
              <w:ind w:firstLine="0"/>
            </w:pPr>
            <w:r>
              <w:t>Brittain</w:t>
            </w:r>
          </w:p>
        </w:tc>
      </w:tr>
      <w:tr w:rsidR="00DF5BC0" w:rsidRPr="00DF5BC0" w14:paraId="27802C6A" w14:textId="77777777" w:rsidTr="00DF5BC0">
        <w:tc>
          <w:tcPr>
            <w:tcW w:w="2179" w:type="dxa"/>
            <w:shd w:val="clear" w:color="auto" w:fill="auto"/>
          </w:tcPr>
          <w:p w14:paraId="22E46EDB" w14:textId="3EBB0E0B" w:rsidR="00DF5BC0" w:rsidRPr="00DF5BC0" w:rsidRDefault="00DF5BC0" w:rsidP="00DF5BC0">
            <w:pPr>
              <w:ind w:firstLine="0"/>
            </w:pPr>
            <w:r>
              <w:t>Bustos</w:t>
            </w:r>
          </w:p>
        </w:tc>
        <w:tc>
          <w:tcPr>
            <w:tcW w:w="2179" w:type="dxa"/>
            <w:shd w:val="clear" w:color="auto" w:fill="auto"/>
          </w:tcPr>
          <w:p w14:paraId="307D9CFA" w14:textId="29168C05" w:rsidR="00DF5BC0" w:rsidRPr="00DF5BC0" w:rsidRDefault="00DF5BC0" w:rsidP="00DF5BC0">
            <w:pPr>
              <w:ind w:firstLine="0"/>
            </w:pPr>
            <w:r>
              <w:t>Calhoon</w:t>
            </w:r>
          </w:p>
        </w:tc>
        <w:tc>
          <w:tcPr>
            <w:tcW w:w="2180" w:type="dxa"/>
            <w:shd w:val="clear" w:color="auto" w:fill="auto"/>
          </w:tcPr>
          <w:p w14:paraId="5DFBFF5B" w14:textId="6106755B" w:rsidR="00DF5BC0" w:rsidRPr="00DF5BC0" w:rsidRDefault="00DF5BC0" w:rsidP="00DF5BC0">
            <w:pPr>
              <w:ind w:firstLine="0"/>
            </w:pPr>
            <w:r>
              <w:t>Caskey</w:t>
            </w:r>
          </w:p>
        </w:tc>
      </w:tr>
      <w:tr w:rsidR="00DF5BC0" w:rsidRPr="00DF5BC0" w14:paraId="3F706218" w14:textId="77777777" w:rsidTr="00DF5BC0">
        <w:tc>
          <w:tcPr>
            <w:tcW w:w="2179" w:type="dxa"/>
            <w:shd w:val="clear" w:color="auto" w:fill="auto"/>
          </w:tcPr>
          <w:p w14:paraId="7B3496A0" w14:textId="4FD10038" w:rsidR="00DF5BC0" w:rsidRPr="00DF5BC0" w:rsidRDefault="00DF5BC0" w:rsidP="00DF5BC0">
            <w:pPr>
              <w:ind w:firstLine="0"/>
            </w:pPr>
            <w:r>
              <w:t>Clyburn</w:t>
            </w:r>
          </w:p>
        </w:tc>
        <w:tc>
          <w:tcPr>
            <w:tcW w:w="2179" w:type="dxa"/>
            <w:shd w:val="clear" w:color="auto" w:fill="auto"/>
          </w:tcPr>
          <w:p w14:paraId="2B837A34" w14:textId="20024E38" w:rsidR="00DF5BC0" w:rsidRPr="00DF5BC0" w:rsidRDefault="00DF5BC0" w:rsidP="00DF5BC0">
            <w:pPr>
              <w:ind w:firstLine="0"/>
            </w:pPr>
            <w:r>
              <w:t>Cobb-Hunter</w:t>
            </w:r>
          </w:p>
        </w:tc>
        <w:tc>
          <w:tcPr>
            <w:tcW w:w="2180" w:type="dxa"/>
            <w:shd w:val="clear" w:color="auto" w:fill="auto"/>
          </w:tcPr>
          <w:p w14:paraId="6DF3DCF4" w14:textId="137F8713" w:rsidR="00DF5BC0" w:rsidRPr="00DF5BC0" w:rsidRDefault="00DF5BC0" w:rsidP="00DF5BC0">
            <w:pPr>
              <w:ind w:firstLine="0"/>
            </w:pPr>
            <w:r>
              <w:t>Collins</w:t>
            </w:r>
          </w:p>
        </w:tc>
      </w:tr>
      <w:tr w:rsidR="00DF5BC0" w:rsidRPr="00DF5BC0" w14:paraId="3CB16CB7" w14:textId="77777777" w:rsidTr="00DF5BC0">
        <w:tc>
          <w:tcPr>
            <w:tcW w:w="2179" w:type="dxa"/>
            <w:shd w:val="clear" w:color="auto" w:fill="auto"/>
          </w:tcPr>
          <w:p w14:paraId="55700A75" w14:textId="1E6D9761" w:rsidR="00DF5BC0" w:rsidRPr="00DF5BC0" w:rsidRDefault="00DF5BC0" w:rsidP="00DF5BC0">
            <w:pPr>
              <w:ind w:firstLine="0"/>
            </w:pPr>
            <w:r>
              <w:t>Connell</w:t>
            </w:r>
          </w:p>
        </w:tc>
        <w:tc>
          <w:tcPr>
            <w:tcW w:w="2179" w:type="dxa"/>
            <w:shd w:val="clear" w:color="auto" w:fill="auto"/>
          </w:tcPr>
          <w:p w14:paraId="464E1F3E" w14:textId="6D5535E8" w:rsidR="00DF5BC0" w:rsidRPr="00DF5BC0" w:rsidRDefault="00DF5BC0" w:rsidP="00DF5BC0">
            <w:pPr>
              <w:ind w:firstLine="0"/>
            </w:pPr>
            <w:r>
              <w:t>B. J. Cox</w:t>
            </w:r>
          </w:p>
        </w:tc>
        <w:tc>
          <w:tcPr>
            <w:tcW w:w="2180" w:type="dxa"/>
            <w:shd w:val="clear" w:color="auto" w:fill="auto"/>
          </w:tcPr>
          <w:p w14:paraId="3E116737" w14:textId="79020508" w:rsidR="00DF5BC0" w:rsidRPr="00DF5BC0" w:rsidRDefault="00DF5BC0" w:rsidP="00DF5BC0">
            <w:pPr>
              <w:ind w:firstLine="0"/>
            </w:pPr>
            <w:r>
              <w:t>Dillard</w:t>
            </w:r>
          </w:p>
        </w:tc>
      </w:tr>
      <w:tr w:rsidR="00DF5BC0" w:rsidRPr="00DF5BC0" w14:paraId="68D02C07" w14:textId="77777777" w:rsidTr="00DF5BC0">
        <w:tc>
          <w:tcPr>
            <w:tcW w:w="2179" w:type="dxa"/>
            <w:shd w:val="clear" w:color="auto" w:fill="auto"/>
          </w:tcPr>
          <w:p w14:paraId="7DA48A1C" w14:textId="5D87F891" w:rsidR="00DF5BC0" w:rsidRPr="00DF5BC0" w:rsidRDefault="00DF5BC0" w:rsidP="00DF5BC0">
            <w:pPr>
              <w:ind w:firstLine="0"/>
            </w:pPr>
            <w:r>
              <w:t>Elliott</w:t>
            </w:r>
          </w:p>
        </w:tc>
        <w:tc>
          <w:tcPr>
            <w:tcW w:w="2179" w:type="dxa"/>
            <w:shd w:val="clear" w:color="auto" w:fill="auto"/>
          </w:tcPr>
          <w:p w14:paraId="2C534803" w14:textId="4457CBD6" w:rsidR="00DF5BC0" w:rsidRPr="00DF5BC0" w:rsidRDefault="00DF5BC0" w:rsidP="00DF5BC0">
            <w:pPr>
              <w:ind w:firstLine="0"/>
            </w:pPr>
            <w:r>
              <w:t>Garvin</w:t>
            </w:r>
          </w:p>
        </w:tc>
        <w:tc>
          <w:tcPr>
            <w:tcW w:w="2180" w:type="dxa"/>
            <w:shd w:val="clear" w:color="auto" w:fill="auto"/>
          </w:tcPr>
          <w:p w14:paraId="11FE6E0A" w14:textId="77339F90" w:rsidR="00DF5BC0" w:rsidRPr="00DF5BC0" w:rsidRDefault="00DF5BC0" w:rsidP="00DF5BC0">
            <w:pPr>
              <w:ind w:firstLine="0"/>
            </w:pPr>
            <w:r>
              <w:t>Gatch</w:t>
            </w:r>
          </w:p>
        </w:tc>
      </w:tr>
      <w:tr w:rsidR="00DF5BC0" w:rsidRPr="00DF5BC0" w14:paraId="46D0F1F3" w14:textId="77777777" w:rsidTr="00DF5BC0">
        <w:tc>
          <w:tcPr>
            <w:tcW w:w="2179" w:type="dxa"/>
            <w:shd w:val="clear" w:color="auto" w:fill="auto"/>
          </w:tcPr>
          <w:p w14:paraId="153603CE" w14:textId="127D5AD1" w:rsidR="00DF5BC0" w:rsidRPr="00DF5BC0" w:rsidRDefault="00DF5BC0" w:rsidP="00DF5BC0">
            <w:pPr>
              <w:ind w:firstLine="0"/>
            </w:pPr>
            <w:r>
              <w:t>Gilliard</w:t>
            </w:r>
          </w:p>
        </w:tc>
        <w:tc>
          <w:tcPr>
            <w:tcW w:w="2179" w:type="dxa"/>
            <w:shd w:val="clear" w:color="auto" w:fill="auto"/>
          </w:tcPr>
          <w:p w14:paraId="543CA198" w14:textId="6E11AF02" w:rsidR="00DF5BC0" w:rsidRPr="00DF5BC0" w:rsidRDefault="00DF5BC0" w:rsidP="00DF5BC0">
            <w:pPr>
              <w:ind w:firstLine="0"/>
            </w:pPr>
            <w:r>
              <w:t>Guffey</w:t>
            </w:r>
          </w:p>
        </w:tc>
        <w:tc>
          <w:tcPr>
            <w:tcW w:w="2180" w:type="dxa"/>
            <w:shd w:val="clear" w:color="auto" w:fill="auto"/>
          </w:tcPr>
          <w:p w14:paraId="3510210E" w14:textId="3773CA93" w:rsidR="00DF5BC0" w:rsidRPr="00DF5BC0" w:rsidRDefault="00DF5BC0" w:rsidP="00DF5BC0">
            <w:pPr>
              <w:ind w:firstLine="0"/>
            </w:pPr>
            <w:r>
              <w:t>Hager</w:t>
            </w:r>
          </w:p>
        </w:tc>
      </w:tr>
      <w:tr w:rsidR="00DF5BC0" w:rsidRPr="00DF5BC0" w14:paraId="60874139" w14:textId="77777777" w:rsidTr="00DF5BC0">
        <w:tc>
          <w:tcPr>
            <w:tcW w:w="2179" w:type="dxa"/>
            <w:shd w:val="clear" w:color="auto" w:fill="auto"/>
          </w:tcPr>
          <w:p w14:paraId="58DEC547" w14:textId="702F4423" w:rsidR="00DF5BC0" w:rsidRPr="00DF5BC0" w:rsidRDefault="00DF5BC0" w:rsidP="00DF5BC0">
            <w:pPr>
              <w:ind w:firstLine="0"/>
            </w:pPr>
            <w:r>
              <w:t>Hartnett</w:t>
            </w:r>
          </w:p>
        </w:tc>
        <w:tc>
          <w:tcPr>
            <w:tcW w:w="2179" w:type="dxa"/>
            <w:shd w:val="clear" w:color="auto" w:fill="auto"/>
          </w:tcPr>
          <w:p w14:paraId="75431200" w14:textId="6055F1A4" w:rsidR="00DF5BC0" w:rsidRPr="00DF5BC0" w:rsidRDefault="00DF5BC0" w:rsidP="00DF5BC0">
            <w:pPr>
              <w:ind w:firstLine="0"/>
            </w:pPr>
            <w:r>
              <w:t>Henderson-Myers</w:t>
            </w:r>
          </w:p>
        </w:tc>
        <w:tc>
          <w:tcPr>
            <w:tcW w:w="2180" w:type="dxa"/>
            <w:shd w:val="clear" w:color="auto" w:fill="auto"/>
          </w:tcPr>
          <w:p w14:paraId="291688B5" w14:textId="5C241564" w:rsidR="00DF5BC0" w:rsidRPr="00DF5BC0" w:rsidRDefault="00DF5BC0" w:rsidP="00DF5BC0">
            <w:pPr>
              <w:ind w:firstLine="0"/>
            </w:pPr>
            <w:r>
              <w:t>Henegan</w:t>
            </w:r>
          </w:p>
        </w:tc>
      </w:tr>
      <w:tr w:rsidR="00DF5BC0" w:rsidRPr="00DF5BC0" w14:paraId="76B3B462" w14:textId="77777777" w:rsidTr="00DF5BC0">
        <w:tc>
          <w:tcPr>
            <w:tcW w:w="2179" w:type="dxa"/>
            <w:shd w:val="clear" w:color="auto" w:fill="auto"/>
          </w:tcPr>
          <w:p w14:paraId="3FDE0DC2" w14:textId="6F557DFC" w:rsidR="00DF5BC0" w:rsidRPr="00DF5BC0" w:rsidRDefault="00DF5BC0" w:rsidP="00DF5BC0">
            <w:pPr>
              <w:ind w:firstLine="0"/>
            </w:pPr>
            <w:r>
              <w:t>Herbkersman</w:t>
            </w:r>
          </w:p>
        </w:tc>
        <w:tc>
          <w:tcPr>
            <w:tcW w:w="2179" w:type="dxa"/>
            <w:shd w:val="clear" w:color="auto" w:fill="auto"/>
          </w:tcPr>
          <w:p w14:paraId="44C2B473" w14:textId="3DCF1286" w:rsidR="00DF5BC0" w:rsidRPr="00DF5BC0" w:rsidRDefault="00DF5BC0" w:rsidP="00DF5BC0">
            <w:pPr>
              <w:ind w:firstLine="0"/>
            </w:pPr>
            <w:r>
              <w:t>Hewitt</w:t>
            </w:r>
          </w:p>
        </w:tc>
        <w:tc>
          <w:tcPr>
            <w:tcW w:w="2180" w:type="dxa"/>
            <w:shd w:val="clear" w:color="auto" w:fill="auto"/>
          </w:tcPr>
          <w:p w14:paraId="7C918BF8" w14:textId="4C0680C3" w:rsidR="00DF5BC0" w:rsidRPr="00DF5BC0" w:rsidRDefault="00DF5BC0" w:rsidP="00DF5BC0">
            <w:pPr>
              <w:ind w:firstLine="0"/>
            </w:pPr>
            <w:r>
              <w:t>Hosey</w:t>
            </w:r>
          </w:p>
        </w:tc>
      </w:tr>
      <w:tr w:rsidR="00DF5BC0" w:rsidRPr="00DF5BC0" w14:paraId="082E5674" w14:textId="77777777" w:rsidTr="00DF5BC0">
        <w:tc>
          <w:tcPr>
            <w:tcW w:w="2179" w:type="dxa"/>
            <w:shd w:val="clear" w:color="auto" w:fill="auto"/>
          </w:tcPr>
          <w:p w14:paraId="671C0737" w14:textId="308689C3" w:rsidR="00DF5BC0" w:rsidRPr="00DF5BC0" w:rsidRDefault="00DF5BC0" w:rsidP="00DF5BC0">
            <w:pPr>
              <w:ind w:firstLine="0"/>
            </w:pPr>
            <w:r>
              <w:t>Howard</w:t>
            </w:r>
          </w:p>
        </w:tc>
        <w:tc>
          <w:tcPr>
            <w:tcW w:w="2179" w:type="dxa"/>
            <w:shd w:val="clear" w:color="auto" w:fill="auto"/>
          </w:tcPr>
          <w:p w14:paraId="394DAD4F" w14:textId="345FDE46" w:rsidR="00DF5BC0" w:rsidRPr="00DF5BC0" w:rsidRDefault="00DF5BC0" w:rsidP="00DF5BC0">
            <w:pPr>
              <w:ind w:firstLine="0"/>
            </w:pPr>
            <w:r>
              <w:t>Jefferson</w:t>
            </w:r>
          </w:p>
        </w:tc>
        <w:tc>
          <w:tcPr>
            <w:tcW w:w="2180" w:type="dxa"/>
            <w:shd w:val="clear" w:color="auto" w:fill="auto"/>
          </w:tcPr>
          <w:p w14:paraId="73FE91DA" w14:textId="5CDEF480" w:rsidR="00DF5BC0" w:rsidRPr="00DF5BC0" w:rsidRDefault="00DF5BC0" w:rsidP="00DF5BC0">
            <w:pPr>
              <w:ind w:firstLine="0"/>
            </w:pPr>
            <w:r>
              <w:t>J. L. Johnson</w:t>
            </w:r>
          </w:p>
        </w:tc>
      </w:tr>
      <w:tr w:rsidR="00DF5BC0" w:rsidRPr="00DF5BC0" w14:paraId="1A71F495" w14:textId="77777777" w:rsidTr="00DF5BC0">
        <w:tc>
          <w:tcPr>
            <w:tcW w:w="2179" w:type="dxa"/>
            <w:shd w:val="clear" w:color="auto" w:fill="auto"/>
          </w:tcPr>
          <w:p w14:paraId="74B75629" w14:textId="7056C0DE" w:rsidR="00DF5BC0" w:rsidRPr="00DF5BC0" w:rsidRDefault="00DF5BC0" w:rsidP="00DF5BC0">
            <w:pPr>
              <w:ind w:firstLine="0"/>
            </w:pPr>
            <w:r>
              <w:t>W. Jones</w:t>
            </w:r>
          </w:p>
        </w:tc>
        <w:tc>
          <w:tcPr>
            <w:tcW w:w="2179" w:type="dxa"/>
            <w:shd w:val="clear" w:color="auto" w:fill="auto"/>
          </w:tcPr>
          <w:p w14:paraId="387161AD" w14:textId="4B31F3D7" w:rsidR="00DF5BC0" w:rsidRPr="00DF5BC0" w:rsidRDefault="00DF5BC0" w:rsidP="00DF5BC0">
            <w:pPr>
              <w:ind w:firstLine="0"/>
            </w:pPr>
            <w:r>
              <w:t>King</w:t>
            </w:r>
          </w:p>
        </w:tc>
        <w:tc>
          <w:tcPr>
            <w:tcW w:w="2180" w:type="dxa"/>
            <w:shd w:val="clear" w:color="auto" w:fill="auto"/>
          </w:tcPr>
          <w:p w14:paraId="70BCEA35" w14:textId="56646E39" w:rsidR="00DF5BC0" w:rsidRPr="00DF5BC0" w:rsidRDefault="00DF5BC0" w:rsidP="00DF5BC0">
            <w:pPr>
              <w:ind w:firstLine="0"/>
            </w:pPr>
            <w:r>
              <w:t>Kirby</w:t>
            </w:r>
          </w:p>
        </w:tc>
      </w:tr>
      <w:tr w:rsidR="00DF5BC0" w:rsidRPr="00DF5BC0" w14:paraId="1B756329" w14:textId="77777777" w:rsidTr="00DF5BC0">
        <w:tc>
          <w:tcPr>
            <w:tcW w:w="2179" w:type="dxa"/>
            <w:shd w:val="clear" w:color="auto" w:fill="auto"/>
          </w:tcPr>
          <w:p w14:paraId="20C0BF63" w14:textId="65E568DB" w:rsidR="00DF5BC0" w:rsidRPr="00DF5BC0" w:rsidRDefault="00DF5BC0" w:rsidP="00DF5BC0">
            <w:pPr>
              <w:ind w:firstLine="0"/>
            </w:pPr>
            <w:r>
              <w:t>Leber</w:t>
            </w:r>
          </w:p>
        </w:tc>
        <w:tc>
          <w:tcPr>
            <w:tcW w:w="2179" w:type="dxa"/>
            <w:shd w:val="clear" w:color="auto" w:fill="auto"/>
          </w:tcPr>
          <w:p w14:paraId="1D7B08D7" w14:textId="2CF485D5" w:rsidR="00DF5BC0" w:rsidRPr="00DF5BC0" w:rsidRDefault="00DF5BC0" w:rsidP="00DF5BC0">
            <w:pPr>
              <w:ind w:firstLine="0"/>
            </w:pPr>
            <w:r>
              <w:t>Lowe</w:t>
            </w:r>
          </w:p>
        </w:tc>
        <w:tc>
          <w:tcPr>
            <w:tcW w:w="2180" w:type="dxa"/>
            <w:shd w:val="clear" w:color="auto" w:fill="auto"/>
          </w:tcPr>
          <w:p w14:paraId="140EEBB6" w14:textId="3BBF01EA" w:rsidR="00DF5BC0" w:rsidRPr="00DF5BC0" w:rsidRDefault="00DF5BC0" w:rsidP="00DF5BC0">
            <w:pPr>
              <w:ind w:firstLine="0"/>
            </w:pPr>
            <w:r>
              <w:t>McDaniel</w:t>
            </w:r>
          </w:p>
        </w:tc>
      </w:tr>
      <w:tr w:rsidR="00DF5BC0" w:rsidRPr="00DF5BC0" w14:paraId="075D754A" w14:textId="77777777" w:rsidTr="00DF5BC0">
        <w:tc>
          <w:tcPr>
            <w:tcW w:w="2179" w:type="dxa"/>
            <w:shd w:val="clear" w:color="auto" w:fill="auto"/>
          </w:tcPr>
          <w:p w14:paraId="0169DEA9" w14:textId="29B93711" w:rsidR="00DF5BC0" w:rsidRPr="00DF5BC0" w:rsidRDefault="00DF5BC0" w:rsidP="00DF5BC0">
            <w:pPr>
              <w:ind w:firstLine="0"/>
            </w:pPr>
            <w:r>
              <w:t>Murphy</w:t>
            </w:r>
          </w:p>
        </w:tc>
        <w:tc>
          <w:tcPr>
            <w:tcW w:w="2179" w:type="dxa"/>
            <w:shd w:val="clear" w:color="auto" w:fill="auto"/>
          </w:tcPr>
          <w:p w14:paraId="558FA6CD" w14:textId="41823E79" w:rsidR="00DF5BC0" w:rsidRPr="00DF5BC0" w:rsidRDefault="00DF5BC0" w:rsidP="00DF5BC0">
            <w:pPr>
              <w:ind w:firstLine="0"/>
            </w:pPr>
            <w:r>
              <w:t>Neese</w:t>
            </w:r>
          </w:p>
        </w:tc>
        <w:tc>
          <w:tcPr>
            <w:tcW w:w="2180" w:type="dxa"/>
            <w:shd w:val="clear" w:color="auto" w:fill="auto"/>
          </w:tcPr>
          <w:p w14:paraId="02FEE32A" w14:textId="3CA383BF" w:rsidR="00DF5BC0" w:rsidRPr="00DF5BC0" w:rsidRDefault="00DF5BC0" w:rsidP="00DF5BC0">
            <w:pPr>
              <w:ind w:firstLine="0"/>
            </w:pPr>
            <w:r>
              <w:t>B. Newton</w:t>
            </w:r>
          </w:p>
        </w:tc>
      </w:tr>
      <w:tr w:rsidR="00DF5BC0" w:rsidRPr="00DF5BC0" w14:paraId="7C639025" w14:textId="77777777" w:rsidTr="00DF5BC0">
        <w:tc>
          <w:tcPr>
            <w:tcW w:w="2179" w:type="dxa"/>
            <w:shd w:val="clear" w:color="auto" w:fill="auto"/>
          </w:tcPr>
          <w:p w14:paraId="27693FC0" w14:textId="6801FD6B" w:rsidR="00DF5BC0" w:rsidRPr="00DF5BC0" w:rsidRDefault="00DF5BC0" w:rsidP="00DF5BC0">
            <w:pPr>
              <w:ind w:firstLine="0"/>
            </w:pPr>
            <w:r>
              <w:t>W. Newton</w:t>
            </w:r>
          </w:p>
        </w:tc>
        <w:tc>
          <w:tcPr>
            <w:tcW w:w="2179" w:type="dxa"/>
            <w:shd w:val="clear" w:color="auto" w:fill="auto"/>
          </w:tcPr>
          <w:p w14:paraId="0BBF6523" w14:textId="2F63D334" w:rsidR="00DF5BC0" w:rsidRPr="00DF5BC0" w:rsidRDefault="00DF5BC0" w:rsidP="00DF5BC0">
            <w:pPr>
              <w:ind w:firstLine="0"/>
            </w:pPr>
            <w:r>
              <w:t>Ott</w:t>
            </w:r>
          </w:p>
        </w:tc>
        <w:tc>
          <w:tcPr>
            <w:tcW w:w="2180" w:type="dxa"/>
            <w:shd w:val="clear" w:color="auto" w:fill="auto"/>
          </w:tcPr>
          <w:p w14:paraId="4897A361" w14:textId="23AA49DC" w:rsidR="00DF5BC0" w:rsidRPr="00DF5BC0" w:rsidRDefault="00DF5BC0" w:rsidP="00DF5BC0">
            <w:pPr>
              <w:ind w:firstLine="0"/>
            </w:pPr>
            <w:r>
              <w:t>Pendarvis</w:t>
            </w:r>
          </w:p>
        </w:tc>
      </w:tr>
      <w:tr w:rsidR="00DF5BC0" w:rsidRPr="00DF5BC0" w14:paraId="4089D4BC" w14:textId="77777777" w:rsidTr="00DF5BC0">
        <w:tc>
          <w:tcPr>
            <w:tcW w:w="2179" w:type="dxa"/>
            <w:shd w:val="clear" w:color="auto" w:fill="auto"/>
          </w:tcPr>
          <w:p w14:paraId="129DE41D" w14:textId="56E039D6" w:rsidR="00DF5BC0" w:rsidRPr="00DF5BC0" w:rsidRDefault="00DF5BC0" w:rsidP="00DF5BC0">
            <w:pPr>
              <w:ind w:firstLine="0"/>
            </w:pPr>
            <w:r>
              <w:t>Pope</w:t>
            </w:r>
          </w:p>
        </w:tc>
        <w:tc>
          <w:tcPr>
            <w:tcW w:w="2179" w:type="dxa"/>
            <w:shd w:val="clear" w:color="auto" w:fill="auto"/>
          </w:tcPr>
          <w:p w14:paraId="4E44EC00" w14:textId="7317BA6E" w:rsidR="00DF5BC0" w:rsidRPr="00DF5BC0" w:rsidRDefault="00DF5BC0" w:rsidP="00DF5BC0">
            <w:pPr>
              <w:ind w:firstLine="0"/>
            </w:pPr>
            <w:r>
              <w:t>Rivers</w:t>
            </w:r>
          </w:p>
        </w:tc>
        <w:tc>
          <w:tcPr>
            <w:tcW w:w="2180" w:type="dxa"/>
            <w:shd w:val="clear" w:color="auto" w:fill="auto"/>
          </w:tcPr>
          <w:p w14:paraId="451E9012" w14:textId="7057F92E" w:rsidR="00DF5BC0" w:rsidRPr="00DF5BC0" w:rsidRDefault="00DF5BC0" w:rsidP="00DF5BC0">
            <w:pPr>
              <w:ind w:firstLine="0"/>
            </w:pPr>
            <w:r>
              <w:t>Robbins</w:t>
            </w:r>
          </w:p>
        </w:tc>
      </w:tr>
      <w:tr w:rsidR="00DF5BC0" w:rsidRPr="00DF5BC0" w14:paraId="79168840" w14:textId="77777777" w:rsidTr="00DF5BC0">
        <w:tc>
          <w:tcPr>
            <w:tcW w:w="2179" w:type="dxa"/>
            <w:shd w:val="clear" w:color="auto" w:fill="auto"/>
          </w:tcPr>
          <w:p w14:paraId="02B3141B" w14:textId="79FF5736" w:rsidR="00DF5BC0" w:rsidRPr="00DF5BC0" w:rsidRDefault="00DF5BC0" w:rsidP="00DF5BC0">
            <w:pPr>
              <w:ind w:firstLine="0"/>
            </w:pPr>
            <w:r>
              <w:t>Rose</w:t>
            </w:r>
          </w:p>
        </w:tc>
        <w:tc>
          <w:tcPr>
            <w:tcW w:w="2179" w:type="dxa"/>
            <w:shd w:val="clear" w:color="auto" w:fill="auto"/>
          </w:tcPr>
          <w:p w14:paraId="2B170130" w14:textId="53C1BC69" w:rsidR="00DF5BC0" w:rsidRPr="00DF5BC0" w:rsidRDefault="00DF5BC0" w:rsidP="00DF5BC0">
            <w:pPr>
              <w:ind w:firstLine="0"/>
            </w:pPr>
            <w:r>
              <w:t>Sandifer</w:t>
            </w:r>
          </w:p>
        </w:tc>
        <w:tc>
          <w:tcPr>
            <w:tcW w:w="2180" w:type="dxa"/>
            <w:shd w:val="clear" w:color="auto" w:fill="auto"/>
          </w:tcPr>
          <w:p w14:paraId="2C955CD1" w14:textId="4A65E37B" w:rsidR="00DF5BC0" w:rsidRPr="00DF5BC0" w:rsidRDefault="00DF5BC0" w:rsidP="00DF5BC0">
            <w:pPr>
              <w:ind w:firstLine="0"/>
            </w:pPr>
            <w:r>
              <w:t>Schuessler</w:t>
            </w:r>
          </w:p>
        </w:tc>
      </w:tr>
      <w:tr w:rsidR="00DF5BC0" w:rsidRPr="00DF5BC0" w14:paraId="5F91362A" w14:textId="77777777" w:rsidTr="00DF5BC0">
        <w:tc>
          <w:tcPr>
            <w:tcW w:w="2179" w:type="dxa"/>
            <w:shd w:val="clear" w:color="auto" w:fill="auto"/>
          </w:tcPr>
          <w:p w14:paraId="707606A5" w14:textId="41D4CFA2" w:rsidR="00DF5BC0" w:rsidRPr="00DF5BC0" w:rsidRDefault="00DF5BC0" w:rsidP="00DF5BC0">
            <w:pPr>
              <w:ind w:firstLine="0"/>
            </w:pPr>
            <w:r>
              <w:t>M. M. Smith</w:t>
            </w:r>
          </w:p>
        </w:tc>
        <w:tc>
          <w:tcPr>
            <w:tcW w:w="2179" w:type="dxa"/>
            <w:shd w:val="clear" w:color="auto" w:fill="auto"/>
          </w:tcPr>
          <w:p w14:paraId="7AE9CA78" w14:textId="1C2E4D8D" w:rsidR="00DF5BC0" w:rsidRPr="00DF5BC0" w:rsidRDefault="00DF5BC0" w:rsidP="00DF5BC0">
            <w:pPr>
              <w:ind w:firstLine="0"/>
            </w:pPr>
            <w:r>
              <w:t>Taylor</w:t>
            </w:r>
          </w:p>
        </w:tc>
        <w:tc>
          <w:tcPr>
            <w:tcW w:w="2180" w:type="dxa"/>
            <w:shd w:val="clear" w:color="auto" w:fill="auto"/>
          </w:tcPr>
          <w:p w14:paraId="76095866" w14:textId="3761C994" w:rsidR="00DF5BC0" w:rsidRPr="00DF5BC0" w:rsidRDefault="00DF5BC0" w:rsidP="00DF5BC0">
            <w:pPr>
              <w:ind w:firstLine="0"/>
            </w:pPr>
            <w:r>
              <w:t>Tedder</w:t>
            </w:r>
          </w:p>
        </w:tc>
      </w:tr>
      <w:tr w:rsidR="00DF5BC0" w:rsidRPr="00DF5BC0" w14:paraId="3EBBF12C" w14:textId="77777777" w:rsidTr="00DF5BC0">
        <w:tc>
          <w:tcPr>
            <w:tcW w:w="2179" w:type="dxa"/>
            <w:shd w:val="clear" w:color="auto" w:fill="auto"/>
          </w:tcPr>
          <w:p w14:paraId="60D7E5DD" w14:textId="3D7F04D0" w:rsidR="00DF5BC0" w:rsidRPr="00DF5BC0" w:rsidRDefault="00DF5BC0" w:rsidP="0033302A">
            <w:pPr>
              <w:keepNext/>
              <w:ind w:firstLine="0"/>
            </w:pPr>
            <w:r>
              <w:t>Thigpen</w:t>
            </w:r>
          </w:p>
        </w:tc>
        <w:tc>
          <w:tcPr>
            <w:tcW w:w="2179" w:type="dxa"/>
            <w:shd w:val="clear" w:color="auto" w:fill="auto"/>
          </w:tcPr>
          <w:p w14:paraId="559A2BBF" w14:textId="4CE8756E" w:rsidR="00DF5BC0" w:rsidRPr="00DF5BC0" w:rsidRDefault="00DF5BC0" w:rsidP="0033302A">
            <w:pPr>
              <w:keepNext/>
              <w:ind w:firstLine="0"/>
            </w:pPr>
            <w:r>
              <w:t>Wetmore</w:t>
            </w:r>
          </w:p>
        </w:tc>
        <w:tc>
          <w:tcPr>
            <w:tcW w:w="2180" w:type="dxa"/>
            <w:shd w:val="clear" w:color="auto" w:fill="auto"/>
          </w:tcPr>
          <w:p w14:paraId="168D1DC6" w14:textId="0CEDDCF3" w:rsidR="00DF5BC0" w:rsidRPr="00DF5BC0" w:rsidRDefault="00DF5BC0" w:rsidP="0033302A">
            <w:pPr>
              <w:keepNext/>
              <w:ind w:firstLine="0"/>
            </w:pPr>
            <w:r>
              <w:t>Wheeler</w:t>
            </w:r>
          </w:p>
        </w:tc>
      </w:tr>
      <w:tr w:rsidR="00DF5BC0" w:rsidRPr="00DF5BC0" w14:paraId="7AC151C6" w14:textId="77777777" w:rsidTr="00DF5BC0">
        <w:tc>
          <w:tcPr>
            <w:tcW w:w="2179" w:type="dxa"/>
            <w:shd w:val="clear" w:color="auto" w:fill="auto"/>
          </w:tcPr>
          <w:p w14:paraId="4B200052" w14:textId="1C41FD8B" w:rsidR="00DF5BC0" w:rsidRPr="00DF5BC0" w:rsidRDefault="00DF5BC0" w:rsidP="0033302A">
            <w:pPr>
              <w:keepNext/>
              <w:ind w:firstLine="0"/>
            </w:pPr>
            <w:r>
              <w:t>Williams</w:t>
            </w:r>
          </w:p>
        </w:tc>
        <w:tc>
          <w:tcPr>
            <w:tcW w:w="2179" w:type="dxa"/>
            <w:shd w:val="clear" w:color="auto" w:fill="auto"/>
          </w:tcPr>
          <w:p w14:paraId="25B933BD" w14:textId="2AA877DE" w:rsidR="00DF5BC0" w:rsidRPr="00DF5BC0" w:rsidRDefault="00DF5BC0" w:rsidP="0033302A">
            <w:pPr>
              <w:keepNext/>
              <w:ind w:firstLine="0"/>
            </w:pPr>
            <w:r>
              <w:t>Wooten</w:t>
            </w:r>
          </w:p>
        </w:tc>
        <w:tc>
          <w:tcPr>
            <w:tcW w:w="2180" w:type="dxa"/>
            <w:shd w:val="clear" w:color="auto" w:fill="auto"/>
          </w:tcPr>
          <w:p w14:paraId="4D02AD5B" w14:textId="77777777" w:rsidR="00DF5BC0" w:rsidRPr="00DF5BC0" w:rsidRDefault="00DF5BC0" w:rsidP="0033302A">
            <w:pPr>
              <w:keepNext/>
              <w:ind w:firstLine="0"/>
            </w:pPr>
          </w:p>
        </w:tc>
      </w:tr>
    </w:tbl>
    <w:p w14:paraId="77922351" w14:textId="77777777" w:rsidR="00DF5BC0" w:rsidRDefault="00DF5BC0" w:rsidP="00DF5BC0"/>
    <w:p w14:paraId="098B1482" w14:textId="0EBA1EEF" w:rsidR="00DF5BC0" w:rsidRDefault="00DF5BC0" w:rsidP="00DF5BC0">
      <w:pPr>
        <w:jc w:val="center"/>
        <w:rPr>
          <w:b/>
        </w:rPr>
      </w:pPr>
      <w:r w:rsidRPr="00DF5BC0">
        <w:rPr>
          <w:b/>
        </w:rPr>
        <w:t>Total--59</w:t>
      </w:r>
    </w:p>
    <w:p w14:paraId="154172EB" w14:textId="0AE26EC7" w:rsidR="00DF5BC0" w:rsidRDefault="00DF5BC0" w:rsidP="00DF5BC0">
      <w:pPr>
        <w:jc w:val="center"/>
        <w:rPr>
          <w:b/>
        </w:rPr>
      </w:pPr>
    </w:p>
    <w:p w14:paraId="6841F887"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05E1C6BA" w14:textId="77777777" w:rsidTr="00DF5BC0">
        <w:tc>
          <w:tcPr>
            <w:tcW w:w="2179" w:type="dxa"/>
            <w:shd w:val="clear" w:color="auto" w:fill="auto"/>
          </w:tcPr>
          <w:p w14:paraId="5DE349BA" w14:textId="142180EC" w:rsidR="00DF5BC0" w:rsidRPr="00DF5BC0" w:rsidRDefault="00DF5BC0" w:rsidP="0033302A">
            <w:pPr>
              <w:keepNext/>
              <w:ind w:firstLine="0"/>
            </w:pPr>
            <w:r>
              <w:t>Bailey</w:t>
            </w:r>
          </w:p>
        </w:tc>
        <w:tc>
          <w:tcPr>
            <w:tcW w:w="2179" w:type="dxa"/>
            <w:shd w:val="clear" w:color="auto" w:fill="auto"/>
          </w:tcPr>
          <w:p w14:paraId="739047C6" w14:textId="645B99FA" w:rsidR="00DF5BC0" w:rsidRPr="00DF5BC0" w:rsidRDefault="00DF5BC0" w:rsidP="0033302A">
            <w:pPr>
              <w:keepNext/>
              <w:ind w:firstLine="0"/>
            </w:pPr>
            <w:r>
              <w:t>Beach</w:t>
            </w:r>
          </w:p>
        </w:tc>
        <w:tc>
          <w:tcPr>
            <w:tcW w:w="2180" w:type="dxa"/>
            <w:shd w:val="clear" w:color="auto" w:fill="auto"/>
          </w:tcPr>
          <w:p w14:paraId="011E63A8" w14:textId="292EE729" w:rsidR="00DF5BC0" w:rsidRPr="00DF5BC0" w:rsidRDefault="00DF5BC0" w:rsidP="0033302A">
            <w:pPr>
              <w:keepNext/>
              <w:ind w:firstLine="0"/>
            </w:pPr>
            <w:r>
              <w:t>Burns</w:t>
            </w:r>
          </w:p>
        </w:tc>
      </w:tr>
      <w:tr w:rsidR="00DF5BC0" w:rsidRPr="00DF5BC0" w14:paraId="784318BB" w14:textId="77777777" w:rsidTr="00DF5BC0">
        <w:tc>
          <w:tcPr>
            <w:tcW w:w="2179" w:type="dxa"/>
            <w:shd w:val="clear" w:color="auto" w:fill="auto"/>
          </w:tcPr>
          <w:p w14:paraId="419184DE" w14:textId="0766D37C" w:rsidR="00DF5BC0" w:rsidRPr="00DF5BC0" w:rsidRDefault="00DF5BC0" w:rsidP="00DF5BC0">
            <w:pPr>
              <w:ind w:firstLine="0"/>
            </w:pPr>
            <w:r>
              <w:t>Carter</w:t>
            </w:r>
          </w:p>
        </w:tc>
        <w:tc>
          <w:tcPr>
            <w:tcW w:w="2179" w:type="dxa"/>
            <w:shd w:val="clear" w:color="auto" w:fill="auto"/>
          </w:tcPr>
          <w:p w14:paraId="06A31FF0" w14:textId="0ECBE962" w:rsidR="00DF5BC0" w:rsidRPr="00DF5BC0" w:rsidRDefault="00DF5BC0" w:rsidP="00DF5BC0">
            <w:pPr>
              <w:ind w:firstLine="0"/>
            </w:pPr>
            <w:r>
              <w:t>Chapman</w:t>
            </w:r>
          </w:p>
        </w:tc>
        <w:tc>
          <w:tcPr>
            <w:tcW w:w="2180" w:type="dxa"/>
            <w:shd w:val="clear" w:color="auto" w:fill="auto"/>
          </w:tcPr>
          <w:p w14:paraId="3B0CE1E6" w14:textId="3FC503F5" w:rsidR="00DF5BC0" w:rsidRPr="00DF5BC0" w:rsidRDefault="00DF5BC0" w:rsidP="00DF5BC0">
            <w:pPr>
              <w:ind w:firstLine="0"/>
            </w:pPr>
            <w:r>
              <w:t>Chumley</w:t>
            </w:r>
          </w:p>
        </w:tc>
      </w:tr>
      <w:tr w:rsidR="00DF5BC0" w:rsidRPr="00DF5BC0" w14:paraId="53B1CB3A" w14:textId="77777777" w:rsidTr="00DF5BC0">
        <w:tc>
          <w:tcPr>
            <w:tcW w:w="2179" w:type="dxa"/>
            <w:shd w:val="clear" w:color="auto" w:fill="auto"/>
          </w:tcPr>
          <w:p w14:paraId="4118B884" w14:textId="0435A00E" w:rsidR="00DF5BC0" w:rsidRPr="00DF5BC0" w:rsidRDefault="00DF5BC0" w:rsidP="00DF5BC0">
            <w:pPr>
              <w:ind w:firstLine="0"/>
            </w:pPr>
            <w:r>
              <w:t>Crawford</w:t>
            </w:r>
          </w:p>
        </w:tc>
        <w:tc>
          <w:tcPr>
            <w:tcW w:w="2179" w:type="dxa"/>
            <w:shd w:val="clear" w:color="auto" w:fill="auto"/>
          </w:tcPr>
          <w:p w14:paraId="6C6B8015" w14:textId="1849E898" w:rsidR="00DF5BC0" w:rsidRPr="00DF5BC0" w:rsidRDefault="00DF5BC0" w:rsidP="00DF5BC0">
            <w:pPr>
              <w:ind w:firstLine="0"/>
            </w:pPr>
            <w:r>
              <w:t>Cromer</w:t>
            </w:r>
          </w:p>
        </w:tc>
        <w:tc>
          <w:tcPr>
            <w:tcW w:w="2180" w:type="dxa"/>
            <w:shd w:val="clear" w:color="auto" w:fill="auto"/>
          </w:tcPr>
          <w:p w14:paraId="731DA78D" w14:textId="666CC8D6" w:rsidR="00DF5BC0" w:rsidRPr="00DF5BC0" w:rsidRDefault="00DF5BC0" w:rsidP="00DF5BC0">
            <w:pPr>
              <w:ind w:firstLine="0"/>
            </w:pPr>
            <w:r>
              <w:t>Davis</w:t>
            </w:r>
          </w:p>
        </w:tc>
      </w:tr>
      <w:tr w:rsidR="00DF5BC0" w:rsidRPr="00DF5BC0" w14:paraId="131AE8FD" w14:textId="77777777" w:rsidTr="00DF5BC0">
        <w:tc>
          <w:tcPr>
            <w:tcW w:w="2179" w:type="dxa"/>
            <w:shd w:val="clear" w:color="auto" w:fill="auto"/>
          </w:tcPr>
          <w:p w14:paraId="66CE4569" w14:textId="7661ADBA" w:rsidR="00DF5BC0" w:rsidRPr="00DF5BC0" w:rsidRDefault="00DF5BC0" w:rsidP="00DF5BC0">
            <w:pPr>
              <w:ind w:firstLine="0"/>
            </w:pPr>
            <w:r>
              <w:t>Felder</w:t>
            </w:r>
          </w:p>
        </w:tc>
        <w:tc>
          <w:tcPr>
            <w:tcW w:w="2179" w:type="dxa"/>
            <w:shd w:val="clear" w:color="auto" w:fill="auto"/>
          </w:tcPr>
          <w:p w14:paraId="1249C914" w14:textId="1C52BFAB" w:rsidR="00DF5BC0" w:rsidRPr="00DF5BC0" w:rsidRDefault="00DF5BC0" w:rsidP="00DF5BC0">
            <w:pPr>
              <w:ind w:firstLine="0"/>
            </w:pPr>
            <w:r>
              <w:t>Gagnon</w:t>
            </w:r>
          </w:p>
        </w:tc>
        <w:tc>
          <w:tcPr>
            <w:tcW w:w="2180" w:type="dxa"/>
            <w:shd w:val="clear" w:color="auto" w:fill="auto"/>
          </w:tcPr>
          <w:p w14:paraId="33B3C860" w14:textId="2D8FC9C8" w:rsidR="00DF5BC0" w:rsidRPr="00DF5BC0" w:rsidRDefault="00DF5BC0" w:rsidP="00DF5BC0">
            <w:pPr>
              <w:ind w:firstLine="0"/>
            </w:pPr>
            <w:r>
              <w:t>Gilliam</w:t>
            </w:r>
          </w:p>
        </w:tc>
      </w:tr>
      <w:tr w:rsidR="00DF5BC0" w:rsidRPr="00DF5BC0" w14:paraId="1F7E9D36" w14:textId="77777777" w:rsidTr="00DF5BC0">
        <w:tc>
          <w:tcPr>
            <w:tcW w:w="2179" w:type="dxa"/>
            <w:shd w:val="clear" w:color="auto" w:fill="auto"/>
          </w:tcPr>
          <w:p w14:paraId="0A68EAC9" w14:textId="003CBC27" w:rsidR="00DF5BC0" w:rsidRPr="00DF5BC0" w:rsidRDefault="00DF5BC0" w:rsidP="00DF5BC0">
            <w:pPr>
              <w:ind w:firstLine="0"/>
            </w:pPr>
            <w:r>
              <w:t>Haddon</w:t>
            </w:r>
          </w:p>
        </w:tc>
        <w:tc>
          <w:tcPr>
            <w:tcW w:w="2179" w:type="dxa"/>
            <w:shd w:val="clear" w:color="auto" w:fill="auto"/>
          </w:tcPr>
          <w:p w14:paraId="7603CF52" w14:textId="350AC403" w:rsidR="00DF5BC0" w:rsidRPr="00DF5BC0" w:rsidRDefault="00DF5BC0" w:rsidP="00DF5BC0">
            <w:pPr>
              <w:ind w:firstLine="0"/>
            </w:pPr>
            <w:r>
              <w:t>Harris</w:t>
            </w:r>
          </w:p>
        </w:tc>
        <w:tc>
          <w:tcPr>
            <w:tcW w:w="2180" w:type="dxa"/>
            <w:shd w:val="clear" w:color="auto" w:fill="auto"/>
          </w:tcPr>
          <w:p w14:paraId="0B3586BC" w14:textId="790E887F" w:rsidR="00DF5BC0" w:rsidRPr="00DF5BC0" w:rsidRDefault="00DF5BC0" w:rsidP="00DF5BC0">
            <w:pPr>
              <w:ind w:firstLine="0"/>
            </w:pPr>
            <w:r>
              <w:t>Hiott</w:t>
            </w:r>
          </w:p>
        </w:tc>
      </w:tr>
      <w:tr w:rsidR="00DF5BC0" w:rsidRPr="00DF5BC0" w14:paraId="42DE055C" w14:textId="77777777" w:rsidTr="00DF5BC0">
        <w:tc>
          <w:tcPr>
            <w:tcW w:w="2179" w:type="dxa"/>
            <w:shd w:val="clear" w:color="auto" w:fill="auto"/>
          </w:tcPr>
          <w:p w14:paraId="5761DBF6" w14:textId="3D975D75" w:rsidR="00DF5BC0" w:rsidRPr="00DF5BC0" w:rsidRDefault="00DF5BC0" w:rsidP="00DF5BC0">
            <w:pPr>
              <w:ind w:firstLine="0"/>
            </w:pPr>
            <w:r>
              <w:t>Hyde</w:t>
            </w:r>
          </w:p>
        </w:tc>
        <w:tc>
          <w:tcPr>
            <w:tcW w:w="2179" w:type="dxa"/>
            <w:shd w:val="clear" w:color="auto" w:fill="auto"/>
          </w:tcPr>
          <w:p w14:paraId="604040CF" w14:textId="72E92BF1" w:rsidR="00DF5BC0" w:rsidRPr="00DF5BC0" w:rsidRDefault="00DF5BC0" w:rsidP="00DF5BC0">
            <w:pPr>
              <w:ind w:firstLine="0"/>
            </w:pPr>
            <w:r>
              <w:t>Kilmartin</w:t>
            </w:r>
          </w:p>
        </w:tc>
        <w:tc>
          <w:tcPr>
            <w:tcW w:w="2180" w:type="dxa"/>
            <w:shd w:val="clear" w:color="auto" w:fill="auto"/>
          </w:tcPr>
          <w:p w14:paraId="1C033A3D" w14:textId="76479F9A" w:rsidR="00DF5BC0" w:rsidRPr="00DF5BC0" w:rsidRDefault="00DF5BC0" w:rsidP="00DF5BC0">
            <w:pPr>
              <w:ind w:firstLine="0"/>
            </w:pPr>
            <w:r>
              <w:t>Landing</w:t>
            </w:r>
          </w:p>
        </w:tc>
      </w:tr>
      <w:tr w:rsidR="00DF5BC0" w:rsidRPr="00DF5BC0" w14:paraId="62D7E84C" w14:textId="77777777" w:rsidTr="00DF5BC0">
        <w:tc>
          <w:tcPr>
            <w:tcW w:w="2179" w:type="dxa"/>
            <w:shd w:val="clear" w:color="auto" w:fill="auto"/>
          </w:tcPr>
          <w:p w14:paraId="5A807409" w14:textId="34C2DC3E" w:rsidR="00DF5BC0" w:rsidRPr="00DF5BC0" w:rsidRDefault="00DF5BC0" w:rsidP="00DF5BC0">
            <w:pPr>
              <w:ind w:firstLine="0"/>
            </w:pPr>
            <w:r>
              <w:t>Lawson</w:t>
            </w:r>
          </w:p>
        </w:tc>
        <w:tc>
          <w:tcPr>
            <w:tcW w:w="2179" w:type="dxa"/>
            <w:shd w:val="clear" w:color="auto" w:fill="auto"/>
          </w:tcPr>
          <w:p w14:paraId="0CF06067" w14:textId="328815C2" w:rsidR="00DF5BC0" w:rsidRPr="00DF5BC0" w:rsidRDefault="00DF5BC0" w:rsidP="00DF5BC0">
            <w:pPr>
              <w:ind w:firstLine="0"/>
            </w:pPr>
            <w:r>
              <w:t>Ligon</w:t>
            </w:r>
          </w:p>
        </w:tc>
        <w:tc>
          <w:tcPr>
            <w:tcW w:w="2180" w:type="dxa"/>
            <w:shd w:val="clear" w:color="auto" w:fill="auto"/>
          </w:tcPr>
          <w:p w14:paraId="7CAF0ECE" w14:textId="29B78826" w:rsidR="00DF5BC0" w:rsidRPr="00DF5BC0" w:rsidRDefault="00DF5BC0" w:rsidP="00DF5BC0">
            <w:pPr>
              <w:ind w:firstLine="0"/>
            </w:pPr>
            <w:r>
              <w:t>Long</w:t>
            </w:r>
          </w:p>
        </w:tc>
      </w:tr>
      <w:tr w:rsidR="00DF5BC0" w:rsidRPr="00DF5BC0" w14:paraId="68F7AD55" w14:textId="77777777" w:rsidTr="00DF5BC0">
        <w:tc>
          <w:tcPr>
            <w:tcW w:w="2179" w:type="dxa"/>
            <w:shd w:val="clear" w:color="auto" w:fill="auto"/>
          </w:tcPr>
          <w:p w14:paraId="0FF7A85E" w14:textId="00EED706" w:rsidR="00DF5BC0" w:rsidRPr="00DF5BC0" w:rsidRDefault="00DF5BC0" w:rsidP="00DF5BC0">
            <w:pPr>
              <w:ind w:firstLine="0"/>
            </w:pPr>
            <w:r>
              <w:t>Magnuson</w:t>
            </w:r>
          </w:p>
        </w:tc>
        <w:tc>
          <w:tcPr>
            <w:tcW w:w="2179" w:type="dxa"/>
            <w:shd w:val="clear" w:color="auto" w:fill="auto"/>
          </w:tcPr>
          <w:p w14:paraId="2B02E22F" w14:textId="65BBC404" w:rsidR="00DF5BC0" w:rsidRPr="00DF5BC0" w:rsidRDefault="00DF5BC0" w:rsidP="00DF5BC0">
            <w:pPr>
              <w:ind w:firstLine="0"/>
            </w:pPr>
            <w:r>
              <w:t>May</w:t>
            </w:r>
          </w:p>
        </w:tc>
        <w:tc>
          <w:tcPr>
            <w:tcW w:w="2180" w:type="dxa"/>
            <w:shd w:val="clear" w:color="auto" w:fill="auto"/>
          </w:tcPr>
          <w:p w14:paraId="28ABFC38" w14:textId="6F5BA831" w:rsidR="00DF5BC0" w:rsidRPr="00DF5BC0" w:rsidRDefault="00DF5BC0" w:rsidP="00DF5BC0">
            <w:pPr>
              <w:ind w:firstLine="0"/>
            </w:pPr>
            <w:r>
              <w:t>McCabe</w:t>
            </w:r>
          </w:p>
        </w:tc>
      </w:tr>
      <w:tr w:rsidR="00DF5BC0" w:rsidRPr="00DF5BC0" w14:paraId="52756E82" w14:textId="77777777" w:rsidTr="00DF5BC0">
        <w:tc>
          <w:tcPr>
            <w:tcW w:w="2179" w:type="dxa"/>
            <w:shd w:val="clear" w:color="auto" w:fill="auto"/>
          </w:tcPr>
          <w:p w14:paraId="00C1908A" w14:textId="2A5043D5" w:rsidR="00DF5BC0" w:rsidRPr="00DF5BC0" w:rsidRDefault="00DF5BC0" w:rsidP="00DF5BC0">
            <w:pPr>
              <w:ind w:firstLine="0"/>
            </w:pPr>
            <w:r>
              <w:t>McCravy</w:t>
            </w:r>
          </w:p>
        </w:tc>
        <w:tc>
          <w:tcPr>
            <w:tcW w:w="2179" w:type="dxa"/>
            <w:shd w:val="clear" w:color="auto" w:fill="auto"/>
          </w:tcPr>
          <w:p w14:paraId="1CD2BEE0" w14:textId="644708BC" w:rsidR="00DF5BC0" w:rsidRPr="00DF5BC0" w:rsidRDefault="00DF5BC0" w:rsidP="00DF5BC0">
            <w:pPr>
              <w:ind w:firstLine="0"/>
            </w:pPr>
            <w:r>
              <w:t>McGinnis</w:t>
            </w:r>
          </w:p>
        </w:tc>
        <w:tc>
          <w:tcPr>
            <w:tcW w:w="2180" w:type="dxa"/>
            <w:shd w:val="clear" w:color="auto" w:fill="auto"/>
          </w:tcPr>
          <w:p w14:paraId="5BF14874" w14:textId="142703A5" w:rsidR="00DF5BC0" w:rsidRPr="00DF5BC0" w:rsidRDefault="00DF5BC0" w:rsidP="00DF5BC0">
            <w:pPr>
              <w:ind w:firstLine="0"/>
            </w:pPr>
            <w:r>
              <w:t>T. Moore</w:t>
            </w:r>
          </w:p>
        </w:tc>
      </w:tr>
      <w:tr w:rsidR="00DF5BC0" w:rsidRPr="00DF5BC0" w14:paraId="13E7D6BB" w14:textId="77777777" w:rsidTr="00DF5BC0">
        <w:tc>
          <w:tcPr>
            <w:tcW w:w="2179" w:type="dxa"/>
            <w:shd w:val="clear" w:color="auto" w:fill="auto"/>
          </w:tcPr>
          <w:p w14:paraId="7E1D43A5" w14:textId="37C38145" w:rsidR="00DF5BC0" w:rsidRPr="00DF5BC0" w:rsidRDefault="00DF5BC0" w:rsidP="00DF5BC0">
            <w:pPr>
              <w:ind w:firstLine="0"/>
            </w:pPr>
            <w:r>
              <w:t>A. M. Morgan</w:t>
            </w:r>
          </w:p>
        </w:tc>
        <w:tc>
          <w:tcPr>
            <w:tcW w:w="2179" w:type="dxa"/>
            <w:shd w:val="clear" w:color="auto" w:fill="auto"/>
          </w:tcPr>
          <w:p w14:paraId="43B909A7" w14:textId="624313F9" w:rsidR="00DF5BC0" w:rsidRPr="00DF5BC0" w:rsidRDefault="00DF5BC0" w:rsidP="00DF5BC0">
            <w:pPr>
              <w:ind w:firstLine="0"/>
            </w:pPr>
            <w:r>
              <w:t>T. A. Morgan</w:t>
            </w:r>
          </w:p>
        </w:tc>
        <w:tc>
          <w:tcPr>
            <w:tcW w:w="2180" w:type="dxa"/>
            <w:shd w:val="clear" w:color="auto" w:fill="auto"/>
          </w:tcPr>
          <w:p w14:paraId="2CB4171F" w14:textId="4262247A" w:rsidR="00DF5BC0" w:rsidRPr="00DF5BC0" w:rsidRDefault="00DF5BC0" w:rsidP="00DF5BC0">
            <w:pPr>
              <w:ind w:firstLine="0"/>
            </w:pPr>
            <w:r>
              <w:t>Moss</w:t>
            </w:r>
          </w:p>
        </w:tc>
      </w:tr>
      <w:tr w:rsidR="00DF5BC0" w:rsidRPr="00DF5BC0" w14:paraId="3F57F865" w14:textId="77777777" w:rsidTr="00DF5BC0">
        <w:tc>
          <w:tcPr>
            <w:tcW w:w="2179" w:type="dxa"/>
            <w:shd w:val="clear" w:color="auto" w:fill="auto"/>
          </w:tcPr>
          <w:p w14:paraId="40258EF0" w14:textId="4A1E412C" w:rsidR="00DF5BC0" w:rsidRPr="00DF5BC0" w:rsidRDefault="00DF5BC0" w:rsidP="00DF5BC0">
            <w:pPr>
              <w:ind w:firstLine="0"/>
            </w:pPr>
            <w:r>
              <w:t>Nutt</w:t>
            </w:r>
          </w:p>
        </w:tc>
        <w:tc>
          <w:tcPr>
            <w:tcW w:w="2179" w:type="dxa"/>
            <w:shd w:val="clear" w:color="auto" w:fill="auto"/>
          </w:tcPr>
          <w:p w14:paraId="7BE96034" w14:textId="05B7218F" w:rsidR="00DF5BC0" w:rsidRPr="00DF5BC0" w:rsidRDefault="00DF5BC0" w:rsidP="00DF5BC0">
            <w:pPr>
              <w:ind w:firstLine="0"/>
            </w:pPr>
            <w:r>
              <w:t>O'Neal</w:t>
            </w:r>
          </w:p>
        </w:tc>
        <w:tc>
          <w:tcPr>
            <w:tcW w:w="2180" w:type="dxa"/>
            <w:shd w:val="clear" w:color="auto" w:fill="auto"/>
          </w:tcPr>
          <w:p w14:paraId="431CB4FC" w14:textId="5D8F25FE" w:rsidR="00DF5BC0" w:rsidRPr="00DF5BC0" w:rsidRDefault="00DF5BC0" w:rsidP="00DF5BC0">
            <w:pPr>
              <w:ind w:firstLine="0"/>
            </w:pPr>
            <w:r>
              <w:t>Oremus</w:t>
            </w:r>
          </w:p>
        </w:tc>
      </w:tr>
      <w:tr w:rsidR="00DF5BC0" w:rsidRPr="00DF5BC0" w14:paraId="4A37513E" w14:textId="77777777" w:rsidTr="00DF5BC0">
        <w:tc>
          <w:tcPr>
            <w:tcW w:w="2179" w:type="dxa"/>
            <w:shd w:val="clear" w:color="auto" w:fill="auto"/>
          </w:tcPr>
          <w:p w14:paraId="2CE11428" w14:textId="57B16035" w:rsidR="00DF5BC0" w:rsidRPr="00DF5BC0" w:rsidRDefault="00DF5BC0" w:rsidP="00DF5BC0">
            <w:pPr>
              <w:ind w:firstLine="0"/>
            </w:pPr>
            <w:r>
              <w:t>Pace</w:t>
            </w:r>
          </w:p>
        </w:tc>
        <w:tc>
          <w:tcPr>
            <w:tcW w:w="2179" w:type="dxa"/>
            <w:shd w:val="clear" w:color="auto" w:fill="auto"/>
          </w:tcPr>
          <w:p w14:paraId="51CF17B9" w14:textId="4AC4B06A" w:rsidR="00DF5BC0" w:rsidRPr="00DF5BC0" w:rsidRDefault="00DF5BC0" w:rsidP="00DF5BC0">
            <w:pPr>
              <w:ind w:firstLine="0"/>
            </w:pPr>
            <w:r>
              <w:t>Thayer</w:t>
            </w:r>
          </w:p>
        </w:tc>
        <w:tc>
          <w:tcPr>
            <w:tcW w:w="2180" w:type="dxa"/>
            <w:shd w:val="clear" w:color="auto" w:fill="auto"/>
          </w:tcPr>
          <w:p w14:paraId="10CE0234" w14:textId="76B0A035" w:rsidR="00DF5BC0" w:rsidRPr="00DF5BC0" w:rsidRDefault="00DF5BC0" w:rsidP="00DF5BC0">
            <w:pPr>
              <w:ind w:firstLine="0"/>
            </w:pPr>
            <w:r>
              <w:t>Trantham</w:t>
            </w:r>
          </w:p>
        </w:tc>
      </w:tr>
      <w:tr w:rsidR="00DF5BC0" w:rsidRPr="00DF5BC0" w14:paraId="126E73F3" w14:textId="77777777" w:rsidTr="00DF5BC0">
        <w:tc>
          <w:tcPr>
            <w:tcW w:w="2179" w:type="dxa"/>
            <w:shd w:val="clear" w:color="auto" w:fill="auto"/>
          </w:tcPr>
          <w:p w14:paraId="473494E2" w14:textId="70FEF8F4" w:rsidR="00DF5BC0" w:rsidRPr="00DF5BC0" w:rsidRDefault="00DF5BC0" w:rsidP="0033302A">
            <w:pPr>
              <w:keepNext/>
              <w:ind w:firstLine="0"/>
            </w:pPr>
            <w:r>
              <w:t>Vaughan</w:t>
            </w:r>
          </w:p>
        </w:tc>
        <w:tc>
          <w:tcPr>
            <w:tcW w:w="2179" w:type="dxa"/>
            <w:shd w:val="clear" w:color="auto" w:fill="auto"/>
          </w:tcPr>
          <w:p w14:paraId="47408861" w14:textId="00A19178" w:rsidR="00DF5BC0" w:rsidRPr="00DF5BC0" w:rsidRDefault="00DF5BC0" w:rsidP="0033302A">
            <w:pPr>
              <w:keepNext/>
              <w:ind w:firstLine="0"/>
            </w:pPr>
            <w:r>
              <w:t>West</w:t>
            </w:r>
          </w:p>
        </w:tc>
        <w:tc>
          <w:tcPr>
            <w:tcW w:w="2180" w:type="dxa"/>
            <w:shd w:val="clear" w:color="auto" w:fill="auto"/>
          </w:tcPr>
          <w:p w14:paraId="11BCC8C2" w14:textId="51566091" w:rsidR="00DF5BC0" w:rsidRPr="00DF5BC0" w:rsidRDefault="00DF5BC0" w:rsidP="0033302A">
            <w:pPr>
              <w:keepNext/>
              <w:ind w:firstLine="0"/>
            </w:pPr>
            <w:r>
              <w:t>White</w:t>
            </w:r>
          </w:p>
        </w:tc>
      </w:tr>
      <w:tr w:rsidR="00DF5BC0" w:rsidRPr="00DF5BC0" w14:paraId="457C8C6C" w14:textId="77777777" w:rsidTr="00DF5BC0">
        <w:tc>
          <w:tcPr>
            <w:tcW w:w="2179" w:type="dxa"/>
            <w:shd w:val="clear" w:color="auto" w:fill="auto"/>
          </w:tcPr>
          <w:p w14:paraId="3262F0F8" w14:textId="79C36873" w:rsidR="00DF5BC0" w:rsidRPr="00DF5BC0" w:rsidRDefault="00DF5BC0" w:rsidP="0033302A">
            <w:pPr>
              <w:keepNext/>
              <w:ind w:firstLine="0"/>
            </w:pPr>
            <w:r>
              <w:t>Whitmire</w:t>
            </w:r>
          </w:p>
        </w:tc>
        <w:tc>
          <w:tcPr>
            <w:tcW w:w="2179" w:type="dxa"/>
            <w:shd w:val="clear" w:color="auto" w:fill="auto"/>
          </w:tcPr>
          <w:p w14:paraId="18C31CB5" w14:textId="588AFDE9" w:rsidR="00DF5BC0" w:rsidRPr="00DF5BC0" w:rsidRDefault="00DF5BC0" w:rsidP="0033302A">
            <w:pPr>
              <w:keepNext/>
              <w:ind w:firstLine="0"/>
            </w:pPr>
            <w:r>
              <w:t>Willis</w:t>
            </w:r>
          </w:p>
        </w:tc>
        <w:tc>
          <w:tcPr>
            <w:tcW w:w="2180" w:type="dxa"/>
            <w:shd w:val="clear" w:color="auto" w:fill="auto"/>
          </w:tcPr>
          <w:p w14:paraId="10311197" w14:textId="77777777" w:rsidR="00DF5BC0" w:rsidRPr="00DF5BC0" w:rsidRDefault="00DF5BC0" w:rsidP="0033302A">
            <w:pPr>
              <w:keepNext/>
              <w:ind w:firstLine="0"/>
            </w:pPr>
          </w:p>
        </w:tc>
      </w:tr>
    </w:tbl>
    <w:p w14:paraId="77EE3A8B" w14:textId="77777777" w:rsidR="00DF5BC0" w:rsidRDefault="00DF5BC0" w:rsidP="00DF5BC0"/>
    <w:p w14:paraId="0A45180A" w14:textId="77777777" w:rsidR="0033302A" w:rsidRDefault="00DF5BC0" w:rsidP="00DF5BC0">
      <w:pPr>
        <w:jc w:val="center"/>
        <w:rPr>
          <w:b/>
        </w:rPr>
      </w:pPr>
      <w:r w:rsidRPr="00DF5BC0">
        <w:rPr>
          <w:b/>
        </w:rPr>
        <w:t>Total--41</w:t>
      </w:r>
    </w:p>
    <w:p w14:paraId="09A55944" w14:textId="17B7F201" w:rsidR="0033302A" w:rsidRDefault="0033302A" w:rsidP="00DF5BC0">
      <w:pPr>
        <w:jc w:val="center"/>
        <w:rPr>
          <w:b/>
        </w:rPr>
      </w:pPr>
    </w:p>
    <w:p w14:paraId="65BBA8C7" w14:textId="77777777" w:rsidR="0033302A" w:rsidRDefault="00DF5BC0" w:rsidP="00DF5BC0">
      <w:r>
        <w:t>So, the amendment was tabled.</w:t>
      </w:r>
    </w:p>
    <w:p w14:paraId="19828028" w14:textId="275E300A" w:rsidR="0033302A" w:rsidRDefault="0033302A" w:rsidP="00DF5BC0"/>
    <w:p w14:paraId="6B46B986" w14:textId="4C9C0E3F" w:rsidR="00DF5BC0" w:rsidRPr="00333779" w:rsidRDefault="00DF5BC0" w:rsidP="00DF5BC0">
      <w:pPr>
        <w:pStyle w:val="scamendsponsorline"/>
        <w:ind w:firstLine="216"/>
        <w:jc w:val="both"/>
        <w:rPr>
          <w:sz w:val="22"/>
        </w:rPr>
      </w:pPr>
      <w:r w:rsidRPr="00333779">
        <w:rPr>
          <w:sz w:val="22"/>
        </w:rPr>
        <w:t>Rep. M</w:t>
      </w:r>
      <w:r w:rsidR="00C76816" w:rsidRPr="00333779">
        <w:rPr>
          <w:sz w:val="22"/>
        </w:rPr>
        <w:t>CCRAVY</w:t>
      </w:r>
      <w:r w:rsidRPr="00333779">
        <w:rPr>
          <w:sz w:val="22"/>
        </w:rPr>
        <w:t xml:space="preserve"> proposed the following Amendment No. 6 to </w:t>
      </w:r>
      <w:r w:rsidR="00C76816">
        <w:rPr>
          <w:sz w:val="22"/>
        </w:rPr>
        <w:br/>
      </w:r>
      <w:r w:rsidRPr="00333779">
        <w:rPr>
          <w:sz w:val="22"/>
        </w:rPr>
        <w:t>H. 3514 (LC-3514.PH0007H), which was tabled:</w:t>
      </w:r>
    </w:p>
    <w:p w14:paraId="3E7B330E" w14:textId="77777777" w:rsidR="00DF5BC0" w:rsidRPr="00333779" w:rsidRDefault="00DF5BC0" w:rsidP="00DF5BC0">
      <w:pPr>
        <w:pStyle w:val="scamendlanginstruction"/>
        <w:spacing w:before="0" w:after="0"/>
        <w:ind w:firstLine="216"/>
        <w:jc w:val="both"/>
        <w:rPr>
          <w:sz w:val="22"/>
        </w:rPr>
      </w:pPr>
      <w:bookmarkStart w:id="529" w:name="instruction_df056e6f0"/>
      <w:r w:rsidRPr="00333779">
        <w:rPr>
          <w:sz w:val="22"/>
        </w:rPr>
        <w:t>Amend the bill, as and if amended, SECTION 1, by striking Section 52-5-330</w:t>
      </w:r>
      <w:bookmarkStart w:id="530" w:name="ss_T52C5N330S2_lv1_9853384da"/>
      <w:r w:rsidRPr="00333779">
        <w:rPr>
          <w:sz w:val="22"/>
        </w:rPr>
        <w:t>(</w:t>
      </w:r>
      <w:bookmarkEnd w:id="530"/>
      <w:r w:rsidRPr="00333779">
        <w:rPr>
          <w:sz w:val="22"/>
        </w:rPr>
        <w:t>2) and inserting:</w:t>
      </w:r>
    </w:p>
    <w:p w14:paraId="17628697" w14:textId="26DBB058" w:rsidR="00DF5BC0" w:rsidRPr="00333779"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33779">
        <w:rPr>
          <w:rFonts w:cs="Times New Roman"/>
          <w:sz w:val="22"/>
        </w:rPr>
        <w:tab/>
        <w:t>(2) adopt, promulgate, amend, and repeal bylaws not inconsistent with provisions in this chapter for the administration of the commission's affairs and the implementation of its functions, including the right of the commission to select qualifying grants and to provide other financial assistance, provided that all bylaws and changes to bylaws must be approved by the Regulations and Administrative Procedures Committee of the House of Representatives;</w:t>
      </w:r>
    </w:p>
    <w:bookmarkEnd w:id="529"/>
    <w:p w14:paraId="39D214EA" w14:textId="77777777" w:rsidR="00DF5BC0" w:rsidRPr="00333779" w:rsidRDefault="00DF5BC0" w:rsidP="00DF5BC0">
      <w:pPr>
        <w:pStyle w:val="scamendconformline"/>
        <w:spacing w:before="0"/>
        <w:ind w:firstLine="216"/>
        <w:jc w:val="both"/>
        <w:rPr>
          <w:sz w:val="22"/>
        </w:rPr>
      </w:pPr>
      <w:r w:rsidRPr="00333779">
        <w:rPr>
          <w:sz w:val="22"/>
        </w:rPr>
        <w:t>Renumber sections to conform.</w:t>
      </w:r>
    </w:p>
    <w:p w14:paraId="4AF7ACDC" w14:textId="77777777" w:rsidR="0033302A" w:rsidRDefault="00DF5BC0" w:rsidP="00DF5BC0">
      <w:pPr>
        <w:pStyle w:val="scamendtitleconform"/>
        <w:ind w:firstLine="216"/>
        <w:jc w:val="both"/>
        <w:rPr>
          <w:sz w:val="22"/>
        </w:rPr>
      </w:pPr>
      <w:r w:rsidRPr="00333779">
        <w:rPr>
          <w:sz w:val="22"/>
        </w:rPr>
        <w:t>Amend title to conform.</w:t>
      </w:r>
    </w:p>
    <w:p w14:paraId="694F49BF" w14:textId="3B5A462A" w:rsidR="0033302A" w:rsidRDefault="0033302A" w:rsidP="00DF5BC0">
      <w:pPr>
        <w:pStyle w:val="scamendtitleconform"/>
        <w:ind w:firstLine="216"/>
        <w:jc w:val="both"/>
        <w:rPr>
          <w:sz w:val="22"/>
        </w:rPr>
      </w:pPr>
    </w:p>
    <w:p w14:paraId="134844B7" w14:textId="77777777" w:rsidR="00DF5BC0" w:rsidRDefault="00DF5BC0" w:rsidP="00DF5BC0">
      <w:r>
        <w:t>Rep. MCCRAVY explained the amendment.</w:t>
      </w:r>
    </w:p>
    <w:p w14:paraId="11429439" w14:textId="77777777" w:rsidR="00252682" w:rsidRDefault="00252682" w:rsidP="00DF5BC0"/>
    <w:p w14:paraId="38A1AF53" w14:textId="20D72C53" w:rsidR="00DF5BC0" w:rsidRDefault="00DF5BC0" w:rsidP="00DF5BC0">
      <w:r>
        <w:t>Rep. ELLIOTT spoke against the amendment.</w:t>
      </w:r>
    </w:p>
    <w:p w14:paraId="79CC2864" w14:textId="28368608" w:rsidR="00DF5BC0" w:rsidRDefault="00DF5BC0" w:rsidP="00DF5BC0"/>
    <w:p w14:paraId="5501DFCC" w14:textId="77777777" w:rsidR="0033302A" w:rsidRDefault="00DF5BC0" w:rsidP="00DF5BC0">
      <w:r>
        <w:t>Rep. ELLIOTT moved to table the amendment, which was agreed to.</w:t>
      </w:r>
    </w:p>
    <w:p w14:paraId="7FB42FD6" w14:textId="43F385CD" w:rsidR="0033302A" w:rsidRDefault="0033302A" w:rsidP="00DF5BC0"/>
    <w:p w14:paraId="5680DDD8" w14:textId="565101C2" w:rsidR="00DF5BC0" w:rsidRPr="00E57E58" w:rsidRDefault="00DF5BC0" w:rsidP="00DF5BC0">
      <w:pPr>
        <w:pStyle w:val="scamendsponsorline"/>
        <w:ind w:firstLine="216"/>
        <w:jc w:val="both"/>
        <w:rPr>
          <w:sz w:val="22"/>
        </w:rPr>
      </w:pPr>
      <w:r w:rsidRPr="00E57E58">
        <w:rPr>
          <w:sz w:val="22"/>
        </w:rPr>
        <w:t xml:space="preserve">Rep. </w:t>
      </w:r>
      <w:r w:rsidR="00C76816" w:rsidRPr="00E57E58">
        <w:rPr>
          <w:sz w:val="22"/>
        </w:rPr>
        <w:t>MCCRAVY</w:t>
      </w:r>
      <w:r w:rsidRPr="00E57E58">
        <w:rPr>
          <w:sz w:val="22"/>
        </w:rPr>
        <w:t xml:space="preserve"> proposed the following Amendment No. 7 to </w:t>
      </w:r>
      <w:r w:rsidR="00C76816">
        <w:rPr>
          <w:sz w:val="22"/>
        </w:rPr>
        <w:br/>
      </w:r>
      <w:r w:rsidRPr="00E57E58">
        <w:rPr>
          <w:sz w:val="22"/>
        </w:rPr>
        <w:t>H. 3514 (LC-3514.PH0008H), which was tabled:</w:t>
      </w:r>
    </w:p>
    <w:p w14:paraId="3E9C288B" w14:textId="77777777" w:rsidR="00DF5BC0" w:rsidRPr="00E57E58" w:rsidRDefault="00DF5BC0" w:rsidP="00DF5BC0">
      <w:pPr>
        <w:pStyle w:val="scamendlanginstruction"/>
        <w:spacing w:before="0" w:after="0"/>
        <w:ind w:firstLine="216"/>
        <w:jc w:val="both"/>
        <w:rPr>
          <w:sz w:val="22"/>
        </w:rPr>
      </w:pPr>
      <w:bookmarkStart w:id="531" w:name="instruction_46301e8ff"/>
      <w:r w:rsidRPr="00E57E58">
        <w:rPr>
          <w:sz w:val="22"/>
        </w:rPr>
        <w:t>Amend the bill, as and if amended, SECTION 1, by striking Section 52-5-330</w:t>
      </w:r>
      <w:bookmarkStart w:id="532" w:name="ss_T52C5N330S12_lv1_056533a31"/>
      <w:r w:rsidRPr="00E57E58">
        <w:rPr>
          <w:sz w:val="22"/>
        </w:rPr>
        <w:t>(</w:t>
      </w:r>
      <w:bookmarkEnd w:id="532"/>
      <w:r w:rsidRPr="00E57E58">
        <w:rPr>
          <w:sz w:val="22"/>
        </w:rPr>
        <w:t>12) and inserting:</w:t>
      </w:r>
    </w:p>
    <w:p w14:paraId="07CC2375" w14:textId="2E073A0F" w:rsidR="00DF5BC0" w:rsidRPr="00E57E58"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57E58">
        <w:rPr>
          <w:rFonts w:cs="Times New Roman"/>
          <w:sz w:val="22"/>
        </w:rPr>
        <w:tab/>
        <w:t>(12) approve takeout rates for each ADW licensee; and</w:t>
      </w:r>
    </w:p>
    <w:bookmarkEnd w:id="531"/>
    <w:p w14:paraId="3D78F381" w14:textId="77777777" w:rsidR="00DF5BC0" w:rsidRPr="00E57E58" w:rsidRDefault="00DF5BC0" w:rsidP="00DF5BC0">
      <w:pPr>
        <w:pStyle w:val="scamendconformline"/>
        <w:spacing w:before="0"/>
        <w:ind w:firstLine="216"/>
        <w:jc w:val="both"/>
        <w:rPr>
          <w:sz w:val="22"/>
        </w:rPr>
      </w:pPr>
      <w:r w:rsidRPr="00E57E58">
        <w:rPr>
          <w:sz w:val="22"/>
        </w:rPr>
        <w:t>Renumber sections to conform.</w:t>
      </w:r>
    </w:p>
    <w:p w14:paraId="2923132E" w14:textId="77777777" w:rsidR="0033302A" w:rsidRDefault="00DF5BC0" w:rsidP="00DF5BC0">
      <w:pPr>
        <w:pStyle w:val="scamendtitleconform"/>
        <w:ind w:firstLine="216"/>
        <w:jc w:val="both"/>
        <w:rPr>
          <w:sz w:val="22"/>
        </w:rPr>
      </w:pPr>
      <w:r w:rsidRPr="00E57E58">
        <w:rPr>
          <w:sz w:val="22"/>
        </w:rPr>
        <w:t>Amend title to conform.</w:t>
      </w:r>
    </w:p>
    <w:p w14:paraId="3F94F3EE" w14:textId="423D15D0" w:rsidR="0033302A" w:rsidRDefault="0033302A" w:rsidP="00DF5BC0">
      <w:pPr>
        <w:pStyle w:val="scamendtitleconform"/>
        <w:ind w:firstLine="216"/>
        <w:jc w:val="both"/>
        <w:rPr>
          <w:sz w:val="22"/>
        </w:rPr>
      </w:pPr>
    </w:p>
    <w:p w14:paraId="28CB9E9B" w14:textId="77777777" w:rsidR="00DF5BC0" w:rsidRDefault="00DF5BC0" w:rsidP="00DF5BC0">
      <w:r>
        <w:t>Rep. MCCRAVY explained the amendment.</w:t>
      </w:r>
    </w:p>
    <w:p w14:paraId="3C7AB4DD" w14:textId="77777777" w:rsidR="00252682" w:rsidRDefault="00252682" w:rsidP="00DF5BC0"/>
    <w:p w14:paraId="503E4F20" w14:textId="6A086E23" w:rsidR="00DF5BC0" w:rsidRDefault="00DF5BC0" w:rsidP="00DF5BC0">
      <w:r>
        <w:t>Rep. OTT spoke against the amendment.</w:t>
      </w:r>
    </w:p>
    <w:p w14:paraId="607632F8" w14:textId="318E3068" w:rsidR="00DF5BC0" w:rsidRDefault="00DF5BC0" w:rsidP="00DF5BC0"/>
    <w:p w14:paraId="36E3D73B" w14:textId="41FEBAFF" w:rsidR="00DF5BC0" w:rsidRDefault="00DF5BC0" w:rsidP="00DF5BC0">
      <w:r>
        <w:t>Rep. OTT moved to table the amendment.</w:t>
      </w:r>
    </w:p>
    <w:p w14:paraId="64589F2D" w14:textId="36DF79AF" w:rsidR="00DF5BC0" w:rsidRDefault="00DF5BC0" w:rsidP="00DF5BC0"/>
    <w:p w14:paraId="52147811" w14:textId="77777777" w:rsidR="00DF5BC0" w:rsidRDefault="00DF5BC0" w:rsidP="00DF5BC0">
      <w:r>
        <w:t>Rep. HIOTT demanded the yeas and nays which were taken, resulting as follows:</w:t>
      </w:r>
    </w:p>
    <w:p w14:paraId="364BFD7A" w14:textId="4FA76ECC" w:rsidR="00DF5BC0" w:rsidRDefault="00DF5BC0" w:rsidP="00DF5BC0">
      <w:pPr>
        <w:jc w:val="center"/>
      </w:pPr>
      <w:bookmarkStart w:id="533" w:name="vote_start590"/>
      <w:bookmarkEnd w:id="533"/>
      <w:r>
        <w:t>Yeas 56; Nays 49</w:t>
      </w:r>
    </w:p>
    <w:p w14:paraId="6552640B" w14:textId="24D4F554" w:rsidR="00DF5BC0" w:rsidRDefault="00DF5BC0" w:rsidP="00DF5BC0">
      <w:pPr>
        <w:jc w:val="center"/>
      </w:pPr>
    </w:p>
    <w:p w14:paraId="5BE86859"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5B7D05A0" w14:textId="77777777" w:rsidTr="00DF5BC0">
        <w:tc>
          <w:tcPr>
            <w:tcW w:w="2179" w:type="dxa"/>
            <w:shd w:val="clear" w:color="auto" w:fill="auto"/>
          </w:tcPr>
          <w:p w14:paraId="7A9CC82F" w14:textId="0589001A" w:rsidR="00DF5BC0" w:rsidRPr="00DF5BC0" w:rsidRDefault="00DF5BC0" w:rsidP="0033302A">
            <w:pPr>
              <w:keepNext/>
              <w:ind w:firstLine="0"/>
            </w:pPr>
            <w:r>
              <w:t>Anderson</w:t>
            </w:r>
          </w:p>
        </w:tc>
        <w:tc>
          <w:tcPr>
            <w:tcW w:w="2179" w:type="dxa"/>
            <w:shd w:val="clear" w:color="auto" w:fill="auto"/>
          </w:tcPr>
          <w:p w14:paraId="6BB8B12D" w14:textId="73D59DCA" w:rsidR="00DF5BC0" w:rsidRPr="00DF5BC0" w:rsidRDefault="00DF5BC0" w:rsidP="0033302A">
            <w:pPr>
              <w:keepNext/>
              <w:ind w:firstLine="0"/>
            </w:pPr>
            <w:r>
              <w:t>Atkinson</w:t>
            </w:r>
          </w:p>
        </w:tc>
        <w:tc>
          <w:tcPr>
            <w:tcW w:w="2180" w:type="dxa"/>
            <w:shd w:val="clear" w:color="auto" w:fill="auto"/>
          </w:tcPr>
          <w:p w14:paraId="2772002A" w14:textId="651355FE" w:rsidR="00DF5BC0" w:rsidRPr="00DF5BC0" w:rsidRDefault="00DF5BC0" w:rsidP="0033302A">
            <w:pPr>
              <w:keepNext/>
              <w:ind w:firstLine="0"/>
            </w:pPr>
            <w:r>
              <w:t>Ballentine</w:t>
            </w:r>
          </w:p>
        </w:tc>
      </w:tr>
      <w:tr w:rsidR="00DF5BC0" w:rsidRPr="00DF5BC0" w14:paraId="532B5021" w14:textId="77777777" w:rsidTr="00DF5BC0">
        <w:tc>
          <w:tcPr>
            <w:tcW w:w="2179" w:type="dxa"/>
            <w:shd w:val="clear" w:color="auto" w:fill="auto"/>
          </w:tcPr>
          <w:p w14:paraId="664DB812" w14:textId="31D6D980" w:rsidR="00DF5BC0" w:rsidRPr="00DF5BC0" w:rsidRDefault="00DF5BC0" w:rsidP="00DF5BC0">
            <w:pPr>
              <w:ind w:firstLine="0"/>
            </w:pPr>
            <w:r>
              <w:t>Bamberg</w:t>
            </w:r>
          </w:p>
        </w:tc>
        <w:tc>
          <w:tcPr>
            <w:tcW w:w="2179" w:type="dxa"/>
            <w:shd w:val="clear" w:color="auto" w:fill="auto"/>
          </w:tcPr>
          <w:p w14:paraId="4E9B686C" w14:textId="1A62D061" w:rsidR="00DF5BC0" w:rsidRPr="00DF5BC0" w:rsidRDefault="00DF5BC0" w:rsidP="00DF5BC0">
            <w:pPr>
              <w:ind w:firstLine="0"/>
            </w:pPr>
            <w:r>
              <w:t>Bannister</w:t>
            </w:r>
          </w:p>
        </w:tc>
        <w:tc>
          <w:tcPr>
            <w:tcW w:w="2180" w:type="dxa"/>
            <w:shd w:val="clear" w:color="auto" w:fill="auto"/>
          </w:tcPr>
          <w:p w14:paraId="3B01E7ED" w14:textId="5BE0DAA6" w:rsidR="00DF5BC0" w:rsidRPr="00DF5BC0" w:rsidRDefault="00DF5BC0" w:rsidP="00DF5BC0">
            <w:pPr>
              <w:ind w:firstLine="0"/>
            </w:pPr>
            <w:r>
              <w:t>Bauer</w:t>
            </w:r>
          </w:p>
        </w:tc>
      </w:tr>
      <w:tr w:rsidR="00DF5BC0" w:rsidRPr="00DF5BC0" w14:paraId="03542E10" w14:textId="77777777" w:rsidTr="00DF5BC0">
        <w:tc>
          <w:tcPr>
            <w:tcW w:w="2179" w:type="dxa"/>
            <w:shd w:val="clear" w:color="auto" w:fill="auto"/>
          </w:tcPr>
          <w:p w14:paraId="3FADE472" w14:textId="5C310219" w:rsidR="00DF5BC0" w:rsidRPr="00DF5BC0" w:rsidRDefault="00DF5BC0" w:rsidP="00DF5BC0">
            <w:pPr>
              <w:ind w:firstLine="0"/>
            </w:pPr>
            <w:r>
              <w:t>Blackwell</w:t>
            </w:r>
          </w:p>
        </w:tc>
        <w:tc>
          <w:tcPr>
            <w:tcW w:w="2179" w:type="dxa"/>
            <w:shd w:val="clear" w:color="auto" w:fill="auto"/>
          </w:tcPr>
          <w:p w14:paraId="0D21B6D2" w14:textId="5F2A5338" w:rsidR="00DF5BC0" w:rsidRPr="00DF5BC0" w:rsidRDefault="00DF5BC0" w:rsidP="00DF5BC0">
            <w:pPr>
              <w:ind w:firstLine="0"/>
            </w:pPr>
            <w:r>
              <w:t>Brewer</w:t>
            </w:r>
          </w:p>
        </w:tc>
        <w:tc>
          <w:tcPr>
            <w:tcW w:w="2180" w:type="dxa"/>
            <w:shd w:val="clear" w:color="auto" w:fill="auto"/>
          </w:tcPr>
          <w:p w14:paraId="616F3BC0" w14:textId="75C778E3" w:rsidR="00DF5BC0" w:rsidRPr="00DF5BC0" w:rsidRDefault="00DF5BC0" w:rsidP="00DF5BC0">
            <w:pPr>
              <w:ind w:firstLine="0"/>
            </w:pPr>
            <w:r>
              <w:t>Brittain</w:t>
            </w:r>
          </w:p>
        </w:tc>
      </w:tr>
      <w:tr w:rsidR="00DF5BC0" w:rsidRPr="00DF5BC0" w14:paraId="5386C840" w14:textId="77777777" w:rsidTr="00DF5BC0">
        <w:tc>
          <w:tcPr>
            <w:tcW w:w="2179" w:type="dxa"/>
            <w:shd w:val="clear" w:color="auto" w:fill="auto"/>
          </w:tcPr>
          <w:p w14:paraId="4F77D236" w14:textId="00758BBD" w:rsidR="00DF5BC0" w:rsidRPr="00DF5BC0" w:rsidRDefault="00DF5BC0" w:rsidP="00DF5BC0">
            <w:pPr>
              <w:ind w:firstLine="0"/>
            </w:pPr>
            <w:r>
              <w:t>Caskey</w:t>
            </w:r>
          </w:p>
        </w:tc>
        <w:tc>
          <w:tcPr>
            <w:tcW w:w="2179" w:type="dxa"/>
            <w:shd w:val="clear" w:color="auto" w:fill="auto"/>
          </w:tcPr>
          <w:p w14:paraId="42C83683" w14:textId="387E7B19" w:rsidR="00DF5BC0" w:rsidRPr="00DF5BC0" w:rsidRDefault="00DF5BC0" w:rsidP="00DF5BC0">
            <w:pPr>
              <w:ind w:firstLine="0"/>
            </w:pPr>
            <w:r>
              <w:t>Cobb-Hunter</w:t>
            </w:r>
          </w:p>
        </w:tc>
        <w:tc>
          <w:tcPr>
            <w:tcW w:w="2180" w:type="dxa"/>
            <w:shd w:val="clear" w:color="auto" w:fill="auto"/>
          </w:tcPr>
          <w:p w14:paraId="15E028B8" w14:textId="674532B7" w:rsidR="00DF5BC0" w:rsidRPr="00DF5BC0" w:rsidRDefault="00DF5BC0" w:rsidP="00DF5BC0">
            <w:pPr>
              <w:ind w:firstLine="0"/>
            </w:pPr>
            <w:r>
              <w:t>Collins</w:t>
            </w:r>
          </w:p>
        </w:tc>
      </w:tr>
      <w:tr w:rsidR="00DF5BC0" w:rsidRPr="00DF5BC0" w14:paraId="18C198C2" w14:textId="77777777" w:rsidTr="00DF5BC0">
        <w:tc>
          <w:tcPr>
            <w:tcW w:w="2179" w:type="dxa"/>
            <w:shd w:val="clear" w:color="auto" w:fill="auto"/>
          </w:tcPr>
          <w:p w14:paraId="74BD1BEF" w14:textId="64B78A78" w:rsidR="00DF5BC0" w:rsidRPr="00DF5BC0" w:rsidRDefault="00DF5BC0" w:rsidP="00DF5BC0">
            <w:pPr>
              <w:ind w:firstLine="0"/>
            </w:pPr>
            <w:r>
              <w:t>Connell</w:t>
            </w:r>
          </w:p>
        </w:tc>
        <w:tc>
          <w:tcPr>
            <w:tcW w:w="2179" w:type="dxa"/>
            <w:shd w:val="clear" w:color="auto" w:fill="auto"/>
          </w:tcPr>
          <w:p w14:paraId="15E5941E" w14:textId="7047FE53" w:rsidR="00DF5BC0" w:rsidRPr="00DF5BC0" w:rsidRDefault="00DF5BC0" w:rsidP="00DF5BC0">
            <w:pPr>
              <w:ind w:firstLine="0"/>
            </w:pPr>
            <w:r>
              <w:t>B. J. Cox</w:t>
            </w:r>
          </w:p>
        </w:tc>
        <w:tc>
          <w:tcPr>
            <w:tcW w:w="2180" w:type="dxa"/>
            <w:shd w:val="clear" w:color="auto" w:fill="auto"/>
          </w:tcPr>
          <w:p w14:paraId="236FF2C8" w14:textId="14F4A31A" w:rsidR="00DF5BC0" w:rsidRPr="00DF5BC0" w:rsidRDefault="00DF5BC0" w:rsidP="00DF5BC0">
            <w:pPr>
              <w:ind w:firstLine="0"/>
            </w:pPr>
            <w:r>
              <w:t>Dillard</w:t>
            </w:r>
          </w:p>
        </w:tc>
      </w:tr>
      <w:tr w:rsidR="00DF5BC0" w:rsidRPr="00DF5BC0" w14:paraId="27050072" w14:textId="77777777" w:rsidTr="00DF5BC0">
        <w:tc>
          <w:tcPr>
            <w:tcW w:w="2179" w:type="dxa"/>
            <w:shd w:val="clear" w:color="auto" w:fill="auto"/>
          </w:tcPr>
          <w:p w14:paraId="560E037F" w14:textId="0821D41F" w:rsidR="00DF5BC0" w:rsidRPr="00DF5BC0" w:rsidRDefault="00DF5BC0" w:rsidP="00DF5BC0">
            <w:pPr>
              <w:ind w:firstLine="0"/>
            </w:pPr>
            <w:r>
              <w:t>Elliott</w:t>
            </w:r>
          </w:p>
        </w:tc>
        <w:tc>
          <w:tcPr>
            <w:tcW w:w="2179" w:type="dxa"/>
            <w:shd w:val="clear" w:color="auto" w:fill="auto"/>
          </w:tcPr>
          <w:p w14:paraId="72A901BD" w14:textId="14D35B2B" w:rsidR="00DF5BC0" w:rsidRPr="00DF5BC0" w:rsidRDefault="00DF5BC0" w:rsidP="00DF5BC0">
            <w:pPr>
              <w:ind w:firstLine="0"/>
            </w:pPr>
            <w:r>
              <w:t>Forrest</w:t>
            </w:r>
          </w:p>
        </w:tc>
        <w:tc>
          <w:tcPr>
            <w:tcW w:w="2180" w:type="dxa"/>
            <w:shd w:val="clear" w:color="auto" w:fill="auto"/>
          </w:tcPr>
          <w:p w14:paraId="58B4B15C" w14:textId="0B5D330D" w:rsidR="00DF5BC0" w:rsidRPr="00DF5BC0" w:rsidRDefault="00DF5BC0" w:rsidP="00DF5BC0">
            <w:pPr>
              <w:ind w:firstLine="0"/>
            </w:pPr>
            <w:r>
              <w:t>Gatch</w:t>
            </w:r>
          </w:p>
        </w:tc>
      </w:tr>
      <w:tr w:rsidR="00DF5BC0" w:rsidRPr="00DF5BC0" w14:paraId="019D221B" w14:textId="77777777" w:rsidTr="00DF5BC0">
        <w:tc>
          <w:tcPr>
            <w:tcW w:w="2179" w:type="dxa"/>
            <w:shd w:val="clear" w:color="auto" w:fill="auto"/>
          </w:tcPr>
          <w:p w14:paraId="05EEF015" w14:textId="117C3691" w:rsidR="00DF5BC0" w:rsidRPr="00DF5BC0" w:rsidRDefault="00DF5BC0" w:rsidP="00DF5BC0">
            <w:pPr>
              <w:ind w:firstLine="0"/>
            </w:pPr>
            <w:r>
              <w:t>Gilliard</w:t>
            </w:r>
          </w:p>
        </w:tc>
        <w:tc>
          <w:tcPr>
            <w:tcW w:w="2179" w:type="dxa"/>
            <w:shd w:val="clear" w:color="auto" w:fill="auto"/>
          </w:tcPr>
          <w:p w14:paraId="3A7D00DD" w14:textId="65461F08" w:rsidR="00DF5BC0" w:rsidRPr="00DF5BC0" w:rsidRDefault="00DF5BC0" w:rsidP="00DF5BC0">
            <w:pPr>
              <w:ind w:firstLine="0"/>
            </w:pPr>
            <w:r>
              <w:t>Guffey</w:t>
            </w:r>
          </w:p>
        </w:tc>
        <w:tc>
          <w:tcPr>
            <w:tcW w:w="2180" w:type="dxa"/>
            <w:shd w:val="clear" w:color="auto" w:fill="auto"/>
          </w:tcPr>
          <w:p w14:paraId="6896F0B4" w14:textId="4E216540" w:rsidR="00DF5BC0" w:rsidRPr="00DF5BC0" w:rsidRDefault="00DF5BC0" w:rsidP="00DF5BC0">
            <w:pPr>
              <w:ind w:firstLine="0"/>
            </w:pPr>
            <w:r>
              <w:t>Hager</w:t>
            </w:r>
          </w:p>
        </w:tc>
      </w:tr>
      <w:tr w:rsidR="00DF5BC0" w:rsidRPr="00DF5BC0" w14:paraId="5744590D" w14:textId="77777777" w:rsidTr="00DF5BC0">
        <w:tc>
          <w:tcPr>
            <w:tcW w:w="2179" w:type="dxa"/>
            <w:shd w:val="clear" w:color="auto" w:fill="auto"/>
          </w:tcPr>
          <w:p w14:paraId="04320AD4" w14:textId="72361EF0" w:rsidR="00DF5BC0" w:rsidRPr="00DF5BC0" w:rsidRDefault="00DF5BC0" w:rsidP="00DF5BC0">
            <w:pPr>
              <w:ind w:firstLine="0"/>
            </w:pPr>
            <w:r>
              <w:t>Hartnett</w:t>
            </w:r>
          </w:p>
        </w:tc>
        <w:tc>
          <w:tcPr>
            <w:tcW w:w="2179" w:type="dxa"/>
            <w:shd w:val="clear" w:color="auto" w:fill="auto"/>
          </w:tcPr>
          <w:p w14:paraId="0ED61028" w14:textId="214DE376" w:rsidR="00DF5BC0" w:rsidRPr="00DF5BC0" w:rsidRDefault="00DF5BC0" w:rsidP="00DF5BC0">
            <w:pPr>
              <w:ind w:firstLine="0"/>
            </w:pPr>
            <w:r>
              <w:t>Hayes</w:t>
            </w:r>
          </w:p>
        </w:tc>
        <w:tc>
          <w:tcPr>
            <w:tcW w:w="2180" w:type="dxa"/>
            <w:shd w:val="clear" w:color="auto" w:fill="auto"/>
          </w:tcPr>
          <w:p w14:paraId="453682CA" w14:textId="441BEC86" w:rsidR="00DF5BC0" w:rsidRPr="00DF5BC0" w:rsidRDefault="00DF5BC0" w:rsidP="00DF5BC0">
            <w:pPr>
              <w:ind w:firstLine="0"/>
            </w:pPr>
            <w:r>
              <w:t>Henderson-Myers</w:t>
            </w:r>
          </w:p>
        </w:tc>
      </w:tr>
      <w:tr w:rsidR="00DF5BC0" w:rsidRPr="00DF5BC0" w14:paraId="4C9044B4" w14:textId="77777777" w:rsidTr="00DF5BC0">
        <w:tc>
          <w:tcPr>
            <w:tcW w:w="2179" w:type="dxa"/>
            <w:shd w:val="clear" w:color="auto" w:fill="auto"/>
          </w:tcPr>
          <w:p w14:paraId="741939B0" w14:textId="7E4DB588" w:rsidR="00DF5BC0" w:rsidRPr="00DF5BC0" w:rsidRDefault="00DF5BC0" w:rsidP="00DF5BC0">
            <w:pPr>
              <w:ind w:firstLine="0"/>
            </w:pPr>
            <w:r>
              <w:t>Henegan</w:t>
            </w:r>
          </w:p>
        </w:tc>
        <w:tc>
          <w:tcPr>
            <w:tcW w:w="2179" w:type="dxa"/>
            <w:shd w:val="clear" w:color="auto" w:fill="auto"/>
          </w:tcPr>
          <w:p w14:paraId="06C6F958" w14:textId="063A0EFB" w:rsidR="00DF5BC0" w:rsidRPr="00DF5BC0" w:rsidRDefault="00DF5BC0" w:rsidP="00DF5BC0">
            <w:pPr>
              <w:ind w:firstLine="0"/>
            </w:pPr>
            <w:r>
              <w:t>Herbkersman</w:t>
            </w:r>
          </w:p>
        </w:tc>
        <w:tc>
          <w:tcPr>
            <w:tcW w:w="2180" w:type="dxa"/>
            <w:shd w:val="clear" w:color="auto" w:fill="auto"/>
          </w:tcPr>
          <w:p w14:paraId="1A5867BC" w14:textId="7C5D6E4C" w:rsidR="00DF5BC0" w:rsidRPr="00DF5BC0" w:rsidRDefault="00DF5BC0" w:rsidP="00DF5BC0">
            <w:pPr>
              <w:ind w:firstLine="0"/>
            </w:pPr>
            <w:r>
              <w:t>Hewitt</w:t>
            </w:r>
          </w:p>
        </w:tc>
      </w:tr>
      <w:tr w:rsidR="00DF5BC0" w:rsidRPr="00DF5BC0" w14:paraId="6312DF75" w14:textId="77777777" w:rsidTr="00DF5BC0">
        <w:tc>
          <w:tcPr>
            <w:tcW w:w="2179" w:type="dxa"/>
            <w:shd w:val="clear" w:color="auto" w:fill="auto"/>
          </w:tcPr>
          <w:p w14:paraId="55A88A13" w14:textId="275D65E1" w:rsidR="00DF5BC0" w:rsidRPr="00DF5BC0" w:rsidRDefault="00DF5BC0" w:rsidP="00DF5BC0">
            <w:pPr>
              <w:ind w:firstLine="0"/>
            </w:pPr>
            <w:r>
              <w:t>Hosey</w:t>
            </w:r>
          </w:p>
        </w:tc>
        <w:tc>
          <w:tcPr>
            <w:tcW w:w="2179" w:type="dxa"/>
            <w:shd w:val="clear" w:color="auto" w:fill="auto"/>
          </w:tcPr>
          <w:p w14:paraId="3DC5EF31" w14:textId="451A1D6A" w:rsidR="00DF5BC0" w:rsidRPr="00DF5BC0" w:rsidRDefault="00DF5BC0" w:rsidP="00DF5BC0">
            <w:pPr>
              <w:ind w:firstLine="0"/>
            </w:pPr>
            <w:r>
              <w:t>Howard</w:t>
            </w:r>
          </w:p>
        </w:tc>
        <w:tc>
          <w:tcPr>
            <w:tcW w:w="2180" w:type="dxa"/>
            <w:shd w:val="clear" w:color="auto" w:fill="auto"/>
          </w:tcPr>
          <w:p w14:paraId="6D76010A" w14:textId="15E73996" w:rsidR="00DF5BC0" w:rsidRPr="00DF5BC0" w:rsidRDefault="00DF5BC0" w:rsidP="00DF5BC0">
            <w:pPr>
              <w:ind w:firstLine="0"/>
            </w:pPr>
            <w:r>
              <w:t>Jefferson</w:t>
            </w:r>
          </w:p>
        </w:tc>
      </w:tr>
      <w:tr w:rsidR="00DF5BC0" w:rsidRPr="00DF5BC0" w14:paraId="1DEAC5BB" w14:textId="77777777" w:rsidTr="00DF5BC0">
        <w:tc>
          <w:tcPr>
            <w:tcW w:w="2179" w:type="dxa"/>
            <w:shd w:val="clear" w:color="auto" w:fill="auto"/>
          </w:tcPr>
          <w:p w14:paraId="66136B09" w14:textId="6298ED4E" w:rsidR="00DF5BC0" w:rsidRPr="00DF5BC0" w:rsidRDefault="00DF5BC0" w:rsidP="00DF5BC0">
            <w:pPr>
              <w:ind w:firstLine="0"/>
            </w:pPr>
            <w:r>
              <w:t>J. L. Johnson</w:t>
            </w:r>
          </w:p>
        </w:tc>
        <w:tc>
          <w:tcPr>
            <w:tcW w:w="2179" w:type="dxa"/>
            <w:shd w:val="clear" w:color="auto" w:fill="auto"/>
          </w:tcPr>
          <w:p w14:paraId="11FE28D1" w14:textId="1FD4C3EC" w:rsidR="00DF5BC0" w:rsidRPr="00DF5BC0" w:rsidRDefault="00DF5BC0" w:rsidP="00DF5BC0">
            <w:pPr>
              <w:ind w:firstLine="0"/>
            </w:pPr>
            <w:r>
              <w:t>W. Jones</w:t>
            </w:r>
          </w:p>
        </w:tc>
        <w:tc>
          <w:tcPr>
            <w:tcW w:w="2180" w:type="dxa"/>
            <w:shd w:val="clear" w:color="auto" w:fill="auto"/>
          </w:tcPr>
          <w:p w14:paraId="5E7086A8" w14:textId="406CEE81" w:rsidR="00DF5BC0" w:rsidRPr="00DF5BC0" w:rsidRDefault="00DF5BC0" w:rsidP="00DF5BC0">
            <w:pPr>
              <w:ind w:firstLine="0"/>
            </w:pPr>
            <w:r>
              <w:t>King</w:t>
            </w:r>
          </w:p>
        </w:tc>
      </w:tr>
      <w:tr w:rsidR="00DF5BC0" w:rsidRPr="00DF5BC0" w14:paraId="4274FBC8" w14:textId="77777777" w:rsidTr="00DF5BC0">
        <w:tc>
          <w:tcPr>
            <w:tcW w:w="2179" w:type="dxa"/>
            <w:shd w:val="clear" w:color="auto" w:fill="auto"/>
          </w:tcPr>
          <w:p w14:paraId="52B06396" w14:textId="2E06A66D" w:rsidR="00DF5BC0" w:rsidRPr="00DF5BC0" w:rsidRDefault="00DF5BC0" w:rsidP="00DF5BC0">
            <w:pPr>
              <w:ind w:firstLine="0"/>
            </w:pPr>
            <w:r>
              <w:t>Kirby</w:t>
            </w:r>
          </w:p>
        </w:tc>
        <w:tc>
          <w:tcPr>
            <w:tcW w:w="2179" w:type="dxa"/>
            <w:shd w:val="clear" w:color="auto" w:fill="auto"/>
          </w:tcPr>
          <w:p w14:paraId="53E9445D" w14:textId="502B7C16" w:rsidR="00DF5BC0" w:rsidRPr="00DF5BC0" w:rsidRDefault="00DF5BC0" w:rsidP="00DF5BC0">
            <w:pPr>
              <w:ind w:firstLine="0"/>
            </w:pPr>
            <w:r>
              <w:t>Leber</w:t>
            </w:r>
          </w:p>
        </w:tc>
        <w:tc>
          <w:tcPr>
            <w:tcW w:w="2180" w:type="dxa"/>
            <w:shd w:val="clear" w:color="auto" w:fill="auto"/>
          </w:tcPr>
          <w:p w14:paraId="36F07994" w14:textId="2F4445B0" w:rsidR="00DF5BC0" w:rsidRPr="00DF5BC0" w:rsidRDefault="00DF5BC0" w:rsidP="00DF5BC0">
            <w:pPr>
              <w:ind w:firstLine="0"/>
            </w:pPr>
            <w:r>
              <w:t>Lowe</w:t>
            </w:r>
          </w:p>
        </w:tc>
      </w:tr>
      <w:tr w:rsidR="00DF5BC0" w:rsidRPr="00DF5BC0" w14:paraId="136FA52F" w14:textId="77777777" w:rsidTr="00DF5BC0">
        <w:tc>
          <w:tcPr>
            <w:tcW w:w="2179" w:type="dxa"/>
            <w:shd w:val="clear" w:color="auto" w:fill="auto"/>
          </w:tcPr>
          <w:p w14:paraId="1CEBF968" w14:textId="693247C7" w:rsidR="00DF5BC0" w:rsidRPr="00DF5BC0" w:rsidRDefault="00DF5BC0" w:rsidP="00DF5BC0">
            <w:pPr>
              <w:ind w:firstLine="0"/>
            </w:pPr>
            <w:r>
              <w:t>McDaniel</w:t>
            </w:r>
          </w:p>
        </w:tc>
        <w:tc>
          <w:tcPr>
            <w:tcW w:w="2179" w:type="dxa"/>
            <w:shd w:val="clear" w:color="auto" w:fill="auto"/>
          </w:tcPr>
          <w:p w14:paraId="23CBC4C7" w14:textId="48F88B23" w:rsidR="00DF5BC0" w:rsidRPr="00DF5BC0" w:rsidRDefault="00DF5BC0" w:rsidP="00DF5BC0">
            <w:pPr>
              <w:ind w:firstLine="0"/>
            </w:pPr>
            <w:r>
              <w:t>J. Moore</w:t>
            </w:r>
          </w:p>
        </w:tc>
        <w:tc>
          <w:tcPr>
            <w:tcW w:w="2180" w:type="dxa"/>
            <w:shd w:val="clear" w:color="auto" w:fill="auto"/>
          </w:tcPr>
          <w:p w14:paraId="5B48D065" w14:textId="01FEA27F" w:rsidR="00DF5BC0" w:rsidRPr="00DF5BC0" w:rsidRDefault="00DF5BC0" w:rsidP="00DF5BC0">
            <w:pPr>
              <w:ind w:firstLine="0"/>
            </w:pPr>
            <w:r>
              <w:t>Murphy</w:t>
            </w:r>
          </w:p>
        </w:tc>
      </w:tr>
      <w:tr w:rsidR="00DF5BC0" w:rsidRPr="00DF5BC0" w14:paraId="79A58A20" w14:textId="77777777" w:rsidTr="00DF5BC0">
        <w:tc>
          <w:tcPr>
            <w:tcW w:w="2179" w:type="dxa"/>
            <w:shd w:val="clear" w:color="auto" w:fill="auto"/>
          </w:tcPr>
          <w:p w14:paraId="3D20C488" w14:textId="20ACA161" w:rsidR="00DF5BC0" w:rsidRPr="00DF5BC0" w:rsidRDefault="00DF5BC0" w:rsidP="00DF5BC0">
            <w:pPr>
              <w:ind w:firstLine="0"/>
            </w:pPr>
            <w:r>
              <w:t>Neese</w:t>
            </w:r>
          </w:p>
        </w:tc>
        <w:tc>
          <w:tcPr>
            <w:tcW w:w="2179" w:type="dxa"/>
            <w:shd w:val="clear" w:color="auto" w:fill="auto"/>
          </w:tcPr>
          <w:p w14:paraId="2D2061AF" w14:textId="19B7C568" w:rsidR="00DF5BC0" w:rsidRPr="00DF5BC0" w:rsidRDefault="00DF5BC0" w:rsidP="00DF5BC0">
            <w:pPr>
              <w:ind w:firstLine="0"/>
            </w:pPr>
            <w:r>
              <w:t>B. Newton</w:t>
            </w:r>
          </w:p>
        </w:tc>
        <w:tc>
          <w:tcPr>
            <w:tcW w:w="2180" w:type="dxa"/>
            <w:shd w:val="clear" w:color="auto" w:fill="auto"/>
          </w:tcPr>
          <w:p w14:paraId="4E504CF7" w14:textId="3A1CF5FB" w:rsidR="00DF5BC0" w:rsidRPr="00DF5BC0" w:rsidRDefault="00DF5BC0" w:rsidP="00DF5BC0">
            <w:pPr>
              <w:ind w:firstLine="0"/>
            </w:pPr>
            <w:r>
              <w:t>W. Newton</w:t>
            </w:r>
          </w:p>
        </w:tc>
      </w:tr>
      <w:tr w:rsidR="00DF5BC0" w:rsidRPr="00DF5BC0" w14:paraId="56B6A355" w14:textId="77777777" w:rsidTr="00DF5BC0">
        <w:tc>
          <w:tcPr>
            <w:tcW w:w="2179" w:type="dxa"/>
            <w:shd w:val="clear" w:color="auto" w:fill="auto"/>
          </w:tcPr>
          <w:p w14:paraId="5EB0EB21" w14:textId="041577CD" w:rsidR="00DF5BC0" w:rsidRPr="00DF5BC0" w:rsidRDefault="00DF5BC0" w:rsidP="00DF5BC0">
            <w:pPr>
              <w:ind w:firstLine="0"/>
            </w:pPr>
            <w:r>
              <w:t>Ott</w:t>
            </w:r>
          </w:p>
        </w:tc>
        <w:tc>
          <w:tcPr>
            <w:tcW w:w="2179" w:type="dxa"/>
            <w:shd w:val="clear" w:color="auto" w:fill="auto"/>
          </w:tcPr>
          <w:p w14:paraId="4439346B" w14:textId="46A1B03D" w:rsidR="00DF5BC0" w:rsidRPr="00DF5BC0" w:rsidRDefault="00DF5BC0" w:rsidP="00DF5BC0">
            <w:pPr>
              <w:ind w:firstLine="0"/>
            </w:pPr>
            <w:r>
              <w:t>Pendarvis</w:t>
            </w:r>
          </w:p>
        </w:tc>
        <w:tc>
          <w:tcPr>
            <w:tcW w:w="2180" w:type="dxa"/>
            <w:shd w:val="clear" w:color="auto" w:fill="auto"/>
          </w:tcPr>
          <w:p w14:paraId="619CC822" w14:textId="43F2F9EA" w:rsidR="00DF5BC0" w:rsidRPr="00DF5BC0" w:rsidRDefault="00DF5BC0" w:rsidP="00DF5BC0">
            <w:pPr>
              <w:ind w:firstLine="0"/>
            </w:pPr>
            <w:r>
              <w:t>Rivers</w:t>
            </w:r>
          </w:p>
        </w:tc>
      </w:tr>
      <w:tr w:rsidR="00DF5BC0" w:rsidRPr="00DF5BC0" w14:paraId="02B88AB9" w14:textId="77777777" w:rsidTr="00DF5BC0">
        <w:tc>
          <w:tcPr>
            <w:tcW w:w="2179" w:type="dxa"/>
            <w:shd w:val="clear" w:color="auto" w:fill="auto"/>
          </w:tcPr>
          <w:p w14:paraId="37A4CBB2" w14:textId="5B6A531C" w:rsidR="00DF5BC0" w:rsidRPr="00DF5BC0" w:rsidRDefault="00DF5BC0" w:rsidP="00DF5BC0">
            <w:pPr>
              <w:ind w:firstLine="0"/>
            </w:pPr>
            <w:r>
              <w:t>Rose</w:t>
            </w:r>
          </w:p>
        </w:tc>
        <w:tc>
          <w:tcPr>
            <w:tcW w:w="2179" w:type="dxa"/>
            <w:shd w:val="clear" w:color="auto" w:fill="auto"/>
          </w:tcPr>
          <w:p w14:paraId="48274102" w14:textId="19032F7E" w:rsidR="00DF5BC0" w:rsidRPr="00DF5BC0" w:rsidRDefault="00DF5BC0" w:rsidP="00DF5BC0">
            <w:pPr>
              <w:ind w:firstLine="0"/>
            </w:pPr>
            <w:r>
              <w:t>Sandifer</w:t>
            </w:r>
          </w:p>
        </w:tc>
        <w:tc>
          <w:tcPr>
            <w:tcW w:w="2180" w:type="dxa"/>
            <w:shd w:val="clear" w:color="auto" w:fill="auto"/>
          </w:tcPr>
          <w:p w14:paraId="24F5BF4C" w14:textId="2A41B1D7" w:rsidR="00DF5BC0" w:rsidRPr="00DF5BC0" w:rsidRDefault="00DF5BC0" w:rsidP="00DF5BC0">
            <w:pPr>
              <w:ind w:firstLine="0"/>
            </w:pPr>
            <w:r>
              <w:t>Schuessler</w:t>
            </w:r>
          </w:p>
        </w:tc>
      </w:tr>
      <w:tr w:rsidR="00DF5BC0" w:rsidRPr="00DF5BC0" w14:paraId="32BC10E0" w14:textId="77777777" w:rsidTr="00DF5BC0">
        <w:tc>
          <w:tcPr>
            <w:tcW w:w="2179" w:type="dxa"/>
            <w:shd w:val="clear" w:color="auto" w:fill="auto"/>
          </w:tcPr>
          <w:p w14:paraId="7CAE92F3" w14:textId="3550605E" w:rsidR="00DF5BC0" w:rsidRPr="00DF5BC0" w:rsidRDefault="00DF5BC0" w:rsidP="00DF5BC0">
            <w:pPr>
              <w:ind w:firstLine="0"/>
            </w:pPr>
            <w:r>
              <w:t>M. M. Smith</w:t>
            </w:r>
          </w:p>
        </w:tc>
        <w:tc>
          <w:tcPr>
            <w:tcW w:w="2179" w:type="dxa"/>
            <w:shd w:val="clear" w:color="auto" w:fill="auto"/>
          </w:tcPr>
          <w:p w14:paraId="504879E0" w14:textId="678DD920" w:rsidR="00DF5BC0" w:rsidRPr="00DF5BC0" w:rsidRDefault="00DF5BC0" w:rsidP="00DF5BC0">
            <w:pPr>
              <w:ind w:firstLine="0"/>
            </w:pPr>
            <w:r>
              <w:t>Taylor</w:t>
            </w:r>
          </w:p>
        </w:tc>
        <w:tc>
          <w:tcPr>
            <w:tcW w:w="2180" w:type="dxa"/>
            <w:shd w:val="clear" w:color="auto" w:fill="auto"/>
          </w:tcPr>
          <w:p w14:paraId="0778720D" w14:textId="47CF9ECE" w:rsidR="00DF5BC0" w:rsidRPr="00DF5BC0" w:rsidRDefault="00DF5BC0" w:rsidP="00DF5BC0">
            <w:pPr>
              <w:ind w:firstLine="0"/>
            </w:pPr>
            <w:r>
              <w:t>Tedder</w:t>
            </w:r>
          </w:p>
        </w:tc>
      </w:tr>
      <w:tr w:rsidR="00DF5BC0" w:rsidRPr="00DF5BC0" w14:paraId="59EF5F78" w14:textId="77777777" w:rsidTr="00DF5BC0">
        <w:tc>
          <w:tcPr>
            <w:tcW w:w="2179" w:type="dxa"/>
            <w:shd w:val="clear" w:color="auto" w:fill="auto"/>
          </w:tcPr>
          <w:p w14:paraId="73E02508" w14:textId="030C1A2F" w:rsidR="00DF5BC0" w:rsidRPr="00DF5BC0" w:rsidRDefault="00DF5BC0" w:rsidP="0033302A">
            <w:pPr>
              <w:keepNext/>
              <w:ind w:firstLine="0"/>
            </w:pPr>
            <w:r>
              <w:t>Thigpen</w:t>
            </w:r>
          </w:p>
        </w:tc>
        <w:tc>
          <w:tcPr>
            <w:tcW w:w="2179" w:type="dxa"/>
            <w:shd w:val="clear" w:color="auto" w:fill="auto"/>
          </w:tcPr>
          <w:p w14:paraId="78F9A4EE" w14:textId="02552C48" w:rsidR="00DF5BC0" w:rsidRPr="00DF5BC0" w:rsidRDefault="00DF5BC0" w:rsidP="0033302A">
            <w:pPr>
              <w:keepNext/>
              <w:ind w:firstLine="0"/>
            </w:pPr>
            <w:r>
              <w:t>Wetmore</w:t>
            </w:r>
          </w:p>
        </w:tc>
        <w:tc>
          <w:tcPr>
            <w:tcW w:w="2180" w:type="dxa"/>
            <w:shd w:val="clear" w:color="auto" w:fill="auto"/>
          </w:tcPr>
          <w:p w14:paraId="1C393693" w14:textId="18908A45" w:rsidR="00DF5BC0" w:rsidRPr="00DF5BC0" w:rsidRDefault="00DF5BC0" w:rsidP="0033302A">
            <w:pPr>
              <w:keepNext/>
              <w:ind w:firstLine="0"/>
            </w:pPr>
            <w:r>
              <w:t>Wheeler</w:t>
            </w:r>
          </w:p>
        </w:tc>
      </w:tr>
      <w:tr w:rsidR="00DF5BC0" w:rsidRPr="00DF5BC0" w14:paraId="45686DDC" w14:textId="77777777" w:rsidTr="00DF5BC0">
        <w:tc>
          <w:tcPr>
            <w:tcW w:w="2179" w:type="dxa"/>
            <w:shd w:val="clear" w:color="auto" w:fill="auto"/>
          </w:tcPr>
          <w:p w14:paraId="4F2E7607" w14:textId="7C1547CF" w:rsidR="00DF5BC0" w:rsidRPr="00DF5BC0" w:rsidRDefault="00DF5BC0" w:rsidP="0033302A">
            <w:pPr>
              <w:keepNext/>
              <w:ind w:firstLine="0"/>
            </w:pPr>
            <w:r>
              <w:t>Williams</w:t>
            </w:r>
          </w:p>
        </w:tc>
        <w:tc>
          <w:tcPr>
            <w:tcW w:w="2179" w:type="dxa"/>
            <w:shd w:val="clear" w:color="auto" w:fill="auto"/>
          </w:tcPr>
          <w:p w14:paraId="4472D8EA" w14:textId="5770C51B" w:rsidR="00DF5BC0" w:rsidRPr="00DF5BC0" w:rsidRDefault="00DF5BC0" w:rsidP="0033302A">
            <w:pPr>
              <w:keepNext/>
              <w:ind w:firstLine="0"/>
            </w:pPr>
            <w:r>
              <w:t>Wooten</w:t>
            </w:r>
          </w:p>
        </w:tc>
        <w:tc>
          <w:tcPr>
            <w:tcW w:w="2180" w:type="dxa"/>
            <w:shd w:val="clear" w:color="auto" w:fill="auto"/>
          </w:tcPr>
          <w:p w14:paraId="04F851D8" w14:textId="77777777" w:rsidR="00DF5BC0" w:rsidRPr="00DF5BC0" w:rsidRDefault="00DF5BC0" w:rsidP="0033302A">
            <w:pPr>
              <w:keepNext/>
              <w:ind w:firstLine="0"/>
            </w:pPr>
          </w:p>
        </w:tc>
      </w:tr>
    </w:tbl>
    <w:p w14:paraId="572885A1" w14:textId="77777777" w:rsidR="00DF5BC0" w:rsidRDefault="00DF5BC0" w:rsidP="00DF5BC0"/>
    <w:p w14:paraId="18D4709C" w14:textId="0AEA4D11" w:rsidR="00DF5BC0" w:rsidRDefault="00DF5BC0" w:rsidP="00DF5BC0">
      <w:pPr>
        <w:jc w:val="center"/>
        <w:rPr>
          <w:b/>
        </w:rPr>
      </w:pPr>
      <w:r w:rsidRPr="00DF5BC0">
        <w:rPr>
          <w:b/>
        </w:rPr>
        <w:t>Total--56</w:t>
      </w:r>
    </w:p>
    <w:p w14:paraId="599B43BD" w14:textId="34829D33" w:rsidR="00DF5BC0" w:rsidRDefault="00DF5BC0" w:rsidP="00DF5BC0">
      <w:pPr>
        <w:jc w:val="center"/>
        <w:rPr>
          <w:b/>
        </w:rPr>
      </w:pPr>
    </w:p>
    <w:p w14:paraId="134AB9C4"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7FC29D16" w14:textId="77777777" w:rsidTr="00DF5BC0">
        <w:tc>
          <w:tcPr>
            <w:tcW w:w="2179" w:type="dxa"/>
            <w:shd w:val="clear" w:color="auto" w:fill="auto"/>
          </w:tcPr>
          <w:p w14:paraId="788164AC" w14:textId="2DB0D3BB" w:rsidR="00DF5BC0" w:rsidRPr="00DF5BC0" w:rsidRDefault="00DF5BC0" w:rsidP="0033302A">
            <w:pPr>
              <w:keepNext/>
              <w:ind w:firstLine="0"/>
            </w:pPr>
            <w:r>
              <w:t>Bailey</w:t>
            </w:r>
          </w:p>
        </w:tc>
        <w:tc>
          <w:tcPr>
            <w:tcW w:w="2179" w:type="dxa"/>
            <w:shd w:val="clear" w:color="auto" w:fill="auto"/>
          </w:tcPr>
          <w:p w14:paraId="170005EF" w14:textId="73B76BDF" w:rsidR="00DF5BC0" w:rsidRPr="00DF5BC0" w:rsidRDefault="00DF5BC0" w:rsidP="0033302A">
            <w:pPr>
              <w:keepNext/>
              <w:ind w:firstLine="0"/>
            </w:pPr>
            <w:r>
              <w:t>Beach</w:t>
            </w:r>
          </w:p>
        </w:tc>
        <w:tc>
          <w:tcPr>
            <w:tcW w:w="2180" w:type="dxa"/>
            <w:shd w:val="clear" w:color="auto" w:fill="auto"/>
          </w:tcPr>
          <w:p w14:paraId="76F06794" w14:textId="5EB23A07" w:rsidR="00DF5BC0" w:rsidRPr="00DF5BC0" w:rsidRDefault="00DF5BC0" w:rsidP="0033302A">
            <w:pPr>
              <w:keepNext/>
              <w:ind w:firstLine="0"/>
            </w:pPr>
            <w:r>
              <w:t>Burns</w:t>
            </w:r>
          </w:p>
        </w:tc>
      </w:tr>
      <w:tr w:rsidR="00DF5BC0" w:rsidRPr="00DF5BC0" w14:paraId="762C48E8" w14:textId="77777777" w:rsidTr="00DF5BC0">
        <w:tc>
          <w:tcPr>
            <w:tcW w:w="2179" w:type="dxa"/>
            <w:shd w:val="clear" w:color="auto" w:fill="auto"/>
          </w:tcPr>
          <w:p w14:paraId="68114CCD" w14:textId="76690DA9" w:rsidR="00DF5BC0" w:rsidRPr="00DF5BC0" w:rsidRDefault="00DF5BC0" w:rsidP="00DF5BC0">
            <w:pPr>
              <w:ind w:firstLine="0"/>
            </w:pPr>
            <w:r>
              <w:t>Bustos</w:t>
            </w:r>
          </w:p>
        </w:tc>
        <w:tc>
          <w:tcPr>
            <w:tcW w:w="2179" w:type="dxa"/>
            <w:shd w:val="clear" w:color="auto" w:fill="auto"/>
          </w:tcPr>
          <w:p w14:paraId="7ABC3F64" w14:textId="373DF48C" w:rsidR="00DF5BC0" w:rsidRPr="00DF5BC0" w:rsidRDefault="00DF5BC0" w:rsidP="00DF5BC0">
            <w:pPr>
              <w:ind w:firstLine="0"/>
            </w:pPr>
            <w:r>
              <w:t>Calhoon</w:t>
            </w:r>
          </w:p>
        </w:tc>
        <w:tc>
          <w:tcPr>
            <w:tcW w:w="2180" w:type="dxa"/>
            <w:shd w:val="clear" w:color="auto" w:fill="auto"/>
          </w:tcPr>
          <w:p w14:paraId="22D8E740" w14:textId="5EDB64EA" w:rsidR="00DF5BC0" w:rsidRPr="00DF5BC0" w:rsidRDefault="00DF5BC0" w:rsidP="00DF5BC0">
            <w:pPr>
              <w:ind w:firstLine="0"/>
            </w:pPr>
            <w:r>
              <w:t>Carter</w:t>
            </w:r>
          </w:p>
        </w:tc>
      </w:tr>
      <w:tr w:rsidR="00DF5BC0" w:rsidRPr="00DF5BC0" w14:paraId="65AE33CB" w14:textId="77777777" w:rsidTr="00DF5BC0">
        <w:tc>
          <w:tcPr>
            <w:tcW w:w="2179" w:type="dxa"/>
            <w:shd w:val="clear" w:color="auto" w:fill="auto"/>
          </w:tcPr>
          <w:p w14:paraId="1BF5D123" w14:textId="21BB5ED8" w:rsidR="00DF5BC0" w:rsidRPr="00DF5BC0" w:rsidRDefault="00DF5BC0" w:rsidP="00DF5BC0">
            <w:pPr>
              <w:ind w:firstLine="0"/>
            </w:pPr>
            <w:r>
              <w:t>Chapman</w:t>
            </w:r>
          </w:p>
        </w:tc>
        <w:tc>
          <w:tcPr>
            <w:tcW w:w="2179" w:type="dxa"/>
            <w:shd w:val="clear" w:color="auto" w:fill="auto"/>
          </w:tcPr>
          <w:p w14:paraId="4064F213" w14:textId="2C324549" w:rsidR="00DF5BC0" w:rsidRPr="00DF5BC0" w:rsidRDefault="00DF5BC0" w:rsidP="00DF5BC0">
            <w:pPr>
              <w:ind w:firstLine="0"/>
            </w:pPr>
            <w:r>
              <w:t>Chumley</w:t>
            </w:r>
          </w:p>
        </w:tc>
        <w:tc>
          <w:tcPr>
            <w:tcW w:w="2180" w:type="dxa"/>
            <w:shd w:val="clear" w:color="auto" w:fill="auto"/>
          </w:tcPr>
          <w:p w14:paraId="7BA78BE1" w14:textId="1F98B991" w:rsidR="00DF5BC0" w:rsidRPr="00DF5BC0" w:rsidRDefault="00DF5BC0" w:rsidP="00DF5BC0">
            <w:pPr>
              <w:ind w:firstLine="0"/>
            </w:pPr>
            <w:r>
              <w:t>Crawford</w:t>
            </w:r>
          </w:p>
        </w:tc>
      </w:tr>
      <w:tr w:rsidR="00DF5BC0" w:rsidRPr="00DF5BC0" w14:paraId="17331B29" w14:textId="77777777" w:rsidTr="00DF5BC0">
        <w:tc>
          <w:tcPr>
            <w:tcW w:w="2179" w:type="dxa"/>
            <w:shd w:val="clear" w:color="auto" w:fill="auto"/>
          </w:tcPr>
          <w:p w14:paraId="6705D2BA" w14:textId="4113C46C" w:rsidR="00DF5BC0" w:rsidRPr="00DF5BC0" w:rsidRDefault="00DF5BC0" w:rsidP="00DF5BC0">
            <w:pPr>
              <w:ind w:firstLine="0"/>
            </w:pPr>
            <w:r>
              <w:t>Cromer</w:t>
            </w:r>
          </w:p>
        </w:tc>
        <w:tc>
          <w:tcPr>
            <w:tcW w:w="2179" w:type="dxa"/>
            <w:shd w:val="clear" w:color="auto" w:fill="auto"/>
          </w:tcPr>
          <w:p w14:paraId="65721D8F" w14:textId="2E63276C" w:rsidR="00DF5BC0" w:rsidRPr="00DF5BC0" w:rsidRDefault="00DF5BC0" w:rsidP="00DF5BC0">
            <w:pPr>
              <w:ind w:firstLine="0"/>
            </w:pPr>
            <w:r>
              <w:t>Davis</w:t>
            </w:r>
          </w:p>
        </w:tc>
        <w:tc>
          <w:tcPr>
            <w:tcW w:w="2180" w:type="dxa"/>
            <w:shd w:val="clear" w:color="auto" w:fill="auto"/>
          </w:tcPr>
          <w:p w14:paraId="65E4D7AE" w14:textId="2CEC18F3" w:rsidR="00DF5BC0" w:rsidRPr="00DF5BC0" w:rsidRDefault="00DF5BC0" w:rsidP="00DF5BC0">
            <w:pPr>
              <w:ind w:firstLine="0"/>
            </w:pPr>
            <w:r>
              <w:t>Felder</w:t>
            </w:r>
          </w:p>
        </w:tc>
      </w:tr>
      <w:tr w:rsidR="00DF5BC0" w:rsidRPr="00DF5BC0" w14:paraId="7391A367" w14:textId="77777777" w:rsidTr="00DF5BC0">
        <w:tc>
          <w:tcPr>
            <w:tcW w:w="2179" w:type="dxa"/>
            <w:shd w:val="clear" w:color="auto" w:fill="auto"/>
          </w:tcPr>
          <w:p w14:paraId="1EA5AB6B" w14:textId="7885FD63" w:rsidR="00DF5BC0" w:rsidRPr="00DF5BC0" w:rsidRDefault="00DF5BC0" w:rsidP="00DF5BC0">
            <w:pPr>
              <w:ind w:firstLine="0"/>
            </w:pPr>
            <w:r>
              <w:t>Gagnon</w:t>
            </w:r>
          </w:p>
        </w:tc>
        <w:tc>
          <w:tcPr>
            <w:tcW w:w="2179" w:type="dxa"/>
            <w:shd w:val="clear" w:color="auto" w:fill="auto"/>
          </w:tcPr>
          <w:p w14:paraId="54ADF233" w14:textId="4756BA5F" w:rsidR="00DF5BC0" w:rsidRPr="00DF5BC0" w:rsidRDefault="00DF5BC0" w:rsidP="00DF5BC0">
            <w:pPr>
              <w:ind w:firstLine="0"/>
            </w:pPr>
            <w:r>
              <w:t>Gibson</w:t>
            </w:r>
          </w:p>
        </w:tc>
        <w:tc>
          <w:tcPr>
            <w:tcW w:w="2180" w:type="dxa"/>
            <w:shd w:val="clear" w:color="auto" w:fill="auto"/>
          </w:tcPr>
          <w:p w14:paraId="30316F90" w14:textId="6538AEA5" w:rsidR="00DF5BC0" w:rsidRPr="00DF5BC0" w:rsidRDefault="00DF5BC0" w:rsidP="00DF5BC0">
            <w:pPr>
              <w:ind w:firstLine="0"/>
            </w:pPr>
            <w:r>
              <w:t>Gilliam</w:t>
            </w:r>
          </w:p>
        </w:tc>
      </w:tr>
      <w:tr w:rsidR="00DF5BC0" w:rsidRPr="00DF5BC0" w14:paraId="26421CF0" w14:textId="77777777" w:rsidTr="00DF5BC0">
        <w:tc>
          <w:tcPr>
            <w:tcW w:w="2179" w:type="dxa"/>
            <w:shd w:val="clear" w:color="auto" w:fill="auto"/>
          </w:tcPr>
          <w:p w14:paraId="35369A2F" w14:textId="4A90CB81" w:rsidR="00DF5BC0" w:rsidRPr="00DF5BC0" w:rsidRDefault="00DF5BC0" w:rsidP="00DF5BC0">
            <w:pPr>
              <w:ind w:firstLine="0"/>
            </w:pPr>
            <w:r>
              <w:t>Guest</w:t>
            </w:r>
          </w:p>
        </w:tc>
        <w:tc>
          <w:tcPr>
            <w:tcW w:w="2179" w:type="dxa"/>
            <w:shd w:val="clear" w:color="auto" w:fill="auto"/>
          </w:tcPr>
          <w:p w14:paraId="0AC5C8FB" w14:textId="2FDBEC5B" w:rsidR="00DF5BC0" w:rsidRPr="00DF5BC0" w:rsidRDefault="00DF5BC0" w:rsidP="00DF5BC0">
            <w:pPr>
              <w:ind w:firstLine="0"/>
            </w:pPr>
            <w:r>
              <w:t>Haddon</w:t>
            </w:r>
          </w:p>
        </w:tc>
        <w:tc>
          <w:tcPr>
            <w:tcW w:w="2180" w:type="dxa"/>
            <w:shd w:val="clear" w:color="auto" w:fill="auto"/>
          </w:tcPr>
          <w:p w14:paraId="60BBF8BC" w14:textId="23072664" w:rsidR="00DF5BC0" w:rsidRPr="00DF5BC0" w:rsidRDefault="00DF5BC0" w:rsidP="00DF5BC0">
            <w:pPr>
              <w:ind w:firstLine="0"/>
            </w:pPr>
            <w:r>
              <w:t>Harris</w:t>
            </w:r>
          </w:p>
        </w:tc>
      </w:tr>
      <w:tr w:rsidR="00DF5BC0" w:rsidRPr="00DF5BC0" w14:paraId="2A41885F" w14:textId="77777777" w:rsidTr="00DF5BC0">
        <w:tc>
          <w:tcPr>
            <w:tcW w:w="2179" w:type="dxa"/>
            <w:shd w:val="clear" w:color="auto" w:fill="auto"/>
          </w:tcPr>
          <w:p w14:paraId="515CF875" w14:textId="6458A12B" w:rsidR="00DF5BC0" w:rsidRPr="00DF5BC0" w:rsidRDefault="00DF5BC0" w:rsidP="00DF5BC0">
            <w:pPr>
              <w:ind w:firstLine="0"/>
            </w:pPr>
            <w:r>
              <w:t>Hiott</w:t>
            </w:r>
          </w:p>
        </w:tc>
        <w:tc>
          <w:tcPr>
            <w:tcW w:w="2179" w:type="dxa"/>
            <w:shd w:val="clear" w:color="auto" w:fill="auto"/>
          </w:tcPr>
          <w:p w14:paraId="76B46F1A" w14:textId="372BDC78" w:rsidR="00DF5BC0" w:rsidRPr="00DF5BC0" w:rsidRDefault="00DF5BC0" w:rsidP="00DF5BC0">
            <w:pPr>
              <w:ind w:firstLine="0"/>
            </w:pPr>
            <w:r>
              <w:t>Hyde</w:t>
            </w:r>
          </w:p>
        </w:tc>
        <w:tc>
          <w:tcPr>
            <w:tcW w:w="2180" w:type="dxa"/>
            <w:shd w:val="clear" w:color="auto" w:fill="auto"/>
          </w:tcPr>
          <w:p w14:paraId="0317270B" w14:textId="28B5A603" w:rsidR="00DF5BC0" w:rsidRPr="00DF5BC0" w:rsidRDefault="00DF5BC0" w:rsidP="00DF5BC0">
            <w:pPr>
              <w:ind w:firstLine="0"/>
            </w:pPr>
            <w:r>
              <w:t>Jordan</w:t>
            </w:r>
          </w:p>
        </w:tc>
      </w:tr>
      <w:tr w:rsidR="00DF5BC0" w:rsidRPr="00DF5BC0" w14:paraId="36DAE02E" w14:textId="77777777" w:rsidTr="00DF5BC0">
        <w:tc>
          <w:tcPr>
            <w:tcW w:w="2179" w:type="dxa"/>
            <w:shd w:val="clear" w:color="auto" w:fill="auto"/>
          </w:tcPr>
          <w:p w14:paraId="2F1960E8" w14:textId="5BAE8054" w:rsidR="00DF5BC0" w:rsidRPr="00DF5BC0" w:rsidRDefault="00DF5BC0" w:rsidP="00DF5BC0">
            <w:pPr>
              <w:ind w:firstLine="0"/>
            </w:pPr>
            <w:r>
              <w:t>Kilmartin</w:t>
            </w:r>
          </w:p>
        </w:tc>
        <w:tc>
          <w:tcPr>
            <w:tcW w:w="2179" w:type="dxa"/>
            <w:shd w:val="clear" w:color="auto" w:fill="auto"/>
          </w:tcPr>
          <w:p w14:paraId="7BA77E31" w14:textId="507DFC0B" w:rsidR="00DF5BC0" w:rsidRPr="00DF5BC0" w:rsidRDefault="00DF5BC0" w:rsidP="00DF5BC0">
            <w:pPr>
              <w:ind w:firstLine="0"/>
            </w:pPr>
            <w:r>
              <w:t>Landing</w:t>
            </w:r>
          </w:p>
        </w:tc>
        <w:tc>
          <w:tcPr>
            <w:tcW w:w="2180" w:type="dxa"/>
            <w:shd w:val="clear" w:color="auto" w:fill="auto"/>
          </w:tcPr>
          <w:p w14:paraId="63A11CCD" w14:textId="0C3B108F" w:rsidR="00DF5BC0" w:rsidRPr="00DF5BC0" w:rsidRDefault="00DF5BC0" w:rsidP="00DF5BC0">
            <w:pPr>
              <w:ind w:firstLine="0"/>
            </w:pPr>
            <w:r>
              <w:t>Lawson</w:t>
            </w:r>
          </w:p>
        </w:tc>
      </w:tr>
      <w:tr w:rsidR="00DF5BC0" w:rsidRPr="00DF5BC0" w14:paraId="117820CD" w14:textId="77777777" w:rsidTr="00DF5BC0">
        <w:tc>
          <w:tcPr>
            <w:tcW w:w="2179" w:type="dxa"/>
            <w:shd w:val="clear" w:color="auto" w:fill="auto"/>
          </w:tcPr>
          <w:p w14:paraId="05D71A48" w14:textId="50F6FA44" w:rsidR="00DF5BC0" w:rsidRPr="00DF5BC0" w:rsidRDefault="00DF5BC0" w:rsidP="00DF5BC0">
            <w:pPr>
              <w:ind w:firstLine="0"/>
            </w:pPr>
            <w:r>
              <w:t>Ligon</w:t>
            </w:r>
          </w:p>
        </w:tc>
        <w:tc>
          <w:tcPr>
            <w:tcW w:w="2179" w:type="dxa"/>
            <w:shd w:val="clear" w:color="auto" w:fill="auto"/>
          </w:tcPr>
          <w:p w14:paraId="28180045" w14:textId="2DEBE503" w:rsidR="00DF5BC0" w:rsidRPr="00DF5BC0" w:rsidRDefault="00DF5BC0" w:rsidP="00DF5BC0">
            <w:pPr>
              <w:ind w:firstLine="0"/>
            </w:pPr>
            <w:r>
              <w:t>Long</w:t>
            </w:r>
          </w:p>
        </w:tc>
        <w:tc>
          <w:tcPr>
            <w:tcW w:w="2180" w:type="dxa"/>
            <w:shd w:val="clear" w:color="auto" w:fill="auto"/>
          </w:tcPr>
          <w:p w14:paraId="3BCF0ED0" w14:textId="4DBD638E" w:rsidR="00DF5BC0" w:rsidRPr="00DF5BC0" w:rsidRDefault="00DF5BC0" w:rsidP="00DF5BC0">
            <w:pPr>
              <w:ind w:firstLine="0"/>
            </w:pPr>
            <w:r>
              <w:t>Magnuson</w:t>
            </w:r>
          </w:p>
        </w:tc>
      </w:tr>
      <w:tr w:rsidR="00DF5BC0" w:rsidRPr="00DF5BC0" w14:paraId="5C05B15B" w14:textId="77777777" w:rsidTr="00DF5BC0">
        <w:tc>
          <w:tcPr>
            <w:tcW w:w="2179" w:type="dxa"/>
            <w:shd w:val="clear" w:color="auto" w:fill="auto"/>
          </w:tcPr>
          <w:p w14:paraId="488F06C7" w14:textId="75A112A7" w:rsidR="00DF5BC0" w:rsidRPr="00DF5BC0" w:rsidRDefault="00DF5BC0" w:rsidP="00DF5BC0">
            <w:pPr>
              <w:ind w:firstLine="0"/>
            </w:pPr>
            <w:r>
              <w:t>May</w:t>
            </w:r>
          </w:p>
        </w:tc>
        <w:tc>
          <w:tcPr>
            <w:tcW w:w="2179" w:type="dxa"/>
            <w:shd w:val="clear" w:color="auto" w:fill="auto"/>
          </w:tcPr>
          <w:p w14:paraId="3203E3E0" w14:textId="3F55893A" w:rsidR="00DF5BC0" w:rsidRPr="00DF5BC0" w:rsidRDefault="00DF5BC0" w:rsidP="00DF5BC0">
            <w:pPr>
              <w:ind w:firstLine="0"/>
            </w:pPr>
            <w:r>
              <w:t>McCabe</w:t>
            </w:r>
          </w:p>
        </w:tc>
        <w:tc>
          <w:tcPr>
            <w:tcW w:w="2180" w:type="dxa"/>
            <w:shd w:val="clear" w:color="auto" w:fill="auto"/>
          </w:tcPr>
          <w:p w14:paraId="5A49CB36" w14:textId="4F7E59F3" w:rsidR="00DF5BC0" w:rsidRPr="00DF5BC0" w:rsidRDefault="00DF5BC0" w:rsidP="00DF5BC0">
            <w:pPr>
              <w:ind w:firstLine="0"/>
            </w:pPr>
            <w:r>
              <w:t>McCravy</w:t>
            </w:r>
          </w:p>
        </w:tc>
      </w:tr>
      <w:tr w:rsidR="00DF5BC0" w:rsidRPr="00DF5BC0" w14:paraId="1BA289A6" w14:textId="77777777" w:rsidTr="00DF5BC0">
        <w:tc>
          <w:tcPr>
            <w:tcW w:w="2179" w:type="dxa"/>
            <w:shd w:val="clear" w:color="auto" w:fill="auto"/>
          </w:tcPr>
          <w:p w14:paraId="6171C89F" w14:textId="3D4D9DFD" w:rsidR="00DF5BC0" w:rsidRPr="00DF5BC0" w:rsidRDefault="00DF5BC0" w:rsidP="00DF5BC0">
            <w:pPr>
              <w:ind w:firstLine="0"/>
            </w:pPr>
            <w:r>
              <w:t>McGinnis</w:t>
            </w:r>
          </w:p>
        </w:tc>
        <w:tc>
          <w:tcPr>
            <w:tcW w:w="2179" w:type="dxa"/>
            <w:shd w:val="clear" w:color="auto" w:fill="auto"/>
          </w:tcPr>
          <w:p w14:paraId="652A706C" w14:textId="65B2BD2A" w:rsidR="00DF5BC0" w:rsidRPr="00DF5BC0" w:rsidRDefault="00DF5BC0" w:rsidP="00DF5BC0">
            <w:pPr>
              <w:ind w:firstLine="0"/>
            </w:pPr>
            <w:r>
              <w:t>Mitchell</w:t>
            </w:r>
          </w:p>
        </w:tc>
        <w:tc>
          <w:tcPr>
            <w:tcW w:w="2180" w:type="dxa"/>
            <w:shd w:val="clear" w:color="auto" w:fill="auto"/>
          </w:tcPr>
          <w:p w14:paraId="2827D852" w14:textId="150FCE53" w:rsidR="00DF5BC0" w:rsidRPr="00DF5BC0" w:rsidRDefault="00DF5BC0" w:rsidP="00DF5BC0">
            <w:pPr>
              <w:ind w:firstLine="0"/>
            </w:pPr>
            <w:r>
              <w:t>T. Moore</w:t>
            </w:r>
          </w:p>
        </w:tc>
      </w:tr>
      <w:tr w:rsidR="00DF5BC0" w:rsidRPr="00DF5BC0" w14:paraId="42893B95" w14:textId="77777777" w:rsidTr="00DF5BC0">
        <w:tc>
          <w:tcPr>
            <w:tcW w:w="2179" w:type="dxa"/>
            <w:shd w:val="clear" w:color="auto" w:fill="auto"/>
          </w:tcPr>
          <w:p w14:paraId="45876033" w14:textId="1A6B065E" w:rsidR="00DF5BC0" w:rsidRPr="00DF5BC0" w:rsidRDefault="00DF5BC0" w:rsidP="00DF5BC0">
            <w:pPr>
              <w:ind w:firstLine="0"/>
            </w:pPr>
            <w:r>
              <w:t>A. M. Morgan</w:t>
            </w:r>
          </w:p>
        </w:tc>
        <w:tc>
          <w:tcPr>
            <w:tcW w:w="2179" w:type="dxa"/>
            <w:shd w:val="clear" w:color="auto" w:fill="auto"/>
          </w:tcPr>
          <w:p w14:paraId="75825586" w14:textId="16E0112D" w:rsidR="00DF5BC0" w:rsidRPr="00DF5BC0" w:rsidRDefault="00DF5BC0" w:rsidP="00DF5BC0">
            <w:pPr>
              <w:ind w:firstLine="0"/>
            </w:pPr>
            <w:r>
              <w:t>T. A. Morgan</w:t>
            </w:r>
          </w:p>
        </w:tc>
        <w:tc>
          <w:tcPr>
            <w:tcW w:w="2180" w:type="dxa"/>
            <w:shd w:val="clear" w:color="auto" w:fill="auto"/>
          </w:tcPr>
          <w:p w14:paraId="2417DD15" w14:textId="2CFFBAB3" w:rsidR="00DF5BC0" w:rsidRPr="00DF5BC0" w:rsidRDefault="00DF5BC0" w:rsidP="00DF5BC0">
            <w:pPr>
              <w:ind w:firstLine="0"/>
            </w:pPr>
            <w:r>
              <w:t>Moss</w:t>
            </w:r>
          </w:p>
        </w:tc>
      </w:tr>
      <w:tr w:rsidR="00DF5BC0" w:rsidRPr="00DF5BC0" w14:paraId="45800D33" w14:textId="77777777" w:rsidTr="00DF5BC0">
        <w:tc>
          <w:tcPr>
            <w:tcW w:w="2179" w:type="dxa"/>
            <w:shd w:val="clear" w:color="auto" w:fill="auto"/>
          </w:tcPr>
          <w:p w14:paraId="25BF8B83" w14:textId="69AA2636" w:rsidR="00DF5BC0" w:rsidRPr="00DF5BC0" w:rsidRDefault="00DF5BC0" w:rsidP="00DF5BC0">
            <w:pPr>
              <w:ind w:firstLine="0"/>
            </w:pPr>
            <w:r>
              <w:t>Nutt</w:t>
            </w:r>
          </w:p>
        </w:tc>
        <w:tc>
          <w:tcPr>
            <w:tcW w:w="2179" w:type="dxa"/>
            <w:shd w:val="clear" w:color="auto" w:fill="auto"/>
          </w:tcPr>
          <w:p w14:paraId="4057E5E6" w14:textId="3F88E6DE" w:rsidR="00DF5BC0" w:rsidRPr="00DF5BC0" w:rsidRDefault="00DF5BC0" w:rsidP="00DF5BC0">
            <w:pPr>
              <w:ind w:firstLine="0"/>
            </w:pPr>
            <w:r>
              <w:t>O'Neal</w:t>
            </w:r>
          </w:p>
        </w:tc>
        <w:tc>
          <w:tcPr>
            <w:tcW w:w="2180" w:type="dxa"/>
            <w:shd w:val="clear" w:color="auto" w:fill="auto"/>
          </w:tcPr>
          <w:p w14:paraId="071B8312" w14:textId="020DB928" w:rsidR="00DF5BC0" w:rsidRPr="00DF5BC0" w:rsidRDefault="00DF5BC0" w:rsidP="00DF5BC0">
            <w:pPr>
              <w:ind w:firstLine="0"/>
            </w:pPr>
            <w:r>
              <w:t>Oremus</w:t>
            </w:r>
          </w:p>
        </w:tc>
      </w:tr>
      <w:tr w:rsidR="00DF5BC0" w:rsidRPr="00DF5BC0" w14:paraId="76D432AA" w14:textId="77777777" w:rsidTr="00DF5BC0">
        <w:tc>
          <w:tcPr>
            <w:tcW w:w="2179" w:type="dxa"/>
            <w:shd w:val="clear" w:color="auto" w:fill="auto"/>
          </w:tcPr>
          <w:p w14:paraId="5C873830" w14:textId="6384D339" w:rsidR="00DF5BC0" w:rsidRPr="00DF5BC0" w:rsidRDefault="00DF5BC0" w:rsidP="00DF5BC0">
            <w:pPr>
              <w:ind w:firstLine="0"/>
            </w:pPr>
            <w:r>
              <w:t>Pace</w:t>
            </w:r>
          </w:p>
        </w:tc>
        <w:tc>
          <w:tcPr>
            <w:tcW w:w="2179" w:type="dxa"/>
            <w:shd w:val="clear" w:color="auto" w:fill="auto"/>
          </w:tcPr>
          <w:p w14:paraId="4A838166" w14:textId="79A82B8A" w:rsidR="00DF5BC0" w:rsidRPr="00DF5BC0" w:rsidRDefault="00DF5BC0" w:rsidP="00DF5BC0">
            <w:pPr>
              <w:ind w:firstLine="0"/>
            </w:pPr>
            <w:r>
              <w:t>Pope</w:t>
            </w:r>
          </w:p>
        </w:tc>
        <w:tc>
          <w:tcPr>
            <w:tcW w:w="2180" w:type="dxa"/>
            <w:shd w:val="clear" w:color="auto" w:fill="auto"/>
          </w:tcPr>
          <w:p w14:paraId="3207F87A" w14:textId="439B4B50" w:rsidR="00DF5BC0" w:rsidRPr="00DF5BC0" w:rsidRDefault="00DF5BC0" w:rsidP="00DF5BC0">
            <w:pPr>
              <w:ind w:firstLine="0"/>
            </w:pPr>
            <w:r>
              <w:t>Robbins</w:t>
            </w:r>
          </w:p>
        </w:tc>
      </w:tr>
      <w:tr w:rsidR="00DF5BC0" w:rsidRPr="00DF5BC0" w14:paraId="7E56FC33" w14:textId="77777777" w:rsidTr="00DF5BC0">
        <w:tc>
          <w:tcPr>
            <w:tcW w:w="2179" w:type="dxa"/>
            <w:shd w:val="clear" w:color="auto" w:fill="auto"/>
          </w:tcPr>
          <w:p w14:paraId="45A89580" w14:textId="37A51168" w:rsidR="00DF5BC0" w:rsidRPr="00DF5BC0" w:rsidRDefault="00DF5BC0" w:rsidP="00DF5BC0">
            <w:pPr>
              <w:ind w:firstLine="0"/>
            </w:pPr>
            <w:r>
              <w:t>Thayer</w:t>
            </w:r>
          </w:p>
        </w:tc>
        <w:tc>
          <w:tcPr>
            <w:tcW w:w="2179" w:type="dxa"/>
            <w:shd w:val="clear" w:color="auto" w:fill="auto"/>
          </w:tcPr>
          <w:p w14:paraId="6F7C1F25" w14:textId="52999859" w:rsidR="00DF5BC0" w:rsidRPr="00DF5BC0" w:rsidRDefault="00DF5BC0" w:rsidP="00DF5BC0">
            <w:pPr>
              <w:ind w:firstLine="0"/>
            </w:pPr>
            <w:r>
              <w:t>Trantham</w:t>
            </w:r>
          </w:p>
        </w:tc>
        <w:tc>
          <w:tcPr>
            <w:tcW w:w="2180" w:type="dxa"/>
            <w:shd w:val="clear" w:color="auto" w:fill="auto"/>
          </w:tcPr>
          <w:p w14:paraId="07C3D1DF" w14:textId="697678CE" w:rsidR="00DF5BC0" w:rsidRPr="00DF5BC0" w:rsidRDefault="00DF5BC0" w:rsidP="00DF5BC0">
            <w:pPr>
              <w:ind w:firstLine="0"/>
            </w:pPr>
            <w:r>
              <w:t>Vaughan</w:t>
            </w:r>
          </w:p>
        </w:tc>
      </w:tr>
      <w:tr w:rsidR="00DF5BC0" w:rsidRPr="00DF5BC0" w14:paraId="45852F68" w14:textId="77777777" w:rsidTr="00DF5BC0">
        <w:tc>
          <w:tcPr>
            <w:tcW w:w="2179" w:type="dxa"/>
            <w:shd w:val="clear" w:color="auto" w:fill="auto"/>
          </w:tcPr>
          <w:p w14:paraId="6A162676" w14:textId="010554F3" w:rsidR="00DF5BC0" w:rsidRPr="00DF5BC0" w:rsidRDefault="00DF5BC0" w:rsidP="0033302A">
            <w:pPr>
              <w:keepNext/>
              <w:ind w:firstLine="0"/>
            </w:pPr>
            <w:r>
              <w:t>West</w:t>
            </w:r>
          </w:p>
        </w:tc>
        <w:tc>
          <w:tcPr>
            <w:tcW w:w="2179" w:type="dxa"/>
            <w:shd w:val="clear" w:color="auto" w:fill="auto"/>
          </w:tcPr>
          <w:p w14:paraId="6ECE7978" w14:textId="4498A726" w:rsidR="00DF5BC0" w:rsidRPr="00DF5BC0" w:rsidRDefault="00DF5BC0" w:rsidP="0033302A">
            <w:pPr>
              <w:keepNext/>
              <w:ind w:firstLine="0"/>
            </w:pPr>
            <w:r>
              <w:t>White</w:t>
            </w:r>
          </w:p>
        </w:tc>
        <w:tc>
          <w:tcPr>
            <w:tcW w:w="2180" w:type="dxa"/>
            <w:shd w:val="clear" w:color="auto" w:fill="auto"/>
          </w:tcPr>
          <w:p w14:paraId="0216F36C" w14:textId="2F51317A" w:rsidR="00DF5BC0" w:rsidRPr="00DF5BC0" w:rsidRDefault="00DF5BC0" w:rsidP="0033302A">
            <w:pPr>
              <w:keepNext/>
              <w:ind w:firstLine="0"/>
            </w:pPr>
            <w:r>
              <w:t>Whitmire</w:t>
            </w:r>
          </w:p>
        </w:tc>
      </w:tr>
      <w:tr w:rsidR="00DF5BC0" w:rsidRPr="00DF5BC0" w14:paraId="4DC482C3" w14:textId="77777777" w:rsidTr="00DF5BC0">
        <w:tc>
          <w:tcPr>
            <w:tcW w:w="2179" w:type="dxa"/>
            <w:shd w:val="clear" w:color="auto" w:fill="auto"/>
          </w:tcPr>
          <w:p w14:paraId="217872F7" w14:textId="58E3DE00" w:rsidR="00DF5BC0" w:rsidRPr="00DF5BC0" w:rsidRDefault="00DF5BC0" w:rsidP="0033302A">
            <w:pPr>
              <w:keepNext/>
              <w:ind w:firstLine="0"/>
            </w:pPr>
            <w:r>
              <w:t>Willis</w:t>
            </w:r>
          </w:p>
        </w:tc>
        <w:tc>
          <w:tcPr>
            <w:tcW w:w="2179" w:type="dxa"/>
            <w:shd w:val="clear" w:color="auto" w:fill="auto"/>
          </w:tcPr>
          <w:p w14:paraId="24DF3178" w14:textId="77777777" w:rsidR="00DF5BC0" w:rsidRPr="00DF5BC0" w:rsidRDefault="00DF5BC0" w:rsidP="0033302A">
            <w:pPr>
              <w:keepNext/>
              <w:ind w:firstLine="0"/>
            </w:pPr>
          </w:p>
        </w:tc>
        <w:tc>
          <w:tcPr>
            <w:tcW w:w="2180" w:type="dxa"/>
            <w:shd w:val="clear" w:color="auto" w:fill="auto"/>
          </w:tcPr>
          <w:p w14:paraId="217983DD" w14:textId="77777777" w:rsidR="00DF5BC0" w:rsidRPr="00DF5BC0" w:rsidRDefault="00DF5BC0" w:rsidP="0033302A">
            <w:pPr>
              <w:keepNext/>
              <w:ind w:firstLine="0"/>
            </w:pPr>
          </w:p>
        </w:tc>
      </w:tr>
    </w:tbl>
    <w:p w14:paraId="7FF6E01A" w14:textId="77777777" w:rsidR="00DF5BC0" w:rsidRDefault="00DF5BC0" w:rsidP="00DF5BC0"/>
    <w:p w14:paraId="51113951" w14:textId="77777777" w:rsidR="0033302A" w:rsidRDefault="00DF5BC0" w:rsidP="00DF5BC0">
      <w:pPr>
        <w:jc w:val="center"/>
        <w:rPr>
          <w:b/>
        </w:rPr>
      </w:pPr>
      <w:r w:rsidRPr="00DF5BC0">
        <w:rPr>
          <w:b/>
        </w:rPr>
        <w:t>Total--49</w:t>
      </w:r>
    </w:p>
    <w:p w14:paraId="4BE1D84E" w14:textId="1CD0CC58" w:rsidR="0033302A" w:rsidRDefault="0033302A" w:rsidP="00DF5BC0">
      <w:pPr>
        <w:jc w:val="center"/>
        <w:rPr>
          <w:b/>
        </w:rPr>
      </w:pPr>
    </w:p>
    <w:p w14:paraId="269072CE" w14:textId="77777777" w:rsidR="00DF5BC0" w:rsidRDefault="00DF5BC0" w:rsidP="00DF5BC0">
      <w:r>
        <w:t>So, the amendment was tabled.</w:t>
      </w:r>
    </w:p>
    <w:p w14:paraId="508B7D1D" w14:textId="124BAF4F" w:rsidR="00DF5BC0" w:rsidRDefault="00DF5BC0" w:rsidP="00DF5BC0"/>
    <w:p w14:paraId="7C912125" w14:textId="7CBD63E9" w:rsidR="00DF5BC0" w:rsidRDefault="00DF5BC0" w:rsidP="00DF5BC0">
      <w:r>
        <w:t>Rep. HIOTT moved to recommit the Bill to the Committee on Judiciary.</w:t>
      </w:r>
    </w:p>
    <w:p w14:paraId="08AEEC31" w14:textId="77777777" w:rsidR="00C76816" w:rsidRDefault="00C76816" w:rsidP="00DF5BC0"/>
    <w:p w14:paraId="4403F124" w14:textId="16EBEDA4" w:rsidR="00DF5BC0" w:rsidRDefault="00DF5BC0" w:rsidP="00DF5BC0">
      <w:r>
        <w:t>Rep. OTT moved to table the motion.</w:t>
      </w:r>
    </w:p>
    <w:p w14:paraId="648FFD8C" w14:textId="77777777" w:rsidR="00DF5BC0" w:rsidRDefault="00DF5BC0" w:rsidP="00DF5BC0">
      <w:r>
        <w:t>Rep. MAGNUSON demanded the yeas and nays which were taken, resulting as follows:</w:t>
      </w:r>
    </w:p>
    <w:p w14:paraId="390B4375" w14:textId="39A7C1BC" w:rsidR="00DF5BC0" w:rsidRDefault="00DF5BC0" w:rsidP="00DF5BC0">
      <w:pPr>
        <w:jc w:val="center"/>
      </w:pPr>
      <w:bookmarkStart w:id="534" w:name="vote_start594"/>
      <w:bookmarkEnd w:id="534"/>
      <w:r>
        <w:t>Yeas 59; Nays 44</w:t>
      </w:r>
    </w:p>
    <w:p w14:paraId="73C00A08" w14:textId="77777777" w:rsidR="00C76816" w:rsidRDefault="00C76816" w:rsidP="00DF5BC0">
      <w:pPr>
        <w:jc w:val="center"/>
      </w:pPr>
    </w:p>
    <w:p w14:paraId="4A80D83F"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276CD467" w14:textId="77777777" w:rsidTr="00DF5BC0">
        <w:tc>
          <w:tcPr>
            <w:tcW w:w="2179" w:type="dxa"/>
            <w:shd w:val="clear" w:color="auto" w:fill="auto"/>
          </w:tcPr>
          <w:p w14:paraId="3F2CED82" w14:textId="4D65C7BD" w:rsidR="00DF5BC0" w:rsidRPr="00DF5BC0" w:rsidRDefault="00DF5BC0" w:rsidP="0033302A">
            <w:pPr>
              <w:keepNext/>
              <w:ind w:firstLine="0"/>
            </w:pPr>
            <w:r>
              <w:t>Anderson</w:t>
            </w:r>
          </w:p>
        </w:tc>
        <w:tc>
          <w:tcPr>
            <w:tcW w:w="2179" w:type="dxa"/>
            <w:shd w:val="clear" w:color="auto" w:fill="auto"/>
          </w:tcPr>
          <w:p w14:paraId="39A05E2E" w14:textId="54AC764D" w:rsidR="00DF5BC0" w:rsidRPr="00DF5BC0" w:rsidRDefault="00DF5BC0" w:rsidP="0033302A">
            <w:pPr>
              <w:keepNext/>
              <w:ind w:firstLine="0"/>
            </w:pPr>
            <w:r>
              <w:t>Atkinson</w:t>
            </w:r>
          </w:p>
        </w:tc>
        <w:tc>
          <w:tcPr>
            <w:tcW w:w="2180" w:type="dxa"/>
            <w:shd w:val="clear" w:color="auto" w:fill="auto"/>
          </w:tcPr>
          <w:p w14:paraId="5849EF43" w14:textId="77433D3D" w:rsidR="00DF5BC0" w:rsidRPr="00DF5BC0" w:rsidRDefault="00DF5BC0" w:rsidP="0033302A">
            <w:pPr>
              <w:keepNext/>
              <w:ind w:firstLine="0"/>
            </w:pPr>
            <w:r>
              <w:t>Bailey</w:t>
            </w:r>
          </w:p>
        </w:tc>
      </w:tr>
      <w:tr w:rsidR="00DF5BC0" w:rsidRPr="00DF5BC0" w14:paraId="73917728" w14:textId="77777777" w:rsidTr="00DF5BC0">
        <w:tc>
          <w:tcPr>
            <w:tcW w:w="2179" w:type="dxa"/>
            <w:shd w:val="clear" w:color="auto" w:fill="auto"/>
          </w:tcPr>
          <w:p w14:paraId="151D3EF3" w14:textId="6991421F" w:rsidR="00DF5BC0" w:rsidRPr="00DF5BC0" w:rsidRDefault="00DF5BC0" w:rsidP="00DF5BC0">
            <w:pPr>
              <w:ind w:firstLine="0"/>
            </w:pPr>
            <w:r>
              <w:t>Ballentine</w:t>
            </w:r>
          </w:p>
        </w:tc>
        <w:tc>
          <w:tcPr>
            <w:tcW w:w="2179" w:type="dxa"/>
            <w:shd w:val="clear" w:color="auto" w:fill="auto"/>
          </w:tcPr>
          <w:p w14:paraId="1E04A75A" w14:textId="04A28DEF" w:rsidR="00DF5BC0" w:rsidRPr="00DF5BC0" w:rsidRDefault="00DF5BC0" w:rsidP="00DF5BC0">
            <w:pPr>
              <w:ind w:firstLine="0"/>
            </w:pPr>
            <w:r>
              <w:t>Bamberg</w:t>
            </w:r>
          </w:p>
        </w:tc>
        <w:tc>
          <w:tcPr>
            <w:tcW w:w="2180" w:type="dxa"/>
            <w:shd w:val="clear" w:color="auto" w:fill="auto"/>
          </w:tcPr>
          <w:p w14:paraId="3394EE94" w14:textId="6B2BC82A" w:rsidR="00DF5BC0" w:rsidRPr="00DF5BC0" w:rsidRDefault="00DF5BC0" w:rsidP="00DF5BC0">
            <w:pPr>
              <w:ind w:firstLine="0"/>
            </w:pPr>
            <w:r>
              <w:t>Bannister</w:t>
            </w:r>
          </w:p>
        </w:tc>
      </w:tr>
      <w:tr w:rsidR="00DF5BC0" w:rsidRPr="00DF5BC0" w14:paraId="527CDD82" w14:textId="77777777" w:rsidTr="00DF5BC0">
        <w:tc>
          <w:tcPr>
            <w:tcW w:w="2179" w:type="dxa"/>
            <w:shd w:val="clear" w:color="auto" w:fill="auto"/>
          </w:tcPr>
          <w:p w14:paraId="2E95401B" w14:textId="09AAD1E5" w:rsidR="00DF5BC0" w:rsidRPr="00DF5BC0" w:rsidRDefault="00DF5BC0" w:rsidP="00DF5BC0">
            <w:pPr>
              <w:ind w:firstLine="0"/>
            </w:pPr>
            <w:r>
              <w:t>Bauer</w:t>
            </w:r>
          </w:p>
        </w:tc>
        <w:tc>
          <w:tcPr>
            <w:tcW w:w="2179" w:type="dxa"/>
            <w:shd w:val="clear" w:color="auto" w:fill="auto"/>
          </w:tcPr>
          <w:p w14:paraId="2EC907FA" w14:textId="7943018C" w:rsidR="00DF5BC0" w:rsidRPr="00DF5BC0" w:rsidRDefault="00DF5BC0" w:rsidP="00DF5BC0">
            <w:pPr>
              <w:ind w:firstLine="0"/>
            </w:pPr>
            <w:r>
              <w:t>Blackwell</w:t>
            </w:r>
          </w:p>
        </w:tc>
        <w:tc>
          <w:tcPr>
            <w:tcW w:w="2180" w:type="dxa"/>
            <w:shd w:val="clear" w:color="auto" w:fill="auto"/>
          </w:tcPr>
          <w:p w14:paraId="7143D630" w14:textId="1A9F6361" w:rsidR="00DF5BC0" w:rsidRPr="00DF5BC0" w:rsidRDefault="00DF5BC0" w:rsidP="00DF5BC0">
            <w:pPr>
              <w:ind w:firstLine="0"/>
            </w:pPr>
            <w:r>
              <w:t>Brewer</w:t>
            </w:r>
          </w:p>
        </w:tc>
      </w:tr>
      <w:tr w:rsidR="00DF5BC0" w:rsidRPr="00DF5BC0" w14:paraId="227FA87F" w14:textId="77777777" w:rsidTr="00DF5BC0">
        <w:tc>
          <w:tcPr>
            <w:tcW w:w="2179" w:type="dxa"/>
            <w:shd w:val="clear" w:color="auto" w:fill="auto"/>
          </w:tcPr>
          <w:p w14:paraId="1B4A97A0" w14:textId="6FB43C1A" w:rsidR="00DF5BC0" w:rsidRPr="00DF5BC0" w:rsidRDefault="00DF5BC0" w:rsidP="00DF5BC0">
            <w:pPr>
              <w:ind w:firstLine="0"/>
            </w:pPr>
            <w:r>
              <w:t>Brittain</w:t>
            </w:r>
          </w:p>
        </w:tc>
        <w:tc>
          <w:tcPr>
            <w:tcW w:w="2179" w:type="dxa"/>
            <w:shd w:val="clear" w:color="auto" w:fill="auto"/>
          </w:tcPr>
          <w:p w14:paraId="17A78EF9" w14:textId="7072B6AA" w:rsidR="00DF5BC0" w:rsidRPr="00DF5BC0" w:rsidRDefault="00DF5BC0" w:rsidP="00DF5BC0">
            <w:pPr>
              <w:ind w:firstLine="0"/>
            </w:pPr>
            <w:r>
              <w:t>Caskey</w:t>
            </w:r>
          </w:p>
        </w:tc>
        <w:tc>
          <w:tcPr>
            <w:tcW w:w="2180" w:type="dxa"/>
            <w:shd w:val="clear" w:color="auto" w:fill="auto"/>
          </w:tcPr>
          <w:p w14:paraId="1224A2A1" w14:textId="7BD69675" w:rsidR="00DF5BC0" w:rsidRPr="00DF5BC0" w:rsidRDefault="00DF5BC0" w:rsidP="00DF5BC0">
            <w:pPr>
              <w:ind w:firstLine="0"/>
            </w:pPr>
            <w:r>
              <w:t>Cobb-Hunter</w:t>
            </w:r>
          </w:p>
        </w:tc>
      </w:tr>
      <w:tr w:rsidR="00DF5BC0" w:rsidRPr="00DF5BC0" w14:paraId="28124C6A" w14:textId="77777777" w:rsidTr="00DF5BC0">
        <w:tc>
          <w:tcPr>
            <w:tcW w:w="2179" w:type="dxa"/>
            <w:shd w:val="clear" w:color="auto" w:fill="auto"/>
          </w:tcPr>
          <w:p w14:paraId="166FD7D9" w14:textId="72570CB3" w:rsidR="00DF5BC0" w:rsidRPr="00DF5BC0" w:rsidRDefault="00DF5BC0" w:rsidP="00DF5BC0">
            <w:pPr>
              <w:ind w:firstLine="0"/>
            </w:pPr>
            <w:r>
              <w:t>Collins</w:t>
            </w:r>
          </w:p>
        </w:tc>
        <w:tc>
          <w:tcPr>
            <w:tcW w:w="2179" w:type="dxa"/>
            <w:shd w:val="clear" w:color="auto" w:fill="auto"/>
          </w:tcPr>
          <w:p w14:paraId="5BB84CCA" w14:textId="108F1528" w:rsidR="00DF5BC0" w:rsidRPr="00DF5BC0" w:rsidRDefault="00DF5BC0" w:rsidP="00DF5BC0">
            <w:pPr>
              <w:ind w:firstLine="0"/>
            </w:pPr>
            <w:r>
              <w:t>Connell</w:t>
            </w:r>
          </w:p>
        </w:tc>
        <w:tc>
          <w:tcPr>
            <w:tcW w:w="2180" w:type="dxa"/>
            <w:shd w:val="clear" w:color="auto" w:fill="auto"/>
          </w:tcPr>
          <w:p w14:paraId="4866BA9F" w14:textId="5C2B692F" w:rsidR="00DF5BC0" w:rsidRPr="00DF5BC0" w:rsidRDefault="00DF5BC0" w:rsidP="00DF5BC0">
            <w:pPr>
              <w:ind w:firstLine="0"/>
            </w:pPr>
            <w:r>
              <w:t>B. J. Cox</w:t>
            </w:r>
          </w:p>
        </w:tc>
      </w:tr>
      <w:tr w:rsidR="00DF5BC0" w:rsidRPr="00DF5BC0" w14:paraId="4C810D86" w14:textId="77777777" w:rsidTr="00DF5BC0">
        <w:tc>
          <w:tcPr>
            <w:tcW w:w="2179" w:type="dxa"/>
            <w:shd w:val="clear" w:color="auto" w:fill="auto"/>
          </w:tcPr>
          <w:p w14:paraId="610A5280" w14:textId="086F1F1F" w:rsidR="00DF5BC0" w:rsidRPr="00DF5BC0" w:rsidRDefault="00DF5BC0" w:rsidP="00DF5BC0">
            <w:pPr>
              <w:ind w:firstLine="0"/>
            </w:pPr>
            <w:r>
              <w:t>Dillard</w:t>
            </w:r>
          </w:p>
        </w:tc>
        <w:tc>
          <w:tcPr>
            <w:tcW w:w="2179" w:type="dxa"/>
            <w:shd w:val="clear" w:color="auto" w:fill="auto"/>
          </w:tcPr>
          <w:p w14:paraId="640BEA17" w14:textId="2A09A315" w:rsidR="00DF5BC0" w:rsidRPr="00DF5BC0" w:rsidRDefault="00DF5BC0" w:rsidP="00DF5BC0">
            <w:pPr>
              <w:ind w:firstLine="0"/>
            </w:pPr>
            <w:r>
              <w:t>Elliott</w:t>
            </w:r>
          </w:p>
        </w:tc>
        <w:tc>
          <w:tcPr>
            <w:tcW w:w="2180" w:type="dxa"/>
            <w:shd w:val="clear" w:color="auto" w:fill="auto"/>
          </w:tcPr>
          <w:p w14:paraId="38205C48" w14:textId="4EC226A8" w:rsidR="00DF5BC0" w:rsidRPr="00DF5BC0" w:rsidRDefault="00DF5BC0" w:rsidP="00DF5BC0">
            <w:pPr>
              <w:ind w:firstLine="0"/>
            </w:pPr>
            <w:r>
              <w:t>Forrest</w:t>
            </w:r>
          </w:p>
        </w:tc>
      </w:tr>
      <w:tr w:rsidR="00DF5BC0" w:rsidRPr="00DF5BC0" w14:paraId="0FC633B5" w14:textId="77777777" w:rsidTr="00DF5BC0">
        <w:tc>
          <w:tcPr>
            <w:tcW w:w="2179" w:type="dxa"/>
            <w:shd w:val="clear" w:color="auto" w:fill="auto"/>
          </w:tcPr>
          <w:p w14:paraId="0DF09F94" w14:textId="0951E68F" w:rsidR="00DF5BC0" w:rsidRPr="00DF5BC0" w:rsidRDefault="00DF5BC0" w:rsidP="00DF5BC0">
            <w:pPr>
              <w:ind w:firstLine="0"/>
            </w:pPr>
            <w:r>
              <w:t>Gatch</w:t>
            </w:r>
          </w:p>
        </w:tc>
        <w:tc>
          <w:tcPr>
            <w:tcW w:w="2179" w:type="dxa"/>
            <w:shd w:val="clear" w:color="auto" w:fill="auto"/>
          </w:tcPr>
          <w:p w14:paraId="6326B8B2" w14:textId="2606A22A" w:rsidR="00DF5BC0" w:rsidRPr="00DF5BC0" w:rsidRDefault="00DF5BC0" w:rsidP="00DF5BC0">
            <w:pPr>
              <w:ind w:firstLine="0"/>
            </w:pPr>
            <w:r>
              <w:t>Gilliard</w:t>
            </w:r>
          </w:p>
        </w:tc>
        <w:tc>
          <w:tcPr>
            <w:tcW w:w="2180" w:type="dxa"/>
            <w:shd w:val="clear" w:color="auto" w:fill="auto"/>
          </w:tcPr>
          <w:p w14:paraId="5F886CE3" w14:textId="6787F128" w:rsidR="00DF5BC0" w:rsidRPr="00DF5BC0" w:rsidRDefault="00DF5BC0" w:rsidP="00DF5BC0">
            <w:pPr>
              <w:ind w:firstLine="0"/>
            </w:pPr>
            <w:r>
              <w:t>Hager</w:t>
            </w:r>
          </w:p>
        </w:tc>
      </w:tr>
      <w:tr w:rsidR="00DF5BC0" w:rsidRPr="00DF5BC0" w14:paraId="3D625C78" w14:textId="77777777" w:rsidTr="00DF5BC0">
        <w:tc>
          <w:tcPr>
            <w:tcW w:w="2179" w:type="dxa"/>
            <w:shd w:val="clear" w:color="auto" w:fill="auto"/>
          </w:tcPr>
          <w:p w14:paraId="41BA682B" w14:textId="653B8BCE" w:rsidR="00DF5BC0" w:rsidRPr="00DF5BC0" w:rsidRDefault="00DF5BC0" w:rsidP="00DF5BC0">
            <w:pPr>
              <w:ind w:firstLine="0"/>
            </w:pPr>
            <w:r>
              <w:t>Hartnett</w:t>
            </w:r>
          </w:p>
        </w:tc>
        <w:tc>
          <w:tcPr>
            <w:tcW w:w="2179" w:type="dxa"/>
            <w:shd w:val="clear" w:color="auto" w:fill="auto"/>
          </w:tcPr>
          <w:p w14:paraId="273B030D" w14:textId="386F5CD7" w:rsidR="00DF5BC0" w:rsidRPr="00DF5BC0" w:rsidRDefault="00DF5BC0" w:rsidP="00DF5BC0">
            <w:pPr>
              <w:ind w:firstLine="0"/>
            </w:pPr>
            <w:r>
              <w:t>Hayes</w:t>
            </w:r>
          </w:p>
        </w:tc>
        <w:tc>
          <w:tcPr>
            <w:tcW w:w="2180" w:type="dxa"/>
            <w:shd w:val="clear" w:color="auto" w:fill="auto"/>
          </w:tcPr>
          <w:p w14:paraId="1DF0E3DD" w14:textId="23497960" w:rsidR="00DF5BC0" w:rsidRPr="00DF5BC0" w:rsidRDefault="00DF5BC0" w:rsidP="00DF5BC0">
            <w:pPr>
              <w:ind w:firstLine="0"/>
            </w:pPr>
            <w:r>
              <w:t>Henderson-Myers</w:t>
            </w:r>
          </w:p>
        </w:tc>
      </w:tr>
      <w:tr w:rsidR="00DF5BC0" w:rsidRPr="00DF5BC0" w14:paraId="59F5788E" w14:textId="77777777" w:rsidTr="00DF5BC0">
        <w:tc>
          <w:tcPr>
            <w:tcW w:w="2179" w:type="dxa"/>
            <w:shd w:val="clear" w:color="auto" w:fill="auto"/>
          </w:tcPr>
          <w:p w14:paraId="01823081" w14:textId="54C22679" w:rsidR="00DF5BC0" w:rsidRPr="00DF5BC0" w:rsidRDefault="00DF5BC0" w:rsidP="00DF5BC0">
            <w:pPr>
              <w:ind w:firstLine="0"/>
            </w:pPr>
            <w:r>
              <w:t>Henegan</w:t>
            </w:r>
          </w:p>
        </w:tc>
        <w:tc>
          <w:tcPr>
            <w:tcW w:w="2179" w:type="dxa"/>
            <w:shd w:val="clear" w:color="auto" w:fill="auto"/>
          </w:tcPr>
          <w:p w14:paraId="7A8B6E38" w14:textId="374ADE8D" w:rsidR="00DF5BC0" w:rsidRPr="00DF5BC0" w:rsidRDefault="00DF5BC0" w:rsidP="00DF5BC0">
            <w:pPr>
              <w:ind w:firstLine="0"/>
            </w:pPr>
            <w:r>
              <w:t>Herbkersman</w:t>
            </w:r>
          </w:p>
        </w:tc>
        <w:tc>
          <w:tcPr>
            <w:tcW w:w="2180" w:type="dxa"/>
            <w:shd w:val="clear" w:color="auto" w:fill="auto"/>
          </w:tcPr>
          <w:p w14:paraId="521064BD" w14:textId="4E48A4F5" w:rsidR="00DF5BC0" w:rsidRPr="00DF5BC0" w:rsidRDefault="00DF5BC0" w:rsidP="00DF5BC0">
            <w:pPr>
              <w:ind w:firstLine="0"/>
            </w:pPr>
            <w:r>
              <w:t>Hewitt</w:t>
            </w:r>
          </w:p>
        </w:tc>
      </w:tr>
      <w:tr w:rsidR="00DF5BC0" w:rsidRPr="00DF5BC0" w14:paraId="69DC8A3B" w14:textId="77777777" w:rsidTr="00DF5BC0">
        <w:tc>
          <w:tcPr>
            <w:tcW w:w="2179" w:type="dxa"/>
            <w:shd w:val="clear" w:color="auto" w:fill="auto"/>
          </w:tcPr>
          <w:p w14:paraId="391ECDE2" w14:textId="53ED2DC2" w:rsidR="00DF5BC0" w:rsidRPr="00DF5BC0" w:rsidRDefault="00DF5BC0" w:rsidP="00DF5BC0">
            <w:pPr>
              <w:ind w:firstLine="0"/>
            </w:pPr>
            <w:r>
              <w:t>Hosey</w:t>
            </w:r>
          </w:p>
        </w:tc>
        <w:tc>
          <w:tcPr>
            <w:tcW w:w="2179" w:type="dxa"/>
            <w:shd w:val="clear" w:color="auto" w:fill="auto"/>
          </w:tcPr>
          <w:p w14:paraId="6DCD18F6" w14:textId="4D0154C0" w:rsidR="00DF5BC0" w:rsidRPr="00DF5BC0" w:rsidRDefault="00DF5BC0" w:rsidP="00DF5BC0">
            <w:pPr>
              <w:ind w:firstLine="0"/>
            </w:pPr>
            <w:r>
              <w:t>Howard</w:t>
            </w:r>
          </w:p>
        </w:tc>
        <w:tc>
          <w:tcPr>
            <w:tcW w:w="2180" w:type="dxa"/>
            <w:shd w:val="clear" w:color="auto" w:fill="auto"/>
          </w:tcPr>
          <w:p w14:paraId="7043889B" w14:textId="471D2B75" w:rsidR="00DF5BC0" w:rsidRPr="00DF5BC0" w:rsidRDefault="00DF5BC0" w:rsidP="00DF5BC0">
            <w:pPr>
              <w:ind w:firstLine="0"/>
            </w:pPr>
            <w:r>
              <w:t>Jefferson</w:t>
            </w:r>
          </w:p>
        </w:tc>
      </w:tr>
      <w:tr w:rsidR="00DF5BC0" w:rsidRPr="00DF5BC0" w14:paraId="4C736D4B" w14:textId="77777777" w:rsidTr="00DF5BC0">
        <w:tc>
          <w:tcPr>
            <w:tcW w:w="2179" w:type="dxa"/>
            <w:shd w:val="clear" w:color="auto" w:fill="auto"/>
          </w:tcPr>
          <w:p w14:paraId="4CAFF73D" w14:textId="4518FBF3" w:rsidR="00DF5BC0" w:rsidRPr="00DF5BC0" w:rsidRDefault="00DF5BC0" w:rsidP="00DF5BC0">
            <w:pPr>
              <w:ind w:firstLine="0"/>
            </w:pPr>
            <w:r>
              <w:t>J. L. Johnson</w:t>
            </w:r>
          </w:p>
        </w:tc>
        <w:tc>
          <w:tcPr>
            <w:tcW w:w="2179" w:type="dxa"/>
            <w:shd w:val="clear" w:color="auto" w:fill="auto"/>
          </w:tcPr>
          <w:p w14:paraId="15ACB807" w14:textId="6A8667F3" w:rsidR="00DF5BC0" w:rsidRPr="00DF5BC0" w:rsidRDefault="00DF5BC0" w:rsidP="00DF5BC0">
            <w:pPr>
              <w:ind w:firstLine="0"/>
            </w:pPr>
            <w:r>
              <w:t>W. Jones</w:t>
            </w:r>
          </w:p>
        </w:tc>
        <w:tc>
          <w:tcPr>
            <w:tcW w:w="2180" w:type="dxa"/>
            <w:shd w:val="clear" w:color="auto" w:fill="auto"/>
          </w:tcPr>
          <w:p w14:paraId="1E1CA85B" w14:textId="414ECAD7" w:rsidR="00DF5BC0" w:rsidRPr="00DF5BC0" w:rsidRDefault="00DF5BC0" w:rsidP="00DF5BC0">
            <w:pPr>
              <w:ind w:firstLine="0"/>
            </w:pPr>
            <w:r>
              <w:t>Jordan</w:t>
            </w:r>
          </w:p>
        </w:tc>
      </w:tr>
      <w:tr w:rsidR="00DF5BC0" w:rsidRPr="00DF5BC0" w14:paraId="7CF36E3D" w14:textId="77777777" w:rsidTr="00DF5BC0">
        <w:tc>
          <w:tcPr>
            <w:tcW w:w="2179" w:type="dxa"/>
            <w:shd w:val="clear" w:color="auto" w:fill="auto"/>
          </w:tcPr>
          <w:p w14:paraId="0334C5F8" w14:textId="06C873B9" w:rsidR="00DF5BC0" w:rsidRPr="00DF5BC0" w:rsidRDefault="00DF5BC0" w:rsidP="00DF5BC0">
            <w:pPr>
              <w:ind w:firstLine="0"/>
            </w:pPr>
            <w:r>
              <w:t>King</w:t>
            </w:r>
          </w:p>
        </w:tc>
        <w:tc>
          <w:tcPr>
            <w:tcW w:w="2179" w:type="dxa"/>
            <w:shd w:val="clear" w:color="auto" w:fill="auto"/>
          </w:tcPr>
          <w:p w14:paraId="1A9B67E7" w14:textId="530C3CF9" w:rsidR="00DF5BC0" w:rsidRPr="00DF5BC0" w:rsidRDefault="00DF5BC0" w:rsidP="00DF5BC0">
            <w:pPr>
              <w:ind w:firstLine="0"/>
            </w:pPr>
            <w:r>
              <w:t>Kirby</w:t>
            </w:r>
          </w:p>
        </w:tc>
        <w:tc>
          <w:tcPr>
            <w:tcW w:w="2180" w:type="dxa"/>
            <w:shd w:val="clear" w:color="auto" w:fill="auto"/>
          </w:tcPr>
          <w:p w14:paraId="56EDD439" w14:textId="178C0236" w:rsidR="00DF5BC0" w:rsidRPr="00DF5BC0" w:rsidRDefault="00DF5BC0" w:rsidP="00DF5BC0">
            <w:pPr>
              <w:ind w:firstLine="0"/>
            </w:pPr>
            <w:r>
              <w:t>Leber</w:t>
            </w:r>
          </w:p>
        </w:tc>
      </w:tr>
      <w:tr w:rsidR="00DF5BC0" w:rsidRPr="00DF5BC0" w14:paraId="5DE9C0D1" w14:textId="77777777" w:rsidTr="00DF5BC0">
        <w:tc>
          <w:tcPr>
            <w:tcW w:w="2179" w:type="dxa"/>
            <w:shd w:val="clear" w:color="auto" w:fill="auto"/>
          </w:tcPr>
          <w:p w14:paraId="21D90AB4" w14:textId="713D9EB7" w:rsidR="00DF5BC0" w:rsidRPr="00DF5BC0" w:rsidRDefault="00DF5BC0" w:rsidP="00DF5BC0">
            <w:pPr>
              <w:ind w:firstLine="0"/>
            </w:pPr>
            <w:r>
              <w:t>Lowe</w:t>
            </w:r>
          </w:p>
        </w:tc>
        <w:tc>
          <w:tcPr>
            <w:tcW w:w="2179" w:type="dxa"/>
            <w:shd w:val="clear" w:color="auto" w:fill="auto"/>
          </w:tcPr>
          <w:p w14:paraId="1E7C6EA3" w14:textId="63FECF29" w:rsidR="00DF5BC0" w:rsidRPr="00DF5BC0" w:rsidRDefault="00DF5BC0" w:rsidP="00DF5BC0">
            <w:pPr>
              <w:ind w:firstLine="0"/>
            </w:pPr>
            <w:r>
              <w:t>McDaniel</w:t>
            </w:r>
          </w:p>
        </w:tc>
        <w:tc>
          <w:tcPr>
            <w:tcW w:w="2180" w:type="dxa"/>
            <w:shd w:val="clear" w:color="auto" w:fill="auto"/>
          </w:tcPr>
          <w:p w14:paraId="26AD357D" w14:textId="415E3B53" w:rsidR="00DF5BC0" w:rsidRPr="00DF5BC0" w:rsidRDefault="00DF5BC0" w:rsidP="00DF5BC0">
            <w:pPr>
              <w:ind w:firstLine="0"/>
            </w:pPr>
            <w:r>
              <w:t>Mitchell</w:t>
            </w:r>
          </w:p>
        </w:tc>
      </w:tr>
      <w:tr w:rsidR="00DF5BC0" w:rsidRPr="00DF5BC0" w14:paraId="61C23D49" w14:textId="77777777" w:rsidTr="00DF5BC0">
        <w:tc>
          <w:tcPr>
            <w:tcW w:w="2179" w:type="dxa"/>
            <w:shd w:val="clear" w:color="auto" w:fill="auto"/>
          </w:tcPr>
          <w:p w14:paraId="6B970BE8" w14:textId="5716BA6A" w:rsidR="00DF5BC0" w:rsidRPr="00DF5BC0" w:rsidRDefault="00DF5BC0" w:rsidP="00DF5BC0">
            <w:pPr>
              <w:ind w:firstLine="0"/>
            </w:pPr>
            <w:r>
              <w:t>J. Moore</w:t>
            </w:r>
          </w:p>
        </w:tc>
        <w:tc>
          <w:tcPr>
            <w:tcW w:w="2179" w:type="dxa"/>
            <w:shd w:val="clear" w:color="auto" w:fill="auto"/>
          </w:tcPr>
          <w:p w14:paraId="1CB0B866" w14:textId="1DFA577E" w:rsidR="00DF5BC0" w:rsidRPr="00DF5BC0" w:rsidRDefault="00DF5BC0" w:rsidP="00DF5BC0">
            <w:pPr>
              <w:ind w:firstLine="0"/>
            </w:pPr>
            <w:r>
              <w:t>Moss</w:t>
            </w:r>
          </w:p>
        </w:tc>
        <w:tc>
          <w:tcPr>
            <w:tcW w:w="2180" w:type="dxa"/>
            <w:shd w:val="clear" w:color="auto" w:fill="auto"/>
          </w:tcPr>
          <w:p w14:paraId="429ED0EF" w14:textId="27FB2E3A" w:rsidR="00DF5BC0" w:rsidRPr="00DF5BC0" w:rsidRDefault="00DF5BC0" w:rsidP="00DF5BC0">
            <w:pPr>
              <w:ind w:firstLine="0"/>
            </w:pPr>
            <w:r>
              <w:t>Murphy</w:t>
            </w:r>
          </w:p>
        </w:tc>
      </w:tr>
      <w:tr w:rsidR="00DF5BC0" w:rsidRPr="00DF5BC0" w14:paraId="17BE0B68" w14:textId="77777777" w:rsidTr="00DF5BC0">
        <w:tc>
          <w:tcPr>
            <w:tcW w:w="2179" w:type="dxa"/>
            <w:shd w:val="clear" w:color="auto" w:fill="auto"/>
          </w:tcPr>
          <w:p w14:paraId="73B5F8E7" w14:textId="6A293C69" w:rsidR="00DF5BC0" w:rsidRPr="00DF5BC0" w:rsidRDefault="00DF5BC0" w:rsidP="00DF5BC0">
            <w:pPr>
              <w:ind w:firstLine="0"/>
            </w:pPr>
            <w:r>
              <w:t>Neese</w:t>
            </w:r>
          </w:p>
        </w:tc>
        <w:tc>
          <w:tcPr>
            <w:tcW w:w="2179" w:type="dxa"/>
            <w:shd w:val="clear" w:color="auto" w:fill="auto"/>
          </w:tcPr>
          <w:p w14:paraId="271A9887" w14:textId="4AFF8413" w:rsidR="00DF5BC0" w:rsidRPr="00DF5BC0" w:rsidRDefault="00DF5BC0" w:rsidP="00DF5BC0">
            <w:pPr>
              <w:ind w:firstLine="0"/>
            </w:pPr>
            <w:r>
              <w:t>B. Newton</w:t>
            </w:r>
          </w:p>
        </w:tc>
        <w:tc>
          <w:tcPr>
            <w:tcW w:w="2180" w:type="dxa"/>
            <w:shd w:val="clear" w:color="auto" w:fill="auto"/>
          </w:tcPr>
          <w:p w14:paraId="425A2804" w14:textId="477AB760" w:rsidR="00DF5BC0" w:rsidRPr="00DF5BC0" w:rsidRDefault="00DF5BC0" w:rsidP="00DF5BC0">
            <w:pPr>
              <w:ind w:firstLine="0"/>
            </w:pPr>
            <w:r>
              <w:t>W. Newton</w:t>
            </w:r>
          </w:p>
        </w:tc>
      </w:tr>
      <w:tr w:rsidR="00DF5BC0" w:rsidRPr="00DF5BC0" w14:paraId="1A7E8444" w14:textId="77777777" w:rsidTr="00DF5BC0">
        <w:tc>
          <w:tcPr>
            <w:tcW w:w="2179" w:type="dxa"/>
            <w:shd w:val="clear" w:color="auto" w:fill="auto"/>
          </w:tcPr>
          <w:p w14:paraId="70C8421C" w14:textId="49D9BBFC" w:rsidR="00DF5BC0" w:rsidRPr="00DF5BC0" w:rsidRDefault="00DF5BC0" w:rsidP="00DF5BC0">
            <w:pPr>
              <w:ind w:firstLine="0"/>
            </w:pPr>
            <w:r>
              <w:t>Ott</w:t>
            </w:r>
          </w:p>
        </w:tc>
        <w:tc>
          <w:tcPr>
            <w:tcW w:w="2179" w:type="dxa"/>
            <w:shd w:val="clear" w:color="auto" w:fill="auto"/>
          </w:tcPr>
          <w:p w14:paraId="4D9D2841" w14:textId="410D91C8" w:rsidR="00DF5BC0" w:rsidRPr="00DF5BC0" w:rsidRDefault="00DF5BC0" w:rsidP="00DF5BC0">
            <w:pPr>
              <w:ind w:firstLine="0"/>
            </w:pPr>
            <w:r>
              <w:t>Pendarvis</w:t>
            </w:r>
          </w:p>
        </w:tc>
        <w:tc>
          <w:tcPr>
            <w:tcW w:w="2180" w:type="dxa"/>
            <w:shd w:val="clear" w:color="auto" w:fill="auto"/>
          </w:tcPr>
          <w:p w14:paraId="211E17A9" w14:textId="409E7A53" w:rsidR="00DF5BC0" w:rsidRPr="00DF5BC0" w:rsidRDefault="00DF5BC0" w:rsidP="00DF5BC0">
            <w:pPr>
              <w:ind w:firstLine="0"/>
            </w:pPr>
            <w:r>
              <w:t>Rivers</w:t>
            </w:r>
          </w:p>
        </w:tc>
      </w:tr>
      <w:tr w:rsidR="00DF5BC0" w:rsidRPr="00DF5BC0" w14:paraId="10A52C1F" w14:textId="77777777" w:rsidTr="00DF5BC0">
        <w:tc>
          <w:tcPr>
            <w:tcW w:w="2179" w:type="dxa"/>
            <w:shd w:val="clear" w:color="auto" w:fill="auto"/>
          </w:tcPr>
          <w:p w14:paraId="02A4DE54" w14:textId="1AC7A5BC" w:rsidR="00DF5BC0" w:rsidRPr="00DF5BC0" w:rsidRDefault="00DF5BC0" w:rsidP="00DF5BC0">
            <w:pPr>
              <w:ind w:firstLine="0"/>
            </w:pPr>
            <w:r>
              <w:t>Robbins</w:t>
            </w:r>
          </w:p>
        </w:tc>
        <w:tc>
          <w:tcPr>
            <w:tcW w:w="2179" w:type="dxa"/>
            <w:shd w:val="clear" w:color="auto" w:fill="auto"/>
          </w:tcPr>
          <w:p w14:paraId="09F1E3C8" w14:textId="782DE021" w:rsidR="00DF5BC0" w:rsidRPr="00DF5BC0" w:rsidRDefault="00DF5BC0" w:rsidP="00DF5BC0">
            <w:pPr>
              <w:ind w:firstLine="0"/>
            </w:pPr>
            <w:r>
              <w:t>Rose</w:t>
            </w:r>
          </w:p>
        </w:tc>
        <w:tc>
          <w:tcPr>
            <w:tcW w:w="2180" w:type="dxa"/>
            <w:shd w:val="clear" w:color="auto" w:fill="auto"/>
          </w:tcPr>
          <w:p w14:paraId="1FBC2A08" w14:textId="12FC5318" w:rsidR="00DF5BC0" w:rsidRPr="00DF5BC0" w:rsidRDefault="00DF5BC0" w:rsidP="00DF5BC0">
            <w:pPr>
              <w:ind w:firstLine="0"/>
            </w:pPr>
            <w:r>
              <w:t>Schuessler</w:t>
            </w:r>
          </w:p>
        </w:tc>
      </w:tr>
      <w:tr w:rsidR="00DF5BC0" w:rsidRPr="00DF5BC0" w14:paraId="52A9344C" w14:textId="77777777" w:rsidTr="00DF5BC0">
        <w:tc>
          <w:tcPr>
            <w:tcW w:w="2179" w:type="dxa"/>
            <w:shd w:val="clear" w:color="auto" w:fill="auto"/>
          </w:tcPr>
          <w:p w14:paraId="2B9A66D6" w14:textId="750C71FE" w:rsidR="00DF5BC0" w:rsidRPr="00DF5BC0" w:rsidRDefault="00DF5BC0" w:rsidP="00DF5BC0">
            <w:pPr>
              <w:ind w:firstLine="0"/>
            </w:pPr>
            <w:r>
              <w:t>Taylor</w:t>
            </w:r>
          </w:p>
        </w:tc>
        <w:tc>
          <w:tcPr>
            <w:tcW w:w="2179" w:type="dxa"/>
            <w:shd w:val="clear" w:color="auto" w:fill="auto"/>
          </w:tcPr>
          <w:p w14:paraId="5D67D919" w14:textId="797E18E7" w:rsidR="00DF5BC0" w:rsidRPr="00DF5BC0" w:rsidRDefault="00DF5BC0" w:rsidP="00DF5BC0">
            <w:pPr>
              <w:ind w:firstLine="0"/>
            </w:pPr>
            <w:r>
              <w:t>Tedder</w:t>
            </w:r>
          </w:p>
        </w:tc>
        <w:tc>
          <w:tcPr>
            <w:tcW w:w="2180" w:type="dxa"/>
            <w:shd w:val="clear" w:color="auto" w:fill="auto"/>
          </w:tcPr>
          <w:p w14:paraId="740082DC" w14:textId="758E4B07" w:rsidR="00DF5BC0" w:rsidRPr="00DF5BC0" w:rsidRDefault="00DF5BC0" w:rsidP="00DF5BC0">
            <w:pPr>
              <w:ind w:firstLine="0"/>
            </w:pPr>
            <w:r>
              <w:t>Thigpen</w:t>
            </w:r>
          </w:p>
        </w:tc>
      </w:tr>
      <w:tr w:rsidR="00DF5BC0" w:rsidRPr="00DF5BC0" w14:paraId="43D98086" w14:textId="77777777" w:rsidTr="00DF5BC0">
        <w:tc>
          <w:tcPr>
            <w:tcW w:w="2179" w:type="dxa"/>
            <w:shd w:val="clear" w:color="auto" w:fill="auto"/>
          </w:tcPr>
          <w:p w14:paraId="4048238C" w14:textId="6EE14825" w:rsidR="00DF5BC0" w:rsidRPr="00DF5BC0" w:rsidRDefault="00DF5BC0" w:rsidP="0033302A">
            <w:pPr>
              <w:keepNext/>
              <w:ind w:firstLine="0"/>
            </w:pPr>
            <w:r>
              <w:t>Wetmore</w:t>
            </w:r>
          </w:p>
        </w:tc>
        <w:tc>
          <w:tcPr>
            <w:tcW w:w="2179" w:type="dxa"/>
            <w:shd w:val="clear" w:color="auto" w:fill="auto"/>
          </w:tcPr>
          <w:p w14:paraId="2A8886D4" w14:textId="5399B657" w:rsidR="00DF5BC0" w:rsidRPr="00DF5BC0" w:rsidRDefault="00DF5BC0" w:rsidP="0033302A">
            <w:pPr>
              <w:keepNext/>
              <w:ind w:firstLine="0"/>
            </w:pPr>
            <w:r>
              <w:t>Wheeler</w:t>
            </w:r>
          </w:p>
        </w:tc>
        <w:tc>
          <w:tcPr>
            <w:tcW w:w="2180" w:type="dxa"/>
            <w:shd w:val="clear" w:color="auto" w:fill="auto"/>
          </w:tcPr>
          <w:p w14:paraId="52A94C1B" w14:textId="4AF50E08" w:rsidR="00DF5BC0" w:rsidRPr="00DF5BC0" w:rsidRDefault="00DF5BC0" w:rsidP="0033302A">
            <w:pPr>
              <w:keepNext/>
              <w:ind w:firstLine="0"/>
            </w:pPr>
            <w:r>
              <w:t>Williams</w:t>
            </w:r>
          </w:p>
        </w:tc>
      </w:tr>
      <w:tr w:rsidR="00DF5BC0" w:rsidRPr="00DF5BC0" w14:paraId="3C6452B0" w14:textId="77777777" w:rsidTr="00DF5BC0">
        <w:tc>
          <w:tcPr>
            <w:tcW w:w="2179" w:type="dxa"/>
            <w:shd w:val="clear" w:color="auto" w:fill="auto"/>
          </w:tcPr>
          <w:p w14:paraId="0A2470EC" w14:textId="36282E5C" w:rsidR="00DF5BC0" w:rsidRPr="00DF5BC0" w:rsidRDefault="00DF5BC0" w:rsidP="0033302A">
            <w:pPr>
              <w:keepNext/>
              <w:ind w:firstLine="0"/>
            </w:pPr>
            <w:r>
              <w:t>Willis</w:t>
            </w:r>
          </w:p>
        </w:tc>
        <w:tc>
          <w:tcPr>
            <w:tcW w:w="2179" w:type="dxa"/>
            <w:shd w:val="clear" w:color="auto" w:fill="auto"/>
          </w:tcPr>
          <w:p w14:paraId="330CB1DA" w14:textId="3E875703" w:rsidR="00DF5BC0" w:rsidRPr="00DF5BC0" w:rsidRDefault="00DF5BC0" w:rsidP="0033302A">
            <w:pPr>
              <w:keepNext/>
              <w:ind w:firstLine="0"/>
            </w:pPr>
            <w:r>
              <w:t>Wooten</w:t>
            </w:r>
          </w:p>
        </w:tc>
        <w:tc>
          <w:tcPr>
            <w:tcW w:w="2180" w:type="dxa"/>
            <w:shd w:val="clear" w:color="auto" w:fill="auto"/>
          </w:tcPr>
          <w:p w14:paraId="090FC0CE" w14:textId="77777777" w:rsidR="00DF5BC0" w:rsidRPr="00DF5BC0" w:rsidRDefault="00DF5BC0" w:rsidP="0033302A">
            <w:pPr>
              <w:keepNext/>
              <w:ind w:firstLine="0"/>
            </w:pPr>
          </w:p>
        </w:tc>
      </w:tr>
    </w:tbl>
    <w:p w14:paraId="56BCB0C2" w14:textId="77777777" w:rsidR="00DF5BC0" w:rsidRDefault="00DF5BC0" w:rsidP="00DF5BC0"/>
    <w:p w14:paraId="3BCBA89F" w14:textId="44F66293" w:rsidR="00DF5BC0" w:rsidRDefault="00DF5BC0" w:rsidP="00DF5BC0">
      <w:pPr>
        <w:jc w:val="center"/>
        <w:rPr>
          <w:b/>
        </w:rPr>
      </w:pPr>
      <w:r w:rsidRPr="00DF5BC0">
        <w:rPr>
          <w:b/>
        </w:rPr>
        <w:t>Total</w:t>
      </w:r>
      <w:r w:rsidR="00721026">
        <w:rPr>
          <w:b/>
        </w:rPr>
        <w:t>—</w:t>
      </w:r>
      <w:r w:rsidRPr="00DF5BC0">
        <w:rPr>
          <w:b/>
        </w:rPr>
        <w:t>59</w:t>
      </w:r>
    </w:p>
    <w:p w14:paraId="22AD50E2" w14:textId="77777777" w:rsidR="00721026" w:rsidRDefault="00721026" w:rsidP="00DF5BC0">
      <w:pPr>
        <w:jc w:val="center"/>
        <w:rPr>
          <w:b/>
        </w:rPr>
      </w:pPr>
    </w:p>
    <w:p w14:paraId="48A51222" w14:textId="294DD2B6"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0D0A974D" w14:textId="77777777" w:rsidTr="00DF5BC0">
        <w:tc>
          <w:tcPr>
            <w:tcW w:w="2179" w:type="dxa"/>
            <w:shd w:val="clear" w:color="auto" w:fill="auto"/>
          </w:tcPr>
          <w:p w14:paraId="20FE2DAF" w14:textId="0F4A9CB2" w:rsidR="00DF5BC0" w:rsidRPr="00DF5BC0" w:rsidRDefault="00DF5BC0" w:rsidP="0033302A">
            <w:pPr>
              <w:keepNext/>
              <w:ind w:firstLine="0"/>
            </w:pPr>
            <w:r>
              <w:t>Beach</w:t>
            </w:r>
          </w:p>
        </w:tc>
        <w:tc>
          <w:tcPr>
            <w:tcW w:w="2179" w:type="dxa"/>
            <w:shd w:val="clear" w:color="auto" w:fill="auto"/>
          </w:tcPr>
          <w:p w14:paraId="522B6393" w14:textId="3C6A2517" w:rsidR="00DF5BC0" w:rsidRPr="00DF5BC0" w:rsidRDefault="00DF5BC0" w:rsidP="0033302A">
            <w:pPr>
              <w:keepNext/>
              <w:ind w:firstLine="0"/>
            </w:pPr>
            <w:r>
              <w:t>Burns</w:t>
            </w:r>
          </w:p>
        </w:tc>
        <w:tc>
          <w:tcPr>
            <w:tcW w:w="2180" w:type="dxa"/>
            <w:shd w:val="clear" w:color="auto" w:fill="auto"/>
          </w:tcPr>
          <w:p w14:paraId="6597D671" w14:textId="4F1DC7AF" w:rsidR="00DF5BC0" w:rsidRPr="00DF5BC0" w:rsidRDefault="00DF5BC0" w:rsidP="0033302A">
            <w:pPr>
              <w:keepNext/>
              <w:ind w:firstLine="0"/>
            </w:pPr>
            <w:r>
              <w:t>Calhoon</w:t>
            </w:r>
          </w:p>
        </w:tc>
      </w:tr>
      <w:tr w:rsidR="00DF5BC0" w:rsidRPr="00DF5BC0" w14:paraId="5C4A68A6" w14:textId="77777777" w:rsidTr="00DF5BC0">
        <w:tc>
          <w:tcPr>
            <w:tcW w:w="2179" w:type="dxa"/>
            <w:shd w:val="clear" w:color="auto" w:fill="auto"/>
          </w:tcPr>
          <w:p w14:paraId="6A5B2E2D" w14:textId="448266BB" w:rsidR="00DF5BC0" w:rsidRPr="00DF5BC0" w:rsidRDefault="00DF5BC0" w:rsidP="00DF5BC0">
            <w:pPr>
              <w:ind w:firstLine="0"/>
            </w:pPr>
            <w:r>
              <w:t>Carter</w:t>
            </w:r>
          </w:p>
        </w:tc>
        <w:tc>
          <w:tcPr>
            <w:tcW w:w="2179" w:type="dxa"/>
            <w:shd w:val="clear" w:color="auto" w:fill="auto"/>
          </w:tcPr>
          <w:p w14:paraId="47075FF2" w14:textId="59ABEBD3" w:rsidR="00DF5BC0" w:rsidRPr="00DF5BC0" w:rsidRDefault="00DF5BC0" w:rsidP="00DF5BC0">
            <w:pPr>
              <w:ind w:firstLine="0"/>
            </w:pPr>
            <w:r>
              <w:t>Chapman</w:t>
            </w:r>
          </w:p>
        </w:tc>
        <w:tc>
          <w:tcPr>
            <w:tcW w:w="2180" w:type="dxa"/>
            <w:shd w:val="clear" w:color="auto" w:fill="auto"/>
          </w:tcPr>
          <w:p w14:paraId="00F89A77" w14:textId="3382D9F7" w:rsidR="00DF5BC0" w:rsidRPr="00DF5BC0" w:rsidRDefault="00DF5BC0" w:rsidP="00DF5BC0">
            <w:pPr>
              <w:ind w:firstLine="0"/>
            </w:pPr>
            <w:r>
              <w:t>Chumley</w:t>
            </w:r>
          </w:p>
        </w:tc>
      </w:tr>
      <w:tr w:rsidR="00DF5BC0" w:rsidRPr="00DF5BC0" w14:paraId="444BD8D0" w14:textId="77777777" w:rsidTr="00DF5BC0">
        <w:tc>
          <w:tcPr>
            <w:tcW w:w="2179" w:type="dxa"/>
            <w:shd w:val="clear" w:color="auto" w:fill="auto"/>
          </w:tcPr>
          <w:p w14:paraId="2D9D8299" w14:textId="3DF0AA2E" w:rsidR="00DF5BC0" w:rsidRPr="00DF5BC0" w:rsidRDefault="00DF5BC0" w:rsidP="00DF5BC0">
            <w:pPr>
              <w:ind w:firstLine="0"/>
            </w:pPr>
            <w:r>
              <w:t>Crawford</w:t>
            </w:r>
          </w:p>
        </w:tc>
        <w:tc>
          <w:tcPr>
            <w:tcW w:w="2179" w:type="dxa"/>
            <w:shd w:val="clear" w:color="auto" w:fill="auto"/>
          </w:tcPr>
          <w:p w14:paraId="0EA7E1CE" w14:textId="54BD6B32" w:rsidR="00DF5BC0" w:rsidRPr="00DF5BC0" w:rsidRDefault="00DF5BC0" w:rsidP="00DF5BC0">
            <w:pPr>
              <w:ind w:firstLine="0"/>
            </w:pPr>
            <w:r>
              <w:t>Cromer</w:t>
            </w:r>
          </w:p>
        </w:tc>
        <w:tc>
          <w:tcPr>
            <w:tcW w:w="2180" w:type="dxa"/>
            <w:shd w:val="clear" w:color="auto" w:fill="auto"/>
          </w:tcPr>
          <w:p w14:paraId="598E547B" w14:textId="01C637C2" w:rsidR="00DF5BC0" w:rsidRPr="00DF5BC0" w:rsidRDefault="00DF5BC0" w:rsidP="00DF5BC0">
            <w:pPr>
              <w:ind w:firstLine="0"/>
            </w:pPr>
            <w:r>
              <w:t>Davis</w:t>
            </w:r>
          </w:p>
        </w:tc>
      </w:tr>
      <w:tr w:rsidR="00DF5BC0" w:rsidRPr="00DF5BC0" w14:paraId="044A2A9E" w14:textId="77777777" w:rsidTr="00DF5BC0">
        <w:tc>
          <w:tcPr>
            <w:tcW w:w="2179" w:type="dxa"/>
            <w:shd w:val="clear" w:color="auto" w:fill="auto"/>
          </w:tcPr>
          <w:p w14:paraId="2CC96D25" w14:textId="2C55B1BE" w:rsidR="00DF5BC0" w:rsidRPr="00DF5BC0" w:rsidRDefault="00DF5BC0" w:rsidP="00DF5BC0">
            <w:pPr>
              <w:ind w:firstLine="0"/>
            </w:pPr>
            <w:r>
              <w:t>Felder</w:t>
            </w:r>
          </w:p>
        </w:tc>
        <w:tc>
          <w:tcPr>
            <w:tcW w:w="2179" w:type="dxa"/>
            <w:shd w:val="clear" w:color="auto" w:fill="auto"/>
          </w:tcPr>
          <w:p w14:paraId="466CE627" w14:textId="6E909C91" w:rsidR="00DF5BC0" w:rsidRPr="00DF5BC0" w:rsidRDefault="00DF5BC0" w:rsidP="00DF5BC0">
            <w:pPr>
              <w:ind w:firstLine="0"/>
            </w:pPr>
            <w:r>
              <w:t>Gagnon</w:t>
            </w:r>
          </w:p>
        </w:tc>
        <w:tc>
          <w:tcPr>
            <w:tcW w:w="2180" w:type="dxa"/>
            <w:shd w:val="clear" w:color="auto" w:fill="auto"/>
          </w:tcPr>
          <w:p w14:paraId="5AC64B78" w14:textId="3CD34FA7" w:rsidR="00DF5BC0" w:rsidRPr="00DF5BC0" w:rsidRDefault="00DF5BC0" w:rsidP="00DF5BC0">
            <w:pPr>
              <w:ind w:firstLine="0"/>
            </w:pPr>
            <w:r>
              <w:t>Gibson</w:t>
            </w:r>
          </w:p>
        </w:tc>
      </w:tr>
      <w:tr w:rsidR="00DF5BC0" w:rsidRPr="00DF5BC0" w14:paraId="4660AB8B" w14:textId="77777777" w:rsidTr="00DF5BC0">
        <w:tc>
          <w:tcPr>
            <w:tcW w:w="2179" w:type="dxa"/>
            <w:shd w:val="clear" w:color="auto" w:fill="auto"/>
          </w:tcPr>
          <w:p w14:paraId="2C5191B8" w14:textId="11A37F94" w:rsidR="00DF5BC0" w:rsidRPr="00DF5BC0" w:rsidRDefault="00DF5BC0" w:rsidP="00DF5BC0">
            <w:pPr>
              <w:ind w:firstLine="0"/>
            </w:pPr>
            <w:r>
              <w:t>Gilliam</w:t>
            </w:r>
          </w:p>
        </w:tc>
        <w:tc>
          <w:tcPr>
            <w:tcW w:w="2179" w:type="dxa"/>
            <w:shd w:val="clear" w:color="auto" w:fill="auto"/>
          </w:tcPr>
          <w:p w14:paraId="504FFAA9" w14:textId="4862164D" w:rsidR="00DF5BC0" w:rsidRPr="00DF5BC0" w:rsidRDefault="00DF5BC0" w:rsidP="00DF5BC0">
            <w:pPr>
              <w:ind w:firstLine="0"/>
            </w:pPr>
            <w:r>
              <w:t>Guest</w:t>
            </w:r>
          </w:p>
        </w:tc>
        <w:tc>
          <w:tcPr>
            <w:tcW w:w="2180" w:type="dxa"/>
            <w:shd w:val="clear" w:color="auto" w:fill="auto"/>
          </w:tcPr>
          <w:p w14:paraId="275015CA" w14:textId="75FE5106" w:rsidR="00DF5BC0" w:rsidRPr="00DF5BC0" w:rsidRDefault="00DF5BC0" w:rsidP="00DF5BC0">
            <w:pPr>
              <w:ind w:firstLine="0"/>
            </w:pPr>
            <w:r>
              <w:t>Haddon</w:t>
            </w:r>
          </w:p>
        </w:tc>
      </w:tr>
      <w:tr w:rsidR="00DF5BC0" w:rsidRPr="00DF5BC0" w14:paraId="58DFFA64" w14:textId="77777777" w:rsidTr="00DF5BC0">
        <w:tc>
          <w:tcPr>
            <w:tcW w:w="2179" w:type="dxa"/>
            <w:shd w:val="clear" w:color="auto" w:fill="auto"/>
          </w:tcPr>
          <w:p w14:paraId="05A1C014" w14:textId="38775734" w:rsidR="00DF5BC0" w:rsidRPr="00DF5BC0" w:rsidRDefault="00DF5BC0" w:rsidP="00DF5BC0">
            <w:pPr>
              <w:ind w:firstLine="0"/>
            </w:pPr>
            <w:r>
              <w:t>Hardee</w:t>
            </w:r>
          </w:p>
        </w:tc>
        <w:tc>
          <w:tcPr>
            <w:tcW w:w="2179" w:type="dxa"/>
            <w:shd w:val="clear" w:color="auto" w:fill="auto"/>
          </w:tcPr>
          <w:p w14:paraId="295264CE" w14:textId="555941D4" w:rsidR="00DF5BC0" w:rsidRPr="00DF5BC0" w:rsidRDefault="00DF5BC0" w:rsidP="00DF5BC0">
            <w:pPr>
              <w:ind w:firstLine="0"/>
            </w:pPr>
            <w:r>
              <w:t>Harris</w:t>
            </w:r>
          </w:p>
        </w:tc>
        <w:tc>
          <w:tcPr>
            <w:tcW w:w="2180" w:type="dxa"/>
            <w:shd w:val="clear" w:color="auto" w:fill="auto"/>
          </w:tcPr>
          <w:p w14:paraId="58F20CC0" w14:textId="5C3F36FC" w:rsidR="00DF5BC0" w:rsidRPr="00DF5BC0" w:rsidRDefault="00DF5BC0" w:rsidP="00DF5BC0">
            <w:pPr>
              <w:ind w:firstLine="0"/>
            </w:pPr>
            <w:r>
              <w:t>Hiott</w:t>
            </w:r>
          </w:p>
        </w:tc>
      </w:tr>
      <w:tr w:rsidR="00DF5BC0" w:rsidRPr="00DF5BC0" w14:paraId="49BD0012" w14:textId="77777777" w:rsidTr="00DF5BC0">
        <w:tc>
          <w:tcPr>
            <w:tcW w:w="2179" w:type="dxa"/>
            <w:shd w:val="clear" w:color="auto" w:fill="auto"/>
          </w:tcPr>
          <w:p w14:paraId="2395A399" w14:textId="002D3AA4" w:rsidR="00DF5BC0" w:rsidRPr="00DF5BC0" w:rsidRDefault="00DF5BC0" w:rsidP="00DF5BC0">
            <w:pPr>
              <w:ind w:firstLine="0"/>
            </w:pPr>
            <w:r>
              <w:t>Hyde</w:t>
            </w:r>
          </w:p>
        </w:tc>
        <w:tc>
          <w:tcPr>
            <w:tcW w:w="2179" w:type="dxa"/>
            <w:shd w:val="clear" w:color="auto" w:fill="auto"/>
          </w:tcPr>
          <w:p w14:paraId="3EB1F32F" w14:textId="622F57EE" w:rsidR="00DF5BC0" w:rsidRPr="00DF5BC0" w:rsidRDefault="00DF5BC0" w:rsidP="00DF5BC0">
            <w:pPr>
              <w:ind w:firstLine="0"/>
            </w:pPr>
            <w:r>
              <w:t>Kilmartin</w:t>
            </w:r>
          </w:p>
        </w:tc>
        <w:tc>
          <w:tcPr>
            <w:tcW w:w="2180" w:type="dxa"/>
            <w:shd w:val="clear" w:color="auto" w:fill="auto"/>
          </w:tcPr>
          <w:p w14:paraId="4BCB1A4E" w14:textId="4D4D21B3" w:rsidR="00DF5BC0" w:rsidRPr="00DF5BC0" w:rsidRDefault="00DF5BC0" w:rsidP="00DF5BC0">
            <w:pPr>
              <w:ind w:firstLine="0"/>
            </w:pPr>
            <w:r>
              <w:t>Landing</w:t>
            </w:r>
          </w:p>
        </w:tc>
      </w:tr>
      <w:tr w:rsidR="00DF5BC0" w:rsidRPr="00DF5BC0" w14:paraId="09E2E980" w14:textId="77777777" w:rsidTr="00DF5BC0">
        <w:tc>
          <w:tcPr>
            <w:tcW w:w="2179" w:type="dxa"/>
            <w:shd w:val="clear" w:color="auto" w:fill="auto"/>
          </w:tcPr>
          <w:p w14:paraId="72B8954B" w14:textId="2312A8E5" w:rsidR="00DF5BC0" w:rsidRPr="00DF5BC0" w:rsidRDefault="00DF5BC0" w:rsidP="00DF5BC0">
            <w:pPr>
              <w:ind w:firstLine="0"/>
            </w:pPr>
            <w:r>
              <w:t>Lawson</w:t>
            </w:r>
          </w:p>
        </w:tc>
        <w:tc>
          <w:tcPr>
            <w:tcW w:w="2179" w:type="dxa"/>
            <w:shd w:val="clear" w:color="auto" w:fill="auto"/>
          </w:tcPr>
          <w:p w14:paraId="2E444786" w14:textId="1DE61D01" w:rsidR="00DF5BC0" w:rsidRPr="00DF5BC0" w:rsidRDefault="00DF5BC0" w:rsidP="00DF5BC0">
            <w:pPr>
              <w:ind w:firstLine="0"/>
            </w:pPr>
            <w:r>
              <w:t>Ligon</w:t>
            </w:r>
          </w:p>
        </w:tc>
        <w:tc>
          <w:tcPr>
            <w:tcW w:w="2180" w:type="dxa"/>
            <w:shd w:val="clear" w:color="auto" w:fill="auto"/>
          </w:tcPr>
          <w:p w14:paraId="0C789B1A" w14:textId="1FF3719A" w:rsidR="00DF5BC0" w:rsidRPr="00DF5BC0" w:rsidRDefault="00DF5BC0" w:rsidP="00DF5BC0">
            <w:pPr>
              <w:ind w:firstLine="0"/>
            </w:pPr>
            <w:r>
              <w:t>Long</w:t>
            </w:r>
          </w:p>
        </w:tc>
      </w:tr>
      <w:tr w:rsidR="00DF5BC0" w:rsidRPr="00DF5BC0" w14:paraId="1C95451F" w14:textId="77777777" w:rsidTr="00DF5BC0">
        <w:tc>
          <w:tcPr>
            <w:tcW w:w="2179" w:type="dxa"/>
            <w:shd w:val="clear" w:color="auto" w:fill="auto"/>
          </w:tcPr>
          <w:p w14:paraId="612477B0" w14:textId="5959EA4D" w:rsidR="00DF5BC0" w:rsidRPr="00DF5BC0" w:rsidRDefault="00DF5BC0" w:rsidP="00DF5BC0">
            <w:pPr>
              <w:ind w:firstLine="0"/>
            </w:pPr>
            <w:r>
              <w:t>Magnuson</w:t>
            </w:r>
          </w:p>
        </w:tc>
        <w:tc>
          <w:tcPr>
            <w:tcW w:w="2179" w:type="dxa"/>
            <w:shd w:val="clear" w:color="auto" w:fill="auto"/>
          </w:tcPr>
          <w:p w14:paraId="4F1090E0" w14:textId="697E5F24" w:rsidR="00DF5BC0" w:rsidRPr="00DF5BC0" w:rsidRDefault="00DF5BC0" w:rsidP="00DF5BC0">
            <w:pPr>
              <w:ind w:firstLine="0"/>
            </w:pPr>
            <w:r>
              <w:t>May</w:t>
            </w:r>
          </w:p>
        </w:tc>
        <w:tc>
          <w:tcPr>
            <w:tcW w:w="2180" w:type="dxa"/>
            <w:shd w:val="clear" w:color="auto" w:fill="auto"/>
          </w:tcPr>
          <w:p w14:paraId="4992B778" w14:textId="3014D9BF" w:rsidR="00DF5BC0" w:rsidRPr="00DF5BC0" w:rsidRDefault="00DF5BC0" w:rsidP="00DF5BC0">
            <w:pPr>
              <w:ind w:firstLine="0"/>
            </w:pPr>
            <w:r>
              <w:t>McCabe</w:t>
            </w:r>
          </w:p>
        </w:tc>
      </w:tr>
      <w:tr w:rsidR="00DF5BC0" w:rsidRPr="00DF5BC0" w14:paraId="4E18999A" w14:textId="77777777" w:rsidTr="00DF5BC0">
        <w:tc>
          <w:tcPr>
            <w:tcW w:w="2179" w:type="dxa"/>
            <w:shd w:val="clear" w:color="auto" w:fill="auto"/>
          </w:tcPr>
          <w:p w14:paraId="25897787" w14:textId="2AF23CEB" w:rsidR="00DF5BC0" w:rsidRPr="00DF5BC0" w:rsidRDefault="00DF5BC0" w:rsidP="00DF5BC0">
            <w:pPr>
              <w:ind w:firstLine="0"/>
            </w:pPr>
            <w:r>
              <w:t>McCravy</w:t>
            </w:r>
          </w:p>
        </w:tc>
        <w:tc>
          <w:tcPr>
            <w:tcW w:w="2179" w:type="dxa"/>
            <w:shd w:val="clear" w:color="auto" w:fill="auto"/>
          </w:tcPr>
          <w:p w14:paraId="25BB318A" w14:textId="2A17D69E" w:rsidR="00DF5BC0" w:rsidRPr="00DF5BC0" w:rsidRDefault="00DF5BC0" w:rsidP="00DF5BC0">
            <w:pPr>
              <w:ind w:firstLine="0"/>
            </w:pPr>
            <w:r>
              <w:t>McGinnis</w:t>
            </w:r>
          </w:p>
        </w:tc>
        <w:tc>
          <w:tcPr>
            <w:tcW w:w="2180" w:type="dxa"/>
            <w:shd w:val="clear" w:color="auto" w:fill="auto"/>
          </w:tcPr>
          <w:p w14:paraId="19683727" w14:textId="6F913DAB" w:rsidR="00DF5BC0" w:rsidRPr="00DF5BC0" w:rsidRDefault="00DF5BC0" w:rsidP="00DF5BC0">
            <w:pPr>
              <w:ind w:firstLine="0"/>
            </w:pPr>
            <w:r>
              <w:t>T. Moore</w:t>
            </w:r>
          </w:p>
        </w:tc>
      </w:tr>
      <w:tr w:rsidR="00DF5BC0" w:rsidRPr="00DF5BC0" w14:paraId="6C9B76D5" w14:textId="77777777" w:rsidTr="00DF5BC0">
        <w:tc>
          <w:tcPr>
            <w:tcW w:w="2179" w:type="dxa"/>
            <w:shd w:val="clear" w:color="auto" w:fill="auto"/>
          </w:tcPr>
          <w:p w14:paraId="20C978E5" w14:textId="31F7B3E5" w:rsidR="00DF5BC0" w:rsidRPr="00DF5BC0" w:rsidRDefault="00DF5BC0" w:rsidP="00DF5BC0">
            <w:pPr>
              <w:ind w:firstLine="0"/>
            </w:pPr>
            <w:r>
              <w:t>A. M. Morgan</w:t>
            </w:r>
          </w:p>
        </w:tc>
        <w:tc>
          <w:tcPr>
            <w:tcW w:w="2179" w:type="dxa"/>
            <w:shd w:val="clear" w:color="auto" w:fill="auto"/>
          </w:tcPr>
          <w:p w14:paraId="6C2FBBC3" w14:textId="06BD2BE4" w:rsidR="00DF5BC0" w:rsidRPr="00DF5BC0" w:rsidRDefault="00DF5BC0" w:rsidP="00DF5BC0">
            <w:pPr>
              <w:ind w:firstLine="0"/>
            </w:pPr>
            <w:r>
              <w:t>T. A. Morgan</w:t>
            </w:r>
          </w:p>
        </w:tc>
        <w:tc>
          <w:tcPr>
            <w:tcW w:w="2180" w:type="dxa"/>
            <w:shd w:val="clear" w:color="auto" w:fill="auto"/>
          </w:tcPr>
          <w:p w14:paraId="7E43081F" w14:textId="2249792F" w:rsidR="00DF5BC0" w:rsidRPr="00DF5BC0" w:rsidRDefault="00DF5BC0" w:rsidP="00DF5BC0">
            <w:pPr>
              <w:ind w:firstLine="0"/>
            </w:pPr>
            <w:r>
              <w:t>Nutt</w:t>
            </w:r>
          </w:p>
        </w:tc>
      </w:tr>
      <w:tr w:rsidR="00DF5BC0" w:rsidRPr="00DF5BC0" w14:paraId="13725683" w14:textId="77777777" w:rsidTr="00DF5BC0">
        <w:tc>
          <w:tcPr>
            <w:tcW w:w="2179" w:type="dxa"/>
            <w:shd w:val="clear" w:color="auto" w:fill="auto"/>
          </w:tcPr>
          <w:p w14:paraId="232AC709" w14:textId="77BAD21E" w:rsidR="00DF5BC0" w:rsidRPr="00DF5BC0" w:rsidRDefault="00DF5BC0" w:rsidP="00DF5BC0">
            <w:pPr>
              <w:ind w:firstLine="0"/>
            </w:pPr>
            <w:r>
              <w:t>O'Neal</w:t>
            </w:r>
          </w:p>
        </w:tc>
        <w:tc>
          <w:tcPr>
            <w:tcW w:w="2179" w:type="dxa"/>
            <w:shd w:val="clear" w:color="auto" w:fill="auto"/>
          </w:tcPr>
          <w:p w14:paraId="3B226F46" w14:textId="551BC521" w:rsidR="00DF5BC0" w:rsidRPr="00DF5BC0" w:rsidRDefault="00DF5BC0" w:rsidP="00DF5BC0">
            <w:pPr>
              <w:ind w:firstLine="0"/>
            </w:pPr>
            <w:r>
              <w:t>Oremus</w:t>
            </w:r>
          </w:p>
        </w:tc>
        <w:tc>
          <w:tcPr>
            <w:tcW w:w="2180" w:type="dxa"/>
            <w:shd w:val="clear" w:color="auto" w:fill="auto"/>
          </w:tcPr>
          <w:p w14:paraId="3313A374" w14:textId="25666320" w:rsidR="00DF5BC0" w:rsidRPr="00DF5BC0" w:rsidRDefault="00DF5BC0" w:rsidP="00DF5BC0">
            <w:pPr>
              <w:ind w:firstLine="0"/>
            </w:pPr>
            <w:r>
              <w:t>Pace</w:t>
            </w:r>
          </w:p>
        </w:tc>
      </w:tr>
      <w:tr w:rsidR="00DF5BC0" w:rsidRPr="00DF5BC0" w14:paraId="1B277A66" w14:textId="77777777" w:rsidTr="00DF5BC0">
        <w:tc>
          <w:tcPr>
            <w:tcW w:w="2179" w:type="dxa"/>
            <w:shd w:val="clear" w:color="auto" w:fill="auto"/>
          </w:tcPr>
          <w:p w14:paraId="246D8A00" w14:textId="63F577D2" w:rsidR="00DF5BC0" w:rsidRPr="00DF5BC0" w:rsidRDefault="00DF5BC0" w:rsidP="00DF5BC0">
            <w:pPr>
              <w:ind w:firstLine="0"/>
            </w:pPr>
            <w:r>
              <w:t>Pope</w:t>
            </w:r>
          </w:p>
        </w:tc>
        <w:tc>
          <w:tcPr>
            <w:tcW w:w="2179" w:type="dxa"/>
            <w:shd w:val="clear" w:color="auto" w:fill="auto"/>
          </w:tcPr>
          <w:p w14:paraId="1953F480" w14:textId="5B02B224" w:rsidR="00DF5BC0" w:rsidRPr="00DF5BC0" w:rsidRDefault="00DF5BC0" w:rsidP="00DF5BC0">
            <w:pPr>
              <w:ind w:firstLine="0"/>
            </w:pPr>
            <w:r>
              <w:t>Sandifer</w:t>
            </w:r>
          </w:p>
        </w:tc>
        <w:tc>
          <w:tcPr>
            <w:tcW w:w="2180" w:type="dxa"/>
            <w:shd w:val="clear" w:color="auto" w:fill="auto"/>
          </w:tcPr>
          <w:p w14:paraId="44D78574" w14:textId="1178FCC7" w:rsidR="00DF5BC0" w:rsidRPr="00DF5BC0" w:rsidRDefault="00DF5BC0" w:rsidP="00DF5BC0">
            <w:pPr>
              <w:ind w:firstLine="0"/>
            </w:pPr>
            <w:r>
              <w:t>Thayer</w:t>
            </w:r>
          </w:p>
        </w:tc>
      </w:tr>
      <w:tr w:rsidR="00DF5BC0" w:rsidRPr="00DF5BC0" w14:paraId="6E66C11A" w14:textId="77777777" w:rsidTr="00DF5BC0">
        <w:tc>
          <w:tcPr>
            <w:tcW w:w="2179" w:type="dxa"/>
            <w:shd w:val="clear" w:color="auto" w:fill="auto"/>
          </w:tcPr>
          <w:p w14:paraId="548F6AED" w14:textId="69860EC5" w:rsidR="00DF5BC0" w:rsidRPr="00DF5BC0" w:rsidRDefault="00DF5BC0" w:rsidP="00252682">
            <w:pPr>
              <w:keepNext/>
              <w:ind w:firstLine="0"/>
            </w:pPr>
            <w:r>
              <w:t>Trantham</w:t>
            </w:r>
          </w:p>
        </w:tc>
        <w:tc>
          <w:tcPr>
            <w:tcW w:w="2179" w:type="dxa"/>
            <w:shd w:val="clear" w:color="auto" w:fill="auto"/>
          </w:tcPr>
          <w:p w14:paraId="1D05F811" w14:textId="56F18969" w:rsidR="00DF5BC0" w:rsidRPr="00DF5BC0" w:rsidRDefault="00DF5BC0" w:rsidP="00252682">
            <w:pPr>
              <w:keepNext/>
              <w:ind w:firstLine="0"/>
            </w:pPr>
            <w:r>
              <w:t>Vaughan</w:t>
            </w:r>
          </w:p>
        </w:tc>
        <w:tc>
          <w:tcPr>
            <w:tcW w:w="2180" w:type="dxa"/>
            <w:shd w:val="clear" w:color="auto" w:fill="auto"/>
          </w:tcPr>
          <w:p w14:paraId="090A6238" w14:textId="0B3165ED" w:rsidR="00DF5BC0" w:rsidRPr="00DF5BC0" w:rsidRDefault="00DF5BC0" w:rsidP="00252682">
            <w:pPr>
              <w:keepNext/>
              <w:ind w:firstLine="0"/>
            </w:pPr>
            <w:r>
              <w:t>West</w:t>
            </w:r>
          </w:p>
        </w:tc>
      </w:tr>
      <w:tr w:rsidR="00DF5BC0" w:rsidRPr="00DF5BC0" w14:paraId="0BB24C26" w14:textId="77777777" w:rsidTr="00DF5BC0">
        <w:tc>
          <w:tcPr>
            <w:tcW w:w="2179" w:type="dxa"/>
            <w:shd w:val="clear" w:color="auto" w:fill="auto"/>
          </w:tcPr>
          <w:p w14:paraId="770AFC93" w14:textId="011FF457" w:rsidR="00DF5BC0" w:rsidRPr="00DF5BC0" w:rsidRDefault="00DF5BC0" w:rsidP="00252682">
            <w:pPr>
              <w:keepNext/>
              <w:ind w:firstLine="0"/>
            </w:pPr>
            <w:r>
              <w:t>White</w:t>
            </w:r>
          </w:p>
        </w:tc>
        <w:tc>
          <w:tcPr>
            <w:tcW w:w="2179" w:type="dxa"/>
            <w:shd w:val="clear" w:color="auto" w:fill="auto"/>
          </w:tcPr>
          <w:p w14:paraId="7B889699" w14:textId="41ED6CC5" w:rsidR="00DF5BC0" w:rsidRPr="00DF5BC0" w:rsidRDefault="00DF5BC0" w:rsidP="00252682">
            <w:pPr>
              <w:keepNext/>
              <w:ind w:firstLine="0"/>
            </w:pPr>
            <w:r>
              <w:t>Whitmire</w:t>
            </w:r>
          </w:p>
        </w:tc>
        <w:tc>
          <w:tcPr>
            <w:tcW w:w="2180" w:type="dxa"/>
            <w:shd w:val="clear" w:color="auto" w:fill="auto"/>
          </w:tcPr>
          <w:p w14:paraId="42066DE2" w14:textId="77777777" w:rsidR="00DF5BC0" w:rsidRPr="00DF5BC0" w:rsidRDefault="00DF5BC0" w:rsidP="00252682">
            <w:pPr>
              <w:keepNext/>
              <w:ind w:firstLine="0"/>
            </w:pPr>
          </w:p>
        </w:tc>
      </w:tr>
    </w:tbl>
    <w:p w14:paraId="6475D9C5" w14:textId="77777777" w:rsidR="00DF5BC0" w:rsidRDefault="00DF5BC0" w:rsidP="00252682">
      <w:pPr>
        <w:keepNext/>
      </w:pPr>
    </w:p>
    <w:p w14:paraId="45C0AA37" w14:textId="77777777" w:rsidR="0033302A" w:rsidRDefault="00DF5BC0" w:rsidP="00252682">
      <w:pPr>
        <w:keepNext/>
        <w:jc w:val="center"/>
        <w:rPr>
          <w:b/>
        </w:rPr>
      </w:pPr>
      <w:r w:rsidRPr="00DF5BC0">
        <w:rPr>
          <w:b/>
        </w:rPr>
        <w:t>Total--44</w:t>
      </w:r>
    </w:p>
    <w:p w14:paraId="50C9F154" w14:textId="0B4EDD7F" w:rsidR="0033302A" w:rsidRDefault="0033302A" w:rsidP="00DF5BC0">
      <w:pPr>
        <w:jc w:val="center"/>
        <w:rPr>
          <w:b/>
        </w:rPr>
      </w:pPr>
    </w:p>
    <w:p w14:paraId="0E912227" w14:textId="77777777" w:rsidR="0033302A" w:rsidRDefault="00DF5BC0" w:rsidP="00DF5BC0">
      <w:r>
        <w:t>So, the motion to recommit the Bill was tabled.</w:t>
      </w:r>
    </w:p>
    <w:p w14:paraId="4543E03D" w14:textId="6E3C10C2" w:rsidR="0033302A" w:rsidRDefault="0033302A" w:rsidP="00DF5BC0"/>
    <w:p w14:paraId="70D7F96C" w14:textId="56C82969" w:rsidR="00DF5BC0" w:rsidRPr="00F66586" w:rsidRDefault="00DF5BC0" w:rsidP="00DF5BC0">
      <w:pPr>
        <w:pStyle w:val="scamendsponsorline"/>
        <w:ind w:firstLine="216"/>
        <w:jc w:val="both"/>
        <w:rPr>
          <w:sz w:val="22"/>
        </w:rPr>
      </w:pPr>
      <w:r w:rsidRPr="00F66586">
        <w:rPr>
          <w:sz w:val="22"/>
        </w:rPr>
        <w:t xml:space="preserve">Rep. </w:t>
      </w:r>
      <w:r w:rsidR="00C76816" w:rsidRPr="00F66586">
        <w:rPr>
          <w:sz w:val="22"/>
        </w:rPr>
        <w:t>MCCRAVY</w:t>
      </w:r>
      <w:r w:rsidRPr="00F66586">
        <w:rPr>
          <w:sz w:val="22"/>
        </w:rPr>
        <w:t xml:space="preserve"> proposed the following Amendment No. 8 to </w:t>
      </w:r>
      <w:r w:rsidR="00C76816">
        <w:rPr>
          <w:sz w:val="22"/>
        </w:rPr>
        <w:br/>
      </w:r>
      <w:r w:rsidRPr="00F66586">
        <w:rPr>
          <w:sz w:val="22"/>
        </w:rPr>
        <w:t>H. 3514 (LC-3514.PH0010H), which was tabled:</w:t>
      </w:r>
    </w:p>
    <w:p w14:paraId="57FE584E" w14:textId="77777777" w:rsidR="00DF5BC0" w:rsidRPr="00F66586" w:rsidRDefault="00DF5BC0" w:rsidP="00DF5BC0">
      <w:pPr>
        <w:pStyle w:val="scamendlanginstruction"/>
        <w:spacing w:before="0" w:after="0"/>
        <w:ind w:firstLine="216"/>
        <w:jc w:val="both"/>
        <w:rPr>
          <w:sz w:val="22"/>
        </w:rPr>
      </w:pPr>
      <w:bookmarkStart w:id="535" w:name="instruction_a1a0206d2"/>
      <w:r w:rsidRPr="00F66586">
        <w:rPr>
          <w:sz w:val="22"/>
        </w:rPr>
        <w:t>Amend the bill, as and if amended, SECTION 1, Section 52-5-330, by adding a subsection to read:</w:t>
      </w:r>
    </w:p>
    <w:p w14:paraId="538E8180" w14:textId="7D212B42" w:rsidR="00DF5BC0" w:rsidRPr="00F66586"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66586">
        <w:rPr>
          <w:rFonts w:cs="Times New Roman"/>
          <w:sz w:val="22"/>
        </w:rPr>
        <w:tab/>
      </w:r>
      <w:bookmarkStart w:id="536" w:name="ss_T52C5N330S14_lv1_54a429a75I"/>
      <w:r w:rsidRPr="00F66586">
        <w:rPr>
          <w:rFonts w:cs="Times New Roman"/>
          <w:sz w:val="22"/>
        </w:rPr>
        <w:t>(</w:t>
      </w:r>
      <w:bookmarkEnd w:id="536"/>
      <w:r w:rsidRPr="00F66586">
        <w:rPr>
          <w:rFonts w:cs="Times New Roman"/>
          <w:sz w:val="22"/>
        </w:rPr>
        <w:t>14) Notwithstanding the above, all rules and regulations promulgated by the commission must be approved by the Regulations and Administrative Procedures Committee of the House of Representatives.</w:t>
      </w:r>
    </w:p>
    <w:bookmarkEnd w:id="535"/>
    <w:p w14:paraId="1D0AEB30" w14:textId="77777777" w:rsidR="00DF5BC0" w:rsidRPr="00F66586" w:rsidRDefault="00DF5BC0" w:rsidP="00DF5BC0">
      <w:pPr>
        <w:pStyle w:val="scamendconformline"/>
        <w:spacing w:before="0"/>
        <w:ind w:firstLine="216"/>
        <w:jc w:val="both"/>
        <w:rPr>
          <w:sz w:val="22"/>
        </w:rPr>
      </w:pPr>
      <w:r w:rsidRPr="00F66586">
        <w:rPr>
          <w:sz w:val="22"/>
        </w:rPr>
        <w:t>Renumber sections to conform.</w:t>
      </w:r>
    </w:p>
    <w:p w14:paraId="5CC5D289" w14:textId="77777777" w:rsidR="0033302A" w:rsidRDefault="00DF5BC0" w:rsidP="00DF5BC0">
      <w:pPr>
        <w:pStyle w:val="scamendtitleconform"/>
        <w:ind w:firstLine="216"/>
        <w:jc w:val="both"/>
        <w:rPr>
          <w:sz w:val="22"/>
        </w:rPr>
      </w:pPr>
      <w:r w:rsidRPr="00F66586">
        <w:rPr>
          <w:sz w:val="22"/>
        </w:rPr>
        <w:t>Amend title to conform.</w:t>
      </w:r>
    </w:p>
    <w:p w14:paraId="42570F11" w14:textId="72AB067A" w:rsidR="0033302A" w:rsidRDefault="0033302A" w:rsidP="00DF5BC0">
      <w:pPr>
        <w:pStyle w:val="scamendtitleconform"/>
        <w:ind w:firstLine="216"/>
        <w:jc w:val="both"/>
        <w:rPr>
          <w:sz w:val="22"/>
        </w:rPr>
      </w:pPr>
    </w:p>
    <w:p w14:paraId="28889A79" w14:textId="77777777" w:rsidR="00DF5BC0" w:rsidRDefault="00DF5BC0" w:rsidP="00DF5BC0">
      <w:r>
        <w:t>Rep. MCCRAVY explained the amendment.</w:t>
      </w:r>
    </w:p>
    <w:p w14:paraId="26245E66" w14:textId="77777777" w:rsidR="00252682" w:rsidRDefault="00252682" w:rsidP="00DF5BC0"/>
    <w:p w14:paraId="468669AC" w14:textId="3127DAD5" w:rsidR="00DF5BC0" w:rsidRDefault="00DF5BC0" w:rsidP="00DF5BC0">
      <w:r>
        <w:t>Rep. MCCRAVY spoke in favor of the amendment.</w:t>
      </w:r>
    </w:p>
    <w:p w14:paraId="6102E1A3" w14:textId="53456125" w:rsidR="00DF5BC0" w:rsidRDefault="00DF5BC0" w:rsidP="00DF5BC0">
      <w:r>
        <w:t>Rep. OTT spoke against the amendment.</w:t>
      </w:r>
    </w:p>
    <w:p w14:paraId="27ACAECC" w14:textId="26BA803C" w:rsidR="00DF5BC0" w:rsidRDefault="00DF5BC0" w:rsidP="00DF5BC0"/>
    <w:p w14:paraId="5BD63325" w14:textId="2F00B70A" w:rsidR="00DF5BC0" w:rsidRDefault="00DF5BC0" w:rsidP="00DF5BC0">
      <w:r>
        <w:t>Rep. OTT moved to table the amendment.</w:t>
      </w:r>
    </w:p>
    <w:p w14:paraId="497ABB25" w14:textId="046A6358" w:rsidR="00DF5BC0" w:rsidRDefault="00DF5BC0" w:rsidP="00DF5BC0"/>
    <w:p w14:paraId="34C67435" w14:textId="77777777" w:rsidR="00C76816" w:rsidRDefault="00C76816" w:rsidP="00DF5BC0"/>
    <w:p w14:paraId="24553A27" w14:textId="57E985FF" w:rsidR="00DF5BC0" w:rsidRDefault="00DF5BC0" w:rsidP="00DF5BC0">
      <w:r>
        <w:t>Rep. HIOTT demanded the yeas and nays which were taken, resulting as follows:</w:t>
      </w:r>
    </w:p>
    <w:p w14:paraId="0071E5D6" w14:textId="6A9C9079" w:rsidR="00DF5BC0" w:rsidRDefault="00DF5BC0" w:rsidP="00DF5BC0">
      <w:pPr>
        <w:jc w:val="center"/>
      </w:pPr>
      <w:bookmarkStart w:id="537" w:name="vote_start601"/>
      <w:bookmarkEnd w:id="537"/>
      <w:r>
        <w:t>Yeas 60; Nays 38</w:t>
      </w:r>
    </w:p>
    <w:p w14:paraId="135F6114" w14:textId="4D1BFE0D" w:rsidR="00DF5BC0" w:rsidRDefault="00DF5BC0" w:rsidP="00DF5BC0">
      <w:pPr>
        <w:jc w:val="center"/>
      </w:pPr>
    </w:p>
    <w:p w14:paraId="6A592A4A"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5A7C30C2" w14:textId="77777777" w:rsidTr="00DF5BC0">
        <w:tc>
          <w:tcPr>
            <w:tcW w:w="2179" w:type="dxa"/>
            <w:shd w:val="clear" w:color="auto" w:fill="auto"/>
          </w:tcPr>
          <w:p w14:paraId="052D6145" w14:textId="29C01079" w:rsidR="00DF5BC0" w:rsidRPr="00DF5BC0" w:rsidRDefault="00DF5BC0" w:rsidP="0033302A">
            <w:pPr>
              <w:keepNext/>
              <w:ind w:firstLine="0"/>
            </w:pPr>
            <w:r>
              <w:t>Atkinson</w:t>
            </w:r>
          </w:p>
        </w:tc>
        <w:tc>
          <w:tcPr>
            <w:tcW w:w="2179" w:type="dxa"/>
            <w:shd w:val="clear" w:color="auto" w:fill="auto"/>
          </w:tcPr>
          <w:p w14:paraId="38F946B3" w14:textId="4844C640" w:rsidR="00DF5BC0" w:rsidRPr="00DF5BC0" w:rsidRDefault="00DF5BC0" w:rsidP="0033302A">
            <w:pPr>
              <w:keepNext/>
              <w:ind w:firstLine="0"/>
            </w:pPr>
            <w:r>
              <w:t>Bailey</w:t>
            </w:r>
          </w:p>
        </w:tc>
        <w:tc>
          <w:tcPr>
            <w:tcW w:w="2180" w:type="dxa"/>
            <w:shd w:val="clear" w:color="auto" w:fill="auto"/>
          </w:tcPr>
          <w:p w14:paraId="4E1A1A9F" w14:textId="11766C5B" w:rsidR="00DF5BC0" w:rsidRPr="00DF5BC0" w:rsidRDefault="00DF5BC0" w:rsidP="0033302A">
            <w:pPr>
              <w:keepNext/>
              <w:ind w:firstLine="0"/>
            </w:pPr>
            <w:r>
              <w:t>Ballentine</w:t>
            </w:r>
          </w:p>
        </w:tc>
      </w:tr>
      <w:tr w:rsidR="00DF5BC0" w:rsidRPr="00DF5BC0" w14:paraId="0E81B8ED" w14:textId="77777777" w:rsidTr="00DF5BC0">
        <w:tc>
          <w:tcPr>
            <w:tcW w:w="2179" w:type="dxa"/>
            <w:shd w:val="clear" w:color="auto" w:fill="auto"/>
          </w:tcPr>
          <w:p w14:paraId="69676B00" w14:textId="07279024" w:rsidR="00DF5BC0" w:rsidRPr="00DF5BC0" w:rsidRDefault="00DF5BC0" w:rsidP="00DF5BC0">
            <w:pPr>
              <w:ind w:firstLine="0"/>
            </w:pPr>
            <w:r>
              <w:t>Bamberg</w:t>
            </w:r>
          </w:p>
        </w:tc>
        <w:tc>
          <w:tcPr>
            <w:tcW w:w="2179" w:type="dxa"/>
            <w:shd w:val="clear" w:color="auto" w:fill="auto"/>
          </w:tcPr>
          <w:p w14:paraId="3F80C7C0" w14:textId="13D16795" w:rsidR="00DF5BC0" w:rsidRPr="00DF5BC0" w:rsidRDefault="00DF5BC0" w:rsidP="00DF5BC0">
            <w:pPr>
              <w:ind w:firstLine="0"/>
            </w:pPr>
            <w:r>
              <w:t>Bannister</w:t>
            </w:r>
          </w:p>
        </w:tc>
        <w:tc>
          <w:tcPr>
            <w:tcW w:w="2180" w:type="dxa"/>
            <w:shd w:val="clear" w:color="auto" w:fill="auto"/>
          </w:tcPr>
          <w:p w14:paraId="4A7BE80B" w14:textId="637F82F0" w:rsidR="00DF5BC0" w:rsidRPr="00DF5BC0" w:rsidRDefault="00DF5BC0" w:rsidP="00DF5BC0">
            <w:pPr>
              <w:ind w:firstLine="0"/>
            </w:pPr>
            <w:r>
              <w:t>Bauer</w:t>
            </w:r>
          </w:p>
        </w:tc>
      </w:tr>
      <w:tr w:rsidR="00DF5BC0" w:rsidRPr="00DF5BC0" w14:paraId="7E6823FA" w14:textId="77777777" w:rsidTr="00DF5BC0">
        <w:tc>
          <w:tcPr>
            <w:tcW w:w="2179" w:type="dxa"/>
            <w:shd w:val="clear" w:color="auto" w:fill="auto"/>
          </w:tcPr>
          <w:p w14:paraId="21A02827" w14:textId="2DCF19CA" w:rsidR="00DF5BC0" w:rsidRPr="00DF5BC0" w:rsidRDefault="00DF5BC0" w:rsidP="00DF5BC0">
            <w:pPr>
              <w:ind w:firstLine="0"/>
            </w:pPr>
            <w:r>
              <w:t>Blackwell</w:t>
            </w:r>
          </w:p>
        </w:tc>
        <w:tc>
          <w:tcPr>
            <w:tcW w:w="2179" w:type="dxa"/>
            <w:shd w:val="clear" w:color="auto" w:fill="auto"/>
          </w:tcPr>
          <w:p w14:paraId="183121A8" w14:textId="7D1D23BC" w:rsidR="00DF5BC0" w:rsidRPr="00DF5BC0" w:rsidRDefault="00DF5BC0" w:rsidP="00DF5BC0">
            <w:pPr>
              <w:ind w:firstLine="0"/>
            </w:pPr>
            <w:r>
              <w:t>Brewer</w:t>
            </w:r>
          </w:p>
        </w:tc>
        <w:tc>
          <w:tcPr>
            <w:tcW w:w="2180" w:type="dxa"/>
            <w:shd w:val="clear" w:color="auto" w:fill="auto"/>
          </w:tcPr>
          <w:p w14:paraId="2FE4FA6E" w14:textId="61F0DCD4" w:rsidR="00DF5BC0" w:rsidRPr="00DF5BC0" w:rsidRDefault="00DF5BC0" w:rsidP="00DF5BC0">
            <w:pPr>
              <w:ind w:firstLine="0"/>
            </w:pPr>
            <w:r>
              <w:t>Brittain</w:t>
            </w:r>
          </w:p>
        </w:tc>
      </w:tr>
      <w:tr w:rsidR="00DF5BC0" w:rsidRPr="00DF5BC0" w14:paraId="6FBEAA00" w14:textId="77777777" w:rsidTr="00DF5BC0">
        <w:tc>
          <w:tcPr>
            <w:tcW w:w="2179" w:type="dxa"/>
            <w:shd w:val="clear" w:color="auto" w:fill="auto"/>
          </w:tcPr>
          <w:p w14:paraId="7C391BBD" w14:textId="7054A2D4" w:rsidR="00DF5BC0" w:rsidRPr="00DF5BC0" w:rsidRDefault="00DF5BC0" w:rsidP="00DF5BC0">
            <w:pPr>
              <w:ind w:firstLine="0"/>
            </w:pPr>
            <w:r>
              <w:t>Bustos</w:t>
            </w:r>
          </w:p>
        </w:tc>
        <w:tc>
          <w:tcPr>
            <w:tcW w:w="2179" w:type="dxa"/>
            <w:shd w:val="clear" w:color="auto" w:fill="auto"/>
          </w:tcPr>
          <w:p w14:paraId="35EA0D7C" w14:textId="79F79BD8" w:rsidR="00DF5BC0" w:rsidRPr="00DF5BC0" w:rsidRDefault="00DF5BC0" w:rsidP="00DF5BC0">
            <w:pPr>
              <w:ind w:firstLine="0"/>
            </w:pPr>
            <w:r>
              <w:t>Calhoon</w:t>
            </w:r>
          </w:p>
        </w:tc>
        <w:tc>
          <w:tcPr>
            <w:tcW w:w="2180" w:type="dxa"/>
            <w:shd w:val="clear" w:color="auto" w:fill="auto"/>
          </w:tcPr>
          <w:p w14:paraId="6F141035" w14:textId="2B229EFD" w:rsidR="00DF5BC0" w:rsidRPr="00DF5BC0" w:rsidRDefault="00DF5BC0" w:rsidP="00DF5BC0">
            <w:pPr>
              <w:ind w:firstLine="0"/>
            </w:pPr>
            <w:r>
              <w:t>Caskey</w:t>
            </w:r>
          </w:p>
        </w:tc>
      </w:tr>
      <w:tr w:rsidR="00DF5BC0" w:rsidRPr="00DF5BC0" w14:paraId="563E1585" w14:textId="77777777" w:rsidTr="00DF5BC0">
        <w:tc>
          <w:tcPr>
            <w:tcW w:w="2179" w:type="dxa"/>
            <w:shd w:val="clear" w:color="auto" w:fill="auto"/>
          </w:tcPr>
          <w:p w14:paraId="008CBFCF" w14:textId="6A3A0A94" w:rsidR="00DF5BC0" w:rsidRPr="00DF5BC0" w:rsidRDefault="00DF5BC0" w:rsidP="00DF5BC0">
            <w:pPr>
              <w:ind w:firstLine="0"/>
            </w:pPr>
            <w:r>
              <w:t>Cobb-Hunter</w:t>
            </w:r>
          </w:p>
        </w:tc>
        <w:tc>
          <w:tcPr>
            <w:tcW w:w="2179" w:type="dxa"/>
            <w:shd w:val="clear" w:color="auto" w:fill="auto"/>
          </w:tcPr>
          <w:p w14:paraId="32A71AC7" w14:textId="4FB4B239" w:rsidR="00DF5BC0" w:rsidRPr="00DF5BC0" w:rsidRDefault="00DF5BC0" w:rsidP="00DF5BC0">
            <w:pPr>
              <w:ind w:firstLine="0"/>
            </w:pPr>
            <w:r>
              <w:t>Collins</w:t>
            </w:r>
          </w:p>
        </w:tc>
        <w:tc>
          <w:tcPr>
            <w:tcW w:w="2180" w:type="dxa"/>
            <w:shd w:val="clear" w:color="auto" w:fill="auto"/>
          </w:tcPr>
          <w:p w14:paraId="4FBB0F12" w14:textId="6226021B" w:rsidR="00DF5BC0" w:rsidRPr="00DF5BC0" w:rsidRDefault="00DF5BC0" w:rsidP="00DF5BC0">
            <w:pPr>
              <w:ind w:firstLine="0"/>
            </w:pPr>
            <w:r>
              <w:t>Connell</w:t>
            </w:r>
          </w:p>
        </w:tc>
      </w:tr>
      <w:tr w:rsidR="00DF5BC0" w:rsidRPr="00DF5BC0" w14:paraId="17A09588" w14:textId="77777777" w:rsidTr="00DF5BC0">
        <w:tc>
          <w:tcPr>
            <w:tcW w:w="2179" w:type="dxa"/>
            <w:shd w:val="clear" w:color="auto" w:fill="auto"/>
          </w:tcPr>
          <w:p w14:paraId="26CC67BC" w14:textId="672BB7FF" w:rsidR="00DF5BC0" w:rsidRPr="00DF5BC0" w:rsidRDefault="00DF5BC0" w:rsidP="00DF5BC0">
            <w:pPr>
              <w:ind w:firstLine="0"/>
            </w:pPr>
            <w:r>
              <w:t>B. J. Cox</w:t>
            </w:r>
          </w:p>
        </w:tc>
        <w:tc>
          <w:tcPr>
            <w:tcW w:w="2179" w:type="dxa"/>
            <w:shd w:val="clear" w:color="auto" w:fill="auto"/>
          </w:tcPr>
          <w:p w14:paraId="0AB457AA" w14:textId="133EAAF3" w:rsidR="00DF5BC0" w:rsidRPr="00DF5BC0" w:rsidRDefault="00DF5BC0" w:rsidP="00DF5BC0">
            <w:pPr>
              <w:ind w:firstLine="0"/>
            </w:pPr>
            <w:r>
              <w:t>Dillard</w:t>
            </w:r>
          </w:p>
        </w:tc>
        <w:tc>
          <w:tcPr>
            <w:tcW w:w="2180" w:type="dxa"/>
            <w:shd w:val="clear" w:color="auto" w:fill="auto"/>
          </w:tcPr>
          <w:p w14:paraId="4393C95C" w14:textId="6630E2AC" w:rsidR="00DF5BC0" w:rsidRPr="00DF5BC0" w:rsidRDefault="00DF5BC0" w:rsidP="00DF5BC0">
            <w:pPr>
              <w:ind w:firstLine="0"/>
            </w:pPr>
            <w:r>
              <w:t>Elliott</w:t>
            </w:r>
          </w:p>
        </w:tc>
      </w:tr>
      <w:tr w:rsidR="00DF5BC0" w:rsidRPr="00DF5BC0" w14:paraId="06FE5027" w14:textId="77777777" w:rsidTr="00DF5BC0">
        <w:tc>
          <w:tcPr>
            <w:tcW w:w="2179" w:type="dxa"/>
            <w:shd w:val="clear" w:color="auto" w:fill="auto"/>
          </w:tcPr>
          <w:p w14:paraId="06954459" w14:textId="7C74DBBD" w:rsidR="00DF5BC0" w:rsidRPr="00DF5BC0" w:rsidRDefault="00DF5BC0" w:rsidP="00DF5BC0">
            <w:pPr>
              <w:ind w:firstLine="0"/>
            </w:pPr>
            <w:r>
              <w:t>Erickson</w:t>
            </w:r>
          </w:p>
        </w:tc>
        <w:tc>
          <w:tcPr>
            <w:tcW w:w="2179" w:type="dxa"/>
            <w:shd w:val="clear" w:color="auto" w:fill="auto"/>
          </w:tcPr>
          <w:p w14:paraId="276BB7D1" w14:textId="2A1EDA26" w:rsidR="00DF5BC0" w:rsidRPr="00DF5BC0" w:rsidRDefault="00DF5BC0" w:rsidP="00DF5BC0">
            <w:pPr>
              <w:ind w:firstLine="0"/>
            </w:pPr>
            <w:r>
              <w:t>Forrest</w:t>
            </w:r>
          </w:p>
        </w:tc>
        <w:tc>
          <w:tcPr>
            <w:tcW w:w="2180" w:type="dxa"/>
            <w:shd w:val="clear" w:color="auto" w:fill="auto"/>
          </w:tcPr>
          <w:p w14:paraId="6A778A37" w14:textId="7CA39A46" w:rsidR="00DF5BC0" w:rsidRPr="00DF5BC0" w:rsidRDefault="00DF5BC0" w:rsidP="00DF5BC0">
            <w:pPr>
              <w:ind w:firstLine="0"/>
            </w:pPr>
            <w:r>
              <w:t>Gatch</w:t>
            </w:r>
          </w:p>
        </w:tc>
      </w:tr>
      <w:tr w:rsidR="00DF5BC0" w:rsidRPr="00DF5BC0" w14:paraId="299FB51B" w14:textId="77777777" w:rsidTr="00DF5BC0">
        <w:tc>
          <w:tcPr>
            <w:tcW w:w="2179" w:type="dxa"/>
            <w:shd w:val="clear" w:color="auto" w:fill="auto"/>
          </w:tcPr>
          <w:p w14:paraId="6555986B" w14:textId="2B6271A8" w:rsidR="00DF5BC0" w:rsidRPr="00DF5BC0" w:rsidRDefault="00DF5BC0" w:rsidP="00DF5BC0">
            <w:pPr>
              <w:ind w:firstLine="0"/>
            </w:pPr>
            <w:r>
              <w:t>Gilliard</w:t>
            </w:r>
          </w:p>
        </w:tc>
        <w:tc>
          <w:tcPr>
            <w:tcW w:w="2179" w:type="dxa"/>
            <w:shd w:val="clear" w:color="auto" w:fill="auto"/>
          </w:tcPr>
          <w:p w14:paraId="1FC5402D" w14:textId="7AAF082E" w:rsidR="00DF5BC0" w:rsidRPr="00DF5BC0" w:rsidRDefault="00DF5BC0" w:rsidP="00DF5BC0">
            <w:pPr>
              <w:ind w:firstLine="0"/>
            </w:pPr>
            <w:r>
              <w:t>Hager</w:t>
            </w:r>
          </w:p>
        </w:tc>
        <w:tc>
          <w:tcPr>
            <w:tcW w:w="2180" w:type="dxa"/>
            <w:shd w:val="clear" w:color="auto" w:fill="auto"/>
          </w:tcPr>
          <w:p w14:paraId="6D3BC920" w14:textId="27D9B7DC" w:rsidR="00DF5BC0" w:rsidRPr="00DF5BC0" w:rsidRDefault="00DF5BC0" w:rsidP="00DF5BC0">
            <w:pPr>
              <w:ind w:firstLine="0"/>
            </w:pPr>
            <w:r>
              <w:t>Hartnett</w:t>
            </w:r>
          </w:p>
        </w:tc>
      </w:tr>
      <w:tr w:rsidR="00DF5BC0" w:rsidRPr="00DF5BC0" w14:paraId="3C282173" w14:textId="77777777" w:rsidTr="00DF5BC0">
        <w:tc>
          <w:tcPr>
            <w:tcW w:w="2179" w:type="dxa"/>
            <w:shd w:val="clear" w:color="auto" w:fill="auto"/>
          </w:tcPr>
          <w:p w14:paraId="6EF3969C" w14:textId="666F432B" w:rsidR="00DF5BC0" w:rsidRPr="00DF5BC0" w:rsidRDefault="00DF5BC0" w:rsidP="00DF5BC0">
            <w:pPr>
              <w:ind w:firstLine="0"/>
            </w:pPr>
            <w:r>
              <w:t>Hayes</w:t>
            </w:r>
          </w:p>
        </w:tc>
        <w:tc>
          <w:tcPr>
            <w:tcW w:w="2179" w:type="dxa"/>
            <w:shd w:val="clear" w:color="auto" w:fill="auto"/>
          </w:tcPr>
          <w:p w14:paraId="11E5DBA8" w14:textId="5570B710" w:rsidR="00DF5BC0" w:rsidRPr="00DF5BC0" w:rsidRDefault="00DF5BC0" w:rsidP="00DF5BC0">
            <w:pPr>
              <w:ind w:firstLine="0"/>
            </w:pPr>
            <w:r>
              <w:t>Henderson-Myers</w:t>
            </w:r>
          </w:p>
        </w:tc>
        <w:tc>
          <w:tcPr>
            <w:tcW w:w="2180" w:type="dxa"/>
            <w:shd w:val="clear" w:color="auto" w:fill="auto"/>
          </w:tcPr>
          <w:p w14:paraId="3A286E9C" w14:textId="602BD6F9" w:rsidR="00DF5BC0" w:rsidRPr="00DF5BC0" w:rsidRDefault="00DF5BC0" w:rsidP="00DF5BC0">
            <w:pPr>
              <w:ind w:firstLine="0"/>
            </w:pPr>
            <w:r>
              <w:t>Henegan</w:t>
            </w:r>
          </w:p>
        </w:tc>
      </w:tr>
      <w:tr w:rsidR="00DF5BC0" w:rsidRPr="00DF5BC0" w14:paraId="4E3F857A" w14:textId="77777777" w:rsidTr="00DF5BC0">
        <w:tc>
          <w:tcPr>
            <w:tcW w:w="2179" w:type="dxa"/>
            <w:shd w:val="clear" w:color="auto" w:fill="auto"/>
          </w:tcPr>
          <w:p w14:paraId="6A981D41" w14:textId="0CE2F975" w:rsidR="00DF5BC0" w:rsidRPr="00DF5BC0" w:rsidRDefault="00DF5BC0" w:rsidP="00DF5BC0">
            <w:pPr>
              <w:ind w:firstLine="0"/>
            </w:pPr>
            <w:r>
              <w:t>Herbkersman</w:t>
            </w:r>
          </w:p>
        </w:tc>
        <w:tc>
          <w:tcPr>
            <w:tcW w:w="2179" w:type="dxa"/>
            <w:shd w:val="clear" w:color="auto" w:fill="auto"/>
          </w:tcPr>
          <w:p w14:paraId="68A736B4" w14:textId="7A88BFAA" w:rsidR="00DF5BC0" w:rsidRPr="00DF5BC0" w:rsidRDefault="00DF5BC0" w:rsidP="00DF5BC0">
            <w:pPr>
              <w:ind w:firstLine="0"/>
            </w:pPr>
            <w:r>
              <w:t>Hewitt</w:t>
            </w:r>
          </w:p>
        </w:tc>
        <w:tc>
          <w:tcPr>
            <w:tcW w:w="2180" w:type="dxa"/>
            <w:shd w:val="clear" w:color="auto" w:fill="auto"/>
          </w:tcPr>
          <w:p w14:paraId="71EA8D66" w14:textId="6B2DC581" w:rsidR="00DF5BC0" w:rsidRPr="00DF5BC0" w:rsidRDefault="00DF5BC0" w:rsidP="00DF5BC0">
            <w:pPr>
              <w:ind w:firstLine="0"/>
            </w:pPr>
            <w:r>
              <w:t>Hosey</w:t>
            </w:r>
          </w:p>
        </w:tc>
      </w:tr>
      <w:tr w:rsidR="00DF5BC0" w:rsidRPr="00DF5BC0" w14:paraId="4C78C198" w14:textId="77777777" w:rsidTr="00DF5BC0">
        <w:tc>
          <w:tcPr>
            <w:tcW w:w="2179" w:type="dxa"/>
            <w:shd w:val="clear" w:color="auto" w:fill="auto"/>
          </w:tcPr>
          <w:p w14:paraId="75F08A3C" w14:textId="55FEE3AB" w:rsidR="00DF5BC0" w:rsidRPr="00DF5BC0" w:rsidRDefault="00DF5BC0" w:rsidP="00DF5BC0">
            <w:pPr>
              <w:ind w:firstLine="0"/>
            </w:pPr>
            <w:r>
              <w:t>Howard</w:t>
            </w:r>
          </w:p>
        </w:tc>
        <w:tc>
          <w:tcPr>
            <w:tcW w:w="2179" w:type="dxa"/>
            <w:shd w:val="clear" w:color="auto" w:fill="auto"/>
          </w:tcPr>
          <w:p w14:paraId="27F415BC" w14:textId="2E70F010" w:rsidR="00DF5BC0" w:rsidRPr="00DF5BC0" w:rsidRDefault="00DF5BC0" w:rsidP="00DF5BC0">
            <w:pPr>
              <w:ind w:firstLine="0"/>
            </w:pPr>
            <w:r>
              <w:t>Jefferson</w:t>
            </w:r>
          </w:p>
        </w:tc>
        <w:tc>
          <w:tcPr>
            <w:tcW w:w="2180" w:type="dxa"/>
            <w:shd w:val="clear" w:color="auto" w:fill="auto"/>
          </w:tcPr>
          <w:p w14:paraId="59F2A38A" w14:textId="3DB66097" w:rsidR="00DF5BC0" w:rsidRPr="00DF5BC0" w:rsidRDefault="00DF5BC0" w:rsidP="00DF5BC0">
            <w:pPr>
              <w:ind w:firstLine="0"/>
            </w:pPr>
            <w:r>
              <w:t>J. L. Johnson</w:t>
            </w:r>
          </w:p>
        </w:tc>
      </w:tr>
      <w:tr w:rsidR="00DF5BC0" w:rsidRPr="00DF5BC0" w14:paraId="3F5BD8F9" w14:textId="77777777" w:rsidTr="00DF5BC0">
        <w:tc>
          <w:tcPr>
            <w:tcW w:w="2179" w:type="dxa"/>
            <w:shd w:val="clear" w:color="auto" w:fill="auto"/>
          </w:tcPr>
          <w:p w14:paraId="4FA7C39A" w14:textId="18A46556" w:rsidR="00DF5BC0" w:rsidRPr="00DF5BC0" w:rsidRDefault="00DF5BC0" w:rsidP="00DF5BC0">
            <w:pPr>
              <w:ind w:firstLine="0"/>
            </w:pPr>
            <w:r>
              <w:t>W. Jones</w:t>
            </w:r>
          </w:p>
        </w:tc>
        <w:tc>
          <w:tcPr>
            <w:tcW w:w="2179" w:type="dxa"/>
            <w:shd w:val="clear" w:color="auto" w:fill="auto"/>
          </w:tcPr>
          <w:p w14:paraId="7207CD8C" w14:textId="75D05DF8" w:rsidR="00DF5BC0" w:rsidRPr="00DF5BC0" w:rsidRDefault="00DF5BC0" w:rsidP="00DF5BC0">
            <w:pPr>
              <w:ind w:firstLine="0"/>
            </w:pPr>
            <w:r>
              <w:t>King</w:t>
            </w:r>
          </w:p>
        </w:tc>
        <w:tc>
          <w:tcPr>
            <w:tcW w:w="2180" w:type="dxa"/>
            <w:shd w:val="clear" w:color="auto" w:fill="auto"/>
          </w:tcPr>
          <w:p w14:paraId="30657590" w14:textId="55B1E91B" w:rsidR="00DF5BC0" w:rsidRPr="00DF5BC0" w:rsidRDefault="00DF5BC0" w:rsidP="00DF5BC0">
            <w:pPr>
              <w:ind w:firstLine="0"/>
            </w:pPr>
            <w:r>
              <w:t>Kirby</w:t>
            </w:r>
          </w:p>
        </w:tc>
      </w:tr>
      <w:tr w:rsidR="00DF5BC0" w:rsidRPr="00DF5BC0" w14:paraId="4E023950" w14:textId="77777777" w:rsidTr="00DF5BC0">
        <w:tc>
          <w:tcPr>
            <w:tcW w:w="2179" w:type="dxa"/>
            <w:shd w:val="clear" w:color="auto" w:fill="auto"/>
          </w:tcPr>
          <w:p w14:paraId="419FA31F" w14:textId="25488DF2" w:rsidR="00DF5BC0" w:rsidRPr="00DF5BC0" w:rsidRDefault="00DF5BC0" w:rsidP="00DF5BC0">
            <w:pPr>
              <w:ind w:firstLine="0"/>
            </w:pPr>
            <w:r>
              <w:t>Leber</w:t>
            </w:r>
          </w:p>
        </w:tc>
        <w:tc>
          <w:tcPr>
            <w:tcW w:w="2179" w:type="dxa"/>
            <w:shd w:val="clear" w:color="auto" w:fill="auto"/>
          </w:tcPr>
          <w:p w14:paraId="2441ADDC" w14:textId="6B7A4E49" w:rsidR="00DF5BC0" w:rsidRPr="00DF5BC0" w:rsidRDefault="00DF5BC0" w:rsidP="00DF5BC0">
            <w:pPr>
              <w:ind w:firstLine="0"/>
            </w:pPr>
            <w:r>
              <w:t>Lowe</w:t>
            </w:r>
          </w:p>
        </w:tc>
        <w:tc>
          <w:tcPr>
            <w:tcW w:w="2180" w:type="dxa"/>
            <w:shd w:val="clear" w:color="auto" w:fill="auto"/>
          </w:tcPr>
          <w:p w14:paraId="06B7A359" w14:textId="4E1A2A66" w:rsidR="00DF5BC0" w:rsidRPr="00DF5BC0" w:rsidRDefault="00DF5BC0" w:rsidP="00DF5BC0">
            <w:pPr>
              <w:ind w:firstLine="0"/>
            </w:pPr>
            <w:r>
              <w:t>McDaniel</w:t>
            </w:r>
          </w:p>
        </w:tc>
      </w:tr>
      <w:tr w:rsidR="00DF5BC0" w:rsidRPr="00DF5BC0" w14:paraId="0ACA5FCC" w14:textId="77777777" w:rsidTr="00DF5BC0">
        <w:tc>
          <w:tcPr>
            <w:tcW w:w="2179" w:type="dxa"/>
            <w:shd w:val="clear" w:color="auto" w:fill="auto"/>
          </w:tcPr>
          <w:p w14:paraId="465DA3CE" w14:textId="5CD969D6" w:rsidR="00DF5BC0" w:rsidRPr="00DF5BC0" w:rsidRDefault="00DF5BC0" w:rsidP="00DF5BC0">
            <w:pPr>
              <w:ind w:firstLine="0"/>
            </w:pPr>
            <w:r>
              <w:t>McGinnis</w:t>
            </w:r>
          </w:p>
        </w:tc>
        <w:tc>
          <w:tcPr>
            <w:tcW w:w="2179" w:type="dxa"/>
            <w:shd w:val="clear" w:color="auto" w:fill="auto"/>
          </w:tcPr>
          <w:p w14:paraId="1161E557" w14:textId="1BBE2E55" w:rsidR="00DF5BC0" w:rsidRPr="00DF5BC0" w:rsidRDefault="00DF5BC0" w:rsidP="00DF5BC0">
            <w:pPr>
              <w:ind w:firstLine="0"/>
            </w:pPr>
            <w:r>
              <w:t>J. Moore</w:t>
            </w:r>
          </w:p>
        </w:tc>
        <w:tc>
          <w:tcPr>
            <w:tcW w:w="2180" w:type="dxa"/>
            <w:shd w:val="clear" w:color="auto" w:fill="auto"/>
          </w:tcPr>
          <w:p w14:paraId="73A7E35D" w14:textId="6A042275" w:rsidR="00DF5BC0" w:rsidRPr="00DF5BC0" w:rsidRDefault="00DF5BC0" w:rsidP="00DF5BC0">
            <w:pPr>
              <w:ind w:firstLine="0"/>
            </w:pPr>
            <w:r>
              <w:t>Murphy</w:t>
            </w:r>
          </w:p>
        </w:tc>
      </w:tr>
      <w:tr w:rsidR="00DF5BC0" w:rsidRPr="00DF5BC0" w14:paraId="7C1DBB06" w14:textId="77777777" w:rsidTr="00DF5BC0">
        <w:tc>
          <w:tcPr>
            <w:tcW w:w="2179" w:type="dxa"/>
            <w:shd w:val="clear" w:color="auto" w:fill="auto"/>
          </w:tcPr>
          <w:p w14:paraId="10C9D613" w14:textId="3BAAC975" w:rsidR="00DF5BC0" w:rsidRPr="00DF5BC0" w:rsidRDefault="00DF5BC0" w:rsidP="00DF5BC0">
            <w:pPr>
              <w:ind w:firstLine="0"/>
            </w:pPr>
            <w:r>
              <w:t>Neese</w:t>
            </w:r>
          </w:p>
        </w:tc>
        <w:tc>
          <w:tcPr>
            <w:tcW w:w="2179" w:type="dxa"/>
            <w:shd w:val="clear" w:color="auto" w:fill="auto"/>
          </w:tcPr>
          <w:p w14:paraId="2A265CE3" w14:textId="21FF5703" w:rsidR="00DF5BC0" w:rsidRPr="00DF5BC0" w:rsidRDefault="00DF5BC0" w:rsidP="00DF5BC0">
            <w:pPr>
              <w:ind w:firstLine="0"/>
            </w:pPr>
            <w:r>
              <w:t>B. Newton</w:t>
            </w:r>
          </w:p>
        </w:tc>
        <w:tc>
          <w:tcPr>
            <w:tcW w:w="2180" w:type="dxa"/>
            <w:shd w:val="clear" w:color="auto" w:fill="auto"/>
          </w:tcPr>
          <w:p w14:paraId="1CC63CF8" w14:textId="5BB9C8D5" w:rsidR="00DF5BC0" w:rsidRPr="00DF5BC0" w:rsidRDefault="00DF5BC0" w:rsidP="00DF5BC0">
            <w:pPr>
              <w:ind w:firstLine="0"/>
            </w:pPr>
            <w:r>
              <w:t>W. Newton</w:t>
            </w:r>
          </w:p>
        </w:tc>
      </w:tr>
      <w:tr w:rsidR="00DF5BC0" w:rsidRPr="00DF5BC0" w14:paraId="05AFEBEA" w14:textId="77777777" w:rsidTr="00DF5BC0">
        <w:tc>
          <w:tcPr>
            <w:tcW w:w="2179" w:type="dxa"/>
            <w:shd w:val="clear" w:color="auto" w:fill="auto"/>
          </w:tcPr>
          <w:p w14:paraId="1B9CD995" w14:textId="015A7CCF" w:rsidR="00DF5BC0" w:rsidRPr="00DF5BC0" w:rsidRDefault="00DF5BC0" w:rsidP="00DF5BC0">
            <w:pPr>
              <w:ind w:firstLine="0"/>
            </w:pPr>
            <w:r>
              <w:t>Ott</w:t>
            </w:r>
          </w:p>
        </w:tc>
        <w:tc>
          <w:tcPr>
            <w:tcW w:w="2179" w:type="dxa"/>
            <w:shd w:val="clear" w:color="auto" w:fill="auto"/>
          </w:tcPr>
          <w:p w14:paraId="6B53DB1B" w14:textId="0772B41F" w:rsidR="00DF5BC0" w:rsidRPr="00DF5BC0" w:rsidRDefault="00DF5BC0" w:rsidP="00DF5BC0">
            <w:pPr>
              <w:ind w:firstLine="0"/>
            </w:pPr>
            <w:r>
              <w:t>Pendarvis</w:t>
            </w:r>
          </w:p>
        </w:tc>
        <w:tc>
          <w:tcPr>
            <w:tcW w:w="2180" w:type="dxa"/>
            <w:shd w:val="clear" w:color="auto" w:fill="auto"/>
          </w:tcPr>
          <w:p w14:paraId="0B097A92" w14:textId="5674AF1A" w:rsidR="00DF5BC0" w:rsidRPr="00DF5BC0" w:rsidRDefault="00DF5BC0" w:rsidP="00DF5BC0">
            <w:pPr>
              <w:ind w:firstLine="0"/>
            </w:pPr>
            <w:r>
              <w:t>Pope</w:t>
            </w:r>
          </w:p>
        </w:tc>
      </w:tr>
      <w:tr w:rsidR="00DF5BC0" w:rsidRPr="00DF5BC0" w14:paraId="5A6B2F08" w14:textId="77777777" w:rsidTr="00DF5BC0">
        <w:tc>
          <w:tcPr>
            <w:tcW w:w="2179" w:type="dxa"/>
            <w:shd w:val="clear" w:color="auto" w:fill="auto"/>
          </w:tcPr>
          <w:p w14:paraId="48FA1E50" w14:textId="556E535F" w:rsidR="00DF5BC0" w:rsidRPr="00DF5BC0" w:rsidRDefault="00DF5BC0" w:rsidP="00DF5BC0">
            <w:pPr>
              <w:ind w:firstLine="0"/>
            </w:pPr>
            <w:r>
              <w:t>Rivers</w:t>
            </w:r>
          </w:p>
        </w:tc>
        <w:tc>
          <w:tcPr>
            <w:tcW w:w="2179" w:type="dxa"/>
            <w:shd w:val="clear" w:color="auto" w:fill="auto"/>
          </w:tcPr>
          <w:p w14:paraId="3E69C6A5" w14:textId="04813A48" w:rsidR="00DF5BC0" w:rsidRPr="00DF5BC0" w:rsidRDefault="00DF5BC0" w:rsidP="00DF5BC0">
            <w:pPr>
              <w:ind w:firstLine="0"/>
            </w:pPr>
            <w:r>
              <w:t>Rose</w:t>
            </w:r>
          </w:p>
        </w:tc>
        <w:tc>
          <w:tcPr>
            <w:tcW w:w="2180" w:type="dxa"/>
            <w:shd w:val="clear" w:color="auto" w:fill="auto"/>
          </w:tcPr>
          <w:p w14:paraId="7AF66AC6" w14:textId="6CA59CAB" w:rsidR="00DF5BC0" w:rsidRPr="00DF5BC0" w:rsidRDefault="00DF5BC0" w:rsidP="00DF5BC0">
            <w:pPr>
              <w:ind w:firstLine="0"/>
            </w:pPr>
            <w:r>
              <w:t>Sandifer</w:t>
            </w:r>
          </w:p>
        </w:tc>
      </w:tr>
      <w:tr w:rsidR="00DF5BC0" w:rsidRPr="00DF5BC0" w14:paraId="697B0F16" w14:textId="77777777" w:rsidTr="00DF5BC0">
        <w:tc>
          <w:tcPr>
            <w:tcW w:w="2179" w:type="dxa"/>
            <w:shd w:val="clear" w:color="auto" w:fill="auto"/>
          </w:tcPr>
          <w:p w14:paraId="5CF81E8C" w14:textId="28783506" w:rsidR="00DF5BC0" w:rsidRPr="00DF5BC0" w:rsidRDefault="00DF5BC0" w:rsidP="00DF5BC0">
            <w:pPr>
              <w:ind w:firstLine="0"/>
            </w:pPr>
            <w:r>
              <w:t>Schuessler</w:t>
            </w:r>
          </w:p>
        </w:tc>
        <w:tc>
          <w:tcPr>
            <w:tcW w:w="2179" w:type="dxa"/>
            <w:shd w:val="clear" w:color="auto" w:fill="auto"/>
          </w:tcPr>
          <w:p w14:paraId="35B8B621" w14:textId="2696E60C" w:rsidR="00DF5BC0" w:rsidRPr="00DF5BC0" w:rsidRDefault="00DF5BC0" w:rsidP="00DF5BC0">
            <w:pPr>
              <w:ind w:firstLine="0"/>
            </w:pPr>
            <w:r>
              <w:t>M. M. Smith</w:t>
            </w:r>
          </w:p>
        </w:tc>
        <w:tc>
          <w:tcPr>
            <w:tcW w:w="2180" w:type="dxa"/>
            <w:shd w:val="clear" w:color="auto" w:fill="auto"/>
          </w:tcPr>
          <w:p w14:paraId="0A2FDE97" w14:textId="06041D0D" w:rsidR="00DF5BC0" w:rsidRPr="00DF5BC0" w:rsidRDefault="00DF5BC0" w:rsidP="00DF5BC0">
            <w:pPr>
              <w:ind w:firstLine="0"/>
            </w:pPr>
            <w:r>
              <w:t>Taylor</w:t>
            </w:r>
          </w:p>
        </w:tc>
      </w:tr>
      <w:tr w:rsidR="00DF5BC0" w:rsidRPr="00DF5BC0" w14:paraId="519BEA4E" w14:textId="77777777" w:rsidTr="00DF5BC0">
        <w:tc>
          <w:tcPr>
            <w:tcW w:w="2179" w:type="dxa"/>
            <w:shd w:val="clear" w:color="auto" w:fill="auto"/>
          </w:tcPr>
          <w:p w14:paraId="30FE9CBB" w14:textId="66DB2229" w:rsidR="00DF5BC0" w:rsidRPr="00DF5BC0" w:rsidRDefault="00DF5BC0" w:rsidP="0033302A">
            <w:pPr>
              <w:keepNext/>
              <w:ind w:firstLine="0"/>
            </w:pPr>
            <w:r>
              <w:t>Tedder</w:t>
            </w:r>
          </w:p>
        </w:tc>
        <w:tc>
          <w:tcPr>
            <w:tcW w:w="2179" w:type="dxa"/>
            <w:shd w:val="clear" w:color="auto" w:fill="auto"/>
          </w:tcPr>
          <w:p w14:paraId="32CF6E54" w14:textId="7FBA5FB3" w:rsidR="00DF5BC0" w:rsidRPr="00DF5BC0" w:rsidRDefault="00DF5BC0" w:rsidP="0033302A">
            <w:pPr>
              <w:keepNext/>
              <w:ind w:firstLine="0"/>
            </w:pPr>
            <w:r>
              <w:t>Thigpen</w:t>
            </w:r>
          </w:p>
        </w:tc>
        <w:tc>
          <w:tcPr>
            <w:tcW w:w="2180" w:type="dxa"/>
            <w:shd w:val="clear" w:color="auto" w:fill="auto"/>
          </w:tcPr>
          <w:p w14:paraId="5AC84F6D" w14:textId="2BF649F1" w:rsidR="00DF5BC0" w:rsidRPr="00DF5BC0" w:rsidRDefault="00DF5BC0" w:rsidP="0033302A">
            <w:pPr>
              <w:keepNext/>
              <w:ind w:firstLine="0"/>
            </w:pPr>
            <w:r>
              <w:t>Wetmore</w:t>
            </w:r>
          </w:p>
        </w:tc>
      </w:tr>
      <w:tr w:rsidR="00DF5BC0" w:rsidRPr="00DF5BC0" w14:paraId="36AB91E1" w14:textId="77777777" w:rsidTr="00DF5BC0">
        <w:tc>
          <w:tcPr>
            <w:tcW w:w="2179" w:type="dxa"/>
            <w:shd w:val="clear" w:color="auto" w:fill="auto"/>
          </w:tcPr>
          <w:p w14:paraId="657886C7" w14:textId="227F7C64" w:rsidR="00DF5BC0" w:rsidRPr="00DF5BC0" w:rsidRDefault="00DF5BC0" w:rsidP="0033302A">
            <w:pPr>
              <w:keepNext/>
              <w:ind w:firstLine="0"/>
            </w:pPr>
            <w:r>
              <w:t>Wheeler</w:t>
            </w:r>
          </w:p>
        </w:tc>
        <w:tc>
          <w:tcPr>
            <w:tcW w:w="2179" w:type="dxa"/>
            <w:shd w:val="clear" w:color="auto" w:fill="auto"/>
          </w:tcPr>
          <w:p w14:paraId="5BD77554" w14:textId="0FD3DA01" w:rsidR="00DF5BC0" w:rsidRPr="00DF5BC0" w:rsidRDefault="00DF5BC0" w:rsidP="0033302A">
            <w:pPr>
              <w:keepNext/>
              <w:ind w:firstLine="0"/>
            </w:pPr>
            <w:r>
              <w:t>Williams</w:t>
            </w:r>
          </w:p>
        </w:tc>
        <w:tc>
          <w:tcPr>
            <w:tcW w:w="2180" w:type="dxa"/>
            <w:shd w:val="clear" w:color="auto" w:fill="auto"/>
          </w:tcPr>
          <w:p w14:paraId="73BD0D13" w14:textId="4D5F0B64" w:rsidR="00DF5BC0" w:rsidRPr="00DF5BC0" w:rsidRDefault="00DF5BC0" w:rsidP="0033302A">
            <w:pPr>
              <w:keepNext/>
              <w:ind w:firstLine="0"/>
            </w:pPr>
            <w:r>
              <w:t>Wooten</w:t>
            </w:r>
          </w:p>
        </w:tc>
      </w:tr>
    </w:tbl>
    <w:p w14:paraId="33F51857" w14:textId="77777777" w:rsidR="00DF5BC0" w:rsidRDefault="00DF5BC0" w:rsidP="00DF5BC0"/>
    <w:p w14:paraId="45EE24FE" w14:textId="6F4B6E02" w:rsidR="00DF5BC0" w:rsidRDefault="00DF5BC0" w:rsidP="00DF5BC0">
      <w:pPr>
        <w:jc w:val="center"/>
        <w:rPr>
          <w:b/>
        </w:rPr>
      </w:pPr>
      <w:r w:rsidRPr="00DF5BC0">
        <w:rPr>
          <w:b/>
        </w:rPr>
        <w:t>Total--60</w:t>
      </w:r>
    </w:p>
    <w:p w14:paraId="3BC83D9C" w14:textId="0BF05F52" w:rsidR="00DF5BC0" w:rsidRDefault="00DF5BC0" w:rsidP="00DF5BC0">
      <w:pPr>
        <w:jc w:val="center"/>
        <w:rPr>
          <w:b/>
        </w:rPr>
      </w:pPr>
    </w:p>
    <w:p w14:paraId="1E5024FC"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7852EC03" w14:textId="77777777" w:rsidTr="00DF5BC0">
        <w:tc>
          <w:tcPr>
            <w:tcW w:w="2179" w:type="dxa"/>
            <w:shd w:val="clear" w:color="auto" w:fill="auto"/>
          </w:tcPr>
          <w:p w14:paraId="25684122" w14:textId="14AF1F52" w:rsidR="00DF5BC0" w:rsidRPr="00DF5BC0" w:rsidRDefault="00DF5BC0" w:rsidP="0033302A">
            <w:pPr>
              <w:keepNext/>
              <w:ind w:firstLine="0"/>
            </w:pPr>
            <w:r>
              <w:t>Beach</w:t>
            </w:r>
          </w:p>
        </w:tc>
        <w:tc>
          <w:tcPr>
            <w:tcW w:w="2179" w:type="dxa"/>
            <w:shd w:val="clear" w:color="auto" w:fill="auto"/>
          </w:tcPr>
          <w:p w14:paraId="2B978A9F" w14:textId="1D514FC7" w:rsidR="00DF5BC0" w:rsidRPr="00DF5BC0" w:rsidRDefault="00DF5BC0" w:rsidP="0033302A">
            <w:pPr>
              <w:keepNext/>
              <w:ind w:firstLine="0"/>
            </w:pPr>
            <w:r>
              <w:t>Burns</w:t>
            </w:r>
          </w:p>
        </w:tc>
        <w:tc>
          <w:tcPr>
            <w:tcW w:w="2180" w:type="dxa"/>
            <w:shd w:val="clear" w:color="auto" w:fill="auto"/>
          </w:tcPr>
          <w:p w14:paraId="6FADC45C" w14:textId="536E479B" w:rsidR="00DF5BC0" w:rsidRPr="00DF5BC0" w:rsidRDefault="00DF5BC0" w:rsidP="0033302A">
            <w:pPr>
              <w:keepNext/>
              <w:ind w:firstLine="0"/>
            </w:pPr>
            <w:r>
              <w:t>Carter</w:t>
            </w:r>
          </w:p>
        </w:tc>
      </w:tr>
      <w:tr w:rsidR="00DF5BC0" w:rsidRPr="00DF5BC0" w14:paraId="1CC17481" w14:textId="77777777" w:rsidTr="00DF5BC0">
        <w:tc>
          <w:tcPr>
            <w:tcW w:w="2179" w:type="dxa"/>
            <w:shd w:val="clear" w:color="auto" w:fill="auto"/>
          </w:tcPr>
          <w:p w14:paraId="20353331" w14:textId="48BDD5A2" w:rsidR="00DF5BC0" w:rsidRPr="00DF5BC0" w:rsidRDefault="00DF5BC0" w:rsidP="00DF5BC0">
            <w:pPr>
              <w:ind w:firstLine="0"/>
            </w:pPr>
            <w:r>
              <w:t>Chapman</w:t>
            </w:r>
          </w:p>
        </w:tc>
        <w:tc>
          <w:tcPr>
            <w:tcW w:w="2179" w:type="dxa"/>
            <w:shd w:val="clear" w:color="auto" w:fill="auto"/>
          </w:tcPr>
          <w:p w14:paraId="33F99B45" w14:textId="35B976E7" w:rsidR="00DF5BC0" w:rsidRPr="00DF5BC0" w:rsidRDefault="00DF5BC0" w:rsidP="00DF5BC0">
            <w:pPr>
              <w:ind w:firstLine="0"/>
            </w:pPr>
            <w:r>
              <w:t>Chumley</w:t>
            </w:r>
          </w:p>
        </w:tc>
        <w:tc>
          <w:tcPr>
            <w:tcW w:w="2180" w:type="dxa"/>
            <w:shd w:val="clear" w:color="auto" w:fill="auto"/>
          </w:tcPr>
          <w:p w14:paraId="09C66FF3" w14:textId="27134799" w:rsidR="00DF5BC0" w:rsidRPr="00DF5BC0" w:rsidRDefault="00DF5BC0" w:rsidP="00DF5BC0">
            <w:pPr>
              <w:ind w:firstLine="0"/>
            </w:pPr>
            <w:r>
              <w:t>Cromer</w:t>
            </w:r>
          </w:p>
        </w:tc>
      </w:tr>
      <w:tr w:rsidR="00DF5BC0" w:rsidRPr="00DF5BC0" w14:paraId="4AA913B7" w14:textId="77777777" w:rsidTr="00DF5BC0">
        <w:tc>
          <w:tcPr>
            <w:tcW w:w="2179" w:type="dxa"/>
            <w:shd w:val="clear" w:color="auto" w:fill="auto"/>
          </w:tcPr>
          <w:p w14:paraId="449F2752" w14:textId="29AE7D98" w:rsidR="00DF5BC0" w:rsidRPr="00DF5BC0" w:rsidRDefault="00DF5BC0" w:rsidP="00DF5BC0">
            <w:pPr>
              <w:ind w:firstLine="0"/>
            </w:pPr>
            <w:r>
              <w:t>Davis</w:t>
            </w:r>
          </w:p>
        </w:tc>
        <w:tc>
          <w:tcPr>
            <w:tcW w:w="2179" w:type="dxa"/>
            <w:shd w:val="clear" w:color="auto" w:fill="auto"/>
          </w:tcPr>
          <w:p w14:paraId="28B43FF2" w14:textId="2614EEDC" w:rsidR="00DF5BC0" w:rsidRPr="00DF5BC0" w:rsidRDefault="00DF5BC0" w:rsidP="00DF5BC0">
            <w:pPr>
              <w:ind w:firstLine="0"/>
            </w:pPr>
            <w:r>
              <w:t>Felder</w:t>
            </w:r>
          </w:p>
        </w:tc>
        <w:tc>
          <w:tcPr>
            <w:tcW w:w="2180" w:type="dxa"/>
            <w:shd w:val="clear" w:color="auto" w:fill="auto"/>
          </w:tcPr>
          <w:p w14:paraId="2605E183" w14:textId="0C1C4212" w:rsidR="00DF5BC0" w:rsidRPr="00DF5BC0" w:rsidRDefault="00DF5BC0" w:rsidP="00DF5BC0">
            <w:pPr>
              <w:ind w:firstLine="0"/>
            </w:pPr>
            <w:r>
              <w:t>Gagnon</w:t>
            </w:r>
          </w:p>
        </w:tc>
      </w:tr>
      <w:tr w:rsidR="00DF5BC0" w:rsidRPr="00DF5BC0" w14:paraId="0F1367B3" w14:textId="77777777" w:rsidTr="00DF5BC0">
        <w:tc>
          <w:tcPr>
            <w:tcW w:w="2179" w:type="dxa"/>
            <w:shd w:val="clear" w:color="auto" w:fill="auto"/>
          </w:tcPr>
          <w:p w14:paraId="53662500" w14:textId="331F5F57" w:rsidR="00DF5BC0" w:rsidRPr="00DF5BC0" w:rsidRDefault="00DF5BC0" w:rsidP="00DF5BC0">
            <w:pPr>
              <w:ind w:firstLine="0"/>
            </w:pPr>
            <w:r>
              <w:t>Gibson</w:t>
            </w:r>
          </w:p>
        </w:tc>
        <w:tc>
          <w:tcPr>
            <w:tcW w:w="2179" w:type="dxa"/>
            <w:shd w:val="clear" w:color="auto" w:fill="auto"/>
          </w:tcPr>
          <w:p w14:paraId="10A662D2" w14:textId="55996C4A" w:rsidR="00DF5BC0" w:rsidRPr="00DF5BC0" w:rsidRDefault="00DF5BC0" w:rsidP="00DF5BC0">
            <w:pPr>
              <w:ind w:firstLine="0"/>
            </w:pPr>
            <w:r>
              <w:t>Gilliam</w:t>
            </w:r>
          </w:p>
        </w:tc>
        <w:tc>
          <w:tcPr>
            <w:tcW w:w="2180" w:type="dxa"/>
            <w:shd w:val="clear" w:color="auto" w:fill="auto"/>
          </w:tcPr>
          <w:p w14:paraId="5A29C264" w14:textId="79DC2AFF" w:rsidR="00DF5BC0" w:rsidRPr="00DF5BC0" w:rsidRDefault="00DF5BC0" w:rsidP="00DF5BC0">
            <w:pPr>
              <w:ind w:firstLine="0"/>
            </w:pPr>
            <w:r>
              <w:t>Guffey</w:t>
            </w:r>
          </w:p>
        </w:tc>
      </w:tr>
      <w:tr w:rsidR="00DF5BC0" w:rsidRPr="00DF5BC0" w14:paraId="78851889" w14:textId="77777777" w:rsidTr="00DF5BC0">
        <w:tc>
          <w:tcPr>
            <w:tcW w:w="2179" w:type="dxa"/>
            <w:shd w:val="clear" w:color="auto" w:fill="auto"/>
          </w:tcPr>
          <w:p w14:paraId="767DEAAE" w14:textId="0E6A69DB" w:rsidR="00DF5BC0" w:rsidRPr="00DF5BC0" w:rsidRDefault="00DF5BC0" w:rsidP="00DF5BC0">
            <w:pPr>
              <w:ind w:firstLine="0"/>
            </w:pPr>
            <w:r>
              <w:t>Haddon</w:t>
            </w:r>
          </w:p>
        </w:tc>
        <w:tc>
          <w:tcPr>
            <w:tcW w:w="2179" w:type="dxa"/>
            <w:shd w:val="clear" w:color="auto" w:fill="auto"/>
          </w:tcPr>
          <w:p w14:paraId="57A11F4D" w14:textId="236BBBB8" w:rsidR="00DF5BC0" w:rsidRPr="00DF5BC0" w:rsidRDefault="00DF5BC0" w:rsidP="00DF5BC0">
            <w:pPr>
              <w:ind w:firstLine="0"/>
            </w:pPr>
            <w:r>
              <w:t>Harris</w:t>
            </w:r>
          </w:p>
        </w:tc>
        <w:tc>
          <w:tcPr>
            <w:tcW w:w="2180" w:type="dxa"/>
            <w:shd w:val="clear" w:color="auto" w:fill="auto"/>
          </w:tcPr>
          <w:p w14:paraId="5B3AC42F" w14:textId="770D4E6B" w:rsidR="00DF5BC0" w:rsidRPr="00DF5BC0" w:rsidRDefault="00DF5BC0" w:rsidP="00DF5BC0">
            <w:pPr>
              <w:ind w:firstLine="0"/>
            </w:pPr>
            <w:r>
              <w:t>Hiott</w:t>
            </w:r>
          </w:p>
        </w:tc>
      </w:tr>
      <w:tr w:rsidR="00DF5BC0" w:rsidRPr="00DF5BC0" w14:paraId="616600C8" w14:textId="77777777" w:rsidTr="00DF5BC0">
        <w:tc>
          <w:tcPr>
            <w:tcW w:w="2179" w:type="dxa"/>
            <w:shd w:val="clear" w:color="auto" w:fill="auto"/>
          </w:tcPr>
          <w:p w14:paraId="250B3B54" w14:textId="54865123" w:rsidR="00DF5BC0" w:rsidRPr="00DF5BC0" w:rsidRDefault="00DF5BC0" w:rsidP="00DF5BC0">
            <w:pPr>
              <w:ind w:firstLine="0"/>
            </w:pPr>
            <w:r>
              <w:t>Hyde</w:t>
            </w:r>
          </w:p>
        </w:tc>
        <w:tc>
          <w:tcPr>
            <w:tcW w:w="2179" w:type="dxa"/>
            <w:shd w:val="clear" w:color="auto" w:fill="auto"/>
          </w:tcPr>
          <w:p w14:paraId="3AEFCD39" w14:textId="3FE385B4" w:rsidR="00DF5BC0" w:rsidRPr="00DF5BC0" w:rsidRDefault="00DF5BC0" w:rsidP="00DF5BC0">
            <w:pPr>
              <w:ind w:firstLine="0"/>
            </w:pPr>
            <w:r>
              <w:t>Landing</w:t>
            </w:r>
          </w:p>
        </w:tc>
        <w:tc>
          <w:tcPr>
            <w:tcW w:w="2180" w:type="dxa"/>
            <w:shd w:val="clear" w:color="auto" w:fill="auto"/>
          </w:tcPr>
          <w:p w14:paraId="1CA0D708" w14:textId="168D2A01" w:rsidR="00DF5BC0" w:rsidRPr="00DF5BC0" w:rsidRDefault="00DF5BC0" w:rsidP="00DF5BC0">
            <w:pPr>
              <w:ind w:firstLine="0"/>
            </w:pPr>
            <w:r>
              <w:t>Lawson</w:t>
            </w:r>
          </w:p>
        </w:tc>
      </w:tr>
      <w:tr w:rsidR="00DF5BC0" w:rsidRPr="00DF5BC0" w14:paraId="076322C2" w14:textId="77777777" w:rsidTr="00DF5BC0">
        <w:tc>
          <w:tcPr>
            <w:tcW w:w="2179" w:type="dxa"/>
            <w:shd w:val="clear" w:color="auto" w:fill="auto"/>
          </w:tcPr>
          <w:p w14:paraId="2138DF4F" w14:textId="40911326" w:rsidR="00DF5BC0" w:rsidRPr="00DF5BC0" w:rsidRDefault="00DF5BC0" w:rsidP="00DF5BC0">
            <w:pPr>
              <w:ind w:firstLine="0"/>
            </w:pPr>
            <w:r>
              <w:t>Ligon</w:t>
            </w:r>
          </w:p>
        </w:tc>
        <w:tc>
          <w:tcPr>
            <w:tcW w:w="2179" w:type="dxa"/>
            <w:shd w:val="clear" w:color="auto" w:fill="auto"/>
          </w:tcPr>
          <w:p w14:paraId="1DDBADB2" w14:textId="189867C8" w:rsidR="00DF5BC0" w:rsidRPr="00DF5BC0" w:rsidRDefault="00DF5BC0" w:rsidP="00DF5BC0">
            <w:pPr>
              <w:ind w:firstLine="0"/>
            </w:pPr>
            <w:r>
              <w:t>Long</w:t>
            </w:r>
          </w:p>
        </w:tc>
        <w:tc>
          <w:tcPr>
            <w:tcW w:w="2180" w:type="dxa"/>
            <w:shd w:val="clear" w:color="auto" w:fill="auto"/>
          </w:tcPr>
          <w:p w14:paraId="0FA350E5" w14:textId="29D2285E" w:rsidR="00DF5BC0" w:rsidRPr="00DF5BC0" w:rsidRDefault="00DF5BC0" w:rsidP="00DF5BC0">
            <w:pPr>
              <w:ind w:firstLine="0"/>
            </w:pPr>
            <w:r>
              <w:t>Magnuson</w:t>
            </w:r>
          </w:p>
        </w:tc>
      </w:tr>
      <w:tr w:rsidR="00DF5BC0" w:rsidRPr="00DF5BC0" w14:paraId="5687302D" w14:textId="77777777" w:rsidTr="00DF5BC0">
        <w:tc>
          <w:tcPr>
            <w:tcW w:w="2179" w:type="dxa"/>
            <w:shd w:val="clear" w:color="auto" w:fill="auto"/>
          </w:tcPr>
          <w:p w14:paraId="01391D7C" w14:textId="7E636746" w:rsidR="00DF5BC0" w:rsidRPr="00DF5BC0" w:rsidRDefault="00DF5BC0" w:rsidP="00DF5BC0">
            <w:pPr>
              <w:ind w:firstLine="0"/>
            </w:pPr>
            <w:r>
              <w:t>May</w:t>
            </w:r>
          </w:p>
        </w:tc>
        <w:tc>
          <w:tcPr>
            <w:tcW w:w="2179" w:type="dxa"/>
            <w:shd w:val="clear" w:color="auto" w:fill="auto"/>
          </w:tcPr>
          <w:p w14:paraId="072CC996" w14:textId="467DF36C" w:rsidR="00DF5BC0" w:rsidRPr="00DF5BC0" w:rsidRDefault="00DF5BC0" w:rsidP="00DF5BC0">
            <w:pPr>
              <w:ind w:firstLine="0"/>
            </w:pPr>
            <w:r>
              <w:t>McCabe</w:t>
            </w:r>
          </w:p>
        </w:tc>
        <w:tc>
          <w:tcPr>
            <w:tcW w:w="2180" w:type="dxa"/>
            <w:shd w:val="clear" w:color="auto" w:fill="auto"/>
          </w:tcPr>
          <w:p w14:paraId="5C3E210F" w14:textId="68F04DF9" w:rsidR="00DF5BC0" w:rsidRPr="00DF5BC0" w:rsidRDefault="00DF5BC0" w:rsidP="00DF5BC0">
            <w:pPr>
              <w:ind w:firstLine="0"/>
            </w:pPr>
            <w:r>
              <w:t>McCravy</w:t>
            </w:r>
          </w:p>
        </w:tc>
      </w:tr>
      <w:tr w:rsidR="00DF5BC0" w:rsidRPr="00DF5BC0" w14:paraId="308E1934" w14:textId="77777777" w:rsidTr="00DF5BC0">
        <w:tc>
          <w:tcPr>
            <w:tcW w:w="2179" w:type="dxa"/>
            <w:shd w:val="clear" w:color="auto" w:fill="auto"/>
          </w:tcPr>
          <w:p w14:paraId="1B5009EA" w14:textId="65EC3E31" w:rsidR="00DF5BC0" w:rsidRPr="00DF5BC0" w:rsidRDefault="00DF5BC0" w:rsidP="00DF5BC0">
            <w:pPr>
              <w:ind w:firstLine="0"/>
            </w:pPr>
            <w:r>
              <w:t>T. Moore</w:t>
            </w:r>
          </w:p>
        </w:tc>
        <w:tc>
          <w:tcPr>
            <w:tcW w:w="2179" w:type="dxa"/>
            <w:shd w:val="clear" w:color="auto" w:fill="auto"/>
          </w:tcPr>
          <w:p w14:paraId="68990822" w14:textId="331ADDDB" w:rsidR="00DF5BC0" w:rsidRPr="00DF5BC0" w:rsidRDefault="00DF5BC0" w:rsidP="00DF5BC0">
            <w:pPr>
              <w:ind w:firstLine="0"/>
            </w:pPr>
            <w:r>
              <w:t>T. A. Morgan</w:t>
            </w:r>
          </w:p>
        </w:tc>
        <w:tc>
          <w:tcPr>
            <w:tcW w:w="2180" w:type="dxa"/>
            <w:shd w:val="clear" w:color="auto" w:fill="auto"/>
          </w:tcPr>
          <w:p w14:paraId="51D9EE0C" w14:textId="28BDDE4C" w:rsidR="00DF5BC0" w:rsidRPr="00DF5BC0" w:rsidRDefault="00DF5BC0" w:rsidP="00DF5BC0">
            <w:pPr>
              <w:ind w:firstLine="0"/>
            </w:pPr>
            <w:r>
              <w:t>Moss</w:t>
            </w:r>
          </w:p>
        </w:tc>
      </w:tr>
      <w:tr w:rsidR="00DF5BC0" w:rsidRPr="00DF5BC0" w14:paraId="50703293" w14:textId="77777777" w:rsidTr="00DF5BC0">
        <w:tc>
          <w:tcPr>
            <w:tcW w:w="2179" w:type="dxa"/>
            <w:shd w:val="clear" w:color="auto" w:fill="auto"/>
          </w:tcPr>
          <w:p w14:paraId="5669A75F" w14:textId="1705C4E1" w:rsidR="00DF5BC0" w:rsidRPr="00DF5BC0" w:rsidRDefault="00DF5BC0" w:rsidP="00DF5BC0">
            <w:pPr>
              <w:ind w:firstLine="0"/>
            </w:pPr>
            <w:r>
              <w:t>Nutt</w:t>
            </w:r>
          </w:p>
        </w:tc>
        <w:tc>
          <w:tcPr>
            <w:tcW w:w="2179" w:type="dxa"/>
            <w:shd w:val="clear" w:color="auto" w:fill="auto"/>
          </w:tcPr>
          <w:p w14:paraId="2E46CC4B" w14:textId="535EB937" w:rsidR="00DF5BC0" w:rsidRPr="00DF5BC0" w:rsidRDefault="00DF5BC0" w:rsidP="00DF5BC0">
            <w:pPr>
              <w:ind w:firstLine="0"/>
            </w:pPr>
            <w:r>
              <w:t>O'Neal</w:t>
            </w:r>
          </w:p>
        </w:tc>
        <w:tc>
          <w:tcPr>
            <w:tcW w:w="2180" w:type="dxa"/>
            <w:shd w:val="clear" w:color="auto" w:fill="auto"/>
          </w:tcPr>
          <w:p w14:paraId="6D18187C" w14:textId="73F445C6" w:rsidR="00DF5BC0" w:rsidRPr="00DF5BC0" w:rsidRDefault="00DF5BC0" w:rsidP="00DF5BC0">
            <w:pPr>
              <w:ind w:firstLine="0"/>
            </w:pPr>
            <w:r>
              <w:t>Oremus</w:t>
            </w:r>
          </w:p>
        </w:tc>
      </w:tr>
      <w:tr w:rsidR="00DF5BC0" w:rsidRPr="00DF5BC0" w14:paraId="0EBEB09C" w14:textId="77777777" w:rsidTr="00DF5BC0">
        <w:tc>
          <w:tcPr>
            <w:tcW w:w="2179" w:type="dxa"/>
            <w:shd w:val="clear" w:color="auto" w:fill="auto"/>
          </w:tcPr>
          <w:p w14:paraId="7B511009" w14:textId="7D25B21D" w:rsidR="00DF5BC0" w:rsidRPr="00DF5BC0" w:rsidRDefault="00DF5BC0" w:rsidP="00DF5BC0">
            <w:pPr>
              <w:ind w:firstLine="0"/>
            </w:pPr>
            <w:r>
              <w:t>Pace</w:t>
            </w:r>
          </w:p>
        </w:tc>
        <w:tc>
          <w:tcPr>
            <w:tcW w:w="2179" w:type="dxa"/>
            <w:shd w:val="clear" w:color="auto" w:fill="auto"/>
          </w:tcPr>
          <w:p w14:paraId="6FE112EA" w14:textId="2A2F0609" w:rsidR="00DF5BC0" w:rsidRPr="00DF5BC0" w:rsidRDefault="00DF5BC0" w:rsidP="00DF5BC0">
            <w:pPr>
              <w:ind w:firstLine="0"/>
            </w:pPr>
            <w:r>
              <w:t>Robbins</w:t>
            </w:r>
          </w:p>
        </w:tc>
        <w:tc>
          <w:tcPr>
            <w:tcW w:w="2180" w:type="dxa"/>
            <w:shd w:val="clear" w:color="auto" w:fill="auto"/>
          </w:tcPr>
          <w:p w14:paraId="289F9FB5" w14:textId="690758B7" w:rsidR="00DF5BC0" w:rsidRPr="00DF5BC0" w:rsidRDefault="00DF5BC0" w:rsidP="00DF5BC0">
            <w:pPr>
              <w:ind w:firstLine="0"/>
            </w:pPr>
            <w:r>
              <w:t>Thayer</w:t>
            </w:r>
          </w:p>
        </w:tc>
      </w:tr>
      <w:tr w:rsidR="00DF5BC0" w:rsidRPr="00DF5BC0" w14:paraId="6266D3C0" w14:textId="77777777" w:rsidTr="00DF5BC0">
        <w:tc>
          <w:tcPr>
            <w:tcW w:w="2179" w:type="dxa"/>
            <w:shd w:val="clear" w:color="auto" w:fill="auto"/>
          </w:tcPr>
          <w:p w14:paraId="4489F995" w14:textId="59E34F54" w:rsidR="00DF5BC0" w:rsidRPr="00DF5BC0" w:rsidRDefault="00DF5BC0" w:rsidP="0033302A">
            <w:pPr>
              <w:keepNext/>
              <w:ind w:firstLine="0"/>
            </w:pPr>
            <w:r>
              <w:t>Trantham</w:t>
            </w:r>
          </w:p>
        </w:tc>
        <w:tc>
          <w:tcPr>
            <w:tcW w:w="2179" w:type="dxa"/>
            <w:shd w:val="clear" w:color="auto" w:fill="auto"/>
          </w:tcPr>
          <w:p w14:paraId="7C38A9B5" w14:textId="0067241C" w:rsidR="00DF5BC0" w:rsidRPr="00DF5BC0" w:rsidRDefault="00DF5BC0" w:rsidP="0033302A">
            <w:pPr>
              <w:keepNext/>
              <w:ind w:firstLine="0"/>
            </w:pPr>
            <w:r>
              <w:t>Vaughan</w:t>
            </w:r>
          </w:p>
        </w:tc>
        <w:tc>
          <w:tcPr>
            <w:tcW w:w="2180" w:type="dxa"/>
            <w:shd w:val="clear" w:color="auto" w:fill="auto"/>
          </w:tcPr>
          <w:p w14:paraId="24D38A21" w14:textId="0FE0EA71" w:rsidR="00DF5BC0" w:rsidRPr="00DF5BC0" w:rsidRDefault="00DF5BC0" w:rsidP="0033302A">
            <w:pPr>
              <w:keepNext/>
              <w:ind w:firstLine="0"/>
            </w:pPr>
            <w:r>
              <w:t>White</w:t>
            </w:r>
          </w:p>
        </w:tc>
      </w:tr>
      <w:tr w:rsidR="00DF5BC0" w:rsidRPr="00DF5BC0" w14:paraId="61E8005D" w14:textId="77777777" w:rsidTr="00DF5BC0">
        <w:tc>
          <w:tcPr>
            <w:tcW w:w="2179" w:type="dxa"/>
            <w:shd w:val="clear" w:color="auto" w:fill="auto"/>
          </w:tcPr>
          <w:p w14:paraId="1DD65CB2" w14:textId="428EA13B" w:rsidR="00DF5BC0" w:rsidRPr="00DF5BC0" w:rsidRDefault="00DF5BC0" w:rsidP="0033302A">
            <w:pPr>
              <w:keepNext/>
              <w:ind w:firstLine="0"/>
            </w:pPr>
            <w:r>
              <w:t>Whitmire</w:t>
            </w:r>
          </w:p>
        </w:tc>
        <w:tc>
          <w:tcPr>
            <w:tcW w:w="2179" w:type="dxa"/>
            <w:shd w:val="clear" w:color="auto" w:fill="auto"/>
          </w:tcPr>
          <w:p w14:paraId="43AEDA60" w14:textId="74CC34C5" w:rsidR="00DF5BC0" w:rsidRPr="00DF5BC0" w:rsidRDefault="00DF5BC0" w:rsidP="0033302A">
            <w:pPr>
              <w:keepNext/>
              <w:ind w:firstLine="0"/>
            </w:pPr>
            <w:r>
              <w:t>Willis</w:t>
            </w:r>
          </w:p>
        </w:tc>
        <w:tc>
          <w:tcPr>
            <w:tcW w:w="2180" w:type="dxa"/>
            <w:shd w:val="clear" w:color="auto" w:fill="auto"/>
          </w:tcPr>
          <w:p w14:paraId="25FC7A2E" w14:textId="77777777" w:rsidR="00DF5BC0" w:rsidRPr="00DF5BC0" w:rsidRDefault="00DF5BC0" w:rsidP="0033302A">
            <w:pPr>
              <w:keepNext/>
              <w:ind w:firstLine="0"/>
            </w:pPr>
          </w:p>
        </w:tc>
      </w:tr>
    </w:tbl>
    <w:p w14:paraId="0AE5A9F9" w14:textId="77777777" w:rsidR="00DF5BC0" w:rsidRDefault="00DF5BC0" w:rsidP="00DF5BC0"/>
    <w:p w14:paraId="26B5E167" w14:textId="77777777" w:rsidR="0033302A" w:rsidRDefault="00DF5BC0" w:rsidP="00DF5BC0">
      <w:pPr>
        <w:jc w:val="center"/>
        <w:rPr>
          <w:b/>
        </w:rPr>
      </w:pPr>
      <w:r w:rsidRPr="00DF5BC0">
        <w:rPr>
          <w:b/>
        </w:rPr>
        <w:t>Total--38</w:t>
      </w:r>
    </w:p>
    <w:p w14:paraId="0C1CCA15" w14:textId="2A94E6CA" w:rsidR="0033302A" w:rsidRDefault="0033302A" w:rsidP="00DF5BC0">
      <w:pPr>
        <w:jc w:val="center"/>
        <w:rPr>
          <w:b/>
        </w:rPr>
      </w:pPr>
    </w:p>
    <w:p w14:paraId="1B9ADFB6" w14:textId="77777777" w:rsidR="0033302A" w:rsidRDefault="00DF5BC0" w:rsidP="00DF5BC0">
      <w:r>
        <w:t>So, the amendment was tabled.</w:t>
      </w:r>
    </w:p>
    <w:p w14:paraId="7B6297A1" w14:textId="47814AC4" w:rsidR="0033302A" w:rsidRDefault="0033302A" w:rsidP="00DF5BC0"/>
    <w:p w14:paraId="1F851519" w14:textId="2248C5AD" w:rsidR="00DF5BC0" w:rsidRPr="00D21AFA" w:rsidRDefault="00DF5BC0" w:rsidP="00DF5BC0">
      <w:pPr>
        <w:pStyle w:val="scamendsponsorline"/>
        <w:ind w:firstLine="216"/>
        <w:jc w:val="both"/>
        <w:rPr>
          <w:sz w:val="22"/>
        </w:rPr>
      </w:pPr>
      <w:r w:rsidRPr="00D21AFA">
        <w:rPr>
          <w:sz w:val="22"/>
        </w:rPr>
        <w:t xml:space="preserve">Rep. </w:t>
      </w:r>
      <w:r w:rsidR="00C76816" w:rsidRPr="00D21AFA">
        <w:rPr>
          <w:sz w:val="22"/>
        </w:rPr>
        <w:t>MCCRAVY</w:t>
      </w:r>
      <w:r w:rsidRPr="00D21AFA">
        <w:rPr>
          <w:sz w:val="22"/>
        </w:rPr>
        <w:t xml:space="preserve"> proposed the following Amendment No. 9 to </w:t>
      </w:r>
      <w:r w:rsidR="00C76816">
        <w:rPr>
          <w:sz w:val="22"/>
        </w:rPr>
        <w:br/>
      </w:r>
      <w:r w:rsidRPr="00D21AFA">
        <w:rPr>
          <w:sz w:val="22"/>
        </w:rPr>
        <w:t>H. 3514 (LC-3514.PH0011H), which was tabled:</w:t>
      </w:r>
    </w:p>
    <w:p w14:paraId="105FF925" w14:textId="77777777" w:rsidR="00DF5BC0" w:rsidRPr="00D21AFA" w:rsidRDefault="00DF5BC0" w:rsidP="00DF5BC0">
      <w:pPr>
        <w:pStyle w:val="scamendlanginstruction"/>
        <w:spacing w:before="0" w:after="0"/>
        <w:ind w:firstLine="216"/>
        <w:jc w:val="both"/>
        <w:rPr>
          <w:sz w:val="22"/>
        </w:rPr>
      </w:pPr>
      <w:bookmarkStart w:id="538" w:name="instruction_d09f1fd2a"/>
      <w:r w:rsidRPr="00D21AFA">
        <w:rPr>
          <w:sz w:val="22"/>
        </w:rPr>
        <w:t>Amend the bill, as and if amended, SECTION 1, by striking Section 52-5-340 and inserting:</w:t>
      </w:r>
    </w:p>
    <w:p w14:paraId="4CE5CB72" w14:textId="1C5AB883" w:rsidR="00DF5BC0" w:rsidRPr="00D21AFA"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AFA">
        <w:rPr>
          <w:rFonts w:cs="Times New Roman"/>
          <w:sz w:val="22"/>
        </w:rPr>
        <w:tab/>
      </w:r>
      <w:bookmarkStart w:id="539" w:name="ns_T52C5N340_8255a0a34"/>
      <w:r w:rsidRPr="00D21AFA">
        <w:rPr>
          <w:rFonts w:cs="Times New Roman"/>
          <w:sz w:val="22"/>
        </w:rPr>
        <w:t>S</w:t>
      </w:r>
      <w:bookmarkEnd w:id="539"/>
      <w:r w:rsidRPr="00D21AFA">
        <w:rPr>
          <w:rFonts w:cs="Times New Roman"/>
          <w:sz w:val="22"/>
        </w:rPr>
        <w:t>ection 52‑5‑340.</w:t>
      </w:r>
      <w:r w:rsidRPr="00D21AFA">
        <w:rPr>
          <w:rFonts w:cs="Times New Roman"/>
          <w:sz w:val="22"/>
        </w:rPr>
        <w:tab/>
        <w:t>The Department of Revenue shall provide such administrative support to the commission or any of its divisions or components as the commission may request and require in the performance of their duties including, but not limited to, financial management, human resources management, information technology, procurement services, and logistical support. The Department of Revenue must be reimbursed by the commission for the value of the department’s services on an annual basis.</w:t>
      </w:r>
    </w:p>
    <w:bookmarkEnd w:id="538"/>
    <w:p w14:paraId="26BAA770" w14:textId="77777777" w:rsidR="00DF5BC0" w:rsidRPr="00D21AFA" w:rsidRDefault="00DF5BC0" w:rsidP="00DF5BC0">
      <w:pPr>
        <w:pStyle w:val="scamendconformline"/>
        <w:spacing w:before="0"/>
        <w:ind w:firstLine="216"/>
        <w:jc w:val="both"/>
        <w:rPr>
          <w:sz w:val="22"/>
        </w:rPr>
      </w:pPr>
      <w:r w:rsidRPr="00D21AFA">
        <w:rPr>
          <w:sz w:val="22"/>
        </w:rPr>
        <w:t>Renumber sections to conform.</w:t>
      </w:r>
    </w:p>
    <w:p w14:paraId="0B416E2B" w14:textId="5C462E11" w:rsidR="0033302A" w:rsidRDefault="00DF5BC0" w:rsidP="00DF5BC0">
      <w:pPr>
        <w:pStyle w:val="scamendtitleconform"/>
        <w:ind w:firstLine="216"/>
        <w:jc w:val="both"/>
        <w:rPr>
          <w:sz w:val="22"/>
        </w:rPr>
      </w:pPr>
      <w:r w:rsidRPr="00D21AFA">
        <w:rPr>
          <w:sz w:val="22"/>
        </w:rPr>
        <w:t>Amend title to conform.</w:t>
      </w:r>
    </w:p>
    <w:p w14:paraId="0B62392A" w14:textId="77777777" w:rsidR="00252682" w:rsidRDefault="00252682" w:rsidP="00DF5BC0">
      <w:pPr>
        <w:pStyle w:val="scamendtitleconform"/>
        <w:ind w:firstLine="216"/>
        <w:jc w:val="both"/>
        <w:rPr>
          <w:sz w:val="22"/>
        </w:rPr>
      </w:pPr>
    </w:p>
    <w:p w14:paraId="0D072545" w14:textId="3548FEC5" w:rsidR="00DF5BC0" w:rsidRDefault="00DF5BC0" w:rsidP="00DF5BC0">
      <w:r>
        <w:t>Rep. MCCRAVY explained the amendment.</w:t>
      </w:r>
    </w:p>
    <w:p w14:paraId="3551760E" w14:textId="112AC28B" w:rsidR="00DF5BC0" w:rsidRDefault="00DF5BC0" w:rsidP="00DF5BC0"/>
    <w:p w14:paraId="3075FE9A" w14:textId="31D6B457" w:rsidR="00DF5BC0" w:rsidRDefault="00DF5BC0" w:rsidP="00DF5BC0">
      <w:r>
        <w:t>Rep. KING moved to table the amendment.</w:t>
      </w:r>
    </w:p>
    <w:p w14:paraId="14D13E75" w14:textId="3A55C19B" w:rsidR="00DF5BC0" w:rsidRDefault="00DF5BC0" w:rsidP="00DF5BC0"/>
    <w:p w14:paraId="651F74D8" w14:textId="77777777" w:rsidR="00DF5BC0" w:rsidRDefault="00DF5BC0" w:rsidP="00DF5BC0">
      <w:r>
        <w:t>Rep. HIOTT demanded the yeas and nays which were taken, resulting as follows:</w:t>
      </w:r>
    </w:p>
    <w:p w14:paraId="06F12C82" w14:textId="5E1492E0" w:rsidR="00DF5BC0" w:rsidRDefault="00DF5BC0" w:rsidP="00DF5BC0">
      <w:pPr>
        <w:jc w:val="center"/>
      </w:pPr>
      <w:bookmarkStart w:id="540" w:name="vote_start606"/>
      <w:bookmarkEnd w:id="540"/>
      <w:r>
        <w:t>Yeas 56; Nays 45</w:t>
      </w:r>
    </w:p>
    <w:p w14:paraId="56537B96" w14:textId="5BB8FCA9" w:rsidR="00DF5BC0" w:rsidRDefault="00DF5BC0" w:rsidP="00DF5BC0">
      <w:pPr>
        <w:jc w:val="center"/>
      </w:pPr>
    </w:p>
    <w:p w14:paraId="31EC5A41" w14:textId="77777777" w:rsidR="00DF5BC0" w:rsidRDefault="00DF5BC0" w:rsidP="00DF5BC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F5BC0" w:rsidRPr="00DF5BC0" w14:paraId="3A0DBDF0" w14:textId="77777777" w:rsidTr="00DF5BC0">
        <w:tc>
          <w:tcPr>
            <w:tcW w:w="2179" w:type="dxa"/>
            <w:shd w:val="clear" w:color="auto" w:fill="auto"/>
          </w:tcPr>
          <w:p w14:paraId="4E46EF37" w14:textId="02FDAC1C" w:rsidR="00DF5BC0" w:rsidRPr="00DF5BC0" w:rsidRDefault="00DF5BC0" w:rsidP="0033302A">
            <w:pPr>
              <w:keepNext/>
              <w:ind w:firstLine="0"/>
            </w:pPr>
            <w:r>
              <w:t>Atkinson</w:t>
            </w:r>
          </w:p>
        </w:tc>
        <w:tc>
          <w:tcPr>
            <w:tcW w:w="2179" w:type="dxa"/>
            <w:shd w:val="clear" w:color="auto" w:fill="auto"/>
          </w:tcPr>
          <w:p w14:paraId="1253DFBC" w14:textId="58C05103" w:rsidR="00DF5BC0" w:rsidRPr="00DF5BC0" w:rsidRDefault="00DF5BC0" w:rsidP="0033302A">
            <w:pPr>
              <w:keepNext/>
              <w:ind w:firstLine="0"/>
            </w:pPr>
            <w:r>
              <w:t>Bailey</w:t>
            </w:r>
          </w:p>
        </w:tc>
        <w:tc>
          <w:tcPr>
            <w:tcW w:w="2180" w:type="dxa"/>
            <w:shd w:val="clear" w:color="auto" w:fill="auto"/>
          </w:tcPr>
          <w:p w14:paraId="36BADF1A" w14:textId="64F0CBB0" w:rsidR="00DF5BC0" w:rsidRPr="00DF5BC0" w:rsidRDefault="00DF5BC0" w:rsidP="0033302A">
            <w:pPr>
              <w:keepNext/>
              <w:ind w:firstLine="0"/>
            </w:pPr>
            <w:r>
              <w:t>Ballentine</w:t>
            </w:r>
          </w:p>
        </w:tc>
      </w:tr>
      <w:tr w:rsidR="00DF5BC0" w:rsidRPr="00DF5BC0" w14:paraId="53EA800B" w14:textId="77777777" w:rsidTr="00DF5BC0">
        <w:tc>
          <w:tcPr>
            <w:tcW w:w="2179" w:type="dxa"/>
            <w:shd w:val="clear" w:color="auto" w:fill="auto"/>
          </w:tcPr>
          <w:p w14:paraId="3C3C83B1" w14:textId="04C3097D" w:rsidR="00DF5BC0" w:rsidRPr="00DF5BC0" w:rsidRDefault="00DF5BC0" w:rsidP="00DF5BC0">
            <w:pPr>
              <w:ind w:firstLine="0"/>
            </w:pPr>
            <w:r>
              <w:t>Bamberg</w:t>
            </w:r>
          </w:p>
        </w:tc>
        <w:tc>
          <w:tcPr>
            <w:tcW w:w="2179" w:type="dxa"/>
            <w:shd w:val="clear" w:color="auto" w:fill="auto"/>
          </w:tcPr>
          <w:p w14:paraId="7894FF87" w14:textId="494FBF20" w:rsidR="00DF5BC0" w:rsidRPr="00DF5BC0" w:rsidRDefault="00DF5BC0" w:rsidP="00DF5BC0">
            <w:pPr>
              <w:ind w:firstLine="0"/>
            </w:pPr>
            <w:r>
              <w:t>Bannister</w:t>
            </w:r>
          </w:p>
        </w:tc>
        <w:tc>
          <w:tcPr>
            <w:tcW w:w="2180" w:type="dxa"/>
            <w:shd w:val="clear" w:color="auto" w:fill="auto"/>
          </w:tcPr>
          <w:p w14:paraId="071BE345" w14:textId="136409BE" w:rsidR="00DF5BC0" w:rsidRPr="00DF5BC0" w:rsidRDefault="00DF5BC0" w:rsidP="00DF5BC0">
            <w:pPr>
              <w:ind w:firstLine="0"/>
            </w:pPr>
            <w:r>
              <w:t>Bauer</w:t>
            </w:r>
          </w:p>
        </w:tc>
      </w:tr>
      <w:tr w:rsidR="00DF5BC0" w:rsidRPr="00DF5BC0" w14:paraId="77362ACC" w14:textId="77777777" w:rsidTr="00DF5BC0">
        <w:tc>
          <w:tcPr>
            <w:tcW w:w="2179" w:type="dxa"/>
            <w:shd w:val="clear" w:color="auto" w:fill="auto"/>
          </w:tcPr>
          <w:p w14:paraId="663F05C1" w14:textId="7FD66CB3" w:rsidR="00DF5BC0" w:rsidRPr="00DF5BC0" w:rsidRDefault="00DF5BC0" w:rsidP="00DF5BC0">
            <w:pPr>
              <w:ind w:firstLine="0"/>
            </w:pPr>
            <w:r>
              <w:t>Blackwell</w:t>
            </w:r>
          </w:p>
        </w:tc>
        <w:tc>
          <w:tcPr>
            <w:tcW w:w="2179" w:type="dxa"/>
            <w:shd w:val="clear" w:color="auto" w:fill="auto"/>
          </w:tcPr>
          <w:p w14:paraId="1ACC9C33" w14:textId="60151572" w:rsidR="00DF5BC0" w:rsidRPr="00DF5BC0" w:rsidRDefault="00DF5BC0" w:rsidP="00DF5BC0">
            <w:pPr>
              <w:ind w:firstLine="0"/>
            </w:pPr>
            <w:r>
              <w:t>Brewer</w:t>
            </w:r>
          </w:p>
        </w:tc>
        <w:tc>
          <w:tcPr>
            <w:tcW w:w="2180" w:type="dxa"/>
            <w:shd w:val="clear" w:color="auto" w:fill="auto"/>
          </w:tcPr>
          <w:p w14:paraId="36911743" w14:textId="23E4B186" w:rsidR="00DF5BC0" w:rsidRPr="00DF5BC0" w:rsidRDefault="00DF5BC0" w:rsidP="00DF5BC0">
            <w:pPr>
              <w:ind w:firstLine="0"/>
            </w:pPr>
            <w:r>
              <w:t>Brittain</w:t>
            </w:r>
          </w:p>
        </w:tc>
      </w:tr>
      <w:tr w:rsidR="00DF5BC0" w:rsidRPr="00DF5BC0" w14:paraId="65744489" w14:textId="77777777" w:rsidTr="00DF5BC0">
        <w:tc>
          <w:tcPr>
            <w:tcW w:w="2179" w:type="dxa"/>
            <w:shd w:val="clear" w:color="auto" w:fill="auto"/>
          </w:tcPr>
          <w:p w14:paraId="7414BC8E" w14:textId="177B25DE" w:rsidR="00DF5BC0" w:rsidRPr="00DF5BC0" w:rsidRDefault="00DF5BC0" w:rsidP="00DF5BC0">
            <w:pPr>
              <w:ind w:firstLine="0"/>
            </w:pPr>
            <w:r>
              <w:t>Caskey</w:t>
            </w:r>
          </w:p>
        </w:tc>
        <w:tc>
          <w:tcPr>
            <w:tcW w:w="2179" w:type="dxa"/>
            <w:shd w:val="clear" w:color="auto" w:fill="auto"/>
          </w:tcPr>
          <w:p w14:paraId="5A929BE1" w14:textId="6A68745C" w:rsidR="00DF5BC0" w:rsidRPr="00DF5BC0" w:rsidRDefault="00DF5BC0" w:rsidP="00DF5BC0">
            <w:pPr>
              <w:ind w:firstLine="0"/>
            </w:pPr>
            <w:r>
              <w:t>Cobb-Hunter</w:t>
            </w:r>
          </w:p>
        </w:tc>
        <w:tc>
          <w:tcPr>
            <w:tcW w:w="2180" w:type="dxa"/>
            <w:shd w:val="clear" w:color="auto" w:fill="auto"/>
          </w:tcPr>
          <w:p w14:paraId="4572F02A" w14:textId="4444EEE6" w:rsidR="00DF5BC0" w:rsidRPr="00DF5BC0" w:rsidRDefault="00DF5BC0" w:rsidP="00DF5BC0">
            <w:pPr>
              <w:ind w:firstLine="0"/>
            </w:pPr>
            <w:r>
              <w:t>Collins</w:t>
            </w:r>
          </w:p>
        </w:tc>
      </w:tr>
      <w:tr w:rsidR="00DF5BC0" w:rsidRPr="00DF5BC0" w14:paraId="1150EA90" w14:textId="77777777" w:rsidTr="00DF5BC0">
        <w:tc>
          <w:tcPr>
            <w:tcW w:w="2179" w:type="dxa"/>
            <w:shd w:val="clear" w:color="auto" w:fill="auto"/>
          </w:tcPr>
          <w:p w14:paraId="38762E56" w14:textId="238DC29A" w:rsidR="00DF5BC0" w:rsidRPr="00DF5BC0" w:rsidRDefault="00DF5BC0" w:rsidP="00DF5BC0">
            <w:pPr>
              <w:ind w:firstLine="0"/>
            </w:pPr>
            <w:r>
              <w:t>Connell</w:t>
            </w:r>
          </w:p>
        </w:tc>
        <w:tc>
          <w:tcPr>
            <w:tcW w:w="2179" w:type="dxa"/>
            <w:shd w:val="clear" w:color="auto" w:fill="auto"/>
          </w:tcPr>
          <w:p w14:paraId="28DC68AB" w14:textId="106F47A5" w:rsidR="00DF5BC0" w:rsidRPr="00DF5BC0" w:rsidRDefault="00DF5BC0" w:rsidP="00DF5BC0">
            <w:pPr>
              <w:ind w:firstLine="0"/>
            </w:pPr>
            <w:r>
              <w:t>B. J. Cox</w:t>
            </w:r>
          </w:p>
        </w:tc>
        <w:tc>
          <w:tcPr>
            <w:tcW w:w="2180" w:type="dxa"/>
            <w:shd w:val="clear" w:color="auto" w:fill="auto"/>
          </w:tcPr>
          <w:p w14:paraId="2AA83047" w14:textId="181C332D" w:rsidR="00DF5BC0" w:rsidRPr="00DF5BC0" w:rsidRDefault="00DF5BC0" w:rsidP="00DF5BC0">
            <w:pPr>
              <w:ind w:firstLine="0"/>
            </w:pPr>
            <w:r>
              <w:t>Crawford</w:t>
            </w:r>
          </w:p>
        </w:tc>
      </w:tr>
      <w:tr w:rsidR="00DF5BC0" w:rsidRPr="00DF5BC0" w14:paraId="787FFFE6" w14:textId="77777777" w:rsidTr="00DF5BC0">
        <w:tc>
          <w:tcPr>
            <w:tcW w:w="2179" w:type="dxa"/>
            <w:shd w:val="clear" w:color="auto" w:fill="auto"/>
          </w:tcPr>
          <w:p w14:paraId="684356D3" w14:textId="0CE3FB99" w:rsidR="00DF5BC0" w:rsidRPr="00DF5BC0" w:rsidRDefault="00DF5BC0" w:rsidP="00DF5BC0">
            <w:pPr>
              <w:ind w:firstLine="0"/>
            </w:pPr>
            <w:r>
              <w:t>Dillard</w:t>
            </w:r>
          </w:p>
        </w:tc>
        <w:tc>
          <w:tcPr>
            <w:tcW w:w="2179" w:type="dxa"/>
            <w:shd w:val="clear" w:color="auto" w:fill="auto"/>
          </w:tcPr>
          <w:p w14:paraId="7A66C58C" w14:textId="2137E38B" w:rsidR="00DF5BC0" w:rsidRPr="00DF5BC0" w:rsidRDefault="00DF5BC0" w:rsidP="00DF5BC0">
            <w:pPr>
              <w:ind w:firstLine="0"/>
            </w:pPr>
            <w:r>
              <w:t>Elliott</w:t>
            </w:r>
          </w:p>
        </w:tc>
        <w:tc>
          <w:tcPr>
            <w:tcW w:w="2180" w:type="dxa"/>
            <w:shd w:val="clear" w:color="auto" w:fill="auto"/>
          </w:tcPr>
          <w:p w14:paraId="53B59773" w14:textId="7820FF7E" w:rsidR="00DF5BC0" w:rsidRPr="00DF5BC0" w:rsidRDefault="00DF5BC0" w:rsidP="00DF5BC0">
            <w:pPr>
              <w:ind w:firstLine="0"/>
            </w:pPr>
            <w:r>
              <w:t>Erickson</w:t>
            </w:r>
          </w:p>
        </w:tc>
      </w:tr>
      <w:tr w:rsidR="00DF5BC0" w:rsidRPr="00DF5BC0" w14:paraId="520FC4BF" w14:textId="77777777" w:rsidTr="00DF5BC0">
        <w:tc>
          <w:tcPr>
            <w:tcW w:w="2179" w:type="dxa"/>
            <w:shd w:val="clear" w:color="auto" w:fill="auto"/>
          </w:tcPr>
          <w:p w14:paraId="618914B0" w14:textId="24F6873A" w:rsidR="00DF5BC0" w:rsidRPr="00DF5BC0" w:rsidRDefault="00DF5BC0" w:rsidP="00DF5BC0">
            <w:pPr>
              <w:ind w:firstLine="0"/>
            </w:pPr>
            <w:r>
              <w:t>Forrest</w:t>
            </w:r>
          </w:p>
        </w:tc>
        <w:tc>
          <w:tcPr>
            <w:tcW w:w="2179" w:type="dxa"/>
            <w:shd w:val="clear" w:color="auto" w:fill="auto"/>
          </w:tcPr>
          <w:p w14:paraId="62EB80C6" w14:textId="20AE78B1" w:rsidR="00DF5BC0" w:rsidRPr="00DF5BC0" w:rsidRDefault="00DF5BC0" w:rsidP="00DF5BC0">
            <w:pPr>
              <w:ind w:firstLine="0"/>
            </w:pPr>
            <w:r>
              <w:t>Gatch</w:t>
            </w:r>
          </w:p>
        </w:tc>
        <w:tc>
          <w:tcPr>
            <w:tcW w:w="2180" w:type="dxa"/>
            <w:shd w:val="clear" w:color="auto" w:fill="auto"/>
          </w:tcPr>
          <w:p w14:paraId="7FB807CA" w14:textId="6058CFC0" w:rsidR="00DF5BC0" w:rsidRPr="00DF5BC0" w:rsidRDefault="00DF5BC0" w:rsidP="00DF5BC0">
            <w:pPr>
              <w:ind w:firstLine="0"/>
            </w:pPr>
            <w:r>
              <w:t>Gilliard</w:t>
            </w:r>
          </w:p>
        </w:tc>
      </w:tr>
      <w:tr w:rsidR="00DF5BC0" w:rsidRPr="00DF5BC0" w14:paraId="55F15722" w14:textId="77777777" w:rsidTr="00DF5BC0">
        <w:tc>
          <w:tcPr>
            <w:tcW w:w="2179" w:type="dxa"/>
            <w:shd w:val="clear" w:color="auto" w:fill="auto"/>
          </w:tcPr>
          <w:p w14:paraId="41FBB0AC" w14:textId="4A26F475" w:rsidR="00DF5BC0" w:rsidRPr="00DF5BC0" w:rsidRDefault="00DF5BC0" w:rsidP="00DF5BC0">
            <w:pPr>
              <w:ind w:firstLine="0"/>
            </w:pPr>
            <w:r>
              <w:t>Guffey</w:t>
            </w:r>
          </w:p>
        </w:tc>
        <w:tc>
          <w:tcPr>
            <w:tcW w:w="2179" w:type="dxa"/>
            <w:shd w:val="clear" w:color="auto" w:fill="auto"/>
          </w:tcPr>
          <w:p w14:paraId="6FB595CA" w14:textId="537D0212" w:rsidR="00DF5BC0" w:rsidRPr="00DF5BC0" w:rsidRDefault="00DF5BC0" w:rsidP="00DF5BC0">
            <w:pPr>
              <w:ind w:firstLine="0"/>
            </w:pPr>
            <w:r>
              <w:t>Hager</w:t>
            </w:r>
          </w:p>
        </w:tc>
        <w:tc>
          <w:tcPr>
            <w:tcW w:w="2180" w:type="dxa"/>
            <w:shd w:val="clear" w:color="auto" w:fill="auto"/>
          </w:tcPr>
          <w:p w14:paraId="24406863" w14:textId="7DC55702" w:rsidR="00DF5BC0" w:rsidRPr="00DF5BC0" w:rsidRDefault="00DF5BC0" w:rsidP="00DF5BC0">
            <w:pPr>
              <w:ind w:firstLine="0"/>
            </w:pPr>
            <w:r>
              <w:t>Henderson-Myers</w:t>
            </w:r>
          </w:p>
        </w:tc>
      </w:tr>
      <w:tr w:rsidR="00DF5BC0" w:rsidRPr="00DF5BC0" w14:paraId="587C32FF" w14:textId="77777777" w:rsidTr="00DF5BC0">
        <w:tc>
          <w:tcPr>
            <w:tcW w:w="2179" w:type="dxa"/>
            <w:shd w:val="clear" w:color="auto" w:fill="auto"/>
          </w:tcPr>
          <w:p w14:paraId="26A8A3E5" w14:textId="16A7EC34" w:rsidR="00DF5BC0" w:rsidRPr="00DF5BC0" w:rsidRDefault="00DF5BC0" w:rsidP="00DF5BC0">
            <w:pPr>
              <w:ind w:firstLine="0"/>
            </w:pPr>
            <w:r>
              <w:t>Henegan</w:t>
            </w:r>
          </w:p>
        </w:tc>
        <w:tc>
          <w:tcPr>
            <w:tcW w:w="2179" w:type="dxa"/>
            <w:shd w:val="clear" w:color="auto" w:fill="auto"/>
          </w:tcPr>
          <w:p w14:paraId="2EA45B4A" w14:textId="431D3FC3" w:rsidR="00DF5BC0" w:rsidRPr="00DF5BC0" w:rsidRDefault="00DF5BC0" w:rsidP="00DF5BC0">
            <w:pPr>
              <w:ind w:firstLine="0"/>
            </w:pPr>
            <w:r>
              <w:t>Herbkersman</w:t>
            </w:r>
          </w:p>
        </w:tc>
        <w:tc>
          <w:tcPr>
            <w:tcW w:w="2180" w:type="dxa"/>
            <w:shd w:val="clear" w:color="auto" w:fill="auto"/>
          </w:tcPr>
          <w:p w14:paraId="724EEA37" w14:textId="5423F082" w:rsidR="00DF5BC0" w:rsidRPr="00DF5BC0" w:rsidRDefault="00DF5BC0" w:rsidP="00DF5BC0">
            <w:pPr>
              <w:ind w:firstLine="0"/>
            </w:pPr>
            <w:r>
              <w:t>Hewitt</w:t>
            </w:r>
          </w:p>
        </w:tc>
      </w:tr>
      <w:tr w:rsidR="00DF5BC0" w:rsidRPr="00DF5BC0" w14:paraId="55AFDD54" w14:textId="77777777" w:rsidTr="00DF5BC0">
        <w:tc>
          <w:tcPr>
            <w:tcW w:w="2179" w:type="dxa"/>
            <w:shd w:val="clear" w:color="auto" w:fill="auto"/>
          </w:tcPr>
          <w:p w14:paraId="2FBD3395" w14:textId="01CE8ECF" w:rsidR="00DF5BC0" w:rsidRPr="00DF5BC0" w:rsidRDefault="00DF5BC0" w:rsidP="00DF5BC0">
            <w:pPr>
              <w:ind w:firstLine="0"/>
            </w:pPr>
            <w:r>
              <w:t>Hosey</w:t>
            </w:r>
          </w:p>
        </w:tc>
        <w:tc>
          <w:tcPr>
            <w:tcW w:w="2179" w:type="dxa"/>
            <w:shd w:val="clear" w:color="auto" w:fill="auto"/>
          </w:tcPr>
          <w:p w14:paraId="0870B7E5" w14:textId="6C495E08" w:rsidR="00DF5BC0" w:rsidRPr="00DF5BC0" w:rsidRDefault="00DF5BC0" w:rsidP="00DF5BC0">
            <w:pPr>
              <w:ind w:firstLine="0"/>
            </w:pPr>
            <w:r>
              <w:t>Howard</w:t>
            </w:r>
          </w:p>
        </w:tc>
        <w:tc>
          <w:tcPr>
            <w:tcW w:w="2180" w:type="dxa"/>
            <w:shd w:val="clear" w:color="auto" w:fill="auto"/>
          </w:tcPr>
          <w:p w14:paraId="674B7AB8" w14:textId="55A95A02" w:rsidR="00DF5BC0" w:rsidRPr="00DF5BC0" w:rsidRDefault="00DF5BC0" w:rsidP="00DF5BC0">
            <w:pPr>
              <w:ind w:firstLine="0"/>
            </w:pPr>
            <w:r>
              <w:t>Jefferson</w:t>
            </w:r>
          </w:p>
        </w:tc>
      </w:tr>
      <w:tr w:rsidR="00DF5BC0" w:rsidRPr="00DF5BC0" w14:paraId="76DF7A7C" w14:textId="77777777" w:rsidTr="00DF5BC0">
        <w:tc>
          <w:tcPr>
            <w:tcW w:w="2179" w:type="dxa"/>
            <w:shd w:val="clear" w:color="auto" w:fill="auto"/>
          </w:tcPr>
          <w:p w14:paraId="56CABC5A" w14:textId="5CEEEE4B" w:rsidR="00DF5BC0" w:rsidRPr="00DF5BC0" w:rsidRDefault="00DF5BC0" w:rsidP="00DF5BC0">
            <w:pPr>
              <w:ind w:firstLine="0"/>
            </w:pPr>
            <w:r>
              <w:t>J. L. Johnson</w:t>
            </w:r>
          </w:p>
        </w:tc>
        <w:tc>
          <w:tcPr>
            <w:tcW w:w="2179" w:type="dxa"/>
            <w:shd w:val="clear" w:color="auto" w:fill="auto"/>
          </w:tcPr>
          <w:p w14:paraId="3AA8A48F" w14:textId="55389ED8" w:rsidR="00DF5BC0" w:rsidRPr="00DF5BC0" w:rsidRDefault="00DF5BC0" w:rsidP="00DF5BC0">
            <w:pPr>
              <w:ind w:firstLine="0"/>
            </w:pPr>
            <w:r>
              <w:t>King</w:t>
            </w:r>
          </w:p>
        </w:tc>
        <w:tc>
          <w:tcPr>
            <w:tcW w:w="2180" w:type="dxa"/>
            <w:shd w:val="clear" w:color="auto" w:fill="auto"/>
          </w:tcPr>
          <w:p w14:paraId="72BDCFF2" w14:textId="78329803" w:rsidR="00DF5BC0" w:rsidRPr="00DF5BC0" w:rsidRDefault="00DF5BC0" w:rsidP="00DF5BC0">
            <w:pPr>
              <w:ind w:firstLine="0"/>
            </w:pPr>
            <w:r>
              <w:t>Kirby</w:t>
            </w:r>
          </w:p>
        </w:tc>
      </w:tr>
      <w:tr w:rsidR="00DF5BC0" w:rsidRPr="00DF5BC0" w14:paraId="7100C5A1" w14:textId="77777777" w:rsidTr="00DF5BC0">
        <w:tc>
          <w:tcPr>
            <w:tcW w:w="2179" w:type="dxa"/>
            <w:shd w:val="clear" w:color="auto" w:fill="auto"/>
          </w:tcPr>
          <w:p w14:paraId="766AE5BF" w14:textId="47FE993C" w:rsidR="00DF5BC0" w:rsidRPr="00DF5BC0" w:rsidRDefault="00DF5BC0" w:rsidP="00DF5BC0">
            <w:pPr>
              <w:ind w:firstLine="0"/>
            </w:pPr>
            <w:r>
              <w:t>Leber</w:t>
            </w:r>
          </w:p>
        </w:tc>
        <w:tc>
          <w:tcPr>
            <w:tcW w:w="2179" w:type="dxa"/>
            <w:shd w:val="clear" w:color="auto" w:fill="auto"/>
          </w:tcPr>
          <w:p w14:paraId="7DFCD694" w14:textId="0D496D3D" w:rsidR="00DF5BC0" w:rsidRPr="00DF5BC0" w:rsidRDefault="00DF5BC0" w:rsidP="00DF5BC0">
            <w:pPr>
              <w:ind w:firstLine="0"/>
            </w:pPr>
            <w:r>
              <w:t>Lowe</w:t>
            </w:r>
          </w:p>
        </w:tc>
        <w:tc>
          <w:tcPr>
            <w:tcW w:w="2180" w:type="dxa"/>
            <w:shd w:val="clear" w:color="auto" w:fill="auto"/>
          </w:tcPr>
          <w:p w14:paraId="67C0F841" w14:textId="54F079DA" w:rsidR="00DF5BC0" w:rsidRPr="00DF5BC0" w:rsidRDefault="00DF5BC0" w:rsidP="00DF5BC0">
            <w:pPr>
              <w:ind w:firstLine="0"/>
            </w:pPr>
            <w:r>
              <w:t>McDaniel</w:t>
            </w:r>
          </w:p>
        </w:tc>
      </w:tr>
      <w:tr w:rsidR="00DF5BC0" w:rsidRPr="00DF5BC0" w14:paraId="37811168" w14:textId="77777777" w:rsidTr="00DF5BC0">
        <w:tc>
          <w:tcPr>
            <w:tcW w:w="2179" w:type="dxa"/>
            <w:shd w:val="clear" w:color="auto" w:fill="auto"/>
          </w:tcPr>
          <w:p w14:paraId="45AAA088" w14:textId="287F7EFB" w:rsidR="00DF5BC0" w:rsidRPr="00DF5BC0" w:rsidRDefault="00DF5BC0" w:rsidP="00DF5BC0">
            <w:pPr>
              <w:ind w:firstLine="0"/>
            </w:pPr>
            <w:r>
              <w:t>McGinnis</w:t>
            </w:r>
          </w:p>
        </w:tc>
        <w:tc>
          <w:tcPr>
            <w:tcW w:w="2179" w:type="dxa"/>
            <w:shd w:val="clear" w:color="auto" w:fill="auto"/>
          </w:tcPr>
          <w:p w14:paraId="3DDD62BD" w14:textId="3E373468" w:rsidR="00DF5BC0" w:rsidRPr="00DF5BC0" w:rsidRDefault="00DF5BC0" w:rsidP="00DF5BC0">
            <w:pPr>
              <w:ind w:firstLine="0"/>
            </w:pPr>
            <w:r>
              <w:t>J. Moore</w:t>
            </w:r>
          </w:p>
        </w:tc>
        <w:tc>
          <w:tcPr>
            <w:tcW w:w="2180" w:type="dxa"/>
            <w:shd w:val="clear" w:color="auto" w:fill="auto"/>
          </w:tcPr>
          <w:p w14:paraId="7121C4A0" w14:textId="66E24FB9" w:rsidR="00DF5BC0" w:rsidRPr="00DF5BC0" w:rsidRDefault="00DF5BC0" w:rsidP="00DF5BC0">
            <w:pPr>
              <w:ind w:firstLine="0"/>
            </w:pPr>
            <w:r>
              <w:t>Murphy</w:t>
            </w:r>
          </w:p>
        </w:tc>
      </w:tr>
      <w:tr w:rsidR="00DF5BC0" w:rsidRPr="00DF5BC0" w14:paraId="43B6810C" w14:textId="77777777" w:rsidTr="00DF5BC0">
        <w:tc>
          <w:tcPr>
            <w:tcW w:w="2179" w:type="dxa"/>
            <w:shd w:val="clear" w:color="auto" w:fill="auto"/>
          </w:tcPr>
          <w:p w14:paraId="6D85902E" w14:textId="13195329" w:rsidR="00DF5BC0" w:rsidRPr="00DF5BC0" w:rsidRDefault="00DF5BC0" w:rsidP="00DF5BC0">
            <w:pPr>
              <w:ind w:firstLine="0"/>
            </w:pPr>
            <w:r>
              <w:t>Neese</w:t>
            </w:r>
          </w:p>
        </w:tc>
        <w:tc>
          <w:tcPr>
            <w:tcW w:w="2179" w:type="dxa"/>
            <w:shd w:val="clear" w:color="auto" w:fill="auto"/>
          </w:tcPr>
          <w:p w14:paraId="37F926E7" w14:textId="4D981566" w:rsidR="00DF5BC0" w:rsidRPr="00DF5BC0" w:rsidRDefault="00DF5BC0" w:rsidP="00DF5BC0">
            <w:pPr>
              <w:ind w:firstLine="0"/>
            </w:pPr>
            <w:r>
              <w:t>B. Newton</w:t>
            </w:r>
          </w:p>
        </w:tc>
        <w:tc>
          <w:tcPr>
            <w:tcW w:w="2180" w:type="dxa"/>
            <w:shd w:val="clear" w:color="auto" w:fill="auto"/>
          </w:tcPr>
          <w:p w14:paraId="6C563EDC" w14:textId="5E79CB29" w:rsidR="00DF5BC0" w:rsidRPr="00DF5BC0" w:rsidRDefault="00DF5BC0" w:rsidP="00DF5BC0">
            <w:pPr>
              <w:ind w:firstLine="0"/>
            </w:pPr>
            <w:r>
              <w:t>W. Newton</w:t>
            </w:r>
          </w:p>
        </w:tc>
      </w:tr>
      <w:tr w:rsidR="00DF5BC0" w:rsidRPr="00DF5BC0" w14:paraId="3229969F" w14:textId="77777777" w:rsidTr="00DF5BC0">
        <w:tc>
          <w:tcPr>
            <w:tcW w:w="2179" w:type="dxa"/>
            <w:shd w:val="clear" w:color="auto" w:fill="auto"/>
          </w:tcPr>
          <w:p w14:paraId="4B817E67" w14:textId="0173CD53" w:rsidR="00DF5BC0" w:rsidRPr="00DF5BC0" w:rsidRDefault="00DF5BC0" w:rsidP="00DF5BC0">
            <w:pPr>
              <w:ind w:firstLine="0"/>
            </w:pPr>
            <w:r>
              <w:t>Ott</w:t>
            </w:r>
          </w:p>
        </w:tc>
        <w:tc>
          <w:tcPr>
            <w:tcW w:w="2179" w:type="dxa"/>
            <w:shd w:val="clear" w:color="auto" w:fill="auto"/>
          </w:tcPr>
          <w:p w14:paraId="41DB157A" w14:textId="52988C11" w:rsidR="00DF5BC0" w:rsidRPr="00DF5BC0" w:rsidRDefault="00DF5BC0" w:rsidP="00DF5BC0">
            <w:pPr>
              <w:ind w:firstLine="0"/>
            </w:pPr>
            <w:r>
              <w:t>Pendarvis</w:t>
            </w:r>
          </w:p>
        </w:tc>
        <w:tc>
          <w:tcPr>
            <w:tcW w:w="2180" w:type="dxa"/>
            <w:shd w:val="clear" w:color="auto" w:fill="auto"/>
          </w:tcPr>
          <w:p w14:paraId="0CD3BDEB" w14:textId="41425ABE" w:rsidR="00DF5BC0" w:rsidRPr="00DF5BC0" w:rsidRDefault="00DF5BC0" w:rsidP="00DF5BC0">
            <w:pPr>
              <w:ind w:firstLine="0"/>
            </w:pPr>
            <w:r>
              <w:t>Rivers</w:t>
            </w:r>
          </w:p>
        </w:tc>
      </w:tr>
      <w:tr w:rsidR="00DF5BC0" w:rsidRPr="00DF5BC0" w14:paraId="03A17DFB" w14:textId="77777777" w:rsidTr="00DF5BC0">
        <w:tc>
          <w:tcPr>
            <w:tcW w:w="2179" w:type="dxa"/>
            <w:shd w:val="clear" w:color="auto" w:fill="auto"/>
          </w:tcPr>
          <w:p w14:paraId="008418B9" w14:textId="29A005EA" w:rsidR="00DF5BC0" w:rsidRPr="00DF5BC0" w:rsidRDefault="00DF5BC0" w:rsidP="00DF5BC0">
            <w:pPr>
              <w:ind w:firstLine="0"/>
            </w:pPr>
            <w:r>
              <w:t>Rose</w:t>
            </w:r>
          </w:p>
        </w:tc>
        <w:tc>
          <w:tcPr>
            <w:tcW w:w="2179" w:type="dxa"/>
            <w:shd w:val="clear" w:color="auto" w:fill="auto"/>
          </w:tcPr>
          <w:p w14:paraId="66B52535" w14:textId="7B0FA225" w:rsidR="00DF5BC0" w:rsidRPr="00DF5BC0" w:rsidRDefault="00DF5BC0" w:rsidP="00DF5BC0">
            <w:pPr>
              <w:ind w:firstLine="0"/>
            </w:pPr>
            <w:r>
              <w:t>Sandifer</w:t>
            </w:r>
          </w:p>
        </w:tc>
        <w:tc>
          <w:tcPr>
            <w:tcW w:w="2180" w:type="dxa"/>
            <w:shd w:val="clear" w:color="auto" w:fill="auto"/>
          </w:tcPr>
          <w:p w14:paraId="4E613E57" w14:textId="21CC51DD" w:rsidR="00DF5BC0" w:rsidRPr="00DF5BC0" w:rsidRDefault="00DF5BC0" w:rsidP="00DF5BC0">
            <w:pPr>
              <w:ind w:firstLine="0"/>
            </w:pPr>
            <w:r>
              <w:t>Schuessler</w:t>
            </w:r>
          </w:p>
        </w:tc>
      </w:tr>
      <w:tr w:rsidR="00DF5BC0" w:rsidRPr="00DF5BC0" w14:paraId="37EEC5E0" w14:textId="77777777" w:rsidTr="00DF5BC0">
        <w:tc>
          <w:tcPr>
            <w:tcW w:w="2179" w:type="dxa"/>
            <w:shd w:val="clear" w:color="auto" w:fill="auto"/>
          </w:tcPr>
          <w:p w14:paraId="656AA8A6" w14:textId="366D5ED5" w:rsidR="00DF5BC0" w:rsidRPr="00DF5BC0" w:rsidRDefault="00DF5BC0" w:rsidP="00DF5BC0">
            <w:pPr>
              <w:ind w:firstLine="0"/>
            </w:pPr>
            <w:r>
              <w:t>M. M. Smith</w:t>
            </w:r>
          </w:p>
        </w:tc>
        <w:tc>
          <w:tcPr>
            <w:tcW w:w="2179" w:type="dxa"/>
            <w:shd w:val="clear" w:color="auto" w:fill="auto"/>
          </w:tcPr>
          <w:p w14:paraId="47D4D76C" w14:textId="1CDBD92A" w:rsidR="00DF5BC0" w:rsidRPr="00DF5BC0" w:rsidRDefault="00DF5BC0" w:rsidP="00DF5BC0">
            <w:pPr>
              <w:ind w:firstLine="0"/>
            </w:pPr>
            <w:r>
              <w:t>Taylor</w:t>
            </w:r>
          </w:p>
        </w:tc>
        <w:tc>
          <w:tcPr>
            <w:tcW w:w="2180" w:type="dxa"/>
            <w:shd w:val="clear" w:color="auto" w:fill="auto"/>
          </w:tcPr>
          <w:p w14:paraId="4B593262" w14:textId="3926D42F" w:rsidR="00DF5BC0" w:rsidRPr="00DF5BC0" w:rsidRDefault="00DF5BC0" w:rsidP="00DF5BC0">
            <w:pPr>
              <w:ind w:firstLine="0"/>
            </w:pPr>
            <w:r>
              <w:t>Tedder</w:t>
            </w:r>
          </w:p>
        </w:tc>
      </w:tr>
      <w:tr w:rsidR="00DF5BC0" w:rsidRPr="00DF5BC0" w14:paraId="719639B9" w14:textId="77777777" w:rsidTr="00DF5BC0">
        <w:tc>
          <w:tcPr>
            <w:tcW w:w="2179" w:type="dxa"/>
            <w:shd w:val="clear" w:color="auto" w:fill="auto"/>
          </w:tcPr>
          <w:p w14:paraId="5E29E7E8" w14:textId="21A6E432" w:rsidR="00DF5BC0" w:rsidRPr="00DF5BC0" w:rsidRDefault="00DF5BC0" w:rsidP="0033302A">
            <w:pPr>
              <w:keepNext/>
              <w:ind w:firstLine="0"/>
            </w:pPr>
            <w:r>
              <w:t>Thigpen</w:t>
            </w:r>
          </w:p>
        </w:tc>
        <w:tc>
          <w:tcPr>
            <w:tcW w:w="2179" w:type="dxa"/>
            <w:shd w:val="clear" w:color="auto" w:fill="auto"/>
          </w:tcPr>
          <w:p w14:paraId="08B29EB4" w14:textId="1A8D12D4" w:rsidR="00DF5BC0" w:rsidRPr="00DF5BC0" w:rsidRDefault="00DF5BC0" w:rsidP="0033302A">
            <w:pPr>
              <w:keepNext/>
              <w:ind w:firstLine="0"/>
            </w:pPr>
            <w:r>
              <w:t>Wetmore</w:t>
            </w:r>
          </w:p>
        </w:tc>
        <w:tc>
          <w:tcPr>
            <w:tcW w:w="2180" w:type="dxa"/>
            <w:shd w:val="clear" w:color="auto" w:fill="auto"/>
          </w:tcPr>
          <w:p w14:paraId="477F16B0" w14:textId="31181F7D" w:rsidR="00DF5BC0" w:rsidRPr="00DF5BC0" w:rsidRDefault="00DF5BC0" w:rsidP="0033302A">
            <w:pPr>
              <w:keepNext/>
              <w:ind w:firstLine="0"/>
            </w:pPr>
            <w:r>
              <w:t>Wheeler</w:t>
            </w:r>
          </w:p>
        </w:tc>
      </w:tr>
      <w:tr w:rsidR="00DF5BC0" w:rsidRPr="00DF5BC0" w14:paraId="7D1EC8C1" w14:textId="77777777" w:rsidTr="00DF5BC0">
        <w:tc>
          <w:tcPr>
            <w:tcW w:w="2179" w:type="dxa"/>
            <w:shd w:val="clear" w:color="auto" w:fill="auto"/>
          </w:tcPr>
          <w:p w14:paraId="2B315B9B" w14:textId="057CDB66" w:rsidR="00DF5BC0" w:rsidRPr="00DF5BC0" w:rsidRDefault="00DF5BC0" w:rsidP="0033302A">
            <w:pPr>
              <w:keepNext/>
              <w:ind w:firstLine="0"/>
            </w:pPr>
            <w:r>
              <w:t>Williams</w:t>
            </w:r>
          </w:p>
        </w:tc>
        <w:tc>
          <w:tcPr>
            <w:tcW w:w="2179" w:type="dxa"/>
            <w:shd w:val="clear" w:color="auto" w:fill="auto"/>
          </w:tcPr>
          <w:p w14:paraId="1F940448" w14:textId="21F99B7E" w:rsidR="00DF5BC0" w:rsidRPr="00DF5BC0" w:rsidRDefault="00DF5BC0" w:rsidP="0033302A">
            <w:pPr>
              <w:keepNext/>
              <w:ind w:firstLine="0"/>
            </w:pPr>
            <w:r>
              <w:t>Wooten</w:t>
            </w:r>
          </w:p>
        </w:tc>
        <w:tc>
          <w:tcPr>
            <w:tcW w:w="2180" w:type="dxa"/>
            <w:shd w:val="clear" w:color="auto" w:fill="auto"/>
          </w:tcPr>
          <w:p w14:paraId="0C74EFC3" w14:textId="77777777" w:rsidR="00DF5BC0" w:rsidRPr="00DF5BC0" w:rsidRDefault="00DF5BC0" w:rsidP="0033302A">
            <w:pPr>
              <w:keepNext/>
              <w:ind w:firstLine="0"/>
            </w:pPr>
          </w:p>
        </w:tc>
      </w:tr>
    </w:tbl>
    <w:p w14:paraId="41D49D5E" w14:textId="77777777" w:rsidR="00DF5BC0" w:rsidRDefault="00DF5BC0" w:rsidP="00DF5BC0"/>
    <w:p w14:paraId="62C1D10F" w14:textId="3D0BE211" w:rsidR="00DF5BC0" w:rsidRDefault="00DF5BC0" w:rsidP="00DF5BC0">
      <w:pPr>
        <w:jc w:val="center"/>
        <w:rPr>
          <w:b/>
        </w:rPr>
      </w:pPr>
      <w:r w:rsidRPr="00DF5BC0">
        <w:rPr>
          <w:b/>
        </w:rPr>
        <w:t>Total--56</w:t>
      </w:r>
    </w:p>
    <w:p w14:paraId="0BEC80C5" w14:textId="0B14A9D6" w:rsidR="00DF5BC0" w:rsidRDefault="00DF5BC0" w:rsidP="00DF5BC0">
      <w:pPr>
        <w:jc w:val="center"/>
        <w:rPr>
          <w:b/>
        </w:rPr>
      </w:pPr>
    </w:p>
    <w:p w14:paraId="700805C5" w14:textId="77777777" w:rsidR="00DF5BC0" w:rsidRDefault="00DF5BC0" w:rsidP="00DF5BC0">
      <w:pPr>
        <w:ind w:firstLine="0"/>
      </w:pPr>
      <w:r w:rsidRPr="00DF5BC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F5BC0" w:rsidRPr="00DF5BC0" w14:paraId="503D2955" w14:textId="77777777" w:rsidTr="00DF5BC0">
        <w:tc>
          <w:tcPr>
            <w:tcW w:w="2179" w:type="dxa"/>
            <w:shd w:val="clear" w:color="auto" w:fill="auto"/>
          </w:tcPr>
          <w:p w14:paraId="2A8976C0" w14:textId="78417A88" w:rsidR="00DF5BC0" w:rsidRPr="00DF5BC0" w:rsidRDefault="00DF5BC0" w:rsidP="0033302A">
            <w:pPr>
              <w:keepNext/>
              <w:ind w:firstLine="0"/>
            </w:pPr>
            <w:r>
              <w:t>Beach</w:t>
            </w:r>
          </w:p>
        </w:tc>
        <w:tc>
          <w:tcPr>
            <w:tcW w:w="2179" w:type="dxa"/>
            <w:shd w:val="clear" w:color="auto" w:fill="auto"/>
          </w:tcPr>
          <w:p w14:paraId="769D7AF7" w14:textId="03069C89" w:rsidR="00DF5BC0" w:rsidRPr="00DF5BC0" w:rsidRDefault="00DF5BC0" w:rsidP="0033302A">
            <w:pPr>
              <w:keepNext/>
              <w:ind w:firstLine="0"/>
            </w:pPr>
            <w:r>
              <w:t>Burns</w:t>
            </w:r>
          </w:p>
        </w:tc>
        <w:tc>
          <w:tcPr>
            <w:tcW w:w="2180" w:type="dxa"/>
            <w:shd w:val="clear" w:color="auto" w:fill="auto"/>
          </w:tcPr>
          <w:p w14:paraId="1283400F" w14:textId="2FAFE141" w:rsidR="00DF5BC0" w:rsidRPr="00DF5BC0" w:rsidRDefault="00DF5BC0" w:rsidP="0033302A">
            <w:pPr>
              <w:keepNext/>
              <w:ind w:firstLine="0"/>
            </w:pPr>
            <w:r>
              <w:t>Bustos</w:t>
            </w:r>
          </w:p>
        </w:tc>
      </w:tr>
      <w:tr w:rsidR="00DF5BC0" w:rsidRPr="00DF5BC0" w14:paraId="7D7C8DF4" w14:textId="77777777" w:rsidTr="00DF5BC0">
        <w:tc>
          <w:tcPr>
            <w:tcW w:w="2179" w:type="dxa"/>
            <w:shd w:val="clear" w:color="auto" w:fill="auto"/>
          </w:tcPr>
          <w:p w14:paraId="55679052" w14:textId="096137E9" w:rsidR="00DF5BC0" w:rsidRPr="00DF5BC0" w:rsidRDefault="00DF5BC0" w:rsidP="00DF5BC0">
            <w:pPr>
              <w:ind w:firstLine="0"/>
            </w:pPr>
            <w:r>
              <w:t>Calhoon</w:t>
            </w:r>
          </w:p>
        </w:tc>
        <w:tc>
          <w:tcPr>
            <w:tcW w:w="2179" w:type="dxa"/>
            <w:shd w:val="clear" w:color="auto" w:fill="auto"/>
          </w:tcPr>
          <w:p w14:paraId="01188FF5" w14:textId="71AAA016" w:rsidR="00DF5BC0" w:rsidRPr="00DF5BC0" w:rsidRDefault="00DF5BC0" w:rsidP="00DF5BC0">
            <w:pPr>
              <w:ind w:firstLine="0"/>
            </w:pPr>
            <w:r>
              <w:t>Carter</w:t>
            </w:r>
          </w:p>
        </w:tc>
        <w:tc>
          <w:tcPr>
            <w:tcW w:w="2180" w:type="dxa"/>
            <w:shd w:val="clear" w:color="auto" w:fill="auto"/>
          </w:tcPr>
          <w:p w14:paraId="26574847" w14:textId="39CC5FE8" w:rsidR="00DF5BC0" w:rsidRPr="00DF5BC0" w:rsidRDefault="00DF5BC0" w:rsidP="00DF5BC0">
            <w:pPr>
              <w:ind w:firstLine="0"/>
            </w:pPr>
            <w:r>
              <w:t>Chapman</w:t>
            </w:r>
          </w:p>
        </w:tc>
      </w:tr>
      <w:tr w:rsidR="00DF5BC0" w:rsidRPr="00DF5BC0" w14:paraId="31D7296D" w14:textId="77777777" w:rsidTr="00DF5BC0">
        <w:tc>
          <w:tcPr>
            <w:tcW w:w="2179" w:type="dxa"/>
            <w:shd w:val="clear" w:color="auto" w:fill="auto"/>
          </w:tcPr>
          <w:p w14:paraId="2E5EBDE5" w14:textId="7088211E" w:rsidR="00DF5BC0" w:rsidRPr="00DF5BC0" w:rsidRDefault="00DF5BC0" w:rsidP="00DF5BC0">
            <w:pPr>
              <w:ind w:firstLine="0"/>
            </w:pPr>
            <w:r>
              <w:t>Chumley</w:t>
            </w:r>
          </w:p>
        </w:tc>
        <w:tc>
          <w:tcPr>
            <w:tcW w:w="2179" w:type="dxa"/>
            <w:shd w:val="clear" w:color="auto" w:fill="auto"/>
          </w:tcPr>
          <w:p w14:paraId="03A7B9CF" w14:textId="316B73EF" w:rsidR="00DF5BC0" w:rsidRPr="00DF5BC0" w:rsidRDefault="00DF5BC0" w:rsidP="00DF5BC0">
            <w:pPr>
              <w:ind w:firstLine="0"/>
            </w:pPr>
            <w:r>
              <w:t>Cromer</w:t>
            </w:r>
          </w:p>
        </w:tc>
        <w:tc>
          <w:tcPr>
            <w:tcW w:w="2180" w:type="dxa"/>
            <w:shd w:val="clear" w:color="auto" w:fill="auto"/>
          </w:tcPr>
          <w:p w14:paraId="548FF5D7" w14:textId="024B715E" w:rsidR="00DF5BC0" w:rsidRPr="00DF5BC0" w:rsidRDefault="00DF5BC0" w:rsidP="00DF5BC0">
            <w:pPr>
              <w:ind w:firstLine="0"/>
            </w:pPr>
            <w:r>
              <w:t>Davis</w:t>
            </w:r>
          </w:p>
        </w:tc>
      </w:tr>
      <w:tr w:rsidR="00DF5BC0" w:rsidRPr="00DF5BC0" w14:paraId="254686F8" w14:textId="77777777" w:rsidTr="00DF5BC0">
        <w:tc>
          <w:tcPr>
            <w:tcW w:w="2179" w:type="dxa"/>
            <w:shd w:val="clear" w:color="auto" w:fill="auto"/>
          </w:tcPr>
          <w:p w14:paraId="265CF8CA" w14:textId="2348D8F3" w:rsidR="00DF5BC0" w:rsidRPr="00DF5BC0" w:rsidRDefault="00DF5BC0" w:rsidP="00DF5BC0">
            <w:pPr>
              <w:ind w:firstLine="0"/>
            </w:pPr>
            <w:r>
              <w:t>Felder</w:t>
            </w:r>
          </w:p>
        </w:tc>
        <w:tc>
          <w:tcPr>
            <w:tcW w:w="2179" w:type="dxa"/>
            <w:shd w:val="clear" w:color="auto" w:fill="auto"/>
          </w:tcPr>
          <w:p w14:paraId="57C12E14" w14:textId="3CB7A5CA" w:rsidR="00DF5BC0" w:rsidRPr="00DF5BC0" w:rsidRDefault="00DF5BC0" w:rsidP="00DF5BC0">
            <w:pPr>
              <w:ind w:firstLine="0"/>
            </w:pPr>
            <w:r>
              <w:t>Gagnon</w:t>
            </w:r>
          </w:p>
        </w:tc>
        <w:tc>
          <w:tcPr>
            <w:tcW w:w="2180" w:type="dxa"/>
            <w:shd w:val="clear" w:color="auto" w:fill="auto"/>
          </w:tcPr>
          <w:p w14:paraId="2911A729" w14:textId="6C601A1C" w:rsidR="00DF5BC0" w:rsidRPr="00DF5BC0" w:rsidRDefault="00DF5BC0" w:rsidP="00DF5BC0">
            <w:pPr>
              <w:ind w:firstLine="0"/>
            </w:pPr>
            <w:r>
              <w:t>Gibson</w:t>
            </w:r>
          </w:p>
        </w:tc>
      </w:tr>
      <w:tr w:rsidR="00DF5BC0" w:rsidRPr="00DF5BC0" w14:paraId="2F4929F8" w14:textId="77777777" w:rsidTr="00DF5BC0">
        <w:tc>
          <w:tcPr>
            <w:tcW w:w="2179" w:type="dxa"/>
            <w:shd w:val="clear" w:color="auto" w:fill="auto"/>
          </w:tcPr>
          <w:p w14:paraId="1DB49EFA" w14:textId="3DD69B4F" w:rsidR="00DF5BC0" w:rsidRPr="00DF5BC0" w:rsidRDefault="00DF5BC0" w:rsidP="00DF5BC0">
            <w:pPr>
              <w:ind w:firstLine="0"/>
            </w:pPr>
            <w:r>
              <w:t>Gilliam</w:t>
            </w:r>
          </w:p>
        </w:tc>
        <w:tc>
          <w:tcPr>
            <w:tcW w:w="2179" w:type="dxa"/>
            <w:shd w:val="clear" w:color="auto" w:fill="auto"/>
          </w:tcPr>
          <w:p w14:paraId="3543B037" w14:textId="6D10F858" w:rsidR="00DF5BC0" w:rsidRPr="00DF5BC0" w:rsidRDefault="00DF5BC0" w:rsidP="00DF5BC0">
            <w:pPr>
              <w:ind w:firstLine="0"/>
            </w:pPr>
            <w:r>
              <w:t>Guest</w:t>
            </w:r>
          </w:p>
        </w:tc>
        <w:tc>
          <w:tcPr>
            <w:tcW w:w="2180" w:type="dxa"/>
            <w:shd w:val="clear" w:color="auto" w:fill="auto"/>
          </w:tcPr>
          <w:p w14:paraId="00CC0E31" w14:textId="3F142F38" w:rsidR="00DF5BC0" w:rsidRPr="00DF5BC0" w:rsidRDefault="00DF5BC0" w:rsidP="00DF5BC0">
            <w:pPr>
              <w:ind w:firstLine="0"/>
            </w:pPr>
            <w:r>
              <w:t>Haddon</w:t>
            </w:r>
          </w:p>
        </w:tc>
      </w:tr>
      <w:tr w:rsidR="00DF5BC0" w:rsidRPr="00DF5BC0" w14:paraId="3BE61FAF" w14:textId="77777777" w:rsidTr="00DF5BC0">
        <w:tc>
          <w:tcPr>
            <w:tcW w:w="2179" w:type="dxa"/>
            <w:shd w:val="clear" w:color="auto" w:fill="auto"/>
          </w:tcPr>
          <w:p w14:paraId="24DBE377" w14:textId="04645CE0" w:rsidR="00DF5BC0" w:rsidRPr="00DF5BC0" w:rsidRDefault="00DF5BC0" w:rsidP="00DF5BC0">
            <w:pPr>
              <w:ind w:firstLine="0"/>
            </w:pPr>
            <w:r>
              <w:t>Harris</w:t>
            </w:r>
          </w:p>
        </w:tc>
        <w:tc>
          <w:tcPr>
            <w:tcW w:w="2179" w:type="dxa"/>
            <w:shd w:val="clear" w:color="auto" w:fill="auto"/>
          </w:tcPr>
          <w:p w14:paraId="22B21F71" w14:textId="194BB593" w:rsidR="00DF5BC0" w:rsidRPr="00DF5BC0" w:rsidRDefault="00DF5BC0" w:rsidP="00DF5BC0">
            <w:pPr>
              <w:ind w:firstLine="0"/>
            </w:pPr>
            <w:r>
              <w:t>Hartnett</w:t>
            </w:r>
          </w:p>
        </w:tc>
        <w:tc>
          <w:tcPr>
            <w:tcW w:w="2180" w:type="dxa"/>
            <w:shd w:val="clear" w:color="auto" w:fill="auto"/>
          </w:tcPr>
          <w:p w14:paraId="266CEDA8" w14:textId="088184B9" w:rsidR="00DF5BC0" w:rsidRPr="00DF5BC0" w:rsidRDefault="00DF5BC0" w:rsidP="00DF5BC0">
            <w:pPr>
              <w:ind w:firstLine="0"/>
            </w:pPr>
            <w:r>
              <w:t>Hiott</w:t>
            </w:r>
          </w:p>
        </w:tc>
      </w:tr>
      <w:tr w:rsidR="00DF5BC0" w:rsidRPr="00DF5BC0" w14:paraId="29B1BD64" w14:textId="77777777" w:rsidTr="00DF5BC0">
        <w:tc>
          <w:tcPr>
            <w:tcW w:w="2179" w:type="dxa"/>
            <w:shd w:val="clear" w:color="auto" w:fill="auto"/>
          </w:tcPr>
          <w:p w14:paraId="065A5003" w14:textId="6BCD6926" w:rsidR="00DF5BC0" w:rsidRPr="00DF5BC0" w:rsidRDefault="00DF5BC0" w:rsidP="00DF5BC0">
            <w:pPr>
              <w:ind w:firstLine="0"/>
            </w:pPr>
            <w:r>
              <w:t>Hyde</w:t>
            </w:r>
          </w:p>
        </w:tc>
        <w:tc>
          <w:tcPr>
            <w:tcW w:w="2179" w:type="dxa"/>
            <w:shd w:val="clear" w:color="auto" w:fill="auto"/>
          </w:tcPr>
          <w:p w14:paraId="51BC2D33" w14:textId="4247BCA2" w:rsidR="00DF5BC0" w:rsidRPr="00DF5BC0" w:rsidRDefault="00DF5BC0" w:rsidP="00DF5BC0">
            <w:pPr>
              <w:ind w:firstLine="0"/>
            </w:pPr>
            <w:r>
              <w:t>Jordan</w:t>
            </w:r>
          </w:p>
        </w:tc>
        <w:tc>
          <w:tcPr>
            <w:tcW w:w="2180" w:type="dxa"/>
            <w:shd w:val="clear" w:color="auto" w:fill="auto"/>
          </w:tcPr>
          <w:p w14:paraId="3B1EDA84" w14:textId="551C66FF" w:rsidR="00DF5BC0" w:rsidRPr="00DF5BC0" w:rsidRDefault="00DF5BC0" w:rsidP="00DF5BC0">
            <w:pPr>
              <w:ind w:firstLine="0"/>
            </w:pPr>
            <w:r>
              <w:t>Kilmartin</w:t>
            </w:r>
          </w:p>
        </w:tc>
      </w:tr>
      <w:tr w:rsidR="00DF5BC0" w:rsidRPr="00DF5BC0" w14:paraId="5FBD5919" w14:textId="77777777" w:rsidTr="00DF5BC0">
        <w:tc>
          <w:tcPr>
            <w:tcW w:w="2179" w:type="dxa"/>
            <w:shd w:val="clear" w:color="auto" w:fill="auto"/>
          </w:tcPr>
          <w:p w14:paraId="22BB6B17" w14:textId="3DA81DCD" w:rsidR="00DF5BC0" w:rsidRPr="00DF5BC0" w:rsidRDefault="00DF5BC0" w:rsidP="00DF5BC0">
            <w:pPr>
              <w:ind w:firstLine="0"/>
            </w:pPr>
            <w:r>
              <w:t>Landing</w:t>
            </w:r>
          </w:p>
        </w:tc>
        <w:tc>
          <w:tcPr>
            <w:tcW w:w="2179" w:type="dxa"/>
            <w:shd w:val="clear" w:color="auto" w:fill="auto"/>
          </w:tcPr>
          <w:p w14:paraId="0B0808F5" w14:textId="758C2127" w:rsidR="00DF5BC0" w:rsidRPr="00DF5BC0" w:rsidRDefault="00DF5BC0" w:rsidP="00DF5BC0">
            <w:pPr>
              <w:ind w:firstLine="0"/>
            </w:pPr>
            <w:r>
              <w:t>Lawson</w:t>
            </w:r>
          </w:p>
        </w:tc>
        <w:tc>
          <w:tcPr>
            <w:tcW w:w="2180" w:type="dxa"/>
            <w:shd w:val="clear" w:color="auto" w:fill="auto"/>
          </w:tcPr>
          <w:p w14:paraId="4E4C49F0" w14:textId="1BE0D3A6" w:rsidR="00DF5BC0" w:rsidRPr="00DF5BC0" w:rsidRDefault="00DF5BC0" w:rsidP="00DF5BC0">
            <w:pPr>
              <w:ind w:firstLine="0"/>
            </w:pPr>
            <w:r>
              <w:t>Long</w:t>
            </w:r>
          </w:p>
        </w:tc>
      </w:tr>
      <w:tr w:rsidR="00DF5BC0" w:rsidRPr="00DF5BC0" w14:paraId="73AC9948" w14:textId="77777777" w:rsidTr="00DF5BC0">
        <w:tc>
          <w:tcPr>
            <w:tcW w:w="2179" w:type="dxa"/>
            <w:shd w:val="clear" w:color="auto" w:fill="auto"/>
          </w:tcPr>
          <w:p w14:paraId="7E0FF6E9" w14:textId="1B245229" w:rsidR="00DF5BC0" w:rsidRPr="00DF5BC0" w:rsidRDefault="00DF5BC0" w:rsidP="00DF5BC0">
            <w:pPr>
              <w:ind w:firstLine="0"/>
            </w:pPr>
            <w:r>
              <w:t>Magnuson</w:t>
            </w:r>
          </w:p>
        </w:tc>
        <w:tc>
          <w:tcPr>
            <w:tcW w:w="2179" w:type="dxa"/>
            <w:shd w:val="clear" w:color="auto" w:fill="auto"/>
          </w:tcPr>
          <w:p w14:paraId="458038E3" w14:textId="5B70B3FA" w:rsidR="00DF5BC0" w:rsidRPr="00DF5BC0" w:rsidRDefault="00DF5BC0" w:rsidP="00DF5BC0">
            <w:pPr>
              <w:ind w:firstLine="0"/>
            </w:pPr>
            <w:r>
              <w:t>May</w:t>
            </w:r>
          </w:p>
        </w:tc>
        <w:tc>
          <w:tcPr>
            <w:tcW w:w="2180" w:type="dxa"/>
            <w:shd w:val="clear" w:color="auto" w:fill="auto"/>
          </w:tcPr>
          <w:p w14:paraId="63133A33" w14:textId="0DB569CC" w:rsidR="00DF5BC0" w:rsidRPr="00DF5BC0" w:rsidRDefault="00DF5BC0" w:rsidP="00DF5BC0">
            <w:pPr>
              <w:ind w:firstLine="0"/>
            </w:pPr>
            <w:r>
              <w:t>McCabe</w:t>
            </w:r>
          </w:p>
        </w:tc>
      </w:tr>
      <w:tr w:rsidR="00DF5BC0" w:rsidRPr="00DF5BC0" w14:paraId="0C16843F" w14:textId="77777777" w:rsidTr="00DF5BC0">
        <w:tc>
          <w:tcPr>
            <w:tcW w:w="2179" w:type="dxa"/>
            <w:shd w:val="clear" w:color="auto" w:fill="auto"/>
          </w:tcPr>
          <w:p w14:paraId="3F81486E" w14:textId="03A860C6" w:rsidR="00DF5BC0" w:rsidRPr="00DF5BC0" w:rsidRDefault="00DF5BC0" w:rsidP="00DF5BC0">
            <w:pPr>
              <w:ind w:firstLine="0"/>
            </w:pPr>
            <w:r>
              <w:t>McCravy</w:t>
            </w:r>
          </w:p>
        </w:tc>
        <w:tc>
          <w:tcPr>
            <w:tcW w:w="2179" w:type="dxa"/>
            <w:shd w:val="clear" w:color="auto" w:fill="auto"/>
          </w:tcPr>
          <w:p w14:paraId="5DC485BE" w14:textId="6D953F1A" w:rsidR="00DF5BC0" w:rsidRPr="00DF5BC0" w:rsidRDefault="00DF5BC0" w:rsidP="00DF5BC0">
            <w:pPr>
              <w:ind w:firstLine="0"/>
            </w:pPr>
            <w:r>
              <w:t>Mitchell</w:t>
            </w:r>
          </w:p>
        </w:tc>
        <w:tc>
          <w:tcPr>
            <w:tcW w:w="2180" w:type="dxa"/>
            <w:shd w:val="clear" w:color="auto" w:fill="auto"/>
          </w:tcPr>
          <w:p w14:paraId="574BA56F" w14:textId="11A2CAF9" w:rsidR="00DF5BC0" w:rsidRPr="00DF5BC0" w:rsidRDefault="00DF5BC0" w:rsidP="00DF5BC0">
            <w:pPr>
              <w:ind w:firstLine="0"/>
            </w:pPr>
            <w:r>
              <w:t>T. Moore</w:t>
            </w:r>
          </w:p>
        </w:tc>
      </w:tr>
      <w:tr w:rsidR="00DF5BC0" w:rsidRPr="00DF5BC0" w14:paraId="285271A4" w14:textId="77777777" w:rsidTr="00DF5BC0">
        <w:tc>
          <w:tcPr>
            <w:tcW w:w="2179" w:type="dxa"/>
            <w:shd w:val="clear" w:color="auto" w:fill="auto"/>
          </w:tcPr>
          <w:p w14:paraId="56DC0E19" w14:textId="2D51761E" w:rsidR="00DF5BC0" w:rsidRPr="00DF5BC0" w:rsidRDefault="00DF5BC0" w:rsidP="00DF5BC0">
            <w:pPr>
              <w:ind w:firstLine="0"/>
            </w:pPr>
            <w:r>
              <w:t>T. A. Morgan</w:t>
            </w:r>
          </w:p>
        </w:tc>
        <w:tc>
          <w:tcPr>
            <w:tcW w:w="2179" w:type="dxa"/>
            <w:shd w:val="clear" w:color="auto" w:fill="auto"/>
          </w:tcPr>
          <w:p w14:paraId="5315AB2C" w14:textId="292D3790" w:rsidR="00DF5BC0" w:rsidRPr="00DF5BC0" w:rsidRDefault="00DF5BC0" w:rsidP="00DF5BC0">
            <w:pPr>
              <w:ind w:firstLine="0"/>
            </w:pPr>
            <w:r>
              <w:t>Moss</w:t>
            </w:r>
          </w:p>
        </w:tc>
        <w:tc>
          <w:tcPr>
            <w:tcW w:w="2180" w:type="dxa"/>
            <w:shd w:val="clear" w:color="auto" w:fill="auto"/>
          </w:tcPr>
          <w:p w14:paraId="0154ABE0" w14:textId="46B960E9" w:rsidR="00DF5BC0" w:rsidRPr="00DF5BC0" w:rsidRDefault="00DF5BC0" w:rsidP="00DF5BC0">
            <w:pPr>
              <w:ind w:firstLine="0"/>
            </w:pPr>
            <w:r>
              <w:t>Nutt</w:t>
            </w:r>
          </w:p>
        </w:tc>
      </w:tr>
      <w:tr w:rsidR="00DF5BC0" w:rsidRPr="00DF5BC0" w14:paraId="6CDC2397" w14:textId="77777777" w:rsidTr="00DF5BC0">
        <w:tc>
          <w:tcPr>
            <w:tcW w:w="2179" w:type="dxa"/>
            <w:shd w:val="clear" w:color="auto" w:fill="auto"/>
          </w:tcPr>
          <w:p w14:paraId="7DDE5C12" w14:textId="50C79D11" w:rsidR="00DF5BC0" w:rsidRPr="00DF5BC0" w:rsidRDefault="00DF5BC0" w:rsidP="00DF5BC0">
            <w:pPr>
              <w:ind w:firstLine="0"/>
            </w:pPr>
            <w:r>
              <w:t>O'Neal</w:t>
            </w:r>
          </w:p>
        </w:tc>
        <w:tc>
          <w:tcPr>
            <w:tcW w:w="2179" w:type="dxa"/>
            <w:shd w:val="clear" w:color="auto" w:fill="auto"/>
          </w:tcPr>
          <w:p w14:paraId="567F0C6C" w14:textId="14E16786" w:rsidR="00DF5BC0" w:rsidRPr="00DF5BC0" w:rsidRDefault="00DF5BC0" w:rsidP="00DF5BC0">
            <w:pPr>
              <w:ind w:firstLine="0"/>
            </w:pPr>
            <w:r>
              <w:t>Oremus</w:t>
            </w:r>
          </w:p>
        </w:tc>
        <w:tc>
          <w:tcPr>
            <w:tcW w:w="2180" w:type="dxa"/>
            <w:shd w:val="clear" w:color="auto" w:fill="auto"/>
          </w:tcPr>
          <w:p w14:paraId="630C606D" w14:textId="264D4B0F" w:rsidR="00DF5BC0" w:rsidRPr="00DF5BC0" w:rsidRDefault="00DF5BC0" w:rsidP="00DF5BC0">
            <w:pPr>
              <w:ind w:firstLine="0"/>
            </w:pPr>
            <w:r>
              <w:t>Pace</w:t>
            </w:r>
          </w:p>
        </w:tc>
      </w:tr>
      <w:tr w:rsidR="00DF5BC0" w:rsidRPr="00DF5BC0" w14:paraId="157BB14A" w14:textId="77777777" w:rsidTr="00DF5BC0">
        <w:tc>
          <w:tcPr>
            <w:tcW w:w="2179" w:type="dxa"/>
            <w:shd w:val="clear" w:color="auto" w:fill="auto"/>
          </w:tcPr>
          <w:p w14:paraId="544E4A92" w14:textId="7E454DF2" w:rsidR="00DF5BC0" w:rsidRPr="00DF5BC0" w:rsidRDefault="00DF5BC0" w:rsidP="00DF5BC0">
            <w:pPr>
              <w:ind w:firstLine="0"/>
            </w:pPr>
            <w:r>
              <w:t>Pedalino</w:t>
            </w:r>
          </w:p>
        </w:tc>
        <w:tc>
          <w:tcPr>
            <w:tcW w:w="2179" w:type="dxa"/>
            <w:shd w:val="clear" w:color="auto" w:fill="auto"/>
          </w:tcPr>
          <w:p w14:paraId="5A8FA079" w14:textId="43CC3267" w:rsidR="00DF5BC0" w:rsidRPr="00DF5BC0" w:rsidRDefault="00DF5BC0" w:rsidP="00DF5BC0">
            <w:pPr>
              <w:ind w:firstLine="0"/>
            </w:pPr>
            <w:r>
              <w:t>Pope</w:t>
            </w:r>
          </w:p>
        </w:tc>
        <w:tc>
          <w:tcPr>
            <w:tcW w:w="2180" w:type="dxa"/>
            <w:shd w:val="clear" w:color="auto" w:fill="auto"/>
          </w:tcPr>
          <w:p w14:paraId="530C2F34" w14:textId="0BB66C11" w:rsidR="00DF5BC0" w:rsidRPr="00DF5BC0" w:rsidRDefault="00DF5BC0" w:rsidP="00DF5BC0">
            <w:pPr>
              <w:ind w:firstLine="0"/>
            </w:pPr>
            <w:r>
              <w:t>Robbins</w:t>
            </w:r>
          </w:p>
        </w:tc>
      </w:tr>
      <w:tr w:rsidR="00DF5BC0" w:rsidRPr="00DF5BC0" w14:paraId="141931A3" w14:textId="77777777" w:rsidTr="00DF5BC0">
        <w:tc>
          <w:tcPr>
            <w:tcW w:w="2179" w:type="dxa"/>
            <w:shd w:val="clear" w:color="auto" w:fill="auto"/>
          </w:tcPr>
          <w:p w14:paraId="454D1DBA" w14:textId="705C8910" w:rsidR="00DF5BC0" w:rsidRPr="00DF5BC0" w:rsidRDefault="00DF5BC0" w:rsidP="0033302A">
            <w:pPr>
              <w:keepNext/>
              <w:ind w:firstLine="0"/>
            </w:pPr>
            <w:r>
              <w:t>Thayer</w:t>
            </w:r>
          </w:p>
        </w:tc>
        <w:tc>
          <w:tcPr>
            <w:tcW w:w="2179" w:type="dxa"/>
            <w:shd w:val="clear" w:color="auto" w:fill="auto"/>
          </w:tcPr>
          <w:p w14:paraId="3A7A4B1A" w14:textId="29031031" w:rsidR="00DF5BC0" w:rsidRPr="00DF5BC0" w:rsidRDefault="00DF5BC0" w:rsidP="0033302A">
            <w:pPr>
              <w:keepNext/>
              <w:ind w:firstLine="0"/>
            </w:pPr>
            <w:r>
              <w:t>Trantham</w:t>
            </w:r>
          </w:p>
        </w:tc>
        <w:tc>
          <w:tcPr>
            <w:tcW w:w="2180" w:type="dxa"/>
            <w:shd w:val="clear" w:color="auto" w:fill="auto"/>
          </w:tcPr>
          <w:p w14:paraId="009FF8D2" w14:textId="7590F87F" w:rsidR="00DF5BC0" w:rsidRPr="00DF5BC0" w:rsidRDefault="00DF5BC0" w:rsidP="0033302A">
            <w:pPr>
              <w:keepNext/>
              <w:ind w:firstLine="0"/>
            </w:pPr>
            <w:r>
              <w:t>Vaughan</w:t>
            </w:r>
          </w:p>
        </w:tc>
      </w:tr>
      <w:tr w:rsidR="00DF5BC0" w:rsidRPr="00DF5BC0" w14:paraId="48E56498" w14:textId="77777777" w:rsidTr="00DF5BC0">
        <w:tc>
          <w:tcPr>
            <w:tcW w:w="2179" w:type="dxa"/>
            <w:shd w:val="clear" w:color="auto" w:fill="auto"/>
          </w:tcPr>
          <w:p w14:paraId="2591E72D" w14:textId="559A1207" w:rsidR="00DF5BC0" w:rsidRPr="00DF5BC0" w:rsidRDefault="00DF5BC0" w:rsidP="0033302A">
            <w:pPr>
              <w:keepNext/>
              <w:ind w:firstLine="0"/>
            </w:pPr>
            <w:r>
              <w:t>White</w:t>
            </w:r>
          </w:p>
        </w:tc>
        <w:tc>
          <w:tcPr>
            <w:tcW w:w="2179" w:type="dxa"/>
            <w:shd w:val="clear" w:color="auto" w:fill="auto"/>
          </w:tcPr>
          <w:p w14:paraId="695E67B9" w14:textId="12B273FB" w:rsidR="00DF5BC0" w:rsidRPr="00DF5BC0" w:rsidRDefault="00DF5BC0" w:rsidP="0033302A">
            <w:pPr>
              <w:keepNext/>
              <w:ind w:firstLine="0"/>
            </w:pPr>
            <w:r>
              <w:t>Whitmire</w:t>
            </w:r>
          </w:p>
        </w:tc>
        <w:tc>
          <w:tcPr>
            <w:tcW w:w="2180" w:type="dxa"/>
            <w:shd w:val="clear" w:color="auto" w:fill="auto"/>
          </w:tcPr>
          <w:p w14:paraId="65BE1981" w14:textId="63182B10" w:rsidR="00DF5BC0" w:rsidRPr="00DF5BC0" w:rsidRDefault="00DF5BC0" w:rsidP="0033302A">
            <w:pPr>
              <w:keepNext/>
              <w:ind w:firstLine="0"/>
            </w:pPr>
            <w:r>
              <w:t>Willis</w:t>
            </w:r>
          </w:p>
        </w:tc>
      </w:tr>
    </w:tbl>
    <w:p w14:paraId="728B073F" w14:textId="77777777" w:rsidR="00DF5BC0" w:rsidRDefault="00DF5BC0" w:rsidP="00DF5BC0"/>
    <w:p w14:paraId="542D769D" w14:textId="77777777" w:rsidR="0033302A" w:rsidRDefault="00DF5BC0" w:rsidP="00DF5BC0">
      <w:pPr>
        <w:jc w:val="center"/>
        <w:rPr>
          <w:b/>
        </w:rPr>
      </w:pPr>
      <w:r w:rsidRPr="00DF5BC0">
        <w:rPr>
          <w:b/>
        </w:rPr>
        <w:t>Total--45</w:t>
      </w:r>
    </w:p>
    <w:p w14:paraId="0A90573A" w14:textId="6F2C55BA" w:rsidR="0033302A" w:rsidRDefault="0033302A" w:rsidP="00DF5BC0">
      <w:pPr>
        <w:jc w:val="center"/>
        <w:rPr>
          <w:b/>
        </w:rPr>
      </w:pPr>
    </w:p>
    <w:p w14:paraId="4F871A9A" w14:textId="77777777" w:rsidR="0033302A" w:rsidRDefault="00DF5BC0" w:rsidP="00DF5BC0">
      <w:r>
        <w:t>So, the amendment was tabled.</w:t>
      </w:r>
    </w:p>
    <w:p w14:paraId="5032749A" w14:textId="5E6EF581" w:rsidR="0033302A" w:rsidRDefault="0033302A" w:rsidP="00DF5BC0"/>
    <w:p w14:paraId="0D145A78" w14:textId="110B53C7" w:rsidR="00DF5BC0" w:rsidRPr="00250014" w:rsidRDefault="00DF5BC0" w:rsidP="00DF5BC0">
      <w:pPr>
        <w:pStyle w:val="scamendsponsorline"/>
        <w:ind w:firstLine="216"/>
        <w:jc w:val="both"/>
        <w:rPr>
          <w:sz w:val="22"/>
        </w:rPr>
      </w:pPr>
      <w:r w:rsidRPr="00250014">
        <w:rPr>
          <w:sz w:val="22"/>
        </w:rPr>
        <w:t xml:space="preserve">Rep. </w:t>
      </w:r>
      <w:r w:rsidR="00C76816" w:rsidRPr="00250014">
        <w:rPr>
          <w:sz w:val="22"/>
        </w:rPr>
        <w:t>MCCRAVY</w:t>
      </w:r>
      <w:r w:rsidRPr="00250014">
        <w:rPr>
          <w:sz w:val="22"/>
        </w:rPr>
        <w:t xml:space="preserve"> proposed the following Amendment No. 10 to </w:t>
      </w:r>
      <w:r w:rsidR="00C76816">
        <w:rPr>
          <w:sz w:val="22"/>
        </w:rPr>
        <w:br/>
      </w:r>
      <w:r w:rsidRPr="00250014">
        <w:rPr>
          <w:sz w:val="22"/>
        </w:rPr>
        <w:t>H. 3514 (LC-3514.PH0013H), which was tabled:</w:t>
      </w:r>
    </w:p>
    <w:p w14:paraId="3AB02112" w14:textId="77777777" w:rsidR="00DF5BC0" w:rsidRPr="00250014" w:rsidRDefault="00DF5BC0" w:rsidP="00DF5BC0">
      <w:pPr>
        <w:pStyle w:val="scamendlanginstruction"/>
        <w:spacing w:before="0" w:after="0"/>
        <w:ind w:firstLine="216"/>
        <w:jc w:val="both"/>
        <w:rPr>
          <w:sz w:val="22"/>
        </w:rPr>
      </w:pPr>
      <w:bookmarkStart w:id="541" w:name="instruction_2a039352f"/>
      <w:r w:rsidRPr="00250014">
        <w:rPr>
          <w:sz w:val="22"/>
        </w:rPr>
        <w:t>Amend the bill, as and if amended, SECTION 1, by striking Section 52-5-350</w:t>
      </w:r>
      <w:bookmarkStart w:id="542" w:name="ss_T52C5N350SA_lv1_aae9b651c"/>
      <w:r w:rsidRPr="00250014">
        <w:rPr>
          <w:sz w:val="22"/>
        </w:rPr>
        <w:t>(</w:t>
      </w:r>
      <w:bookmarkEnd w:id="542"/>
      <w:r w:rsidRPr="00250014">
        <w:rPr>
          <w:sz w:val="22"/>
        </w:rPr>
        <w:t>A) and inserting:</w:t>
      </w:r>
    </w:p>
    <w:p w14:paraId="11F18350" w14:textId="23F472DF" w:rsidR="00DF5BC0" w:rsidRPr="00250014"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50014">
        <w:rPr>
          <w:rFonts w:cs="Times New Roman"/>
          <w:sz w:val="22"/>
        </w:rPr>
        <w:tab/>
        <w:t>(A) No person shall operate a pari‑mutuel wagering operation in this State unless he has obtained an ADW license issued by the commission in accordance with the provisions of this chapter. A person who violates this subsection is guilty of a misdemeanor and, upon conviction, must be fined not more than five thousand dollars, imprisoned for not more than one year, or both. Each wager accepted on an application in violation of this section constitutes a separate offense. Furthermore, following a conviction of a violation of this section, the person convicted is not eligible for a license pursuant to this article.</w:t>
      </w:r>
    </w:p>
    <w:bookmarkEnd w:id="541"/>
    <w:p w14:paraId="79474A62" w14:textId="77777777" w:rsidR="00DF5BC0" w:rsidRPr="00250014" w:rsidRDefault="00DF5BC0" w:rsidP="00DF5BC0">
      <w:pPr>
        <w:pStyle w:val="scamendconformline"/>
        <w:spacing w:before="0"/>
        <w:ind w:firstLine="216"/>
        <w:jc w:val="both"/>
        <w:rPr>
          <w:sz w:val="22"/>
        </w:rPr>
      </w:pPr>
      <w:r w:rsidRPr="00250014">
        <w:rPr>
          <w:sz w:val="22"/>
        </w:rPr>
        <w:t>Renumber sections to conform.</w:t>
      </w:r>
    </w:p>
    <w:p w14:paraId="4002726F" w14:textId="77777777" w:rsidR="0033302A" w:rsidRDefault="00DF5BC0" w:rsidP="00DF5BC0">
      <w:pPr>
        <w:pStyle w:val="scamendtitleconform"/>
        <w:ind w:firstLine="216"/>
        <w:jc w:val="both"/>
        <w:rPr>
          <w:sz w:val="22"/>
        </w:rPr>
      </w:pPr>
      <w:r w:rsidRPr="00250014">
        <w:rPr>
          <w:sz w:val="22"/>
        </w:rPr>
        <w:t>Amend title to conform.</w:t>
      </w:r>
    </w:p>
    <w:p w14:paraId="328E4FCB" w14:textId="38ECE9E9" w:rsidR="0033302A" w:rsidRDefault="0033302A" w:rsidP="00DF5BC0">
      <w:pPr>
        <w:pStyle w:val="scamendtitleconform"/>
        <w:ind w:firstLine="216"/>
        <w:jc w:val="both"/>
        <w:rPr>
          <w:sz w:val="22"/>
        </w:rPr>
      </w:pPr>
    </w:p>
    <w:p w14:paraId="60DF5CDF" w14:textId="77777777" w:rsidR="00DF5BC0" w:rsidRDefault="00DF5BC0" w:rsidP="00DF5BC0">
      <w:r>
        <w:t>Rep. MCCRAVY explained the amendment.</w:t>
      </w:r>
    </w:p>
    <w:p w14:paraId="11B5397B" w14:textId="706AEAF0" w:rsidR="00DF5BC0" w:rsidRDefault="00DF5BC0" w:rsidP="00DF5BC0"/>
    <w:p w14:paraId="75017379" w14:textId="77777777" w:rsidR="0033302A" w:rsidRDefault="00DF5BC0" w:rsidP="00DF5BC0">
      <w:r>
        <w:t>Rep. MCCRAVY moved to table the amendment, which was agreed to.</w:t>
      </w:r>
    </w:p>
    <w:p w14:paraId="0BD6B2B6" w14:textId="53B7E3B0" w:rsidR="0033302A" w:rsidRDefault="0033302A" w:rsidP="00DF5BC0"/>
    <w:p w14:paraId="73FAC873" w14:textId="37400C2D" w:rsidR="00DF5BC0" w:rsidRPr="001447C7" w:rsidRDefault="00DF5BC0" w:rsidP="00DF5BC0">
      <w:pPr>
        <w:pStyle w:val="scamendsponsorline"/>
        <w:ind w:firstLine="216"/>
        <w:jc w:val="both"/>
        <w:rPr>
          <w:sz w:val="22"/>
        </w:rPr>
      </w:pPr>
      <w:r w:rsidRPr="001447C7">
        <w:rPr>
          <w:sz w:val="22"/>
        </w:rPr>
        <w:t xml:space="preserve">Rep. </w:t>
      </w:r>
      <w:r w:rsidR="00C76816" w:rsidRPr="001447C7">
        <w:rPr>
          <w:sz w:val="22"/>
        </w:rPr>
        <w:t>MCCRAVY</w:t>
      </w:r>
      <w:r w:rsidRPr="001447C7">
        <w:rPr>
          <w:sz w:val="22"/>
        </w:rPr>
        <w:t xml:space="preserve"> proposed the following Amendment No. 11 to </w:t>
      </w:r>
      <w:r w:rsidR="00C76816">
        <w:rPr>
          <w:sz w:val="22"/>
        </w:rPr>
        <w:br/>
      </w:r>
      <w:r w:rsidRPr="001447C7">
        <w:rPr>
          <w:sz w:val="22"/>
        </w:rPr>
        <w:t>H. 3514 (LC-3514.PH0014H), which was tabled:</w:t>
      </w:r>
    </w:p>
    <w:p w14:paraId="4692A1CB" w14:textId="77777777" w:rsidR="00DF5BC0" w:rsidRPr="001447C7" w:rsidRDefault="00DF5BC0" w:rsidP="00DF5BC0">
      <w:pPr>
        <w:pStyle w:val="scamendlanginstruction"/>
        <w:spacing w:before="0" w:after="0"/>
        <w:ind w:firstLine="216"/>
        <w:jc w:val="both"/>
        <w:rPr>
          <w:sz w:val="22"/>
        </w:rPr>
      </w:pPr>
      <w:bookmarkStart w:id="543" w:name="instruction_843e56ed4"/>
      <w:r w:rsidRPr="001447C7">
        <w:rPr>
          <w:sz w:val="22"/>
        </w:rPr>
        <w:t>Amend the bill, as and if amended, SECTION 1, by striking Section 52-5-350(A) and inserting:</w:t>
      </w:r>
    </w:p>
    <w:p w14:paraId="0255D300" w14:textId="467157E0" w:rsidR="00DF5BC0" w:rsidRPr="001447C7"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447C7">
        <w:rPr>
          <w:rFonts w:cs="Times New Roman"/>
          <w:sz w:val="22"/>
        </w:rPr>
        <w:tab/>
        <w:t>(A) No person shall operate a pari‑mutuel wagering application in this State, including any online wagering made available to residents of this State, unless he has obtained an ADW license issued by the commission in accordance with the provisions of this chapter. A person who violates this subsection is guilty of a misdemeanor and, upon conviction, must be fined not more than five thousand dollars, imprisoned for not more than one year, or both. Each wager accepted on an application in violation of this section constitutes a separate offense. Furthermore, following a conviction of a violation of this section, the person convicted is not eligible for a license pursuant to this article.</w:t>
      </w:r>
    </w:p>
    <w:bookmarkEnd w:id="543"/>
    <w:p w14:paraId="318C49D8" w14:textId="77777777" w:rsidR="00DF5BC0" w:rsidRPr="001447C7" w:rsidRDefault="00DF5BC0" w:rsidP="00DF5BC0">
      <w:pPr>
        <w:pStyle w:val="scamendconformline"/>
        <w:spacing w:before="0"/>
        <w:ind w:firstLine="216"/>
        <w:jc w:val="both"/>
        <w:rPr>
          <w:sz w:val="22"/>
        </w:rPr>
      </w:pPr>
      <w:r w:rsidRPr="001447C7">
        <w:rPr>
          <w:sz w:val="22"/>
        </w:rPr>
        <w:t>Renumber sections to conform.</w:t>
      </w:r>
    </w:p>
    <w:p w14:paraId="02D8F463" w14:textId="77777777" w:rsidR="0033302A" w:rsidRDefault="00DF5BC0" w:rsidP="00DF5BC0">
      <w:pPr>
        <w:pStyle w:val="scamendtitleconform"/>
        <w:ind w:firstLine="216"/>
        <w:jc w:val="both"/>
        <w:rPr>
          <w:sz w:val="22"/>
        </w:rPr>
      </w:pPr>
      <w:r w:rsidRPr="001447C7">
        <w:rPr>
          <w:sz w:val="22"/>
        </w:rPr>
        <w:t>Amend title to conform.</w:t>
      </w:r>
    </w:p>
    <w:p w14:paraId="516C72CB" w14:textId="582434A2" w:rsidR="0033302A" w:rsidRDefault="0033302A" w:rsidP="00DF5BC0">
      <w:pPr>
        <w:pStyle w:val="scamendtitleconform"/>
        <w:ind w:firstLine="216"/>
        <w:jc w:val="both"/>
        <w:rPr>
          <w:sz w:val="22"/>
        </w:rPr>
      </w:pPr>
    </w:p>
    <w:p w14:paraId="76E8E420" w14:textId="77777777" w:rsidR="00DF5BC0" w:rsidRDefault="00DF5BC0" w:rsidP="00DF5BC0">
      <w:r>
        <w:t>Rep. MCCRAVY explained the amendment.</w:t>
      </w:r>
    </w:p>
    <w:p w14:paraId="11D46361" w14:textId="1BF5301F" w:rsidR="00DF5BC0" w:rsidRDefault="00DF5BC0" w:rsidP="00DF5BC0"/>
    <w:p w14:paraId="28E670CA" w14:textId="77777777" w:rsidR="0033302A" w:rsidRDefault="00DF5BC0" w:rsidP="00DF5BC0">
      <w:r>
        <w:t>Rep. MCCRAVY moved to table the amendment, which was agreed to.</w:t>
      </w:r>
    </w:p>
    <w:p w14:paraId="3C565958" w14:textId="2B81C662" w:rsidR="0033302A" w:rsidRDefault="0033302A" w:rsidP="00DF5BC0"/>
    <w:p w14:paraId="5F84A5AC" w14:textId="4C8BB8F5" w:rsidR="00DF5BC0" w:rsidRPr="00B1560C" w:rsidRDefault="00DF5BC0" w:rsidP="00DF5BC0">
      <w:pPr>
        <w:pStyle w:val="scamendsponsorline"/>
        <w:ind w:firstLine="216"/>
        <w:jc w:val="both"/>
        <w:rPr>
          <w:sz w:val="22"/>
        </w:rPr>
      </w:pPr>
      <w:r w:rsidRPr="00B1560C">
        <w:rPr>
          <w:sz w:val="22"/>
        </w:rPr>
        <w:t xml:space="preserve">Rep. </w:t>
      </w:r>
      <w:r w:rsidR="00C76816" w:rsidRPr="00B1560C">
        <w:rPr>
          <w:sz w:val="22"/>
        </w:rPr>
        <w:t>MCCRAVY</w:t>
      </w:r>
      <w:r w:rsidRPr="00B1560C">
        <w:rPr>
          <w:sz w:val="22"/>
        </w:rPr>
        <w:t xml:space="preserve"> proposed the following Amendment No. 12 to </w:t>
      </w:r>
      <w:r w:rsidR="00C76816">
        <w:rPr>
          <w:sz w:val="22"/>
        </w:rPr>
        <w:br/>
      </w:r>
      <w:r w:rsidRPr="00B1560C">
        <w:rPr>
          <w:sz w:val="22"/>
        </w:rPr>
        <w:t>H. 3514 (LC-3514.PH0015H), which was adopted:</w:t>
      </w:r>
    </w:p>
    <w:p w14:paraId="57AE58BD" w14:textId="77777777" w:rsidR="00DF5BC0" w:rsidRPr="00B1560C" w:rsidRDefault="00DF5BC0" w:rsidP="00DF5BC0">
      <w:pPr>
        <w:pStyle w:val="scamendlanginstruction"/>
        <w:spacing w:before="0" w:after="0"/>
        <w:ind w:firstLine="216"/>
        <w:jc w:val="both"/>
        <w:rPr>
          <w:sz w:val="22"/>
        </w:rPr>
      </w:pPr>
      <w:bookmarkStart w:id="544" w:name="instruction_53d5fc4ef"/>
      <w:r w:rsidRPr="00B1560C">
        <w:rPr>
          <w:sz w:val="22"/>
        </w:rPr>
        <w:t>Amend the bill, as and if amended, SECTION 1, Section 52-5-360</w:t>
      </w:r>
      <w:bookmarkStart w:id="545" w:name="ss_T52C5N360SA_lv1_36ae0da7d"/>
      <w:r w:rsidRPr="00B1560C">
        <w:rPr>
          <w:sz w:val="22"/>
        </w:rPr>
        <w:t>(</w:t>
      </w:r>
      <w:bookmarkEnd w:id="545"/>
      <w:r w:rsidRPr="00B1560C">
        <w:rPr>
          <w:sz w:val="22"/>
        </w:rPr>
        <w:t>A), by adding an item to read:</w:t>
      </w:r>
    </w:p>
    <w:p w14:paraId="568F2758" w14:textId="45890551" w:rsidR="00DF5BC0" w:rsidRPr="00B1560C" w:rsidRDefault="00DF5BC0" w:rsidP="00DF5BC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1560C">
        <w:rPr>
          <w:rFonts w:cs="Times New Roman"/>
          <w:sz w:val="22"/>
        </w:rPr>
        <w:tab/>
      </w:r>
      <w:r w:rsidRPr="00B1560C">
        <w:rPr>
          <w:rFonts w:cs="Times New Roman"/>
          <w:sz w:val="22"/>
        </w:rPr>
        <w:tab/>
      </w:r>
      <w:bookmarkStart w:id="546" w:name="ss_T52C5N360S8_lv2_0d7e8fdf6I"/>
      <w:r w:rsidRPr="00B1560C">
        <w:rPr>
          <w:rFonts w:cs="Times New Roman"/>
          <w:sz w:val="22"/>
        </w:rPr>
        <w:t>(</w:t>
      </w:r>
      <w:bookmarkEnd w:id="546"/>
      <w:r w:rsidRPr="00B1560C">
        <w:rPr>
          <w:rFonts w:cs="Times New Roman"/>
          <w:sz w:val="22"/>
        </w:rPr>
        <w:t>8) All applicants must be authorized to do business in this State and must maintain a physical office in this State with at least one full time staff member available by phone from 9 a.m. to 5 p.m. Monday through Friday.</w:t>
      </w:r>
    </w:p>
    <w:bookmarkEnd w:id="544"/>
    <w:p w14:paraId="4CE54F42" w14:textId="77777777" w:rsidR="00DF5BC0" w:rsidRPr="00B1560C" w:rsidRDefault="00DF5BC0" w:rsidP="00DF5BC0">
      <w:pPr>
        <w:pStyle w:val="scamendconformline"/>
        <w:spacing w:before="0"/>
        <w:ind w:firstLine="216"/>
        <w:jc w:val="both"/>
        <w:rPr>
          <w:sz w:val="22"/>
        </w:rPr>
      </w:pPr>
      <w:r w:rsidRPr="00B1560C">
        <w:rPr>
          <w:sz w:val="22"/>
        </w:rPr>
        <w:t>Renumber sections to conform.</w:t>
      </w:r>
    </w:p>
    <w:p w14:paraId="367F741B" w14:textId="77777777" w:rsidR="0033302A" w:rsidRDefault="00DF5BC0" w:rsidP="00DF5BC0">
      <w:pPr>
        <w:pStyle w:val="scamendtitleconform"/>
        <w:ind w:firstLine="216"/>
        <w:jc w:val="both"/>
        <w:rPr>
          <w:sz w:val="22"/>
        </w:rPr>
      </w:pPr>
      <w:r w:rsidRPr="00B1560C">
        <w:rPr>
          <w:sz w:val="22"/>
        </w:rPr>
        <w:t>Amend title to conform.</w:t>
      </w:r>
    </w:p>
    <w:p w14:paraId="694C387D" w14:textId="5237C4D1" w:rsidR="0033302A" w:rsidRDefault="0033302A" w:rsidP="00DF5BC0">
      <w:pPr>
        <w:pStyle w:val="scamendtitleconform"/>
        <w:ind w:firstLine="216"/>
        <w:jc w:val="both"/>
        <w:rPr>
          <w:sz w:val="22"/>
        </w:rPr>
      </w:pPr>
    </w:p>
    <w:p w14:paraId="7ED48FAC" w14:textId="77777777" w:rsidR="00DF5BC0" w:rsidRDefault="00DF5BC0" w:rsidP="00DF5BC0">
      <w:r>
        <w:t>Rep. MCCRAVY explained the amendment.</w:t>
      </w:r>
    </w:p>
    <w:p w14:paraId="4086677C" w14:textId="77777777" w:rsidR="00252682" w:rsidRDefault="00252682" w:rsidP="00DF5BC0"/>
    <w:p w14:paraId="37697CBF" w14:textId="2743683F" w:rsidR="00DF5BC0" w:rsidRDefault="00DF5BC0" w:rsidP="00DF5BC0">
      <w:r>
        <w:t>Rep. ELLIOTT spoke in favor of the amendment.</w:t>
      </w:r>
    </w:p>
    <w:p w14:paraId="6002F92C" w14:textId="77777777" w:rsidR="00C76816" w:rsidRDefault="00C76816" w:rsidP="00DF5BC0"/>
    <w:p w14:paraId="38CF8688" w14:textId="77777777" w:rsidR="0033302A" w:rsidRDefault="0033302A" w:rsidP="00DF5BC0">
      <w:r>
        <w:t>The amendment was then adopted.</w:t>
      </w:r>
    </w:p>
    <w:p w14:paraId="37405562" w14:textId="0C68D7CA" w:rsidR="0033302A" w:rsidRDefault="0033302A" w:rsidP="00DF5BC0"/>
    <w:p w14:paraId="3B98B1AC" w14:textId="5F851417" w:rsidR="0033302A" w:rsidRPr="004A07DE" w:rsidRDefault="0033302A" w:rsidP="0033302A">
      <w:pPr>
        <w:pStyle w:val="scamendsponsorline"/>
        <w:ind w:firstLine="216"/>
        <w:jc w:val="both"/>
        <w:rPr>
          <w:sz w:val="22"/>
        </w:rPr>
      </w:pPr>
      <w:r w:rsidRPr="004A07DE">
        <w:rPr>
          <w:sz w:val="22"/>
        </w:rPr>
        <w:t xml:space="preserve">Rep. </w:t>
      </w:r>
      <w:r w:rsidR="00C76816" w:rsidRPr="004A07DE">
        <w:rPr>
          <w:sz w:val="22"/>
        </w:rPr>
        <w:t>MCCRAVY</w:t>
      </w:r>
      <w:r w:rsidRPr="004A07DE">
        <w:rPr>
          <w:sz w:val="22"/>
        </w:rPr>
        <w:t xml:space="preserve"> proposed the following Amendment No. 13 to </w:t>
      </w:r>
      <w:r w:rsidR="00C76816">
        <w:rPr>
          <w:sz w:val="22"/>
        </w:rPr>
        <w:br/>
      </w:r>
      <w:r w:rsidRPr="004A07DE">
        <w:rPr>
          <w:sz w:val="22"/>
        </w:rPr>
        <w:t>H. 3514 (LC-3514.PH0016H), which was tabled:</w:t>
      </w:r>
    </w:p>
    <w:p w14:paraId="3A185DB4" w14:textId="77777777" w:rsidR="0033302A" w:rsidRPr="004A07DE" w:rsidRDefault="0033302A" w:rsidP="0033302A">
      <w:pPr>
        <w:pStyle w:val="scamendlanginstruction"/>
        <w:spacing w:before="0" w:after="0"/>
        <w:ind w:firstLine="216"/>
        <w:jc w:val="both"/>
        <w:rPr>
          <w:sz w:val="22"/>
        </w:rPr>
      </w:pPr>
      <w:bookmarkStart w:id="547" w:name="instruction_c39214112"/>
      <w:r w:rsidRPr="004A07DE">
        <w:rPr>
          <w:sz w:val="22"/>
        </w:rPr>
        <w:t>Amend the bill, as and if amended, SECTION 1, Section 52-5-360, by adding a subsection to read:</w:t>
      </w:r>
    </w:p>
    <w:p w14:paraId="53CF98B5" w14:textId="25CF6CCB" w:rsidR="0033302A" w:rsidRPr="004A07DE"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A07DE">
        <w:rPr>
          <w:rFonts w:cs="Times New Roman"/>
          <w:sz w:val="22"/>
        </w:rPr>
        <w:tab/>
      </w:r>
      <w:bookmarkStart w:id="548" w:name="ss_T52C5N360SF_lv1_571b3fe3aI"/>
      <w:r w:rsidRPr="004A07DE">
        <w:rPr>
          <w:rFonts w:cs="Times New Roman"/>
          <w:sz w:val="22"/>
        </w:rPr>
        <w:t>(</w:t>
      </w:r>
      <w:bookmarkEnd w:id="548"/>
      <w:r w:rsidRPr="004A07DE">
        <w:rPr>
          <w:rFonts w:cs="Times New Roman"/>
          <w:sz w:val="22"/>
        </w:rPr>
        <w:t>F) The commission shall establish takeout rates for all ADW licensees on a case by case basis, not to exceed fifteen percent.</w:t>
      </w:r>
    </w:p>
    <w:bookmarkEnd w:id="547"/>
    <w:p w14:paraId="5E223B2F" w14:textId="7F3CC68D" w:rsidR="0033302A" w:rsidRPr="004A07DE" w:rsidRDefault="0033302A" w:rsidP="0033302A">
      <w:pPr>
        <w:pStyle w:val="scamendconformline"/>
        <w:spacing w:before="0"/>
        <w:ind w:firstLine="216"/>
        <w:jc w:val="both"/>
        <w:rPr>
          <w:sz w:val="22"/>
        </w:rPr>
      </w:pPr>
      <w:r w:rsidRPr="004A07DE">
        <w:rPr>
          <w:sz w:val="22"/>
        </w:rPr>
        <w:t>Renumber sections to conform.</w:t>
      </w:r>
    </w:p>
    <w:p w14:paraId="38F80FF6" w14:textId="77777777" w:rsidR="0033302A" w:rsidRDefault="0033302A" w:rsidP="0033302A">
      <w:pPr>
        <w:pStyle w:val="scamendtitleconform"/>
        <w:ind w:firstLine="216"/>
        <w:jc w:val="both"/>
        <w:rPr>
          <w:sz w:val="22"/>
        </w:rPr>
      </w:pPr>
      <w:r w:rsidRPr="004A07DE">
        <w:rPr>
          <w:sz w:val="22"/>
        </w:rPr>
        <w:t>Amend title to conform.</w:t>
      </w:r>
    </w:p>
    <w:p w14:paraId="2C82A296" w14:textId="1F89232A" w:rsidR="0033302A" w:rsidRDefault="0033302A" w:rsidP="0033302A">
      <w:pPr>
        <w:pStyle w:val="scamendtitleconform"/>
        <w:ind w:firstLine="216"/>
        <w:jc w:val="both"/>
        <w:rPr>
          <w:sz w:val="22"/>
        </w:rPr>
      </w:pPr>
    </w:p>
    <w:p w14:paraId="6BE4D472" w14:textId="77777777" w:rsidR="0033302A" w:rsidRDefault="0033302A" w:rsidP="00DF5BC0">
      <w:r>
        <w:t>Rep. MCCRAVY explained the amendment.</w:t>
      </w:r>
    </w:p>
    <w:p w14:paraId="3E358E81" w14:textId="27A8D244" w:rsidR="0033302A" w:rsidRDefault="0033302A" w:rsidP="00DF5BC0"/>
    <w:p w14:paraId="129747A8" w14:textId="68799770" w:rsidR="0033302A" w:rsidRDefault="0033302A" w:rsidP="00DF5BC0">
      <w:r>
        <w:t>Rep. KING moved to table the amendment.</w:t>
      </w:r>
    </w:p>
    <w:p w14:paraId="1BB38DB7" w14:textId="525059C8" w:rsidR="0033302A" w:rsidRDefault="0033302A" w:rsidP="00DF5BC0"/>
    <w:p w14:paraId="01C0C2C8" w14:textId="77777777" w:rsidR="0033302A" w:rsidRDefault="0033302A" w:rsidP="00DF5BC0">
      <w:r>
        <w:t>Rep. HIOTT demanded the yeas and nays which were taken, resulting as follows:</w:t>
      </w:r>
    </w:p>
    <w:p w14:paraId="6F911F40" w14:textId="3B2009E0" w:rsidR="0033302A" w:rsidRDefault="0033302A" w:rsidP="0033302A">
      <w:pPr>
        <w:jc w:val="center"/>
      </w:pPr>
      <w:bookmarkStart w:id="549" w:name="vote_start621"/>
      <w:bookmarkEnd w:id="549"/>
      <w:r>
        <w:t>Yeas 65; Nays 35</w:t>
      </w:r>
    </w:p>
    <w:p w14:paraId="572799A9" w14:textId="253EC695" w:rsidR="0033302A" w:rsidRDefault="0033302A" w:rsidP="0033302A">
      <w:pPr>
        <w:jc w:val="center"/>
      </w:pPr>
    </w:p>
    <w:p w14:paraId="4EAAB107"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5FA4A1DA" w14:textId="77777777" w:rsidTr="0033302A">
        <w:tc>
          <w:tcPr>
            <w:tcW w:w="2179" w:type="dxa"/>
            <w:shd w:val="clear" w:color="auto" w:fill="auto"/>
          </w:tcPr>
          <w:p w14:paraId="1335D87B" w14:textId="70875B1F" w:rsidR="0033302A" w:rsidRPr="0033302A" w:rsidRDefault="0033302A" w:rsidP="0033302A">
            <w:pPr>
              <w:keepNext/>
              <w:ind w:firstLine="0"/>
            </w:pPr>
            <w:r>
              <w:t>Atkinson</w:t>
            </w:r>
          </w:p>
        </w:tc>
        <w:tc>
          <w:tcPr>
            <w:tcW w:w="2179" w:type="dxa"/>
            <w:shd w:val="clear" w:color="auto" w:fill="auto"/>
          </w:tcPr>
          <w:p w14:paraId="13BEA3E7" w14:textId="13BF9F1D" w:rsidR="0033302A" w:rsidRPr="0033302A" w:rsidRDefault="0033302A" w:rsidP="0033302A">
            <w:pPr>
              <w:keepNext/>
              <w:ind w:firstLine="0"/>
            </w:pPr>
            <w:r>
              <w:t>Bailey</w:t>
            </w:r>
          </w:p>
        </w:tc>
        <w:tc>
          <w:tcPr>
            <w:tcW w:w="2180" w:type="dxa"/>
            <w:shd w:val="clear" w:color="auto" w:fill="auto"/>
          </w:tcPr>
          <w:p w14:paraId="13A297C2" w14:textId="3947CFE9" w:rsidR="0033302A" w:rsidRPr="0033302A" w:rsidRDefault="0033302A" w:rsidP="0033302A">
            <w:pPr>
              <w:keepNext/>
              <w:ind w:firstLine="0"/>
            </w:pPr>
            <w:r>
              <w:t>Ballentine</w:t>
            </w:r>
          </w:p>
        </w:tc>
      </w:tr>
      <w:tr w:rsidR="0033302A" w:rsidRPr="0033302A" w14:paraId="3A87FA54" w14:textId="77777777" w:rsidTr="0033302A">
        <w:tc>
          <w:tcPr>
            <w:tcW w:w="2179" w:type="dxa"/>
            <w:shd w:val="clear" w:color="auto" w:fill="auto"/>
          </w:tcPr>
          <w:p w14:paraId="49E200C3" w14:textId="12FFF636" w:rsidR="0033302A" w:rsidRPr="0033302A" w:rsidRDefault="0033302A" w:rsidP="0033302A">
            <w:pPr>
              <w:ind w:firstLine="0"/>
            </w:pPr>
            <w:r>
              <w:t>Bamberg</w:t>
            </w:r>
          </w:p>
        </w:tc>
        <w:tc>
          <w:tcPr>
            <w:tcW w:w="2179" w:type="dxa"/>
            <w:shd w:val="clear" w:color="auto" w:fill="auto"/>
          </w:tcPr>
          <w:p w14:paraId="7E440723" w14:textId="009543EC" w:rsidR="0033302A" w:rsidRPr="0033302A" w:rsidRDefault="0033302A" w:rsidP="0033302A">
            <w:pPr>
              <w:ind w:firstLine="0"/>
            </w:pPr>
            <w:r>
              <w:t>Bannister</w:t>
            </w:r>
          </w:p>
        </w:tc>
        <w:tc>
          <w:tcPr>
            <w:tcW w:w="2180" w:type="dxa"/>
            <w:shd w:val="clear" w:color="auto" w:fill="auto"/>
          </w:tcPr>
          <w:p w14:paraId="12D2C2CD" w14:textId="795B6117" w:rsidR="0033302A" w:rsidRPr="0033302A" w:rsidRDefault="0033302A" w:rsidP="0033302A">
            <w:pPr>
              <w:ind w:firstLine="0"/>
            </w:pPr>
            <w:r>
              <w:t>Bauer</w:t>
            </w:r>
          </w:p>
        </w:tc>
      </w:tr>
      <w:tr w:rsidR="0033302A" w:rsidRPr="0033302A" w14:paraId="2190A374" w14:textId="77777777" w:rsidTr="0033302A">
        <w:tc>
          <w:tcPr>
            <w:tcW w:w="2179" w:type="dxa"/>
            <w:shd w:val="clear" w:color="auto" w:fill="auto"/>
          </w:tcPr>
          <w:p w14:paraId="0D9B49C7" w14:textId="41A89D94" w:rsidR="0033302A" w:rsidRPr="0033302A" w:rsidRDefault="0033302A" w:rsidP="0033302A">
            <w:pPr>
              <w:ind w:firstLine="0"/>
            </w:pPr>
            <w:r>
              <w:t>Blackwell</w:t>
            </w:r>
          </w:p>
        </w:tc>
        <w:tc>
          <w:tcPr>
            <w:tcW w:w="2179" w:type="dxa"/>
            <w:shd w:val="clear" w:color="auto" w:fill="auto"/>
          </w:tcPr>
          <w:p w14:paraId="196A01EE" w14:textId="7CB1FD45" w:rsidR="0033302A" w:rsidRPr="0033302A" w:rsidRDefault="0033302A" w:rsidP="0033302A">
            <w:pPr>
              <w:ind w:firstLine="0"/>
            </w:pPr>
            <w:r>
              <w:t>Brewer</w:t>
            </w:r>
          </w:p>
        </w:tc>
        <w:tc>
          <w:tcPr>
            <w:tcW w:w="2180" w:type="dxa"/>
            <w:shd w:val="clear" w:color="auto" w:fill="auto"/>
          </w:tcPr>
          <w:p w14:paraId="12D8C880" w14:textId="534E3D58" w:rsidR="0033302A" w:rsidRPr="0033302A" w:rsidRDefault="0033302A" w:rsidP="0033302A">
            <w:pPr>
              <w:ind w:firstLine="0"/>
            </w:pPr>
            <w:r>
              <w:t>Brittain</w:t>
            </w:r>
          </w:p>
        </w:tc>
      </w:tr>
      <w:tr w:rsidR="0033302A" w:rsidRPr="0033302A" w14:paraId="28B69342" w14:textId="77777777" w:rsidTr="0033302A">
        <w:tc>
          <w:tcPr>
            <w:tcW w:w="2179" w:type="dxa"/>
            <w:shd w:val="clear" w:color="auto" w:fill="auto"/>
          </w:tcPr>
          <w:p w14:paraId="44DB6185" w14:textId="7B944DC7" w:rsidR="0033302A" w:rsidRPr="0033302A" w:rsidRDefault="0033302A" w:rsidP="0033302A">
            <w:pPr>
              <w:ind w:firstLine="0"/>
            </w:pPr>
            <w:r>
              <w:t>Bustos</w:t>
            </w:r>
          </w:p>
        </w:tc>
        <w:tc>
          <w:tcPr>
            <w:tcW w:w="2179" w:type="dxa"/>
            <w:shd w:val="clear" w:color="auto" w:fill="auto"/>
          </w:tcPr>
          <w:p w14:paraId="2F3916FD" w14:textId="0378D251" w:rsidR="0033302A" w:rsidRPr="0033302A" w:rsidRDefault="0033302A" w:rsidP="0033302A">
            <w:pPr>
              <w:ind w:firstLine="0"/>
            </w:pPr>
            <w:r>
              <w:t>Caskey</w:t>
            </w:r>
          </w:p>
        </w:tc>
        <w:tc>
          <w:tcPr>
            <w:tcW w:w="2180" w:type="dxa"/>
            <w:shd w:val="clear" w:color="auto" w:fill="auto"/>
          </w:tcPr>
          <w:p w14:paraId="3C33C26D" w14:textId="4D292D30" w:rsidR="0033302A" w:rsidRPr="0033302A" w:rsidRDefault="0033302A" w:rsidP="0033302A">
            <w:pPr>
              <w:ind w:firstLine="0"/>
            </w:pPr>
            <w:r>
              <w:t>Cobb-Hunter</w:t>
            </w:r>
          </w:p>
        </w:tc>
      </w:tr>
      <w:tr w:rsidR="0033302A" w:rsidRPr="0033302A" w14:paraId="17AA8DC9" w14:textId="77777777" w:rsidTr="0033302A">
        <w:tc>
          <w:tcPr>
            <w:tcW w:w="2179" w:type="dxa"/>
            <w:shd w:val="clear" w:color="auto" w:fill="auto"/>
          </w:tcPr>
          <w:p w14:paraId="7F3C25A3" w14:textId="3FB77A61" w:rsidR="0033302A" w:rsidRPr="0033302A" w:rsidRDefault="0033302A" w:rsidP="0033302A">
            <w:pPr>
              <w:ind w:firstLine="0"/>
            </w:pPr>
            <w:r>
              <w:t>Collins</w:t>
            </w:r>
          </w:p>
        </w:tc>
        <w:tc>
          <w:tcPr>
            <w:tcW w:w="2179" w:type="dxa"/>
            <w:shd w:val="clear" w:color="auto" w:fill="auto"/>
          </w:tcPr>
          <w:p w14:paraId="417CD62D" w14:textId="7CDEC34F" w:rsidR="0033302A" w:rsidRPr="0033302A" w:rsidRDefault="0033302A" w:rsidP="0033302A">
            <w:pPr>
              <w:ind w:firstLine="0"/>
            </w:pPr>
            <w:r>
              <w:t>Connell</w:t>
            </w:r>
          </w:p>
        </w:tc>
        <w:tc>
          <w:tcPr>
            <w:tcW w:w="2180" w:type="dxa"/>
            <w:shd w:val="clear" w:color="auto" w:fill="auto"/>
          </w:tcPr>
          <w:p w14:paraId="6D314ED7" w14:textId="08F7B95F" w:rsidR="0033302A" w:rsidRPr="0033302A" w:rsidRDefault="0033302A" w:rsidP="0033302A">
            <w:pPr>
              <w:ind w:firstLine="0"/>
            </w:pPr>
            <w:r>
              <w:t>B. J. Cox</w:t>
            </w:r>
          </w:p>
        </w:tc>
      </w:tr>
      <w:tr w:rsidR="0033302A" w:rsidRPr="0033302A" w14:paraId="3CCE629D" w14:textId="77777777" w:rsidTr="0033302A">
        <w:tc>
          <w:tcPr>
            <w:tcW w:w="2179" w:type="dxa"/>
            <w:shd w:val="clear" w:color="auto" w:fill="auto"/>
          </w:tcPr>
          <w:p w14:paraId="050E1F48" w14:textId="228F14CE" w:rsidR="0033302A" w:rsidRPr="0033302A" w:rsidRDefault="0033302A" w:rsidP="0033302A">
            <w:pPr>
              <w:ind w:firstLine="0"/>
            </w:pPr>
            <w:r>
              <w:t>Crawford</w:t>
            </w:r>
          </w:p>
        </w:tc>
        <w:tc>
          <w:tcPr>
            <w:tcW w:w="2179" w:type="dxa"/>
            <w:shd w:val="clear" w:color="auto" w:fill="auto"/>
          </w:tcPr>
          <w:p w14:paraId="09D2B6AC" w14:textId="661DEB84" w:rsidR="0033302A" w:rsidRPr="0033302A" w:rsidRDefault="0033302A" w:rsidP="0033302A">
            <w:pPr>
              <w:ind w:firstLine="0"/>
            </w:pPr>
            <w:r>
              <w:t>Dillard</w:t>
            </w:r>
          </w:p>
        </w:tc>
        <w:tc>
          <w:tcPr>
            <w:tcW w:w="2180" w:type="dxa"/>
            <w:shd w:val="clear" w:color="auto" w:fill="auto"/>
          </w:tcPr>
          <w:p w14:paraId="73B689B9" w14:textId="24E10823" w:rsidR="0033302A" w:rsidRPr="0033302A" w:rsidRDefault="0033302A" w:rsidP="0033302A">
            <w:pPr>
              <w:ind w:firstLine="0"/>
            </w:pPr>
            <w:r>
              <w:t>Elliott</w:t>
            </w:r>
          </w:p>
        </w:tc>
      </w:tr>
      <w:tr w:rsidR="0033302A" w:rsidRPr="0033302A" w14:paraId="184DA387" w14:textId="77777777" w:rsidTr="0033302A">
        <w:tc>
          <w:tcPr>
            <w:tcW w:w="2179" w:type="dxa"/>
            <w:shd w:val="clear" w:color="auto" w:fill="auto"/>
          </w:tcPr>
          <w:p w14:paraId="54A9E3CC" w14:textId="6801F0BE" w:rsidR="0033302A" w:rsidRPr="0033302A" w:rsidRDefault="0033302A" w:rsidP="0033302A">
            <w:pPr>
              <w:ind w:firstLine="0"/>
            </w:pPr>
            <w:r>
              <w:t>Erickson</w:t>
            </w:r>
          </w:p>
        </w:tc>
        <w:tc>
          <w:tcPr>
            <w:tcW w:w="2179" w:type="dxa"/>
            <w:shd w:val="clear" w:color="auto" w:fill="auto"/>
          </w:tcPr>
          <w:p w14:paraId="1494DCE2" w14:textId="2D7D948C" w:rsidR="0033302A" w:rsidRPr="0033302A" w:rsidRDefault="0033302A" w:rsidP="0033302A">
            <w:pPr>
              <w:ind w:firstLine="0"/>
            </w:pPr>
            <w:r>
              <w:t>Forrest</w:t>
            </w:r>
          </w:p>
        </w:tc>
        <w:tc>
          <w:tcPr>
            <w:tcW w:w="2180" w:type="dxa"/>
            <w:shd w:val="clear" w:color="auto" w:fill="auto"/>
          </w:tcPr>
          <w:p w14:paraId="2DEA806D" w14:textId="45B88B70" w:rsidR="0033302A" w:rsidRPr="0033302A" w:rsidRDefault="0033302A" w:rsidP="0033302A">
            <w:pPr>
              <w:ind w:firstLine="0"/>
            </w:pPr>
            <w:r>
              <w:t>Gatch</w:t>
            </w:r>
          </w:p>
        </w:tc>
      </w:tr>
      <w:tr w:rsidR="0033302A" w:rsidRPr="0033302A" w14:paraId="41769535" w14:textId="77777777" w:rsidTr="0033302A">
        <w:tc>
          <w:tcPr>
            <w:tcW w:w="2179" w:type="dxa"/>
            <w:shd w:val="clear" w:color="auto" w:fill="auto"/>
          </w:tcPr>
          <w:p w14:paraId="758721EB" w14:textId="53CA1397" w:rsidR="0033302A" w:rsidRPr="0033302A" w:rsidRDefault="0033302A" w:rsidP="0033302A">
            <w:pPr>
              <w:ind w:firstLine="0"/>
            </w:pPr>
            <w:r>
              <w:t>Gilliard</w:t>
            </w:r>
          </w:p>
        </w:tc>
        <w:tc>
          <w:tcPr>
            <w:tcW w:w="2179" w:type="dxa"/>
            <w:shd w:val="clear" w:color="auto" w:fill="auto"/>
          </w:tcPr>
          <w:p w14:paraId="5C2D3732" w14:textId="0A5E61C6" w:rsidR="0033302A" w:rsidRPr="0033302A" w:rsidRDefault="0033302A" w:rsidP="0033302A">
            <w:pPr>
              <w:ind w:firstLine="0"/>
            </w:pPr>
            <w:r>
              <w:t>Guest</w:t>
            </w:r>
          </w:p>
        </w:tc>
        <w:tc>
          <w:tcPr>
            <w:tcW w:w="2180" w:type="dxa"/>
            <w:shd w:val="clear" w:color="auto" w:fill="auto"/>
          </w:tcPr>
          <w:p w14:paraId="4DAB58B2" w14:textId="61D99B34" w:rsidR="0033302A" w:rsidRPr="0033302A" w:rsidRDefault="0033302A" w:rsidP="0033302A">
            <w:pPr>
              <w:ind w:firstLine="0"/>
            </w:pPr>
            <w:r>
              <w:t>Guffey</w:t>
            </w:r>
          </w:p>
        </w:tc>
      </w:tr>
      <w:tr w:rsidR="0033302A" w:rsidRPr="0033302A" w14:paraId="3FF665D2" w14:textId="77777777" w:rsidTr="0033302A">
        <w:tc>
          <w:tcPr>
            <w:tcW w:w="2179" w:type="dxa"/>
            <w:shd w:val="clear" w:color="auto" w:fill="auto"/>
          </w:tcPr>
          <w:p w14:paraId="7D46E559" w14:textId="74241585" w:rsidR="0033302A" w:rsidRPr="0033302A" w:rsidRDefault="0033302A" w:rsidP="0033302A">
            <w:pPr>
              <w:ind w:firstLine="0"/>
            </w:pPr>
            <w:r>
              <w:t>Hager</w:t>
            </w:r>
          </w:p>
        </w:tc>
        <w:tc>
          <w:tcPr>
            <w:tcW w:w="2179" w:type="dxa"/>
            <w:shd w:val="clear" w:color="auto" w:fill="auto"/>
          </w:tcPr>
          <w:p w14:paraId="23D97208" w14:textId="275A8448" w:rsidR="0033302A" w:rsidRPr="0033302A" w:rsidRDefault="0033302A" w:rsidP="0033302A">
            <w:pPr>
              <w:ind w:firstLine="0"/>
            </w:pPr>
            <w:r>
              <w:t>Hartnett</w:t>
            </w:r>
          </w:p>
        </w:tc>
        <w:tc>
          <w:tcPr>
            <w:tcW w:w="2180" w:type="dxa"/>
            <w:shd w:val="clear" w:color="auto" w:fill="auto"/>
          </w:tcPr>
          <w:p w14:paraId="67F8698E" w14:textId="56918676" w:rsidR="0033302A" w:rsidRPr="0033302A" w:rsidRDefault="0033302A" w:rsidP="0033302A">
            <w:pPr>
              <w:ind w:firstLine="0"/>
            </w:pPr>
            <w:r>
              <w:t>Hayes</w:t>
            </w:r>
          </w:p>
        </w:tc>
      </w:tr>
      <w:tr w:rsidR="0033302A" w:rsidRPr="0033302A" w14:paraId="041A284D" w14:textId="77777777" w:rsidTr="0033302A">
        <w:tc>
          <w:tcPr>
            <w:tcW w:w="2179" w:type="dxa"/>
            <w:shd w:val="clear" w:color="auto" w:fill="auto"/>
          </w:tcPr>
          <w:p w14:paraId="6AACFF14" w14:textId="27E04193" w:rsidR="0033302A" w:rsidRPr="0033302A" w:rsidRDefault="0033302A" w:rsidP="0033302A">
            <w:pPr>
              <w:ind w:firstLine="0"/>
            </w:pPr>
            <w:r>
              <w:t>Henderson-Myers</w:t>
            </w:r>
          </w:p>
        </w:tc>
        <w:tc>
          <w:tcPr>
            <w:tcW w:w="2179" w:type="dxa"/>
            <w:shd w:val="clear" w:color="auto" w:fill="auto"/>
          </w:tcPr>
          <w:p w14:paraId="09C2A1A6" w14:textId="61405CAC" w:rsidR="0033302A" w:rsidRPr="0033302A" w:rsidRDefault="0033302A" w:rsidP="0033302A">
            <w:pPr>
              <w:ind w:firstLine="0"/>
            </w:pPr>
            <w:r>
              <w:t>Henegan</w:t>
            </w:r>
          </w:p>
        </w:tc>
        <w:tc>
          <w:tcPr>
            <w:tcW w:w="2180" w:type="dxa"/>
            <w:shd w:val="clear" w:color="auto" w:fill="auto"/>
          </w:tcPr>
          <w:p w14:paraId="0AC008B1" w14:textId="7D301C21" w:rsidR="0033302A" w:rsidRPr="0033302A" w:rsidRDefault="0033302A" w:rsidP="0033302A">
            <w:pPr>
              <w:ind w:firstLine="0"/>
            </w:pPr>
            <w:r>
              <w:t>Herbkersman</w:t>
            </w:r>
          </w:p>
        </w:tc>
      </w:tr>
      <w:tr w:rsidR="0033302A" w:rsidRPr="0033302A" w14:paraId="024A2445" w14:textId="77777777" w:rsidTr="0033302A">
        <w:tc>
          <w:tcPr>
            <w:tcW w:w="2179" w:type="dxa"/>
            <w:shd w:val="clear" w:color="auto" w:fill="auto"/>
          </w:tcPr>
          <w:p w14:paraId="7A88B5B6" w14:textId="39B4228A" w:rsidR="0033302A" w:rsidRPr="0033302A" w:rsidRDefault="0033302A" w:rsidP="0033302A">
            <w:pPr>
              <w:ind w:firstLine="0"/>
            </w:pPr>
            <w:r>
              <w:t>Hewitt</w:t>
            </w:r>
          </w:p>
        </w:tc>
        <w:tc>
          <w:tcPr>
            <w:tcW w:w="2179" w:type="dxa"/>
            <w:shd w:val="clear" w:color="auto" w:fill="auto"/>
          </w:tcPr>
          <w:p w14:paraId="69AFF99B" w14:textId="4E9DC80C" w:rsidR="0033302A" w:rsidRPr="0033302A" w:rsidRDefault="0033302A" w:rsidP="0033302A">
            <w:pPr>
              <w:ind w:firstLine="0"/>
            </w:pPr>
            <w:r>
              <w:t>Hosey</w:t>
            </w:r>
          </w:p>
        </w:tc>
        <w:tc>
          <w:tcPr>
            <w:tcW w:w="2180" w:type="dxa"/>
            <w:shd w:val="clear" w:color="auto" w:fill="auto"/>
          </w:tcPr>
          <w:p w14:paraId="1F079E21" w14:textId="16104BE1" w:rsidR="0033302A" w:rsidRPr="0033302A" w:rsidRDefault="0033302A" w:rsidP="0033302A">
            <w:pPr>
              <w:ind w:firstLine="0"/>
            </w:pPr>
            <w:r>
              <w:t>Howard</w:t>
            </w:r>
          </w:p>
        </w:tc>
      </w:tr>
      <w:tr w:rsidR="0033302A" w:rsidRPr="0033302A" w14:paraId="31305B28" w14:textId="77777777" w:rsidTr="0033302A">
        <w:tc>
          <w:tcPr>
            <w:tcW w:w="2179" w:type="dxa"/>
            <w:shd w:val="clear" w:color="auto" w:fill="auto"/>
          </w:tcPr>
          <w:p w14:paraId="715E1B18" w14:textId="0A3BB036" w:rsidR="0033302A" w:rsidRPr="0033302A" w:rsidRDefault="0033302A" w:rsidP="0033302A">
            <w:pPr>
              <w:ind w:firstLine="0"/>
            </w:pPr>
            <w:r>
              <w:t>Jefferson</w:t>
            </w:r>
          </w:p>
        </w:tc>
        <w:tc>
          <w:tcPr>
            <w:tcW w:w="2179" w:type="dxa"/>
            <w:shd w:val="clear" w:color="auto" w:fill="auto"/>
          </w:tcPr>
          <w:p w14:paraId="4242521F" w14:textId="2EE3C74F" w:rsidR="0033302A" w:rsidRPr="0033302A" w:rsidRDefault="0033302A" w:rsidP="0033302A">
            <w:pPr>
              <w:ind w:firstLine="0"/>
            </w:pPr>
            <w:r>
              <w:t>J. L. Johnson</w:t>
            </w:r>
          </w:p>
        </w:tc>
        <w:tc>
          <w:tcPr>
            <w:tcW w:w="2180" w:type="dxa"/>
            <w:shd w:val="clear" w:color="auto" w:fill="auto"/>
          </w:tcPr>
          <w:p w14:paraId="0555371F" w14:textId="7361E44F" w:rsidR="0033302A" w:rsidRPr="0033302A" w:rsidRDefault="0033302A" w:rsidP="0033302A">
            <w:pPr>
              <w:ind w:firstLine="0"/>
            </w:pPr>
            <w:r>
              <w:t>W. Jones</w:t>
            </w:r>
          </w:p>
        </w:tc>
      </w:tr>
      <w:tr w:rsidR="0033302A" w:rsidRPr="0033302A" w14:paraId="58CD009A" w14:textId="77777777" w:rsidTr="0033302A">
        <w:tc>
          <w:tcPr>
            <w:tcW w:w="2179" w:type="dxa"/>
            <w:shd w:val="clear" w:color="auto" w:fill="auto"/>
          </w:tcPr>
          <w:p w14:paraId="2725DE88" w14:textId="0D8096E6" w:rsidR="0033302A" w:rsidRPr="0033302A" w:rsidRDefault="0033302A" w:rsidP="0033302A">
            <w:pPr>
              <w:ind w:firstLine="0"/>
            </w:pPr>
            <w:r>
              <w:t>Jordan</w:t>
            </w:r>
          </w:p>
        </w:tc>
        <w:tc>
          <w:tcPr>
            <w:tcW w:w="2179" w:type="dxa"/>
            <w:shd w:val="clear" w:color="auto" w:fill="auto"/>
          </w:tcPr>
          <w:p w14:paraId="72D6C871" w14:textId="1929B41F" w:rsidR="0033302A" w:rsidRPr="0033302A" w:rsidRDefault="0033302A" w:rsidP="0033302A">
            <w:pPr>
              <w:ind w:firstLine="0"/>
            </w:pPr>
            <w:r>
              <w:t>King</w:t>
            </w:r>
          </w:p>
        </w:tc>
        <w:tc>
          <w:tcPr>
            <w:tcW w:w="2180" w:type="dxa"/>
            <w:shd w:val="clear" w:color="auto" w:fill="auto"/>
          </w:tcPr>
          <w:p w14:paraId="34D48A5E" w14:textId="6FEFD66F" w:rsidR="0033302A" w:rsidRPr="0033302A" w:rsidRDefault="0033302A" w:rsidP="0033302A">
            <w:pPr>
              <w:ind w:firstLine="0"/>
            </w:pPr>
            <w:r>
              <w:t>Kirby</w:t>
            </w:r>
          </w:p>
        </w:tc>
      </w:tr>
      <w:tr w:rsidR="0033302A" w:rsidRPr="0033302A" w14:paraId="16599BA5" w14:textId="77777777" w:rsidTr="0033302A">
        <w:tc>
          <w:tcPr>
            <w:tcW w:w="2179" w:type="dxa"/>
            <w:shd w:val="clear" w:color="auto" w:fill="auto"/>
          </w:tcPr>
          <w:p w14:paraId="4B9D0696" w14:textId="5F0263F9" w:rsidR="0033302A" w:rsidRPr="0033302A" w:rsidRDefault="0033302A" w:rsidP="0033302A">
            <w:pPr>
              <w:ind w:firstLine="0"/>
            </w:pPr>
            <w:r>
              <w:t>Leber</w:t>
            </w:r>
          </w:p>
        </w:tc>
        <w:tc>
          <w:tcPr>
            <w:tcW w:w="2179" w:type="dxa"/>
            <w:shd w:val="clear" w:color="auto" w:fill="auto"/>
          </w:tcPr>
          <w:p w14:paraId="62127EE2" w14:textId="79C226D6" w:rsidR="0033302A" w:rsidRPr="0033302A" w:rsidRDefault="0033302A" w:rsidP="0033302A">
            <w:pPr>
              <w:ind w:firstLine="0"/>
            </w:pPr>
            <w:r>
              <w:t>Ligon</w:t>
            </w:r>
          </w:p>
        </w:tc>
        <w:tc>
          <w:tcPr>
            <w:tcW w:w="2180" w:type="dxa"/>
            <w:shd w:val="clear" w:color="auto" w:fill="auto"/>
          </w:tcPr>
          <w:p w14:paraId="7A9A8E7F" w14:textId="2858E8B6" w:rsidR="0033302A" w:rsidRPr="0033302A" w:rsidRDefault="0033302A" w:rsidP="0033302A">
            <w:pPr>
              <w:ind w:firstLine="0"/>
            </w:pPr>
            <w:r>
              <w:t>Lowe</w:t>
            </w:r>
          </w:p>
        </w:tc>
      </w:tr>
      <w:tr w:rsidR="0033302A" w:rsidRPr="0033302A" w14:paraId="21419BA5" w14:textId="77777777" w:rsidTr="0033302A">
        <w:tc>
          <w:tcPr>
            <w:tcW w:w="2179" w:type="dxa"/>
            <w:shd w:val="clear" w:color="auto" w:fill="auto"/>
          </w:tcPr>
          <w:p w14:paraId="06B4C603" w14:textId="75E46974" w:rsidR="0033302A" w:rsidRPr="0033302A" w:rsidRDefault="0033302A" w:rsidP="0033302A">
            <w:pPr>
              <w:ind w:firstLine="0"/>
            </w:pPr>
            <w:r>
              <w:t>McDaniel</w:t>
            </w:r>
          </w:p>
        </w:tc>
        <w:tc>
          <w:tcPr>
            <w:tcW w:w="2179" w:type="dxa"/>
            <w:shd w:val="clear" w:color="auto" w:fill="auto"/>
          </w:tcPr>
          <w:p w14:paraId="601D15FD" w14:textId="56AE7117" w:rsidR="0033302A" w:rsidRPr="0033302A" w:rsidRDefault="0033302A" w:rsidP="0033302A">
            <w:pPr>
              <w:ind w:firstLine="0"/>
            </w:pPr>
            <w:r>
              <w:t>McGinnis</w:t>
            </w:r>
          </w:p>
        </w:tc>
        <w:tc>
          <w:tcPr>
            <w:tcW w:w="2180" w:type="dxa"/>
            <w:shd w:val="clear" w:color="auto" w:fill="auto"/>
          </w:tcPr>
          <w:p w14:paraId="56E16DE4" w14:textId="7D355332" w:rsidR="0033302A" w:rsidRPr="0033302A" w:rsidRDefault="0033302A" w:rsidP="0033302A">
            <w:pPr>
              <w:ind w:firstLine="0"/>
            </w:pPr>
            <w:r>
              <w:t>A. M. Morgan</w:t>
            </w:r>
          </w:p>
        </w:tc>
      </w:tr>
      <w:tr w:rsidR="0033302A" w:rsidRPr="0033302A" w14:paraId="0D44DD16" w14:textId="77777777" w:rsidTr="0033302A">
        <w:tc>
          <w:tcPr>
            <w:tcW w:w="2179" w:type="dxa"/>
            <w:shd w:val="clear" w:color="auto" w:fill="auto"/>
          </w:tcPr>
          <w:p w14:paraId="6CFCDE48" w14:textId="01C5AF30" w:rsidR="0033302A" w:rsidRPr="0033302A" w:rsidRDefault="0033302A" w:rsidP="0033302A">
            <w:pPr>
              <w:ind w:firstLine="0"/>
            </w:pPr>
            <w:r>
              <w:t>Moss</w:t>
            </w:r>
          </w:p>
        </w:tc>
        <w:tc>
          <w:tcPr>
            <w:tcW w:w="2179" w:type="dxa"/>
            <w:shd w:val="clear" w:color="auto" w:fill="auto"/>
          </w:tcPr>
          <w:p w14:paraId="3BE86C17" w14:textId="17DE6808" w:rsidR="0033302A" w:rsidRPr="0033302A" w:rsidRDefault="0033302A" w:rsidP="0033302A">
            <w:pPr>
              <w:ind w:firstLine="0"/>
            </w:pPr>
            <w:r>
              <w:t>Murphy</w:t>
            </w:r>
          </w:p>
        </w:tc>
        <w:tc>
          <w:tcPr>
            <w:tcW w:w="2180" w:type="dxa"/>
            <w:shd w:val="clear" w:color="auto" w:fill="auto"/>
          </w:tcPr>
          <w:p w14:paraId="5E87729D" w14:textId="4A49B919" w:rsidR="0033302A" w:rsidRPr="0033302A" w:rsidRDefault="0033302A" w:rsidP="0033302A">
            <w:pPr>
              <w:ind w:firstLine="0"/>
            </w:pPr>
            <w:r>
              <w:t>Neese</w:t>
            </w:r>
          </w:p>
        </w:tc>
      </w:tr>
      <w:tr w:rsidR="0033302A" w:rsidRPr="0033302A" w14:paraId="39CA7E50" w14:textId="77777777" w:rsidTr="0033302A">
        <w:tc>
          <w:tcPr>
            <w:tcW w:w="2179" w:type="dxa"/>
            <w:shd w:val="clear" w:color="auto" w:fill="auto"/>
          </w:tcPr>
          <w:p w14:paraId="25E2459F" w14:textId="094EDBC9" w:rsidR="0033302A" w:rsidRPr="0033302A" w:rsidRDefault="0033302A" w:rsidP="0033302A">
            <w:pPr>
              <w:ind w:firstLine="0"/>
            </w:pPr>
            <w:r>
              <w:t>B. Newton</w:t>
            </w:r>
          </w:p>
        </w:tc>
        <w:tc>
          <w:tcPr>
            <w:tcW w:w="2179" w:type="dxa"/>
            <w:shd w:val="clear" w:color="auto" w:fill="auto"/>
          </w:tcPr>
          <w:p w14:paraId="7495BA2D" w14:textId="3152707B" w:rsidR="0033302A" w:rsidRPr="0033302A" w:rsidRDefault="0033302A" w:rsidP="0033302A">
            <w:pPr>
              <w:ind w:firstLine="0"/>
            </w:pPr>
            <w:r>
              <w:t>W. Newton</w:t>
            </w:r>
          </w:p>
        </w:tc>
        <w:tc>
          <w:tcPr>
            <w:tcW w:w="2180" w:type="dxa"/>
            <w:shd w:val="clear" w:color="auto" w:fill="auto"/>
          </w:tcPr>
          <w:p w14:paraId="2F145340" w14:textId="42B1FCF2" w:rsidR="0033302A" w:rsidRPr="0033302A" w:rsidRDefault="0033302A" w:rsidP="0033302A">
            <w:pPr>
              <w:ind w:firstLine="0"/>
            </w:pPr>
            <w:r>
              <w:t>Ott</w:t>
            </w:r>
          </w:p>
        </w:tc>
      </w:tr>
      <w:tr w:rsidR="0033302A" w:rsidRPr="0033302A" w14:paraId="202A538B" w14:textId="77777777" w:rsidTr="0033302A">
        <w:tc>
          <w:tcPr>
            <w:tcW w:w="2179" w:type="dxa"/>
            <w:shd w:val="clear" w:color="auto" w:fill="auto"/>
          </w:tcPr>
          <w:p w14:paraId="285CA884" w14:textId="414196B9" w:rsidR="0033302A" w:rsidRPr="0033302A" w:rsidRDefault="0033302A" w:rsidP="0033302A">
            <w:pPr>
              <w:ind w:firstLine="0"/>
            </w:pPr>
            <w:r>
              <w:t>Pendarvis</w:t>
            </w:r>
          </w:p>
        </w:tc>
        <w:tc>
          <w:tcPr>
            <w:tcW w:w="2179" w:type="dxa"/>
            <w:shd w:val="clear" w:color="auto" w:fill="auto"/>
          </w:tcPr>
          <w:p w14:paraId="05B9A78C" w14:textId="0C4003A3" w:rsidR="0033302A" w:rsidRPr="0033302A" w:rsidRDefault="0033302A" w:rsidP="0033302A">
            <w:pPr>
              <w:ind w:firstLine="0"/>
            </w:pPr>
            <w:r>
              <w:t>Rivers</w:t>
            </w:r>
          </w:p>
        </w:tc>
        <w:tc>
          <w:tcPr>
            <w:tcW w:w="2180" w:type="dxa"/>
            <w:shd w:val="clear" w:color="auto" w:fill="auto"/>
          </w:tcPr>
          <w:p w14:paraId="3E5D664C" w14:textId="0ED8422F" w:rsidR="0033302A" w:rsidRPr="0033302A" w:rsidRDefault="0033302A" w:rsidP="0033302A">
            <w:pPr>
              <w:ind w:firstLine="0"/>
            </w:pPr>
            <w:r>
              <w:t>Robbins</w:t>
            </w:r>
          </w:p>
        </w:tc>
      </w:tr>
      <w:tr w:rsidR="0033302A" w:rsidRPr="0033302A" w14:paraId="22F20870" w14:textId="77777777" w:rsidTr="0033302A">
        <w:tc>
          <w:tcPr>
            <w:tcW w:w="2179" w:type="dxa"/>
            <w:shd w:val="clear" w:color="auto" w:fill="auto"/>
          </w:tcPr>
          <w:p w14:paraId="12D3BE7C" w14:textId="196FC0DF" w:rsidR="0033302A" w:rsidRPr="0033302A" w:rsidRDefault="0033302A" w:rsidP="0033302A">
            <w:pPr>
              <w:ind w:firstLine="0"/>
            </w:pPr>
            <w:r>
              <w:t>Rose</w:t>
            </w:r>
          </w:p>
        </w:tc>
        <w:tc>
          <w:tcPr>
            <w:tcW w:w="2179" w:type="dxa"/>
            <w:shd w:val="clear" w:color="auto" w:fill="auto"/>
          </w:tcPr>
          <w:p w14:paraId="603F5D5B" w14:textId="6F46DC89" w:rsidR="0033302A" w:rsidRPr="0033302A" w:rsidRDefault="0033302A" w:rsidP="0033302A">
            <w:pPr>
              <w:ind w:firstLine="0"/>
            </w:pPr>
            <w:r>
              <w:t>Sandifer</w:t>
            </w:r>
          </w:p>
        </w:tc>
        <w:tc>
          <w:tcPr>
            <w:tcW w:w="2180" w:type="dxa"/>
            <w:shd w:val="clear" w:color="auto" w:fill="auto"/>
          </w:tcPr>
          <w:p w14:paraId="79ED62BE" w14:textId="0C877673" w:rsidR="0033302A" w:rsidRPr="0033302A" w:rsidRDefault="0033302A" w:rsidP="0033302A">
            <w:pPr>
              <w:ind w:firstLine="0"/>
            </w:pPr>
            <w:r>
              <w:t>Schuessler</w:t>
            </w:r>
          </w:p>
        </w:tc>
      </w:tr>
      <w:tr w:rsidR="0033302A" w:rsidRPr="0033302A" w14:paraId="4AC58231" w14:textId="77777777" w:rsidTr="0033302A">
        <w:tc>
          <w:tcPr>
            <w:tcW w:w="2179" w:type="dxa"/>
            <w:shd w:val="clear" w:color="auto" w:fill="auto"/>
          </w:tcPr>
          <w:p w14:paraId="3A3A7C71" w14:textId="43D7C4DC" w:rsidR="0033302A" w:rsidRPr="0033302A" w:rsidRDefault="0033302A" w:rsidP="0033302A">
            <w:pPr>
              <w:ind w:firstLine="0"/>
            </w:pPr>
            <w:r>
              <w:t>M. M. Smith</w:t>
            </w:r>
          </w:p>
        </w:tc>
        <w:tc>
          <w:tcPr>
            <w:tcW w:w="2179" w:type="dxa"/>
            <w:shd w:val="clear" w:color="auto" w:fill="auto"/>
          </w:tcPr>
          <w:p w14:paraId="70C4C707" w14:textId="47A816C5" w:rsidR="0033302A" w:rsidRPr="0033302A" w:rsidRDefault="0033302A" w:rsidP="0033302A">
            <w:pPr>
              <w:ind w:firstLine="0"/>
            </w:pPr>
            <w:r>
              <w:t>Taylor</w:t>
            </w:r>
          </w:p>
        </w:tc>
        <w:tc>
          <w:tcPr>
            <w:tcW w:w="2180" w:type="dxa"/>
            <w:shd w:val="clear" w:color="auto" w:fill="auto"/>
          </w:tcPr>
          <w:p w14:paraId="4814386D" w14:textId="167E5E28" w:rsidR="0033302A" w:rsidRPr="0033302A" w:rsidRDefault="0033302A" w:rsidP="0033302A">
            <w:pPr>
              <w:ind w:firstLine="0"/>
            </w:pPr>
            <w:r>
              <w:t>Tedder</w:t>
            </w:r>
          </w:p>
        </w:tc>
      </w:tr>
      <w:tr w:rsidR="0033302A" w:rsidRPr="0033302A" w14:paraId="7B1B0D74" w14:textId="77777777" w:rsidTr="0033302A">
        <w:tc>
          <w:tcPr>
            <w:tcW w:w="2179" w:type="dxa"/>
            <w:shd w:val="clear" w:color="auto" w:fill="auto"/>
          </w:tcPr>
          <w:p w14:paraId="16206E6A" w14:textId="08EEEF2A" w:rsidR="0033302A" w:rsidRPr="0033302A" w:rsidRDefault="0033302A" w:rsidP="0033302A">
            <w:pPr>
              <w:keepNext/>
              <w:ind w:firstLine="0"/>
            </w:pPr>
            <w:r>
              <w:t>Thigpen</w:t>
            </w:r>
          </w:p>
        </w:tc>
        <w:tc>
          <w:tcPr>
            <w:tcW w:w="2179" w:type="dxa"/>
            <w:shd w:val="clear" w:color="auto" w:fill="auto"/>
          </w:tcPr>
          <w:p w14:paraId="75389F76" w14:textId="5159CE70" w:rsidR="0033302A" w:rsidRPr="0033302A" w:rsidRDefault="0033302A" w:rsidP="0033302A">
            <w:pPr>
              <w:keepNext/>
              <w:ind w:firstLine="0"/>
            </w:pPr>
            <w:r>
              <w:t>Wetmore</w:t>
            </w:r>
          </w:p>
        </w:tc>
        <w:tc>
          <w:tcPr>
            <w:tcW w:w="2180" w:type="dxa"/>
            <w:shd w:val="clear" w:color="auto" w:fill="auto"/>
          </w:tcPr>
          <w:p w14:paraId="184A7299" w14:textId="7D5170A8" w:rsidR="0033302A" w:rsidRPr="0033302A" w:rsidRDefault="0033302A" w:rsidP="0033302A">
            <w:pPr>
              <w:keepNext/>
              <w:ind w:firstLine="0"/>
            </w:pPr>
            <w:r>
              <w:t>Wheeler</w:t>
            </w:r>
          </w:p>
        </w:tc>
      </w:tr>
      <w:tr w:rsidR="0033302A" w:rsidRPr="0033302A" w14:paraId="04E31E89" w14:textId="77777777" w:rsidTr="0033302A">
        <w:tc>
          <w:tcPr>
            <w:tcW w:w="2179" w:type="dxa"/>
            <w:shd w:val="clear" w:color="auto" w:fill="auto"/>
          </w:tcPr>
          <w:p w14:paraId="57E00BFB" w14:textId="385BD24B" w:rsidR="0033302A" w:rsidRPr="0033302A" w:rsidRDefault="0033302A" w:rsidP="0033302A">
            <w:pPr>
              <w:keepNext/>
              <w:ind w:firstLine="0"/>
            </w:pPr>
            <w:r>
              <w:t>Williams</w:t>
            </w:r>
          </w:p>
        </w:tc>
        <w:tc>
          <w:tcPr>
            <w:tcW w:w="2179" w:type="dxa"/>
            <w:shd w:val="clear" w:color="auto" w:fill="auto"/>
          </w:tcPr>
          <w:p w14:paraId="49388B4D" w14:textId="359F6B6D" w:rsidR="0033302A" w:rsidRPr="0033302A" w:rsidRDefault="0033302A" w:rsidP="0033302A">
            <w:pPr>
              <w:keepNext/>
              <w:ind w:firstLine="0"/>
            </w:pPr>
            <w:r>
              <w:t>Wooten</w:t>
            </w:r>
          </w:p>
        </w:tc>
        <w:tc>
          <w:tcPr>
            <w:tcW w:w="2180" w:type="dxa"/>
            <w:shd w:val="clear" w:color="auto" w:fill="auto"/>
          </w:tcPr>
          <w:p w14:paraId="1944F120" w14:textId="77777777" w:rsidR="0033302A" w:rsidRPr="0033302A" w:rsidRDefault="0033302A" w:rsidP="0033302A">
            <w:pPr>
              <w:keepNext/>
              <w:ind w:firstLine="0"/>
            </w:pPr>
          </w:p>
        </w:tc>
      </w:tr>
    </w:tbl>
    <w:p w14:paraId="6A041A0E" w14:textId="77777777" w:rsidR="0033302A" w:rsidRDefault="0033302A" w:rsidP="0033302A"/>
    <w:p w14:paraId="745501F7" w14:textId="57F68494" w:rsidR="0033302A" w:rsidRDefault="0033302A" w:rsidP="0033302A">
      <w:pPr>
        <w:jc w:val="center"/>
        <w:rPr>
          <w:b/>
        </w:rPr>
      </w:pPr>
      <w:r w:rsidRPr="0033302A">
        <w:rPr>
          <w:b/>
        </w:rPr>
        <w:t>Total--65</w:t>
      </w:r>
    </w:p>
    <w:p w14:paraId="27490F76" w14:textId="38E2F8B6" w:rsidR="0033302A" w:rsidRDefault="0033302A" w:rsidP="0033302A">
      <w:pPr>
        <w:jc w:val="center"/>
        <w:rPr>
          <w:b/>
        </w:rPr>
      </w:pPr>
    </w:p>
    <w:p w14:paraId="4B206BC9" w14:textId="77777777" w:rsidR="00721026" w:rsidRDefault="00721026">
      <w:pPr>
        <w:ind w:firstLine="0"/>
        <w:jc w:val="left"/>
      </w:pPr>
      <w:r>
        <w:br w:type="page"/>
      </w:r>
    </w:p>
    <w:p w14:paraId="24EAD995" w14:textId="3B30685C"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4ECF442F" w14:textId="77777777" w:rsidTr="0033302A">
        <w:tc>
          <w:tcPr>
            <w:tcW w:w="2179" w:type="dxa"/>
            <w:shd w:val="clear" w:color="auto" w:fill="auto"/>
          </w:tcPr>
          <w:p w14:paraId="17BE3B42" w14:textId="5327321A" w:rsidR="0033302A" w:rsidRPr="0033302A" w:rsidRDefault="0033302A" w:rsidP="0033302A">
            <w:pPr>
              <w:keepNext/>
              <w:ind w:firstLine="0"/>
            </w:pPr>
            <w:r>
              <w:t>Beach</w:t>
            </w:r>
          </w:p>
        </w:tc>
        <w:tc>
          <w:tcPr>
            <w:tcW w:w="2179" w:type="dxa"/>
            <w:shd w:val="clear" w:color="auto" w:fill="auto"/>
          </w:tcPr>
          <w:p w14:paraId="77F42312" w14:textId="21B9F666" w:rsidR="0033302A" w:rsidRPr="0033302A" w:rsidRDefault="0033302A" w:rsidP="0033302A">
            <w:pPr>
              <w:keepNext/>
              <w:ind w:firstLine="0"/>
            </w:pPr>
            <w:r>
              <w:t>Burns</w:t>
            </w:r>
          </w:p>
        </w:tc>
        <w:tc>
          <w:tcPr>
            <w:tcW w:w="2180" w:type="dxa"/>
            <w:shd w:val="clear" w:color="auto" w:fill="auto"/>
          </w:tcPr>
          <w:p w14:paraId="6BF27068" w14:textId="762E708E" w:rsidR="0033302A" w:rsidRPr="0033302A" w:rsidRDefault="0033302A" w:rsidP="0033302A">
            <w:pPr>
              <w:keepNext/>
              <w:ind w:firstLine="0"/>
            </w:pPr>
            <w:r>
              <w:t>Calhoon</w:t>
            </w:r>
          </w:p>
        </w:tc>
      </w:tr>
      <w:tr w:rsidR="0033302A" w:rsidRPr="0033302A" w14:paraId="1E6D0048" w14:textId="77777777" w:rsidTr="0033302A">
        <w:tc>
          <w:tcPr>
            <w:tcW w:w="2179" w:type="dxa"/>
            <w:shd w:val="clear" w:color="auto" w:fill="auto"/>
          </w:tcPr>
          <w:p w14:paraId="0077A967" w14:textId="6EA0FF0E" w:rsidR="0033302A" w:rsidRPr="0033302A" w:rsidRDefault="0033302A" w:rsidP="0033302A">
            <w:pPr>
              <w:ind w:firstLine="0"/>
            </w:pPr>
            <w:r>
              <w:t>Carter</w:t>
            </w:r>
          </w:p>
        </w:tc>
        <w:tc>
          <w:tcPr>
            <w:tcW w:w="2179" w:type="dxa"/>
            <w:shd w:val="clear" w:color="auto" w:fill="auto"/>
          </w:tcPr>
          <w:p w14:paraId="09AA7E3B" w14:textId="3165A583" w:rsidR="0033302A" w:rsidRPr="0033302A" w:rsidRDefault="0033302A" w:rsidP="0033302A">
            <w:pPr>
              <w:ind w:firstLine="0"/>
            </w:pPr>
            <w:r>
              <w:t>Chapman</w:t>
            </w:r>
          </w:p>
        </w:tc>
        <w:tc>
          <w:tcPr>
            <w:tcW w:w="2180" w:type="dxa"/>
            <w:shd w:val="clear" w:color="auto" w:fill="auto"/>
          </w:tcPr>
          <w:p w14:paraId="6CB95E8C" w14:textId="238B5BF2" w:rsidR="0033302A" w:rsidRPr="0033302A" w:rsidRDefault="0033302A" w:rsidP="0033302A">
            <w:pPr>
              <w:ind w:firstLine="0"/>
            </w:pPr>
            <w:r>
              <w:t>Chumley</w:t>
            </w:r>
          </w:p>
        </w:tc>
      </w:tr>
      <w:tr w:rsidR="0033302A" w:rsidRPr="0033302A" w14:paraId="777FD4EC" w14:textId="77777777" w:rsidTr="0033302A">
        <w:tc>
          <w:tcPr>
            <w:tcW w:w="2179" w:type="dxa"/>
            <w:shd w:val="clear" w:color="auto" w:fill="auto"/>
          </w:tcPr>
          <w:p w14:paraId="56B09D1A" w14:textId="34532616" w:rsidR="0033302A" w:rsidRPr="0033302A" w:rsidRDefault="0033302A" w:rsidP="0033302A">
            <w:pPr>
              <w:ind w:firstLine="0"/>
            </w:pPr>
            <w:r>
              <w:t>Cromer</w:t>
            </w:r>
          </w:p>
        </w:tc>
        <w:tc>
          <w:tcPr>
            <w:tcW w:w="2179" w:type="dxa"/>
            <w:shd w:val="clear" w:color="auto" w:fill="auto"/>
          </w:tcPr>
          <w:p w14:paraId="5087CB35" w14:textId="74E8E54B" w:rsidR="0033302A" w:rsidRPr="0033302A" w:rsidRDefault="0033302A" w:rsidP="0033302A">
            <w:pPr>
              <w:ind w:firstLine="0"/>
            </w:pPr>
            <w:r>
              <w:t>Davis</w:t>
            </w:r>
          </w:p>
        </w:tc>
        <w:tc>
          <w:tcPr>
            <w:tcW w:w="2180" w:type="dxa"/>
            <w:shd w:val="clear" w:color="auto" w:fill="auto"/>
          </w:tcPr>
          <w:p w14:paraId="048B8527" w14:textId="25B15D24" w:rsidR="0033302A" w:rsidRPr="0033302A" w:rsidRDefault="0033302A" w:rsidP="0033302A">
            <w:pPr>
              <w:ind w:firstLine="0"/>
            </w:pPr>
            <w:r>
              <w:t>Gagnon</w:t>
            </w:r>
          </w:p>
        </w:tc>
      </w:tr>
      <w:tr w:rsidR="0033302A" w:rsidRPr="0033302A" w14:paraId="44307729" w14:textId="77777777" w:rsidTr="0033302A">
        <w:tc>
          <w:tcPr>
            <w:tcW w:w="2179" w:type="dxa"/>
            <w:shd w:val="clear" w:color="auto" w:fill="auto"/>
          </w:tcPr>
          <w:p w14:paraId="7E1864EE" w14:textId="204F0153" w:rsidR="0033302A" w:rsidRPr="0033302A" w:rsidRDefault="0033302A" w:rsidP="0033302A">
            <w:pPr>
              <w:ind w:firstLine="0"/>
            </w:pPr>
            <w:r>
              <w:t>Gibson</w:t>
            </w:r>
          </w:p>
        </w:tc>
        <w:tc>
          <w:tcPr>
            <w:tcW w:w="2179" w:type="dxa"/>
            <w:shd w:val="clear" w:color="auto" w:fill="auto"/>
          </w:tcPr>
          <w:p w14:paraId="08E500C4" w14:textId="11F29F6D" w:rsidR="0033302A" w:rsidRPr="0033302A" w:rsidRDefault="0033302A" w:rsidP="0033302A">
            <w:pPr>
              <w:ind w:firstLine="0"/>
            </w:pPr>
            <w:r>
              <w:t>Gilliam</w:t>
            </w:r>
          </w:p>
        </w:tc>
        <w:tc>
          <w:tcPr>
            <w:tcW w:w="2180" w:type="dxa"/>
            <w:shd w:val="clear" w:color="auto" w:fill="auto"/>
          </w:tcPr>
          <w:p w14:paraId="545B0DE2" w14:textId="23DADD02" w:rsidR="0033302A" w:rsidRPr="0033302A" w:rsidRDefault="0033302A" w:rsidP="0033302A">
            <w:pPr>
              <w:ind w:firstLine="0"/>
            </w:pPr>
            <w:r>
              <w:t>Haddon</w:t>
            </w:r>
          </w:p>
        </w:tc>
      </w:tr>
      <w:tr w:rsidR="0033302A" w:rsidRPr="0033302A" w14:paraId="1E174E15" w14:textId="77777777" w:rsidTr="0033302A">
        <w:tc>
          <w:tcPr>
            <w:tcW w:w="2179" w:type="dxa"/>
            <w:shd w:val="clear" w:color="auto" w:fill="auto"/>
          </w:tcPr>
          <w:p w14:paraId="1258347E" w14:textId="1E5D6959" w:rsidR="0033302A" w:rsidRPr="0033302A" w:rsidRDefault="0033302A" w:rsidP="0033302A">
            <w:pPr>
              <w:ind w:firstLine="0"/>
            </w:pPr>
            <w:r>
              <w:t>Harris</w:t>
            </w:r>
          </w:p>
        </w:tc>
        <w:tc>
          <w:tcPr>
            <w:tcW w:w="2179" w:type="dxa"/>
            <w:shd w:val="clear" w:color="auto" w:fill="auto"/>
          </w:tcPr>
          <w:p w14:paraId="5CE27C05" w14:textId="009F4A16" w:rsidR="0033302A" w:rsidRPr="0033302A" w:rsidRDefault="0033302A" w:rsidP="0033302A">
            <w:pPr>
              <w:ind w:firstLine="0"/>
            </w:pPr>
            <w:r>
              <w:t>Hiott</w:t>
            </w:r>
          </w:p>
        </w:tc>
        <w:tc>
          <w:tcPr>
            <w:tcW w:w="2180" w:type="dxa"/>
            <w:shd w:val="clear" w:color="auto" w:fill="auto"/>
          </w:tcPr>
          <w:p w14:paraId="77BCB922" w14:textId="79E9DDCB" w:rsidR="0033302A" w:rsidRPr="0033302A" w:rsidRDefault="0033302A" w:rsidP="0033302A">
            <w:pPr>
              <w:ind w:firstLine="0"/>
            </w:pPr>
            <w:r>
              <w:t>Hyde</w:t>
            </w:r>
          </w:p>
        </w:tc>
      </w:tr>
      <w:tr w:rsidR="0033302A" w:rsidRPr="0033302A" w14:paraId="0F53055C" w14:textId="77777777" w:rsidTr="0033302A">
        <w:tc>
          <w:tcPr>
            <w:tcW w:w="2179" w:type="dxa"/>
            <w:shd w:val="clear" w:color="auto" w:fill="auto"/>
          </w:tcPr>
          <w:p w14:paraId="7F1B3180" w14:textId="1BEEB09B" w:rsidR="0033302A" w:rsidRPr="0033302A" w:rsidRDefault="0033302A" w:rsidP="0033302A">
            <w:pPr>
              <w:ind w:firstLine="0"/>
            </w:pPr>
            <w:r>
              <w:t>Kilmartin</w:t>
            </w:r>
          </w:p>
        </w:tc>
        <w:tc>
          <w:tcPr>
            <w:tcW w:w="2179" w:type="dxa"/>
            <w:shd w:val="clear" w:color="auto" w:fill="auto"/>
          </w:tcPr>
          <w:p w14:paraId="5146EC57" w14:textId="2EF9F311" w:rsidR="0033302A" w:rsidRPr="0033302A" w:rsidRDefault="0033302A" w:rsidP="0033302A">
            <w:pPr>
              <w:ind w:firstLine="0"/>
            </w:pPr>
            <w:r>
              <w:t>Landing</w:t>
            </w:r>
          </w:p>
        </w:tc>
        <w:tc>
          <w:tcPr>
            <w:tcW w:w="2180" w:type="dxa"/>
            <w:shd w:val="clear" w:color="auto" w:fill="auto"/>
          </w:tcPr>
          <w:p w14:paraId="28E5B4BA" w14:textId="45EE94F6" w:rsidR="0033302A" w:rsidRPr="0033302A" w:rsidRDefault="0033302A" w:rsidP="0033302A">
            <w:pPr>
              <w:ind w:firstLine="0"/>
            </w:pPr>
            <w:r>
              <w:t>Lawson</w:t>
            </w:r>
          </w:p>
        </w:tc>
      </w:tr>
      <w:tr w:rsidR="0033302A" w:rsidRPr="0033302A" w14:paraId="7DF6830B" w14:textId="77777777" w:rsidTr="0033302A">
        <w:tc>
          <w:tcPr>
            <w:tcW w:w="2179" w:type="dxa"/>
            <w:shd w:val="clear" w:color="auto" w:fill="auto"/>
          </w:tcPr>
          <w:p w14:paraId="7F016054" w14:textId="6CD58DA3" w:rsidR="0033302A" w:rsidRPr="0033302A" w:rsidRDefault="0033302A" w:rsidP="0033302A">
            <w:pPr>
              <w:ind w:firstLine="0"/>
            </w:pPr>
            <w:r>
              <w:t>Long</w:t>
            </w:r>
          </w:p>
        </w:tc>
        <w:tc>
          <w:tcPr>
            <w:tcW w:w="2179" w:type="dxa"/>
            <w:shd w:val="clear" w:color="auto" w:fill="auto"/>
          </w:tcPr>
          <w:p w14:paraId="72D96269" w14:textId="57A7921C" w:rsidR="0033302A" w:rsidRPr="0033302A" w:rsidRDefault="0033302A" w:rsidP="0033302A">
            <w:pPr>
              <w:ind w:firstLine="0"/>
            </w:pPr>
            <w:r>
              <w:t>May</w:t>
            </w:r>
          </w:p>
        </w:tc>
        <w:tc>
          <w:tcPr>
            <w:tcW w:w="2180" w:type="dxa"/>
            <w:shd w:val="clear" w:color="auto" w:fill="auto"/>
          </w:tcPr>
          <w:p w14:paraId="18A14591" w14:textId="529D2B97" w:rsidR="0033302A" w:rsidRPr="0033302A" w:rsidRDefault="0033302A" w:rsidP="0033302A">
            <w:pPr>
              <w:ind w:firstLine="0"/>
            </w:pPr>
            <w:r>
              <w:t>McCabe</w:t>
            </w:r>
          </w:p>
        </w:tc>
      </w:tr>
      <w:tr w:rsidR="0033302A" w:rsidRPr="0033302A" w14:paraId="79564160" w14:textId="77777777" w:rsidTr="0033302A">
        <w:tc>
          <w:tcPr>
            <w:tcW w:w="2179" w:type="dxa"/>
            <w:shd w:val="clear" w:color="auto" w:fill="auto"/>
          </w:tcPr>
          <w:p w14:paraId="750E461D" w14:textId="729E1D83" w:rsidR="0033302A" w:rsidRPr="0033302A" w:rsidRDefault="0033302A" w:rsidP="0033302A">
            <w:pPr>
              <w:ind w:firstLine="0"/>
            </w:pPr>
            <w:r>
              <w:t>McCravy</w:t>
            </w:r>
          </w:p>
        </w:tc>
        <w:tc>
          <w:tcPr>
            <w:tcW w:w="2179" w:type="dxa"/>
            <w:shd w:val="clear" w:color="auto" w:fill="auto"/>
          </w:tcPr>
          <w:p w14:paraId="3FA4AFF6" w14:textId="36DF2CBE" w:rsidR="0033302A" w:rsidRPr="0033302A" w:rsidRDefault="0033302A" w:rsidP="0033302A">
            <w:pPr>
              <w:ind w:firstLine="0"/>
            </w:pPr>
            <w:r>
              <w:t>T. Moore</w:t>
            </w:r>
          </w:p>
        </w:tc>
        <w:tc>
          <w:tcPr>
            <w:tcW w:w="2180" w:type="dxa"/>
            <w:shd w:val="clear" w:color="auto" w:fill="auto"/>
          </w:tcPr>
          <w:p w14:paraId="2BFF39B9" w14:textId="2AC43C22" w:rsidR="0033302A" w:rsidRPr="0033302A" w:rsidRDefault="0033302A" w:rsidP="0033302A">
            <w:pPr>
              <w:ind w:firstLine="0"/>
            </w:pPr>
            <w:r>
              <w:t>T. A. Morgan</w:t>
            </w:r>
          </w:p>
        </w:tc>
      </w:tr>
      <w:tr w:rsidR="0033302A" w:rsidRPr="0033302A" w14:paraId="2EA05E7E" w14:textId="77777777" w:rsidTr="0033302A">
        <w:tc>
          <w:tcPr>
            <w:tcW w:w="2179" w:type="dxa"/>
            <w:shd w:val="clear" w:color="auto" w:fill="auto"/>
          </w:tcPr>
          <w:p w14:paraId="7D16F18A" w14:textId="4543A64A" w:rsidR="0033302A" w:rsidRPr="0033302A" w:rsidRDefault="0033302A" w:rsidP="0033302A">
            <w:pPr>
              <w:ind w:firstLine="0"/>
            </w:pPr>
            <w:r>
              <w:t>Nutt</w:t>
            </w:r>
          </w:p>
        </w:tc>
        <w:tc>
          <w:tcPr>
            <w:tcW w:w="2179" w:type="dxa"/>
            <w:shd w:val="clear" w:color="auto" w:fill="auto"/>
          </w:tcPr>
          <w:p w14:paraId="743D2A19" w14:textId="4F4F38BA" w:rsidR="0033302A" w:rsidRPr="0033302A" w:rsidRDefault="0033302A" w:rsidP="0033302A">
            <w:pPr>
              <w:ind w:firstLine="0"/>
            </w:pPr>
            <w:r>
              <w:t>O'Neal</w:t>
            </w:r>
          </w:p>
        </w:tc>
        <w:tc>
          <w:tcPr>
            <w:tcW w:w="2180" w:type="dxa"/>
            <w:shd w:val="clear" w:color="auto" w:fill="auto"/>
          </w:tcPr>
          <w:p w14:paraId="698501BB" w14:textId="2D401B3A" w:rsidR="0033302A" w:rsidRPr="0033302A" w:rsidRDefault="0033302A" w:rsidP="0033302A">
            <w:pPr>
              <w:ind w:firstLine="0"/>
            </w:pPr>
            <w:r>
              <w:t>Oremus</w:t>
            </w:r>
          </w:p>
        </w:tc>
      </w:tr>
      <w:tr w:rsidR="0033302A" w:rsidRPr="0033302A" w14:paraId="5C142A65" w14:textId="77777777" w:rsidTr="0033302A">
        <w:tc>
          <w:tcPr>
            <w:tcW w:w="2179" w:type="dxa"/>
            <w:shd w:val="clear" w:color="auto" w:fill="auto"/>
          </w:tcPr>
          <w:p w14:paraId="5955CF67" w14:textId="0F6149E1" w:rsidR="0033302A" w:rsidRPr="0033302A" w:rsidRDefault="0033302A" w:rsidP="0033302A">
            <w:pPr>
              <w:ind w:firstLine="0"/>
            </w:pPr>
            <w:r>
              <w:t>Pace</w:t>
            </w:r>
          </w:p>
        </w:tc>
        <w:tc>
          <w:tcPr>
            <w:tcW w:w="2179" w:type="dxa"/>
            <w:shd w:val="clear" w:color="auto" w:fill="auto"/>
          </w:tcPr>
          <w:p w14:paraId="4C029522" w14:textId="225BECFF" w:rsidR="0033302A" w:rsidRPr="0033302A" w:rsidRDefault="0033302A" w:rsidP="0033302A">
            <w:pPr>
              <w:ind w:firstLine="0"/>
            </w:pPr>
            <w:r>
              <w:t>Pope</w:t>
            </w:r>
          </w:p>
        </w:tc>
        <w:tc>
          <w:tcPr>
            <w:tcW w:w="2180" w:type="dxa"/>
            <w:shd w:val="clear" w:color="auto" w:fill="auto"/>
          </w:tcPr>
          <w:p w14:paraId="1A2016B7" w14:textId="3B9FA537" w:rsidR="0033302A" w:rsidRPr="0033302A" w:rsidRDefault="0033302A" w:rsidP="0033302A">
            <w:pPr>
              <w:ind w:firstLine="0"/>
            </w:pPr>
            <w:r>
              <w:t>Thayer</w:t>
            </w:r>
          </w:p>
        </w:tc>
      </w:tr>
      <w:tr w:rsidR="0033302A" w:rsidRPr="0033302A" w14:paraId="6239FDF8" w14:textId="77777777" w:rsidTr="0033302A">
        <w:tc>
          <w:tcPr>
            <w:tcW w:w="2179" w:type="dxa"/>
            <w:shd w:val="clear" w:color="auto" w:fill="auto"/>
          </w:tcPr>
          <w:p w14:paraId="0CAB3C36" w14:textId="7691F9C2" w:rsidR="0033302A" w:rsidRPr="0033302A" w:rsidRDefault="0033302A" w:rsidP="0033302A">
            <w:pPr>
              <w:keepNext/>
              <w:ind w:firstLine="0"/>
            </w:pPr>
            <w:r>
              <w:t>Trantham</w:t>
            </w:r>
          </w:p>
        </w:tc>
        <w:tc>
          <w:tcPr>
            <w:tcW w:w="2179" w:type="dxa"/>
            <w:shd w:val="clear" w:color="auto" w:fill="auto"/>
          </w:tcPr>
          <w:p w14:paraId="20319D17" w14:textId="59276BF4" w:rsidR="0033302A" w:rsidRPr="0033302A" w:rsidRDefault="0033302A" w:rsidP="0033302A">
            <w:pPr>
              <w:keepNext/>
              <w:ind w:firstLine="0"/>
            </w:pPr>
            <w:r>
              <w:t>Vaughan</w:t>
            </w:r>
          </w:p>
        </w:tc>
        <w:tc>
          <w:tcPr>
            <w:tcW w:w="2180" w:type="dxa"/>
            <w:shd w:val="clear" w:color="auto" w:fill="auto"/>
          </w:tcPr>
          <w:p w14:paraId="2A643B0C" w14:textId="58655FCF" w:rsidR="0033302A" w:rsidRPr="0033302A" w:rsidRDefault="0033302A" w:rsidP="0033302A">
            <w:pPr>
              <w:keepNext/>
              <w:ind w:firstLine="0"/>
            </w:pPr>
            <w:r>
              <w:t>White</w:t>
            </w:r>
          </w:p>
        </w:tc>
      </w:tr>
      <w:tr w:rsidR="0033302A" w:rsidRPr="0033302A" w14:paraId="316255F2" w14:textId="77777777" w:rsidTr="0033302A">
        <w:tc>
          <w:tcPr>
            <w:tcW w:w="2179" w:type="dxa"/>
            <w:shd w:val="clear" w:color="auto" w:fill="auto"/>
          </w:tcPr>
          <w:p w14:paraId="65D0FF4A" w14:textId="44195ED1" w:rsidR="0033302A" w:rsidRPr="0033302A" w:rsidRDefault="0033302A" w:rsidP="0033302A">
            <w:pPr>
              <w:keepNext/>
              <w:ind w:firstLine="0"/>
            </w:pPr>
            <w:r>
              <w:t>Whitmire</w:t>
            </w:r>
          </w:p>
        </w:tc>
        <w:tc>
          <w:tcPr>
            <w:tcW w:w="2179" w:type="dxa"/>
            <w:shd w:val="clear" w:color="auto" w:fill="auto"/>
          </w:tcPr>
          <w:p w14:paraId="1DDE9ED0" w14:textId="1C5750DE" w:rsidR="0033302A" w:rsidRPr="0033302A" w:rsidRDefault="0033302A" w:rsidP="0033302A">
            <w:pPr>
              <w:keepNext/>
              <w:ind w:firstLine="0"/>
            </w:pPr>
            <w:r>
              <w:t>Willis</w:t>
            </w:r>
          </w:p>
        </w:tc>
        <w:tc>
          <w:tcPr>
            <w:tcW w:w="2180" w:type="dxa"/>
            <w:shd w:val="clear" w:color="auto" w:fill="auto"/>
          </w:tcPr>
          <w:p w14:paraId="007F5EBE" w14:textId="77777777" w:rsidR="0033302A" w:rsidRPr="0033302A" w:rsidRDefault="0033302A" w:rsidP="0033302A">
            <w:pPr>
              <w:keepNext/>
              <w:ind w:firstLine="0"/>
            </w:pPr>
          </w:p>
        </w:tc>
      </w:tr>
    </w:tbl>
    <w:p w14:paraId="37B07D14" w14:textId="77777777" w:rsidR="0033302A" w:rsidRDefault="0033302A" w:rsidP="0033302A"/>
    <w:p w14:paraId="6B51D1D0" w14:textId="77777777" w:rsidR="0033302A" w:rsidRDefault="0033302A" w:rsidP="0033302A">
      <w:pPr>
        <w:jc w:val="center"/>
        <w:rPr>
          <w:b/>
        </w:rPr>
      </w:pPr>
      <w:r w:rsidRPr="0033302A">
        <w:rPr>
          <w:b/>
        </w:rPr>
        <w:t>Total--35</w:t>
      </w:r>
    </w:p>
    <w:p w14:paraId="1A3E2073" w14:textId="3CEB0296" w:rsidR="0033302A" w:rsidRDefault="0033302A" w:rsidP="0033302A">
      <w:pPr>
        <w:jc w:val="center"/>
        <w:rPr>
          <w:b/>
        </w:rPr>
      </w:pPr>
    </w:p>
    <w:p w14:paraId="44B705C3" w14:textId="77777777" w:rsidR="0033302A" w:rsidRDefault="0033302A" w:rsidP="0033302A">
      <w:r>
        <w:t>So, the amendment was tabled.</w:t>
      </w:r>
    </w:p>
    <w:p w14:paraId="0E1F6931" w14:textId="5C6F9E2A" w:rsidR="0033302A" w:rsidRDefault="0033302A" w:rsidP="0033302A"/>
    <w:p w14:paraId="3C64D67E" w14:textId="0B5507BE" w:rsidR="0033302A" w:rsidRPr="008F1E73" w:rsidRDefault="0033302A" w:rsidP="0033302A">
      <w:pPr>
        <w:pStyle w:val="scamendsponsorline"/>
        <w:ind w:firstLine="216"/>
        <w:jc w:val="both"/>
        <w:rPr>
          <w:sz w:val="22"/>
        </w:rPr>
      </w:pPr>
      <w:r w:rsidRPr="008F1E73">
        <w:rPr>
          <w:sz w:val="22"/>
        </w:rPr>
        <w:t xml:space="preserve">Rep. </w:t>
      </w:r>
      <w:r w:rsidR="00C76816" w:rsidRPr="008F1E73">
        <w:rPr>
          <w:sz w:val="22"/>
        </w:rPr>
        <w:t xml:space="preserve">MCCRAVY </w:t>
      </w:r>
      <w:r w:rsidRPr="008F1E73">
        <w:rPr>
          <w:sz w:val="22"/>
        </w:rPr>
        <w:t xml:space="preserve">proposed the following Amendment No. 14 to </w:t>
      </w:r>
      <w:r w:rsidR="00C76816">
        <w:rPr>
          <w:sz w:val="22"/>
        </w:rPr>
        <w:br/>
      </w:r>
      <w:r w:rsidRPr="008F1E73">
        <w:rPr>
          <w:sz w:val="22"/>
        </w:rPr>
        <w:t>H. 3514 (LC-3514.AHB0032H), which was tabled:</w:t>
      </w:r>
    </w:p>
    <w:p w14:paraId="6613404F" w14:textId="77777777" w:rsidR="0033302A" w:rsidRPr="008F1E73" w:rsidRDefault="0033302A" w:rsidP="0033302A">
      <w:pPr>
        <w:pStyle w:val="scamendlanginstruction"/>
        <w:spacing w:before="0" w:after="0"/>
        <w:ind w:firstLine="216"/>
        <w:jc w:val="both"/>
        <w:rPr>
          <w:sz w:val="22"/>
        </w:rPr>
      </w:pPr>
      <w:bookmarkStart w:id="550" w:name="instruction_d7d7a052e"/>
      <w:r w:rsidRPr="008F1E73">
        <w:rPr>
          <w:sz w:val="22"/>
        </w:rPr>
        <w:t>Amend the bill, as and if amended, SECTION 1, by striking Section 52-5-360</w:t>
      </w:r>
      <w:bookmarkStart w:id="551" w:name="ss_T52C5N360SD_lv1_15fcd98ef"/>
      <w:r w:rsidRPr="008F1E73">
        <w:rPr>
          <w:sz w:val="22"/>
        </w:rPr>
        <w:t>(</w:t>
      </w:r>
      <w:bookmarkEnd w:id="551"/>
      <w:r w:rsidRPr="008F1E73">
        <w:rPr>
          <w:sz w:val="22"/>
        </w:rPr>
        <w:t>D) and inserting:</w:t>
      </w:r>
    </w:p>
    <w:p w14:paraId="0B9709CB" w14:textId="5D04F57B" w:rsidR="0033302A" w:rsidRPr="008F1E73"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1E73">
        <w:rPr>
          <w:rFonts w:cs="Times New Roman"/>
          <w:sz w:val="22"/>
        </w:rPr>
        <w:tab/>
        <w:t>(D) The commission shall set and collect a license application fee equal to fifty percent of the applicant's projected ADW licensee's earnings in the State during the first full year of operations. Thereafter, the commission shall collect an annual fee from each ADW licensee equal to ten percent of the ADW licensee's earnings in the State during the previous twelve months. The annual fee shall be paid within four calendar weeks of the end of the ADW licensee's fiscal or calendar year. The ADW licensee shall designate whether he is paying on a fiscal‑year or calendar‑year basis at the time that his license is issued.</w:t>
      </w:r>
    </w:p>
    <w:p w14:paraId="3C5F6439" w14:textId="77777777" w:rsidR="0033302A" w:rsidRPr="008F1E73" w:rsidRDefault="0033302A" w:rsidP="0033302A">
      <w:pPr>
        <w:pStyle w:val="scamendlanginstruction"/>
        <w:spacing w:before="0" w:after="0"/>
        <w:ind w:firstLine="216"/>
        <w:jc w:val="both"/>
        <w:rPr>
          <w:sz w:val="22"/>
        </w:rPr>
      </w:pPr>
      <w:bookmarkStart w:id="552" w:name="instruction_b655c53a6"/>
      <w:bookmarkEnd w:id="550"/>
      <w:r w:rsidRPr="008F1E73">
        <w:rPr>
          <w:sz w:val="22"/>
        </w:rPr>
        <w:t>Amend the bill further, SECTION 1, by striking Section 52-5-370 and inserting:</w:t>
      </w:r>
    </w:p>
    <w:p w14:paraId="3294B061" w14:textId="17F17C14" w:rsidR="0033302A" w:rsidRPr="008F1E73"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F1E73">
        <w:rPr>
          <w:rFonts w:cs="Times New Roman"/>
          <w:sz w:val="22"/>
        </w:rPr>
        <w:tab/>
        <w:t>Section 52‑5‑370.</w:t>
      </w:r>
      <w:r w:rsidRPr="008F1E73">
        <w:rPr>
          <w:rFonts w:cs="Times New Roman"/>
          <w:sz w:val="22"/>
        </w:rPr>
        <w:tab/>
        <w:t>The commission may retain up to five percent of the application and annual license fees collected for the commission's expenses. Ten percent of the fees collected shall be credited to the Equine Industry Development Fund. Ten percent of the fees collected shall be credited to the South Carolina Department of Alcohol and Other Drug Abuse Services for use specifically to enhance the prevention, education, and treatment and recovery services for gambling addiction. Twenty-five percent of the fees collected shall be credited to the South Carolina Education Lottery Account.</w:t>
      </w:r>
    </w:p>
    <w:bookmarkEnd w:id="552"/>
    <w:p w14:paraId="0D3F52A2" w14:textId="77777777" w:rsidR="0033302A" w:rsidRPr="008F1E73" w:rsidRDefault="0033302A" w:rsidP="0033302A">
      <w:pPr>
        <w:pStyle w:val="scamendconformline"/>
        <w:spacing w:before="0"/>
        <w:ind w:firstLine="216"/>
        <w:jc w:val="both"/>
        <w:rPr>
          <w:sz w:val="22"/>
        </w:rPr>
      </w:pPr>
      <w:r w:rsidRPr="008F1E73">
        <w:rPr>
          <w:sz w:val="22"/>
        </w:rPr>
        <w:t>Renumber sections to conform.</w:t>
      </w:r>
    </w:p>
    <w:p w14:paraId="655FEFC3" w14:textId="77777777" w:rsidR="0033302A" w:rsidRDefault="0033302A" w:rsidP="0033302A">
      <w:pPr>
        <w:pStyle w:val="scamendtitleconform"/>
        <w:ind w:firstLine="216"/>
        <w:jc w:val="both"/>
        <w:rPr>
          <w:sz w:val="22"/>
        </w:rPr>
      </w:pPr>
      <w:r w:rsidRPr="008F1E73">
        <w:rPr>
          <w:sz w:val="22"/>
        </w:rPr>
        <w:t>Amend title to conform.</w:t>
      </w:r>
    </w:p>
    <w:p w14:paraId="2B276CEB" w14:textId="05DE7F51" w:rsidR="0033302A" w:rsidRDefault="0033302A" w:rsidP="0033302A">
      <w:pPr>
        <w:pStyle w:val="scamendtitleconform"/>
        <w:ind w:firstLine="216"/>
        <w:jc w:val="both"/>
        <w:rPr>
          <w:sz w:val="22"/>
        </w:rPr>
      </w:pPr>
    </w:p>
    <w:p w14:paraId="038572A6" w14:textId="77777777" w:rsidR="0033302A" w:rsidRDefault="0033302A" w:rsidP="0033302A">
      <w:r>
        <w:t>Rep. MCCRAVY explained the amendment.</w:t>
      </w:r>
    </w:p>
    <w:p w14:paraId="43C700B8" w14:textId="77777777" w:rsidR="00252682" w:rsidRDefault="00252682" w:rsidP="0033302A"/>
    <w:p w14:paraId="47712F39" w14:textId="79167D71" w:rsidR="0033302A" w:rsidRDefault="0033302A" w:rsidP="0033302A">
      <w:r>
        <w:t>Rep. OTT spoke against the amendment.</w:t>
      </w:r>
    </w:p>
    <w:p w14:paraId="6ED753C1" w14:textId="55B50F1E" w:rsidR="0033302A" w:rsidRDefault="0033302A" w:rsidP="0033302A"/>
    <w:p w14:paraId="1E11E36B" w14:textId="2EABDE5E" w:rsidR="0033302A" w:rsidRDefault="0033302A" w:rsidP="0033302A">
      <w:r>
        <w:t>Rep. OTT moved to table the amendment.</w:t>
      </w:r>
    </w:p>
    <w:p w14:paraId="127E879B" w14:textId="1B24F56A" w:rsidR="0033302A" w:rsidRDefault="0033302A" w:rsidP="0033302A"/>
    <w:p w14:paraId="54F66E31" w14:textId="77777777" w:rsidR="0033302A" w:rsidRDefault="0033302A" w:rsidP="0033302A">
      <w:r>
        <w:t>Rep. HIOTT demanded the yeas and nays which were taken, resulting as follows:</w:t>
      </w:r>
    </w:p>
    <w:p w14:paraId="73E7AE82" w14:textId="2659DCED" w:rsidR="0033302A" w:rsidRDefault="0033302A" w:rsidP="0033302A">
      <w:pPr>
        <w:jc w:val="center"/>
      </w:pPr>
      <w:bookmarkStart w:id="553" w:name="vote_start627"/>
      <w:bookmarkEnd w:id="553"/>
      <w:r>
        <w:t>Yeas 57; Nays 40</w:t>
      </w:r>
    </w:p>
    <w:p w14:paraId="607D375A" w14:textId="3EC16DEF" w:rsidR="0033302A" w:rsidRDefault="0033302A" w:rsidP="0033302A">
      <w:pPr>
        <w:jc w:val="center"/>
      </w:pPr>
    </w:p>
    <w:p w14:paraId="41B4D765"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3A8964B5" w14:textId="77777777" w:rsidTr="0033302A">
        <w:tc>
          <w:tcPr>
            <w:tcW w:w="2179" w:type="dxa"/>
            <w:shd w:val="clear" w:color="auto" w:fill="auto"/>
          </w:tcPr>
          <w:p w14:paraId="634360E8" w14:textId="5F333613" w:rsidR="0033302A" w:rsidRPr="0033302A" w:rsidRDefault="0033302A" w:rsidP="0033302A">
            <w:pPr>
              <w:keepNext/>
              <w:ind w:firstLine="0"/>
            </w:pPr>
            <w:r>
              <w:t>Atkinson</w:t>
            </w:r>
          </w:p>
        </w:tc>
        <w:tc>
          <w:tcPr>
            <w:tcW w:w="2179" w:type="dxa"/>
            <w:shd w:val="clear" w:color="auto" w:fill="auto"/>
          </w:tcPr>
          <w:p w14:paraId="2AE98E3B" w14:textId="4AAE613A" w:rsidR="0033302A" w:rsidRPr="0033302A" w:rsidRDefault="0033302A" w:rsidP="0033302A">
            <w:pPr>
              <w:keepNext/>
              <w:ind w:firstLine="0"/>
            </w:pPr>
            <w:r>
              <w:t>Ballentine</w:t>
            </w:r>
          </w:p>
        </w:tc>
        <w:tc>
          <w:tcPr>
            <w:tcW w:w="2180" w:type="dxa"/>
            <w:shd w:val="clear" w:color="auto" w:fill="auto"/>
          </w:tcPr>
          <w:p w14:paraId="5D024121" w14:textId="1ED4BE3F" w:rsidR="0033302A" w:rsidRPr="0033302A" w:rsidRDefault="0033302A" w:rsidP="0033302A">
            <w:pPr>
              <w:keepNext/>
              <w:ind w:firstLine="0"/>
            </w:pPr>
            <w:r>
              <w:t>Bamberg</w:t>
            </w:r>
          </w:p>
        </w:tc>
      </w:tr>
      <w:tr w:rsidR="0033302A" w:rsidRPr="0033302A" w14:paraId="2BA1EA7C" w14:textId="77777777" w:rsidTr="0033302A">
        <w:tc>
          <w:tcPr>
            <w:tcW w:w="2179" w:type="dxa"/>
            <w:shd w:val="clear" w:color="auto" w:fill="auto"/>
          </w:tcPr>
          <w:p w14:paraId="43E945CD" w14:textId="629337FF" w:rsidR="0033302A" w:rsidRPr="0033302A" w:rsidRDefault="0033302A" w:rsidP="0033302A">
            <w:pPr>
              <w:ind w:firstLine="0"/>
            </w:pPr>
            <w:r>
              <w:t>Bannister</w:t>
            </w:r>
          </w:p>
        </w:tc>
        <w:tc>
          <w:tcPr>
            <w:tcW w:w="2179" w:type="dxa"/>
            <w:shd w:val="clear" w:color="auto" w:fill="auto"/>
          </w:tcPr>
          <w:p w14:paraId="67279F57" w14:textId="44D82BEB" w:rsidR="0033302A" w:rsidRPr="0033302A" w:rsidRDefault="0033302A" w:rsidP="0033302A">
            <w:pPr>
              <w:ind w:firstLine="0"/>
            </w:pPr>
            <w:r>
              <w:t>Bauer</w:t>
            </w:r>
          </w:p>
        </w:tc>
        <w:tc>
          <w:tcPr>
            <w:tcW w:w="2180" w:type="dxa"/>
            <w:shd w:val="clear" w:color="auto" w:fill="auto"/>
          </w:tcPr>
          <w:p w14:paraId="7618AC96" w14:textId="3419C0FF" w:rsidR="0033302A" w:rsidRPr="0033302A" w:rsidRDefault="0033302A" w:rsidP="0033302A">
            <w:pPr>
              <w:ind w:firstLine="0"/>
            </w:pPr>
            <w:r>
              <w:t>Blackwell</w:t>
            </w:r>
          </w:p>
        </w:tc>
      </w:tr>
      <w:tr w:rsidR="0033302A" w:rsidRPr="0033302A" w14:paraId="10ACF2B1" w14:textId="77777777" w:rsidTr="0033302A">
        <w:tc>
          <w:tcPr>
            <w:tcW w:w="2179" w:type="dxa"/>
            <w:shd w:val="clear" w:color="auto" w:fill="auto"/>
          </w:tcPr>
          <w:p w14:paraId="7DAD516A" w14:textId="5B0DBC52" w:rsidR="0033302A" w:rsidRPr="0033302A" w:rsidRDefault="0033302A" w:rsidP="0033302A">
            <w:pPr>
              <w:ind w:firstLine="0"/>
            </w:pPr>
            <w:r>
              <w:t>Brewer</w:t>
            </w:r>
          </w:p>
        </w:tc>
        <w:tc>
          <w:tcPr>
            <w:tcW w:w="2179" w:type="dxa"/>
            <w:shd w:val="clear" w:color="auto" w:fill="auto"/>
          </w:tcPr>
          <w:p w14:paraId="7D193C73" w14:textId="38FE6CC8" w:rsidR="0033302A" w:rsidRPr="0033302A" w:rsidRDefault="0033302A" w:rsidP="0033302A">
            <w:pPr>
              <w:ind w:firstLine="0"/>
            </w:pPr>
            <w:r>
              <w:t>Bustos</w:t>
            </w:r>
          </w:p>
        </w:tc>
        <w:tc>
          <w:tcPr>
            <w:tcW w:w="2180" w:type="dxa"/>
            <w:shd w:val="clear" w:color="auto" w:fill="auto"/>
          </w:tcPr>
          <w:p w14:paraId="4C310C2D" w14:textId="13A00A14" w:rsidR="0033302A" w:rsidRPr="0033302A" w:rsidRDefault="0033302A" w:rsidP="0033302A">
            <w:pPr>
              <w:ind w:firstLine="0"/>
            </w:pPr>
            <w:r>
              <w:t>Caskey</w:t>
            </w:r>
          </w:p>
        </w:tc>
      </w:tr>
      <w:tr w:rsidR="0033302A" w:rsidRPr="0033302A" w14:paraId="6D362681" w14:textId="77777777" w:rsidTr="0033302A">
        <w:tc>
          <w:tcPr>
            <w:tcW w:w="2179" w:type="dxa"/>
            <w:shd w:val="clear" w:color="auto" w:fill="auto"/>
          </w:tcPr>
          <w:p w14:paraId="55E729B2" w14:textId="7DAF576F" w:rsidR="0033302A" w:rsidRPr="0033302A" w:rsidRDefault="0033302A" w:rsidP="0033302A">
            <w:pPr>
              <w:ind w:firstLine="0"/>
            </w:pPr>
            <w:r>
              <w:t>Cobb-Hunter</w:t>
            </w:r>
          </w:p>
        </w:tc>
        <w:tc>
          <w:tcPr>
            <w:tcW w:w="2179" w:type="dxa"/>
            <w:shd w:val="clear" w:color="auto" w:fill="auto"/>
          </w:tcPr>
          <w:p w14:paraId="203770C0" w14:textId="4ABA4A0A" w:rsidR="0033302A" w:rsidRPr="0033302A" w:rsidRDefault="0033302A" w:rsidP="0033302A">
            <w:pPr>
              <w:ind w:firstLine="0"/>
            </w:pPr>
            <w:r>
              <w:t>Collins</w:t>
            </w:r>
          </w:p>
        </w:tc>
        <w:tc>
          <w:tcPr>
            <w:tcW w:w="2180" w:type="dxa"/>
            <w:shd w:val="clear" w:color="auto" w:fill="auto"/>
          </w:tcPr>
          <w:p w14:paraId="09ED3C7C" w14:textId="67B74044" w:rsidR="0033302A" w:rsidRPr="0033302A" w:rsidRDefault="0033302A" w:rsidP="0033302A">
            <w:pPr>
              <w:ind w:firstLine="0"/>
            </w:pPr>
            <w:r>
              <w:t>Connell</w:t>
            </w:r>
          </w:p>
        </w:tc>
      </w:tr>
      <w:tr w:rsidR="0033302A" w:rsidRPr="0033302A" w14:paraId="02D3B671" w14:textId="77777777" w:rsidTr="0033302A">
        <w:tc>
          <w:tcPr>
            <w:tcW w:w="2179" w:type="dxa"/>
            <w:shd w:val="clear" w:color="auto" w:fill="auto"/>
          </w:tcPr>
          <w:p w14:paraId="51700B50" w14:textId="7C295A59" w:rsidR="0033302A" w:rsidRPr="0033302A" w:rsidRDefault="0033302A" w:rsidP="0033302A">
            <w:pPr>
              <w:ind w:firstLine="0"/>
            </w:pPr>
            <w:r>
              <w:t>B. J. Cox</w:t>
            </w:r>
          </w:p>
        </w:tc>
        <w:tc>
          <w:tcPr>
            <w:tcW w:w="2179" w:type="dxa"/>
            <w:shd w:val="clear" w:color="auto" w:fill="auto"/>
          </w:tcPr>
          <w:p w14:paraId="526EDDFE" w14:textId="597C0CE1" w:rsidR="0033302A" w:rsidRPr="0033302A" w:rsidRDefault="0033302A" w:rsidP="0033302A">
            <w:pPr>
              <w:ind w:firstLine="0"/>
            </w:pPr>
            <w:r>
              <w:t>Dillard</w:t>
            </w:r>
          </w:p>
        </w:tc>
        <w:tc>
          <w:tcPr>
            <w:tcW w:w="2180" w:type="dxa"/>
            <w:shd w:val="clear" w:color="auto" w:fill="auto"/>
          </w:tcPr>
          <w:p w14:paraId="024742A0" w14:textId="0706FA05" w:rsidR="0033302A" w:rsidRPr="0033302A" w:rsidRDefault="0033302A" w:rsidP="0033302A">
            <w:pPr>
              <w:ind w:firstLine="0"/>
            </w:pPr>
            <w:r>
              <w:t>Elliott</w:t>
            </w:r>
          </w:p>
        </w:tc>
      </w:tr>
      <w:tr w:rsidR="0033302A" w:rsidRPr="0033302A" w14:paraId="1FC27047" w14:textId="77777777" w:rsidTr="0033302A">
        <w:tc>
          <w:tcPr>
            <w:tcW w:w="2179" w:type="dxa"/>
            <w:shd w:val="clear" w:color="auto" w:fill="auto"/>
          </w:tcPr>
          <w:p w14:paraId="0F0AB704" w14:textId="31B242F8" w:rsidR="0033302A" w:rsidRPr="0033302A" w:rsidRDefault="0033302A" w:rsidP="0033302A">
            <w:pPr>
              <w:ind w:firstLine="0"/>
            </w:pPr>
            <w:r>
              <w:t>Erickson</w:t>
            </w:r>
          </w:p>
        </w:tc>
        <w:tc>
          <w:tcPr>
            <w:tcW w:w="2179" w:type="dxa"/>
            <w:shd w:val="clear" w:color="auto" w:fill="auto"/>
          </w:tcPr>
          <w:p w14:paraId="291BD424" w14:textId="1EC003EE" w:rsidR="0033302A" w:rsidRPr="0033302A" w:rsidRDefault="0033302A" w:rsidP="0033302A">
            <w:pPr>
              <w:ind w:firstLine="0"/>
            </w:pPr>
            <w:r>
              <w:t>Forrest</w:t>
            </w:r>
          </w:p>
        </w:tc>
        <w:tc>
          <w:tcPr>
            <w:tcW w:w="2180" w:type="dxa"/>
            <w:shd w:val="clear" w:color="auto" w:fill="auto"/>
          </w:tcPr>
          <w:p w14:paraId="2BA62411" w14:textId="47638126" w:rsidR="0033302A" w:rsidRPr="0033302A" w:rsidRDefault="0033302A" w:rsidP="0033302A">
            <w:pPr>
              <w:ind w:firstLine="0"/>
            </w:pPr>
            <w:r>
              <w:t>Gatch</w:t>
            </w:r>
          </w:p>
        </w:tc>
      </w:tr>
      <w:tr w:rsidR="0033302A" w:rsidRPr="0033302A" w14:paraId="12043589" w14:textId="77777777" w:rsidTr="0033302A">
        <w:tc>
          <w:tcPr>
            <w:tcW w:w="2179" w:type="dxa"/>
            <w:shd w:val="clear" w:color="auto" w:fill="auto"/>
          </w:tcPr>
          <w:p w14:paraId="015A0DF1" w14:textId="4F5E77C7" w:rsidR="0033302A" w:rsidRPr="0033302A" w:rsidRDefault="0033302A" w:rsidP="0033302A">
            <w:pPr>
              <w:ind w:firstLine="0"/>
            </w:pPr>
            <w:r>
              <w:t>Gilliard</w:t>
            </w:r>
          </w:p>
        </w:tc>
        <w:tc>
          <w:tcPr>
            <w:tcW w:w="2179" w:type="dxa"/>
            <w:shd w:val="clear" w:color="auto" w:fill="auto"/>
          </w:tcPr>
          <w:p w14:paraId="76D5883A" w14:textId="7625F97D" w:rsidR="0033302A" w:rsidRPr="0033302A" w:rsidRDefault="0033302A" w:rsidP="0033302A">
            <w:pPr>
              <w:ind w:firstLine="0"/>
            </w:pPr>
            <w:r>
              <w:t>Guffey</w:t>
            </w:r>
          </w:p>
        </w:tc>
        <w:tc>
          <w:tcPr>
            <w:tcW w:w="2180" w:type="dxa"/>
            <w:shd w:val="clear" w:color="auto" w:fill="auto"/>
          </w:tcPr>
          <w:p w14:paraId="78D80351" w14:textId="29E11557" w:rsidR="0033302A" w:rsidRPr="0033302A" w:rsidRDefault="0033302A" w:rsidP="0033302A">
            <w:pPr>
              <w:ind w:firstLine="0"/>
            </w:pPr>
            <w:r>
              <w:t>Hager</w:t>
            </w:r>
          </w:p>
        </w:tc>
      </w:tr>
      <w:tr w:rsidR="0033302A" w:rsidRPr="0033302A" w14:paraId="06920E41" w14:textId="77777777" w:rsidTr="0033302A">
        <w:tc>
          <w:tcPr>
            <w:tcW w:w="2179" w:type="dxa"/>
            <w:shd w:val="clear" w:color="auto" w:fill="auto"/>
          </w:tcPr>
          <w:p w14:paraId="46868D07" w14:textId="3AFC77DB" w:rsidR="0033302A" w:rsidRPr="0033302A" w:rsidRDefault="0033302A" w:rsidP="0033302A">
            <w:pPr>
              <w:ind w:firstLine="0"/>
            </w:pPr>
            <w:r>
              <w:t>Henderson-Myers</w:t>
            </w:r>
          </w:p>
        </w:tc>
        <w:tc>
          <w:tcPr>
            <w:tcW w:w="2179" w:type="dxa"/>
            <w:shd w:val="clear" w:color="auto" w:fill="auto"/>
          </w:tcPr>
          <w:p w14:paraId="32DD3197" w14:textId="028EF0D1" w:rsidR="0033302A" w:rsidRPr="0033302A" w:rsidRDefault="0033302A" w:rsidP="0033302A">
            <w:pPr>
              <w:ind w:firstLine="0"/>
            </w:pPr>
            <w:r>
              <w:t>Henegan</w:t>
            </w:r>
          </w:p>
        </w:tc>
        <w:tc>
          <w:tcPr>
            <w:tcW w:w="2180" w:type="dxa"/>
            <w:shd w:val="clear" w:color="auto" w:fill="auto"/>
          </w:tcPr>
          <w:p w14:paraId="6AC444D8" w14:textId="40B936C0" w:rsidR="0033302A" w:rsidRPr="0033302A" w:rsidRDefault="0033302A" w:rsidP="0033302A">
            <w:pPr>
              <w:ind w:firstLine="0"/>
            </w:pPr>
            <w:r>
              <w:t>Herbkersman</w:t>
            </w:r>
          </w:p>
        </w:tc>
      </w:tr>
      <w:tr w:rsidR="0033302A" w:rsidRPr="0033302A" w14:paraId="07871E5A" w14:textId="77777777" w:rsidTr="0033302A">
        <w:tc>
          <w:tcPr>
            <w:tcW w:w="2179" w:type="dxa"/>
            <w:shd w:val="clear" w:color="auto" w:fill="auto"/>
          </w:tcPr>
          <w:p w14:paraId="2C3989CA" w14:textId="1C763FC4" w:rsidR="0033302A" w:rsidRPr="0033302A" w:rsidRDefault="0033302A" w:rsidP="0033302A">
            <w:pPr>
              <w:ind w:firstLine="0"/>
            </w:pPr>
            <w:r>
              <w:t>Hewitt</w:t>
            </w:r>
          </w:p>
        </w:tc>
        <w:tc>
          <w:tcPr>
            <w:tcW w:w="2179" w:type="dxa"/>
            <w:shd w:val="clear" w:color="auto" w:fill="auto"/>
          </w:tcPr>
          <w:p w14:paraId="3667CA5F" w14:textId="7F790EC7" w:rsidR="0033302A" w:rsidRPr="0033302A" w:rsidRDefault="0033302A" w:rsidP="0033302A">
            <w:pPr>
              <w:ind w:firstLine="0"/>
            </w:pPr>
            <w:r>
              <w:t>Hosey</w:t>
            </w:r>
          </w:p>
        </w:tc>
        <w:tc>
          <w:tcPr>
            <w:tcW w:w="2180" w:type="dxa"/>
            <w:shd w:val="clear" w:color="auto" w:fill="auto"/>
          </w:tcPr>
          <w:p w14:paraId="46CB7CFF" w14:textId="6238DA8F" w:rsidR="0033302A" w:rsidRPr="0033302A" w:rsidRDefault="0033302A" w:rsidP="0033302A">
            <w:pPr>
              <w:ind w:firstLine="0"/>
            </w:pPr>
            <w:r>
              <w:t>Howard</w:t>
            </w:r>
          </w:p>
        </w:tc>
      </w:tr>
      <w:tr w:rsidR="0033302A" w:rsidRPr="0033302A" w14:paraId="040CAC87" w14:textId="77777777" w:rsidTr="0033302A">
        <w:tc>
          <w:tcPr>
            <w:tcW w:w="2179" w:type="dxa"/>
            <w:shd w:val="clear" w:color="auto" w:fill="auto"/>
          </w:tcPr>
          <w:p w14:paraId="65A422C2" w14:textId="3A2579F0" w:rsidR="0033302A" w:rsidRPr="0033302A" w:rsidRDefault="0033302A" w:rsidP="0033302A">
            <w:pPr>
              <w:ind w:firstLine="0"/>
            </w:pPr>
            <w:r>
              <w:t>Jefferson</w:t>
            </w:r>
          </w:p>
        </w:tc>
        <w:tc>
          <w:tcPr>
            <w:tcW w:w="2179" w:type="dxa"/>
            <w:shd w:val="clear" w:color="auto" w:fill="auto"/>
          </w:tcPr>
          <w:p w14:paraId="64D651ED" w14:textId="4AC3CBCC" w:rsidR="0033302A" w:rsidRPr="0033302A" w:rsidRDefault="0033302A" w:rsidP="0033302A">
            <w:pPr>
              <w:ind w:firstLine="0"/>
            </w:pPr>
            <w:r>
              <w:t>J. L. Johnson</w:t>
            </w:r>
          </w:p>
        </w:tc>
        <w:tc>
          <w:tcPr>
            <w:tcW w:w="2180" w:type="dxa"/>
            <w:shd w:val="clear" w:color="auto" w:fill="auto"/>
          </w:tcPr>
          <w:p w14:paraId="0D11EF0E" w14:textId="546E2241" w:rsidR="0033302A" w:rsidRPr="0033302A" w:rsidRDefault="0033302A" w:rsidP="0033302A">
            <w:pPr>
              <w:ind w:firstLine="0"/>
            </w:pPr>
            <w:r>
              <w:t>W. Jones</w:t>
            </w:r>
          </w:p>
        </w:tc>
      </w:tr>
      <w:tr w:rsidR="0033302A" w:rsidRPr="0033302A" w14:paraId="378CCDD7" w14:textId="77777777" w:rsidTr="0033302A">
        <w:tc>
          <w:tcPr>
            <w:tcW w:w="2179" w:type="dxa"/>
            <w:shd w:val="clear" w:color="auto" w:fill="auto"/>
          </w:tcPr>
          <w:p w14:paraId="7543729C" w14:textId="20250CF4" w:rsidR="0033302A" w:rsidRPr="0033302A" w:rsidRDefault="0033302A" w:rsidP="0033302A">
            <w:pPr>
              <w:ind w:firstLine="0"/>
            </w:pPr>
            <w:r>
              <w:t>Jordan</w:t>
            </w:r>
          </w:p>
        </w:tc>
        <w:tc>
          <w:tcPr>
            <w:tcW w:w="2179" w:type="dxa"/>
            <w:shd w:val="clear" w:color="auto" w:fill="auto"/>
          </w:tcPr>
          <w:p w14:paraId="3790B406" w14:textId="486EB15A" w:rsidR="0033302A" w:rsidRPr="0033302A" w:rsidRDefault="0033302A" w:rsidP="0033302A">
            <w:pPr>
              <w:ind w:firstLine="0"/>
            </w:pPr>
            <w:r>
              <w:t>King</w:t>
            </w:r>
          </w:p>
        </w:tc>
        <w:tc>
          <w:tcPr>
            <w:tcW w:w="2180" w:type="dxa"/>
            <w:shd w:val="clear" w:color="auto" w:fill="auto"/>
          </w:tcPr>
          <w:p w14:paraId="45570CA4" w14:textId="599692D3" w:rsidR="0033302A" w:rsidRPr="0033302A" w:rsidRDefault="0033302A" w:rsidP="0033302A">
            <w:pPr>
              <w:ind w:firstLine="0"/>
            </w:pPr>
            <w:r>
              <w:t>Kirby</w:t>
            </w:r>
          </w:p>
        </w:tc>
      </w:tr>
      <w:tr w:rsidR="0033302A" w:rsidRPr="0033302A" w14:paraId="11406ED4" w14:textId="77777777" w:rsidTr="0033302A">
        <w:tc>
          <w:tcPr>
            <w:tcW w:w="2179" w:type="dxa"/>
            <w:shd w:val="clear" w:color="auto" w:fill="auto"/>
          </w:tcPr>
          <w:p w14:paraId="2FC177EA" w14:textId="008B8D49" w:rsidR="0033302A" w:rsidRPr="0033302A" w:rsidRDefault="0033302A" w:rsidP="0033302A">
            <w:pPr>
              <w:ind w:firstLine="0"/>
            </w:pPr>
            <w:r>
              <w:t>Leber</w:t>
            </w:r>
          </w:p>
        </w:tc>
        <w:tc>
          <w:tcPr>
            <w:tcW w:w="2179" w:type="dxa"/>
            <w:shd w:val="clear" w:color="auto" w:fill="auto"/>
          </w:tcPr>
          <w:p w14:paraId="2C221870" w14:textId="04B7DAD4" w:rsidR="0033302A" w:rsidRPr="0033302A" w:rsidRDefault="0033302A" w:rsidP="0033302A">
            <w:pPr>
              <w:ind w:firstLine="0"/>
            </w:pPr>
            <w:r>
              <w:t>Ligon</w:t>
            </w:r>
          </w:p>
        </w:tc>
        <w:tc>
          <w:tcPr>
            <w:tcW w:w="2180" w:type="dxa"/>
            <w:shd w:val="clear" w:color="auto" w:fill="auto"/>
          </w:tcPr>
          <w:p w14:paraId="33103EA8" w14:textId="1C529810" w:rsidR="0033302A" w:rsidRPr="0033302A" w:rsidRDefault="0033302A" w:rsidP="0033302A">
            <w:pPr>
              <w:ind w:firstLine="0"/>
            </w:pPr>
            <w:r>
              <w:t>Lowe</w:t>
            </w:r>
          </w:p>
        </w:tc>
      </w:tr>
      <w:tr w:rsidR="0033302A" w:rsidRPr="0033302A" w14:paraId="4023AECA" w14:textId="77777777" w:rsidTr="0033302A">
        <w:tc>
          <w:tcPr>
            <w:tcW w:w="2179" w:type="dxa"/>
            <w:shd w:val="clear" w:color="auto" w:fill="auto"/>
          </w:tcPr>
          <w:p w14:paraId="6FE86C8A" w14:textId="27A060C2" w:rsidR="0033302A" w:rsidRPr="0033302A" w:rsidRDefault="0033302A" w:rsidP="0033302A">
            <w:pPr>
              <w:ind w:firstLine="0"/>
            </w:pPr>
            <w:r>
              <w:t>McDaniel</w:t>
            </w:r>
          </w:p>
        </w:tc>
        <w:tc>
          <w:tcPr>
            <w:tcW w:w="2179" w:type="dxa"/>
            <w:shd w:val="clear" w:color="auto" w:fill="auto"/>
          </w:tcPr>
          <w:p w14:paraId="4298ECCF" w14:textId="4EACBCD8" w:rsidR="0033302A" w:rsidRPr="0033302A" w:rsidRDefault="0033302A" w:rsidP="0033302A">
            <w:pPr>
              <w:ind w:firstLine="0"/>
            </w:pPr>
            <w:r>
              <w:t>Moss</w:t>
            </w:r>
          </w:p>
        </w:tc>
        <w:tc>
          <w:tcPr>
            <w:tcW w:w="2180" w:type="dxa"/>
            <w:shd w:val="clear" w:color="auto" w:fill="auto"/>
          </w:tcPr>
          <w:p w14:paraId="7FC192A5" w14:textId="53D57BCD" w:rsidR="0033302A" w:rsidRPr="0033302A" w:rsidRDefault="0033302A" w:rsidP="0033302A">
            <w:pPr>
              <w:ind w:firstLine="0"/>
            </w:pPr>
            <w:r>
              <w:t>Murphy</w:t>
            </w:r>
          </w:p>
        </w:tc>
      </w:tr>
      <w:tr w:rsidR="0033302A" w:rsidRPr="0033302A" w14:paraId="161B3026" w14:textId="77777777" w:rsidTr="0033302A">
        <w:tc>
          <w:tcPr>
            <w:tcW w:w="2179" w:type="dxa"/>
            <w:shd w:val="clear" w:color="auto" w:fill="auto"/>
          </w:tcPr>
          <w:p w14:paraId="33F5561F" w14:textId="3FFB5B03" w:rsidR="0033302A" w:rsidRPr="0033302A" w:rsidRDefault="0033302A" w:rsidP="0033302A">
            <w:pPr>
              <w:ind w:firstLine="0"/>
            </w:pPr>
            <w:r>
              <w:t>Neese</w:t>
            </w:r>
          </w:p>
        </w:tc>
        <w:tc>
          <w:tcPr>
            <w:tcW w:w="2179" w:type="dxa"/>
            <w:shd w:val="clear" w:color="auto" w:fill="auto"/>
          </w:tcPr>
          <w:p w14:paraId="65F5BBD3" w14:textId="28DF5F61" w:rsidR="0033302A" w:rsidRPr="0033302A" w:rsidRDefault="0033302A" w:rsidP="0033302A">
            <w:pPr>
              <w:ind w:firstLine="0"/>
            </w:pPr>
            <w:r>
              <w:t>B. Newton</w:t>
            </w:r>
          </w:p>
        </w:tc>
        <w:tc>
          <w:tcPr>
            <w:tcW w:w="2180" w:type="dxa"/>
            <w:shd w:val="clear" w:color="auto" w:fill="auto"/>
          </w:tcPr>
          <w:p w14:paraId="1F338251" w14:textId="1C5AC530" w:rsidR="0033302A" w:rsidRPr="0033302A" w:rsidRDefault="0033302A" w:rsidP="0033302A">
            <w:pPr>
              <w:ind w:firstLine="0"/>
            </w:pPr>
            <w:r>
              <w:t>W. Newton</w:t>
            </w:r>
          </w:p>
        </w:tc>
      </w:tr>
      <w:tr w:rsidR="0033302A" w:rsidRPr="0033302A" w14:paraId="1498DD3D" w14:textId="77777777" w:rsidTr="0033302A">
        <w:tc>
          <w:tcPr>
            <w:tcW w:w="2179" w:type="dxa"/>
            <w:shd w:val="clear" w:color="auto" w:fill="auto"/>
          </w:tcPr>
          <w:p w14:paraId="2C12E9AA" w14:textId="614B77B6" w:rsidR="0033302A" w:rsidRPr="0033302A" w:rsidRDefault="0033302A" w:rsidP="0033302A">
            <w:pPr>
              <w:ind w:firstLine="0"/>
            </w:pPr>
            <w:r>
              <w:t>Ott</w:t>
            </w:r>
          </w:p>
        </w:tc>
        <w:tc>
          <w:tcPr>
            <w:tcW w:w="2179" w:type="dxa"/>
            <w:shd w:val="clear" w:color="auto" w:fill="auto"/>
          </w:tcPr>
          <w:p w14:paraId="6C9AD9A6" w14:textId="273C6094" w:rsidR="0033302A" w:rsidRPr="0033302A" w:rsidRDefault="0033302A" w:rsidP="0033302A">
            <w:pPr>
              <w:ind w:firstLine="0"/>
            </w:pPr>
            <w:r>
              <w:t>Pendarvis</w:t>
            </w:r>
          </w:p>
        </w:tc>
        <w:tc>
          <w:tcPr>
            <w:tcW w:w="2180" w:type="dxa"/>
            <w:shd w:val="clear" w:color="auto" w:fill="auto"/>
          </w:tcPr>
          <w:p w14:paraId="0B9CACAB" w14:textId="5251D0FA" w:rsidR="0033302A" w:rsidRPr="0033302A" w:rsidRDefault="0033302A" w:rsidP="0033302A">
            <w:pPr>
              <w:ind w:firstLine="0"/>
            </w:pPr>
            <w:r>
              <w:t>Pope</w:t>
            </w:r>
          </w:p>
        </w:tc>
      </w:tr>
      <w:tr w:rsidR="0033302A" w:rsidRPr="0033302A" w14:paraId="3A9576C4" w14:textId="77777777" w:rsidTr="0033302A">
        <w:tc>
          <w:tcPr>
            <w:tcW w:w="2179" w:type="dxa"/>
            <w:shd w:val="clear" w:color="auto" w:fill="auto"/>
          </w:tcPr>
          <w:p w14:paraId="476C1AB7" w14:textId="27CADE0A" w:rsidR="0033302A" w:rsidRPr="0033302A" w:rsidRDefault="0033302A" w:rsidP="0033302A">
            <w:pPr>
              <w:ind w:firstLine="0"/>
            </w:pPr>
            <w:r>
              <w:t>Rivers</w:t>
            </w:r>
          </w:p>
        </w:tc>
        <w:tc>
          <w:tcPr>
            <w:tcW w:w="2179" w:type="dxa"/>
            <w:shd w:val="clear" w:color="auto" w:fill="auto"/>
          </w:tcPr>
          <w:p w14:paraId="1949C91B" w14:textId="2CB4E998" w:rsidR="0033302A" w:rsidRPr="0033302A" w:rsidRDefault="0033302A" w:rsidP="0033302A">
            <w:pPr>
              <w:ind w:firstLine="0"/>
            </w:pPr>
            <w:r>
              <w:t>Rose</w:t>
            </w:r>
          </w:p>
        </w:tc>
        <w:tc>
          <w:tcPr>
            <w:tcW w:w="2180" w:type="dxa"/>
            <w:shd w:val="clear" w:color="auto" w:fill="auto"/>
          </w:tcPr>
          <w:p w14:paraId="3EB4D67E" w14:textId="33723C65" w:rsidR="0033302A" w:rsidRPr="0033302A" w:rsidRDefault="0033302A" w:rsidP="0033302A">
            <w:pPr>
              <w:ind w:firstLine="0"/>
            </w:pPr>
            <w:r>
              <w:t>Sandifer</w:t>
            </w:r>
          </w:p>
        </w:tc>
      </w:tr>
      <w:tr w:rsidR="0033302A" w:rsidRPr="0033302A" w14:paraId="568ACADA" w14:textId="77777777" w:rsidTr="0033302A">
        <w:tc>
          <w:tcPr>
            <w:tcW w:w="2179" w:type="dxa"/>
            <w:shd w:val="clear" w:color="auto" w:fill="auto"/>
          </w:tcPr>
          <w:p w14:paraId="12FA12A0" w14:textId="4083AFCE" w:rsidR="0033302A" w:rsidRPr="0033302A" w:rsidRDefault="0033302A" w:rsidP="0033302A">
            <w:pPr>
              <w:ind w:firstLine="0"/>
            </w:pPr>
            <w:r>
              <w:t>Schuessler</w:t>
            </w:r>
          </w:p>
        </w:tc>
        <w:tc>
          <w:tcPr>
            <w:tcW w:w="2179" w:type="dxa"/>
            <w:shd w:val="clear" w:color="auto" w:fill="auto"/>
          </w:tcPr>
          <w:p w14:paraId="1EA93A4D" w14:textId="16FC45C2" w:rsidR="0033302A" w:rsidRPr="0033302A" w:rsidRDefault="0033302A" w:rsidP="0033302A">
            <w:pPr>
              <w:ind w:firstLine="0"/>
            </w:pPr>
            <w:r>
              <w:t>M. M. Smith</w:t>
            </w:r>
          </w:p>
        </w:tc>
        <w:tc>
          <w:tcPr>
            <w:tcW w:w="2180" w:type="dxa"/>
            <w:shd w:val="clear" w:color="auto" w:fill="auto"/>
          </w:tcPr>
          <w:p w14:paraId="5D2E5BF6" w14:textId="670CE7BC" w:rsidR="0033302A" w:rsidRPr="0033302A" w:rsidRDefault="0033302A" w:rsidP="0033302A">
            <w:pPr>
              <w:ind w:firstLine="0"/>
            </w:pPr>
            <w:r>
              <w:t>Taylor</w:t>
            </w:r>
          </w:p>
        </w:tc>
      </w:tr>
      <w:tr w:rsidR="0033302A" w:rsidRPr="0033302A" w14:paraId="11739BD9" w14:textId="77777777" w:rsidTr="0033302A">
        <w:tc>
          <w:tcPr>
            <w:tcW w:w="2179" w:type="dxa"/>
            <w:shd w:val="clear" w:color="auto" w:fill="auto"/>
          </w:tcPr>
          <w:p w14:paraId="2594E8E9" w14:textId="75230357" w:rsidR="0033302A" w:rsidRPr="0033302A" w:rsidRDefault="0033302A" w:rsidP="0033302A">
            <w:pPr>
              <w:keepNext/>
              <w:ind w:firstLine="0"/>
            </w:pPr>
            <w:r>
              <w:t>Tedder</w:t>
            </w:r>
          </w:p>
        </w:tc>
        <w:tc>
          <w:tcPr>
            <w:tcW w:w="2179" w:type="dxa"/>
            <w:shd w:val="clear" w:color="auto" w:fill="auto"/>
          </w:tcPr>
          <w:p w14:paraId="5CB7F2B5" w14:textId="5B441DF6" w:rsidR="0033302A" w:rsidRPr="0033302A" w:rsidRDefault="0033302A" w:rsidP="0033302A">
            <w:pPr>
              <w:keepNext/>
              <w:ind w:firstLine="0"/>
            </w:pPr>
            <w:r>
              <w:t>Thigpen</w:t>
            </w:r>
          </w:p>
        </w:tc>
        <w:tc>
          <w:tcPr>
            <w:tcW w:w="2180" w:type="dxa"/>
            <w:shd w:val="clear" w:color="auto" w:fill="auto"/>
          </w:tcPr>
          <w:p w14:paraId="17E6EF36" w14:textId="5F3E3BDC" w:rsidR="0033302A" w:rsidRPr="0033302A" w:rsidRDefault="0033302A" w:rsidP="0033302A">
            <w:pPr>
              <w:keepNext/>
              <w:ind w:firstLine="0"/>
            </w:pPr>
            <w:r>
              <w:t>Wetmore</w:t>
            </w:r>
          </w:p>
        </w:tc>
      </w:tr>
      <w:tr w:rsidR="0033302A" w:rsidRPr="0033302A" w14:paraId="2C7ACB39" w14:textId="77777777" w:rsidTr="0033302A">
        <w:tc>
          <w:tcPr>
            <w:tcW w:w="2179" w:type="dxa"/>
            <w:shd w:val="clear" w:color="auto" w:fill="auto"/>
          </w:tcPr>
          <w:p w14:paraId="1B2E9446" w14:textId="718B4A6D" w:rsidR="0033302A" w:rsidRPr="0033302A" w:rsidRDefault="0033302A" w:rsidP="0033302A">
            <w:pPr>
              <w:keepNext/>
              <w:ind w:firstLine="0"/>
            </w:pPr>
            <w:r>
              <w:t>Wheeler</w:t>
            </w:r>
          </w:p>
        </w:tc>
        <w:tc>
          <w:tcPr>
            <w:tcW w:w="2179" w:type="dxa"/>
            <w:shd w:val="clear" w:color="auto" w:fill="auto"/>
          </w:tcPr>
          <w:p w14:paraId="64FAFCFF" w14:textId="07B319D5" w:rsidR="0033302A" w:rsidRPr="0033302A" w:rsidRDefault="0033302A" w:rsidP="0033302A">
            <w:pPr>
              <w:keepNext/>
              <w:ind w:firstLine="0"/>
            </w:pPr>
            <w:r>
              <w:t>Williams</w:t>
            </w:r>
          </w:p>
        </w:tc>
        <w:tc>
          <w:tcPr>
            <w:tcW w:w="2180" w:type="dxa"/>
            <w:shd w:val="clear" w:color="auto" w:fill="auto"/>
          </w:tcPr>
          <w:p w14:paraId="0BC8ABFD" w14:textId="7CF2B8F2" w:rsidR="0033302A" w:rsidRPr="0033302A" w:rsidRDefault="0033302A" w:rsidP="0033302A">
            <w:pPr>
              <w:keepNext/>
              <w:ind w:firstLine="0"/>
            </w:pPr>
            <w:r>
              <w:t>Wooten</w:t>
            </w:r>
          </w:p>
        </w:tc>
      </w:tr>
    </w:tbl>
    <w:p w14:paraId="61459389" w14:textId="77777777" w:rsidR="0033302A" w:rsidRDefault="0033302A" w:rsidP="0033302A"/>
    <w:p w14:paraId="1DA3356E" w14:textId="58FC4A5D" w:rsidR="0033302A" w:rsidRDefault="0033302A" w:rsidP="0033302A">
      <w:pPr>
        <w:jc w:val="center"/>
        <w:rPr>
          <w:b/>
        </w:rPr>
      </w:pPr>
      <w:r w:rsidRPr="0033302A">
        <w:rPr>
          <w:b/>
        </w:rPr>
        <w:t>Total--57</w:t>
      </w:r>
    </w:p>
    <w:p w14:paraId="61BDB0CB" w14:textId="453441E0" w:rsidR="0033302A" w:rsidRDefault="0033302A" w:rsidP="0033302A">
      <w:pPr>
        <w:jc w:val="center"/>
        <w:rPr>
          <w:b/>
        </w:rPr>
      </w:pPr>
    </w:p>
    <w:p w14:paraId="6E4D6C23" w14:textId="77777777"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39557396" w14:textId="77777777" w:rsidTr="0033302A">
        <w:tc>
          <w:tcPr>
            <w:tcW w:w="2179" w:type="dxa"/>
            <w:shd w:val="clear" w:color="auto" w:fill="auto"/>
          </w:tcPr>
          <w:p w14:paraId="6D025355" w14:textId="779105E7" w:rsidR="0033302A" w:rsidRPr="0033302A" w:rsidRDefault="0033302A" w:rsidP="0033302A">
            <w:pPr>
              <w:keepNext/>
              <w:ind w:firstLine="0"/>
            </w:pPr>
            <w:r>
              <w:t>Beach</w:t>
            </w:r>
          </w:p>
        </w:tc>
        <w:tc>
          <w:tcPr>
            <w:tcW w:w="2179" w:type="dxa"/>
            <w:shd w:val="clear" w:color="auto" w:fill="auto"/>
          </w:tcPr>
          <w:p w14:paraId="0D43DC38" w14:textId="119C5AE5" w:rsidR="0033302A" w:rsidRPr="0033302A" w:rsidRDefault="0033302A" w:rsidP="0033302A">
            <w:pPr>
              <w:keepNext/>
              <w:ind w:firstLine="0"/>
            </w:pPr>
            <w:r>
              <w:t>Burns</w:t>
            </w:r>
          </w:p>
        </w:tc>
        <w:tc>
          <w:tcPr>
            <w:tcW w:w="2180" w:type="dxa"/>
            <w:shd w:val="clear" w:color="auto" w:fill="auto"/>
          </w:tcPr>
          <w:p w14:paraId="7F63F907" w14:textId="3657ACED" w:rsidR="0033302A" w:rsidRPr="0033302A" w:rsidRDefault="0033302A" w:rsidP="0033302A">
            <w:pPr>
              <w:keepNext/>
              <w:ind w:firstLine="0"/>
            </w:pPr>
            <w:r>
              <w:t>Carter</w:t>
            </w:r>
          </w:p>
        </w:tc>
      </w:tr>
      <w:tr w:rsidR="0033302A" w:rsidRPr="0033302A" w14:paraId="7790B44B" w14:textId="77777777" w:rsidTr="0033302A">
        <w:tc>
          <w:tcPr>
            <w:tcW w:w="2179" w:type="dxa"/>
            <w:shd w:val="clear" w:color="auto" w:fill="auto"/>
          </w:tcPr>
          <w:p w14:paraId="1E4006A7" w14:textId="5C91E09B" w:rsidR="0033302A" w:rsidRPr="0033302A" w:rsidRDefault="0033302A" w:rsidP="0033302A">
            <w:pPr>
              <w:ind w:firstLine="0"/>
            </w:pPr>
            <w:r>
              <w:t>Chapman</w:t>
            </w:r>
          </w:p>
        </w:tc>
        <w:tc>
          <w:tcPr>
            <w:tcW w:w="2179" w:type="dxa"/>
            <w:shd w:val="clear" w:color="auto" w:fill="auto"/>
          </w:tcPr>
          <w:p w14:paraId="194C013F" w14:textId="63627259" w:rsidR="0033302A" w:rsidRPr="0033302A" w:rsidRDefault="0033302A" w:rsidP="0033302A">
            <w:pPr>
              <w:ind w:firstLine="0"/>
            </w:pPr>
            <w:r>
              <w:t>Crawford</w:t>
            </w:r>
          </w:p>
        </w:tc>
        <w:tc>
          <w:tcPr>
            <w:tcW w:w="2180" w:type="dxa"/>
            <w:shd w:val="clear" w:color="auto" w:fill="auto"/>
          </w:tcPr>
          <w:p w14:paraId="13D899CB" w14:textId="52C9AA94" w:rsidR="0033302A" w:rsidRPr="0033302A" w:rsidRDefault="0033302A" w:rsidP="0033302A">
            <w:pPr>
              <w:ind w:firstLine="0"/>
            </w:pPr>
            <w:r>
              <w:t>Cromer</w:t>
            </w:r>
          </w:p>
        </w:tc>
      </w:tr>
      <w:tr w:rsidR="0033302A" w:rsidRPr="0033302A" w14:paraId="6681A17E" w14:textId="77777777" w:rsidTr="0033302A">
        <w:tc>
          <w:tcPr>
            <w:tcW w:w="2179" w:type="dxa"/>
            <w:shd w:val="clear" w:color="auto" w:fill="auto"/>
          </w:tcPr>
          <w:p w14:paraId="0561A041" w14:textId="1DA1DF56" w:rsidR="0033302A" w:rsidRPr="0033302A" w:rsidRDefault="0033302A" w:rsidP="0033302A">
            <w:pPr>
              <w:ind w:firstLine="0"/>
            </w:pPr>
            <w:r>
              <w:t>Davis</w:t>
            </w:r>
          </w:p>
        </w:tc>
        <w:tc>
          <w:tcPr>
            <w:tcW w:w="2179" w:type="dxa"/>
            <w:shd w:val="clear" w:color="auto" w:fill="auto"/>
          </w:tcPr>
          <w:p w14:paraId="0D4D8C99" w14:textId="6601AB79" w:rsidR="0033302A" w:rsidRPr="0033302A" w:rsidRDefault="0033302A" w:rsidP="0033302A">
            <w:pPr>
              <w:ind w:firstLine="0"/>
            </w:pPr>
            <w:r>
              <w:t>Gagnon</w:t>
            </w:r>
          </w:p>
        </w:tc>
        <w:tc>
          <w:tcPr>
            <w:tcW w:w="2180" w:type="dxa"/>
            <w:shd w:val="clear" w:color="auto" w:fill="auto"/>
          </w:tcPr>
          <w:p w14:paraId="731778C9" w14:textId="691C3ADD" w:rsidR="0033302A" w:rsidRPr="0033302A" w:rsidRDefault="0033302A" w:rsidP="0033302A">
            <w:pPr>
              <w:ind w:firstLine="0"/>
            </w:pPr>
            <w:r>
              <w:t>Gibson</w:t>
            </w:r>
          </w:p>
        </w:tc>
      </w:tr>
      <w:tr w:rsidR="0033302A" w:rsidRPr="0033302A" w14:paraId="5DAB2A80" w14:textId="77777777" w:rsidTr="0033302A">
        <w:tc>
          <w:tcPr>
            <w:tcW w:w="2179" w:type="dxa"/>
            <w:shd w:val="clear" w:color="auto" w:fill="auto"/>
          </w:tcPr>
          <w:p w14:paraId="161D3CF6" w14:textId="7B0B1E6D" w:rsidR="0033302A" w:rsidRPr="0033302A" w:rsidRDefault="0033302A" w:rsidP="0033302A">
            <w:pPr>
              <w:ind w:firstLine="0"/>
            </w:pPr>
            <w:r>
              <w:t>Gilliam</w:t>
            </w:r>
          </w:p>
        </w:tc>
        <w:tc>
          <w:tcPr>
            <w:tcW w:w="2179" w:type="dxa"/>
            <w:shd w:val="clear" w:color="auto" w:fill="auto"/>
          </w:tcPr>
          <w:p w14:paraId="7AB86934" w14:textId="749B3C3F" w:rsidR="0033302A" w:rsidRPr="0033302A" w:rsidRDefault="0033302A" w:rsidP="0033302A">
            <w:pPr>
              <w:ind w:firstLine="0"/>
            </w:pPr>
            <w:r>
              <w:t>Guest</w:t>
            </w:r>
          </w:p>
        </w:tc>
        <w:tc>
          <w:tcPr>
            <w:tcW w:w="2180" w:type="dxa"/>
            <w:shd w:val="clear" w:color="auto" w:fill="auto"/>
          </w:tcPr>
          <w:p w14:paraId="0FA8E6CE" w14:textId="02633873" w:rsidR="0033302A" w:rsidRPr="0033302A" w:rsidRDefault="0033302A" w:rsidP="0033302A">
            <w:pPr>
              <w:ind w:firstLine="0"/>
            </w:pPr>
            <w:r>
              <w:t>Haddon</w:t>
            </w:r>
          </w:p>
        </w:tc>
      </w:tr>
      <w:tr w:rsidR="0033302A" w:rsidRPr="0033302A" w14:paraId="2A7C4A32" w14:textId="77777777" w:rsidTr="0033302A">
        <w:tc>
          <w:tcPr>
            <w:tcW w:w="2179" w:type="dxa"/>
            <w:shd w:val="clear" w:color="auto" w:fill="auto"/>
          </w:tcPr>
          <w:p w14:paraId="0A8A5D26" w14:textId="3379351F" w:rsidR="0033302A" w:rsidRPr="0033302A" w:rsidRDefault="0033302A" w:rsidP="0033302A">
            <w:pPr>
              <w:ind w:firstLine="0"/>
            </w:pPr>
            <w:r>
              <w:t>Harris</w:t>
            </w:r>
          </w:p>
        </w:tc>
        <w:tc>
          <w:tcPr>
            <w:tcW w:w="2179" w:type="dxa"/>
            <w:shd w:val="clear" w:color="auto" w:fill="auto"/>
          </w:tcPr>
          <w:p w14:paraId="79243CD0" w14:textId="4BF7B995" w:rsidR="0033302A" w:rsidRPr="0033302A" w:rsidRDefault="0033302A" w:rsidP="0033302A">
            <w:pPr>
              <w:ind w:firstLine="0"/>
            </w:pPr>
            <w:r>
              <w:t>Hartnett</w:t>
            </w:r>
          </w:p>
        </w:tc>
        <w:tc>
          <w:tcPr>
            <w:tcW w:w="2180" w:type="dxa"/>
            <w:shd w:val="clear" w:color="auto" w:fill="auto"/>
          </w:tcPr>
          <w:p w14:paraId="7E3DF8BC" w14:textId="7997795E" w:rsidR="0033302A" w:rsidRPr="0033302A" w:rsidRDefault="0033302A" w:rsidP="0033302A">
            <w:pPr>
              <w:ind w:firstLine="0"/>
            </w:pPr>
            <w:r>
              <w:t>Hayes</w:t>
            </w:r>
          </w:p>
        </w:tc>
      </w:tr>
      <w:tr w:rsidR="0033302A" w:rsidRPr="0033302A" w14:paraId="1A69BB30" w14:textId="77777777" w:rsidTr="0033302A">
        <w:tc>
          <w:tcPr>
            <w:tcW w:w="2179" w:type="dxa"/>
            <w:shd w:val="clear" w:color="auto" w:fill="auto"/>
          </w:tcPr>
          <w:p w14:paraId="7D372A6A" w14:textId="43180F19" w:rsidR="0033302A" w:rsidRPr="0033302A" w:rsidRDefault="0033302A" w:rsidP="0033302A">
            <w:pPr>
              <w:ind w:firstLine="0"/>
            </w:pPr>
            <w:r>
              <w:t>Hiott</w:t>
            </w:r>
          </w:p>
        </w:tc>
        <w:tc>
          <w:tcPr>
            <w:tcW w:w="2179" w:type="dxa"/>
            <w:shd w:val="clear" w:color="auto" w:fill="auto"/>
          </w:tcPr>
          <w:p w14:paraId="486324EF" w14:textId="0D0806FB" w:rsidR="0033302A" w:rsidRPr="0033302A" w:rsidRDefault="0033302A" w:rsidP="0033302A">
            <w:pPr>
              <w:ind w:firstLine="0"/>
            </w:pPr>
            <w:r>
              <w:t>Hyde</w:t>
            </w:r>
          </w:p>
        </w:tc>
        <w:tc>
          <w:tcPr>
            <w:tcW w:w="2180" w:type="dxa"/>
            <w:shd w:val="clear" w:color="auto" w:fill="auto"/>
          </w:tcPr>
          <w:p w14:paraId="1E8CCB8E" w14:textId="080076F2" w:rsidR="0033302A" w:rsidRPr="0033302A" w:rsidRDefault="0033302A" w:rsidP="0033302A">
            <w:pPr>
              <w:ind w:firstLine="0"/>
            </w:pPr>
            <w:r>
              <w:t>Kilmartin</w:t>
            </w:r>
          </w:p>
        </w:tc>
      </w:tr>
      <w:tr w:rsidR="0033302A" w:rsidRPr="0033302A" w14:paraId="67EE444B" w14:textId="77777777" w:rsidTr="0033302A">
        <w:tc>
          <w:tcPr>
            <w:tcW w:w="2179" w:type="dxa"/>
            <w:shd w:val="clear" w:color="auto" w:fill="auto"/>
          </w:tcPr>
          <w:p w14:paraId="653EE78B" w14:textId="14DFD864" w:rsidR="0033302A" w:rsidRPr="0033302A" w:rsidRDefault="0033302A" w:rsidP="0033302A">
            <w:pPr>
              <w:ind w:firstLine="0"/>
            </w:pPr>
            <w:r>
              <w:t>Landing</w:t>
            </w:r>
          </w:p>
        </w:tc>
        <w:tc>
          <w:tcPr>
            <w:tcW w:w="2179" w:type="dxa"/>
            <w:shd w:val="clear" w:color="auto" w:fill="auto"/>
          </w:tcPr>
          <w:p w14:paraId="3945A7CC" w14:textId="6A7D29D3" w:rsidR="0033302A" w:rsidRPr="0033302A" w:rsidRDefault="0033302A" w:rsidP="0033302A">
            <w:pPr>
              <w:ind w:firstLine="0"/>
            </w:pPr>
            <w:r>
              <w:t>Lawson</w:t>
            </w:r>
          </w:p>
        </w:tc>
        <w:tc>
          <w:tcPr>
            <w:tcW w:w="2180" w:type="dxa"/>
            <w:shd w:val="clear" w:color="auto" w:fill="auto"/>
          </w:tcPr>
          <w:p w14:paraId="404310F4" w14:textId="5EBA7804" w:rsidR="0033302A" w:rsidRPr="0033302A" w:rsidRDefault="0033302A" w:rsidP="0033302A">
            <w:pPr>
              <w:ind w:firstLine="0"/>
            </w:pPr>
            <w:r>
              <w:t>Long</w:t>
            </w:r>
          </w:p>
        </w:tc>
      </w:tr>
      <w:tr w:rsidR="0033302A" w:rsidRPr="0033302A" w14:paraId="4C87BF74" w14:textId="77777777" w:rsidTr="0033302A">
        <w:tc>
          <w:tcPr>
            <w:tcW w:w="2179" w:type="dxa"/>
            <w:shd w:val="clear" w:color="auto" w:fill="auto"/>
          </w:tcPr>
          <w:p w14:paraId="3ABEE16A" w14:textId="329B0EAA" w:rsidR="0033302A" w:rsidRPr="0033302A" w:rsidRDefault="0033302A" w:rsidP="0033302A">
            <w:pPr>
              <w:ind w:firstLine="0"/>
            </w:pPr>
            <w:r>
              <w:t>Magnuson</w:t>
            </w:r>
          </w:p>
        </w:tc>
        <w:tc>
          <w:tcPr>
            <w:tcW w:w="2179" w:type="dxa"/>
            <w:shd w:val="clear" w:color="auto" w:fill="auto"/>
          </w:tcPr>
          <w:p w14:paraId="47DA7620" w14:textId="018E681A" w:rsidR="0033302A" w:rsidRPr="0033302A" w:rsidRDefault="0033302A" w:rsidP="0033302A">
            <w:pPr>
              <w:ind w:firstLine="0"/>
            </w:pPr>
            <w:r>
              <w:t>McCabe</w:t>
            </w:r>
          </w:p>
        </w:tc>
        <w:tc>
          <w:tcPr>
            <w:tcW w:w="2180" w:type="dxa"/>
            <w:shd w:val="clear" w:color="auto" w:fill="auto"/>
          </w:tcPr>
          <w:p w14:paraId="22F28291" w14:textId="4F3C66D7" w:rsidR="0033302A" w:rsidRPr="0033302A" w:rsidRDefault="0033302A" w:rsidP="0033302A">
            <w:pPr>
              <w:ind w:firstLine="0"/>
            </w:pPr>
            <w:r>
              <w:t>McCravy</w:t>
            </w:r>
          </w:p>
        </w:tc>
      </w:tr>
      <w:tr w:rsidR="0033302A" w:rsidRPr="0033302A" w14:paraId="7D81EB4B" w14:textId="77777777" w:rsidTr="0033302A">
        <w:tc>
          <w:tcPr>
            <w:tcW w:w="2179" w:type="dxa"/>
            <w:shd w:val="clear" w:color="auto" w:fill="auto"/>
          </w:tcPr>
          <w:p w14:paraId="0EC8A99F" w14:textId="5B422530" w:rsidR="0033302A" w:rsidRPr="0033302A" w:rsidRDefault="0033302A" w:rsidP="0033302A">
            <w:pPr>
              <w:ind w:firstLine="0"/>
            </w:pPr>
            <w:r>
              <w:t>McGinnis</w:t>
            </w:r>
          </w:p>
        </w:tc>
        <w:tc>
          <w:tcPr>
            <w:tcW w:w="2179" w:type="dxa"/>
            <w:shd w:val="clear" w:color="auto" w:fill="auto"/>
          </w:tcPr>
          <w:p w14:paraId="4320027E" w14:textId="13999B00" w:rsidR="0033302A" w:rsidRPr="0033302A" w:rsidRDefault="0033302A" w:rsidP="0033302A">
            <w:pPr>
              <w:ind w:firstLine="0"/>
            </w:pPr>
            <w:r>
              <w:t>T. Moore</w:t>
            </w:r>
          </w:p>
        </w:tc>
        <w:tc>
          <w:tcPr>
            <w:tcW w:w="2180" w:type="dxa"/>
            <w:shd w:val="clear" w:color="auto" w:fill="auto"/>
          </w:tcPr>
          <w:p w14:paraId="3E0C6B6C" w14:textId="06DC0C72" w:rsidR="0033302A" w:rsidRPr="0033302A" w:rsidRDefault="0033302A" w:rsidP="0033302A">
            <w:pPr>
              <w:ind w:firstLine="0"/>
            </w:pPr>
            <w:r>
              <w:t>A. M. Morgan</w:t>
            </w:r>
          </w:p>
        </w:tc>
      </w:tr>
      <w:tr w:rsidR="0033302A" w:rsidRPr="0033302A" w14:paraId="3AEFE1D7" w14:textId="77777777" w:rsidTr="0033302A">
        <w:tc>
          <w:tcPr>
            <w:tcW w:w="2179" w:type="dxa"/>
            <w:shd w:val="clear" w:color="auto" w:fill="auto"/>
          </w:tcPr>
          <w:p w14:paraId="7C2C8D03" w14:textId="42D622CB" w:rsidR="0033302A" w:rsidRPr="0033302A" w:rsidRDefault="0033302A" w:rsidP="0033302A">
            <w:pPr>
              <w:ind w:firstLine="0"/>
            </w:pPr>
            <w:r>
              <w:t>T. A. Morgan</w:t>
            </w:r>
          </w:p>
        </w:tc>
        <w:tc>
          <w:tcPr>
            <w:tcW w:w="2179" w:type="dxa"/>
            <w:shd w:val="clear" w:color="auto" w:fill="auto"/>
          </w:tcPr>
          <w:p w14:paraId="542A942A" w14:textId="2C01941F" w:rsidR="0033302A" w:rsidRPr="0033302A" w:rsidRDefault="0033302A" w:rsidP="0033302A">
            <w:pPr>
              <w:ind w:firstLine="0"/>
            </w:pPr>
            <w:r>
              <w:t>Nutt</w:t>
            </w:r>
          </w:p>
        </w:tc>
        <w:tc>
          <w:tcPr>
            <w:tcW w:w="2180" w:type="dxa"/>
            <w:shd w:val="clear" w:color="auto" w:fill="auto"/>
          </w:tcPr>
          <w:p w14:paraId="0082F4A4" w14:textId="539C42F3" w:rsidR="0033302A" w:rsidRPr="0033302A" w:rsidRDefault="0033302A" w:rsidP="0033302A">
            <w:pPr>
              <w:ind w:firstLine="0"/>
            </w:pPr>
            <w:r>
              <w:t>O'Neal</w:t>
            </w:r>
          </w:p>
        </w:tc>
      </w:tr>
      <w:tr w:rsidR="0033302A" w:rsidRPr="0033302A" w14:paraId="3753A603" w14:textId="77777777" w:rsidTr="0033302A">
        <w:tc>
          <w:tcPr>
            <w:tcW w:w="2179" w:type="dxa"/>
            <w:shd w:val="clear" w:color="auto" w:fill="auto"/>
          </w:tcPr>
          <w:p w14:paraId="1FB7B9AB" w14:textId="2CC14E61" w:rsidR="0033302A" w:rsidRPr="0033302A" w:rsidRDefault="0033302A" w:rsidP="0033302A">
            <w:pPr>
              <w:ind w:firstLine="0"/>
            </w:pPr>
            <w:r>
              <w:t>Oremus</w:t>
            </w:r>
          </w:p>
        </w:tc>
        <w:tc>
          <w:tcPr>
            <w:tcW w:w="2179" w:type="dxa"/>
            <w:shd w:val="clear" w:color="auto" w:fill="auto"/>
          </w:tcPr>
          <w:p w14:paraId="665A9BC7" w14:textId="0EE89A83" w:rsidR="0033302A" w:rsidRPr="0033302A" w:rsidRDefault="0033302A" w:rsidP="0033302A">
            <w:pPr>
              <w:ind w:firstLine="0"/>
            </w:pPr>
            <w:r>
              <w:t>Pace</w:t>
            </w:r>
          </w:p>
        </w:tc>
        <w:tc>
          <w:tcPr>
            <w:tcW w:w="2180" w:type="dxa"/>
            <w:shd w:val="clear" w:color="auto" w:fill="auto"/>
          </w:tcPr>
          <w:p w14:paraId="3D170626" w14:textId="0C7C3AB5" w:rsidR="0033302A" w:rsidRPr="0033302A" w:rsidRDefault="0033302A" w:rsidP="0033302A">
            <w:pPr>
              <w:ind w:firstLine="0"/>
            </w:pPr>
            <w:r>
              <w:t>Pedalino</w:t>
            </w:r>
          </w:p>
        </w:tc>
      </w:tr>
      <w:tr w:rsidR="0033302A" w:rsidRPr="0033302A" w14:paraId="31E3D6E1" w14:textId="77777777" w:rsidTr="0033302A">
        <w:tc>
          <w:tcPr>
            <w:tcW w:w="2179" w:type="dxa"/>
            <w:shd w:val="clear" w:color="auto" w:fill="auto"/>
          </w:tcPr>
          <w:p w14:paraId="1F14A280" w14:textId="14E4DE30" w:rsidR="0033302A" w:rsidRPr="0033302A" w:rsidRDefault="0033302A" w:rsidP="0033302A">
            <w:pPr>
              <w:ind w:firstLine="0"/>
            </w:pPr>
            <w:r>
              <w:t>Robbins</w:t>
            </w:r>
          </w:p>
        </w:tc>
        <w:tc>
          <w:tcPr>
            <w:tcW w:w="2179" w:type="dxa"/>
            <w:shd w:val="clear" w:color="auto" w:fill="auto"/>
          </w:tcPr>
          <w:p w14:paraId="75AAC111" w14:textId="2B2CA643" w:rsidR="0033302A" w:rsidRPr="0033302A" w:rsidRDefault="0033302A" w:rsidP="0033302A">
            <w:pPr>
              <w:ind w:firstLine="0"/>
            </w:pPr>
            <w:r>
              <w:t>Thayer</w:t>
            </w:r>
          </w:p>
        </w:tc>
        <w:tc>
          <w:tcPr>
            <w:tcW w:w="2180" w:type="dxa"/>
            <w:shd w:val="clear" w:color="auto" w:fill="auto"/>
          </w:tcPr>
          <w:p w14:paraId="32BDAEB3" w14:textId="6AF33579" w:rsidR="0033302A" w:rsidRPr="0033302A" w:rsidRDefault="0033302A" w:rsidP="0033302A">
            <w:pPr>
              <w:ind w:firstLine="0"/>
            </w:pPr>
            <w:r>
              <w:t>Trantham</w:t>
            </w:r>
          </w:p>
        </w:tc>
      </w:tr>
      <w:tr w:rsidR="0033302A" w:rsidRPr="0033302A" w14:paraId="01E13CE8" w14:textId="77777777" w:rsidTr="0033302A">
        <w:tc>
          <w:tcPr>
            <w:tcW w:w="2179" w:type="dxa"/>
            <w:shd w:val="clear" w:color="auto" w:fill="auto"/>
          </w:tcPr>
          <w:p w14:paraId="0CB74504" w14:textId="0F575AB2" w:rsidR="0033302A" w:rsidRPr="0033302A" w:rsidRDefault="0033302A" w:rsidP="0033302A">
            <w:pPr>
              <w:keepNext/>
              <w:ind w:firstLine="0"/>
            </w:pPr>
            <w:r>
              <w:t>Vaughan</w:t>
            </w:r>
          </w:p>
        </w:tc>
        <w:tc>
          <w:tcPr>
            <w:tcW w:w="2179" w:type="dxa"/>
            <w:shd w:val="clear" w:color="auto" w:fill="auto"/>
          </w:tcPr>
          <w:p w14:paraId="6DDF64AC" w14:textId="253F1C55" w:rsidR="0033302A" w:rsidRPr="0033302A" w:rsidRDefault="0033302A" w:rsidP="0033302A">
            <w:pPr>
              <w:keepNext/>
              <w:ind w:firstLine="0"/>
            </w:pPr>
            <w:r>
              <w:t>White</w:t>
            </w:r>
          </w:p>
        </w:tc>
        <w:tc>
          <w:tcPr>
            <w:tcW w:w="2180" w:type="dxa"/>
            <w:shd w:val="clear" w:color="auto" w:fill="auto"/>
          </w:tcPr>
          <w:p w14:paraId="2E25F97F" w14:textId="012EAF2A" w:rsidR="0033302A" w:rsidRPr="0033302A" w:rsidRDefault="0033302A" w:rsidP="0033302A">
            <w:pPr>
              <w:keepNext/>
              <w:ind w:firstLine="0"/>
            </w:pPr>
            <w:r>
              <w:t>Whitmire</w:t>
            </w:r>
          </w:p>
        </w:tc>
      </w:tr>
      <w:tr w:rsidR="0033302A" w:rsidRPr="0033302A" w14:paraId="20589AB0" w14:textId="77777777" w:rsidTr="0033302A">
        <w:tc>
          <w:tcPr>
            <w:tcW w:w="2179" w:type="dxa"/>
            <w:shd w:val="clear" w:color="auto" w:fill="auto"/>
          </w:tcPr>
          <w:p w14:paraId="38EA3380" w14:textId="7702A044" w:rsidR="0033302A" w:rsidRPr="0033302A" w:rsidRDefault="0033302A" w:rsidP="0033302A">
            <w:pPr>
              <w:keepNext/>
              <w:ind w:firstLine="0"/>
            </w:pPr>
            <w:r>
              <w:t>Willis</w:t>
            </w:r>
          </w:p>
        </w:tc>
        <w:tc>
          <w:tcPr>
            <w:tcW w:w="2179" w:type="dxa"/>
            <w:shd w:val="clear" w:color="auto" w:fill="auto"/>
          </w:tcPr>
          <w:p w14:paraId="0BC67738" w14:textId="77777777" w:rsidR="0033302A" w:rsidRPr="0033302A" w:rsidRDefault="0033302A" w:rsidP="0033302A">
            <w:pPr>
              <w:keepNext/>
              <w:ind w:firstLine="0"/>
            </w:pPr>
          </w:p>
        </w:tc>
        <w:tc>
          <w:tcPr>
            <w:tcW w:w="2180" w:type="dxa"/>
            <w:shd w:val="clear" w:color="auto" w:fill="auto"/>
          </w:tcPr>
          <w:p w14:paraId="57D84EEC" w14:textId="77777777" w:rsidR="0033302A" w:rsidRPr="0033302A" w:rsidRDefault="0033302A" w:rsidP="0033302A">
            <w:pPr>
              <w:keepNext/>
              <w:ind w:firstLine="0"/>
            </w:pPr>
          </w:p>
        </w:tc>
      </w:tr>
    </w:tbl>
    <w:p w14:paraId="25110FD0" w14:textId="77777777" w:rsidR="0033302A" w:rsidRDefault="0033302A" w:rsidP="0033302A"/>
    <w:p w14:paraId="08882301" w14:textId="77777777" w:rsidR="0033302A" w:rsidRDefault="0033302A" w:rsidP="0033302A">
      <w:pPr>
        <w:jc w:val="center"/>
        <w:rPr>
          <w:b/>
        </w:rPr>
      </w:pPr>
      <w:r w:rsidRPr="0033302A">
        <w:rPr>
          <w:b/>
        </w:rPr>
        <w:t>Total--40</w:t>
      </w:r>
    </w:p>
    <w:p w14:paraId="256A5427" w14:textId="69B3854C" w:rsidR="0033302A" w:rsidRDefault="0033302A" w:rsidP="0033302A">
      <w:pPr>
        <w:jc w:val="center"/>
        <w:rPr>
          <w:b/>
        </w:rPr>
      </w:pPr>
    </w:p>
    <w:p w14:paraId="318BF9BC" w14:textId="77777777" w:rsidR="0033302A" w:rsidRDefault="0033302A" w:rsidP="0033302A">
      <w:r>
        <w:t>So, the amendment was tabled.</w:t>
      </w:r>
    </w:p>
    <w:p w14:paraId="71ED1C13" w14:textId="7B2B2838" w:rsidR="0033302A" w:rsidRDefault="0033302A" w:rsidP="0033302A"/>
    <w:p w14:paraId="61F87A4F" w14:textId="5473BB90" w:rsidR="0033302A" w:rsidRPr="006C6F60" w:rsidRDefault="0033302A" w:rsidP="0033302A">
      <w:pPr>
        <w:pStyle w:val="scamendsponsorline"/>
        <w:ind w:firstLine="216"/>
        <w:jc w:val="both"/>
        <w:rPr>
          <w:sz w:val="22"/>
        </w:rPr>
      </w:pPr>
      <w:r w:rsidRPr="006C6F60">
        <w:rPr>
          <w:sz w:val="22"/>
        </w:rPr>
        <w:t xml:space="preserve">Rep. </w:t>
      </w:r>
      <w:r w:rsidR="00C76816" w:rsidRPr="006C6F60">
        <w:rPr>
          <w:sz w:val="22"/>
        </w:rPr>
        <w:t>MCCRAVY</w:t>
      </w:r>
      <w:r w:rsidRPr="006C6F60">
        <w:rPr>
          <w:sz w:val="22"/>
        </w:rPr>
        <w:t xml:space="preserve"> proposed the following Amendment No. 15 to </w:t>
      </w:r>
      <w:r w:rsidR="00C76816">
        <w:rPr>
          <w:sz w:val="22"/>
        </w:rPr>
        <w:br/>
      </w:r>
      <w:r w:rsidRPr="006C6F60">
        <w:rPr>
          <w:sz w:val="22"/>
        </w:rPr>
        <w:t>H. 3514 (LC-3514.AHB0031H), which was tabled:</w:t>
      </w:r>
    </w:p>
    <w:p w14:paraId="305B0674" w14:textId="77777777" w:rsidR="0033302A" w:rsidRPr="006C6F60" w:rsidRDefault="0033302A" w:rsidP="0033302A">
      <w:pPr>
        <w:pStyle w:val="scamendlanginstruction"/>
        <w:spacing w:before="0" w:after="0"/>
        <w:ind w:firstLine="216"/>
        <w:jc w:val="both"/>
        <w:rPr>
          <w:sz w:val="22"/>
        </w:rPr>
      </w:pPr>
      <w:bookmarkStart w:id="554" w:name="instruction_0afb4adce"/>
      <w:r w:rsidRPr="006C6F60">
        <w:rPr>
          <w:sz w:val="22"/>
        </w:rPr>
        <w:t>Amend the bill, as and if amended, SECTION 1, by striking Section 52-5-360(D) and inserting:</w:t>
      </w:r>
    </w:p>
    <w:p w14:paraId="2F136C3B" w14:textId="7FB30406" w:rsidR="0033302A" w:rsidRPr="006C6F60"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6F60">
        <w:rPr>
          <w:rFonts w:cs="Times New Roman"/>
          <w:sz w:val="22"/>
        </w:rPr>
        <w:tab/>
        <w:t>(D) The commission shall set and collect a license application fee equal to twenty-five percent of the applicant's projected ADW licensee's earnings in the State during the first full year of operations. Thereafter, the commission shall collect an annual fee from each ADW licensee equal to ten percent of the ADW licensee's earnings in the State during the previous twelve months. The annual fee shall be paid within four calendar weeks of the end of the ADW licensee's fiscal or calendar year. The ADW licensee shall designate whether he is paying on a fiscal‑year or calendar‑year basis at the time that his license is issued.</w:t>
      </w:r>
    </w:p>
    <w:p w14:paraId="172BCFFA" w14:textId="77777777" w:rsidR="0033302A" w:rsidRPr="006C6F60" w:rsidRDefault="0033302A" w:rsidP="0033302A">
      <w:pPr>
        <w:pStyle w:val="scamendlanginstruction"/>
        <w:spacing w:before="0" w:after="0"/>
        <w:ind w:firstLine="216"/>
        <w:jc w:val="both"/>
        <w:rPr>
          <w:sz w:val="22"/>
        </w:rPr>
      </w:pPr>
      <w:bookmarkStart w:id="555" w:name="instruction_f169b08cd"/>
      <w:bookmarkEnd w:id="554"/>
      <w:r w:rsidRPr="006C6F60">
        <w:rPr>
          <w:sz w:val="22"/>
        </w:rPr>
        <w:t>Amend the bill further, SECTION 1, by striking Section 52-5-370 and inserting:</w:t>
      </w:r>
    </w:p>
    <w:p w14:paraId="06D67AAC" w14:textId="7F3B515A" w:rsidR="0033302A" w:rsidRPr="006C6F60"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6F60">
        <w:rPr>
          <w:rFonts w:cs="Times New Roman"/>
          <w:sz w:val="22"/>
        </w:rPr>
        <w:tab/>
        <w:t>Section 52‑5‑370.</w:t>
      </w:r>
      <w:r w:rsidRPr="006C6F60">
        <w:rPr>
          <w:rFonts w:cs="Times New Roman"/>
          <w:sz w:val="22"/>
        </w:rPr>
        <w:tab/>
        <w:t>The commission may retain up to five percent of the application and annual license fees collected for the commission's expenses. Ten percent of the fees collected shall be credited to the Equine Industry Development Fund. Ten percent of the fees collected shall be credited to the South Carolina Department of Alcohol and Other Drug Abuse Services for use specifically to enhance the prevention, education, and treatment and recovery services for gambling addiction.</w:t>
      </w:r>
    </w:p>
    <w:bookmarkEnd w:id="555"/>
    <w:p w14:paraId="6D2CCB95" w14:textId="77777777" w:rsidR="0033302A" w:rsidRPr="006C6F60" w:rsidRDefault="0033302A" w:rsidP="0033302A">
      <w:pPr>
        <w:pStyle w:val="scamendconformline"/>
        <w:spacing w:before="0"/>
        <w:ind w:firstLine="216"/>
        <w:jc w:val="both"/>
        <w:rPr>
          <w:sz w:val="22"/>
        </w:rPr>
      </w:pPr>
      <w:r w:rsidRPr="006C6F60">
        <w:rPr>
          <w:sz w:val="22"/>
        </w:rPr>
        <w:t>Renumber sections to conform.</w:t>
      </w:r>
    </w:p>
    <w:p w14:paraId="4816CCC2" w14:textId="77777777" w:rsidR="0033302A" w:rsidRDefault="0033302A" w:rsidP="0033302A">
      <w:pPr>
        <w:pStyle w:val="scamendtitleconform"/>
        <w:ind w:firstLine="216"/>
        <w:jc w:val="both"/>
        <w:rPr>
          <w:sz w:val="22"/>
        </w:rPr>
      </w:pPr>
      <w:r w:rsidRPr="006C6F60">
        <w:rPr>
          <w:sz w:val="22"/>
        </w:rPr>
        <w:t>Amend title to conform.</w:t>
      </w:r>
    </w:p>
    <w:p w14:paraId="394438E3" w14:textId="447378D2" w:rsidR="0033302A" w:rsidRDefault="0033302A" w:rsidP="0033302A">
      <w:pPr>
        <w:pStyle w:val="scamendtitleconform"/>
        <w:ind w:firstLine="216"/>
        <w:jc w:val="both"/>
        <w:rPr>
          <w:sz w:val="22"/>
        </w:rPr>
      </w:pPr>
    </w:p>
    <w:p w14:paraId="147920D0" w14:textId="77777777" w:rsidR="0033302A" w:rsidRDefault="0033302A" w:rsidP="0033302A">
      <w:r>
        <w:t>Rep. MCCRAVY explained the amendment.</w:t>
      </w:r>
    </w:p>
    <w:p w14:paraId="1CEEF24C" w14:textId="77777777" w:rsidR="00252682" w:rsidRDefault="00252682" w:rsidP="0033302A"/>
    <w:p w14:paraId="3EFF9EB8" w14:textId="0523A585" w:rsidR="0033302A" w:rsidRDefault="0033302A" w:rsidP="0033302A">
      <w:r>
        <w:t>Rep. OTT spoke against the amendment.</w:t>
      </w:r>
    </w:p>
    <w:p w14:paraId="43918FA5" w14:textId="42408CDA" w:rsidR="0033302A" w:rsidRDefault="0033302A" w:rsidP="0033302A"/>
    <w:p w14:paraId="41684DDA" w14:textId="4320F4DE" w:rsidR="0033302A" w:rsidRDefault="0033302A" w:rsidP="0033302A">
      <w:r>
        <w:t>Rep. OTT moved to table the amendment.</w:t>
      </w:r>
    </w:p>
    <w:p w14:paraId="625EC795" w14:textId="691B7E49" w:rsidR="0033302A" w:rsidRDefault="0033302A" w:rsidP="0033302A"/>
    <w:p w14:paraId="2F09945E" w14:textId="77777777" w:rsidR="0033302A" w:rsidRDefault="0033302A" w:rsidP="0033302A">
      <w:r>
        <w:t>Rep. HIOTT demanded the yeas and nays which were taken, resulting as follows:</w:t>
      </w:r>
    </w:p>
    <w:p w14:paraId="5EC8AA95" w14:textId="5D64A36E" w:rsidR="0033302A" w:rsidRDefault="0033302A" w:rsidP="0033302A">
      <w:pPr>
        <w:jc w:val="center"/>
      </w:pPr>
      <w:bookmarkStart w:id="556" w:name="vote_start633"/>
      <w:bookmarkEnd w:id="556"/>
      <w:r>
        <w:t>Yeas 56; Nays 43</w:t>
      </w:r>
    </w:p>
    <w:p w14:paraId="78DE9749" w14:textId="0E5ED40B" w:rsidR="0033302A" w:rsidRDefault="0033302A" w:rsidP="0033302A">
      <w:pPr>
        <w:jc w:val="center"/>
      </w:pPr>
    </w:p>
    <w:p w14:paraId="11A6121A"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17B6A486" w14:textId="77777777" w:rsidTr="0033302A">
        <w:tc>
          <w:tcPr>
            <w:tcW w:w="2179" w:type="dxa"/>
            <w:shd w:val="clear" w:color="auto" w:fill="auto"/>
          </w:tcPr>
          <w:p w14:paraId="4C417206" w14:textId="21B6C50B" w:rsidR="0033302A" w:rsidRPr="0033302A" w:rsidRDefault="0033302A" w:rsidP="0033302A">
            <w:pPr>
              <w:keepNext/>
              <w:ind w:firstLine="0"/>
            </w:pPr>
            <w:r>
              <w:t>Atkinson</w:t>
            </w:r>
          </w:p>
        </w:tc>
        <w:tc>
          <w:tcPr>
            <w:tcW w:w="2179" w:type="dxa"/>
            <w:shd w:val="clear" w:color="auto" w:fill="auto"/>
          </w:tcPr>
          <w:p w14:paraId="05C02C45" w14:textId="7BB20358" w:rsidR="0033302A" w:rsidRPr="0033302A" w:rsidRDefault="0033302A" w:rsidP="0033302A">
            <w:pPr>
              <w:keepNext/>
              <w:ind w:firstLine="0"/>
            </w:pPr>
            <w:r>
              <w:t>Bailey</w:t>
            </w:r>
          </w:p>
        </w:tc>
        <w:tc>
          <w:tcPr>
            <w:tcW w:w="2180" w:type="dxa"/>
            <w:shd w:val="clear" w:color="auto" w:fill="auto"/>
          </w:tcPr>
          <w:p w14:paraId="386F0F9C" w14:textId="77374AB1" w:rsidR="0033302A" w:rsidRPr="0033302A" w:rsidRDefault="0033302A" w:rsidP="0033302A">
            <w:pPr>
              <w:keepNext/>
              <w:ind w:firstLine="0"/>
            </w:pPr>
            <w:r>
              <w:t>Ballentine</w:t>
            </w:r>
          </w:p>
        </w:tc>
      </w:tr>
      <w:tr w:rsidR="0033302A" w:rsidRPr="0033302A" w14:paraId="1AC2B75F" w14:textId="77777777" w:rsidTr="0033302A">
        <w:tc>
          <w:tcPr>
            <w:tcW w:w="2179" w:type="dxa"/>
            <w:shd w:val="clear" w:color="auto" w:fill="auto"/>
          </w:tcPr>
          <w:p w14:paraId="54D25BC8" w14:textId="1F394EBB" w:rsidR="0033302A" w:rsidRPr="0033302A" w:rsidRDefault="0033302A" w:rsidP="0033302A">
            <w:pPr>
              <w:ind w:firstLine="0"/>
            </w:pPr>
            <w:r>
              <w:t>Bamberg</w:t>
            </w:r>
          </w:p>
        </w:tc>
        <w:tc>
          <w:tcPr>
            <w:tcW w:w="2179" w:type="dxa"/>
            <w:shd w:val="clear" w:color="auto" w:fill="auto"/>
          </w:tcPr>
          <w:p w14:paraId="2517DCDA" w14:textId="748E1B18" w:rsidR="0033302A" w:rsidRPr="0033302A" w:rsidRDefault="0033302A" w:rsidP="0033302A">
            <w:pPr>
              <w:ind w:firstLine="0"/>
            </w:pPr>
            <w:r>
              <w:t>Bannister</w:t>
            </w:r>
          </w:p>
        </w:tc>
        <w:tc>
          <w:tcPr>
            <w:tcW w:w="2180" w:type="dxa"/>
            <w:shd w:val="clear" w:color="auto" w:fill="auto"/>
          </w:tcPr>
          <w:p w14:paraId="1F805ED4" w14:textId="0AB26CA5" w:rsidR="0033302A" w:rsidRPr="0033302A" w:rsidRDefault="0033302A" w:rsidP="0033302A">
            <w:pPr>
              <w:ind w:firstLine="0"/>
            </w:pPr>
            <w:r>
              <w:t>Bauer</w:t>
            </w:r>
          </w:p>
        </w:tc>
      </w:tr>
      <w:tr w:rsidR="0033302A" w:rsidRPr="0033302A" w14:paraId="3E53B412" w14:textId="77777777" w:rsidTr="0033302A">
        <w:tc>
          <w:tcPr>
            <w:tcW w:w="2179" w:type="dxa"/>
            <w:shd w:val="clear" w:color="auto" w:fill="auto"/>
          </w:tcPr>
          <w:p w14:paraId="3B016E82" w14:textId="79FEB268" w:rsidR="0033302A" w:rsidRPr="0033302A" w:rsidRDefault="0033302A" w:rsidP="0033302A">
            <w:pPr>
              <w:ind w:firstLine="0"/>
            </w:pPr>
            <w:r>
              <w:t>Blackwell</w:t>
            </w:r>
          </w:p>
        </w:tc>
        <w:tc>
          <w:tcPr>
            <w:tcW w:w="2179" w:type="dxa"/>
            <w:shd w:val="clear" w:color="auto" w:fill="auto"/>
          </w:tcPr>
          <w:p w14:paraId="40F95781" w14:textId="3B0F3006" w:rsidR="0033302A" w:rsidRPr="0033302A" w:rsidRDefault="0033302A" w:rsidP="0033302A">
            <w:pPr>
              <w:ind w:firstLine="0"/>
            </w:pPr>
            <w:r>
              <w:t>Brewer</w:t>
            </w:r>
          </w:p>
        </w:tc>
        <w:tc>
          <w:tcPr>
            <w:tcW w:w="2180" w:type="dxa"/>
            <w:shd w:val="clear" w:color="auto" w:fill="auto"/>
          </w:tcPr>
          <w:p w14:paraId="389EC761" w14:textId="50B233EA" w:rsidR="0033302A" w:rsidRPr="0033302A" w:rsidRDefault="0033302A" w:rsidP="0033302A">
            <w:pPr>
              <w:ind w:firstLine="0"/>
            </w:pPr>
            <w:r>
              <w:t>Brittain</w:t>
            </w:r>
          </w:p>
        </w:tc>
      </w:tr>
      <w:tr w:rsidR="0033302A" w:rsidRPr="0033302A" w14:paraId="6C72C68B" w14:textId="77777777" w:rsidTr="0033302A">
        <w:tc>
          <w:tcPr>
            <w:tcW w:w="2179" w:type="dxa"/>
            <w:shd w:val="clear" w:color="auto" w:fill="auto"/>
          </w:tcPr>
          <w:p w14:paraId="2C2FFC98" w14:textId="5F7E7AC3" w:rsidR="0033302A" w:rsidRPr="0033302A" w:rsidRDefault="0033302A" w:rsidP="0033302A">
            <w:pPr>
              <w:ind w:firstLine="0"/>
            </w:pPr>
            <w:r>
              <w:t>Bustos</w:t>
            </w:r>
          </w:p>
        </w:tc>
        <w:tc>
          <w:tcPr>
            <w:tcW w:w="2179" w:type="dxa"/>
            <w:shd w:val="clear" w:color="auto" w:fill="auto"/>
          </w:tcPr>
          <w:p w14:paraId="47FA15D4" w14:textId="1238741E" w:rsidR="0033302A" w:rsidRPr="0033302A" w:rsidRDefault="0033302A" w:rsidP="0033302A">
            <w:pPr>
              <w:ind w:firstLine="0"/>
            </w:pPr>
            <w:r>
              <w:t>Caskey</w:t>
            </w:r>
          </w:p>
        </w:tc>
        <w:tc>
          <w:tcPr>
            <w:tcW w:w="2180" w:type="dxa"/>
            <w:shd w:val="clear" w:color="auto" w:fill="auto"/>
          </w:tcPr>
          <w:p w14:paraId="60245236" w14:textId="1ACB5E3F" w:rsidR="0033302A" w:rsidRPr="0033302A" w:rsidRDefault="0033302A" w:rsidP="0033302A">
            <w:pPr>
              <w:ind w:firstLine="0"/>
            </w:pPr>
            <w:r>
              <w:t>Cobb-Hunter</w:t>
            </w:r>
          </w:p>
        </w:tc>
      </w:tr>
      <w:tr w:rsidR="0033302A" w:rsidRPr="0033302A" w14:paraId="2614C29D" w14:textId="77777777" w:rsidTr="0033302A">
        <w:tc>
          <w:tcPr>
            <w:tcW w:w="2179" w:type="dxa"/>
            <w:shd w:val="clear" w:color="auto" w:fill="auto"/>
          </w:tcPr>
          <w:p w14:paraId="0A37B60A" w14:textId="06EB44F9" w:rsidR="0033302A" w:rsidRPr="0033302A" w:rsidRDefault="0033302A" w:rsidP="0033302A">
            <w:pPr>
              <w:ind w:firstLine="0"/>
            </w:pPr>
            <w:r>
              <w:t>Collins</w:t>
            </w:r>
          </w:p>
        </w:tc>
        <w:tc>
          <w:tcPr>
            <w:tcW w:w="2179" w:type="dxa"/>
            <w:shd w:val="clear" w:color="auto" w:fill="auto"/>
          </w:tcPr>
          <w:p w14:paraId="164F54B5" w14:textId="0AC1ACC6" w:rsidR="0033302A" w:rsidRPr="0033302A" w:rsidRDefault="0033302A" w:rsidP="0033302A">
            <w:pPr>
              <w:ind w:firstLine="0"/>
            </w:pPr>
            <w:r>
              <w:t>Connell</w:t>
            </w:r>
          </w:p>
        </w:tc>
        <w:tc>
          <w:tcPr>
            <w:tcW w:w="2180" w:type="dxa"/>
            <w:shd w:val="clear" w:color="auto" w:fill="auto"/>
          </w:tcPr>
          <w:p w14:paraId="7C716AA2" w14:textId="430DD0C4" w:rsidR="0033302A" w:rsidRPr="0033302A" w:rsidRDefault="0033302A" w:rsidP="0033302A">
            <w:pPr>
              <w:ind w:firstLine="0"/>
            </w:pPr>
            <w:r>
              <w:t>B. J. Cox</w:t>
            </w:r>
          </w:p>
        </w:tc>
      </w:tr>
      <w:tr w:rsidR="0033302A" w:rsidRPr="0033302A" w14:paraId="56350B98" w14:textId="77777777" w:rsidTr="0033302A">
        <w:tc>
          <w:tcPr>
            <w:tcW w:w="2179" w:type="dxa"/>
            <w:shd w:val="clear" w:color="auto" w:fill="auto"/>
          </w:tcPr>
          <w:p w14:paraId="057ABAF5" w14:textId="040EC8D2" w:rsidR="0033302A" w:rsidRPr="0033302A" w:rsidRDefault="0033302A" w:rsidP="0033302A">
            <w:pPr>
              <w:ind w:firstLine="0"/>
            </w:pPr>
            <w:r>
              <w:t>Dillard</w:t>
            </w:r>
          </w:p>
        </w:tc>
        <w:tc>
          <w:tcPr>
            <w:tcW w:w="2179" w:type="dxa"/>
            <w:shd w:val="clear" w:color="auto" w:fill="auto"/>
          </w:tcPr>
          <w:p w14:paraId="50630C24" w14:textId="463ADD0E" w:rsidR="0033302A" w:rsidRPr="0033302A" w:rsidRDefault="0033302A" w:rsidP="0033302A">
            <w:pPr>
              <w:ind w:firstLine="0"/>
            </w:pPr>
            <w:r>
              <w:t>Elliott</w:t>
            </w:r>
          </w:p>
        </w:tc>
        <w:tc>
          <w:tcPr>
            <w:tcW w:w="2180" w:type="dxa"/>
            <w:shd w:val="clear" w:color="auto" w:fill="auto"/>
          </w:tcPr>
          <w:p w14:paraId="02D59155" w14:textId="5B3F47D6" w:rsidR="0033302A" w:rsidRPr="0033302A" w:rsidRDefault="0033302A" w:rsidP="0033302A">
            <w:pPr>
              <w:ind w:firstLine="0"/>
            </w:pPr>
            <w:r>
              <w:t>Erickson</w:t>
            </w:r>
          </w:p>
        </w:tc>
      </w:tr>
      <w:tr w:rsidR="0033302A" w:rsidRPr="0033302A" w14:paraId="5CEA7CF9" w14:textId="77777777" w:rsidTr="0033302A">
        <w:tc>
          <w:tcPr>
            <w:tcW w:w="2179" w:type="dxa"/>
            <w:shd w:val="clear" w:color="auto" w:fill="auto"/>
          </w:tcPr>
          <w:p w14:paraId="4C0ABC62" w14:textId="25B3D035" w:rsidR="0033302A" w:rsidRPr="0033302A" w:rsidRDefault="0033302A" w:rsidP="0033302A">
            <w:pPr>
              <w:ind w:firstLine="0"/>
            </w:pPr>
            <w:r>
              <w:t>Forrest</w:t>
            </w:r>
          </w:p>
        </w:tc>
        <w:tc>
          <w:tcPr>
            <w:tcW w:w="2179" w:type="dxa"/>
            <w:shd w:val="clear" w:color="auto" w:fill="auto"/>
          </w:tcPr>
          <w:p w14:paraId="52E9D73D" w14:textId="7E475791" w:rsidR="0033302A" w:rsidRPr="0033302A" w:rsidRDefault="0033302A" w:rsidP="0033302A">
            <w:pPr>
              <w:ind w:firstLine="0"/>
            </w:pPr>
            <w:r>
              <w:t>Gatch</w:t>
            </w:r>
          </w:p>
        </w:tc>
        <w:tc>
          <w:tcPr>
            <w:tcW w:w="2180" w:type="dxa"/>
            <w:shd w:val="clear" w:color="auto" w:fill="auto"/>
          </w:tcPr>
          <w:p w14:paraId="6FF31E9E" w14:textId="11F75F79" w:rsidR="0033302A" w:rsidRPr="0033302A" w:rsidRDefault="0033302A" w:rsidP="0033302A">
            <w:pPr>
              <w:ind w:firstLine="0"/>
            </w:pPr>
            <w:r>
              <w:t>Gilliard</w:t>
            </w:r>
          </w:p>
        </w:tc>
      </w:tr>
      <w:tr w:rsidR="0033302A" w:rsidRPr="0033302A" w14:paraId="3F080431" w14:textId="77777777" w:rsidTr="0033302A">
        <w:tc>
          <w:tcPr>
            <w:tcW w:w="2179" w:type="dxa"/>
            <w:shd w:val="clear" w:color="auto" w:fill="auto"/>
          </w:tcPr>
          <w:p w14:paraId="2AC933C0" w14:textId="5A1659EE" w:rsidR="0033302A" w:rsidRPr="0033302A" w:rsidRDefault="0033302A" w:rsidP="0033302A">
            <w:pPr>
              <w:ind w:firstLine="0"/>
            </w:pPr>
            <w:r>
              <w:t>Hager</w:t>
            </w:r>
          </w:p>
        </w:tc>
        <w:tc>
          <w:tcPr>
            <w:tcW w:w="2179" w:type="dxa"/>
            <w:shd w:val="clear" w:color="auto" w:fill="auto"/>
          </w:tcPr>
          <w:p w14:paraId="03D317AF" w14:textId="2684E969" w:rsidR="0033302A" w:rsidRPr="0033302A" w:rsidRDefault="0033302A" w:rsidP="0033302A">
            <w:pPr>
              <w:ind w:firstLine="0"/>
            </w:pPr>
            <w:r>
              <w:t>Henderson-Myers</w:t>
            </w:r>
          </w:p>
        </w:tc>
        <w:tc>
          <w:tcPr>
            <w:tcW w:w="2180" w:type="dxa"/>
            <w:shd w:val="clear" w:color="auto" w:fill="auto"/>
          </w:tcPr>
          <w:p w14:paraId="54403A43" w14:textId="53FB34D7" w:rsidR="0033302A" w:rsidRPr="0033302A" w:rsidRDefault="0033302A" w:rsidP="0033302A">
            <w:pPr>
              <w:ind w:firstLine="0"/>
            </w:pPr>
            <w:r>
              <w:t>Henegan</w:t>
            </w:r>
          </w:p>
        </w:tc>
      </w:tr>
      <w:tr w:rsidR="0033302A" w:rsidRPr="0033302A" w14:paraId="4E1E1E41" w14:textId="77777777" w:rsidTr="0033302A">
        <w:tc>
          <w:tcPr>
            <w:tcW w:w="2179" w:type="dxa"/>
            <w:shd w:val="clear" w:color="auto" w:fill="auto"/>
          </w:tcPr>
          <w:p w14:paraId="31959C33" w14:textId="6726F1D2" w:rsidR="0033302A" w:rsidRPr="0033302A" w:rsidRDefault="0033302A" w:rsidP="0033302A">
            <w:pPr>
              <w:ind w:firstLine="0"/>
            </w:pPr>
            <w:r>
              <w:t>Herbkersman</w:t>
            </w:r>
          </w:p>
        </w:tc>
        <w:tc>
          <w:tcPr>
            <w:tcW w:w="2179" w:type="dxa"/>
            <w:shd w:val="clear" w:color="auto" w:fill="auto"/>
          </w:tcPr>
          <w:p w14:paraId="5396268B" w14:textId="5C17FDB3" w:rsidR="0033302A" w:rsidRPr="0033302A" w:rsidRDefault="0033302A" w:rsidP="0033302A">
            <w:pPr>
              <w:ind w:firstLine="0"/>
            </w:pPr>
            <w:r>
              <w:t>Hewitt</w:t>
            </w:r>
          </w:p>
        </w:tc>
        <w:tc>
          <w:tcPr>
            <w:tcW w:w="2180" w:type="dxa"/>
            <w:shd w:val="clear" w:color="auto" w:fill="auto"/>
          </w:tcPr>
          <w:p w14:paraId="4251906B" w14:textId="1F6C91E6" w:rsidR="0033302A" w:rsidRPr="0033302A" w:rsidRDefault="0033302A" w:rsidP="0033302A">
            <w:pPr>
              <w:ind w:firstLine="0"/>
            </w:pPr>
            <w:r>
              <w:t>Hosey</w:t>
            </w:r>
          </w:p>
        </w:tc>
      </w:tr>
      <w:tr w:rsidR="0033302A" w:rsidRPr="0033302A" w14:paraId="3D9D438C" w14:textId="77777777" w:rsidTr="0033302A">
        <w:tc>
          <w:tcPr>
            <w:tcW w:w="2179" w:type="dxa"/>
            <w:shd w:val="clear" w:color="auto" w:fill="auto"/>
          </w:tcPr>
          <w:p w14:paraId="747B8518" w14:textId="2325DE2D" w:rsidR="0033302A" w:rsidRPr="0033302A" w:rsidRDefault="0033302A" w:rsidP="0033302A">
            <w:pPr>
              <w:ind w:firstLine="0"/>
            </w:pPr>
            <w:r>
              <w:t>Howard</w:t>
            </w:r>
          </w:p>
        </w:tc>
        <w:tc>
          <w:tcPr>
            <w:tcW w:w="2179" w:type="dxa"/>
            <w:shd w:val="clear" w:color="auto" w:fill="auto"/>
          </w:tcPr>
          <w:p w14:paraId="41ADCF9F" w14:textId="7EC931F8" w:rsidR="0033302A" w:rsidRPr="0033302A" w:rsidRDefault="0033302A" w:rsidP="0033302A">
            <w:pPr>
              <w:ind w:firstLine="0"/>
            </w:pPr>
            <w:r>
              <w:t>Jefferson</w:t>
            </w:r>
          </w:p>
        </w:tc>
        <w:tc>
          <w:tcPr>
            <w:tcW w:w="2180" w:type="dxa"/>
            <w:shd w:val="clear" w:color="auto" w:fill="auto"/>
          </w:tcPr>
          <w:p w14:paraId="4402E1CD" w14:textId="078EFE31" w:rsidR="0033302A" w:rsidRPr="0033302A" w:rsidRDefault="0033302A" w:rsidP="0033302A">
            <w:pPr>
              <w:ind w:firstLine="0"/>
            </w:pPr>
            <w:r>
              <w:t>W. Jones</w:t>
            </w:r>
          </w:p>
        </w:tc>
      </w:tr>
      <w:tr w:rsidR="0033302A" w:rsidRPr="0033302A" w14:paraId="3A072A27" w14:textId="77777777" w:rsidTr="0033302A">
        <w:tc>
          <w:tcPr>
            <w:tcW w:w="2179" w:type="dxa"/>
            <w:shd w:val="clear" w:color="auto" w:fill="auto"/>
          </w:tcPr>
          <w:p w14:paraId="5535360A" w14:textId="13BA6476" w:rsidR="0033302A" w:rsidRPr="0033302A" w:rsidRDefault="0033302A" w:rsidP="0033302A">
            <w:pPr>
              <w:ind w:firstLine="0"/>
            </w:pPr>
            <w:r>
              <w:t>Jordan</w:t>
            </w:r>
          </w:p>
        </w:tc>
        <w:tc>
          <w:tcPr>
            <w:tcW w:w="2179" w:type="dxa"/>
            <w:shd w:val="clear" w:color="auto" w:fill="auto"/>
          </w:tcPr>
          <w:p w14:paraId="7566F1D9" w14:textId="70ACC15B" w:rsidR="0033302A" w:rsidRPr="0033302A" w:rsidRDefault="0033302A" w:rsidP="0033302A">
            <w:pPr>
              <w:ind w:firstLine="0"/>
            </w:pPr>
            <w:r>
              <w:t>King</w:t>
            </w:r>
          </w:p>
        </w:tc>
        <w:tc>
          <w:tcPr>
            <w:tcW w:w="2180" w:type="dxa"/>
            <w:shd w:val="clear" w:color="auto" w:fill="auto"/>
          </w:tcPr>
          <w:p w14:paraId="09591855" w14:textId="2E82ACA2" w:rsidR="0033302A" w:rsidRPr="0033302A" w:rsidRDefault="0033302A" w:rsidP="0033302A">
            <w:pPr>
              <w:ind w:firstLine="0"/>
            </w:pPr>
            <w:r>
              <w:t>Kirby</w:t>
            </w:r>
          </w:p>
        </w:tc>
      </w:tr>
      <w:tr w:rsidR="0033302A" w:rsidRPr="0033302A" w14:paraId="415D0ED9" w14:textId="77777777" w:rsidTr="0033302A">
        <w:tc>
          <w:tcPr>
            <w:tcW w:w="2179" w:type="dxa"/>
            <w:shd w:val="clear" w:color="auto" w:fill="auto"/>
          </w:tcPr>
          <w:p w14:paraId="3FE8F9A0" w14:textId="66257DF8" w:rsidR="0033302A" w:rsidRPr="0033302A" w:rsidRDefault="0033302A" w:rsidP="0033302A">
            <w:pPr>
              <w:ind w:firstLine="0"/>
            </w:pPr>
            <w:r>
              <w:t>Leber</w:t>
            </w:r>
          </w:p>
        </w:tc>
        <w:tc>
          <w:tcPr>
            <w:tcW w:w="2179" w:type="dxa"/>
            <w:shd w:val="clear" w:color="auto" w:fill="auto"/>
          </w:tcPr>
          <w:p w14:paraId="67BD58B2" w14:textId="475E78FF" w:rsidR="0033302A" w:rsidRPr="0033302A" w:rsidRDefault="0033302A" w:rsidP="0033302A">
            <w:pPr>
              <w:ind w:firstLine="0"/>
            </w:pPr>
            <w:r>
              <w:t>Ligon</w:t>
            </w:r>
          </w:p>
        </w:tc>
        <w:tc>
          <w:tcPr>
            <w:tcW w:w="2180" w:type="dxa"/>
            <w:shd w:val="clear" w:color="auto" w:fill="auto"/>
          </w:tcPr>
          <w:p w14:paraId="6600A23E" w14:textId="0E54A9AE" w:rsidR="0033302A" w:rsidRPr="0033302A" w:rsidRDefault="0033302A" w:rsidP="0033302A">
            <w:pPr>
              <w:ind w:firstLine="0"/>
            </w:pPr>
            <w:r>
              <w:t>Lowe</w:t>
            </w:r>
          </w:p>
        </w:tc>
      </w:tr>
      <w:tr w:rsidR="0033302A" w:rsidRPr="0033302A" w14:paraId="4BF078CD" w14:textId="77777777" w:rsidTr="0033302A">
        <w:tc>
          <w:tcPr>
            <w:tcW w:w="2179" w:type="dxa"/>
            <w:shd w:val="clear" w:color="auto" w:fill="auto"/>
          </w:tcPr>
          <w:p w14:paraId="2A0F6B02" w14:textId="60FE1FEC" w:rsidR="0033302A" w:rsidRPr="0033302A" w:rsidRDefault="0033302A" w:rsidP="0033302A">
            <w:pPr>
              <w:ind w:firstLine="0"/>
            </w:pPr>
            <w:r>
              <w:t>McDaniel</w:t>
            </w:r>
          </w:p>
        </w:tc>
        <w:tc>
          <w:tcPr>
            <w:tcW w:w="2179" w:type="dxa"/>
            <w:shd w:val="clear" w:color="auto" w:fill="auto"/>
          </w:tcPr>
          <w:p w14:paraId="2C88ECD7" w14:textId="101B84EB" w:rsidR="0033302A" w:rsidRPr="0033302A" w:rsidRDefault="0033302A" w:rsidP="0033302A">
            <w:pPr>
              <w:ind w:firstLine="0"/>
            </w:pPr>
            <w:r>
              <w:t>McGinnis</w:t>
            </w:r>
          </w:p>
        </w:tc>
        <w:tc>
          <w:tcPr>
            <w:tcW w:w="2180" w:type="dxa"/>
            <w:shd w:val="clear" w:color="auto" w:fill="auto"/>
          </w:tcPr>
          <w:p w14:paraId="1BF2C807" w14:textId="0AC6D93B" w:rsidR="0033302A" w:rsidRPr="0033302A" w:rsidRDefault="0033302A" w:rsidP="0033302A">
            <w:pPr>
              <w:ind w:firstLine="0"/>
            </w:pPr>
            <w:r>
              <w:t>Murphy</w:t>
            </w:r>
          </w:p>
        </w:tc>
      </w:tr>
      <w:tr w:rsidR="0033302A" w:rsidRPr="0033302A" w14:paraId="214FB070" w14:textId="77777777" w:rsidTr="0033302A">
        <w:tc>
          <w:tcPr>
            <w:tcW w:w="2179" w:type="dxa"/>
            <w:shd w:val="clear" w:color="auto" w:fill="auto"/>
          </w:tcPr>
          <w:p w14:paraId="63573C84" w14:textId="09886635" w:rsidR="0033302A" w:rsidRPr="0033302A" w:rsidRDefault="0033302A" w:rsidP="0033302A">
            <w:pPr>
              <w:ind w:firstLine="0"/>
            </w:pPr>
            <w:r>
              <w:t>Neese</w:t>
            </w:r>
          </w:p>
        </w:tc>
        <w:tc>
          <w:tcPr>
            <w:tcW w:w="2179" w:type="dxa"/>
            <w:shd w:val="clear" w:color="auto" w:fill="auto"/>
          </w:tcPr>
          <w:p w14:paraId="24B9914F" w14:textId="50C5B474" w:rsidR="0033302A" w:rsidRPr="0033302A" w:rsidRDefault="0033302A" w:rsidP="0033302A">
            <w:pPr>
              <w:ind w:firstLine="0"/>
            </w:pPr>
            <w:r>
              <w:t>B. Newton</w:t>
            </w:r>
          </w:p>
        </w:tc>
        <w:tc>
          <w:tcPr>
            <w:tcW w:w="2180" w:type="dxa"/>
            <w:shd w:val="clear" w:color="auto" w:fill="auto"/>
          </w:tcPr>
          <w:p w14:paraId="7E08591D" w14:textId="4BA89EA1" w:rsidR="0033302A" w:rsidRPr="0033302A" w:rsidRDefault="0033302A" w:rsidP="0033302A">
            <w:pPr>
              <w:ind w:firstLine="0"/>
            </w:pPr>
            <w:r>
              <w:t>W. Newton</w:t>
            </w:r>
          </w:p>
        </w:tc>
      </w:tr>
      <w:tr w:rsidR="0033302A" w:rsidRPr="0033302A" w14:paraId="2152CA7D" w14:textId="77777777" w:rsidTr="0033302A">
        <w:tc>
          <w:tcPr>
            <w:tcW w:w="2179" w:type="dxa"/>
            <w:shd w:val="clear" w:color="auto" w:fill="auto"/>
          </w:tcPr>
          <w:p w14:paraId="093078C1" w14:textId="1EDA7430" w:rsidR="0033302A" w:rsidRPr="0033302A" w:rsidRDefault="0033302A" w:rsidP="0033302A">
            <w:pPr>
              <w:ind w:firstLine="0"/>
            </w:pPr>
            <w:r>
              <w:t>Ott</w:t>
            </w:r>
          </w:p>
        </w:tc>
        <w:tc>
          <w:tcPr>
            <w:tcW w:w="2179" w:type="dxa"/>
            <w:shd w:val="clear" w:color="auto" w:fill="auto"/>
          </w:tcPr>
          <w:p w14:paraId="23954334" w14:textId="3DA805EB" w:rsidR="0033302A" w:rsidRPr="0033302A" w:rsidRDefault="0033302A" w:rsidP="0033302A">
            <w:pPr>
              <w:ind w:firstLine="0"/>
            </w:pPr>
            <w:r>
              <w:t>Pendarvis</w:t>
            </w:r>
          </w:p>
        </w:tc>
        <w:tc>
          <w:tcPr>
            <w:tcW w:w="2180" w:type="dxa"/>
            <w:shd w:val="clear" w:color="auto" w:fill="auto"/>
          </w:tcPr>
          <w:p w14:paraId="303FF97C" w14:textId="71F7CFDA" w:rsidR="0033302A" w:rsidRPr="0033302A" w:rsidRDefault="0033302A" w:rsidP="0033302A">
            <w:pPr>
              <w:ind w:firstLine="0"/>
            </w:pPr>
            <w:r>
              <w:t>Rivers</w:t>
            </w:r>
          </w:p>
        </w:tc>
      </w:tr>
      <w:tr w:rsidR="0033302A" w:rsidRPr="0033302A" w14:paraId="1D938C52" w14:textId="77777777" w:rsidTr="0033302A">
        <w:tc>
          <w:tcPr>
            <w:tcW w:w="2179" w:type="dxa"/>
            <w:shd w:val="clear" w:color="auto" w:fill="auto"/>
          </w:tcPr>
          <w:p w14:paraId="002ED8FB" w14:textId="4AEDC2F9" w:rsidR="0033302A" w:rsidRPr="0033302A" w:rsidRDefault="0033302A" w:rsidP="0033302A">
            <w:pPr>
              <w:ind w:firstLine="0"/>
            </w:pPr>
            <w:r>
              <w:t>Rose</w:t>
            </w:r>
          </w:p>
        </w:tc>
        <w:tc>
          <w:tcPr>
            <w:tcW w:w="2179" w:type="dxa"/>
            <w:shd w:val="clear" w:color="auto" w:fill="auto"/>
          </w:tcPr>
          <w:p w14:paraId="2046D82C" w14:textId="1E5DB023" w:rsidR="0033302A" w:rsidRPr="0033302A" w:rsidRDefault="0033302A" w:rsidP="0033302A">
            <w:pPr>
              <w:ind w:firstLine="0"/>
            </w:pPr>
            <w:r>
              <w:t>Sandifer</w:t>
            </w:r>
          </w:p>
        </w:tc>
        <w:tc>
          <w:tcPr>
            <w:tcW w:w="2180" w:type="dxa"/>
            <w:shd w:val="clear" w:color="auto" w:fill="auto"/>
          </w:tcPr>
          <w:p w14:paraId="58DFD24C" w14:textId="0B3AF4DA" w:rsidR="0033302A" w:rsidRPr="0033302A" w:rsidRDefault="0033302A" w:rsidP="0033302A">
            <w:pPr>
              <w:ind w:firstLine="0"/>
            </w:pPr>
            <w:r>
              <w:t>Schuessler</w:t>
            </w:r>
          </w:p>
        </w:tc>
      </w:tr>
      <w:tr w:rsidR="0033302A" w:rsidRPr="0033302A" w14:paraId="3FFBD792" w14:textId="77777777" w:rsidTr="0033302A">
        <w:tc>
          <w:tcPr>
            <w:tcW w:w="2179" w:type="dxa"/>
            <w:shd w:val="clear" w:color="auto" w:fill="auto"/>
          </w:tcPr>
          <w:p w14:paraId="407AF00B" w14:textId="6FD00345" w:rsidR="0033302A" w:rsidRPr="0033302A" w:rsidRDefault="0033302A" w:rsidP="0033302A">
            <w:pPr>
              <w:ind w:firstLine="0"/>
            </w:pPr>
            <w:r>
              <w:t>M. M. Smith</w:t>
            </w:r>
          </w:p>
        </w:tc>
        <w:tc>
          <w:tcPr>
            <w:tcW w:w="2179" w:type="dxa"/>
            <w:shd w:val="clear" w:color="auto" w:fill="auto"/>
          </w:tcPr>
          <w:p w14:paraId="4757B00F" w14:textId="1A1A5120" w:rsidR="0033302A" w:rsidRPr="0033302A" w:rsidRDefault="0033302A" w:rsidP="0033302A">
            <w:pPr>
              <w:ind w:firstLine="0"/>
            </w:pPr>
            <w:r>
              <w:t>Taylor</w:t>
            </w:r>
          </w:p>
        </w:tc>
        <w:tc>
          <w:tcPr>
            <w:tcW w:w="2180" w:type="dxa"/>
            <w:shd w:val="clear" w:color="auto" w:fill="auto"/>
          </w:tcPr>
          <w:p w14:paraId="0A0A1608" w14:textId="7EA6F131" w:rsidR="0033302A" w:rsidRPr="0033302A" w:rsidRDefault="0033302A" w:rsidP="0033302A">
            <w:pPr>
              <w:ind w:firstLine="0"/>
            </w:pPr>
            <w:r>
              <w:t>Tedder</w:t>
            </w:r>
          </w:p>
        </w:tc>
      </w:tr>
      <w:tr w:rsidR="0033302A" w:rsidRPr="0033302A" w14:paraId="35AD549C" w14:textId="77777777" w:rsidTr="0033302A">
        <w:tc>
          <w:tcPr>
            <w:tcW w:w="2179" w:type="dxa"/>
            <w:shd w:val="clear" w:color="auto" w:fill="auto"/>
          </w:tcPr>
          <w:p w14:paraId="3B89CB64" w14:textId="657FEA52" w:rsidR="0033302A" w:rsidRPr="0033302A" w:rsidRDefault="0033302A" w:rsidP="0033302A">
            <w:pPr>
              <w:keepNext/>
              <w:ind w:firstLine="0"/>
            </w:pPr>
            <w:r>
              <w:t>Thigpen</w:t>
            </w:r>
          </w:p>
        </w:tc>
        <w:tc>
          <w:tcPr>
            <w:tcW w:w="2179" w:type="dxa"/>
            <w:shd w:val="clear" w:color="auto" w:fill="auto"/>
          </w:tcPr>
          <w:p w14:paraId="304C7C84" w14:textId="774D4000" w:rsidR="0033302A" w:rsidRPr="0033302A" w:rsidRDefault="0033302A" w:rsidP="0033302A">
            <w:pPr>
              <w:keepNext/>
              <w:ind w:firstLine="0"/>
            </w:pPr>
            <w:r>
              <w:t>Wetmore</w:t>
            </w:r>
          </w:p>
        </w:tc>
        <w:tc>
          <w:tcPr>
            <w:tcW w:w="2180" w:type="dxa"/>
            <w:shd w:val="clear" w:color="auto" w:fill="auto"/>
          </w:tcPr>
          <w:p w14:paraId="0151AED8" w14:textId="699D35A3" w:rsidR="0033302A" w:rsidRPr="0033302A" w:rsidRDefault="0033302A" w:rsidP="0033302A">
            <w:pPr>
              <w:keepNext/>
              <w:ind w:firstLine="0"/>
            </w:pPr>
            <w:r>
              <w:t>Wheeler</w:t>
            </w:r>
          </w:p>
        </w:tc>
      </w:tr>
      <w:tr w:rsidR="0033302A" w:rsidRPr="0033302A" w14:paraId="1A41DFE7" w14:textId="77777777" w:rsidTr="0033302A">
        <w:tc>
          <w:tcPr>
            <w:tcW w:w="2179" w:type="dxa"/>
            <w:shd w:val="clear" w:color="auto" w:fill="auto"/>
          </w:tcPr>
          <w:p w14:paraId="5593AABB" w14:textId="4F1F8EF2" w:rsidR="0033302A" w:rsidRPr="0033302A" w:rsidRDefault="0033302A" w:rsidP="0033302A">
            <w:pPr>
              <w:keepNext/>
              <w:ind w:firstLine="0"/>
            </w:pPr>
            <w:r>
              <w:t>Williams</w:t>
            </w:r>
          </w:p>
        </w:tc>
        <w:tc>
          <w:tcPr>
            <w:tcW w:w="2179" w:type="dxa"/>
            <w:shd w:val="clear" w:color="auto" w:fill="auto"/>
          </w:tcPr>
          <w:p w14:paraId="1D09A6DF" w14:textId="08BBC6DD" w:rsidR="0033302A" w:rsidRPr="0033302A" w:rsidRDefault="0033302A" w:rsidP="0033302A">
            <w:pPr>
              <w:keepNext/>
              <w:ind w:firstLine="0"/>
            </w:pPr>
            <w:r>
              <w:t>Wooten</w:t>
            </w:r>
          </w:p>
        </w:tc>
        <w:tc>
          <w:tcPr>
            <w:tcW w:w="2180" w:type="dxa"/>
            <w:shd w:val="clear" w:color="auto" w:fill="auto"/>
          </w:tcPr>
          <w:p w14:paraId="165371CF" w14:textId="77777777" w:rsidR="0033302A" w:rsidRPr="0033302A" w:rsidRDefault="0033302A" w:rsidP="0033302A">
            <w:pPr>
              <w:keepNext/>
              <w:ind w:firstLine="0"/>
            </w:pPr>
          </w:p>
        </w:tc>
      </w:tr>
    </w:tbl>
    <w:p w14:paraId="7F0CA686" w14:textId="77777777" w:rsidR="0033302A" w:rsidRDefault="0033302A" w:rsidP="0033302A"/>
    <w:p w14:paraId="66F95BAC" w14:textId="51BB3D6F" w:rsidR="0033302A" w:rsidRDefault="0033302A" w:rsidP="0033302A">
      <w:pPr>
        <w:jc w:val="center"/>
        <w:rPr>
          <w:b/>
        </w:rPr>
      </w:pPr>
      <w:r w:rsidRPr="0033302A">
        <w:rPr>
          <w:b/>
        </w:rPr>
        <w:t>Total--56</w:t>
      </w:r>
    </w:p>
    <w:p w14:paraId="17309FB2" w14:textId="3F6B375F" w:rsidR="0033302A" w:rsidRDefault="0033302A" w:rsidP="0033302A">
      <w:pPr>
        <w:jc w:val="center"/>
        <w:rPr>
          <w:b/>
        </w:rPr>
      </w:pPr>
    </w:p>
    <w:p w14:paraId="5612A0DE" w14:textId="77777777"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110869B9" w14:textId="77777777" w:rsidTr="0033302A">
        <w:tc>
          <w:tcPr>
            <w:tcW w:w="2179" w:type="dxa"/>
            <w:shd w:val="clear" w:color="auto" w:fill="auto"/>
          </w:tcPr>
          <w:p w14:paraId="5EA3A789" w14:textId="2D7473E4" w:rsidR="0033302A" w:rsidRPr="0033302A" w:rsidRDefault="0033302A" w:rsidP="0033302A">
            <w:pPr>
              <w:keepNext/>
              <w:ind w:firstLine="0"/>
            </w:pPr>
            <w:r>
              <w:t>Beach</w:t>
            </w:r>
          </w:p>
        </w:tc>
        <w:tc>
          <w:tcPr>
            <w:tcW w:w="2179" w:type="dxa"/>
            <w:shd w:val="clear" w:color="auto" w:fill="auto"/>
          </w:tcPr>
          <w:p w14:paraId="475F2EA0" w14:textId="678EB69C" w:rsidR="0033302A" w:rsidRPr="0033302A" w:rsidRDefault="0033302A" w:rsidP="0033302A">
            <w:pPr>
              <w:keepNext/>
              <w:ind w:firstLine="0"/>
            </w:pPr>
            <w:r>
              <w:t>Burns</w:t>
            </w:r>
          </w:p>
        </w:tc>
        <w:tc>
          <w:tcPr>
            <w:tcW w:w="2180" w:type="dxa"/>
            <w:shd w:val="clear" w:color="auto" w:fill="auto"/>
          </w:tcPr>
          <w:p w14:paraId="298C93A2" w14:textId="69007522" w:rsidR="0033302A" w:rsidRPr="0033302A" w:rsidRDefault="0033302A" w:rsidP="0033302A">
            <w:pPr>
              <w:keepNext/>
              <w:ind w:firstLine="0"/>
            </w:pPr>
            <w:r>
              <w:t>Calhoon</w:t>
            </w:r>
          </w:p>
        </w:tc>
      </w:tr>
      <w:tr w:rsidR="0033302A" w:rsidRPr="0033302A" w14:paraId="0232C99C" w14:textId="77777777" w:rsidTr="0033302A">
        <w:tc>
          <w:tcPr>
            <w:tcW w:w="2179" w:type="dxa"/>
            <w:shd w:val="clear" w:color="auto" w:fill="auto"/>
          </w:tcPr>
          <w:p w14:paraId="0ACC96B5" w14:textId="519A79DC" w:rsidR="0033302A" w:rsidRPr="0033302A" w:rsidRDefault="0033302A" w:rsidP="0033302A">
            <w:pPr>
              <w:ind w:firstLine="0"/>
            </w:pPr>
            <w:r>
              <w:t>Carter</w:t>
            </w:r>
          </w:p>
        </w:tc>
        <w:tc>
          <w:tcPr>
            <w:tcW w:w="2179" w:type="dxa"/>
            <w:shd w:val="clear" w:color="auto" w:fill="auto"/>
          </w:tcPr>
          <w:p w14:paraId="65BE4F94" w14:textId="2E41C4F7" w:rsidR="0033302A" w:rsidRPr="0033302A" w:rsidRDefault="0033302A" w:rsidP="0033302A">
            <w:pPr>
              <w:ind w:firstLine="0"/>
            </w:pPr>
            <w:r>
              <w:t>Chapman</w:t>
            </w:r>
          </w:p>
        </w:tc>
        <w:tc>
          <w:tcPr>
            <w:tcW w:w="2180" w:type="dxa"/>
            <w:shd w:val="clear" w:color="auto" w:fill="auto"/>
          </w:tcPr>
          <w:p w14:paraId="50FFD8F3" w14:textId="2C2DFB9E" w:rsidR="0033302A" w:rsidRPr="0033302A" w:rsidRDefault="0033302A" w:rsidP="0033302A">
            <w:pPr>
              <w:ind w:firstLine="0"/>
            </w:pPr>
            <w:r>
              <w:t>Crawford</w:t>
            </w:r>
          </w:p>
        </w:tc>
      </w:tr>
      <w:tr w:rsidR="0033302A" w:rsidRPr="0033302A" w14:paraId="64B9DBFB" w14:textId="77777777" w:rsidTr="0033302A">
        <w:tc>
          <w:tcPr>
            <w:tcW w:w="2179" w:type="dxa"/>
            <w:shd w:val="clear" w:color="auto" w:fill="auto"/>
          </w:tcPr>
          <w:p w14:paraId="716D054A" w14:textId="7B1AA59A" w:rsidR="0033302A" w:rsidRPr="0033302A" w:rsidRDefault="0033302A" w:rsidP="0033302A">
            <w:pPr>
              <w:ind w:firstLine="0"/>
            </w:pPr>
            <w:r>
              <w:t>Cromer</w:t>
            </w:r>
          </w:p>
        </w:tc>
        <w:tc>
          <w:tcPr>
            <w:tcW w:w="2179" w:type="dxa"/>
            <w:shd w:val="clear" w:color="auto" w:fill="auto"/>
          </w:tcPr>
          <w:p w14:paraId="7E70DABF" w14:textId="484FF08B" w:rsidR="0033302A" w:rsidRPr="0033302A" w:rsidRDefault="0033302A" w:rsidP="0033302A">
            <w:pPr>
              <w:ind w:firstLine="0"/>
            </w:pPr>
            <w:r>
              <w:t>Davis</w:t>
            </w:r>
          </w:p>
        </w:tc>
        <w:tc>
          <w:tcPr>
            <w:tcW w:w="2180" w:type="dxa"/>
            <w:shd w:val="clear" w:color="auto" w:fill="auto"/>
          </w:tcPr>
          <w:p w14:paraId="4A84D3B0" w14:textId="3DCBD80B" w:rsidR="0033302A" w:rsidRPr="0033302A" w:rsidRDefault="0033302A" w:rsidP="0033302A">
            <w:pPr>
              <w:ind w:firstLine="0"/>
            </w:pPr>
            <w:r>
              <w:t>Gagnon</w:t>
            </w:r>
          </w:p>
        </w:tc>
      </w:tr>
      <w:tr w:rsidR="0033302A" w:rsidRPr="0033302A" w14:paraId="21AF0A8D" w14:textId="77777777" w:rsidTr="0033302A">
        <w:tc>
          <w:tcPr>
            <w:tcW w:w="2179" w:type="dxa"/>
            <w:shd w:val="clear" w:color="auto" w:fill="auto"/>
          </w:tcPr>
          <w:p w14:paraId="49390C3E" w14:textId="502BE5C7" w:rsidR="0033302A" w:rsidRPr="0033302A" w:rsidRDefault="0033302A" w:rsidP="0033302A">
            <w:pPr>
              <w:ind w:firstLine="0"/>
            </w:pPr>
            <w:r>
              <w:t>Gibson</w:t>
            </w:r>
          </w:p>
        </w:tc>
        <w:tc>
          <w:tcPr>
            <w:tcW w:w="2179" w:type="dxa"/>
            <w:shd w:val="clear" w:color="auto" w:fill="auto"/>
          </w:tcPr>
          <w:p w14:paraId="2C977B1E" w14:textId="3F1ADD95" w:rsidR="0033302A" w:rsidRPr="0033302A" w:rsidRDefault="0033302A" w:rsidP="0033302A">
            <w:pPr>
              <w:ind w:firstLine="0"/>
            </w:pPr>
            <w:r>
              <w:t>Gilliam</w:t>
            </w:r>
          </w:p>
        </w:tc>
        <w:tc>
          <w:tcPr>
            <w:tcW w:w="2180" w:type="dxa"/>
            <w:shd w:val="clear" w:color="auto" w:fill="auto"/>
          </w:tcPr>
          <w:p w14:paraId="4A5B0A82" w14:textId="04B37240" w:rsidR="0033302A" w:rsidRPr="0033302A" w:rsidRDefault="0033302A" w:rsidP="0033302A">
            <w:pPr>
              <w:ind w:firstLine="0"/>
            </w:pPr>
            <w:r>
              <w:t>Guest</w:t>
            </w:r>
          </w:p>
        </w:tc>
      </w:tr>
      <w:tr w:rsidR="0033302A" w:rsidRPr="0033302A" w14:paraId="438E9684" w14:textId="77777777" w:rsidTr="0033302A">
        <w:tc>
          <w:tcPr>
            <w:tcW w:w="2179" w:type="dxa"/>
            <w:shd w:val="clear" w:color="auto" w:fill="auto"/>
          </w:tcPr>
          <w:p w14:paraId="53347739" w14:textId="7332C1E9" w:rsidR="0033302A" w:rsidRPr="0033302A" w:rsidRDefault="0033302A" w:rsidP="0033302A">
            <w:pPr>
              <w:ind w:firstLine="0"/>
            </w:pPr>
            <w:r>
              <w:t>Guffey</w:t>
            </w:r>
          </w:p>
        </w:tc>
        <w:tc>
          <w:tcPr>
            <w:tcW w:w="2179" w:type="dxa"/>
            <w:shd w:val="clear" w:color="auto" w:fill="auto"/>
          </w:tcPr>
          <w:p w14:paraId="1ECEA1CC" w14:textId="7D45FE7A" w:rsidR="0033302A" w:rsidRPr="0033302A" w:rsidRDefault="0033302A" w:rsidP="0033302A">
            <w:pPr>
              <w:ind w:firstLine="0"/>
            </w:pPr>
            <w:r>
              <w:t>Haddon</w:t>
            </w:r>
          </w:p>
        </w:tc>
        <w:tc>
          <w:tcPr>
            <w:tcW w:w="2180" w:type="dxa"/>
            <w:shd w:val="clear" w:color="auto" w:fill="auto"/>
          </w:tcPr>
          <w:p w14:paraId="7821CBA6" w14:textId="014091D3" w:rsidR="0033302A" w:rsidRPr="0033302A" w:rsidRDefault="0033302A" w:rsidP="0033302A">
            <w:pPr>
              <w:ind w:firstLine="0"/>
            </w:pPr>
            <w:r>
              <w:t>Harris</w:t>
            </w:r>
          </w:p>
        </w:tc>
      </w:tr>
      <w:tr w:rsidR="0033302A" w:rsidRPr="0033302A" w14:paraId="731931C0" w14:textId="77777777" w:rsidTr="0033302A">
        <w:tc>
          <w:tcPr>
            <w:tcW w:w="2179" w:type="dxa"/>
            <w:shd w:val="clear" w:color="auto" w:fill="auto"/>
          </w:tcPr>
          <w:p w14:paraId="50311F7E" w14:textId="2526F6BD" w:rsidR="0033302A" w:rsidRPr="0033302A" w:rsidRDefault="0033302A" w:rsidP="0033302A">
            <w:pPr>
              <w:ind w:firstLine="0"/>
            </w:pPr>
            <w:r>
              <w:t>Hartnett</w:t>
            </w:r>
          </w:p>
        </w:tc>
        <w:tc>
          <w:tcPr>
            <w:tcW w:w="2179" w:type="dxa"/>
            <w:shd w:val="clear" w:color="auto" w:fill="auto"/>
          </w:tcPr>
          <w:p w14:paraId="079200F0" w14:textId="62D47525" w:rsidR="0033302A" w:rsidRPr="0033302A" w:rsidRDefault="0033302A" w:rsidP="0033302A">
            <w:pPr>
              <w:ind w:firstLine="0"/>
            </w:pPr>
            <w:r>
              <w:t>Hayes</w:t>
            </w:r>
          </w:p>
        </w:tc>
        <w:tc>
          <w:tcPr>
            <w:tcW w:w="2180" w:type="dxa"/>
            <w:shd w:val="clear" w:color="auto" w:fill="auto"/>
          </w:tcPr>
          <w:p w14:paraId="073ABAB4" w14:textId="0B9EF289" w:rsidR="0033302A" w:rsidRPr="0033302A" w:rsidRDefault="0033302A" w:rsidP="0033302A">
            <w:pPr>
              <w:ind w:firstLine="0"/>
            </w:pPr>
            <w:r>
              <w:t>Hiott</w:t>
            </w:r>
          </w:p>
        </w:tc>
      </w:tr>
      <w:tr w:rsidR="0033302A" w:rsidRPr="0033302A" w14:paraId="414F2442" w14:textId="77777777" w:rsidTr="0033302A">
        <w:tc>
          <w:tcPr>
            <w:tcW w:w="2179" w:type="dxa"/>
            <w:shd w:val="clear" w:color="auto" w:fill="auto"/>
          </w:tcPr>
          <w:p w14:paraId="289692F4" w14:textId="6BCB24B8" w:rsidR="0033302A" w:rsidRPr="0033302A" w:rsidRDefault="0033302A" w:rsidP="0033302A">
            <w:pPr>
              <w:ind w:firstLine="0"/>
            </w:pPr>
            <w:r>
              <w:t>Hyde</w:t>
            </w:r>
          </w:p>
        </w:tc>
        <w:tc>
          <w:tcPr>
            <w:tcW w:w="2179" w:type="dxa"/>
            <w:shd w:val="clear" w:color="auto" w:fill="auto"/>
          </w:tcPr>
          <w:p w14:paraId="33906C63" w14:textId="6B4C9476" w:rsidR="0033302A" w:rsidRPr="0033302A" w:rsidRDefault="0033302A" w:rsidP="0033302A">
            <w:pPr>
              <w:ind w:firstLine="0"/>
            </w:pPr>
            <w:r>
              <w:t>J. L. Johnson</w:t>
            </w:r>
          </w:p>
        </w:tc>
        <w:tc>
          <w:tcPr>
            <w:tcW w:w="2180" w:type="dxa"/>
            <w:shd w:val="clear" w:color="auto" w:fill="auto"/>
          </w:tcPr>
          <w:p w14:paraId="469AF253" w14:textId="73E8692D" w:rsidR="0033302A" w:rsidRPr="0033302A" w:rsidRDefault="0033302A" w:rsidP="0033302A">
            <w:pPr>
              <w:ind w:firstLine="0"/>
            </w:pPr>
            <w:r>
              <w:t>Kilmartin</w:t>
            </w:r>
          </w:p>
        </w:tc>
      </w:tr>
      <w:tr w:rsidR="0033302A" w:rsidRPr="0033302A" w14:paraId="2EB84794" w14:textId="77777777" w:rsidTr="0033302A">
        <w:tc>
          <w:tcPr>
            <w:tcW w:w="2179" w:type="dxa"/>
            <w:shd w:val="clear" w:color="auto" w:fill="auto"/>
          </w:tcPr>
          <w:p w14:paraId="142EC41B" w14:textId="3617DC5C" w:rsidR="0033302A" w:rsidRPr="0033302A" w:rsidRDefault="0033302A" w:rsidP="0033302A">
            <w:pPr>
              <w:ind w:firstLine="0"/>
            </w:pPr>
            <w:r>
              <w:t>Landing</w:t>
            </w:r>
          </w:p>
        </w:tc>
        <w:tc>
          <w:tcPr>
            <w:tcW w:w="2179" w:type="dxa"/>
            <w:shd w:val="clear" w:color="auto" w:fill="auto"/>
          </w:tcPr>
          <w:p w14:paraId="61260843" w14:textId="4C6D7662" w:rsidR="0033302A" w:rsidRPr="0033302A" w:rsidRDefault="0033302A" w:rsidP="0033302A">
            <w:pPr>
              <w:ind w:firstLine="0"/>
            </w:pPr>
            <w:r>
              <w:t>Lawson</w:t>
            </w:r>
          </w:p>
        </w:tc>
        <w:tc>
          <w:tcPr>
            <w:tcW w:w="2180" w:type="dxa"/>
            <w:shd w:val="clear" w:color="auto" w:fill="auto"/>
          </w:tcPr>
          <w:p w14:paraId="0B17E4FC" w14:textId="1E6379F3" w:rsidR="0033302A" w:rsidRPr="0033302A" w:rsidRDefault="0033302A" w:rsidP="0033302A">
            <w:pPr>
              <w:ind w:firstLine="0"/>
            </w:pPr>
            <w:r>
              <w:t>Long</w:t>
            </w:r>
          </w:p>
        </w:tc>
      </w:tr>
      <w:tr w:rsidR="0033302A" w:rsidRPr="0033302A" w14:paraId="2DD5257F" w14:textId="77777777" w:rsidTr="0033302A">
        <w:tc>
          <w:tcPr>
            <w:tcW w:w="2179" w:type="dxa"/>
            <w:shd w:val="clear" w:color="auto" w:fill="auto"/>
          </w:tcPr>
          <w:p w14:paraId="6E9EBCCC" w14:textId="694A2BC7" w:rsidR="0033302A" w:rsidRPr="0033302A" w:rsidRDefault="0033302A" w:rsidP="0033302A">
            <w:pPr>
              <w:ind w:firstLine="0"/>
            </w:pPr>
            <w:r>
              <w:t>Magnuson</w:t>
            </w:r>
          </w:p>
        </w:tc>
        <w:tc>
          <w:tcPr>
            <w:tcW w:w="2179" w:type="dxa"/>
            <w:shd w:val="clear" w:color="auto" w:fill="auto"/>
          </w:tcPr>
          <w:p w14:paraId="5ABDDB9D" w14:textId="5D7E5C97" w:rsidR="0033302A" w:rsidRPr="0033302A" w:rsidRDefault="0033302A" w:rsidP="0033302A">
            <w:pPr>
              <w:ind w:firstLine="0"/>
            </w:pPr>
            <w:r>
              <w:t>McCabe</w:t>
            </w:r>
          </w:p>
        </w:tc>
        <w:tc>
          <w:tcPr>
            <w:tcW w:w="2180" w:type="dxa"/>
            <w:shd w:val="clear" w:color="auto" w:fill="auto"/>
          </w:tcPr>
          <w:p w14:paraId="409EF977" w14:textId="53B2EAE4" w:rsidR="0033302A" w:rsidRPr="0033302A" w:rsidRDefault="0033302A" w:rsidP="0033302A">
            <w:pPr>
              <w:ind w:firstLine="0"/>
            </w:pPr>
            <w:r>
              <w:t>McCravy</w:t>
            </w:r>
          </w:p>
        </w:tc>
      </w:tr>
      <w:tr w:rsidR="0033302A" w:rsidRPr="0033302A" w14:paraId="0609FB68" w14:textId="77777777" w:rsidTr="0033302A">
        <w:tc>
          <w:tcPr>
            <w:tcW w:w="2179" w:type="dxa"/>
            <w:shd w:val="clear" w:color="auto" w:fill="auto"/>
          </w:tcPr>
          <w:p w14:paraId="650C35C0" w14:textId="11EA0519" w:rsidR="0033302A" w:rsidRPr="0033302A" w:rsidRDefault="0033302A" w:rsidP="0033302A">
            <w:pPr>
              <w:ind w:firstLine="0"/>
            </w:pPr>
            <w:r>
              <w:t>T. Moore</w:t>
            </w:r>
          </w:p>
        </w:tc>
        <w:tc>
          <w:tcPr>
            <w:tcW w:w="2179" w:type="dxa"/>
            <w:shd w:val="clear" w:color="auto" w:fill="auto"/>
          </w:tcPr>
          <w:p w14:paraId="207704EE" w14:textId="59D24282" w:rsidR="0033302A" w:rsidRPr="0033302A" w:rsidRDefault="0033302A" w:rsidP="0033302A">
            <w:pPr>
              <w:ind w:firstLine="0"/>
            </w:pPr>
            <w:r>
              <w:t>A. M. Morgan</w:t>
            </w:r>
          </w:p>
        </w:tc>
        <w:tc>
          <w:tcPr>
            <w:tcW w:w="2180" w:type="dxa"/>
            <w:shd w:val="clear" w:color="auto" w:fill="auto"/>
          </w:tcPr>
          <w:p w14:paraId="1104F3CF" w14:textId="724E586E" w:rsidR="0033302A" w:rsidRPr="0033302A" w:rsidRDefault="0033302A" w:rsidP="0033302A">
            <w:pPr>
              <w:ind w:firstLine="0"/>
            </w:pPr>
            <w:r>
              <w:t>T. A. Morgan</w:t>
            </w:r>
          </w:p>
        </w:tc>
      </w:tr>
      <w:tr w:rsidR="0033302A" w:rsidRPr="0033302A" w14:paraId="1EACB1E8" w14:textId="77777777" w:rsidTr="0033302A">
        <w:tc>
          <w:tcPr>
            <w:tcW w:w="2179" w:type="dxa"/>
            <w:shd w:val="clear" w:color="auto" w:fill="auto"/>
          </w:tcPr>
          <w:p w14:paraId="47FE88E4" w14:textId="42A360AF" w:rsidR="0033302A" w:rsidRPr="0033302A" w:rsidRDefault="0033302A" w:rsidP="0033302A">
            <w:pPr>
              <w:ind w:firstLine="0"/>
            </w:pPr>
            <w:r>
              <w:t>Moss</w:t>
            </w:r>
          </w:p>
        </w:tc>
        <w:tc>
          <w:tcPr>
            <w:tcW w:w="2179" w:type="dxa"/>
            <w:shd w:val="clear" w:color="auto" w:fill="auto"/>
          </w:tcPr>
          <w:p w14:paraId="0AD670F1" w14:textId="10C0E2A2" w:rsidR="0033302A" w:rsidRPr="0033302A" w:rsidRDefault="0033302A" w:rsidP="0033302A">
            <w:pPr>
              <w:ind w:firstLine="0"/>
            </w:pPr>
            <w:r>
              <w:t>Nutt</w:t>
            </w:r>
          </w:p>
        </w:tc>
        <w:tc>
          <w:tcPr>
            <w:tcW w:w="2180" w:type="dxa"/>
            <w:shd w:val="clear" w:color="auto" w:fill="auto"/>
          </w:tcPr>
          <w:p w14:paraId="5FB7866B" w14:textId="52C31826" w:rsidR="0033302A" w:rsidRPr="0033302A" w:rsidRDefault="0033302A" w:rsidP="0033302A">
            <w:pPr>
              <w:ind w:firstLine="0"/>
            </w:pPr>
            <w:r>
              <w:t>O'Neal</w:t>
            </w:r>
          </w:p>
        </w:tc>
      </w:tr>
      <w:tr w:rsidR="0033302A" w:rsidRPr="0033302A" w14:paraId="13845DC0" w14:textId="77777777" w:rsidTr="0033302A">
        <w:tc>
          <w:tcPr>
            <w:tcW w:w="2179" w:type="dxa"/>
            <w:shd w:val="clear" w:color="auto" w:fill="auto"/>
          </w:tcPr>
          <w:p w14:paraId="6231CE7F" w14:textId="21824598" w:rsidR="0033302A" w:rsidRPr="0033302A" w:rsidRDefault="0033302A" w:rsidP="0033302A">
            <w:pPr>
              <w:ind w:firstLine="0"/>
            </w:pPr>
            <w:r>
              <w:t>Oremus</w:t>
            </w:r>
          </w:p>
        </w:tc>
        <w:tc>
          <w:tcPr>
            <w:tcW w:w="2179" w:type="dxa"/>
            <w:shd w:val="clear" w:color="auto" w:fill="auto"/>
          </w:tcPr>
          <w:p w14:paraId="2BCBC756" w14:textId="1DB49F41" w:rsidR="0033302A" w:rsidRPr="0033302A" w:rsidRDefault="0033302A" w:rsidP="0033302A">
            <w:pPr>
              <w:ind w:firstLine="0"/>
            </w:pPr>
            <w:r>
              <w:t>Pace</w:t>
            </w:r>
          </w:p>
        </w:tc>
        <w:tc>
          <w:tcPr>
            <w:tcW w:w="2180" w:type="dxa"/>
            <w:shd w:val="clear" w:color="auto" w:fill="auto"/>
          </w:tcPr>
          <w:p w14:paraId="43AB08FB" w14:textId="354E3B95" w:rsidR="0033302A" w:rsidRPr="0033302A" w:rsidRDefault="0033302A" w:rsidP="0033302A">
            <w:pPr>
              <w:ind w:firstLine="0"/>
            </w:pPr>
            <w:r>
              <w:t>Pope</w:t>
            </w:r>
          </w:p>
        </w:tc>
      </w:tr>
      <w:tr w:rsidR="0033302A" w:rsidRPr="0033302A" w14:paraId="54B2FF53" w14:textId="77777777" w:rsidTr="0033302A">
        <w:tc>
          <w:tcPr>
            <w:tcW w:w="2179" w:type="dxa"/>
            <w:shd w:val="clear" w:color="auto" w:fill="auto"/>
          </w:tcPr>
          <w:p w14:paraId="580D5D0D" w14:textId="15509B19" w:rsidR="0033302A" w:rsidRPr="0033302A" w:rsidRDefault="0033302A" w:rsidP="0033302A">
            <w:pPr>
              <w:ind w:firstLine="0"/>
            </w:pPr>
            <w:r>
              <w:t>Robbins</w:t>
            </w:r>
          </w:p>
        </w:tc>
        <w:tc>
          <w:tcPr>
            <w:tcW w:w="2179" w:type="dxa"/>
            <w:shd w:val="clear" w:color="auto" w:fill="auto"/>
          </w:tcPr>
          <w:p w14:paraId="13B78E72" w14:textId="505ACB00" w:rsidR="0033302A" w:rsidRPr="0033302A" w:rsidRDefault="0033302A" w:rsidP="0033302A">
            <w:pPr>
              <w:ind w:firstLine="0"/>
            </w:pPr>
            <w:r>
              <w:t>Thayer</w:t>
            </w:r>
          </w:p>
        </w:tc>
        <w:tc>
          <w:tcPr>
            <w:tcW w:w="2180" w:type="dxa"/>
            <w:shd w:val="clear" w:color="auto" w:fill="auto"/>
          </w:tcPr>
          <w:p w14:paraId="03E07346" w14:textId="462A8C53" w:rsidR="0033302A" w:rsidRPr="0033302A" w:rsidRDefault="0033302A" w:rsidP="0033302A">
            <w:pPr>
              <w:ind w:firstLine="0"/>
            </w:pPr>
            <w:r>
              <w:t>Trantham</w:t>
            </w:r>
          </w:p>
        </w:tc>
      </w:tr>
      <w:tr w:rsidR="0033302A" w:rsidRPr="0033302A" w14:paraId="096254A3" w14:textId="77777777" w:rsidTr="0033302A">
        <w:tc>
          <w:tcPr>
            <w:tcW w:w="2179" w:type="dxa"/>
            <w:shd w:val="clear" w:color="auto" w:fill="auto"/>
          </w:tcPr>
          <w:p w14:paraId="71F9E426" w14:textId="6956375F" w:rsidR="0033302A" w:rsidRPr="0033302A" w:rsidRDefault="0033302A" w:rsidP="0033302A">
            <w:pPr>
              <w:keepNext/>
              <w:ind w:firstLine="0"/>
            </w:pPr>
            <w:r>
              <w:t>Vaughan</w:t>
            </w:r>
          </w:p>
        </w:tc>
        <w:tc>
          <w:tcPr>
            <w:tcW w:w="2179" w:type="dxa"/>
            <w:shd w:val="clear" w:color="auto" w:fill="auto"/>
          </w:tcPr>
          <w:p w14:paraId="1AB26D35" w14:textId="2B9734F1" w:rsidR="0033302A" w:rsidRPr="0033302A" w:rsidRDefault="0033302A" w:rsidP="0033302A">
            <w:pPr>
              <w:keepNext/>
              <w:ind w:firstLine="0"/>
            </w:pPr>
            <w:r>
              <w:t>White</w:t>
            </w:r>
          </w:p>
        </w:tc>
        <w:tc>
          <w:tcPr>
            <w:tcW w:w="2180" w:type="dxa"/>
            <w:shd w:val="clear" w:color="auto" w:fill="auto"/>
          </w:tcPr>
          <w:p w14:paraId="4A145734" w14:textId="62D6DDF0" w:rsidR="0033302A" w:rsidRPr="0033302A" w:rsidRDefault="0033302A" w:rsidP="0033302A">
            <w:pPr>
              <w:keepNext/>
              <w:ind w:firstLine="0"/>
            </w:pPr>
            <w:r>
              <w:t>Whitmire</w:t>
            </w:r>
          </w:p>
        </w:tc>
      </w:tr>
      <w:tr w:rsidR="0033302A" w:rsidRPr="0033302A" w14:paraId="67594B50" w14:textId="77777777" w:rsidTr="0033302A">
        <w:tc>
          <w:tcPr>
            <w:tcW w:w="2179" w:type="dxa"/>
            <w:shd w:val="clear" w:color="auto" w:fill="auto"/>
          </w:tcPr>
          <w:p w14:paraId="1C55B687" w14:textId="680D189A" w:rsidR="0033302A" w:rsidRPr="0033302A" w:rsidRDefault="0033302A" w:rsidP="0033302A">
            <w:pPr>
              <w:keepNext/>
              <w:ind w:firstLine="0"/>
            </w:pPr>
            <w:r>
              <w:t>Willis</w:t>
            </w:r>
          </w:p>
        </w:tc>
        <w:tc>
          <w:tcPr>
            <w:tcW w:w="2179" w:type="dxa"/>
            <w:shd w:val="clear" w:color="auto" w:fill="auto"/>
          </w:tcPr>
          <w:p w14:paraId="1F480D32" w14:textId="77777777" w:rsidR="0033302A" w:rsidRPr="0033302A" w:rsidRDefault="0033302A" w:rsidP="0033302A">
            <w:pPr>
              <w:keepNext/>
              <w:ind w:firstLine="0"/>
            </w:pPr>
          </w:p>
        </w:tc>
        <w:tc>
          <w:tcPr>
            <w:tcW w:w="2180" w:type="dxa"/>
            <w:shd w:val="clear" w:color="auto" w:fill="auto"/>
          </w:tcPr>
          <w:p w14:paraId="2A2EFAD3" w14:textId="77777777" w:rsidR="0033302A" w:rsidRPr="0033302A" w:rsidRDefault="0033302A" w:rsidP="0033302A">
            <w:pPr>
              <w:keepNext/>
              <w:ind w:firstLine="0"/>
            </w:pPr>
          </w:p>
        </w:tc>
      </w:tr>
    </w:tbl>
    <w:p w14:paraId="13544B73" w14:textId="77777777" w:rsidR="0033302A" w:rsidRDefault="0033302A" w:rsidP="0033302A"/>
    <w:p w14:paraId="52CD4D85" w14:textId="77777777" w:rsidR="0033302A" w:rsidRDefault="0033302A" w:rsidP="0033302A">
      <w:pPr>
        <w:jc w:val="center"/>
        <w:rPr>
          <w:b/>
        </w:rPr>
      </w:pPr>
      <w:r w:rsidRPr="0033302A">
        <w:rPr>
          <w:b/>
        </w:rPr>
        <w:t>Total--43</w:t>
      </w:r>
    </w:p>
    <w:p w14:paraId="048352B7" w14:textId="2923C893" w:rsidR="0033302A" w:rsidRDefault="0033302A" w:rsidP="0033302A">
      <w:pPr>
        <w:jc w:val="center"/>
        <w:rPr>
          <w:b/>
        </w:rPr>
      </w:pPr>
    </w:p>
    <w:p w14:paraId="05EC8590" w14:textId="77777777" w:rsidR="0033302A" w:rsidRDefault="0033302A" w:rsidP="0033302A">
      <w:r>
        <w:t>So, the amendment was tabled.</w:t>
      </w:r>
    </w:p>
    <w:p w14:paraId="28842B4D" w14:textId="3D08F412" w:rsidR="0033302A" w:rsidRDefault="0033302A" w:rsidP="0033302A"/>
    <w:p w14:paraId="5DCC890D" w14:textId="47EC9F98" w:rsidR="0033302A" w:rsidRPr="00627C95" w:rsidRDefault="0033302A" w:rsidP="0033302A">
      <w:pPr>
        <w:pStyle w:val="scamendsponsorline"/>
        <w:ind w:firstLine="216"/>
        <w:jc w:val="both"/>
        <w:rPr>
          <w:sz w:val="22"/>
        </w:rPr>
      </w:pPr>
      <w:r w:rsidRPr="00627C95">
        <w:rPr>
          <w:sz w:val="22"/>
        </w:rPr>
        <w:t>Rep. M</w:t>
      </w:r>
      <w:r w:rsidR="00C76816" w:rsidRPr="00627C95">
        <w:rPr>
          <w:sz w:val="22"/>
        </w:rPr>
        <w:t>CCRAVY</w:t>
      </w:r>
      <w:r w:rsidRPr="00627C95">
        <w:rPr>
          <w:sz w:val="22"/>
        </w:rPr>
        <w:t xml:space="preserve"> proposed the following Amendment No. 16 to </w:t>
      </w:r>
      <w:r w:rsidR="00C76816">
        <w:rPr>
          <w:sz w:val="22"/>
        </w:rPr>
        <w:br/>
      </w:r>
      <w:r w:rsidRPr="00627C95">
        <w:rPr>
          <w:sz w:val="22"/>
        </w:rPr>
        <w:t>H. 3514 (LC-3514.AHB0034H), which was tabled:</w:t>
      </w:r>
    </w:p>
    <w:p w14:paraId="717DE703" w14:textId="77777777" w:rsidR="0033302A" w:rsidRPr="00627C95" w:rsidRDefault="0033302A" w:rsidP="0033302A">
      <w:pPr>
        <w:pStyle w:val="scamendlanginstruction"/>
        <w:spacing w:before="0" w:after="0"/>
        <w:ind w:firstLine="216"/>
        <w:jc w:val="both"/>
        <w:rPr>
          <w:sz w:val="22"/>
        </w:rPr>
      </w:pPr>
      <w:bookmarkStart w:id="557" w:name="instruction_8bb0cf6a7"/>
      <w:r w:rsidRPr="00627C95">
        <w:rPr>
          <w:sz w:val="22"/>
        </w:rPr>
        <w:t>Amend the bill, as and if amended, SECTION 1, by striking Section 52-5-360(D) and inserting:</w:t>
      </w:r>
    </w:p>
    <w:p w14:paraId="06144738" w14:textId="2E8746D6" w:rsidR="0033302A" w:rsidRPr="00627C95"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27C95">
        <w:rPr>
          <w:rFonts w:cs="Times New Roman"/>
          <w:sz w:val="22"/>
        </w:rPr>
        <w:tab/>
        <w:t>(D) The commission shall set and collect a license application fee equal to twenty percent of the applicant's projected ADW licensee's earnings in the State during the first full year of operations. Thereafter, the commission shall collect an annual fee from each ADW licensee equal to ten percent of the ADW licensee's earnings in the State during the previous twelve months. The annual fee shall be paid within four calendar weeks of the end of the ADW licensee's fiscal or calendar year. The ADW licensee shall designate whether he is paying on a fiscal‑year or calendar‑year basis at the time that his license is issued.</w:t>
      </w:r>
    </w:p>
    <w:p w14:paraId="52FCDCD3" w14:textId="77777777" w:rsidR="0033302A" w:rsidRPr="00627C95" w:rsidRDefault="0033302A" w:rsidP="0033302A">
      <w:pPr>
        <w:pStyle w:val="scamendlanginstruction"/>
        <w:spacing w:before="0" w:after="0"/>
        <w:ind w:firstLine="216"/>
        <w:jc w:val="both"/>
        <w:rPr>
          <w:sz w:val="22"/>
        </w:rPr>
      </w:pPr>
      <w:bookmarkStart w:id="558" w:name="instruction_b92cf3c65"/>
      <w:bookmarkEnd w:id="557"/>
      <w:r w:rsidRPr="00627C95">
        <w:rPr>
          <w:sz w:val="22"/>
        </w:rPr>
        <w:t>Amend the bill further, SECTION 1, by striking Section 52-5-370 and inserting:</w:t>
      </w:r>
    </w:p>
    <w:p w14:paraId="49B06E4F" w14:textId="0A9D4714" w:rsidR="0033302A" w:rsidRPr="00627C95"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27C95">
        <w:rPr>
          <w:rFonts w:cs="Times New Roman"/>
          <w:sz w:val="22"/>
        </w:rPr>
        <w:tab/>
        <w:t>Section 52‑5‑370.</w:t>
      </w:r>
      <w:r w:rsidRPr="00627C95">
        <w:rPr>
          <w:rFonts w:cs="Times New Roman"/>
          <w:sz w:val="22"/>
        </w:rPr>
        <w:tab/>
        <w:t>The commission may retain up to five percent of the application and annual license fees collected for the commission's expenses. Ten percent of the fees collected shall be credited to the Equine Industry Development Fund. Five percent of the fees collected shall be credited to the South Carolina Department of Alcohol and Other Drug Abuse Services for use specifically to enhance the prevention, education, and treatment and recovery services for gambling addiction.</w:t>
      </w:r>
    </w:p>
    <w:bookmarkEnd w:id="558"/>
    <w:p w14:paraId="10849682" w14:textId="77777777" w:rsidR="0033302A" w:rsidRPr="00627C95" w:rsidRDefault="0033302A" w:rsidP="0033302A">
      <w:pPr>
        <w:pStyle w:val="scamendconformline"/>
        <w:spacing w:before="0"/>
        <w:ind w:firstLine="216"/>
        <w:jc w:val="both"/>
        <w:rPr>
          <w:sz w:val="22"/>
        </w:rPr>
      </w:pPr>
      <w:r w:rsidRPr="00627C95">
        <w:rPr>
          <w:sz w:val="22"/>
        </w:rPr>
        <w:t>Renumber sections to conform.</w:t>
      </w:r>
    </w:p>
    <w:p w14:paraId="5AE8538E" w14:textId="77777777" w:rsidR="0033302A" w:rsidRDefault="0033302A" w:rsidP="0033302A">
      <w:pPr>
        <w:pStyle w:val="scamendtitleconform"/>
        <w:ind w:firstLine="216"/>
        <w:jc w:val="both"/>
        <w:rPr>
          <w:sz w:val="22"/>
        </w:rPr>
      </w:pPr>
      <w:r w:rsidRPr="00627C95">
        <w:rPr>
          <w:sz w:val="22"/>
        </w:rPr>
        <w:t>Amend title to conform.</w:t>
      </w:r>
    </w:p>
    <w:p w14:paraId="47327ADC" w14:textId="1DDA643A" w:rsidR="0033302A" w:rsidRDefault="0033302A" w:rsidP="0033302A">
      <w:pPr>
        <w:pStyle w:val="scamendtitleconform"/>
        <w:ind w:firstLine="216"/>
        <w:jc w:val="both"/>
        <w:rPr>
          <w:sz w:val="22"/>
        </w:rPr>
      </w:pPr>
    </w:p>
    <w:p w14:paraId="0AB2AA37" w14:textId="77777777" w:rsidR="0033302A" w:rsidRDefault="0033302A" w:rsidP="0033302A">
      <w:r>
        <w:t>Rep. OTT moved to table the amendment.</w:t>
      </w:r>
    </w:p>
    <w:p w14:paraId="3D7B44D3" w14:textId="3D0C2E84" w:rsidR="0033302A" w:rsidRDefault="0033302A" w:rsidP="0033302A"/>
    <w:p w14:paraId="2EE20A87" w14:textId="77777777" w:rsidR="0033302A" w:rsidRDefault="0033302A" w:rsidP="0033302A">
      <w:r>
        <w:t>Rep. HIOTT demanded the yeas and nays which were taken, resulting as follows:</w:t>
      </w:r>
    </w:p>
    <w:p w14:paraId="17614BF5" w14:textId="06D5C477" w:rsidR="0033302A" w:rsidRDefault="0033302A" w:rsidP="0033302A">
      <w:pPr>
        <w:jc w:val="center"/>
      </w:pPr>
      <w:bookmarkStart w:id="559" w:name="vote_start637"/>
      <w:bookmarkEnd w:id="559"/>
      <w:r>
        <w:t>Yeas 58; Nays 38</w:t>
      </w:r>
    </w:p>
    <w:p w14:paraId="51DEC672" w14:textId="6A6FEC9C" w:rsidR="0033302A" w:rsidRDefault="0033302A" w:rsidP="0033302A">
      <w:pPr>
        <w:jc w:val="center"/>
      </w:pPr>
    </w:p>
    <w:p w14:paraId="37198E69" w14:textId="5BB35DFD"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0CA278FF" w14:textId="77777777" w:rsidTr="0033302A">
        <w:tc>
          <w:tcPr>
            <w:tcW w:w="2179" w:type="dxa"/>
            <w:shd w:val="clear" w:color="auto" w:fill="auto"/>
          </w:tcPr>
          <w:p w14:paraId="4537A223" w14:textId="12EA29BA" w:rsidR="0033302A" w:rsidRPr="0033302A" w:rsidRDefault="0033302A" w:rsidP="0033302A">
            <w:pPr>
              <w:keepNext/>
              <w:ind w:firstLine="0"/>
            </w:pPr>
            <w:r>
              <w:t>Atkinson</w:t>
            </w:r>
          </w:p>
        </w:tc>
        <w:tc>
          <w:tcPr>
            <w:tcW w:w="2179" w:type="dxa"/>
            <w:shd w:val="clear" w:color="auto" w:fill="auto"/>
          </w:tcPr>
          <w:p w14:paraId="0253FA80" w14:textId="3C4F7174" w:rsidR="0033302A" w:rsidRPr="0033302A" w:rsidRDefault="0033302A" w:rsidP="0033302A">
            <w:pPr>
              <w:keepNext/>
              <w:ind w:firstLine="0"/>
            </w:pPr>
            <w:r>
              <w:t>Bailey</w:t>
            </w:r>
          </w:p>
        </w:tc>
        <w:tc>
          <w:tcPr>
            <w:tcW w:w="2180" w:type="dxa"/>
            <w:shd w:val="clear" w:color="auto" w:fill="auto"/>
          </w:tcPr>
          <w:p w14:paraId="6ABDC103" w14:textId="4EC04169" w:rsidR="0033302A" w:rsidRPr="0033302A" w:rsidRDefault="0033302A" w:rsidP="0033302A">
            <w:pPr>
              <w:keepNext/>
              <w:ind w:firstLine="0"/>
            </w:pPr>
            <w:r>
              <w:t>Ballentine</w:t>
            </w:r>
          </w:p>
        </w:tc>
      </w:tr>
      <w:tr w:rsidR="0033302A" w:rsidRPr="0033302A" w14:paraId="7718D36B" w14:textId="77777777" w:rsidTr="0033302A">
        <w:tc>
          <w:tcPr>
            <w:tcW w:w="2179" w:type="dxa"/>
            <w:shd w:val="clear" w:color="auto" w:fill="auto"/>
          </w:tcPr>
          <w:p w14:paraId="50087E24" w14:textId="409A43EB" w:rsidR="0033302A" w:rsidRPr="0033302A" w:rsidRDefault="0033302A" w:rsidP="0033302A">
            <w:pPr>
              <w:ind w:firstLine="0"/>
            </w:pPr>
            <w:r>
              <w:t>Bamberg</w:t>
            </w:r>
          </w:p>
        </w:tc>
        <w:tc>
          <w:tcPr>
            <w:tcW w:w="2179" w:type="dxa"/>
            <w:shd w:val="clear" w:color="auto" w:fill="auto"/>
          </w:tcPr>
          <w:p w14:paraId="70DC0B0F" w14:textId="792C61FD" w:rsidR="0033302A" w:rsidRPr="0033302A" w:rsidRDefault="0033302A" w:rsidP="0033302A">
            <w:pPr>
              <w:ind w:firstLine="0"/>
            </w:pPr>
            <w:r>
              <w:t>Bannister</w:t>
            </w:r>
          </w:p>
        </w:tc>
        <w:tc>
          <w:tcPr>
            <w:tcW w:w="2180" w:type="dxa"/>
            <w:shd w:val="clear" w:color="auto" w:fill="auto"/>
          </w:tcPr>
          <w:p w14:paraId="44A13270" w14:textId="36B81C06" w:rsidR="0033302A" w:rsidRPr="0033302A" w:rsidRDefault="0033302A" w:rsidP="0033302A">
            <w:pPr>
              <w:ind w:firstLine="0"/>
            </w:pPr>
            <w:r>
              <w:t>Bauer</w:t>
            </w:r>
          </w:p>
        </w:tc>
      </w:tr>
      <w:tr w:rsidR="0033302A" w:rsidRPr="0033302A" w14:paraId="1097D3A5" w14:textId="77777777" w:rsidTr="0033302A">
        <w:tc>
          <w:tcPr>
            <w:tcW w:w="2179" w:type="dxa"/>
            <w:shd w:val="clear" w:color="auto" w:fill="auto"/>
          </w:tcPr>
          <w:p w14:paraId="0E739CD2" w14:textId="5017E86C" w:rsidR="0033302A" w:rsidRPr="0033302A" w:rsidRDefault="0033302A" w:rsidP="0033302A">
            <w:pPr>
              <w:ind w:firstLine="0"/>
            </w:pPr>
            <w:r>
              <w:t>Blackwell</w:t>
            </w:r>
          </w:p>
        </w:tc>
        <w:tc>
          <w:tcPr>
            <w:tcW w:w="2179" w:type="dxa"/>
            <w:shd w:val="clear" w:color="auto" w:fill="auto"/>
          </w:tcPr>
          <w:p w14:paraId="0453DBF7" w14:textId="403C53B2" w:rsidR="0033302A" w:rsidRPr="0033302A" w:rsidRDefault="0033302A" w:rsidP="0033302A">
            <w:pPr>
              <w:ind w:firstLine="0"/>
            </w:pPr>
            <w:r>
              <w:t>Brewer</w:t>
            </w:r>
          </w:p>
        </w:tc>
        <w:tc>
          <w:tcPr>
            <w:tcW w:w="2180" w:type="dxa"/>
            <w:shd w:val="clear" w:color="auto" w:fill="auto"/>
          </w:tcPr>
          <w:p w14:paraId="202A44A3" w14:textId="6563B30C" w:rsidR="0033302A" w:rsidRPr="0033302A" w:rsidRDefault="0033302A" w:rsidP="0033302A">
            <w:pPr>
              <w:ind w:firstLine="0"/>
            </w:pPr>
            <w:r>
              <w:t>Brittain</w:t>
            </w:r>
          </w:p>
        </w:tc>
      </w:tr>
      <w:tr w:rsidR="0033302A" w:rsidRPr="0033302A" w14:paraId="6CB06309" w14:textId="77777777" w:rsidTr="0033302A">
        <w:tc>
          <w:tcPr>
            <w:tcW w:w="2179" w:type="dxa"/>
            <w:shd w:val="clear" w:color="auto" w:fill="auto"/>
          </w:tcPr>
          <w:p w14:paraId="2B9F1DC9" w14:textId="3CD8B5F7" w:rsidR="0033302A" w:rsidRPr="0033302A" w:rsidRDefault="0033302A" w:rsidP="0033302A">
            <w:pPr>
              <w:ind w:firstLine="0"/>
            </w:pPr>
            <w:r>
              <w:t>Bustos</w:t>
            </w:r>
          </w:p>
        </w:tc>
        <w:tc>
          <w:tcPr>
            <w:tcW w:w="2179" w:type="dxa"/>
            <w:shd w:val="clear" w:color="auto" w:fill="auto"/>
          </w:tcPr>
          <w:p w14:paraId="12466E61" w14:textId="60C9A011" w:rsidR="0033302A" w:rsidRPr="0033302A" w:rsidRDefault="0033302A" w:rsidP="0033302A">
            <w:pPr>
              <w:ind w:firstLine="0"/>
            </w:pPr>
            <w:r>
              <w:t>Caskey</w:t>
            </w:r>
          </w:p>
        </w:tc>
        <w:tc>
          <w:tcPr>
            <w:tcW w:w="2180" w:type="dxa"/>
            <w:shd w:val="clear" w:color="auto" w:fill="auto"/>
          </w:tcPr>
          <w:p w14:paraId="33054838" w14:textId="320E9620" w:rsidR="0033302A" w:rsidRPr="0033302A" w:rsidRDefault="0033302A" w:rsidP="0033302A">
            <w:pPr>
              <w:ind w:firstLine="0"/>
            </w:pPr>
            <w:r>
              <w:t>Cobb-Hunter</w:t>
            </w:r>
          </w:p>
        </w:tc>
      </w:tr>
      <w:tr w:rsidR="0033302A" w:rsidRPr="0033302A" w14:paraId="04714EBA" w14:textId="77777777" w:rsidTr="0033302A">
        <w:tc>
          <w:tcPr>
            <w:tcW w:w="2179" w:type="dxa"/>
            <w:shd w:val="clear" w:color="auto" w:fill="auto"/>
          </w:tcPr>
          <w:p w14:paraId="45D4302D" w14:textId="74A21D51" w:rsidR="0033302A" w:rsidRPr="0033302A" w:rsidRDefault="0033302A" w:rsidP="0033302A">
            <w:pPr>
              <w:ind w:firstLine="0"/>
            </w:pPr>
            <w:r>
              <w:t>Collins</w:t>
            </w:r>
          </w:p>
        </w:tc>
        <w:tc>
          <w:tcPr>
            <w:tcW w:w="2179" w:type="dxa"/>
            <w:shd w:val="clear" w:color="auto" w:fill="auto"/>
          </w:tcPr>
          <w:p w14:paraId="78491B5D" w14:textId="0A4BA883" w:rsidR="0033302A" w:rsidRPr="0033302A" w:rsidRDefault="0033302A" w:rsidP="0033302A">
            <w:pPr>
              <w:ind w:firstLine="0"/>
            </w:pPr>
            <w:r>
              <w:t>Connell</w:t>
            </w:r>
          </w:p>
        </w:tc>
        <w:tc>
          <w:tcPr>
            <w:tcW w:w="2180" w:type="dxa"/>
            <w:shd w:val="clear" w:color="auto" w:fill="auto"/>
          </w:tcPr>
          <w:p w14:paraId="27ABCA01" w14:textId="138C5547" w:rsidR="0033302A" w:rsidRPr="0033302A" w:rsidRDefault="0033302A" w:rsidP="0033302A">
            <w:pPr>
              <w:ind w:firstLine="0"/>
            </w:pPr>
            <w:r>
              <w:t>B. J. Cox</w:t>
            </w:r>
          </w:p>
        </w:tc>
      </w:tr>
      <w:tr w:rsidR="0033302A" w:rsidRPr="0033302A" w14:paraId="648DAB36" w14:textId="77777777" w:rsidTr="0033302A">
        <w:tc>
          <w:tcPr>
            <w:tcW w:w="2179" w:type="dxa"/>
            <w:shd w:val="clear" w:color="auto" w:fill="auto"/>
          </w:tcPr>
          <w:p w14:paraId="09E5D831" w14:textId="09B0344D" w:rsidR="0033302A" w:rsidRPr="0033302A" w:rsidRDefault="0033302A" w:rsidP="0033302A">
            <w:pPr>
              <w:ind w:firstLine="0"/>
            </w:pPr>
            <w:r>
              <w:t>Dillard</w:t>
            </w:r>
          </w:p>
        </w:tc>
        <w:tc>
          <w:tcPr>
            <w:tcW w:w="2179" w:type="dxa"/>
            <w:shd w:val="clear" w:color="auto" w:fill="auto"/>
          </w:tcPr>
          <w:p w14:paraId="51A38021" w14:textId="47D32798" w:rsidR="0033302A" w:rsidRPr="0033302A" w:rsidRDefault="0033302A" w:rsidP="0033302A">
            <w:pPr>
              <w:ind w:firstLine="0"/>
            </w:pPr>
            <w:r>
              <w:t>Elliott</w:t>
            </w:r>
          </w:p>
        </w:tc>
        <w:tc>
          <w:tcPr>
            <w:tcW w:w="2180" w:type="dxa"/>
            <w:shd w:val="clear" w:color="auto" w:fill="auto"/>
          </w:tcPr>
          <w:p w14:paraId="087751E6" w14:textId="0AA2BFD9" w:rsidR="0033302A" w:rsidRPr="0033302A" w:rsidRDefault="0033302A" w:rsidP="0033302A">
            <w:pPr>
              <w:ind w:firstLine="0"/>
            </w:pPr>
            <w:r>
              <w:t>Erickson</w:t>
            </w:r>
          </w:p>
        </w:tc>
      </w:tr>
      <w:tr w:rsidR="0033302A" w:rsidRPr="0033302A" w14:paraId="15F003B2" w14:textId="77777777" w:rsidTr="0033302A">
        <w:tc>
          <w:tcPr>
            <w:tcW w:w="2179" w:type="dxa"/>
            <w:shd w:val="clear" w:color="auto" w:fill="auto"/>
          </w:tcPr>
          <w:p w14:paraId="29EE1B79" w14:textId="20A6A234" w:rsidR="0033302A" w:rsidRPr="0033302A" w:rsidRDefault="0033302A" w:rsidP="0033302A">
            <w:pPr>
              <w:ind w:firstLine="0"/>
            </w:pPr>
            <w:r>
              <w:t>Forrest</w:t>
            </w:r>
          </w:p>
        </w:tc>
        <w:tc>
          <w:tcPr>
            <w:tcW w:w="2179" w:type="dxa"/>
            <w:shd w:val="clear" w:color="auto" w:fill="auto"/>
          </w:tcPr>
          <w:p w14:paraId="2EA0B72B" w14:textId="33A96B79" w:rsidR="0033302A" w:rsidRPr="0033302A" w:rsidRDefault="0033302A" w:rsidP="0033302A">
            <w:pPr>
              <w:ind w:firstLine="0"/>
            </w:pPr>
            <w:r>
              <w:t>Gatch</w:t>
            </w:r>
          </w:p>
        </w:tc>
        <w:tc>
          <w:tcPr>
            <w:tcW w:w="2180" w:type="dxa"/>
            <w:shd w:val="clear" w:color="auto" w:fill="auto"/>
          </w:tcPr>
          <w:p w14:paraId="669FA7AA" w14:textId="058CDED9" w:rsidR="0033302A" w:rsidRPr="0033302A" w:rsidRDefault="0033302A" w:rsidP="0033302A">
            <w:pPr>
              <w:ind w:firstLine="0"/>
            </w:pPr>
            <w:r>
              <w:t>Gilliard</w:t>
            </w:r>
          </w:p>
        </w:tc>
      </w:tr>
      <w:tr w:rsidR="0033302A" w:rsidRPr="0033302A" w14:paraId="530BEDB3" w14:textId="77777777" w:rsidTr="0033302A">
        <w:tc>
          <w:tcPr>
            <w:tcW w:w="2179" w:type="dxa"/>
            <w:shd w:val="clear" w:color="auto" w:fill="auto"/>
          </w:tcPr>
          <w:p w14:paraId="33CA7C76" w14:textId="084DCECD" w:rsidR="0033302A" w:rsidRPr="0033302A" w:rsidRDefault="0033302A" w:rsidP="0033302A">
            <w:pPr>
              <w:ind w:firstLine="0"/>
            </w:pPr>
            <w:r>
              <w:t>Guffey</w:t>
            </w:r>
          </w:p>
        </w:tc>
        <w:tc>
          <w:tcPr>
            <w:tcW w:w="2179" w:type="dxa"/>
            <w:shd w:val="clear" w:color="auto" w:fill="auto"/>
          </w:tcPr>
          <w:p w14:paraId="7A158891" w14:textId="2C034925" w:rsidR="0033302A" w:rsidRPr="0033302A" w:rsidRDefault="0033302A" w:rsidP="0033302A">
            <w:pPr>
              <w:ind w:firstLine="0"/>
            </w:pPr>
            <w:r>
              <w:t>Hager</w:t>
            </w:r>
          </w:p>
        </w:tc>
        <w:tc>
          <w:tcPr>
            <w:tcW w:w="2180" w:type="dxa"/>
            <w:shd w:val="clear" w:color="auto" w:fill="auto"/>
          </w:tcPr>
          <w:p w14:paraId="27250A61" w14:textId="1519CC89" w:rsidR="0033302A" w:rsidRPr="0033302A" w:rsidRDefault="0033302A" w:rsidP="0033302A">
            <w:pPr>
              <w:ind w:firstLine="0"/>
            </w:pPr>
            <w:r>
              <w:t>Henderson-Myers</w:t>
            </w:r>
          </w:p>
        </w:tc>
      </w:tr>
      <w:tr w:rsidR="0033302A" w:rsidRPr="0033302A" w14:paraId="3BA904E6" w14:textId="77777777" w:rsidTr="0033302A">
        <w:tc>
          <w:tcPr>
            <w:tcW w:w="2179" w:type="dxa"/>
            <w:shd w:val="clear" w:color="auto" w:fill="auto"/>
          </w:tcPr>
          <w:p w14:paraId="0BAACA4A" w14:textId="19C8712C" w:rsidR="0033302A" w:rsidRPr="0033302A" w:rsidRDefault="0033302A" w:rsidP="0033302A">
            <w:pPr>
              <w:ind w:firstLine="0"/>
            </w:pPr>
            <w:r>
              <w:t>Henegan</w:t>
            </w:r>
          </w:p>
        </w:tc>
        <w:tc>
          <w:tcPr>
            <w:tcW w:w="2179" w:type="dxa"/>
            <w:shd w:val="clear" w:color="auto" w:fill="auto"/>
          </w:tcPr>
          <w:p w14:paraId="321F3FB1" w14:textId="39AA70D0" w:rsidR="0033302A" w:rsidRPr="0033302A" w:rsidRDefault="0033302A" w:rsidP="0033302A">
            <w:pPr>
              <w:ind w:firstLine="0"/>
            </w:pPr>
            <w:r>
              <w:t>Herbkersman</w:t>
            </w:r>
          </w:p>
        </w:tc>
        <w:tc>
          <w:tcPr>
            <w:tcW w:w="2180" w:type="dxa"/>
            <w:shd w:val="clear" w:color="auto" w:fill="auto"/>
          </w:tcPr>
          <w:p w14:paraId="73DB35BA" w14:textId="5AB6AE82" w:rsidR="0033302A" w:rsidRPr="0033302A" w:rsidRDefault="0033302A" w:rsidP="0033302A">
            <w:pPr>
              <w:ind w:firstLine="0"/>
            </w:pPr>
            <w:r>
              <w:t>Hewitt</w:t>
            </w:r>
          </w:p>
        </w:tc>
      </w:tr>
      <w:tr w:rsidR="0033302A" w:rsidRPr="0033302A" w14:paraId="4EEB1548" w14:textId="77777777" w:rsidTr="0033302A">
        <w:tc>
          <w:tcPr>
            <w:tcW w:w="2179" w:type="dxa"/>
            <w:shd w:val="clear" w:color="auto" w:fill="auto"/>
          </w:tcPr>
          <w:p w14:paraId="5E2DCDC9" w14:textId="2D518DFD" w:rsidR="0033302A" w:rsidRPr="0033302A" w:rsidRDefault="0033302A" w:rsidP="0033302A">
            <w:pPr>
              <w:ind w:firstLine="0"/>
            </w:pPr>
            <w:r>
              <w:t>Hosey</w:t>
            </w:r>
          </w:p>
        </w:tc>
        <w:tc>
          <w:tcPr>
            <w:tcW w:w="2179" w:type="dxa"/>
            <w:shd w:val="clear" w:color="auto" w:fill="auto"/>
          </w:tcPr>
          <w:p w14:paraId="1E3C76E2" w14:textId="2CC0F7CE" w:rsidR="0033302A" w:rsidRPr="0033302A" w:rsidRDefault="0033302A" w:rsidP="0033302A">
            <w:pPr>
              <w:ind w:firstLine="0"/>
            </w:pPr>
            <w:r>
              <w:t>Howard</w:t>
            </w:r>
          </w:p>
        </w:tc>
        <w:tc>
          <w:tcPr>
            <w:tcW w:w="2180" w:type="dxa"/>
            <w:shd w:val="clear" w:color="auto" w:fill="auto"/>
          </w:tcPr>
          <w:p w14:paraId="10A96DEF" w14:textId="01EF6BF6" w:rsidR="0033302A" w:rsidRPr="0033302A" w:rsidRDefault="0033302A" w:rsidP="0033302A">
            <w:pPr>
              <w:ind w:firstLine="0"/>
            </w:pPr>
            <w:r>
              <w:t>Jefferson</w:t>
            </w:r>
          </w:p>
        </w:tc>
      </w:tr>
      <w:tr w:rsidR="0033302A" w:rsidRPr="0033302A" w14:paraId="69F73114" w14:textId="77777777" w:rsidTr="0033302A">
        <w:tc>
          <w:tcPr>
            <w:tcW w:w="2179" w:type="dxa"/>
            <w:shd w:val="clear" w:color="auto" w:fill="auto"/>
          </w:tcPr>
          <w:p w14:paraId="2B9C527C" w14:textId="590D72D7" w:rsidR="0033302A" w:rsidRPr="0033302A" w:rsidRDefault="0033302A" w:rsidP="0033302A">
            <w:pPr>
              <w:ind w:firstLine="0"/>
            </w:pPr>
            <w:r>
              <w:t>J. L. Johnson</w:t>
            </w:r>
          </w:p>
        </w:tc>
        <w:tc>
          <w:tcPr>
            <w:tcW w:w="2179" w:type="dxa"/>
            <w:shd w:val="clear" w:color="auto" w:fill="auto"/>
          </w:tcPr>
          <w:p w14:paraId="27152508" w14:textId="73FB7DF8" w:rsidR="0033302A" w:rsidRPr="0033302A" w:rsidRDefault="0033302A" w:rsidP="0033302A">
            <w:pPr>
              <w:ind w:firstLine="0"/>
            </w:pPr>
            <w:r>
              <w:t>W. Jones</w:t>
            </w:r>
          </w:p>
        </w:tc>
        <w:tc>
          <w:tcPr>
            <w:tcW w:w="2180" w:type="dxa"/>
            <w:shd w:val="clear" w:color="auto" w:fill="auto"/>
          </w:tcPr>
          <w:p w14:paraId="713A7068" w14:textId="121C781A" w:rsidR="0033302A" w:rsidRPr="0033302A" w:rsidRDefault="0033302A" w:rsidP="0033302A">
            <w:pPr>
              <w:ind w:firstLine="0"/>
            </w:pPr>
            <w:r>
              <w:t>Jordan</w:t>
            </w:r>
          </w:p>
        </w:tc>
      </w:tr>
      <w:tr w:rsidR="0033302A" w:rsidRPr="0033302A" w14:paraId="44921D7C" w14:textId="77777777" w:rsidTr="0033302A">
        <w:tc>
          <w:tcPr>
            <w:tcW w:w="2179" w:type="dxa"/>
            <w:shd w:val="clear" w:color="auto" w:fill="auto"/>
          </w:tcPr>
          <w:p w14:paraId="4B22AA4D" w14:textId="69382B39" w:rsidR="0033302A" w:rsidRPr="0033302A" w:rsidRDefault="0033302A" w:rsidP="0033302A">
            <w:pPr>
              <w:ind w:firstLine="0"/>
            </w:pPr>
            <w:r>
              <w:t>King</w:t>
            </w:r>
          </w:p>
        </w:tc>
        <w:tc>
          <w:tcPr>
            <w:tcW w:w="2179" w:type="dxa"/>
            <w:shd w:val="clear" w:color="auto" w:fill="auto"/>
          </w:tcPr>
          <w:p w14:paraId="0BEC243E" w14:textId="2ADF293D" w:rsidR="0033302A" w:rsidRPr="0033302A" w:rsidRDefault="0033302A" w:rsidP="0033302A">
            <w:pPr>
              <w:ind w:firstLine="0"/>
            </w:pPr>
            <w:r>
              <w:t>Kirby</w:t>
            </w:r>
          </w:p>
        </w:tc>
        <w:tc>
          <w:tcPr>
            <w:tcW w:w="2180" w:type="dxa"/>
            <w:shd w:val="clear" w:color="auto" w:fill="auto"/>
          </w:tcPr>
          <w:p w14:paraId="7D3710F2" w14:textId="4E3DC27B" w:rsidR="0033302A" w:rsidRPr="0033302A" w:rsidRDefault="0033302A" w:rsidP="0033302A">
            <w:pPr>
              <w:ind w:firstLine="0"/>
            </w:pPr>
            <w:r>
              <w:t>Ligon</w:t>
            </w:r>
          </w:p>
        </w:tc>
      </w:tr>
      <w:tr w:rsidR="0033302A" w:rsidRPr="0033302A" w14:paraId="00F7F665" w14:textId="77777777" w:rsidTr="0033302A">
        <w:tc>
          <w:tcPr>
            <w:tcW w:w="2179" w:type="dxa"/>
            <w:shd w:val="clear" w:color="auto" w:fill="auto"/>
          </w:tcPr>
          <w:p w14:paraId="3481E468" w14:textId="325AC0CD" w:rsidR="0033302A" w:rsidRPr="0033302A" w:rsidRDefault="0033302A" w:rsidP="0033302A">
            <w:pPr>
              <w:ind w:firstLine="0"/>
            </w:pPr>
            <w:r>
              <w:t>Lowe</w:t>
            </w:r>
          </w:p>
        </w:tc>
        <w:tc>
          <w:tcPr>
            <w:tcW w:w="2179" w:type="dxa"/>
            <w:shd w:val="clear" w:color="auto" w:fill="auto"/>
          </w:tcPr>
          <w:p w14:paraId="762432C2" w14:textId="5EA34353" w:rsidR="0033302A" w:rsidRPr="0033302A" w:rsidRDefault="0033302A" w:rsidP="0033302A">
            <w:pPr>
              <w:ind w:firstLine="0"/>
            </w:pPr>
            <w:r>
              <w:t>McDaniel</w:t>
            </w:r>
          </w:p>
        </w:tc>
        <w:tc>
          <w:tcPr>
            <w:tcW w:w="2180" w:type="dxa"/>
            <w:shd w:val="clear" w:color="auto" w:fill="auto"/>
          </w:tcPr>
          <w:p w14:paraId="65BC3988" w14:textId="385AB29A" w:rsidR="0033302A" w:rsidRPr="0033302A" w:rsidRDefault="0033302A" w:rsidP="0033302A">
            <w:pPr>
              <w:ind w:firstLine="0"/>
            </w:pPr>
            <w:r>
              <w:t>Moss</w:t>
            </w:r>
          </w:p>
        </w:tc>
      </w:tr>
      <w:tr w:rsidR="0033302A" w:rsidRPr="0033302A" w14:paraId="5D0593AD" w14:textId="77777777" w:rsidTr="0033302A">
        <w:tc>
          <w:tcPr>
            <w:tcW w:w="2179" w:type="dxa"/>
            <w:shd w:val="clear" w:color="auto" w:fill="auto"/>
          </w:tcPr>
          <w:p w14:paraId="43B427F4" w14:textId="0A82838F" w:rsidR="0033302A" w:rsidRPr="0033302A" w:rsidRDefault="0033302A" w:rsidP="0033302A">
            <w:pPr>
              <w:ind w:firstLine="0"/>
            </w:pPr>
            <w:r>
              <w:t>Murphy</w:t>
            </w:r>
          </w:p>
        </w:tc>
        <w:tc>
          <w:tcPr>
            <w:tcW w:w="2179" w:type="dxa"/>
            <w:shd w:val="clear" w:color="auto" w:fill="auto"/>
          </w:tcPr>
          <w:p w14:paraId="716D9C5F" w14:textId="4BFDAE9C" w:rsidR="0033302A" w:rsidRPr="0033302A" w:rsidRDefault="0033302A" w:rsidP="0033302A">
            <w:pPr>
              <w:ind w:firstLine="0"/>
            </w:pPr>
            <w:r>
              <w:t>Neese</w:t>
            </w:r>
          </w:p>
        </w:tc>
        <w:tc>
          <w:tcPr>
            <w:tcW w:w="2180" w:type="dxa"/>
            <w:shd w:val="clear" w:color="auto" w:fill="auto"/>
          </w:tcPr>
          <w:p w14:paraId="1514E0ED" w14:textId="5E207036" w:rsidR="0033302A" w:rsidRPr="0033302A" w:rsidRDefault="0033302A" w:rsidP="0033302A">
            <w:pPr>
              <w:ind w:firstLine="0"/>
            </w:pPr>
            <w:r>
              <w:t>B. Newton</w:t>
            </w:r>
          </w:p>
        </w:tc>
      </w:tr>
      <w:tr w:rsidR="0033302A" w:rsidRPr="0033302A" w14:paraId="7D157385" w14:textId="77777777" w:rsidTr="0033302A">
        <w:tc>
          <w:tcPr>
            <w:tcW w:w="2179" w:type="dxa"/>
            <w:shd w:val="clear" w:color="auto" w:fill="auto"/>
          </w:tcPr>
          <w:p w14:paraId="39FF3ACD" w14:textId="1D7DA3C8" w:rsidR="0033302A" w:rsidRPr="0033302A" w:rsidRDefault="0033302A" w:rsidP="0033302A">
            <w:pPr>
              <w:ind w:firstLine="0"/>
            </w:pPr>
            <w:r>
              <w:t>W. Newton</w:t>
            </w:r>
          </w:p>
        </w:tc>
        <w:tc>
          <w:tcPr>
            <w:tcW w:w="2179" w:type="dxa"/>
            <w:shd w:val="clear" w:color="auto" w:fill="auto"/>
          </w:tcPr>
          <w:p w14:paraId="0F7F93FB" w14:textId="7800F32A" w:rsidR="0033302A" w:rsidRPr="0033302A" w:rsidRDefault="0033302A" w:rsidP="0033302A">
            <w:pPr>
              <w:ind w:firstLine="0"/>
            </w:pPr>
            <w:r>
              <w:t>Ott</w:t>
            </w:r>
          </w:p>
        </w:tc>
        <w:tc>
          <w:tcPr>
            <w:tcW w:w="2180" w:type="dxa"/>
            <w:shd w:val="clear" w:color="auto" w:fill="auto"/>
          </w:tcPr>
          <w:p w14:paraId="2C5CBEEE" w14:textId="577D8559" w:rsidR="0033302A" w:rsidRPr="0033302A" w:rsidRDefault="0033302A" w:rsidP="0033302A">
            <w:pPr>
              <w:ind w:firstLine="0"/>
            </w:pPr>
            <w:r>
              <w:t>Pendarvis</w:t>
            </w:r>
          </w:p>
        </w:tc>
      </w:tr>
      <w:tr w:rsidR="0033302A" w:rsidRPr="0033302A" w14:paraId="0F3C462C" w14:textId="77777777" w:rsidTr="0033302A">
        <w:tc>
          <w:tcPr>
            <w:tcW w:w="2179" w:type="dxa"/>
            <w:shd w:val="clear" w:color="auto" w:fill="auto"/>
          </w:tcPr>
          <w:p w14:paraId="3AFDA4F6" w14:textId="0571812D" w:rsidR="0033302A" w:rsidRPr="0033302A" w:rsidRDefault="0033302A" w:rsidP="0033302A">
            <w:pPr>
              <w:ind w:firstLine="0"/>
            </w:pPr>
            <w:r>
              <w:t>Pope</w:t>
            </w:r>
          </w:p>
        </w:tc>
        <w:tc>
          <w:tcPr>
            <w:tcW w:w="2179" w:type="dxa"/>
            <w:shd w:val="clear" w:color="auto" w:fill="auto"/>
          </w:tcPr>
          <w:p w14:paraId="2FAE3DB8" w14:textId="6E7546A7" w:rsidR="0033302A" w:rsidRPr="0033302A" w:rsidRDefault="0033302A" w:rsidP="0033302A">
            <w:pPr>
              <w:ind w:firstLine="0"/>
            </w:pPr>
            <w:r>
              <w:t>Rivers</w:t>
            </w:r>
          </w:p>
        </w:tc>
        <w:tc>
          <w:tcPr>
            <w:tcW w:w="2180" w:type="dxa"/>
            <w:shd w:val="clear" w:color="auto" w:fill="auto"/>
          </w:tcPr>
          <w:p w14:paraId="4A829934" w14:textId="2424746C" w:rsidR="0033302A" w:rsidRPr="0033302A" w:rsidRDefault="0033302A" w:rsidP="0033302A">
            <w:pPr>
              <w:ind w:firstLine="0"/>
            </w:pPr>
            <w:r>
              <w:t>Rose</w:t>
            </w:r>
          </w:p>
        </w:tc>
      </w:tr>
      <w:tr w:rsidR="0033302A" w:rsidRPr="0033302A" w14:paraId="34E554C5" w14:textId="77777777" w:rsidTr="0033302A">
        <w:tc>
          <w:tcPr>
            <w:tcW w:w="2179" w:type="dxa"/>
            <w:shd w:val="clear" w:color="auto" w:fill="auto"/>
          </w:tcPr>
          <w:p w14:paraId="165CB724" w14:textId="25932189" w:rsidR="0033302A" w:rsidRPr="0033302A" w:rsidRDefault="0033302A" w:rsidP="0033302A">
            <w:pPr>
              <w:ind w:firstLine="0"/>
            </w:pPr>
            <w:r>
              <w:t>Sandifer</w:t>
            </w:r>
          </w:p>
        </w:tc>
        <w:tc>
          <w:tcPr>
            <w:tcW w:w="2179" w:type="dxa"/>
            <w:shd w:val="clear" w:color="auto" w:fill="auto"/>
          </w:tcPr>
          <w:p w14:paraId="7DEA998B" w14:textId="187A577E" w:rsidR="0033302A" w:rsidRPr="0033302A" w:rsidRDefault="0033302A" w:rsidP="0033302A">
            <w:pPr>
              <w:ind w:firstLine="0"/>
            </w:pPr>
            <w:r>
              <w:t>Schuessler</w:t>
            </w:r>
          </w:p>
        </w:tc>
        <w:tc>
          <w:tcPr>
            <w:tcW w:w="2180" w:type="dxa"/>
            <w:shd w:val="clear" w:color="auto" w:fill="auto"/>
          </w:tcPr>
          <w:p w14:paraId="2C1175EA" w14:textId="287B44A2" w:rsidR="0033302A" w:rsidRPr="0033302A" w:rsidRDefault="0033302A" w:rsidP="0033302A">
            <w:pPr>
              <w:ind w:firstLine="0"/>
            </w:pPr>
            <w:r>
              <w:t>M. M. Smith</w:t>
            </w:r>
          </w:p>
        </w:tc>
      </w:tr>
      <w:tr w:rsidR="0033302A" w:rsidRPr="0033302A" w14:paraId="64228C35" w14:textId="77777777" w:rsidTr="0033302A">
        <w:tc>
          <w:tcPr>
            <w:tcW w:w="2179" w:type="dxa"/>
            <w:shd w:val="clear" w:color="auto" w:fill="auto"/>
          </w:tcPr>
          <w:p w14:paraId="5CF1DD56" w14:textId="1C04B5BF" w:rsidR="0033302A" w:rsidRPr="0033302A" w:rsidRDefault="0033302A" w:rsidP="0033302A">
            <w:pPr>
              <w:ind w:firstLine="0"/>
            </w:pPr>
            <w:r>
              <w:t>Taylor</w:t>
            </w:r>
          </w:p>
        </w:tc>
        <w:tc>
          <w:tcPr>
            <w:tcW w:w="2179" w:type="dxa"/>
            <w:shd w:val="clear" w:color="auto" w:fill="auto"/>
          </w:tcPr>
          <w:p w14:paraId="45C508EE" w14:textId="7BBD3162" w:rsidR="0033302A" w:rsidRPr="0033302A" w:rsidRDefault="0033302A" w:rsidP="0033302A">
            <w:pPr>
              <w:ind w:firstLine="0"/>
            </w:pPr>
            <w:r>
              <w:t>Tedder</w:t>
            </w:r>
          </w:p>
        </w:tc>
        <w:tc>
          <w:tcPr>
            <w:tcW w:w="2180" w:type="dxa"/>
            <w:shd w:val="clear" w:color="auto" w:fill="auto"/>
          </w:tcPr>
          <w:p w14:paraId="32F46063" w14:textId="241C6401" w:rsidR="0033302A" w:rsidRPr="0033302A" w:rsidRDefault="0033302A" w:rsidP="0033302A">
            <w:pPr>
              <w:ind w:firstLine="0"/>
            </w:pPr>
            <w:r>
              <w:t>Thigpen</w:t>
            </w:r>
          </w:p>
        </w:tc>
      </w:tr>
      <w:tr w:rsidR="0033302A" w:rsidRPr="0033302A" w14:paraId="3AFF362B" w14:textId="77777777" w:rsidTr="0033302A">
        <w:tc>
          <w:tcPr>
            <w:tcW w:w="2179" w:type="dxa"/>
            <w:shd w:val="clear" w:color="auto" w:fill="auto"/>
          </w:tcPr>
          <w:p w14:paraId="1C69A9B8" w14:textId="70354750" w:rsidR="0033302A" w:rsidRPr="0033302A" w:rsidRDefault="0033302A" w:rsidP="0033302A">
            <w:pPr>
              <w:keepNext/>
              <w:ind w:firstLine="0"/>
            </w:pPr>
            <w:r>
              <w:t>Wetmore</w:t>
            </w:r>
          </w:p>
        </w:tc>
        <w:tc>
          <w:tcPr>
            <w:tcW w:w="2179" w:type="dxa"/>
            <w:shd w:val="clear" w:color="auto" w:fill="auto"/>
          </w:tcPr>
          <w:p w14:paraId="1CA0B0DE" w14:textId="46FDB6CE" w:rsidR="0033302A" w:rsidRPr="0033302A" w:rsidRDefault="0033302A" w:rsidP="0033302A">
            <w:pPr>
              <w:keepNext/>
              <w:ind w:firstLine="0"/>
            </w:pPr>
            <w:r>
              <w:t>Wheeler</w:t>
            </w:r>
          </w:p>
        </w:tc>
        <w:tc>
          <w:tcPr>
            <w:tcW w:w="2180" w:type="dxa"/>
            <w:shd w:val="clear" w:color="auto" w:fill="auto"/>
          </w:tcPr>
          <w:p w14:paraId="5BADF0E4" w14:textId="0E5AE8A9" w:rsidR="0033302A" w:rsidRPr="0033302A" w:rsidRDefault="0033302A" w:rsidP="0033302A">
            <w:pPr>
              <w:keepNext/>
              <w:ind w:firstLine="0"/>
            </w:pPr>
            <w:r>
              <w:t>Williams</w:t>
            </w:r>
          </w:p>
        </w:tc>
      </w:tr>
      <w:tr w:rsidR="0033302A" w:rsidRPr="0033302A" w14:paraId="7052CE8D" w14:textId="77777777" w:rsidTr="0033302A">
        <w:tc>
          <w:tcPr>
            <w:tcW w:w="2179" w:type="dxa"/>
            <w:shd w:val="clear" w:color="auto" w:fill="auto"/>
          </w:tcPr>
          <w:p w14:paraId="6BCDD334" w14:textId="509C5D7B" w:rsidR="0033302A" w:rsidRPr="0033302A" w:rsidRDefault="0033302A" w:rsidP="0033302A">
            <w:pPr>
              <w:keepNext/>
              <w:ind w:firstLine="0"/>
            </w:pPr>
            <w:r>
              <w:t>Wooten</w:t>
            </w:r>
          </w:p>
        </w:tc>
        <w:tc>
          <w:tcPr>
            <w:tcW w:w="2179" w:type="dxa"/>
            <w:shd w:val="clear" w:color="auto" w:fill="auto"/>
          </w:tcPr>
          <w:p w14:paraId="522C6BF3" w14:textId="77777777" w:rsidR="0033302A" w:rsidRPr="0033302A" w:rsidRDefault="0033302A" w:rsidP="0033302A">
            <w:pPr>
              <w:keepNext/>
              <w:ind w:firstLine="0"/>
            </w:pPr>
          </w:p>
        </w:tc>
        <w:tc>
          <w:tcPr>
            <w:tcW w:w="2180" w:type="dxa"/>
            <w:shd w:val="clear" w:color="auto" w:fill="auto"/>
          </w:tcPr>
          <w:p w14:paraId="0D361F13" w14:textId="77777777" w:rsidR="0033302A" w:rsidRPr="0033302A" w:rsidRDefault="0033302A" w:rsidP="0033302A">
            <w:pPr>
              <w:keepNext/>
              <w:ind w:firstLine="0"/>
            </w:pPr>
          </w:p>
        </w:tc>
      </w:tr>
    </w:tbl>
    <w:p w14:paraId="39CCC5A5" w14:textId="77777777" w:rsidR="0033302A" w:rsidRDefault="0033302A" w:rsidP="0033302A"/>
    <w:p w14:paraId="62D51DC6" w14:textId="139078B7" w:rsidR="0033302A" w:rsidRDefault="0033302A" w:rsidP="0033302A">
      <w:pPr>
        <w:jc w:val="center"/>
        <w:rPr>
          <w:b/>
        </w:rPr>
      </w:pPr>
      <w:r w:rsidRPr="0033302A">
        <w:rPr>
          <w:b/>
        </w:rPr>
        <w:t>Total--58</w:t>
      </w:r>
    </w:p>
    <w:p w14:paraId="2873B45D" w14:textId="79DB09E1" w:rsidR="0033302A" w:rsidRDefault="0033302A" w:rsidP="0033302A">
      <w:pPr>
        <w:jc w:val="center"/>
        <w:rPr>
          <w:b/>
        </w:rPr>
      </w:pPr>
    </w:p>
    <w:p w14:paraId="64350D33" w14:textId="6EA06CDD"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2B8280C9" w14:textId="77777777" w:rsidTr="0033302A">
        <w:tc>
          <w:tcPr>
            <w:tcW w:w="2179" w:type="dxa"/>
            <w:shd w:val="clear" w:color="auto" w:fill="auto"/>
          </w:tcPr>
          <w:p w14:paraId="4EEB83DB" w14:textId="48546439" w:rsidR="0033302A" w:rsidRPr="0033302A" w:rsidRDefault="0033302A" w:rsidP="0033302A">
            <w:pPr>
              <w:keepNext/>
              <w:ind w:firstLine="0"/>
            </w:pPr>
            <w:r>
              <w:t>Beach</w:t>
            </w:r>
          </w:p>
        </w:tc>
        <w:tc>
          <w:tcPr>
            <w:tcW w:w="2179" w:type="dxa"/>
            <w:shd w:val="clear" w:color="auto" w:fill="auto"/>
          </w:tcPr>
          <w:p w14:paraId="3C2E48BB" w14:textId="6895B416" w:rsidR="0033302A" w:rsidRPr="0033302A" w:rsidRDefault="0033302A" w:rsidP="0033302A">
            <w:pPr>
              <w:keepNext/>
              <w:ind w:firstLine="0"/>
            </w:pPr>
            <w:r>
              <w:t>Burns</w:t>
            </w:r>
          </w:p>
        </w:tc>
        <w:tc>
          <w:tcPr>
            <w:tcW w:w="2180" w:type="dxa"/>
            <w:shd w:val="clear" w:color="auto" w:fill="auto"/>
          </w:tcPr>
          <w:p w14:paraId="56A8F9C3" w14:textId="522A9C30" w:rsidR="0033302A" w:rsidRPr="0033302A" w:rsidRDefault="0033302A" w:rsidP="0033302A">
            <w:pPr>
              <w:keepNext/>
              <w:ind w:firstLine="0"/>
            </w:pPr>
            <w:r>
              <w:t>Calhoon</w:t>
            </w:r>
          </w:p>
        </w:tc>
      </w:tr>
      <w:tr w:rsidR="0033302A" w:rsidRPr="0033302A" w14:paraId="656EAFCE" w14:textId="77777777" w:rsidTr="0033302A">
        <w:tc>
          <w:tcPr>
            <w:tcW w:w="2179" w:type="dxa"/>
            <w:shd w:val="clear" w:color="auto" w:fill="auto"/>
          </w:tcPr>
          <w:p w14:paraId="48937BC8" w14:textId="47B6C25E" w:rsidR="0033302A" w:rsidRPr="0033302A" w:rsidRDefault="0033302A" w:rsidP="0033302A">
            <w:pPr>
              <w:ind w:firstLine="0"/>
            </w:pPr>
            <w:r>
              <w:t>Carter</w:t>
            </w:r>
          </w:p>
        </w:tc>
        <w:tc>
          <w:tcPr>
            <w:tcW w:w="2179" w:type="dxa"/>
            <w:shd w:val="clear" w:color="auto" w:fill="auto"/>
          </w:tcPr>
          <w:p w14:paraId="5D007C8C" w14:textId="494B5D53" w:rsidR="0033302A" w:rsidRPr="0033302A" w:rsidRDefault="0033302A" w:rsidP="0033302A">
            <w:pPr>
              <w:ind w:firstLine="0"/>
            </w:pPr>
            <w:r>
              <w:t>Chapman</w:t>
            </w:r>
          </w:p>
        </w:tc>
        <w:tc>
          <w:tcPr>
            <w:tcW w:w="2180" w:type="dxa"/>
            <w:shd w:val="clear" w:color="auto" w:fill="auto"/>
          </w:tcPr>
          <w:p w14:paraId="76B6FF57" w14:textId="6B481670" w:rsidR="0033302A" w:rsidRPr="0033302A" w:rsidRDefault="0033302A" w:rsidP="0033302A">
            <w:pPr>
              <w:ind w:firstLine="0"/>
            </w:pPr>
            <w:r>
              <w:t>Crawford</w:t>
            </w:r>
          </w:p>
        </w:tc>
      </w:tr>
      <w:tr w:rsidR="0033302A" w:rsidRPr="0033302A" w14:paraId="6D04A3A7" w14:textId="77777777" w:rsidTr="0033302A">
        <w:tc>
          <w:tcPr>
            <w:tcW w:w="2179" w:type="dxa"/>
            <w:shd w:val="clear" w:color="auto" w:fill="auto"/>
          </w:tcPr>
          <w:p w14:paraId="625B4DC5" w14:textId="4791A5FF" w:rsidR="0033302A" w:rsidRPr="0033302A" w:rsidRDefault="0033302A" w:rsidP="0033302A">
            <w:pPr>
              <w:ind w:firstLine="0"/>
            </w:pPr>
            <w:r>
              <w:t>Cromer</w:t>
            </w:r>
          </w:p>
        </w:tc>
        <w:tc>
          <w:tcPr>
            <w:tcW w:w="2179" w:type="dxa"/>
            <w:shd w:val="clear" w:color="auto" w:fill="auto"/>
          </w:tcPr>
          <w:p w14:paraId="63C379E6" w14:textId="399A0346" w:rsidR="0033302A" w:rsidRPr="0033302A" w:rsidRDefault="0033302A" w:rsidP="0033302A">
            <w:pPr>
              <w:ind w:firstLine="0"/>
            </w:pPr>
            <w:r>
              <w:t>Davis</w:t>
            </w:r>
          </w:p>
        </w:tc>
        <w:tc>
          <w:tcPr>
            <w:tcW w:w="2180" w:type="dxa"/>
            <w:shd w:val="clear" w:color="auto" w:fill="auto"/>
          </w:tcPr>
          <w:p w14:paraId="5D2845A5" w14:textId="647C73E3" w:rsidR="0033302A" w:rsidRPr="0033302A" w:rsidRDefault="0033302A" w:rsidP="0033302A">
            <w:pPr>
              <w:ind w:firstLine="0"/>
            </w:pPr>
            <w:r>
              <w:t>Gagnon</w:t>
            </w:r>
          </w:p>
        </w:tc>
      </w:tr>
      <w:tr w:rsidR="0033302A" w:rsidRPr="0033302A" w14:paraId="47451956" w14:textId="77777777" w:rsidTr="0033302A">
        <w:tc>
          <w:tcPr>
            <w:tcW w:w="2179" w:type="dxa"/>
            <w:shd w:val="clear" w:color="auto" w:fill="auto"/>
          </w:tcPr>
          <w:p w14:paraId="66074044" w14:textId="1576B50B" w:rsidR="0033302A" w:rsidRPr="0033302A" w:rsidRDefault="0033302A" w:rsidP="0033302A">
            <w:pPr>
              <w:ind w:firstLine="0"/>
            </w:pPr>
            <w:r>
              <w:t>Gilliam</w:t>
            </w:r>
          </w:p>
        </w:tc>
        <w:tc>
          <w:tcPr>
            <w:tcW w:w="2179" w:type="dxa"/>
            <w:shd w:val="clear" w:color="auto" w:fill="auto"/>
          </w:tcPr>
          <w:p w14:paraId="3F39619F" w14:textId="060C17DA" w:rsidR="0033302A" w:rsidRPr="0033302A" w:rsidRDefault="0033302A" w:rsidP="0033302A">
            <w:pPr>
              <w:ind w:firstLine="0"/>
            </w:pPr>
            <w:r>
              <w:t>Guest</w:t>
            </w:r>
          </w:p>
        </w:tc>
        <w:tc>
          <w:tcPr>
            <w:tcW w:w="2180" w:type="dxa"/>
            <w:shd w:val="clear" w:color="auto" w:fill="auto"/>
          </w:tcPr>
          <w:p w14:paraId="1762E057" w14:textId="18FBCA28" w:rsidR="0033302A" w:rsidRPr="0033302A" w:rsidRDefault="0033302A" w:rsidP="0033302A">
            <w:pPr>
              <w:ind w:firstLine="0"/>
            </w:pPr>
            <w:r>
              <w:t>Haddon</w:t>
            </w:r>
          </w:p>
        </w:tc>
      </w:tr>
      <w:tr w:rsidR="0033302A" w:rsidRPr="0033302A" w14:paraId="782A6F64" w14:textId="77777777" w:rsidTr="0033302A">
        <w:tc>
          <w:tcPr>
            <w:tcW w:w="2179" w:type="dxa"/>
            <w:shd w:val="clear" w:color="auto" w:fill="auto"/>
          </w:tcPr>
          <w:p w14:paraId="40E9C6C4" w14:textId="0E8730B5" w:rsidR="0033302A" w:rsidRPr="0033302A" w:rsidRDefault="0033302A" w:rsidP="0033302A">
            <w:pPr>
              <w:ind w:firstLine="0"/>
            </w:pPr>
            <w:r>
              <w:t>Harris</w:t>
            </w:r>
          </w:p>
        </w:tc>
        <w:tc>
          <w:tcPr>
            <w:tcW w:w="2179" w:type="dxa"/>
            <w:shd w:val="clear" w:color="auto" w:fill="auto"/>
          </w:tcPr>
          <w:p w14:paraId="637B34D4" w14:textId="736450DD" w:rsidR="0033302A" w:rsidRPr="0033302A" w:rsidRDefault="0033302A" w:rsidP="0033302A">
            <w:pPr>
              <w:ind w:firstLine="0"/>
            </w:pPr>
            <w:r>
              <w:t>Hartnett</w:t>
            </w:r>
          </w:p>
        </w:tc>
        <w:tc>
          <w:tcPr>
            <w:tcW w:w="2180" w:type="dxa"/>
            <w:shd w:val="clear" w:color="auto" w:fill="auto"/>
          </w:tcPr>
          <w:p w14:paraId="08A68AE0" w14:textId="6A7F2891" w:rsidR="0033302A" w:rsidRPr="0033302A" w:rsidRDefault="0033302A" w:rsidP="0033302A">
            <w:pPr>
              <w:ind w:firstLine="0"/>
            </w:pPr>
            <w:r>
              <w:t>Hayes</w:t>
            </w:r>
          </w:p>
        </w:tc>
      </w:tr>
      <w:tr w:rsidR="0033302A" w:rsidRPr="0033302A" w14:paraId="7633E4BD" w14:textId="77777777" w:rsidTr="0033302A">
        <w:tc>
          <w:tcPr>
            <w:tcW w:w="2179" w:type="dxa"/>
            <w:shd w:val="clear" w:color="auto" w:fill="auto"/>
          </w:tcPr>
          <w:p w14:paraId="0F003C21" w14:textId="2B442D4D" w:rsidR="0033302A" w:rsidRPr="0033302A" w:rsidRDefault="0033302A" w:rsidP="0033302A">
            <w:pPr>
              <w:ind w:firstLine="0"/>
            </w:pPr>
            <w:r>
              <w:t>Hiott</w:t>
            </w:r>
          </w:p>
        </w:tc>
        <w:tc>
          <w:tcPr>
            <w:tcW w:w="2179" w:type="dxa"/>
            <w:shd w:val="clear" w:color="auto" w:fill="auto"/>
          </w:tcPr>
          <w:p w14:paraId="170F6794" w14:textId="718AA8A7" w:rsidR="0033302A" w:rsidRPr="0033302A" w:rsidRDefault="0033302A" w:rsidP="0033302A">
            <w:pPr>
              <w:ind w:firstLine="0"/>
            </w:pPr>
            <w:r>
              <w:t>Hyde</w:t>
            </w:r>
          </w:p>
        </w:tc>
        <w:tc>
          <w:tcPr>
            <w:tcW w:w="2180" w:type="dxa"/>
            <w:shd w:val="clear" w:color="auto" w:fill="auto"/>
          </w:tcPr>
          <w:p w14:paraId="450544F9" w14:textId="6F750C05" w:rsidR="0033302A" w:rsidRPr="0033302A" w:rsidRDefault="0033302A" w:rsidP="0033302A">
            <w:pPr>
              <w:ind w:firstLine="0"/>
            </w:pPr>
            <w:r>
              <w:t>Kilmartin</w:t>
            </w:r>
          </w:p>
        </w:tc>
      </w:tr>
      <w:tr w:rsidR="0033302A" w:rsidRPr="0033302A" w14:paraId="48A5B87A" w14:textId="77777777" w:rsidTr="0033302A">
        <w:tc>
          <w:tcPr>
            <w:tcW w:w="2179" w:type="dxa"/>
            <w:shd w:val="clear" w:color="auto" w:fill="auto"/>
          </w:tcPr>
          <w:p w14:paraId="3FDB1029" w14:textId="785B17AB" w:rsidR="0033302A" w:rsidRPr="0033302A" w:rsidRDefault="0033302A" w:rsidP="0033302A">
            <w:pPr>
              <w:ind w:firstLine="0"/>
            </w:pPr>
            <w:r>
              <w:t>Landing</w:t>
            </w:r>
          </w:p>
        </w:tc>
        <w:tc>
          <w:tcPr>
            <w:tcW w:w="2179" w:type="dxa"/>
            <w:shd w:val="clear" w:color="auto" w:fill="auto"/>
          </w:tcPr>
          <w:p w14:paraId="5207C524" w14:textId="59A80510" w:rsidR="0033302A" w:rsidRPr="0033302A" w:rsidRDefault="0033302A" w:rsidP="0033302A">
            <w:pPr>
              <w:ind w:firstLine="0"/>
            </w:pPr>
            <w:r>
              <w:t>Lawson</w:t>
            </w:r>
          </w:p>
        </w:tc>
        <w:tc>
          <w:tcPr>
            <w:tcW w:w="2180" w:type="dxa"/>
            <w:shd w:val="clear" w:color="auto" w:fill="auto"/>
          </w:tcPr>
          <w:p w14:paraId="0F22E487" w14:textId="1DD72017" w:rsidR="0033302A" w:rsidRPr="0033302A" w:rsidRDefault="0033302A" w:rsidP="0033302A">
            <w:pPr>
              <w:ind w:firstLine="0"/>
            </w:pPr>
            <w:r>
              <w:t>Long</w:t>
            </w:r>
          </w:p>
        </w:tc>
      </w:tr>
      <w:tr w:rsidR="0033302A" w:rsidRPr="0033302A" w14:paraId="33DAE4D6" w14:textId="77777777" w:rsidTr="0033302A">
        <w:tc>
          <w:tcPr>
            <w:tcW w:w="2179" w:type="dxa"/>
            <w:shd w:val="clear" w:color="auto" w:fill="auto"/>
          </w:tcPr>
          <w:p w14:paraId="18A30B52" w14:textId="60F6CDB2" w:rsidR="0033302A" w:rsidRPr="0033302A" w:rsidRDefault="0033302A" w:rsidP="0033302A">
            <w:pPr>
              <w:ind w:firstLine="0"/>
            </w:pPr>
            <w:r>
              <w:t>Magnuson</w:t>
            </w:r>
          </w:p>
        </w:tc>
        <w:tc>
          <w:tcPr>
            <w:tcW w:w="2179" w:type="dxa"/>
            <w:shd w:val="clear" w:color="auto" w:fill="auto"/>
          </w:tcPr>
          <w:p w14:paraId="41F60AF3" w14:textId="773E2078" w:rsidR="0033302A" w:rsidRPr="0033302A" w:rsidRDefault="0033302A" w:rsidP="0033302A">
            <w:pPr>
              <w:ind w:firstLine="0"/>
            </w:pPr>
            <w:r>
              <w:t>McCabe</w:t>
            </w:r>
          </w:p>
        </w:tc>
        <w:tc>
          <w:tcPr>
            <w:tcW w:w="2180" w:type="dxa"/>
            <w:shd w:val="clear" w:color="auto" w:fill="auto"/>
          </w:tcPr>
          <w:p w14:paraId="170EF508" w14:textId="257090A2" w:rsidR="0033302A" w:rsidRPr="0033302A" w:rsidRDefault="0033302A" w:rsidP="0033302A">
            <w:pPr>
              <w:ind w:firstLine="0"/>
            </w:pPr>
            <w:r>
              <w:t>McCravy</w:t>
            </w:r>
          </w:p>
        </w:tc>
      </w:tr>
      <w:tr w:rsidR="0033302A" w:rsidRPr="0033302A" w14:paraId="7509E907" w14:textId="77777777" w:rsidTr="0033302A">
        <w:tc>
          <w:tcPr>
            <w:tcW w:w="2179" w:type="dxa"/>
            <w:shd w:val="clear" w:color="auto" w:fill="auto"/>
          </w:tcPr>
          <w:p w14:paraId="6F89B0AB" w14:textId="6A696633" w:rsidR="0033302A" w:rsidRPr="0033302A" w:rsidRDefault="0033302A" w:rsidP="0033302A">
            <w:pPr>
              <w:ind w:firstLine="0"/>
            </w:pPr>
            <w:r>
              <w:t>T. Moore</w:t>
            </w:r>
          </w:p>
        </w:tc>
        <w:tc>
          <w:tcPr>
            <w:tcW w:w="2179" w:type="dxa"/>
            <w:shd w:val="clear" w:color="auto" w:fill="auto"/>
          </w:tcPr>
          <w:p w14:paraId="104B828A" w14:textId="68829A13" w:rsidR="0033302A" w:rsidRPr="0033302A" w:rsidRDefault="0033302A" w:rsidP="0033302A">
            <w:pPr>
              <w:ind w:firstLine="0"/>
            </w:pPr>
            <w:r>
              <w:t>A. M. Morgan</w:t>
            </w:r>
          </w:p>
        </w:tc>
        <w:tc>
          <w:tcPr>
            <w:tcW w:w="2180" w:type="dxa"/>
            <w:shd w:val="clear" w:color="auto" w:fill="auto"/>
          </w:tcPr>
          <w:p w14:paraId="3BDBA9B2" w14:textId="755DCC27" w:rsidR="0033302A" w:rsidRPr="0033302A" w:rsidRDefault="0033302A" w:rsidP="0033302A">
            <w:pPr>
              <w:ind w:firstLine="0"/>
            </w:pPr>
            <w:r>
              <w:t>T. A. Morgan</w:t>
            </w:r>
          </w:p>
        </w:tc>
      </w:tr>
      <w:tr w:rsidR="0033302A" w:rsidRPr="0033302A" w14:paraId="075920BB" w14:textId="77777777" w:rsidTr="0033302A">
        <w:tc>
          <w:tcPr>
            <w:tcW w:w="2179" w:type="dxa"/>
            <w:shd w:val="clear" w:color="auto" w:fill="auto"/>
          </w:tcPr>
          <w:p w14:paraId="183DA9CE" w14:textId="2A6DDAAC" w:rsidR="0033302A" w:rsidRPr="0033302A" w:rsidRDefault="0033302A" w:rsidP="0033302A">
            <w:pPr>
              <w:ind w:firstLine="0"/>
            </w:pPr>
            <w:r>
              <w:t>Nutt</w:t>
            </w:r>
          </w:p>
        </w:tc>
        <w:tc>
          <w:tcPr>
            <w:tcW w:w="2179" w:type="dxa"/>
            <w:shd w:val="clear" w:color="auto" w:fill="auto"/>
          </w:tcPr>
          <w:p w14:paraId="10A80BD8" w14:textId="536ABE8B" w:rsidR="0033302A" w:rsidRPr="0033302A" w:rsidRDefault="0033302A" w:rsidP="0033302A">
            <w:pPr>
              <w:ind w:firstLine="0"/>
            </w:pPr>
            <w:r>
              <w:t>O'Neal</w:t>
            </w:r>
          </w:p>
        </w:tc>
        <w:tc>
          <w:tcPr>
            <w:tcW w:w="2180" w:type="dxa"/>
            <w:shd w:val="clear" w:color="auto" w:fill="auto"/>
          </w:tcPr>
          <w:p w14:paraId="19DB264D" w14:textId="411CADF7" w:rsidR="0033302A" w:rsidRPr="0033302A" w:rsidRDefault="0033302A" w:rsidP="0033302A">
            <w:pPr>
              <w:ind w:firstLine="0"/>
            </w:pPr>
            <w:r>
              <w:t>Oremus</w:t>
            </w:r>
          </w:p>
        </w:tc>
      </w:tr>
      <w:tr w:rsidR="0033302A" w:rsidRPr="0033302A" w14:paraId="3DF0E4EB" w14:textId="77777777" w:rsidTr="0033302A">
        <w:tc>
          <w:tcPr>
            <w:tcW w:w="2179" w:type="dxa"/>
            <w:shd w:val="clear" w:color="auto" w:fill="auto"/>
          </w:tcPr>
          <w:p w14:paraId="014967BA" w14:textId="044AC3E9" w:rsidR="0033302A" w:rsidRPr="0033302A" w:rsidRDefault="0033302A" w:rsidP="0033302A">
            <w:pPr>
              <w:ind w:firstLine="0"/>
            </w:pPr>
            <w:r>
              <w:t>Pace</w:t>
            </w:r>
          </w:p>
        </w:tc>
        <w:tc>
          <w:tcPr>
            <w:tcW w:w="2179" w:type="dxa"/>
            <w:shd w:val="clear" w:color="auto" w:fill="auto"/>
          </w:tcPr>
          <w:p w14:paraId="781CEA1D" w14:textId="434A79B1" w:rsidR="0033302A" w:rsidRPr="0033302A" w:rsidRDefault="0033302A" w:rsidP="0033302A">
            <w:pPr>
              <w:ind w:firstLine="0"/>
            </w:pPr>
            <w:r>
              <w:t>Robbins</w:t>
            </w:r>
          </w:p>
        </w:tc>
        <w:tc>
          <w:tcPr>
            <w:tcW w:w="2180" w:type="dxa"/>
            <w:shd w:val="clear" w:color="auto" w:fill="auto"/>
          </w:tcPr>
          <w:p w14:paraId="084E4670" w14:textId="1B2B500C" w:rsidR="0033302A" w:rsidRPr="0033302A" w:rsidRDefault="0033302A" w:rsidP="0033302A">
            <w:pPr>
              <w:ind w:firstLine="0"/>
            </w:pPr>
            <w:r>
              <w:t>Thayer</w:t>
            </w:r>
          </w:p>
        </w:tc>
      </w:tr>
      <w:tr w:rsidR="0033302A" w:rsidRPr="0033302A" w14:paraId="1A7F7D29" w14:textId="77777777" w:rsidTr="0033302A">
        <w:tc>
          <w:tcPr>
            <w:tcW w:w="2179" w:type="dxa"/>
            <w:shd w:val="clear" w:color="auto" w:fill="auto"/>
          </w:tcPr>
          <w:p w14:paraId="5D8AE7FB" w14:textId="67AAA08B" w:rsidR="0033302A" w:rsidRPr="0033302A" w:rsidRDefault="0033302A" w:rsidP="0033302A">
            <w:pPr>
              <w:keepNext/>
              <w:ind w:firstLine="0"/>
            </w:pPr>
            <w:r>
              <w:t>Trantham</w:t>
            </w:r>
          </w:p>
        </w:tc>
        <w:tc>
          <w:tcPr>
            <w:tcW w:w="2179" w:type="dxa"/>
            <w:shd w:val="clear" w:color="auto" w:fill="auto"/>
          </w:tcPr>
          <w:p w14:paraId="34F27581" w14:textId="17DDD994" w:rsidR="0033302A" w:rsidRPr="0033302A" w:rsidRDefault="0033302A" w:rsidP="0033302A">
            <w:pPr>
              <w:keepNext/>
              <w:ind w:firstLine="0"/>
            </w:pPr>
            <w:r>
              <w:t>Vaughan</w:t>
            </w:r>
          </w:p>
        </w:tc>
        <w:tc>
          <w:tcPr>
            <w:tcW w:w="2180" w:type="dxa"/>
            <w:shd w:val="clear" w:color="auto" w:fill="auto"/>
          </w:tcPr>
          <w:p w14:paraId="5492B03A" w14:textId="34F0B784" w:rsidR="0033302A" w:rsidRPr="0033302A" w:rsidRDefault="0033302A" w:rsidP="0033302A">
            <w:pPr>
              <w:keepNext/>
              <w:ind w:firstLine="0"/>
            </w:pPr>
            <w:r>
              <w:t>White</w:t>
            </w:r>
          </w:p>
        </w:tc>
      </w:tr>
      <w:tr w:rsidR="0033302A" w:rsidRPr="0033302A" w14:paraId="7D54A323" w14:textId="77777777" w:rsidTr="0033302A">
        <w:tc>
          <w:tcPr>
            <w:tcW w:w="2179" w:type="dxa"/>
            <w:shd w:val="clear" w:color="auto" w:fill="auto"/>
          </w:tcPr>
          <w:p w14:paraId="27F14A70" w14:textId="11BD1800" w:rsidR="0033302A" w:rsidRPr="0033302A" w:rsidRDefault="0033302A" w:rsidP="0033302A">
            <w:pPr>
              <w:keepNext/>
              <w:ind w:firstLine="0"/>
            </w:pPr>
            <w:r>
              <w:t>Whitmire</w:t>
            </w:r>
          </w:p>
        </w:tc>
        <w:tc>
          <w:tcPr>
            <w:tcW w:w="2179" w:type="dxa"/>
            <w:shd w:val="clear" w:color="auto" w:fill="auto"/>
          </w:tcPr>
          <w:p w14:paraId="6EC17B88" w14:textId="1E4E71B2" w:rsidR="0033302A" w:rsidRPr="0033302A" w:rsidRDefault="0033302A" w:rsidP="0033302A">
            <w:pPr>
              <w:keepNext/>
              <w:ind w:firstLine="0"/>
            </w:pPr>
            <w:r>
              <w:t>Willis</w:t>
            </w:r>
          </w:p>
        </w:tc>
        <w:tc>
          <w:tcPr>
            <w:tcW w:w="2180" w:type="dxa"/>
            <w:shd w:val="clear" w:color="auto" w:fill="auto"/>
          </w:tcPr>
          <w:p w14:paraId="0FAD103D" w14:textId="77777777" w:rsidR="0033302A" w:rsidRPr="0033302A" w:rsidRDefault="0033302A" w:rsidP="0033302A">
            <w:pPr>
              <w:keepNext/>
              <w:ind w:firstLine="0"/>
            </w:pPr>
          </w:p>
        </w:tc>
      </w:tr>
    </w:tbl>
    <w:p w14:paraId="599A5696" w14:textId="77777777" w:rsidR="0033302A" w:rsidRDefault="0033302A" w:rsidP="0033302A"/>
    <w:p w14:paraId="1294B075" w14:textId="77777777" w:rsidR="0033302A" w:rsidRDefault="0033302A" w:rsidP="0033302A">
      <w:pPr>
        <w:jc w:val="center"/>
        <w:rPr>
          <w:b/>
        </w:rPr>
      </w:pPr>
      <w:r w:rsidRPr="0033302A">
        <w:rPr>
          <w:b/>
        </w:rPr>
        <w:t>Total--38</w:t>
      </w:r>
    </w:p>
    <w:p w14:paraId="547AF67A" w14:textId="37DED3DE" w:rsidR="0033302A" w:rsidRDefault="0033302A" w:rsidP="0033302A">
      <w:pPr>
        <w:jc w:val="center"/>
        <w:rPr>
          <w:b/>
        </w:rPr>
      </w:pPr>
    </w:p>
    <w:p w14:paraId="0338C871" w14:textId="77777777" w:rsidR="0033302A" w:rsidRDefault="0033302A" w:rsidP="0033302A">
      <w:r>
        <w:t>So, the amendment was tabled.</w:t>
      </w:r>
    </w:p>
    <w:p w14:paraId="7A72BC58" w14:textId="77777777" w:rsidR="00252682" w:rsidRDefault="00252682" w:rsidP="0033302A"/>
    <w:p w14:paraId="39B0A79B" w14:textId="0386E30F" w:rsidR="0033302A" w:rsidRPr="00BA0B27" w:rsidRDefault="0033302A" w:rsidP="0033302A">
      <w:pPr>
        <w:pStyle w:val="scamendsponsorline"/>
        <w:ind w:firstLine="216"/>
        <w:jc w:val="both"/>
        <w:rPr>
          <w:sz w:val="22"/>
        </w:rPr>
      </w:pPr>
      <w:r w:rsidRPr="00BA0B27">
        <w:rPr>
          <w:sz w:val="22"/>
        </w:rPr>
        <w:t xml:space="preserve">Rep. </w:t>
      </w:r>
      <w:r w:rsidR="00C76816" w:rsidRPr="00BA0B27">
        <w:rPr>
          <w:sz w:val="22"/>
        </w:rPr>
        <w:t>MCCRAVY</w:t>
      </w:r>
      <w:r w:rsidRPr="00BA0B27">
        <w:rPr>
          <w:sz w:val="22"/>
        </w:rPr>
        <w:t xml:space="preserve"> proposed the following Amendment No. 17 to </w:t>
      </w:r>
      <w:r w:rsidR="00C76816">
        <w:rPr>
          <w:sz w:val="22"/>
        </w:rPr>
        <w:br/>
      </w:r>
      <w:r w:rsidRPr="00BA0B27">
        <w:rPr>
          <w:sz w:val="22"/>
        </w:rPr>
        <w:t>H. 3514 (LC-3514.PH0020H), which was adopted:</w:t>
      </w:r>
    </w:p>
    <w:p w14:paraId="491AAAB1" w14:textId="77777777" w:rsidR="0033302A" w:rsidRPr="00BA0B27" w:rsidRDefault="0033302A" w:rsidP="0033302A">
      <w:pPr>
        <w:pStyle w:val="scamendlanginstruction"/>
        <w:spacing w:before="0" w:after="0"/>
        <w:ind w:firstLine="216"/>
        <w:jc w:val="both"/>
        <w:rPr>
          <w:sz w:val="22"/>
        </w:rPr>
      </w:pPr>
      <w:bookmarkStart w:id="560" w:name="instruction_ffa88e24d"/>
      <w:r w:rsidRPr="00BA0B27">
        <w:rPr>
          <w:sz w:val="22"/>
        </w:rPr>
        <w:t>Amend the bill, as and if amended, SECTION 1, by striking Section 52-5-360(D) and inserting:</w:t>
      </w:r>
    </w:p>
    <w:p w14:paraId="1F1329C9" w14:textId="627D6CFD" w:rsidR="0033302A" w:rsidRPr="00BA0B27"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A0B27">
        <w:rPr>
          <w:rFonts w:cs="Times New Roman"/>
          <w:sz w:val="22"/>
        </w:rPr>
        <w:tab/>
        <w:t>(D) The commission shall set and collect a license application fee equal to ten percent of the applicant's projected ADW licensee's earnings in the State during the first full year of operations. In the event the ADW licensee’s actual earnings are more than the projected earnings for the first year, ADW shall be required to pay a supplemental fee based on the actual earnings with credit for the amounts already paid. Thereafter, the commission shall collect an annual fee from each ADW licensee equal to ten percent of the ADW licensee's earnings in the State during the previous twelve months. The annual fee shall be paid within four calendar weeks of the end of the ADW licensee's fiscal or calendar year. The ADW licensee shall designate whether he is paying on a fiscal‑year or calendar‑year basis at the time that his license is issued.</w:t>
      </w:r>
    </w:p>
    <w:bookmarkEnd w:id="560"/>
    <w:p w14:paraId="3D36C38F" w14:textId="77777777" w:rsidR="0033302A" w:rsidRPr="00BA0B27" w:rsidRDefault="0033302A" w:rsidP="0033302A">
      <w:pPr>
        <w:pStyle w:val="scamendconformline"/>
        <w:spacing w:before="0"/>
        <w:ind w:firstLine="216"/>
        <w:jc w:val="both"/>
        <w:rPr>
          <w:sz w:val="22"/>
        </w:rPr>
      </w:pPr>
      <w:r w:rsidRPr="00BA0B27">
        <w:rPr>
          <w:sz w:val="22"/>
        </w:rPr>
        <w:t>Renumber sections to conform.</w:t>
      </w:r>
    </w:p>
    <w:p w14:paraId="680E58E4" w14:textId="77777777" w:rsidR="0033302A" w:rsidRDefault="0033302A" w:rsidP="0033302A">
      <w:pPr>
        <w:pStyle w:val="scamendtitleconform"/>
        <w:ind w:firstLine="216"/>
        <w:jc w:val="both"/>
        <w:rPr>
          <w:sz w:val="22"/>
        </w:rPr>
      </w:pPr>
      <w:r w:rsidRPr="00BA0B27">
        <w:rPr>
          <w:sz w:val="22"/>
        </w:rPr>
        <w:t>Amend title to conform.</w:t>
      </w:r>
    </w:p>
    <w:p w14:paraId="34B29938" w14:textId="1EB06DDD" w:rsidR="0033302A" w:rsidRDefault="0033302A" w:rsidP="0033302A">
      <w:pPr>
        <w:pStyle w:val="scamendtitleconform"/>
        <w:ind w:firstLine="216"/>
        <w:jc w:val="both"/>
        <w:rPr>
          <w:sz w:val="22"/>
        </w:rPr>
      </w:pPr>
    </w:p>
    <w:p w14:paraId="346E3CF7" w14:textId="77777777" w:rsidR="0033302A" w:rsidRDefault="0033302A" w:rsidP="0033302A">
      <w:r>
        <w:t>Rep. MCCRAVY explained the amendment.</w:t>
      </w:r>
    </w:p>
    <w:p w14:paraId="71736E5B" w14:textId="77777777" w:rsidR="00252682" w:rsidRDefault="00252682" w:rsidP="0033302A"/>
    <w:p w14:paraId="38C2802A" w14:textId="7D820A23" w:rsidR="0033302A" w:rsidRDefault="0033302A" w:rsidP="0033302A">
      <w:r>
        <w:t>Rep. OTT spoke in favor of the amendment.</w:t>
      </w:r>
    </w:p>
    <w:p w14:paraId="30000206" w14:textId="77777777" w:rsidR="007A5483" w:rsidRDefault="007A5483" w:rsidP="0033302A"/>
    <w:p w14:paraId="38D826AE" w14:textId="04E77BD3" w:rsidR="0033302A" w:rsidRDefault="0033302A" w:rsidP="0033302A">
      <w:r>
        <w:t>Rep. MCCRAVY demanded the yeas and nays which were taken, resulting as follows:</w:t>
      </w:r>
    </w:p>
    <w:p w14:paraId="06C3D1C8" w14:textId="501D582B" w:rsidR="0033302A" w:rsidRDefault="0033302A" w:rsidP="0033302A">
      <w:pPr>
        <w:jc w:val="center"/>
      </w:pPr>
      <w:bookmarkStart w:id="561" w:name="vote_start642"/>
      <w:bookmarkEnd w:id="561"/>
      <w:r>
        <w:t>Yeas 95; Nays 3</w:t>
      </w:r>
    </w:p>
    <w:p w14:paraId="10CC5AB1" w14:textId="0ABFEF74" w:rsidR="0033302A" w:rsidRDefault="0033302A" w:rsidP="0033302A">
      <w:pPr>
        <w:jc w:val="center"/>
      </w:pPr>
    </w:p>
    <w:p w14:paraId="680A24A1"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61EE8AE8" w14:textId="77777777" w:rsidTr="0033302A">
        <w:tc>
          <w:tcPr>
            <w:tcW w:w="2179" w:type="dxa"/>
            <w:shd w:val="clear" w:color="auto" w:fill="auto"/>
          </w:tcPr>
          <w:p w14:paraId="3D812B34" w14:textId="04005A1D" w:rsidR="0033302A" w:rsidRPr="0033302A" w:rsidRDefault="0033302A" w:rsidP="0033302A">
            <w:pPr>
              <w:keepNext/>
              <w:ind w:firstLine="0"/>
            </w:pPr>
            <w:r>
              <w:t>Atkinson</w:t>
            </w:r>
          </w:p>
        </w:tc>
        <w:tc>
          <w:tcPr>
            <w:tcW w:w="2179" w:type="dxa"/>
            <w:shd w:val="clear" w:color="auto" w:fill="auto"/>
          </w:tcPr>
          <w:p w14:paraId="1F633532" w14:textId="1C8DC787" w:rsidR="0033302A" w:rsidRPr="0033302A" w:rsidRDefault="0033302A" w:rsidP="0033302A">
            <w:pPr>
              <w:keepNext/>
              <w:ind w:firstLine="0"/>
            </w:pPr>
            <w:r>
              <w:t>Bailey</w:t>
            </w:r>
          </w:p>
        </w:tc>
        <w:tc>
          <w:tcPr>
            <w:tcW w:w="2180" w:type="dxa"/>
            <w:shd w:val="clear" w:color="auto" w:fill="auto"/>
          </w:tcPr>
          <w:p w14:paraId="3BFC87B2" w14:textId="062C5A57" w:rsidR="0033302A" w:rsidRPr="0033302A" w:rsidRDefault="0033302A" w:rsidP="0033302A">
            <w:pPr>
              <w:keepNext/>
              <w:ind w:firstLine="0"/>
            </w:pPr>
            <w:r>
              <w:t>Ballentine</w:t>
            </w:r>
          </w:p>
        </w:tc>
      </w:tr>
      <w:tr w:rsidR="0033302A" w:rsidRPr="0033302A" w14:paraId="51F9F78B" w14:textId="77777777" w:rsidTr="0033302A">
        <w:tc>
          <w:tcPr>
            <w:tcW w:w="2179" w:type="dxa"/>
            <w:shd w:val="clear" w:color="auto" w:fill="auto"/>
          </w:tcPr>
          <w:p w14:paraId="1753DEEB" w14:textId="6E927C57" w:rsidR="0033302A" w:rsidRPr="0033302A" w:rsidRDefault="0033302A" w:rsidP="0033302A">
            <w:pPr>
              <w:ind w:firstLine="0"/>
            </w:pPr>
            <w:r>
              <w:t>Bamberg</w:t>
            </w:r>
          </w:p>
        </w:tc>
        <w:tc>
          <w:tcPr>
            <w:tcW w:w="2179" w:type="dxa"/>
            <w:shd w:val="clear" w:color="auto" w:fill="auto"/>
          </w:tcPr>
          <w:p w14:paraId="079BA1C9" w14:textId="04B9136A" w:rsidR="0033302A" w:rsidRPr="0033302A" w:rsidRDefault="0033302A" w:rsidP="0033302A">
            <w:pPr>
              <w:ind w:firstLine="0"/>
            </w:pPr>
            <w:r>
              <w:t>Bannister</w:t>
            </w:r>
          </w:p>
        </w:tc>
        <w:tc>
          <w:tcPr>
            <w:tcW w:w="2180" w:type="dxa"/>
            <w:shd w:val="clear" w:color="auto" w:fill="auto"/>
          </w:tcPr>
          <w:p w14:paraId="789A4946" w14:textId="4B2A7C16" w:rsidR="0033302A" w:rsidRPr="0033302A" w:rsidRDefault="0033302A" w:rsidP="0033302A">
            <w:pPr>
              <w:ind w:firstLine="0"/>
            </w:pPr>
            <w:r>
              <w:t>Bauer</w:t>
            </w:r>
          </w:p>
        </w:tc>
      </w:tr>
      <w:tr w:rsidR="0033302A" w:rsidRPr="0033302A" w14:paraId="2815304A" w14:textId="77777777" w:rsidTr="0033302A">
        <w:tc>
          <w:tcPr>
            <w:tcW w:w="2179" w:type="dxa"/>
            <w:shd w:val="clear" w:color="auto" w:fill="auto"/>
          </w:tcPr>
          <w:p w14:paraId="7D9A65BC" w14:textId="37E722C5" w:rsidR="0033302A" w:rsidRPr="0033302A" w:rsidRDefault="0033302A" w:rsidP="0033302A">
            <w:pPr>
              <w:ind w:firstLine="0"/>
            </w:pPr>
            <w:r>
              <w:t>Beach</w:t>
            </w:r>
          </w:p>
        </w:tc>
        <w:tc>
          <w:tcPr>
            <w:tcW w:w="2179" w:type="dxa"/>
            <w:shd w:val="clear" w:color="auto" w:fill="auto"/>
          </w:tcPr>
          <w:p w14:paraId="273DE020" w14:textId="392DC40C" w:rsidR="0033302A" w:rsidRPr="0033302A" w:rsidRDefault="0033302A" w:rsidP="0033302A">
            <w:pPr>
              <w:ind w:firstLine="0"/>
            </w:pPr>
            <w:r>
              <w:t>Blackwell</w:t>
            </w:r>
          </w:p>
        </w:tc>
        <w:tc>
          <w:tcPr>
            <w:tcW w:w="2180" w:type="dxa"/>
            <w:shd w:val="clear" w:color="auto" w:fill="auto"/>
          </w:tcPr>
          <w:p w14:paraId="0BCBE4CC" w14:textId="2BC6CA17" w:rsidR="0033302A" w:rsidRPr="0033302A" w:rsidRDefault="0033302A" w:rsidP="0033302A">
            <w:pPr>
              <w:ind w:firstLine="0"/>
            </w:pPr>
            <w:r>
              <w:t>Brewer</w:t>
            </w:r>
          </w:p>
        </w:tc>
      </w:tr>
      <w:tr w:rsidR="0033302A" w:rsidRPr="0033302A" w14:paraId="3CF8750A" w14:textId="77777777" w:rsidTr="0033302A">
        <w:tc>
          <w:tcPr>
            <w:tcW w:w="2179" w:type="dxa"/>
            <w:shd w:val="clear" w:color="auto" w:fill="auto"/>
          </w:tcPr>
          <w:p w14:paraId="4FEA59FA" w14:textId="0443A402" w:rsidR="0033302A" w:rsidRPr="0033302A" w:rsidRDefault="0033302A" w:rsidP="0033302A">
            <w:pPr>
              <w:ind w:firstLine="0"/>
            </w:pPr>
            <w:r>
              <w:t>Brittain</w:t>
            </w:r>
          </w:p>
        </w:tc>
        <w:tc>
          <w:tcPr>
            <w:tcW w:w="2179" w:type="dxa"/>
            <w:shd w:val="clear" w:color="auto" w:fill="auto"/>
          </w:tcPr>
          <w:p w14:paraId="6C8AB684" w14:textId="31F7976D" w:rsidR="0033302A" w:rsidRPr="0033302A" w:rsidRDefault="0033302A" w:rsidP="0033302A">
            <w:pPr>
              <w:ind w:firstLine="0"/>
            </w:pPr>
            <w:r>
              <w:t>Burns</w:t>
            </w:r>
          </w:p>
        </w:tc>
        <w:tc>
          <w:tcPr>
            <w:tcW w:w="2180" w:type="dxa"/>
            <w:shd w:val="clear" w:color="auto" w:fill="auto"/>
          </w:tcPr>
          <w:p w14:paraId="2088D8F8" w14:textId="0278FB01" w:rsidR="0033302A" w:rsidRPr="0033302A" w:rsidRDefault="0033302A" w:rsidP="0033302A">
            <w:pPr>
              <w:ind w:firstLine="0"/>
            </w:pPr>
            <w:r>
              <w:t>Bustos</w:t>
            </w:r>
          </w:p>
        </w:tc>
      </w:tr>
      <w:tr w:rsidR="0033302A" w:rsidRPr="0033302A" w14:paraId="5CA13FDF" w14:textId="77777777" w:rsidTr="0033302A">
        <w:tc>
          <w:tcPr>
            <w:tcW w:w="2179" w:type="dxa"/>
            <w:shd w:val="clear" w:color="auto" w:fill="auto"/>
          </w:tcPr>
          <w:p w14:paraId="22AEDD65" w14:textId="764216FF" w:rsidR="0033302A" w:rsidRPr="0033302A" w:rsidRDefault="0033302A" w:rsidP="0033302A">
            <w:pPr>
              <w:ind w:firstLine="0"/>
            </w:pPr>
            <w:r>
              <w:t>Calhoon</w:t>
            </w:r>
          </w:p>
        </w:tc>
        <w:tc>
          <w:tcPr>
            <w:tcW w:w="2179" w:type="dxa"/>
            <w:shd w:val="clear" w:color="auto" w:fill="auto"/>
          </w:tcPr>
          <w:p w14:paraId="29704096" w14:textId="60793956" w:rsidR="0033302A" w:rsidRPr="0033302A" w:rsidRDefault="0033302A" w:rsidP="0033302A">
            <w:pPr>
              <w:ind w:firstLine="0"/>
            </w:pPr>
            <w:r>
              <w:t>Carter</w:t>
            </w:r>
          </w:p>
        </w:tc>
        <w:tc>
          <w:tcPr>
            <w:tcW w:w="2180" w:type="dxa"/>
            <w:shd w:val="clear" w:color="auto" w:fill="auto"/>
          </w:tcPr>
          <w:p w14:paraId="526A8C9D" w14:textId="25997D06" w:rsidR="0033302A" w:rsidRPr="0033302A" w:rsidRDefault="0033302A" w:rsidP="0033302A">
            <w:pPr>
              <w:ind w:firstLine="0"/>
            </w:pPr>
            <w:r>
              <w:t>Caskey</w:t>
            </w:r>
          </w:p>
        </w:tc>
      </w:tr>
      <w:tr w:rsidR="0033302A" w:rsidRPr="0033302A" w14:paraId="3496C855" w14:textId="77777777" w:rsidTr="0033302A">
        <w:tc>
          <w:tcPr>
            <w:tcW w:w="2179" w:type="dxa"/>
            <w:shd w:val="clear" w:color="auto" w:fill="auto"/>
          </w:tcPr>
          <w:p w14:paraId="311C29E0" w14:textId="0C5E0E6C" w:rsidR="0033302A" w:rsidRPr="0033302A" w:rsidRDefault="0033302A" w:rsidP="0033302A">
            <w:pPr>
              <w:ind w:firstLine="0"/>
            </w:pPr>
            <w:r>
              <w:t>Chapman</w:t>
            </w:r>
          </w:p>
        </w:tc>
        <w:tc>
          <w:tcPr>
            <w:tcW w:w="2179" w:type="dxa"/>
            <w:shd w:val="clear" w:color="auto" w:fill="auto"/>
          </w:tcPr>
          <w:p w14:paraId="207F4461" w14:textId="0F5C0467" w:rsidR="0033302A" w:rsidRPr="0033302A" w:rsidRDefault="0033302A" w:rsidP="0033302A">
            <w:pPr>
              <w:ind w:firstLine="0"/>
            </w:pPr>
            <w:r>
              <w:t>Cobb-Hunter</w:t>
            </w:r>
          </w:p>
        </w:tc>
        <w:tc>
          <w:tcPr>
            <w:tcW w:w="2180" w:type="dxa"/>
            <w:shd w:val="clear" w:color="auto" w:fill="auto"/>
          </w:tcPr>
          <w:p w14:paraId="4D6EF416" w14:textId="58219B9D" w:rsidR="0033302A" w:rsidRPr="0033302A" w:rsidRDefault="0033302A" w:rsidP="0033302A">
            <w:pPr>
              <w:ind w:firstLine="0"/>
            </w:pPr>
            <w:r>
              <w:t>Collins</w:t>
            </w:r>
          </w:p>
        </w:tc>
      </w:tr>
      <w:tr w:rsidR="0033302A" w:rsidRPr="0033302A" w14:paraId="5332F536" w14:textId="77777777" w:rsidTr="0033302A">
        <w:tc>
          <w:tcPr>
            <w:tcW w:w="2179" w:type="dxa"/>
            <w:shd w:val="clear" w:color="auto" w:fill="auto"/>
          </w:tcPr>
          <w:p w14:paraId="179044A4" w14:textId="1C5BB8B8" w:rsidR="0033302A" w:rsidRPr="0033302A" w:rsidRDefault="0033302A" w:rsidP="0033302A">
            <w:pPr>
              <w:ind w:firstLine="0"/>
            </w:pPr>
            <w:r>
              <w:t>Connell</w:t>
            </w:r>
          </w:p>
        </w:tc>
        <w:tc>
          <w:tcPr>
            <w:tcW w:w="2179" w:type="dxa"/>
            <w:shd w:val="clear" w:color="auto" w:fill="auto"/>
          </w:tcPr>
          <w:p w14:paraId="14A6004D" w14:textId="05CA26CA" w:rsidR="0033302A" w:rsidRPr="0033302A" w:rsidRDefault="0033302A" w:rsidP="0033302A">
            <w:pPr>
              <w:ind w:firstLine="0"/>
            </w:pPr>
            <w:r>
              <w:t>B. J. Cox</w:t>
            </w:r>
          </w:p>
        </w:tc>
        <w:tc>
          <w:tcPr>
            <w:tcW w:w="2180" w:type="dxa"/>
            <w:shd w:val="clear" w:color="auto" w:fill="auto"/>
          </w:tcPr>
          <w:p w14:paraId="3F6650B5" w14:textId="373ED2D9" w:rsidR="0033302A" w:rsidRPr="0033302A" w:rsidRDefault="0033302A" w:rsidP="0033302A">
            <w:pPr>
              <w:ind w:firstLine="0"/>
            </w:pPr>
            <w:r>
              <w:t>Crawford</w:t>
            </w:r>
          </w:p>
        </w:tc>
      </w:tr>
      <w:tr w:rsidR="0033302A" w:rsidRPr="0033302A" w14:paraId="49F6776D" w14:textId="77777777" w:rsidTr="0033302A">
        <w:tc>
          <w:tcPr>
            <w:tcW w:w="2179" w:type="dxa"/>
            <w:shd w:val="clear" w:color="auto" w:fill="auto"/>
          </w:tcPr>
          <w:p w14:paraId="64F60111" w14:textId="002BA2E8" w:rsidR="0033302A" w:rsidRPr="0033302A" w:rsidRDefault="0033302A" w:rsidP="0033302A">
            <w:pPr>
              <w:ind w:firstLine="0"/>
            </w:pPr>
            <w:r>
              <w:t>Cromer</w:t>
            </w:r>
          </w:p>
        </w:tc>
        <w:tc>
          <w:tcPr>
            <w:tcW w:w="2179" w:type="dxa"/>
            <w:shd w:val="clear" w:color="auto" w:fill="auto"/>
          </w:tcPr>
          <w:p w14:paraId="4C93CAF5" w14:textId="25154A1E" w:rsidR="0033302A" w:rsidRPr="0033302A" w:rsidRDefault="0033302A" w:rsidP="0033302A">
            <w:pPr>
              <w:ind w:firstLine="0"/>
            </w:pPr>
            <w:r>
              <w:t>Davis</w:t>
            </w:r>
          </w:p>
        </w:tc>
        <w:tc>
          <w:tcPr>
            <w:tcW w:w="2180" w:type="dxa"/>
            <w:shd w:val="clear" w:color="auto" w:fill="auto"/>
          </w:tcPr>
          <w:p w14:paraId="5CDDF46A" w14:textId="3CC91E57" w:rsidR="0033302A" w:rsidRPr="0033302A" w:rsidRDefault="0033302A" w:rsidP="0033302A">
            <w:pPr>
              <w:ind w:firstLine="0"/>
            </w:pPr>
            <w:r>
              <w:t>Dillard</w:t>
            </w:r>
          </w:p>
        </w:tc>
      </w:tr>
      <w:tr w:rsidR="0033302A" w:rsidRPr="0033302A" w14:paraId="2C5FE403" w14:textId="77777777" w:rsidTr="0033302A">
        <w:tc>
          <w:tcPr>
            <w:tcW w:w="2179" w:type="dxa"/>
            <w:shd w:val="clear" w:color="auto" w:fill="auto"/>
          </w:tcPr>
          <w:p w14:paraId="0F50602D" w14:textId="0A9DD5BC" w:rsidR="0033302A" w:rsidRPr="0033302A" w:rsidRDefault="0033302A" w:rsidP="0033302A">
            <w:pPr>
              <w:ind w:firstLine="0"/>
            </w:pPr>
            <w:r>
              <w:t>Elliott</w:t>
            </w:r>
          </w:p>
        </w:tc>
        <w:tc>
          <w:tcPr>
            <w:tcW w:w="2179" w:type="dxa"/>
            <w:shd w:val="clear" w:color="auto" w:fill="auto"/>
          </w:tcPr>
          <w:p w14:paraId="19864E14" w14:textId="641D56E0" w:rsidR="0033302A" w:rsidRPr="0033302A" w:rsidRDefault="0033302A" w:rsidP="0033302A">
            <w:pPr>
              <w:ind w:firstLine="0"/>
            </w:pPr>
            <w:r>
              <w:t>Erickson</w:t>
            </w:r>
          </w:p>
        </w:tc>
        <w:tc>
          <w:tcPr>
            <w:tcW w:w="2180" w:type="dxa"/>
            <w:shd w:val="clear" w:color="auto" w:fill="auto"/>
          </w:tcPr>
          <w:p w14:paraId="506E23CA" w14:textId="549AB773" w:rsidR="0033302A" w:rsidRPr="0033302A" w:rsidRDefault="0033302A" w:rsidP="0033302A">
            <w:pPr>
              <w:ind w:firstLine="0"/>
            </w:pPr>
            <w:r>
              <w:t>Forrest</w:t>
            </w:r>
          </w:p>
        </w:tc>
      </w:tr>
      <w:tr w:rsidR="0033302A" w:rsidRPr="0033302A" w14:paraId="6900CDFF" w14:textId="77777777" w:rsidTr="0033302A">
        <w:tc>
          <w:tcPr>
            <w:tcW w:w="2179" w:type="dxa"/>
            <w:shd w:val="clear" w:color="auto" w:fill="auto"/>
          </w:tcPr>
          <w:p w14:paraId="75BB0294" w14:textId="4E7C9C14" w:rsidR="0033302A" w:rsidRPr="0033302A" w:rsidRDefault="0033302A" w:rsidP="0033302A">
            <w:pPr>
              <w:ind w:firstLine="0"/>
            </w:pPr>
            <w:r>
              <w:t>Gagnon</w:t>
            </w:r>
          </w:p>
        </w:tc>
        <w:tc>
          <w:tcPr>
            <w:tcW w:w="2179" w:type="dxa"/>
            <w:shd w:val="clear" w:color="auto" w:fill="auto"/>
          </w:tcPr>
          <w:p w14:paraId="225EF083" w14:textId="1D7C9B49" w:rsidR="0033302A" w:rsidRPr="0033302A" w:rsidRDefault="0033302A" w:rsidP="0033302A">
            <w:pPr>
              <w:ind w:firstLine="0"/>
            </w:pPr>
            <w:r>
              <w:t>Gibson</w:t>
            </w:r>
          </w:p>
        </w:tc>
        <w:tc>
          <w:tcPr>
            <w:tcW w:w="2180" w:type="dxa"/>
            <w:shd w:val="clear" w:color="auto" w:fill="auto"/>
          </w:tcPr>
          <w:p w14:paraId="2F3D9819" w14:textId="505E0833" w:rsidR="0033302A" w:rsidRPr="0033302A" w:rsidRDefault="0033302A" w:rsidP="0033302A">
            <w:pPr>
              <w:ind w:firstLine="0"/>
            </w:pPr>
            <w:r>
              <w:t>Gilliam</w:t>
            </w:r>
          </w:p>
        </w:tc>
      </w:tr>
      <w:tr w:rsidR="0033302A" w:rsidRPr="0033302A" w14:paraId="5F0D03FA" w14:textId="77777777" w:rsidTr="0033302A">
        <w:tc>
          <w:tcPr>
            <w:tcW w:w="2179" w:type="dxa"/>
            <w:shd w:val="clear" w:color="auto" w:fill="auto"/>
          </w:tcPr>
          <w:p w14:paraId="5EEBA473" w14:textId="426D6DB6" w:rsidR="0033302A" w:rsidRPr="0033302A" w:rsidRDefault="0033302A" w:rsidP="0033302A">
            <w:pPr>
              <w:ind w:firstLine="0"/>
            </w:pPr>
            <w:r>
              <w:t>Gilliard</w:t>
            </w:r>
          </w:p>
        </w:tc>
        <w:tc>
          <w:tcPr>
            <w:tcW w:w="2179" w:type="dxa"/>
            <w:shd w:val="clear" w:color="auto" w:fill="auto"/>
          </w:tcPr>
          <w:p w14:paraId="1110B070" w14:textId="7B16A925" w:rsidR="0033302A" w:rsidRPr="0033302A" w:rsidRDefault="0033302A" w:rsidP="0033302A">
            <w:pPr>
              <w:ind w:firstLine="0"/>
            </w:pPr>
            <w:r>
              <w:t>Guest</w:t>
            </w:r>
          </w:p>
        </w:tc>
        <w:tc>
          <w:tcPr>
            <w:tcW w:w="2180" w:type="dxa"/>
            <w:shd w:val="clear" w:color="auto" w:fill="auto"/>
          </w:tcPr>
          <w:p w14:paraId="484D784D" w14:textId="2F63DBF7" w:rsidR="0033302A" w:rsidRPr="0033302A" w:rsidRDefault="0033302A" w:rsidP="0033302A">
            <w:pPr>
              <w:ind w:firstLine="0"/>
            </w:pPr>
            <w:r>
              <w:t>Guffey</w:t>
            </w:r>
          </w:p>
        </w:tc>
      </w:tr>
      <w:tr w:rsidR="0033302A" w:rsidRPr="0033302A" w14:paraId="27BA46CF" w14:textId="77777777" w:rsidTr="0033302A">
        <w:tc>
          <w:tcPr>
            <w:tcW w:w="2179" w:type="dxa"/>
            <w:shd w:val="clear" w:color="auto" w:fill="auto"/>
          </w:tcPr>
          <w:p w14:paraId="115E7E24" w14:textId="24FA5F62" w:rsidR="0033302A" w:rsidRPr="0033302A" w:rsidRDefault="0033302A" w:rsidP="0033302A">
            <w:pPr>
              <w:ind w:firstLine="0"/>
            </w:pPr>
            <w:r>
              <w:t>Haddon</w:t>
            </w:r>
          </w:p>
        </w:tc>
        <w:tc>
          <w:tcPr>
            <w:tcW w:w="2179" w:type="dxa"/>
            <w:shd w:val="clear" w:color="auto" w:fill="auto"/>
          </w:tcPr>
          <w:p w14:paraId="7119E944" w14:textId="342A0579" w:rsidR="0033302A" w:rsidRPr="0033302A" w:rsidRDefault="0033302A" w:rsidP="0033302A">
            <w:pPr>
              <w:ind w:firstLine="0"/>
            </w:pPr>
            <w:r>
              <w:t>Hager</w:t>
            </w:r>
          </w:p>
        </w:tc>
        <w:tc>
          <w:tcPr>
            <w:tcW w:w="2180" w:type="dxa"/>
            <w:shd w:val="clear" w:color="auto" w:fill="auto"/>
          </w:tcPr>
          <w:p w14:paraId="0A16CCC5" w14:textId="4B20C8C0" w:rsidR="0033302A" w:rsidRPr="0033302A" w:rsidRDefault="0033302A" w:rsidP="0033302A">
            <w:pPr>
              <w:ind w:firstLine="0"/>
            </w:pPr>
            <w:r>
              <w:t>Harris</w:t>
            </w:r>
          </w:p>
        </w:tc>
      </w:tr>
      <w:tr w:rsidR="0033302A" w:rsidRPr="0033302A" w14:paraId="4B2B5192" w14:textId="77777777" w:rsidTr="0033302A">
        <w:tc>
          <w:tcPr>
            <w:tcW w:w="2179" w:type="dxa"/>
            <w:shd w:val="clear" w:color="auto" w:fill="auto"/>
          </w:tcPr>
          <w:p w14:paraId="303B313E" w14:textId="43C246C4" w:rsidR="0033302A" w:rsidRPr="0033302A" w:rsidRDefault="0033302A" w:rsidP="0033302A">
            <w:pPr>
              <w:ind w:firstLine="0"/>
            </w:pPr>
            <w:r>
              <w:t>Hartnett</w:t>
            </w:r>
          </w:p>
        </w:tc>
        <w:tc>
          <w:tcPr>
            <w:tcW w:w="2179" w:type="dxa"/>
            <w:shd w:val="clear" w:color="auto" w:fill="auto"/>
          </w:tcPr>
          <w:p w14:paraId="69DCDA48" w14:textId="0F219EF4" w:rsidR="0033302A" w:rsidRPr="0033302A" w:rsidRDefault="0033302A" w:rsidP="0033302A">
            <w:pPr>
              <w:ind w:firstLine="0"/>
            </w:pPr>
            <w:r>
              <w:t>Hayes</w:t>
            </w:r>
          </w:p>
        </w:tc>
        <w:tc>
          <w:tcPr>
            <w:tcW w:w="2180" w:type="dxa"/>
            <w:shd w:val="clear" w:color="auto" w:fill="auto"/>
          </w:tcPr>
          <w:p w14:paraId="58AEF64A" w14:textId="17DBB0A3" w:rsidR="0033302A" w:rsidRPr="0033302A" w:rsidRDefault="0033302A" w:rsidP="0033302A">
            <w:pPr>
              <w:ind w:firstLine="0"/>
            </w:pPr>
            <w:r>
              <w:t>Henderson-Myers</w:t>
            </w:r>
          </w:p>
        </w:tc>
      </w:tr>
      <w:tr w:rsidR="0033302A" w:rsidRPr="0033302A" w14:paraId="72DBFAC1" w14:textId="77777777" w:rsidTr="0033302A">
        <w:tc>
          <w:tcPr>
            <w:tcW w:w="2179" w:type="dxa"/>
            <w:shd w:val="clear" w:color="auto" w:fill="auto"/>
          </w:tcPr>
          <w:p w14:paraId="57E51BF7" w14:textId="62142751" w:rsidR="0033302A" w:rsidRPr="0033302A" w:rsidRDefault="0033302A" w:rsidP="0033302A">
            <w:pPr>
              <w:ind w:firstLine="0"/>
            </w:pPr>
            <w:r>
              <w:t>Henegan</w:t>
            </w:r>
          </w:p>
        </w:tc>
        <w:tc>
          <w:tcPr>
            <w:tcW w:w="2179" w:type="dxa"/>
            <w:shd w:val="clear" w:color="auto" w:fill="auto"/>
          </w:tcPr>
          <w:p w14:paraId="0B6EA8FA" w14:textId="3A3540EB" w:rsidR="0033302A" w:rsidRPr="0033302A" w:rsidRDefault="0033302A" w:rsidP="0033302A">
            <w:pPr>
              <w:ind w:firstLine="0"/>
            </w:pPr>
            <w:r>
              <w:t>Herbkersman</w:t>
            </w:r>
          </w:p>
        </w:tc>
        <w:tc>
          <w:tcPr>
            <w:tcW w:w="2180" w:type="dxa"/>
            <w:shd w:val="clear" w:color="auto" w:fill="auto"/>
          </w:tcPr>
          <w:p w14:paraId="2F5534EB" w14:textId="28083FD4" w:rsidR="0033302A" w:rsidRPr="0033302A" w:rsidRDefault="0033302A" w:rsidP="0033302A">
            <w:pPr>
              <w:ind w:firstLine="0"/>
            </w:pPr>
            <w:r>
              <w:t>Hewitt</w:t>
            </w:r>
          </w:p>
        </w:tc>
      </w:tr>
      <w:tr w:rsidR="0033302A" w:rsidRPr="0033302A" w14:paraId="21D15AF6" w14:textId="77777777" w:rsidTr="0033302A">
        <w:tc>
          <w:tcPr>
            <w:tcW w:w="2179" w:type="dxa"/>
            <w:shd w:val="clear" w:color="auto" w:fill="auto"/>
          </w:tcPr>
          <w:p w14:paraId="7C2FA0B7" w14:textId="5F85744B" w:rsidR="0033302A" w:rsidRPr="0033302A" w:rsidRDefault="0033302A" w:rsidP="0033302A">
            <w:pPr>
              <w:ind w:firstLine="0"/>
            </w:pPr>
            <w:r>
              <w:t>Hiott</w:t>
            </w:r>
          </w:p>
        </w:tc>
        <w:tc>
          <w:tcPr>
            <w:tcW w:w="2179" w:type="dxa"/>
            <w:shd w:val="clear" w:color="auto" w:fill="auto"/>
          </w:tcPr>
          <w:p w14:paraId="4A358E2E" w14:textId="1DCB37A4" w:rsidR="0033302A" w:rsidRPr="0033302A" w:rsidRDefault="0033302A" w:rsidP="0033302A">
            <w:pPr>
              <w:ind w:firstLine="0"/>
            </w:pPr>
            <w:r>
              <w:t>Hosey</w:t>
            </w:r>
          </w:p>
        </w:tc>
        <w:tc>
          <w:tcPr>
            <w:tcW w:w="2180" w:type="dxa"/>
            <w:shd w:val="clear" w:color="auto" w:fill="auto"/>
          </w:tcPr>
          <w:p w14:paraId="039C64BD" w14:textId="1822529E" w:rsidR="0033302A" w:rsidRPr="0033302A" w:rsidRDefault="0033302A" w:rsidP="0033302A">
            <w:pPr>
              <w:ind w:firstLine="0"/>
            </w:pPr>
            <w:r>
              <w:t>Howard</w:t>
            </w:r>
          </w:p>
        </w:tc>
      </w:tr>
      <w:tr w:rsidR="0033302A" w:rsidRPr="0033302A" w14:paraId="5E4C3B54" w14:textId="77777777" w:rsidTr="0033302A">
        <w:tc>
          <w:tcPr>
            <w:tcW w:w="2179" w:type="dxa"/>
            <w:shd w:val="clear" w:color="auto" w:fill="auto"/>
          </w:tcPr>
          <w:p w14:paraId="779B60F6" w14:textId="77C8282C" w:rsidR="0033302A" w:rsidRPr="0033302A" w:rsidRDefault="0033302A" w:rsidP="0033302A">
            <w:pPr>
              <w:ind w:firstLine="0"/>
            </w:pPr>
            <w:r>
              <w:t>Hyde</w:t>
            </w:r>
          </w:p>
        </w:tc>
        <w:tc>
          <w:tcPr>
            <w:tcW w:w="2179" w:type="dxa"/>
            <w:shd w:val="clear" w:color="auto" w:fill="auto"/>
          </w:tcPr>
          <w:p w14:paraId="1EE3B627" w14:textId="54BA29B4" w:rsidR="0033302A" w:rsidRPr="0033302A" w:rsidRDefault="0033302A" w:rsidP="0033302A">
            <w:pPr>
              <w:ind w:firstLine="0"/>
            </w:pPr>
            <w:r>
              <w:t>J. L. Johnson</w:t>
            </w:r>
          </w:p>
        </w:tc>
        <w:tc>
          <w:tcPr>
            <w:tcW w:w="2180" w:type="dxa"/>
            <w:shd w:val="clear" w:color="auto" w:fill="auto"/>
          </w:tcPr>
          <w:p w14:paraId="20CFC884" w14:textId="04DEB2D7" w:rsidR="0033302A" w:rsidRPr="0033302A" w:rsidRDefault="0033302A" w:rsidP="0033302A">
            <w:pPr>
              <w:ind w:firstLine="0"/>
            </w:pPr>
            <w:r>
              <w:t>W. Jones</w:t>
            </w:r>
          </w:p>
        </w:tc>
      </w:tr>
      <w:tr w:rsidR="0033302A" w:rsidRPr="0033302A" w14:paraId="75EADC36" w14:textId="77777777" w:rsidTr="0033302A">
        <w:tc>
          <w:tcPr>
            <w:tcW w:w="2179" w:type="dxa"/>
            <w:shd w:val="clear" w:color="auto" w:fill="auto"/>
          </w:tcPr>
          <w:p w14:paraId="2D8CFB61" w14:textId="6E7F8A6A" w:rsidR="0033302A" w:rsidRPr="0033302A" w:rsidRDefault="0033302A" w:rsidP="0033302A">
            <w:pPr>
              <w:ind w:firstLine="0"/>
            </w:pPr>
            <w:r>
              <w:t>Jordan</w:t>
            </w:r>
          </w:p>
        </w:tc>
        <w:tc>
          <w:tcPr>
            <w:tcW w:w="2179" w:type="dxa"/>
            <w:shd w:val="clear" w:color="auto" w:fill="auto"/>
          </w:tcPr>
          <w:p w14:paraId="1494875E" w14:textId="2DEDFA12" w:rsidR="0033302A" w:rsidRPr="0033302A" w:rsidRDefault="0033302A" w:rsidP="0033302A">
            <w:pPr>
              <w:ind w:firstLine="0"/>
            </w:pPr>
            <w:r>
              <w:t>Kilmartin</w:t>
            </w:r>
          </w:p>
        </w:tc>
        <w:tc>
          <w:tcPr>
            <w:tcW w:w="2180" w:type="dxa"/>
            <w:shd w:val="clear" w:color="auto" w:fill="auto"/>
          </w:tcPr>
          <w:p w14:paraId="2119CD6F" w14:textId="1D9F5E3B" w:rsidR="0033302A" w:rsidRPr="0033302A" w:rsidRDefault="0033302A" w:rsidP="0033302A">
            <w:pPr>
              <w:ind w:firstLine="0"/>
            </w:pPr>
            <w:r>
              <w:t>King</w:t>
            </w:r>
          </w:p>
        </w:tc>
      </w:tr>
      <w:tr w:rsidR="0033302A" w:rsidRPr="0033302A" w14:paraId="6718A000" w14:textId="77777777" w:rsidTr="0033302A">
        <w:tc>
          <w:tcPr>
            <w:tcW w:w="2179" w:type="dxa"/>
            <w:shd w:val="clear" w:color="auto" w:fill="auto"/>
          </w:tcPr>
          <w:p w14:paraId="4E0EE8FF" w14:textId="05EEC12C" w:rsidR="0033302A" w:rsidRPr="0033302A" w:rsidRDefault="0033302A" w:rsidP="0033302A">
            <w:pPr>
              <w:ind w:firstLine="0"/>
            </w:pPr>
            <w:r>
              <w:t>Kirby</w:t>
            </w:r>
          </w:p>
        </w:tc>
        <w:tc>
          <w:tcPr>
            <w:tcW w:w="2179" w:type="dxa"/>
            <w:shd w:val="clear" w:color="auto" w:fill="auto"/>
          </w:tcPr>
          <w:p w14:paraId="2D0D4F56" w14:textId="33757041" w:rsidR="0033302A" w:rsidRPr="0033302A" w:rsidRDefault="0033302A" w:rsidP="0033302A">
            <w:pPr>
              <w:ind w:firstLine="0"/>
            </w:pPr>
            <w:r>
              <w:t>Landing</w:t>
            </w:r>
          </w:p>
        </w:tc>
        <w:tc>
          <w:tcPr>
            <w:tcW w:w="2180" w:type="dxa"/>
            <w:shd w:val="clear" w:color="auto" w:fill="auto"/>
          </w:tcPr>
          <w:p w14:paraId="72A961C4" w14:textId="3B603B17" w:rsidR="0033302A" w:rsidRPr="0033302A" w:rsidRDefault="0033302A" w:rsidP="0033302A">
            <w:pPr>
              <w:ind w:firstLine="0"/>
            </w:pPr>
            <w:r>
              <w:t>Lawson</w:t>
            </w:r>
          </w:p>
        </w:tc>
      </w:tr>
      <w:tr w:rsidR="0033302A" w:rsidRPr="0033302A" w14:paraId="74CE8984" w14:textId="77777777" w:rsidTr="0033302A">
        <w:tc>
          <w:tcPr>
            <w:tcW w:w="2179" w:type="dxa"/>
            <w:shd w:val="clear" w:color="auto" w:fill="auto"/>
          </w:tcPr>
          <w:p w14:paraId="36BF0D52" w14:textId="75C7B426" w:rsidR="0033302A" w:rsidRPr="0033302A" w:rsidRDefault="0033302A" w:rsidP="0033302A">
            <w:pPr>
              <w:ind w:firstLine="0"/>
            </w:pPr>
            <w:r>
              <w:t>Leber</w:t>
            </w:r>
          </w:p>
        </w:tc>
        <w:tc>
          <w:tcPr>
            <w:tcW w:w="2179" w:type="dxa"/>
            <w:shd w:val="clear" w:color="auto" w:fill="auto"/>
          </w:tcPr>
          <w:p w14:paraId="5A6EDD27" w14:textId="09570AFF" w:rsidR="0033302A" w:rsidRPr="0033302A" w:rsidRDefault="0033302A" w:rsidP="0033302A">
            <w:pPr>
              <w:ind w:firstLine="0"/>
            </w:pPr>
            <w:r>
              <w:t>Ligon</w:t>
            </w:r>
          </w:p>
        </w:tc>
        <w:tc>
          <w:tcPr>
            <w:tcW w:w="2180" w:type="dxa"/>
            <w:shd w:val="clear" w:color="auto" w:fill="auto"/>
          </w:tcPr>
          <w:p w14:paraId="6A26FD41" w14:textId="6B4D8F68" w:rsidR="0033302A" w:rsidRPr="0033302A" w:rsidRDefault="0033302A" w:rsidP="0033302A">
            <w:pPr>
              <w:ind w:firstLine="0"/>
            </w:pPr>
            <w:r>
              <w:t>Long</w:t>
            </w:r>
          </w:p>
        </w:tc>
      </w:tr>
      <w:tr w:rsidR="0033302A" w:rsidRPr="0033302A" w14:paraId="4B660EF1" w14:textId="77777777" w:rsidTr="0033302A">
        <w:tc>
          <w:tcPr>
            <w:tcW w:w="2179" w:type="dxa"/>
            <w:shd w:val="clear" w:color="auto" w:fill="auto"/>
          </w:tcPr>
          <w:p w14:paraId="327E842A" w14:textId="19838085" w:rsidR="0033302A" w:rsidRPr="0033302A" w:rsidRDefault="0033302A" w:rsidP="0033302A">
            <w:pPr>
              <w:ind w:firstLine="0"/>
            </w:pPr>
            <w:r>
              <w:t>Lowe</w:t>
            </w:r>
          </w:p>
        </w:tc>
        <w:tc>
          <w:tcPr>
            <w:tcW w:w="2179" w:type="dxa"/>
            <w:shd w:val="clear" w:color="auto" w:fill="auto"/>
          </w:tcPr>
          <w:p w14:paraId="3AA118CC" w14:textId="64E62BFB" w:rsidR="0033302A" w:rsidRPr="0033302A" w:rsidRDefault="0033302A" w:rsidP="0033302A">
            <w:pPr>
              <w:ind w:firstLine="0"/>
            </w:pPr>
            <w:r>
              <w:t>Magnuson</w:t>
            </w:r>
          </w:p>
        </w:tc>
        <w:tc>
          <w:tcPr>
            <w:tcW w:w="2180" w:type="dxa"/>
            <w:shd w:val="clear" w:color="auto" w:fill="auto"/>
          </w:tcPr>
          <w:p w14:paraId="51412645" w14:textId="6D3228D4" w:rsidR="0033302A" w:rsidRPr="0033302A" w:rsidRDefault="0033302A" w:rsidP="0033302A">
            <w:pPr>
              <w:ind w:firstLine="0"/>
            </w:pPr>
            <w:r>
              <w:t>McCabe</w:t>
            </w:r>
          </w:p>
        </w:tc>
      </w:tr>
      <w:tr w:rsidR="0033302A" w:rsidRPr="0033302A" w14:paraId="539CCB11" w14:textId="77777777" w:rsidTr="0033302A">
        <w:tc>
          <w:tcPr>
            <w:tcW w:w="2179" w:type="dxa"/>
            <w:shd w:val="clear" w:color="auto" w:fill="auto"/>
          </w:tcPr>
          <w:p w14:paraId="25580048" w14:textId="38553564" w:rsidR="0033302A" w:rsidRPr="0033302A" w:rsidRDefault="0033302A" w:rsidP="0033302A">
            <w:pPr>
              <w:ind w:firstLine="0"/>
            </w:pPr>
            <w:r>
              <w:t>McCravy</w:t>
            </w:r>
          </w:p>
        </w:tc>
        <w:tc>
          <w:tcPr>
            <w:tcW w:w="2179" w:type="dxa"/>
            <w:shd w:val="clear" w:color="auto" w:fill="auto"/>
          </w:tcPr>
          <w:p w14:paraId="3C0F7DA2" w14:textId="37EE1838" w:rsidR="0033302A" w:rsidRPr="0033302A" w:rsidRDefault="0033302A" w:rsidP="0033302A">
            <w:pPr>
              <w:ind w:firstLine="0"/>
            </w:pPr>
            <w:r>
              <w:t>McDaniel</w:t>
            </w:r>
          </w:p>
        </w:tc>
        <w:tc>
          <w:tcPr>
            <w:tcW w:w="2180" w:type="dxa"/>
            <w:shd w:val="clear" w:color="auto" w:fill="auto"/>
          </w:tcPr>
          <w:p w14:paraId="39538186" w14:textId="4423DC7C" w:rsidR="0033302A" w:rsidRPr="0033302A" w:rsidRDefault="0033302A" w:rsidP="0033302A">
            <w:pPr>
              <w:ind w:firstLine="0"/>
            </w:pPr>
            <w:r>
              <w:t>Mitchell</w:t>
            </w:r>
          </w:p>
        </w:tc>
      </w:tr>
      <w:tr w:rsidR="0033302A" w:rsidRPr="0033302A" w14:paraId="7C93ED10" w14:textId="77777777" w:rsidTr="0033302A">
        <w:tc>
          <w:tcPr>
            <w:tcW w:w="2179" w:type="dxa"/>
            <w:shd w:val="clear" w:color="auto" w:fill="auto"/>
          </w:tcPr>
          <w:p w14:paraId="41273FC4" w14:textId="2ECE471B" w:rsidR="0033302A" w:rsidRPr="0033302A" w:rsidRDefault="0033302A" w:rsidP="0033302A">
            <w:pPr>
              <w:ind w:firstLine="0"/>
            </w:pPr>
            <w:r>
              <w:t>T. Moore</w:t>
            </w:r>
          </w:p>
        </w:tc>
        <w:tc>
          <w:tcPr>
            <w:tcW w:w="2179" w:type="dxa"/>
            <w:shd w:val="clear" w:color="auto" w:fill="auto"/>
          </w:tcPr>
          <w:p w14:paraId="19C60DF5" w14:textId="3A8AAA48" w:rsidR="0033302A" w:rsidRPr="0033302A" w:rsidRDefault="0033302A" w:rsidP="0033302A">
            <w:pPr>
              <w:ind w:firstLine="0"/>
            </w:pPr>
            <w:r>
              <w:t>A. M. Morgan</w:t>
            </w:r>
          </w:p>
        </w:tc>
        <w:tc>
          <w:tcPr>
            <w:tcW w:w="2180" w:type="dxa"/>
            <w:shd w:val="clear" w:color="auto" w:fill="auto"/>
          </w:tcPr>
          <w:p w14:paraId="5E123BFB" w14:textId="74B34CF7" w:rsidR="0033302A" w:rsidRPr="0033302A" w:rsidRDefault="0033302A" w:rsidP="0033302A">
            <w:pPr>
              <w:ind w:firstLine="0"/>
            </w:pPr>
            <w:r>
              <w:t>T. A. Morgan</w:t>
            </w:r>
          </w:p>
        </w:tc>
      </w:tr>
      <w:tr w:rsidR="0033302A" w:rsidRPr="0033302A" w14:paraId="196E9849" w14:textId="77777777" w:rsidTr="0033302A">
        <w:tc>
          <w:tcPr>
            <w:tcW w:w="2179" w:type="dxa"/>
            <w:shd w:val="clear" w:color="auto" w:fill="auto"/>
          </w:tcPr>
          <w:p w14:paraId="51FA79B2" w14:textId="1D9CA481" w:rsidR="0033302A" w:rsidRPr="0033302A" w:rsidRDefault="0033302A" w:rsidP="0033302A">
            <w:pPr>
              <w:ind w:firstLine="0"/>
            </w:pPr>
            <w:r>
              <w:t>Moss</w:t>
            </w:r>
          </w:p>
        </w:tc>
        <w:tc>
          <w:tcPr>
            <w:tcW w:w="2179" w:type="dxa"/>
            <w:shd w:val="clear" w:color="auto" w:fill="auto"/>
          </w:tcPr>
          <w:p w14:paraId="111B774F" w14:textId="1D5FBD9C" w:rsidR="0033302A" w:rsidRPr="0033302A" w:rsidRDefault="0033302A" w:rsidP="0033302A">
            <w:pPr>
              <w:ind w:firstLine="0"/>
            </w:pPr>
            <w:r>
              <w:t>Murphy</w:t>
            </w:r>
          </w:p>
        </w:tc>
        <w:tc>
          <w:tcPr>
            <w:tcW w:w="2180" w:type="dxa"/>
            <w:shd w:val="clear" w:color="auto" w:fill="auto"/>
          </w:tcPr>
          <w:p w14:paraId="65BCDCC7" w14:textId="7CF9CDDA" w:rsidR="0033302A" w:rsidRPr="0033302A" w:rsidRDefault="0033302A" w:rsidP="0033302A">
            <w:pPr>
              <w:ind w:firstLine="0"/>
            </w:pPr>
            <w:r>
              <w:t>Neese</w:t>
            </w:r>
          </w:p>
        </w:tc>
      </w:tr>
      <w:tr w:rsidR="0033302A" w:rsidRPr="0033302A" w14:paraId="3555DF58" w14:textId="77777777" w:rsidTr="0033302A">
        <w:tc>
          <w:tcPr>
            <w:tcW w:w="2179" w:type="dxa"/>
            <w:shd w:val="clear" w:color="auto" w:fill="auto"/>
          </w:tcPr>
          <w:p w14:paraId="42D4E1C4" w14:textId="165B2FA4" w:rsidR="0033302A" w:rsidRPr="0033302A" w:rsidRDefault="0033302A" w:rsidP="0033302A">
            <w:pPr>
              <w:ind w:firstLine="0"/>
            </w:pPr>
            <w:r>
              <w:t>B. Newton</w:t>
            </w:r>
          </w:p>
        </w:tc>
        <w:tc>
          <w:tcPr>
            <w:tcW w:w="2179" w:type="dxa"/>
            <w:shd w:val="clear" w:color="auto" w:fill="auto"/>
          </w:tcPr>
          <w:p w14:paraId="7BE5ED59" w14:textId="433F5B67" w:rsidR="0033302A" w:rsidRPr="0033302A" w:rsidRDefault="0033302A" w:rsidP="0033302A">
            <w:pPr>
              <w:ind w:firstLine="0"/>
            </w:pPr>
            <w:r>
              <w:t>W. Newton</w:t>
            </w:r>
          </w:p>
        </w:tc>
        <w:tc>
          <w:tcPr>
            <w:tcW w:w="2180" w:type="dxa"/>
            <w:shd w:val="clear" w:color="auto" w:fill="auto"/>
          </w:tcPr>
          <w:p w14:paraId="3ECF64AC" w14:textId="70A25A6D" w:rsidR="0033302A" w:rsidRPr="0033302A" w:rsidRDefault="0033302A" w:rsidP="0033302A">
            <w:pPr>
              <w:ind w:firstLine="0"/>
            </w:pPr>
            <w:r>
              <w:t>Nutt</w:t>
            </w:r>
          </w:p>
        </w:tc>
      </w:tr>
      <w:tr w:rsidR="0033302A" w:rsidRPr="0033302A" w14:paraId="7CC29C23" w14:textId="77777777" w:rsidTr="0033302A">
        <w:tc>
          <w:tcPr>
            <w:tcW w:w="2179" w:type="dxa"/>
            <w:shd w:val="clear" w:color="auto" w:fill="auto"/>
          </w:tcPr>
          <w:p w14:paraId="3A660A09" w14:textId="1F7409E6" w:rsidR="0033302A" w:rsidRPr="0033302A" w:rsidRDefault="0033302A" w:rsidP="0033302A">
            <w:pPr>
              <w:ind w:firstLine="0"/>
            </w:pPr>
            <w:r>
              <w:t>O'Neal</w:t>
            </w:r>
          </w:p>
        </w:tc>
        <w:tc>
          <w:tcPr>
            <w:tcW w:w="2179" w:type="dxa"/>
            <w:shd w:val="clear" w:color="auto" w:fill="auto"/>
          </w:tcPr>
          <w:p w14:paraId="779BD7A7" w14:textId="41AC9199" w:rsidR="0033302A" w:rsidRPr="0033302A" w:rsidRDefault="0033302A" w:rsidP="0033302A">
            <w:pPr>
              <w:ind w:firstLine="0"/>
            </w:pPr>
            <w:r>
              <w:t>Ott</w:t>
            </w:r>
          </w:p>
        </w:tc>
        <w:tc>
          <w:tcPr>
            <w:tcW w:w="2180" w:type="dxa"/>
            <w:shd w:val="clear" w:color="auto" w:fill="auto"/>
          </w:tcPr>
          <w:p w14:paraId="30AD2073" w14:textId="145A7AA5" w:rsidR="0033302A" w:rsidRPr="0033302A" w:rsidRDefault="0033302A" w:rsidP="0033302A">
            <w:pPr>
              <w:ind w:firstLine="0"/>
            </w:pPr>
            <w:r>
              <w:t>Pace</w:t>
            </w:r>
          </w:p>
        </w:tc>
      </w:tr>
      <w:tr w:rsidR="0033302A" w:rsidRPr="0033302A" w14:paraId="340BF104" w14:textId="77777777" w:rsidTr="0033302A">
        <w:tc>
          <w:tcPr>
            <w:tcW w:w="2179" w:type="dxa"/>
            <w:shd w:val="clear" w:color="auto" w:fill="auto"/>
          </w:tcPr>
          <w:p w14:paraId="50ECEC0A" w14:textId="6E1FBA2B" w:rsidR="0033302A" w:rsidRPr="0033302A" w:rsidRDefault="0033302A" w:rsidP="0033302A">
            <w:pPr>
              <w:ind w:firstLine="0"/>
            </w:pPr>
            <w:r>
              <w:t>Pedalino</w:t>
            </w:r>
          </w:p>
        </w:tc>
        <w:tc>
          <w:tcPr>
            <w:tcW w:w="2179" w:type="dxa"/>
            <w:shd w:val="clear" w:color="auto" w:fill="auto"/>
          </w:tcPr>
          <w:p w14:paraId="2C282941" w14:textId="52360698" w:rsidR="0033302A" w:rsidRPr="0033302A" w:rsidRDefault="0033302A" w:rsidP="0033302A">
            <w:pPr>
              <w:ind w:firstLine="0"/>
            </w:pPr>
            <w:r>
              <w:t>Pope</w:t>
            </w:r>
          </w:p>
        </w:tc>
        <w:tc>
          <w:tcPr>
            <w:tcW w:w="2180" w:type="dxa"/>
            <w:shd w:val="clear" w:color="auto" w:fill="auto"/>
          </w:tcPr>
          <w:p w14:paraId="1BC3727D" w14:textId="7DA7E289" w:rsidR="0033302A" w:rsidRPr="0033302A" w:rsidRDefault="0033302A" w:rsidP="0033302A">
            <w:pPr>
              <w:ind w:firstLine="0"/>
            </w:pPr>
            <w:r>
              <w:t>Rivers</w:t>
            </w:r>
          </w:p>
        </w:tc>
      </w:tr>
      <w:tr w:rsidR="0033302A" w:rsidRPr="0033302A" w14:paraId="0E7299D8" w14:textId="77777777" w:rsidTr="0033302A">
        <w:tc>
          <w:tcPr>
            <w:tcW w:w="2179" w:type="dxa"/>
            <w:shd w:val="clear" w:color="auto" w:fill="auto"/>
          </w:tcPr>
          <w:p w14:paraId="4929E47E" w14:textId="2CAAA27F" w:rsidR="0033302A" w:rsidRPr="0033302A" w:rsidRDefault="0033302A" w:rsidP="0033302A">
            <w:pPr>
              <w:ind w:firstLine="0"/>
            </w:pPr>
            <w:r>
              <w:t>Robbins</w:t>
            </w:r>
          </w:p>
        </w:tc>
        <w:tc>
          <w:tcPr>
            <w:tcW w:w="2179" w:type="dxa"/>
            <w:shd w:val="clear" w:color="auto" w:fill="auto"/>
          </w:tcPr>
          <w:p w14:paraId="672F9EE5" w14:textId="2928BE60" w:rsidR="0033302A" w:rsidRPr="0033302A" w:rsidRDefault="0033302A" w:rsidP="0033302A">
            <w:pPr>
              <w:ind w:firstLine="0"/>
            </w:pPr>
            <w:r>
              <w:t>Rose</w:t>
            </w:r>
          </w:p>
        </w:tc>
        <w:tc>
          <w:tcPr>
            <w:tcW w:w="2180" w:type="dxa"/>
            <w:shd w:val="clear" w:color="auto" w:fill="auto"/>
          </w:tcPr>
          <w:p w14:paraId="28EFB154" w14:textId="1B1C335B" w:rsidR="0033302A" w:rsidRPr="0033302A" w:rsidRDefault="0033302A" w:rsidP="0033302A">
            <w:pPr>
              <w:ind w:firstLine="0"/>
            </w:pPr>
            <w:r>
              <w:t>Schuessler</w:t>
            </w:r>
          </w:p>
        </w:tc>
      </w:tr>
      <w:tr w:rsidR="0033302A" w:rsidRPr="0033302A" w14:paraId="3141BE17" w14:textId="77777777" w:rsidTr="0033302A">
        <w:tc>
          <w:tcPr>
            <w:tcW w:w="2179" w:type="dxa"/>
            <w:shd w:val="clear" w:color="auto" w:fill="auto"/>
          </w:tcPr>
          <w:p w14:paraId="5D849B08" w14:textId="23EAF2AB" w:rsidR="0033302A" w:rsidRPr="0033302A" w:rsidRDefault="0033302A" w:rsidP="0033302A">
            <w:pPr>
              <w:ind w:firstLine="0"/>
            </w:pPr>
            <w:r>
              <w:t>M. M. Smith</w:t>
            </w:r>
          </w:p>
        </w:tc>
        <w:tc>
          <w:tcPr>
            <w:tcW w:w="2179" w:type="dxa"/>
            <w:shd w:val="clear" w:color="auto" w:fill="auto"/>
          </w:tcPr>
          <w:p w14:paraId="433C5826" w14:textId="076C3DFA" w:rsidR="0033302A" w:rsidRPr="0033302A" w:rsidRDefault="0033302A" w:rsidP="0033302A">
            <w:pPr>
              <w:ind w:firstLine="0"/>
            </w:pPr>
            <w:r>
              <w:t>Taylor</w:t>
            </w:r>
          </w:p>
        </w:tc>
        <w:tc>
          <w:tcPr>
            <w:tcW w:w="2180" w:type="dxa"/>
            <w:shd w:val="clear" w:color="auto" w:fill="auto"/>
          </w:tcPr>
          <w:p w14:paraId="7D0E8643" w14:textId="5E92479B" w:rsidR="0033302A" w:rsidRPr="0033302A" w:rsidRDefault="0033302A" w:rsidP="0033302A">
            <w:pPr>
              <w:ind w:firstLine="0"/>
            </w:pPr>
            <w:r>
              <w:t>Thayer</w:t>
            </w:r>
          </w:p>
        </w:tc>
      </w:tr>
      <w:tr w:rsidR="0033302A" w:rsidRPr="0033302A" w14:paraId="14E676B1" w14:textId="77777777" w:rsidTr="0033302A">
        <w:tc>
          <w:tcPr>
            <w:tcW w:w="2179" w:type="dxa"/>
            <w:shd w:val="clear" w:color="auto" w:fill="auto"/>
          </w:tcPr>
          <w:p w14:paraId="422634AC" w14:textId="2CD1F075" w:rsidR="0033302A" w:rsidRPr="0033302A" w:rsidRDefault="0033302A" w:rsidP="0033302A">
            <w:pPr>
              <w:ind w:firstLine="0"/>
            </w:pPr>
            <w:r>
              <w:t>Thigpen</w:t>
            </w:r>
          </w:p>
        </w:tc>
        <w:tc>
          <w:tcPr>
            <w:tcW w:w="2179" w:type="dxa"/>
            <w:shd w:val="clear" w:color="auto" w:fill="auto"/>
          </w:tcPr>
          <w:p w14:paraId="4EBF8CCA" w14:textId="0D02889B" w:rsidR="0033302A" w:rsidRPr="0033302A" w:rsidRDefault="0033302A" w:rsidP="0033302A">
            <w:pPr>
              <w:ind w:firstLine="0"/>
            </w:pPr>
            <w:r>
              <w:t>Trantham</w:t>
            </w:r>
          </w:p>
        </w:tc>
        <w:tc>
          <w:tcPr>
            <w:tcW w:w="2180" w:type="dxa"/>
            <w:shd w:val="clear" w:color="auto" w:fill="auto"/>
          </w:tcPr>
          <w:p w14:paraId="25890736" w14:textId="353F5C74" w:rsidR="0033302A" w:rsidRPr="0033302A" w:rsidRDefault="0033302A" w:rsidP="0033302A">
            <w:pPr>
              <w:ind w:firstLine="0"/>
            </w:pPr>
            <w:r>
              <w:t>Vaughan</w:t>
            </w:r>
          </w:p>
        </w:tc>
      </w:tr>
      <w:tr w:rsidR="0033302A" w:rsidRPr="0033302A" w14:paraId="2F5235CE" w14:textId="77777777" w:rsidTr="0033302A">
        <w:tc>
          <w:tcPr>
            <w:tcW w:w="2179" w:type="dxa"/>
            <w:shd w:val="clear" w:color="auto" w:fill="auto"/>
          </w:tcPr>
          <w:p w14:paraId="68641022" w14:textId="5ACAA62E" w:rsidR="0033302A" w:rsidRPr="0033302A" w:rsidRDefault="0033302A" w:rsidP="0033302A">
            <w:pPr>
              <w:ind w:firstLine="0"/>
            </w:pPr>
            <w:r>
              <w:t>West</w:t>
            </w:r>
          </w:p>
        </w:tc>
        <w:tc>
          <w:tcPr>
            <w:tcW w:w="2179" w:type="dxa"/>
            <w:shd w:val="clear" w:color="auto" w:fill="auto"/>
          </w:tcPr>
          <w:p w14:paraId="61CBCC28" w14:textId="2B561CF6" w:rsidR="0033302A" w:rsidRPr="0033302A" w:rsidRDefault="0033302A" w:rsidP="0033302A">
            <w:pPr>
              <w:ind w:firstLine="0"/>
            </w:pPr>
            <w:r>
              <w:t>Wetmore</w:t>
            </w:r>
          </w:p>
        </w:tc>
        <w:tc>
          <w:tcPr>
            <w:tcW w:w="2180" w:type="dxa"/>
            <w:shd w:val="clear" w:color="auto" w:fill="auto"/>
          </w:tcPr>
          <w:p w14:paraId="6263F245" w14:textId="21A1D293" w:rsidR="0033302A" w:rsidRPr="0033302A" w:rsidRDefault="0033302A" w:rsidP="0033302A">
            <w:pPr>
              <w:ind w:firstLine="0"/>
            </w:pPr>
            <w:r>
              <w:t>Wheeler</w:t>
            </w:r>
          </w:p>
        </w:tc>
      </w:tr>
      <w:tr w:rsidR="0033302A" w:rsidRPr="0033302A" w14:paraId="27BDA393" w14:textId="77777777" w:rsidTr="0033302A">
        <w:tc>
          <w:tcPr>
            <w:tcW w:w="2179" w:type="dxa"/>
            <w:shd w:val="clear" w:color="auto" w:fill="auto"/>
          </w:tcPr>
          <w:p w14:paraId="7FE6F986" w14:textId="581816A3" w:rsidR="0033302A" w:rsidRPr="0033302A" w:rsidRDefault="0033302A" w:rsidP="0033302A">
            <w:pPr>
              <w:keepNext/>
              <w:ind w:firstLine="0"/>
            </w:pPr>
            <w:r>
              <w:t>White</w:t>
            </w:r>
          </w:p>
        </w:tc>
        <w:tc>
          <w:tcPr>
            <w:tcW w:w="2179" w:type="dxa"/>
            <w:shd w:val="clear" w:color="auto" w:fill="auto"/>
          </w:tcPr>
          <w:p w14:paraId="5AFF73C7" w14:textId="2F293EC3" w:rsidR="0033302A" w:rsidRPr="0033302A" w:rsidRDefault="0033302A" w:rsidP="0033302A">
            <w:pPr>
              <w:keepNext/>
              <w:ind w:firstLine="0"/>
            </w:pPr>
            <w:r>
              <w:t>Whitmire</w:t>
            </w:r>
          </w:p>
        </w:tc>
        <w:tc>
          <w:tcPr>
            <w:tcW w:w="2180" w:type="dxa"/>
            <w:shd w:val="clear" w:color="auto" w:fill="auto"/>
          </w:tcPr>
          <w:p w14:paraId="15097AED" w14:textId="5C59869F" w:rsidR="0033302A" w:rsidRPr="0033302A" w:rsidRDefault="0033302A" w:rsidP="0033302A">
            <w:pPr>
              <w:keepNext/>
              <w:ind w:firstLine="0"/>
            </w:pPr>
            <w:r>
              <w:t>Williams</w:t>
            </w:r>
          </w:p>
        </w:tc>
      </w:tr>
      <w:tr w:rsidR="0033302A" w:rsidRPr="0033302A" w14:paraId="144FB1D4" w14:textId="77777777" w:rsidTr="0033302A">
        <w:tc>
          <w:tcPr>
            <w:tcW w:w="2179" w:type="dxa"/>
            <w:shd w:val="clear" w:color="auto" w:fill="auto"/>
          </w:tcPr>
          <w:p w14:paraId="31391133" w14:textId="718E5C0C" w:rsidR="0033302A" w:rsidRPr="0033302A" w:rsidRDefault="0033302A" w:rsidP="0033302A">
            <w:pPr>
              <w:keepNext/>
              <w:ind w:firstLine="0"/>
            </w:pPr>
            <w:r>
              <w:t>Willis</w:t>
            </w:r>
          </w:p>
        </w:tc>
        <w:tc>
          <w:tcPr>
            <w:tcW w:w="2179" w:type="dxa"/>
            <w:shd w:val="clear" w:color="auto" w:fill="auto"/>
          </w:tcPr>
          <w:p w14:paraId="7555A059" w14:textId="7D6E33D6" w:rsidR="0033302A" w:rsidRPr="0033302A" w:rsidRDefault="0033302A" w:rsidP="0033302A">
            <w:pPr>
              <w:keepNext/>
              <w:ind w:firstLine="0"/>
            </w:pPr>
            <w:r>
              <w:t>Wooten</w:t>
            </w:r>
          </w:p>
        </w:tc>
        <w:tc>
          <w:tcPr>
            <w:tcW w:w="2180" w:type="dxa"/>
            <w:shd w:val="clear" w:color="auto" w:fill="auto"/>
          </w:tcPr>
          <w:p w14:paraId="70F579D4" w14:textId="77777777" w:rsidR="0033302A" w:rsidRPr="0033302A" w:rsidRDefault="0033302A" w:rsidP="0033302A">
            <w:pPr>
              <w:keepNext/>
              <w:ind w:firstLine="0"/>
            </w:pPr>
          </w:p>
        </w:tc>
      </w:tr>
    </w:tbl>
    <w:p w14:paraId="113D36E7" w14:textId="77777777" w:rsidR="0033302A" w:rsidRDefault="0033302A" w:rsidP="0033302A"/>
    <w:p w14:paraId="0051DCA2" w14:textId="06C3D5E8" w:rsidR="0033302A" w:rsidRDefault="0033302A" w:rsidP="0033302A">
      <w:pPr>
        <w:jc w:val="center"/>
        <w:rPr>
          <w:b/>
        </w:rPr>
      </w:pPr>
      <w:r w:rsidRPr="0033302A">
        <w:rPr>
          <w:b/>
        </w:rPr>
        <w:t>Total--95</w:t>
      </w:r>
    </w:p>
    <w:p w14:paraId="21F1EB7E" w14:textId="58E3FBD1" w:rsidR="0033302A" w:rsidRDefault="0033302A" w:rsidP="0033302A">
      <w:pPr>
        <w:jc w:val="center"/>
        <w:rPr>
          <w:b/>
        </w:rPr>
      </w:pPr>
    </w:p>
    <w:p w14:paraId="2F296F38" w14:textId="349DBCE2"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39429156" w14:textId="77777777" w:rsidTr="0033302A">
        <w:tc>
          <w:tcPr>
            <w:tcW w:w="2179" w:type="dxa"/>
            <w:shd w:val="clear" w:color="auto" w:fill="auto"/>
          </w:tcPr>
          <w:p w14:paraId="075B1039" w14:textId="639A09D3" w:rsidR="0033302A" w:rsidRPr="0033302A" w:rsidRDefault="0033302A" w:rsidP="0033302A">
            <w:pPr>
              <w:keepNext/>
              <w:ind w:firstLine="0"/>
            </w:pPr>
            <w:r>
              <w:t>Gatch</w:t>
            </w:r>
          </w:p>
        </w:tc>
        <w:tc>
          <w:tcPr>
            <w:tcW w:w="2179" w:type="dxa"/>
            <w:shd w:val="clear" w:color="auto" w:fill="auto"/>
          </w:tcPr>
          <w:p w14:paraId="4B8A09B0" w14:textId="2777DC4A" w:rsidR="0033302A" w:rsidRPr="0033302A" w:rsidRDefault="0033302A" w:rsidP="0033302A">
            <w:pPr>
              <w:keepNext/>
              <w:ind w:firstLine="0"/>
            </w:pPr>
            <w:r>
              <w:t>Sandifer</w:t>
            </w:r>
          </w:p>
        </w:tc>
        <w:tc>
          <w:tcPr>
            <w:tcW w:w="2180" w:type="dxa"/>
            <w:shd w:val="clear" w:color="auto" w:fill="auto"/>
          </w:tcPr>
          <w:p w14:paraId="09A27A82" w14:textId="3C4AC74B" w:rsidR="0033302A" w:rsidRPr="0033302A" w:rsidRDefault="0033302A" w:rsidP="0033302A">
            <w:pPr>
              <w:keepNext/>
              <w:ind w:firstLine="0"/>
            </w:pPr>
            <w:r>
              <w:t>Tedder</w:t>
            </w:r>
          </w:p>
        </w:tc>
      </w:tr>
    </w:tbl>
    <w:p w14:paraId="09ED2267" w14:textId="77777777" w:rsidR="0033302A" w:rsidRDefault="0033302A" w:rsidP="0033302A"/>
    <w:p w14:paraId="260B06ED" w14:textId="77777777" w:rsidR="0033302A" w:rsidRDefault="0033302A" w:rsidP="0033302A">
      <w:pPr>
        <w:jc w:val="center"/>
        <w:rPr>
          <w:b/>
        </w:rPr>
      </w:pPr>
      <w:r w:rsidRPr="0033302A">
        <w:rPr>
          <w:b/>
        </w:rPr>
        <w:t>Total--3</w:t>
      </w:r>
    </w:p>
    <w:p w14:paraId="0C9AEC80" w14:textId="10157430" w:rsidR="0033302A" w:rsidRDefault="0033302A" w:rsidP="0033302A">
      <w:pPr>
        <w:jc w:val="center"/>
        <w:rPr>
          <w:b/>
        </w:rPr>
      </w:pPr>
    </w:p>
    <w:p w14:paraId="0425A621" w14:textId="77777777" w:rsidR="0033302A" w:rsidRDefault="0033302A" w:rsidP="0033302A">
      <w:r>
        <w:t>So, the amendment was adopted.</w:t>
      </w:r>
    </w:p>
    <w:p w14:paraId="0B955BD9" w14:textId="7BF13BEA" w:rsidR="0033302A" w:rsidRDefault="0033302A" w:rsidP="0033302A"/>
    <w:p w14:paraId="70948707" w14:textId="4A7022C2" w:rsidR="0033302A" w:rsidRDefault="0033302A" w:rsidP="0033302A">
      <w:r>
        <w:t>Rep. GATCH moved cloture on the entire matter.</w:t>
      </w:r>
    </w:p>
    <w:p w14:paraId="4AF24DA9" w14:textId="4C9A166C" w:rsidR="0033302A" w:rsidRDefault="0033302A" w:rsidP="0033302A"/>
    <w:p w14:paraId="3E7E26D3" w14:textId="77777777" w:rsidR="0033302A" w:rsidRDefault="0033302A" w:rsidP="0033302A">
      <w:r>
        <w:t>Rep. MCCRAVY demanded the yeas and nays which were taken, resulting as follows:</w:t>
      </w:r>
    </w:p>
    <w:p w14:paraId="4E5B18C2" w14:textId="21032384" w:rsidR="0033302A" w:rsidRDefault="0033302A" w:rsidP="0033302A">
      <w:pPr>
        <w:jc w:val="center"/>
      </w:pPr>
      <w:bookmarkStart w:id="562" w:name="vote_start645"/>
      <w:bookmarkEnd w:id="562"/>
      <w:r>
        <w:t>Yeas 55; Nays 38</w:t>
      </w:r>
    </w:p>
    <w:p w14:paraId="10764D8E" w14:textId="258A08D2" w:rsidR="0033302A" w:rsidRDefault="0033302A" w:rsidP="0033302A">
      <w:pPr>
        <w:jc w:val="center"/>
      </w:pPr>
    </w:p>
    <w:p w14:paraId="7D3008F8"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755BDBA9" w14:textId="77777777" w:rsidTr="0033302A">
        <w:tc>
          <w:tcPr>
            <w:tcW w:w="2179" w:type="dxa"/>
            <w:shd w:val="clear" w:color="auto" w:fill="auto"/>
          </w:tcPr>
          <w:p w14:paraId="1383DC51" w14:textId="44472DE5" w:rsidR="0033302A" w:rsidRPr="0033302A" w:rsidRDefault="0033302A" w:rsidP="0033302A">
            <w:pPr>
              <w:keepNext/>
              <w:ind w:firstLine="0"/>
            </w:pPr>
            <w:r>
              <w:t>Atkinson</w:t>
            </w:r>
          </w:p>
        </w:tc>
        <w:tc>
          <w:tcPr>
            <w:tcW w:w="2179" w:type="dxa"/>
            <w:shd w:val="clear" w:color="auto" w:fill="auto"/>
          </w:tcPr>
          <w:p w14:paraId="44A7DE07" w14:textId="79B889B9" w:rsidR="0033302A" w:rsidRPr="0033302A" w:rsidRDefault="0033302A" w:rsidP="0033302A">
            <w:pPr>
              <w:keepNext/>
              <w:ind w:firstLine="0"/>
            </w:pPr>
            <w:r>
              <w:t>Bailey</w:t>
            </w:r>
          </w:p>
        </w:tc>
        <w:tc>
          <w:tcPr>
            <w:tcW w:w="2180" w:type="dxa"/>
            <w:shd w:val="clear" w:color="auto" w:fill="auto"/>
          </w:tcPr>
          <w:p w14:paraId="76FD7AC5" w14:textId="37886EC0" w:rsidR="0033302A" w:rsidRPr="0033302A" w:rsidRDefault="0033302A" w:rsidP="0033302A">
            <w:pPr>
              <w:keepNext/>
              <w:ind w:firstLine="0"/>
            </w:pPr>
            <w:r>
              <w:t>Ballentine</w:t>
            </w:r>
          </w:p>
        </w:tc>
      </w:tr>
      <w:tr w:rsidR="0033302A" w:rsidRPr="0033302A" w14:paraId="017E32D1" w14:textId="77777777" w:rsidTr="0033302A">
        <w:tc>
          <w:tcPr>
            <w:tcW w:w="2179" w:type="dxa"/>
            <w:shd w:val="clear" w:color="auto" w:fill="auto"/>
          </w:tcPr>
          <w:p w14:paraId="6006EB96" w14:textId="080D8F00" w:rsidR="0033302A" w:rsidRPr="0033302A" w:rsidRDefault="0033302A" w:rsidP="0033302A">
            <w:pPr>
              <w:ind w:firstLine="0"/>
            </w:pPr>
            <w:r>
              <w:t>Bannister</w:t>
            </w:r>
          </w:p>
        </w:tc>
        <w:tc>
          <w:tcPr>
            <w:tcW w:w="2179" w:type="dxa"/>
            <w:shd w:val="clear" w:color="auto" w:fill="auto"/>
          </w:tcPr>
          <w:p w14:paraId="0488C9D0" w14:textId="0B339EE9" w:rsidR="0033302A" w:rsidRPr="0033302A" w:rsidRDefault="0033302A" w:rsidP="0033302A">
            <w:pPr>
              <w:ind w:firstLine="0"/>
            </w:pPr>
            <w:r>
              <w:t>Bauer</w:t>
            </w:r>
          </w:p>
        </w:tc>
        <w:tc>
          <w:tcPr>
            <w:tcW w:w="2180" w:type="dxa"/>
            <w:shd w:val="clear" w:color="auto" w:fill="auto"/>
          </w:tcPr>
          <w:p w14:paraId="0EB2EEC2" w14:textId="5664150E" w:rsidR="0033302A" w:rsidRPr="0033302A" w:rsidRDefault="0033302A" w:rsidP="0033302A">
            <w:pPr>
              <w:ind w:firstLine="0"/>
            </w:pPr>
            <w:r>
              <w:t>Blackwell</w:t>
            </w:r>
          </w:p>
        </w:tc>
      </w:tr>
      <w:tr w:rsidR="0033302A" w:rsidRPr="0033302A" w14:paraId="54139619" w14:textId="77777777" w:rsidTr="0033302A">
        <w:tc>
          <w:tcPr>
            <w:tcW w:w="2179" w:type="dxa"/>
            <w:shd w:val="clear" w:color="auto" w:fill="auto"/>
          </w:tcPr>
          <w:p w14:paraId="61702117" w14:textId="58888DB4" w:rsidR="0033302A" w:rsidRPr="0033302A" w:rsidRDefault="0033302A" w:rsidP="0033302A">
            <w:pPr>
              <w:ind w:firstLine="0"/>
            </w:pPr>
            <w:r>
              <w:t>Brewer</w:t>
            </w:r>
          </w:p>
        </w:tc>
        <w:tc>
          <w:tcPr>
            <w:tcW w:w="2179" w:type="dxa"/>
            <w:shd w:val="clear" w:color="auto" w:fill="auto"/>
          </w:tcPr>
          <w:p w14:paraId="25B24CCB" w14:textId="09B12782" w:rsidR="0033302A" w:rsidRPr="0033302A" w:rsidRDefault="0033302A" w:rsidP="0033302A">
            <w:pPr>
              <w:ind w:firstLine="0"/>
            </w:pPr>
            <w:r>
              <w:t>Chapman</w:t>
            </w:r>
          </w:p>
        </w:tc>
        <w:tc>
          <w:tcPr>
            <w:tcW w:w="2180" w:type="dxa"/>
            <w:shd w:val="clear" w:color="auto" w:fill="auto"/>
          </w:tcPr>
          <w:p w14:paraId="4438DA18" w14:textId="6C455607" w:rsidR="0033302A" w:rsidRPr="0033302A" w:rsidRDefault="0033302A" w:rsidP="0033302A">
            <w:pPr>
              <w:ind w:firstLine="0"/>
            </w:pPr>
            <w:r>
              <w:t>Collins</w:t>
            </w:r>
          </w:p>
        </w:tc>
      </w:tr>
      <w:tr w:rsidR="0033302A" w:rsidRPr="0033302A" w14:paraId="6DB0D23A" w14:textId="77777777" w:rsidTr="0033302A">
        <w:tc>
          <w:tcPr>
            <w:tcW w:w="2179" w:type="dxa"/>
            <w:shd w:val="clear" w:color="auto" w:fill="auto"/>
          </w:tcPr>
          <w:p w14:paraId="0E720C96" w14:textId="3B024666" w:rsidR="0033302A" w:rsidRPr="0033302A" w:rsidRDefault="0033302A" w:rsidP="0033302A">
            <w:pPr>
              <w:ind w:firstLine="0"/>
            </w:pPr>
            <w:r>
              <w:t>Connell</w:t>
            </w:r>
          </w:p>
        </w:tc>
        <w:tc>
          <w:tcPr>
            <w:tcW w:w="2179" w:type="dxa"/>
            <w:shd w:val="clear" w:color="auto" w:fill="auto"/>
          </w:tcPr>
          <w:p w14:paraId="48597F41" w14:textId="61539AA2" w:rsidR="0033302A" w:rsidRPr="0033302A" w:rsidRDefault="0033302A" w:rsidP="0033302A">
            <w:pPr>
              <w:ind w:firstLine="0"/>
            </w:pPr>
            <w:r>
              <w:t>B. J. Cox</w:t>
            </w:r>
          </w:p>
        </w:tc>
        <w:tc>
          <w:tcPr>
            <w:tcW w:w="2180" w:type="dxa"/>
            <w:shd w:val="clear" w:color="auto" w:fill="auto"/>
          </w:tcPr>
          <w:p w14:paraId="2C73B343" w14:textId="5F60220D" w:rsidR="0033302A" w:rsidRPr="0033302A" w:rsidRDefault="0033302A" w:rsidP="0033302A">
            <w:pPr>
              <w:ind w:firstLine="0"/>
            </w:pPr>
            <w:r>
              <w:t>Dillard</w:t>
            </w:r>
          </w:p>
        </w:tc>
      </w:tr>
      <w:tr w:rsidR="0033302A" w:rsidRPr="0033302A" w14:paraId="78321544" w14:textId="77777777" w:rsidTr="0033302A">
        <w:tc>
          <w:tcPr>
            <w:tcW w:w="2179" w:type="dxa"/>
            <w:shd w:val="clear" w:color="auto" w:fill="auto"/>
          </w:tcPr>
          <w:p w14:paraId="337DE073" w14:textId="06072777" w:rsidR="0033302A" w:rsidRPr="0033302A" w:rsidRDefault="0033302A" w:rsidP="0033302A">
            <w:pPr>
              <w:ind w:firstLine="0"/>
            </w:pPr>
            <w:r>
              <w:t>Elliott</w:t>
            </w:r>
          </w:p>
        </w:tc>
        <w:tc>
          <w:tcPr>
            <w:tcW w:w="2179" w:type="dxa"/>
            <w:shd w:val="clear" w:color="auto" w:fill="auto"/>
          </w:tcPr>
          <w:p w14:paraId="7F186C79" w14:textId="5B81B26E" w:rsidR="0033302A" w:rsidRPr="0033302A" w:rsidRDefault="0033302A" w:rsidP="0033302A">
            <w:pPr>
              <w:ind w:firstLine="0"/>
            </w:pPr>
            <w:r>
              <w:t>Erickson</w:t>
            </w:r>
          </w:p>
        </w:tc>
        <w:tc>
          <w:tcPr>
            <w:tcW w:w="2180" w:type="dxa"/>
            <w:shd w:val="clear" w:color="auto" w:fill="auto"/>
          </w:tcPr>
          <w:p w14:paraId="67064FD9" w14:textId="19A71AA0" w:rsidR="0033302A" w:rsidRPr="0033302A" w:rsidRDefault="0033302A" w:rsidP="0033302A">
            <w:pPr>
              <w:ind w:firstLine="0"/>
            </w:pPr>
            <w:r>
              <w:t>Forrest</w:t>
            </w:r>
          </w:p>
        </w:tc>
      </w:tr>
      <w:tr w:rsidR="0033302A" w:rsidRPr="0033302A" w14:paraId="2C86259D" w14:textId="77777777" w:rsidTr="0033302A">
        <w:tc>
          <w:tcPr>
            <w:tcW w:w="2179" w:type="dxa"/>
            <w:shd w:val="clear" w:color="auto" w:fill="auto"/>
          </w:tcPr>
          <w:p w14:paraId="3466BEF3" w14:textId="3AB53ED9" w:rsidR="0033302A" w:rsidRPr="0033302A" w:rsidRDefault="0033302A" w:rsidP="0033302A">
            <w:pPr>
              <w:ind w:firstLine="0"/>
            </w:pPr>
            <w:r>
              <w:t>Gatch</w:t>
            </w:r>
          </w:p>
        </w:tc>
        <w:tc>
          <w:tcPr>
            <w:tcW w:w="2179" w:type="dxa"/>
            <w:shd w:val="clear" w:color="auto" w:fill="auto"/>
          </w:tcPr>
          <w:p w14:paraId="64B843D2" w14:textId="5638D2B0" w:rsidR="0033302A" w:rsidRPr="0033302A" w:rsidRDefault="0033302A" w:rsidP="0033302A">
            <w:pPr>
              <w:ind w:firstLine="0"/>
            </w:pPr>
            <w:r>
              <w:t>Gilliard</w:t>
            </w:r>
          </w:p>
        </w:tc>
        <w:tc>
          <w:tcPr>
            <w:tcW w:w="2180" w:type="dxa"/>
            <w:shd w:val="clear" w:color="auto" w:fill="auto"/>
          </w:tcPr>
          <w:p w14:paraId="0C0EBD70" w14:textId="5CF78B31" w:rsidR="0033302A" w:rsidRPr="0033302A" w:rsidRDefault="0033302A" w:rsidP="0033302A">
            <w:pPr>
              <w:ind w:firstLine="0"/>
            </w:pPr>
            <w:r>
              <w:t>Guest</w:t>
            </w:r>
          </w:p>
        </w:tc>
      </w:tr>
      <w:tr w:rsidR="0033302A" w:rsidRPr="0033302A" w14:paraId="44D1985A" w14:textId="77777777" w:rsidTr="0033302A">
        <w:tc>
          <w:tcPr>
            <w:tcW w:w="2179" w:type="dxa"/>
            <w:shd w:val="clear" w:color="auto" w:fill="auto"/>
          </w:tcPr>
          <w:p w14:paraId="315DCD28" w14:textId="1FA3CE2A" w:rsidR="0033302A" w:rsidRPr="0033302A" w:rsidRDefault="0033302A" w:rsidP="0033302A">
            <w:pPr>
              <w:ind w:firstLine="0"/>
            </w:pPr>
            <w:r>
              <w:t>Guffey</w:t>
            </w:r>
          </w:p>
        </w:tc>
        <w:tc>
          <w:tcPr>
            <w:tcW w:w="2179" w:type="dxa"/>
            <w:shd w:val="clear" w:color="auto" w:fill="auto"/>
          </w:tcPr>
          <w:p w14:paraId="76943831" w14:textId="6A28E24B" w:rsidR="0033302A" w:rsidRPr="0033302A" w:rsidRDefault="0033302A" w:rsidP="0033302A">
            <w:pPr>
              <w:ind w:firstLine="0"/>
            </w:pPr>
            <w:r>
              <w:t>Hager</w:t>
            </w:r>
          </w:p>
        </w:tc>
        <w:tc>
          <w:tcPr>
            <w:tcW w:w="2180" w:type="dxa"/>
            <w:shd w:val="clear" w:color="auto" w:fill="auto"/>
          </w:tcPr>
          <w:p w14:paraId="2F3CA6A3" w14:textId="3D7E4A90" w:rsidR="0033302A" w:rsidRPr="0033302A" w:rsidRDefault="0033302A" w:rsidP="0033302A">
            <w:pPr>
              <w:ind w:firstLine="0"/>
            </w:pPr>
            <w:r>
              <w:t>Hayes</w:t>
            </w:r>
          </w:p>
        </w:tc>
      </w:tr>
      <w:tr w:rsidR="0033302A" w:rsidRPr="0033302A" w14:paraId="3ECCA55D" w14:textId="77777777" w:rsidTr="0033302A">
        <w:tc>
          <w:tcPr>
            <w:tcW w:w="2179" w:type="dxa"/>
            <w:shd w:val="clear" w:color="auto" w:fill="auto"/>
          </w:tcPr>
          <w:p w14:paraId="37CE8611" w14:textId="30FF3EB2" w:rsidR="0033302A" w:rsidRPr="0033302A" w:rsidRDefault="0033302A" w:rsidP="0033302A">
            <w:pPr>
              <w:ind w:firstLine="0"/>
            </w:pPr>
            <w:r>
              <w:t>Henderson-Myers</w:t>
            </w:r>
          </w:p>
        </w:tc>
        <w:tc>
          <w:tcPr>
            <w:tcW w:w="2179" w:type="dxa"/>
            <w:shd w:val="clear" w:color="auto" w:fill="auto"/>
          </w:tcPr>
          <w:p w14:paraId="08FA1E0F" w14:textId="4B14F7F9" w:rsidR="0033302A" w:rsidRPr="0033302A" w:rsidRDefault="0033302A" w:rsidP="0033302A">
            <w:pPr>
              <w:ind w:firstLine="0"/>
            </w:pPr>
            <w:r>
              <w:t>Henegan</w:t>
            </w:r>
          </w:p>
        </w:tc>
        <w:tc>
          <w:tcPr>
            <w:tcW w:w="2180" w:type="dxa"/>
            <w:shd w:val="clear" w:color="auto" w:fill="auto"/>
          </w:tcPr>
          <w:p w14:paraId="7E5FDDCB" w14:textId="7E79E5F8" w:rsidR="0033302A" w:rsidRPr="0033302A" w:rsidRDefault="0033302A" w:rsidP="0033302A">
            <w:pPr>
              <w:ind w:firstLine="0"/>
            </w:pPr>
            <w:r>
              <w:t>Herbkersman</w:t>
            </w:r>
          </w:p>
        </w:tc>
      </w:tr>
      <w:tr w:rsidR="0033302A" w:rsidRPr="0033302A" w14:paraId="42BF219C" w14:textId="77777777" w:rsidTr="0033302A">
        <w:tc>
          <w:tcPr>
            <w:tcW w:w="2179" w:type="dxa"/>
            <w:shd w:val="clear" w:color="auto" w:fill="auto"/>
          </w:tcPr>
          <w:p w14:paraId="4BF0BAEC" w14:textId="2578451F" w:rsidR="0033302A" w:rsidRPr="0033302A" w:rsidRDefault="0033302A" w:rsidP="0033302A">
            <w:pPr>
              <w:ind w:firstLine="0"/>
            </w:pPr>
            <w:r>
              <w:t>Hosey</w:t>
            </w:r>
          </w:p>
        </w:tc>
        <w:tc>
          <w:tcPr>
            <w:tcW w:w="2179" w:type="dxa"/>
            <w:shd w:val="clear" w:color="auto" w:fill="auto"/>
          </w:tcPr>
          <w:p w14:paraId="6D3FDD47" w14:textId="12006AA4" w:rsidR="0033302A" w:rsidRPr="0033302A" w:rsidRDefault="0033302A" w:rsidP="0033302A">
            <w:pPr>
              <w:ind w:firstLine="0"/>
            </w:pPr>
            <w:r>
              <w:t>Jefferson</w:t>
            </w:r>
          </w:p>
        </w:tc>
        <w:tc>
          <w:tcPr>
            <w:tcW w:w="2180" w:type="dxa"/>
            <w:shd w:val="clear" w:color="auto" w:fill="auto"/>
          </w:tcPr>
          <w:p w14:paraId="4618DC10" w14:textId="3507C7C8" w:rsidR="0033302A" w:rsidRPr="0033302A" w:rsidRDefault="0033302A" w:rsidP="0033302A">
            <w:pPr>
              <w:ind w:firstLine="0"/>
            </w:pPr>
            <w:r>
              <w:t>J. L. Johnson</w:t>
            </w:r>
          </w:p>
        </w:tc>
      </w:tr>
      <w:tr w:rsidR="0033302A" w:rsidRPr="0033302A" w14:paraId="012667BF" w14:textId="77777777" w:rsidTr="0033302A">
        <w:tc>
          <w:tcPr>
            <w:tcW w:w="2179" w:type="dxa"/>
            <w:shd w:val="clear" w:color="auto" w:fill="auto"/>
          </w:tcPr>
          <w:p w14:paraId="397948AC" w14:textId="068811F6" w:rsidR="0033302A" w:rsidRPr="0033302A" w:rsidRDefault="0033302A" w:rsidP="0033302A">
            <w:pPr>
              <w:ind w:firstLine="0"/>
            </w:pPr>
            <w:r>
              <w:t>W. Jones</w:t>
            </w:r>
          </w:p>
        </w:tc>
        <w:tc>
          <w:tcPr>
            <w:tcW w:w="2179" w:type="dxa"/>
            <w:shd w:val="clear" w:color="auto" w:fill="auto"/>
          </w:tcPr>
          <w:p w14:paraId="7CE5B0A5" w14:textId="2D25B6BA" w:rsidR="0033302A" w:rsidRPr="0033302A" w:rsidRDefault="0033302A" w:rsidP="0033302A">
            <w:pPr>
              <w:ind w:firstLine="0"/>
            </w:pPr>
            <w:r>
              <w:t>Jordan</w:t>
            </w:r>
          </w:p>
        </w:tc>
        <w:tc>
          <w:tcPr>
            <w:tcW w:w="2180" w:type="dxa"/>
            <w:shd w:val="clear" w:color="auto" w:fill="auto"/>
          </w:tcPr>
          <w:p w14:paraId="12B692B2" w14:textId="1ADFC56E" w:rsidR="0033302A" w:rsidRPr="0033302A" w:rsidRDefault="0033302A" w:rsidP="0033302A">
            <w:pPr>
              <w:ind w:firstLine="0"/>
            </w:pPr>
            <w:r>
              <w:t>Kirby</w:t>
            </w:r>
          </w:p>
        </w:tc>
      </w:tr>
      <w:tr w:rsidR="0033302A" w:rsidRPr="0033302A" w14:paraId="6982527E" w14:textId="77777777" w:rsidTr="0033302A">
        <w:tc>
          <w:tcPr>
            <w:tcW w:w="2179" w:type="dxa"/>
            <w:shd w:val="clear" w:color="auto" w:fill="auto"/>
          </w:tcPr>
          <w:p w14:paraId="3966BCE4" w14:textId="15A5C7DC" w:rsidR="0033302A" w:rsidRPr="0033302A" w:rsidRDefault="0033302A" w:rsidP="0033302A">
            <w:pPr>
              <w:ind w:firstLine="0"/>
            </w:pPr>
            <w:r>
              <w:t>Leber</w:t>
            </w:r>
          </w:p>
        </w:tc>
        <w:tc>
          <w:tcPr>
            <w:tcW w:w="2179" w:type="dxa"/>
            <w:shd w:val="clear" w:color="auto" w:fill="auto"/>
          </w:tcPr>
          <w:p w14:paraId="35693AA4" w14:textId="13F0ED8F" w:rsidR="0033302A" w:rsidRPr="0033302A" w:rsidRDefault="0033302A" w:rsidP="0033302A">
            <w:pPr>
              <w:ind w:firstLine="0"/>
            </w:pPr>
            <w:r>
              <w:t>Lowe</w:t>
            </w:r>
          </w:p>
        </w:tc>
        <w:tc>
          <w:tcPr>
            <w:tcW w:w="2180" w:type="dxa"/>
            <w:shd w:val="clear" w:color="auto" w:fill="auto"/>
          </w:tcPr>
          <w:p w14:paraId="20FB7348" w14:textId="1CD647FD" w:rsidR="0033302A" w:rsidRPr="0033302A" w:rsidRDefault="0033302A" w:rsidP="0033302A">
            <w:pPr>
              <w:ind w:firstLine="0"/>
            </w:pPr>
            <w:r>
              <w:t>Mitchell</w:t>
            </w:r>
          </w:p>
        </w:tc>
      </w:tr>
      <w:tr w:rsidR="0033302A" w:rsidRPr="0033302A" w14:paraId="0CC72839" w14:textId="77777777" w:rsidTr="0033302A">
        <w:tc>
          <w:tcPr>
            <w:tcW w:w="2179" w:type="dxa"/>
            <w:shd w:val="clear" w:color="auto" w:fill="auto"/>
          </w:tcPr>
          <w:p w14:paraId="47A39499" w14:textId="639481DC" w:rsidR="0033302A" w:rsidRPr="0033302A" w:rsidRDefault="0033302A" w:rsidP="0033302A">
            <w:pPr>
              <w:ind w:firstLine="0"/>
            </w:pPr>
            <w:r>
              <w:t>Murphy</w:t>
            </w:r>
          </w:p>
        </w:tc>
        <w:tc>
          <w:tcPr>
            <w:tcW w:w="2179" w:type="dxa"/>
            <w:shd w:val="clear" w:color="auto" w:fill="auto"/>
          </w:tcPr>
          <w:p w14:paraId="69888FD7" w14:textId="5346C3AA" w:rsidR="0033302A" w:rsidRPr="0033302A" w:rsidRDefault="0033302A" w:rsidP="0033302A">
            <w:pPr>
              <w:ind w:firstLine="0"/>
            </w:pPr>
            <w:r>
              <w:t>Neese</w:t>
            </w:r>
          </w:p>
        </w:tc>
        <w:tc>
          <w:tcPr>
            <w:tcW w:w="2180" w:type="dxa"/>
            <w:shd w:val="clear" w:color="auto" w:fill="auto"/>
          </w:tcPr>
          <w:p w14:paraId="37031847" w14:textId="5CCD3C6E" w:rsidR="0033302A" w:rsidRPr="0033302A" w:rsidRDefault="0033302A" w:rsidP="0033302A">
            <w:pPr>
              <w:ind w:firstLine="0"/>
            </w:pPr>
            <w:r>
              <w:t>B. Newton</w:t>
            </w:r>
          </w:p>
        </w:tc>
      </w:tr>
      <w:tr w:rsidR="0033302A" w:rsidRPr="0033302A" w14:paraId="4854AEE8" w14:textId="77777777" w:rsidTr="0033302A">
        <w:tc>
          <w:tcPr>
            <w:tcW w:w="2179" w:type="dxa"/>
            <w:shd w:val="clear" w:color="auto" w:fill="auto"/>
          </w:tcPr>
          <w:p w14:paraId="4F5ED0AC" w14:textId="48942279" w:rsidR="0033302A" w:rsidRPr="0033302A" w:rsidRDefault="0033302A" w:rsidP="0033302A">
            <w:pPr>
              <w:ind w:firstLine="0"/>
            </w:pPr>
            <w:r>
              <w:t>W. Newton</w:t>
            </w:r>
          </w:p>
        </w:tc>
        <w:tc>
          <w:tcPr>
            <w:tcW w:w="2179" w:type="dxa"/>
            <w:shd w:val="clear" w:color="auto" w:fill="auto"/>
          </w:tcPr>
          <w:p w14:paraId="037838A5" w14:textId="75FB65FA" w:rsidR="0033302A" w:rsidRPr="0033302A" w:rsidRDefault="0033302A" w:rsidP="0033302A">
            <w:pPr>
              <w:ind w:firstLine="0"/>
            </w:pPr>
            <w:r>
              <w:t>Ott</w:t>
            </w:r>
          </w:p>
        </w:tc>
        <w:tc>
          <w:tcPr>
            <w:tcW w:w="2180" w:type="dxa"/>
            <w:shd w:val="clear" w:color="auto" w:fill="auto"/>
          </w:tcPr>
          <w:p w14:paraId="3621C378" w14:textId="488428D9" w:rsidR="0033302A" w:rsidRPr="0033302A" w:rsidRDefault="0033302A" w:rsidP="0033302A">
            <w:pPr>
              <w:ind w:firstLine="0"/>
            </w:pPr>
            <w:r>
              <w:t>Pedalino</w:t>
            </w:r>
          </w:p>
        </w:tc>
      </w:tr>
      <w:tr w:rsidR="0033302A" w:rsidRPr="0033302A" w14:paraId="46F7413D" w14:textId="77777777" w:rsidTr="0033302A">
        <w:tc>
          <w:tcPr>
            <w:tcW w:w="2179" w:type="dxa"/>
            <w:shd w:val="clear" w:color="auto" w:fill="auto"/>
          </w:tcPr>
          <w:p w14:paraId="73C6CBBA" w14:textId="111FDE95" w:rsidR="0033302A" w:rsidRPr="0033302A" w:rsidRDefault="0033302A" w:rsidP="0033302A">
            <w:pPr>
              <w:ind w:firstLine="0"/>
            </w:pPr>
            <w:r>
              <w:t>Pendarvis</w:t>
            </w:r>
          </w:p>
        </w:tc>
        <w:tc>
          <w:tcPr>
            <w:tcW w:w="2179" w:type="dxa"/>
            <w:shd w:val="clear" w:color="auto" w:fill="auto"/>
          </w:tcPr>
          <w:p w14:paraId="2C82896B" w14:textId="0EAAB420" w:rsidR="0033302A" w:rsidRPr="0033302A" w:rsidRDefault="0033302A" w:rsidP="0033302A">
            <w:pPr>
              <w:ind w:firstLine="0"/>
            </w:pPr>
            <w:r>
              <w:t>Rivers</w:t>
            </w:r>
          </w:p>
        </w:tc>
        <w:tc>
          <w:tcPr>
            <w:tcW w:w="2180" w:type="dxa"/>
            <w:shd w:val="clear" w:color="auto" w:fill="auto"/>
          </w:tcPr>
          <w:p w14:paraId="26DEA89C" w14:textId="45CCF9BB" w:rsidR="0033302A" w:rsidRPr="0033302A" w:rsidRDefault="0033302A" w:rsidP="0033302A">
            <w:pPr>
              <w:ind w:firstLine="0"/>
            </w:pPr>
            <w:r>
              <w:t>Robbins</w:t>
            </w:r>
          </w:p>
        </w:tc>
      </w:tr>
      <w:tr w:rsidR="0033302A" w:rsidRPr="0033302A" w14:paraId="75260372" w14:textId="77777777" w:rsidTr="0033302A">
        <w:tc>
          <w:tcPr>
            <w:tcW w:w="2179" w:type="dxa"/>
            <w:shd w:val="clear" w:color="auto" w:fill="auto"/>
          </w:tcPr>
          <w:p w14:paraId="168E8F77" w14:textId="6395470F" w:rsidR="0033302A" w:rsidRPr="0033302A" w:rsidRDefault="0033302A" w:rsidP="0033302A">
            <w:pPr>
              <w:ind w:firstLine="0"/>
            </w:pPr>
            <w:r>
              <w:t>Rose</w:t>
            </w:r>
          </w:p>
        </w:tc>
        <w:tc>
          <w:tcPr>
            <w:tcW w:w="2179" w:type="dxa"/>
            <w:shd w:val="clear" w:color="auto" w:fill="auto"/>
          </w:tcPr>
          <w:p w14:paraId="76227496" w14:textId="70D3F944" w:rsidR="0033302A" w:rsidRPr="0033302A" w:rsidRDefault="0033302A" w:rsidP="0033302A">
            <w:pPr>
              <w:ind w:firstLine="0"/>
            </w:pPr>
            <w:r>
              <w:t>Sandifer</w:t>
            </w:r>
          </w:p>
        </w:tc>
        <w:tc>
          <w:tcPr>
            <w:tcW w:w="2180" w:type="dxa"/>
            <w:shd w:val="clear" w:color="auto" w:fill="auto"/>
          </w:tcPr>
          <w:p w14:paraId="22DF8CB7" w14:textId="0F0E9859" w:rsidR="0033302A" w:rsidRPr="0033302A" w:rsidRDefault="0033302A" w:rsidP="0033302A">
            <w:pPr>
              <w:ind w:firstLine="0"/>
            </w:pPr>
            <w:r>
              <w:t>Schuessler</w:t>
            </w:r>
          </w:p>
        </w:tc>
      </w:tr>
      <w:tr w:rsidR="0033302A" w:rsidRPr="0033302A" w14:paraId="71378965" w14:textId="77777777" w:rsidTr="0033302A">
        <w:tc>
          <w:tcPr>
            <w:tcW w:w="2179" w:type="dxa"/>
            <w:shd w:val="clear" w:color="auto" w:fill="auto"/>
          </w:tcPr>
          <w:p w14:paraId="4E5F2ABE" w14:textId="3DF73E83" w:rsidR="0033302A" w:rsidRPr="0033302A" w:rsidRDefault="0033302A" w:rsidP="0033302A">
            <w:pPr>
              <w:ind w:firstLine="0"/>
            </w:pPr>
            <w:r>
              <w:t>M. M. Smith</w:t>
            </w:r>
          </w:p>
        </w:tc>
        <w:tc>
          <w:tcPr>
            <w:tcW w:w="2179" w:type="dxa"/>
            <w:shd w:val="clear" w:color="auto" w:fill="auto"/>
          </w:tcPr>
          <w:p w14:paraId="33F79E74" w14:textId="5125F990" w:rsidR="0033302A" w:rsidRPr="0033302A" w:rsidRDefault="0033302A" w:rsidP="0033302A">
            <w:pPr>
              <w:ind w:firstLine="0"/>
            </w:pPr>
            <w:r>
              <w:t>Taylor</w:t>
            </w:r>
          </w:p>
        </w:tc>
        <w:tc>
          <w:tcPr>
            <w:tcW w:w="2180" w:type="dxa"/>
            <w:shd w:val="clear" w:color="auto" w:fill="auto"/>
          </w:tcPr>
          <w:p w14:paraId="3D86A367" w14:textId="38E3D836" w:rsidR="0033302A" w:rsidRPr="0033302A" w:rsidRDefault="0033302A" w:rsidP="0033302A">
            <w:pPr>
              <w:ind w:firstLine="0"/>
            </w:pPr>
            <w:r>
              <w:t>Tedder</w:t>
            </w:r>
          </w:p>
        </w:tc>
      </w:tr>
      <w:tr w:rsidR="0033302A" w:rsidRPr="0033302A" w14:paraId="65281578" w14:textId="77777777" w:rsidTr="0033302A">
        <w:tc>
          <w:tcPr>
            <w:tcW w:w="2179" w:type="dxa"/>
            <w:shd w:val="clear" w:color="auto" w:fill="auto"/>
          </w:tcPr>
          <w:p w14:paraId="7A9EE5DE" w14:textId="17EA73B9" w:rsidR="0033302A" w:rsidRPr="0033302A" w:rsidRDefault="0033302A" w:rsidP="0033302A">
            <w:pPr>
              <w:ind w:firstLine="0"/>
            </w:pPr>
            <w:r>
              <w:t>Thigpen</w:t>
            </w:r>
          </w:p>
        </w:tc>
        <w:tc>
          <w:tcPr>
            <w:tcW w:w="2179" w:type="dxa"/>
            <w:shd w:val="clear" w:color="auto" w:fill="auto"/>
          </w:tcPr>
          <w:p w14:paraId="3CE5715B" w14:textId="18664D76" w:rsidR="0033302A" w:rsidRPr="0033302A" w:rsidRDefault="0033302A" w:rsidP="0033302A">
            <w:pPr>
              <w:ind w:firstLine="0"/>
            </w:pPr>
            <w:r>
              <w:t>West</w:t>
            </w:r>
          </w:p>
        </w:tc>
        <w:tc>
          <w:tcPr>
            <w:tcW w:w="2180" w:type="dxa"/>
            <w:shd w:val="clear" w:color="auto" w:fill="auto"/>
          </w:tcPr>
          <w:p w14:paraId="493A85B4" w14:textId="27B665C3" w:rsidR="0033302A" w:rsidRPr="0033302A" w:rsidRDefault="0033302A" w:rsidP="0033302A">
            <w:pPr>
              <w:ind w:firstLine="0"/>
            </w:pPr>
            <w:r>
              <w:t>Wetmore</w:t>
            </w:r>
          </w:p>
        </w:tc>
      </w:tr>
      <w:tr w:rsidR="0033302A" w:rsidRPr="0033302A" w14:paraId="6FC7E42C" w14:textId="77777777" w:rsidTr="0033302A">
        <w:tc>
          <w:tcPr>
            <w:tcW w:w="2179" w:type="dxa"/>
            <w:shd w:val="clear" w:color="auto" w:fill="auto"/>
          </w:tcPr>
          <w:p w14:paraId="4DCC7695" w14:textId="1B6A9EAB" w:rsidR="0033302A" w:rsidRPr="0033302A" w:rsidRDefault="0033302A" w:rsidP="0033302A">
            <w:pPr>
              <w:keepNext/>
              <w:ind w:firstLine="0"/>
            </w:pPr>
            <w:r>
              <w:t>Wheeler</w:t>
            </w:r>
          </w:p>
        </w:tc>
        <w:tc>
          <w:tcPr>
            <w:tcW w:w="2179" w:type="dxa"/>
            <w:shd w:val="clear" w:color="auto" w:fill="auto"/>
          </w:tcPr>
          <w:p w14:paraId="37EE11BD" w14:textId="6455BBC5" w:rsidR="0033302A" w:rsidRPr="0033302A" w:rsidRDefault="0033302A" w:rsidP="0033302A">
            <w:pPr>
              <w:keepNext/>
              <w:ind w:firstLine="0"/>
            </w:pPr>
            <w:r>
              <w:t>Williams</w:t>
            </w:r>
          </w:p>
        </w:tc>
        <w:tc>
          <w:tcPr>
            <w:tcW w:w="2180" w:type="dxa"/>
            <w:shd w:val="clear" w:color="auto" w:fill="auto"/>
          </w:tcPr>
          <w:p w14:paraId="432B50CF" w14:textId="48115081" w:rsidR="0033302A" w:rsidRPr="0033302A" w:rsidRDefault="0033302A" w:rsidP="0033302A">
            <w:pPr>
              <w:keepNext/>
              <w:ind w:firstLine="0"/>
            </w:pPr>
            <w:r>
              <w:t>Willis</w:t>
            </w:r>
          </w:p>
        </w:tc>
      </w:tr>
      <w:tr w:rsidR="0033302A" w:rsidRPr="0033302A" w14:paraId="5727E93F" w14:textId="77777777" w:rsidTr="0033302A">
        <w:tc>
          <w:tcPr>
            <w:tcW w:w="2179" w:type="dxa"/>
            <w:shd w:val="clear" w:color="auto" w:fill="auto"/>
          </w:tcPr>
          <w:p w14:paraId="6289570E" w14:textId="5B4A39D5" w:rsidR="0033302A" w:rsidRPr="0033302A" w:rsidRDefault="0033302A" w:rsidP="0033302A">
            <w:pPr>
              <w:keepNext/>
              <w:ind w:firstLine="0"/>
            </w:pPr>
            <w:r>
              <w:t>Wooten</w:t>
            </w:r>
          </w:p>
        </w:tc>
        <w:tc>
          <w:tcPr>
            <w:tcW w:w="2179" w:type="dxa"/>
            <w:shd w:val="clear" w:color="auto" w:fill="auto"/>
          </w:tcPr>
          <w:p w14:paraId="49DDA3A7" w14:textId="77777777" w:rsidR="0033302A" w:rsidRPr="0033302A" w:rsidRDefault="0033302A" w:rsidP="0033302A">
            <w:pPr>
              <w:keepNext/>
              <w:ind w:firstLine="0"/>
            </w:pPr>
          </w:p>
        </w:tc>
        <w:tc>
          <w:tcPr>
            <w:tcW w:w="2180" w:type="dxa"/>
            <w:shd w:val="clear" w:color="auto" w:fill="auto"/>
          </w:tcPr>
          <w:p w14:paraId="56DC2944" w14:textId="77777777" w:rsidR="0033302A" w:rsidRPr="0033302A" w:rsidRDefault="0033302A" w:rsidP="0033302A">
            <w:pPr>
              <w:keepNext/>
              <w:ind w:firstLine="0"/>
            </w:pPr>
          </w:p>
        </w:tc>
      </w:tr>
    </w:tbl>
    <w:p w14:paraId="1FD5C950" w14:textId="77777777" w:rsidR="0033302A" w:rsidRDefault="0033302A" w:rsidP="0033302A"/>
    <w:p w14:paraId="3B8117A9" w14:textId="68D53CAA" w:rsidR="0033302A" w:rsidRDefault="0033302A" w:rsidP="0033302A">
      <w:pPr>
        <w:jc w:val="center"/>
        <w:rPr>
          <w:b/>
        </w:rPr>
      </w:pPr>
      <w:r w:rsidRPr="0033302A">
        <w:rPr>
          <w:b/>
        </w:rPr>
        <w:t>Total--55</w:t>
      </w:r>
    </w:p>
    <w:p w14:paraId="578534BA" w14:textId="2C449DC9" w:rsidR="0033302A" w:rsidRDefault="0033302A" w:rsidP="0033302A">
      <w:pPr>
        <w:jc w:val="center"/>
        <w:rPr>
          <w:b/>
        </w:rPr>
      </w:pPr>
    </w:p>
    <w:p w14:paraId="3A724544" w14:textId="77777777"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774D7603" w14:textId="77777777" w:rsidTr="0033302A">
        <w:tc>
          <w:tcPr>
            <w:tcW w:w="2179" w:type="dxa"/>
            <w:shd w:val="clear" w:color="auto" w:fill="auto"/>
          </w:tcPr>
          <w:p w14:paraId="4C914EA6" w14:textId="18C67D6A" w:rsidR="0033302A" w:rsidRPr="0033302A" w:rsidRDefault="0033302A" w:rsidP="0033302A">
            <w:pPr>
              <w:keepNext/>
              <w:ind w:firstLine="0"/>
            </w:pPr>
            <w:r>
              <w:t>Bamberg</w:t>
            </w:r>
          </w:p>
        </w:tc>
        <w:tc>
          <w:tcPr>
            <w:tcW w:w="2179" w:type="dxa"/>
            <w:shd w:val="clear" w:color="auto" w:fill="auto"/>
          </w:tcPr>
          <w:p w14:paraId="7D8305CD" w14:textId="11C6031C" w:rsidR="0033302A" w:rsidRPr="0033302A" w:rsidRDefault="0033302A" w:rsidP="0033302A">
            <w:pPr>
              <w:keepNext/>
              <w:ind w:firstLine="0"/>
            </w:pPr>
            <w:r>
              <w:t>Beach</w:t>
            </w:r>
          </w:p>
        </w:tc>
        <w:tc>
          <w:tcPr>
            <w:tcW w:w="2180" w:type="dxa"/>
            <w:shd w:val="clear" w:color="auto" w:fill="auto"/>
          </w:tcPr>
          <w:p w14:paraId="26827EF6" w14:textId="7471F41A" w:rsidR="0033302A" w:rsidRPr="0033302A" w:rsidRDefault="0033302A" w:rsidP="0033302A">
            <w:pPr>
              <w:keepNext/>
              <w:ind w:firstLine="0"/>
            </w:pPr>
            <w:r>
              <w:t>Burns</w:t>
            </w:r>
          </w:p>
        </w:tc>
      </w:tr>
      <w:tr w:rsidR="0033302A" w:rsidRPr="0033302A" w14:paraId="4D56CA32" w14:textId="77777777" w:rsidTr="0033302A">
        <w:tc>
          <w:tcPr>
            <w:tcW w:w="2179" w:type="dxa"/>
            <w:shd w:val="clear" w:color="auto" w:fill="auto"/>
          </w:tcPr>
          <w:p w14:paraId="71B53857" w14:textId="52AE8CB8" w:rsidR="0033302A" w:rsidRPr="0033302A" w:rsidRDefault="0033302A" w:rsidP="0033302A">
            <w:pPr>
              <w:ind w:firstLine="0"/>
            </w:pPr>
            <w:r>
              <w:t>Bustos</w:t>
            </w:r>
          </w:p>
        </w:tc>
        <w:tc>
          <w:tcPr>
            <w:tcW w:w="2179" w:type="dxa"/>
            <w:shd w:val="clear" w:color="auto" w:fill="auto"/>
          </w:tcPr>
          <w:p w14:paraId="503F4722" w14:textId="0D5951AD" w:rsidR="0033302A" w:rsidRPr="0033302A" w:rsidRDefault="0033302A" w:rsidP="0033302A">
            <w:pPr>
              <w:ind w:firstLine="0"/>
            </w:pPr>
            <w:r>
              <w:t>Calhoon</w:t>
            </w:r>
          </w:p>
        </w:tc>
        <w:tc>
          <w:tcPr>
            <w:tcW w:w="2180" w:type="dxa"/>
            <w:shd w:val="clear" w:color="auto" w:fill="auto"/>
          </w:tcPr>
          <w:p w14:paraId="2698C1FD" w14:textId="369F23BA" w:rsidR="0033302A" w:rsidRPr="0033302A" w:rsidRDefault="0033302A" w:rsidP="0033302A">
            <w:pPr>
              <w:ind w:firstLine="0"/>
            </w:pPr>
            <w:r>
              <w:t>Carter</w:t>
            </w:r>
          </w:p>
        </w:tc>
      </w:tr>
      <w:tr w:rsidR="0033302A" w:rsidRPr="0033302A" w14:paraId="6591D174" w14:textId="77777777" w:rsidTr="0033302A">
        <w:tc>
          <w:tcPr>
            <w:tcW w:w="2179" w:type="dxa"/>
            <w:shd w:val="clear" w:color="auto" w:fill="auto"/>
          </w:tcPr>
          <w:p w14:paraId="1597BE5A" w14:textId="122A7429" w:rsidR="0033302A" w:rsidRPr="0033302A" w:rsidRDefault="0033302A" w:rsidP="0033302A">
            <w:pPr>
              <w:ind w:firstLine="0"/>
            </w:pPr>
            <w:r>
              <w:t>Caskey</w:t>
            </w:r>
          </w:p>
        </w:tc>
        <w:tc>
          <w:tcPr>
            <w:tcW w:w="2179" w:type="dxa"/>
            <w:shd w:val="clear" w:color="auto" w:fill="auto"/>
          </w:tcPr>
          <w:p w14:paraId="796E4288" w14:textId="01B6F75B" w:rsidR="0033302A" w:rsidRPr="0033302A" w:rsidRDefault="0033302A" w:rsidP="0033302A">
            <w:pPr>
              <w:ind w:firstLine="0"/>
            </w:pPr>
            <w:r>
              <w:t>Crawford</w:t>
            </w:r>
          </w:p>
        </w:tc>
        <w:tc>
          <w:tcPr>
            <w:tcW w:w="2180" w:type="dxa"/>
            <w:shd w:val="clear" w:color="auto" w:fill="auto"/>
          </w:tcPr>
          <w:p w14:paraId="15FB5252" w14:textId="633C02D9" w:rsidR="0033302A" w:rsidRPr="0033302A" w:rsidRDefault="0033302A" w:rsidP="0033302A">
            <w:pPr>
              <w:ind w:firstLine="0"/>
            </w:pPr>
            <w:r>
              <w:t>Cromer</w:t>
            </w:r>
          </w:p>
        </w:tc>
      </w:tr>
      <w:tr w:rsidR="0033302A" w:rsidRPr="0033302A" w14:paraId="2376C366" w14:textId="77777777" w:rsidTr="0033302A">
        <w:tc>
          <w:tcPr>
            <w:tcW w:w="2179" w:type="dxa"/>
            <w:shd w:val="clear" w:color="auto" w:fill="auto"/>
          </w:tcPr>
          <w:p w14:paraId="261D3BCA" w14:textId="10461FCB" w:rsidR="0033302A" w:rsidRPr="0033302A" w:rsidRDefault="0033302A" w:rsidP="0033302A">
            <w:pPr>
              <w:ind w:firstLine="0"/>
            </w:pPr>
            <w:r>
              <w:t>Davis</w:t>
            </w:r>
          </w:p>
        </w:tc>
        <w:tc>
          <w:tcPr>
            <w:tcW w:w="2179" w:type="dxa"/>
            <w:shd w:val="clear" w:color="auto" w:fill="auto"/>
          </w:tcPr>
          <w:p w14:paraId="4A8B7665" w14:textId="6D3E7ADF" w:rsidR="0033302A" w:rsidRPr="0033302A" w:rsidRDefault="0033302A" w:rsidP="0033302A">
            <w:pPr>
              <w:ind w:firstLine="0"/>
            </w:pPr>
            <w:r>
              <w:t>Gagnon</w:t>
            </w:r>
          </w:p>
        </w:tc>
        <w:tc>
          <w:tcPr>
            <w:tcW w:w="2180" w:type="dxa"/>
            <w:shd w:val="clear" w:color="auto" w:fill="auto"/>
          </w:tcPr>
          <w:p w14:paraId="6349DB81" w14:textId="10FCABD5" w:rsidR="0033302A" w:rsidRPr="0033302A" w:rsidRDefault="0033302A" w:rsidP="0033302A">
            <w:pPr>
              <w:ind w:firstLine="0"/>
            </w:pPr>
            <w:r>
              <w:t>Gibson</w:t>
            </w:r>
          </w:p>
        </w:tc>
      </w:tr>
      <w:tr w:rsidR="0033302A" w:rsidRPr="0033302A" w14:paraId="42D88AB2" w14:textId="77777777" w:rsidTr="0033302A">
        <w:tc>
          <w:tcPr>
            <w:tcW w:w="2179" w:type="dxa"/>
            <w:shd w:val="clear" w:color="auto" w:fill="auto"/>
          </w:tcPr>
          <w:p w14:paraId="1E32EA3C" w14:textId="4858D6BB" w:rsidR="0033302A" w:rsidRPr="0033302A" w:rsidRDefault="0033302A" w:rsidP="0033302A">
            <w:pPr>
              <w:ind w:firstLine="0"/>
            </w:pPr>
            <w:r>
              <w:t>Gilliam</w:t>
            </w:r>
          </w:p>
        </w:tc>
        <w:tc>
          <w:tcPr>
            <w:tcW w:w="2179" w:type="dxa"/>
            <w:shd w:val="clear" w:color="auto" w:fill="auto"/>
          </w:tcPr>
          <w:p w14:paraId="2250D2E5" w14:textId="1332A14C" w:rsidR="0033302A" w:rsidRPr="0033302A" w:rsidRDefault="0033302A" w:rsidP="0033302A">
            <w:pPr>
              <w:ind w:firstLine="0"/>
            </w:pPr>
            <w:r>
              <w:t>Haddon</w:t>
            </w:r>
          </w:p>
        </w:tc>
        <w:tc>
          <w:tcPr>
            <w:tcW w:w="2180" w:type="dxa"/>
            <w:shd w:val="clear" w:color="auto" w:fill="auto"/>
          </w:tcPr>
          <w:p w14:paraId="11B75F87" w14:textId="1862A087" w:rsidR="0033302A" w:rsidRPr="0033302A" w:rsidRDefault="0033302A" w:rsidP="0033302A">
            <w:pPr>
              <w:ind w:firstLine="0"/>
            </w:pPr>
            <w:r>
              <w:t>Harris</w:t>
            </w:r>
          </w:p>
        </w:tc>
      </w:tr>
      <w:tr w:rsidR="0033302A" w:rsidRPr="0033302A" w14:paraId="66F02B43" w14:textId="77777777" w:rsidTr="0033302A">
        <w:tc>
          <w:tcPr>
            <w:tcW w:w="2179" w:type="dxa"/>
            <w:shd w:val="clear" w:color="auto" w:fill="auto"/>
          </w:tcPr>
          <w:p w14:paraId="084DA18A" w14:textId="1AB50C33" w:rsidR="0033302A" w:rsidRPr="0033302A" w:rsidRDefault="0033302A" w:rsidP="0033302A">
            <w:pPr>
              <w:ind w:firstLine="0"/>
            </w:pPr>
            <w:r>
              <w:t>Hartnett</w:t>
            </w:r>
          </w:p>
        </w:tc>
        <w:tc>
          <w:tcPr>
            <w:tcW w:w="2179" w:type="dxa"/>
            <w:shd w:val="clear" w:color="auto" w:fill="auto"/>
          </w:tcPr>
          <w:p w14:paraId="253ADA90" w14:textId="2EA1BA00" w:rsidR="0033302A" w:rsidRPr="0033302A" w:rsidRDefault="0033302A" w:rsidP="0033302A">
            <w:pPr>
              <w:ind w:firstLine="0"/>
            </w:pPr>
            <w:r>
              <w:t>Hiott</w:t>
            </w:r>
          </w:p>
        </w:tc>
        <w:tc>
          <w:tcPr>
            <w:tcW w:w="2180" w:type="dxa"/>
            <w:shd w:val="clear" w:color="auto" w:fill="auto"/>
          </w:tcPr>
          <w:p w14:paraId="5DDF9F53" w14:textId="0D6951B1" w:rsidR="0033302A" w:rsidRPr="0033302A" w:rsidRDefault="0033302A" w:rsidP="0033302A">
            <w:pPr>
              <w:ind w:firstLine="0"/>
            </w:pPr>
            <w:r>
              <w:t>Hyde</w:t>
            </w:r>
          </w:p>
        </w:tc>
      </w:tr>
      <w:tr w:rsidR="0033302A" w:rsidRPr="0033302A" w14:paraId="241CFD24" w14:textId="77777777" w:rsidTr="0033302A">
        <w:tc>
          <w:tcPr>
            <w:tcW w:w="2179" w:type="dxa"/>
            <w:shd w:val="clear" w:color="auto" w:fill="auto"/>
          </w:tcPr>
          <w:p w14:paraId="26B889B3" w14:textId="1C6FB5EA" w:rsidR="0033302A" w:rsidRPr="0033302A" w:rsidRDefault="0033302A" w:rsidP="0033302A">
            <w:pPr>
              <w:ind w:firstLine="0"/>
            </w:pPr>
            <w:r>
              <w:t>Landing</w:t>
            </w:r>
          </w:p>
        </w:tc>
        <w:tc>
          <w:tcPr>
            <w:tcW w:w="2179" w:type="dxa"/>
            <w:shd w:val="clear" w:color="auto" w:fill="auto"/>
          </w:tcPr>
          <w:p w14:paraId="10876222" w14:textId="04A297D8" w:rsidR="0033302A" w:rsidRPr="0033302A" w:rsidRDefault="0033302A" w:rsidP="0033302A">
            <w:pPr>
              <w:ind w:firstLine="0"/>
            </w:pPr>
            <w:r>
              <w:t>Lawson</w:t>
            </w:r>
          </w:p>
        </w:tc>
        <w:tc>
          <w:tcPr>
            <w:tcW w:w="2180" w:type="dxa"/>
            <w:shd w:val="clear" w:color="auto" w:fill="auto"/>
          </w:tcPr>
          <w:p w14:paraId="34CC7E7B" w14:textId="6CA7F808" w:rsidR="0033302A" w:rsidRPr="0033302A" w:rsidRDefault="0033302A" w:rsidP="0033302A">
            <w:pPr>
              <w:ind w:firstLine="0"/>
            </w:pPr>
            <w:r>
              <w:t>Ligon</w:t>
            </w:r>
          </w:p>
        </w:tc>
      </w:tr>
      <w:tr w:rsidR="0033302A" w:rsidRPr="0033302A" w14:paraId="6EE1E67D" w14:textId="77777777" w:rsidTr="0033302A">
        <w:tc>
          <w:tcPr>
            <w:tcW w:w="2179" w:type="dxa"/>
            <w:shd w:val="clear" w:color="auto" w:fill="auto"/>
          </w:tcPr>
          <w:p w14:paraId="07281A5C" w14:textId="02E33E73" w:rsidR="0033302A" w:rsidRPr="0033302A" w:rsidRDefault="0033302A" w:rsidP="0033302A">
            <w:pPr>
              <w:ind w:firstLine="0"/>
            </w:pPr>
            <w:r>
              <w:t>Long</w:t>
            </w:r>
          </w:p>
        </w:tc>
        <w:tc>
          <w:tcPr>
            <w:tcW w:w="2179" w:type="dxa"/>
            <w:shd w:val="clear" w:color="auto" w:fill="auto"/>
          </w:tcPr>
          <w:p w14:paraId="2887EB74" w14:textId="62DF78D9" w:rsidR="0033302A" w:rsidRPr="0033302A" w:rsidRDefault="0033302A" w:rsidP="0033302A">
            <w:pPr>
              <w:ind w:firstLine="0"/>
            </w:pPr>
            <w:r>
              <w:t>Magnuson</w:t>
            </w:r>
          </w:p>
        </w:tc>
        <w:tc>
          <w:tcPr>
            <w:tcW w:w="2180" w:type="dxa"/>
            <w:shd w:val="clear" w:color="auto" w:fill="auto"/>
          </w:tcPr>
          <w:p w14:paraId="0160852E" w14:textId="322C0A15" w:rsidR="0033302A" w:rsidRPr="0033302A" w:rsidRDefault="0033302A" w:rsidP="0033302A">
            <w:pPr>
              <w:ind w:firstLine="0"/>
            </w:pPr>
            <w:r>
              <w:t>McCabe</w:t>
            </w:r>
          </w:p>
        </w:tc>
      </w:tr>
      <w:tr w:rsidR="0033302A" w:rsidRPr="0033302A" w14:paraId="315648A3" w14:textId="77777777" w:rsidTr="0033302A">
        <w:tc>
          <w:tcPr>
            <w:tcW w:w="2179" w:type="dxa"/>
            <w:shd w:val="clear" w:color="auto" w:fill="auto"/>
          </w:tcPr>
          <w:p w14:paraId="6B542CC4" w14:textId="5E8B8BAA" w:rsidR="0033302A" w:rsidRPr="0033302A" w:rsidRDefault="0033302A" w:rsidP="0033302A">
            <w:pPr>
              <w:ind w:firstLine="0"/>
            </w:pPr>
            <w:r>
              <w:t>McCravy</w:t>
            </w:r>
          </w:p>
        </w:tc>
        <w:tc>
          <w:tcPr>
            <w:tcW w:w="2179" w:type="dxa"/>
            <w:shd w:val="clear" w:color="auto" w:fill="auto"/>
          </w:tcPr>
          <w:p w14:paraId="17463B0A" w14:textId="2A79CFE7" w:rsidR="0033302A" w:rsidRPr="0033302A" w:rsidRDefault="0033302A" w:rsidP="0033302A">
            <w:pPr>
              <w:ind w:firstLine="0"/>
            </w:pPr>
            <w:r>
              <w:t>T. Moore</w:t>
            </w:r>
          </w:p>
        </w:tc>
        <w:tc>
          <w:tcPr>
            <w:tcW w:w="2180" w:type="dxa"/>
            <w:shd w:val="clear" w:color="auto" w:fill="auto"/>
          </w:tcPr>
          <w:p w14:paraId="7C53AE65" w14:textId="1E298DE9" w:rsidR="0033302A" w:rsidRPr="0033302A" w:rsidRDefault="0033302A" w:rsidP="0033302A">
            <w:pPr>
              <w:ind w:firstLine="0"/>
            </w:pPr>
            <w:r>
              <w:t>A. M. Morgan</w:t>
            </w:r>
          </w:p>
        </w:tc>
      </w:tr>
      <w:tr w:rsidR="0033302A" w:rsidRPr="0033302A" w14:paraId="14F915FE" w14:textId="77777777" w:rsidTr="0033302A">
        <w:tc>
          <w:tcPr>
            <w:tcW w:w="2179" w:type="dxa"/>
            <w:shd w:val="clear" w:color="auto" w:fill="auto"/>
          </w:tcPr>
          <w:p w14:paraId="562D5713" w14:textId="3B35F7F1" w:rsidR="0033302A" w:rsidRPr="0033302A" w:rsidRDefault="0033302A" w:rsidP="0033302A">
            <w:pPr>
              <w:ind w:firstLine="0"/>
            </w:pPr>
            <w:r>
              <w:t>T. A. Morgan</w:t>
            </w:r>
          </w:p>
        </w:tc>
        <w:tc>
          <w:tcPr>
            <w:tcW w:w="2179" w:type="dxa"/>
            <w:shd w:val="clear" w:color="auto" w:fill="auto"/>
          </w:tcPr>
          <w:p w14:paraId="24726725" w14:textId="2075994B" w:rsidR="0033302A" w:rsidRPr="0033302A" w:rsidRDefault="0033302A" w:rsidP="0033302A">
            <w:pPr>
              <w:ind w:firstLine="0"/>
            </w:pPr>
            <w:r>
              <w:t>Moss</w:t>
            </w:r>
          </w:p>
        </w:tc>
        <w:tc>
          <w:tcPr>
            <w:tcW w:w="2180" w:type="dxa"/>
            <w:shd w:val="clear" w:color="auto" w:fill="auto"/>
          </w:tcPr>
          <w:p w14:paraId="53EBB7DA" w14:textId="5A868353" w:rsidR="0033302A" w:rsidRPr="0033302A" w:rsidRDefault="0033302A" w:rsidP="0033302A">
            <w:pPr>
              <w:ind w:firstLine="0"/>
            </w:pPr>
            <w:r>
              <w:t>Nutt</w:t>
            </w:r>
          </w:p>
        </w:tc>
      </w:tr>
      <w:tr w:rsidR="0033302A" w:rsidRPr="0033302A" w14:paraId="62577429" w14:textId="77777777" w:rsidTr="0033302A">
        <w:tc>
          <w:tcPr>
            <w:tcW w:w="2179" w:type="dxa"/>
            <w:shd w:val="clear" w:color="auto" w:fill="auto"/>
          </w:tcPr>
          <w:p w14:paraId="32CD650D" w14:textId="7568E004" w:rsidR="0033302A" w:rsidRPr="0033302A" w:rsidRDefault="0033302A" w:rsidP="0033302A">
            <w:pPr>
              <w:ind w:firstLine="0"/>
            </w:pPr>
            <w:r>
              <w:t>O'Neal</w:t>
            </w:r>
          </w:p>
        </w:tc>
        <w:tc>
          <w:tcPr>
            <w:tcW w:w="2179" w:type="dxa"/>
            <w:shd w:val="clear" w:color="auto" w:fill="auto"/>
          </w:tcPr>
          <w:p w14:paraId="0CAA6AE8" w14:textId="5366E3A0" w:rsidR="0033302A" w:rsidRPr="0033302A" w:rsidRDefault="0033302A" w:rsidP="0033302A">
            <w:pPr>
              <w:ind w:firstLine="0"/>
            </w:pPr>
            <w:r>
              <w:t>Pace</w:t>
            </w:r>
          </w:p>
        </w:tc>
        <w:tc>
          <w:tcPr>
            <w:tcW w:w="2180" w:type="dxa"/>
            <w:shd w:val="clear" w:color="auto" w:fill="auto"/>
          </w:tcPr>
          <w:p w14:paraId="00D40F31" w14:textId="2D3759CD" w:rsidR="0033302A" w:rsidRPr="0033302A" w:rsidRDefault="0033302A" w:rsidP="0033302A">
            <w:pPr>
              <w:ind w:firstLine="0"/>
            </w:pPr>
            <w:r>
              <w:t>Pope</w:t>
            </w:r>
          </w:p>
        </w:tc>
      </w:tr>
      <w:tr w:rsidR="0033302A" w:rsidRPr="0033302A" w14:paraId="1B34AE1F" w14:textId="77777777" w:rsidTr="0033302A">
        <w:tc>
          <w:tcPr>
            <w:tcW w:w="2179" w:type="dxa"/>
            <w:shd w:val="clear" w:color="auto" w:fill="auto"/>
          </w:tcPr>
          <w:p w14:paraId="50102CED" w14:textId="3F7CDDCC" w:rsidR="0033302A" w:rsidRPr="0033302A" w:rsidRDefault="0033302A" w:rsidP="0033302A">
            <w:pPr>
              <w:keepNext/>
              <w:ind w:firstLine="0"/>
            </w:pPr>
            <w:r>
              <w:t>Thayer</w:t>
            </w:r>
          </w:p>
        </w:tc>
        <w:tc>
          <w:tcPr>
            <w:tcW w:w="2179" w:type="dxa"/>
            <w:shd w:val="clear" w:color="auto" w:fill="auto"/>
          </w:tcPr>
          <w:p w14:paraId="179851D9" w14:textId="3455AA29" w:rsidR="0033302A" w:rsidRPr="0033302A" w:rsidRDefault="0033302A" w:rsidP="0033302A">
            <w:pPr>
              <w:keepNext/>
              <w:ind w:firstLine="0"/>
            </w:pPr>
            <w:r>
              <w:t>Trantham</w:t>
            </w:r>
          </w:p>
        </w:tc>
        <w:tc>
          <w:tcPr>
            <w:tcW w:w="2180" w:type="dxa"/>
            <w:shd w:val="clear" w:color="auto" w:fill="auto"/>
          </w:tcPr>
          <w:p w14:paraId="4988ABD4" w14:textId="556DB292" w:rsidR="0033302A" w:rsidRPr="0033302A" w:rsidRDefault="0033302A" w:rsidP="0033302A">
            <w:pPr>
              <w:keepNext/>
              <w:ind w:firstLine="0"/>
            </w:pPr>
            <w:r>
              <w:t>Vaughan</w:t>
            </w:r>
          </w:p>
        </w:tc>
      </w:tr>
      <w:tr w:rsidR="0033302A" w:rsidRPr="0033302A" w14:paraId="4FB5C000" w14:textId="77777777" w:rsidTr="0033302A">
        <w:tc>
          <w:tcPr>
            <w:tcW w:w="2179" w:type="dxa"/>
            <w:shd w:val="clear" w:color="auto" w:fill="auto"/>
          </w:tcPr>
          <w:p w14:paraId="4F08A763" w14:textId="6C687669" w:rsidR="0033302A" w:rsidRPr="0033302A" w:rsidRDefault="0033302A" w:rsidP="0033302A">
            <w:pPr>
              <w:keepNext/>
              <w:ind w:firstLine="0"/>
            </w:pPr>
            <w:r>
              <w:t>White</w:t>
            </w:r>
          </w:p>
        </w:tc>
        <w:tc>
          <w:tcPr>
            <w:tcW w:w="2179" w:type="dxa"/>
            <w:shd w:val="clear" w:color="auto" w:fill="auto"/>
          </w:tcPr>
          <w:p w14:paraId="1A0A6FC9" w14:textId="7E937F25" w:rsidR="0033302A" w:rsidRPr="0033302A" w:rsidRDefault="0033302A" w:rsidP="0033302A">
            <w:pPr>
              <w:keepNext/>
              <w:ind w:firstLine="0"/>
            </w:pPr>
            <w:r>
              <w:t>Whitmire</w:t>
            </w:r>
          </w:p>
        </w:tc>
        <w:tc>
          <w:tcPr>
            <w:tcW w:w="2180" w:type="dxa"/>
            <w:shd w:val="clear" w:color="auto" w:fill="auto"/>
          </w:tcPr>
          <w:p w14:paraId="1D6F3E4D" w14:textId="77777777" w:rsidR="0033302A" w:rsidRPr="0033302A" w:rsidRDefault="0033302A" w:rsidP="0033302A">
            <w:pPr>
              <w:keepNext/>
              <w:ind w:firstLine="0"/>
            </w:pPr>
          </w:p>
        </w:tc>
      </w:tr>
    </w:tbl>
    <w:p w14:paraId="383B4B85" w14:textId="77777777" w:rsidR="0033302A" w:rsidRDefault="0033302A" w:rsidP="0033302A"/>
    <w:p w14:paraId="69EE7CF8" w14:textId="77777777" w:rsidR="0033302A" w:rsidRDefault="0033302A" w:rsidP="0033302A">
      <w:pPr>
        <w:jc w:val="center"/>
        <w:rPr>
          <w:b/>
        </w:rPr>
      </w:pPr>
      <w:r w:rsidRPr="0033302A">
        <w:rPr>
          <w:b/>
        </w:rPr>
        <w:t>Total--38</w:t>
      </w:r>
    </w:p>
    <w:p w14:paraId="51DFC131" w14:textId="7D3D2702" w:rsidR="0033302A" w:rsidRDefault="0033302A" w:rsidP="0033302A">
      <w:pPr>
        <w:jc w:val="center"/>
        <w:rPr>
          <w:b/>
        </w:rPr>
      </w:pPr>
    </w:p>
    <w:p w14:paraId="3362F4AA" w14:textId="77777777" w:rsidR="0033302A" w:rsidRDefault="0033302A" w:rsidP="0033302A">
      <w:r>
        <w:t>So, cloture was ordered.</w:t>
      </w:r>
    </w:p>
    <w:p w14:paraId="0AC0D991" w14:textId="10034607" w:rsidR="0033302A" w:rsidRDefault="0033302A" w:rsidP="0033302A"/>
    <w:p w14:paraId="7650EBD5" w14:textId="135FBEB4" w:rsidR="0033302A" w:rsidRPr="00AF156B" w:rsidRDefault="0033302A" w:rsidP="0033302A">
      <w:pPr>
        <w:pStyle w:val="scamendsponsorline"/>
        <w:ind w:firstLine="216"/>
        <w:jc w:val="both"/>
        <w:rPr>
          <w:sz w:val="22"/>
        </w:rPr>
      </w:pPr>
      <w:r w:rsidRPr="00AF156B">
        <w:rPr>
          <w:sz w:val="22"/>
        </w:rPr>
        <w:t xml:space="preserve">Rep. </w:t>
      </w:r>
      <w:r w:rsidR="00777BD9" w:rsidRPr="00AF156B">
        <w:rPr>
          <w:sz w:val="22"/>
        </w:rPr>
        <w:t>MCCRAVY</w:t>
      </w:r>
      <w:r w:rsidRPr="00AF156B">
        <w:rPr>
          <w:sz w:val="22"/>
        </w:rPr>
        <w:t xml:space="preserve"> proposed the following Amendment No. 18 to </w:t>
      </w:r>
      <w:r w:rsidR="00777BD9">
        <w:rPr>
          <w:sz w:val="22"/>
        </w:rPr>
        <w:br/>
      </w:r>
      <w:r w:rsidRPr="00AF156B">
        <w:rPr>
          <w:sz w:val="22"/>
        </w:rPr>
        <w:t>H. 3514 (LC-3514.PH0021H), which was tabled:</w:t>
      </w:r>
    </w:p>
    <w:p w14:paraId="236734C4" w14:textId="77777777" w:rsidR="0033302A" w:rsidRPr="00AF156B" w:rsidRDefault="0033302A" w:rsidP="0033302A">
      <w:pPr>
        <w:pStyle w:val="scamendlanginstruction"/>
        <w:spacing w:before="0" w:after="0"/>
        <w:ind w:firstLine="216"/>
        <w:jc w:val="both"/>
        <w:rPr>
          <w:sz w:val="22"/>
        </w:rPr>
      </w:pPr>
      <w:bookmarkStart w:id="563" w:name="instruction_b8d7e6fa3"/>
      <w:r w:rsidRPr="00AF156B">
        <w:rPr>
          <w:sz w:val="22"/>
        </w:rPr>
        <w:t>Amend the bill, as and if amended, SECTION 1, by striking Section 52-5-370 and inserting:</w:t>
      </w:r>
    </w:p>
    <w:p w14:paraId="496019AC" w14:textId="309F004F" w:rsidR="0033302A" w:rsidRPr="00AF156B"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F156B">
        <w:rPr>
          <w:rFonts w:cs="Times New Roman"/>
          <w:sz w:val="22"/>
        </w:rPr>
        <w:tab/>
        <w:t>Section 52‑5‑370.</w:t>
      </w:r>
      <w:r w:rsidRPr="00AF156B">
        <w:rPr>
          <w:rFonts w:cs="Times New Roman"/>
          <w:sz w:val="22"/>
        </w:rPr>
        <w:tab/>
        <w:t>The commission may retain up to five percent of the application and annual license fees collected for the commission's expenses. The remainder of the fees collected shall go to the South Carolina Department of Alcohol and Other Drug Abuse, which shall be used specifically to enhance prevention, education, treatment, and recovery services for gambling addiction.</w:t>
      </w:r>
    </w:p>
    <w:bookmarkEnd w:id="563"/>
    <w:p w14:paraId="06C5A67E" w14:textId="77777777" w:rsidR="0033302A" w:rsidRPr="00AF156B" w:rsidRDefault="0033302A" w:rsidP="0033302A">
      <w:pPr>
        <w:pStyle w:val="scamendconformline"/>
        <w:spacing w:before="0"/>
        <w:ind w:firstLine="216"/>
        <w:jc w:val="both"/>
        <w:rPr>
          <w:sz w:val="22"/>
        </w:rPr>
      </w:pPr>
      <w:r w:rsidRPr="00AF156B">
        <w:rPr>
          <w:sz w:val="22"/>
        </w:rPr>
        <w:t>Renumber sections to conform.</w:t>
      </w:r>
    </w:p>
    <w:p w14:paraId="6790DC6E" w14:textId="77777777" w:rsidR="0033302A" w:rsidRPr="00AF156B" w:rsidRDefault="0033302A" w:rsidP="0033302A">
      <w:pPr>
        <w:pStyle w:val="scamendtitleconform"/>
        <w:ind w:firstLine="216"/>
        <w:jc w:val="both"/>
        <w:rPr>
          <w:sz w:val="22"/>
        </w:rPr>
      </w:pPr>
      <w:r w:rsidRPr="00AF156B">
        <w:rPr>
          <w:sz w:val="22"/>
        </w:rPr>
        <w:t>Amend title to conform.</w:t>
      </w:r>
    </w:p>
    <w:p w14:paraId="7DDC62A2" w14:textId="53F111D3" w:rsidR="0033302A" w:rsidRDefault="0033302A" w:rsidP="0033302A">
      <w:bookmarkStart w:id="564" w:name="file_end647"/>
      <w:bookmarkEnd w:id="564"/>
    </w:p>
    <w:p w14:paraId="6245AB1C" w14:textId="10A5353E" w:rsidR="0033302A" w:rsidRDefault="0033302A" w:rsidP="0033302A">
      <w:r>
        <w:t>Rep. MCCRAVY spoke in favor of the amendment.</w:t>
      </w:r>
    </w:p>
    <w:p w14:paraId="2CF84CCA" w14:textId="4CA69CE0" w:rsidR="0033302A" w:rsidRDefault="0033302A" w:rsidP="0033302A"/>
    <w:p w14:paraId="7A91E8FF" w14:textId="77777777" w:rsidR="0033302A" w:rsidRDefault="0033302A" w:rsidP="0033302A">
      <w:r>
        <w:t>Rep. MCCRAVY moved to table the amendment, which was agreed to.</w:t>
      </w:r>
    </w:p>
    <w:p w14:paraId="70D8A83D" w14:textId="4AA48176" w:rsidR="0033302A" w:rsidRDefault="0033302A" w:rsidP="0033302A"/>
    <w:p w14:paraId="19742E90" w14:textId="22C1EC70" w:rsidR="0033302A" w:rsidRPr="00C57EEB" w:rsidRDefault="0033302A" w:rsidP="0033302A">
      <w:pPr>
        <w:pStyle w:val="scamendsponsorline"/>
        <w:ind w:firstLine="216"/>
        <w:jc w:val="both"/>
        <w:rPr>
          <w:sz w:val="22"/>
        </w:rPr>
      </w:pPr>
      <w:r w:rsidRPr="00C57EEB">
        <w:rPr>
          <w:sz w:val="22"/>
        </w:rPr>
        <w:t xml:space="preserve">Rep. </w:t>
      </w:r>
      <w:r w:rsidR="00777BD9" w:rsidRPr="00C57EEB">
        <w:rPr>
          <w:sz w:val="22"/>
        </w:rPr>
        <w:t>MCCRAVY</w:t>
      </w:r>
      <w:r w:rsidRPr="00C57EEB">
        <w:rPr>
          <w:sz w:val="22"/>
        </w:rPr>
        <w:t xml:space="preserve"> proposed the following Amendment No. 19 to </w:t>
      </w:r>
      <w:r w:rsidR="00777BD9">
        <w:rPr>
          <w:sz w:val="22"/>
        </w:rPr>
        <w:br/>
      </w:r>
      <w:r w:rsidRPr="00C57EEB">
        <w:rPr>
          <w:sz w:val="22"/>
        </w:rPr>
        <w:t>H. 3514 (LC-3514.PH0024H), which was tabled:</w:t>
      </w:r>
    </w:p>
    <w:p w14:paraId="42BB1A9B" w14:textId="77777777" w:rsidR="0033302A" w:rsidRPr="00C57EEB" w:rsidRDefault="0033302A" w:rsidP="0033302A">
      <w:pPr>
        <w:pStyle w:val="scamendlanginstruction"/>
        <w:spacing w:before="0" w:after="0"/>
        <w:ind w:firstLine="216"/>
        <w:jc w:val="both"/>
        <w:rPr>
          <w:sz w:val="22"/>
        </w:rPr>
      </w:pPr>
      <w:bookmarkStart w:id="565" w:name="instruction_2abecbd36"/>
      <w:r w:rsidRPr="00C57EEB">
        <w:rPr>
          <w:sz w:val="22"/>
        </w:rPr>
        <w:t>Amend the bill, as and if amended, SECTION 1, by striking Section 52-5-370 and inserting:</w:t>
      </w:r>
    </w:p>
    <w:p w14:paraId="1EF87C42" w14:textId="25725199" w:rsidR="0033302A" w:rsidRPr="00C57EEB"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57EEB">
        <w:rPr>
          <w:rFonts w:cs="Times New Roman"/>
          <w:sz w:val="22"/>
        </w:rPr>
        <w:tab/>
        <w:t>Section 52‑5‑370.</w:t>
      </w:r>
      <w:r w:rsidRPr="00C57EEB">
        <w:rPr>
          <w:rFonts w:cs="Times New Roman"/>
          <w:sz w:val="22"/>
        </w:rPr>
        <w:tab/>
        <w:t>The commission may retain up to four percent of the application and annual license fees collected for the commission's expenses. Four precent of the fees collected shall be credited to the Equine Industry Development Fund. The remaining fees shall go to the South Carolina Department of Alcohol and Other Drug Abuse Services, which shall be sued specifically to enhance prevention, education, treatment, and recovery services for gambling addiction.</w:t>
      </w:r>
    </w:p>
    <w:bookmarkEnd w:id="565"/>
    <w:p w14:paraId="3DC3C28C" w14:textId="77777777" w:rsidR="0033302A" w:rsidRPr="00C57EEB" w:rsidRDefault="0033302A" w:rsidP="0033302A">
      <w:pPr>
        <w:pStyle w:val="scamendconformline"/>
        <w:spacing w:before="0"/>
        <w:ind w:firstLine="216"/>
        <w:jc w:val="both"/>
        <w:rPr>
          <w:sz w:val="22"/>
        </w:rPr>
      </w:pPr>
      <w:r w:rsidRPr="00C57EEB">
        <w:rPr>
          <w:sz w:val="22"/>
        </w:rPr>
        <w:t>Renumber sections to conform.</w:t>
      </w:r>
    </w:p>
    <w:p w14:paraId="1A0B5525" w14:textId="77777777" w:rsidR="0033302A" w:rsidRPr="00C57EEB" w:rsidRDefault="0033302A" w:rsidP="0033302A">
      <w:pPr>
        <w:pStyle w:val="scamendtitleconform"/>
        <w:ind w:firstLine="216"/>
        <w:jc w:val="both"/>
        <w:rPr>
          <w:sz w:val="22"/>
        </w:rPr>
      </w:pPr>
      <w:r w:rsidRPr="00C57EEB">
        <w:rPr>
          <w:sz w:val="22"/>
        </w:rPr>
        <w:t>Amend title to conform.</w:t>
      </w:r>
    </w:p>
    <w:p w14:paraId="45C9FC16" w14:textId="021CEEC2" w:rsidR="0033302A" w:rsidRDefault="0033302A" w:rsidP="0033302A">
      <w:bookmarkStart w:id="566" w:name="file_end650"/>
      <w:bookmarkEnd w:id="566"/>
    </w:p>
    <w:p w14:paraId="2B0039EE" w14:textId="379EB25F" w:rsidR="0033302A" w:rsidRDefault="0033302A" w:rsidP="0033302A">
      <w:r>
        <w:t>Rep. MCCRAVY spoke in favor of the amendment.</w:t>
      </w:r>
    </w:p>
    <w:p w14:paraId="5E2DC5AB" w14:textId="1D052530" w:rsidR="0033302A" w:rsidRDefault="0033302A" w:rsidP="0033302A"/>
    <w:p w14:paraId="697063C6" w14:textId="5281AEAE" w:rsidR="0033302A" w:rsidRDefault="0033302A" w:rsidP="0033302A">
      <w:r>
        <w:t>Rep. OTT moved to table the amendment.</w:t>
      </w:r>
    </w:p>
    <w:p w14:paraId="54173C13" w14:textId="1A689034" w:rsidR="0033302A" w:rsidRDefault="0033302A" w:rsidP="0033302A"/>
    <w:p w14:paraId="3036CE37" w14:textId="62DFA4B0" w:rsidR="0033302A" w:rsidRDefault="0033302A" w:rsidP="0033302A">
      <w:r>
        <w:t xml:space="preserve">The amendment was tabled by a </w:t>
      </w:r>
      <w:r w:rsidR="00777BD9">
        <w:t>division</w:t>
      </w:r>
      <w:r>
        <w:t xml:space="preserve"> vote of 58 to 28.</w:t>
      </w:r>
    </w:p>
    <w:p w14:paraId="0437F6C0" w14:textId="4191DD7C" w:rsidR="0033302A" w:rsidRDefault="0033302A" w:rsidP="0033302A"/>
    <w:p w14:paraId="192AF83F" w14:textId="51CCDB9F" w:rsidR="0033302A" w:rsidRPr="008E6E15" w:rsidRDefault="0033302A" w:rsidP="0033302A">
      <w:pPr>
        <w:pStyle w:val="scamendsponsorline"/>
        <w:ind w:firstLine="216"/>
        <w:jc w:val="both"/>
        <w:rPr>
          <w:sz w:val="22"/>
        </w:rPr>
      </w:pPr>
      <w:r w:rsidRPr="008E6E15">
        <w:rPr>
          <w:sz w:val="22"/>
        </w:rPr>
        <w:t xml:space="preserve">Rep. </w:t>
      </w:r>
      <w:r w:rsidR="00777BD9" w:rsidRPr="008E6E15">
        <w:rPr>
          <w:sz w:val="22"/>
        </w:rPr>
        <w:t>MCCRAVY</w:t>
      </w:r>
      <w:r w:rsidRPr="008E6E15">
        <w:rPr>
          <w:sz w:val="22"/>
        </w:rPr>
        <w:t xml:space="preserve"> proposed the following Amendment No. 20 to </w:t>
      </w:r>
      <w:r w:rsidR="00777BD9">
        <w:rPr>
          <w:sz w:val="22"/>
        </w:rPr>
        <w:br/>
      </w:r>
      <w:r w:rsidRPr="008E6E15">
        <w:rPr>
          <w:sz w:val="22"/>
        </w:rPr>
        <w:t>H. 3514 (LC-3514.PH0025H), which was tabled:</w:t>
      </w:r>
    </w:p>
    <w:p w14:paraId="7201DD5E" w14:textId="77777777" w:rsidR="0033302A" w:rsidRPr="008E6E15" w:rsidRDefault="0033302A" w:rsidP="0033302A">
      <w:pPr>
        <w:pStyle w:val="scamendlanginstruction"/>
        <w:spacing w:before="0" w:after="0"/>
        <w:ind w:firstLine="216"/>
        <w:jc w:val="both"/>
        <w:rPr>
          <w:sz w:val="22"/>
        </w:rPr>
      </w:pPr>
      <w:bookmarkStart w:id="567" w:name="instruction_c208e03b2"/>
      <w:r w:rsidRPr="008E6E15">
        <w:rPr>
          <w:sz w:val="22"/>
        </w:rPr>
        <w:t>Amend the bill, as and if amended, SECTION 1, by striking Section 52-5-380(A) and inserting:</w:t>
      </w:r>
    </w:p>
    <w:p w14:paraId="4C965323" w14:textId="551058B5" w:rsidR="0033302A" w:rsidRPr="008E6E15"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6E15">
        <w:rPr>
          <w:rFonts w:cs="Times New Roman"/>
          <w:sz w:val="22"/>
        </w:rPr>
        <w:tab/>
        <w:t>(A) There is established in the State Treasury the Equine Industry Development Fund. This fund is separate and distinct from the general fund of the State and all other funds. The fund shall consist of fees collected pursuant to Section 52-5-360(D) less those amounts retained by the commission pursuant to Section 11‑60‑100 and donations, contributions, bequests, or other gifts. The purpose of the fund is to provide grants to promote and improve the equine industry in the State. Earnings and interest on this fund must be credited to it and any balance at the end of a fiscal year will carry forward to the fund in the succeeding fiscal year.</w:t>
      </w:r>
    </w:p>
    <w:bookmarkEnd w:id="567"/>
    <w:p w14:paraId="3E004673" w14:textId="77777777" w:rsidR="0033302A" w:rsidRPr="008E6E15" w:rsidRDefault="0033302A" w:rsidP="0033302A">
      <w:pPr>
        <w:pStyle w:val="scamendconformline"/>
        <w:spacing w:before="0"/>
        <w:ind w:firstLine="216"/>
        <w:jc w:val="both"/>
        <w:rPr>
          <w:sz w:val="22"/>
        </w:rPr>
      </w:pPr>
      <w:r w:rsidRPr="008E6E15">
        <w:rPr>
          <w:sz w:val="22"/>
        </w:rPr>
        <w:t>Renumber sections to conform.</w:t>
      </w:r>
    </w:p>
    <w:p w14:paraId="2B9B705D" w14:textId="77777777" w:rsidR="0033302A" w:rsidRPr="008E6E15" w:rsidRDefault="0033302A" w:rsidP="0033302A">
      <w:pPr>
        <w:pStyle w:val="scamendtitleconform"/>
        <w:ind w:firstLine="216"/>
        <w:jc w:val="both"/>
        <w:rPr>
          <w:sz w:val="22"/>
        </w:rPr>
      </w:pPr>
      <w:r w:rsidRPr="008E6E15">
        <w:rPr>
          <w:sz w:val="22"/>
        </w:rPr>
        <w:t>Amend title to conform.</w:t>
      </w:r>
    </w:p>
    <w:p w14:paraId="3A69B455" w14:textId="2EE8FB9C" w:rsidR="0033302A" w:rsidRDefault="0033302A" w:rsidP="0033302A">
      <w:bookmarkStart w:id="568" w:name="file_end654"/>
      <w:bookmarkEnd w:id="568"/>
    </w:p>
    <w:p w14:paraId="3B096DDB" w14:textId="56CAD2EB" w:rsidR="0033302A" w:rsidRDefault="0033302A" w:rsidP="0033302A">
      <w:r>
        <w:t>Rep. MCCRAVY spoke in favor of the amendment.</w:t>
      </w:r>
    </w:p>
    <w:p w14:paraId="3E0A69BF" w14:textId="30879F33" w:rsidR="0033302A" w:rsidRDefault="0033302A" w:rsidP="0033302A"/>
    <w:p w14:paraId="4BB01899" w14:textId="77777777" w:rsidR="0033302A" w:rsidRDefault="0033302A" w:rsidP="0033302A">
      <w:r>
        <w:t>Rep. MCCRAVY moved to table the amendment, which was agreed to.</w:t>
      </w:r>
    </w:p>
    <w:p w14:paraId="654D1B61" w14:textId="3DAC78AE" w:rsidR="0033302A" w:rsidRDefault="0033302A" w:rsidP="0033302A"/>
    <w:p w14:paraId="208249A1" w14:textId="6098B32B" w:rsidR="0033302A" w:rsidRPr="00104CBF" w:rsidRDefault="0033302A" w:rsidP="0033302A">
      <w:pPr>
        <w:pStyle w:val="scamendsponsorline"/>
        <w:ind w:firstLine="216"/>
        <w:jc w:val="both"/>
        <w:rPr>
          <w:sz w:val="22"/>
        </w:rPr>
      </w:pPr>
      <w:r w:rsidRPr="00104CBF">
        <w:rPr>
          <w:sz w:val="22"/>
        </w:rPr>
        <w:t xml:space="preserve">Rep. </w:t>
      </w:r>
      <w:r w:rsidR="00777BD9" w:rsidRPr="00104CBF">
        <w:rPr>
          <w:sz w:val="22"/>
        </w:rPr>
        <w:t>MCCRAVY</w:t>
      </w:r>
      <w:r w:rsidRPr="00104CBF">
        <w:rPr>
          <w:sz w:val="22"/>
        </w:rPr>
        <w:t xml:space="preserve"> proposed the following Amendment No. 22 to </w:t>
      </w:r>
      <w:r w:rsidR="00777BD9">
        <w:rPr>
          <w:sz w:val="22"/>
        </w:rPr>
        <w:br/>
      </w:r>
      <w:r w:rsidRPr="00104CBF">
        <w:rPr>
          <w:sz w:val="22"/>
        </w:rPr>
        <w:t>H. 3514 (LC-3514.PH0027H), which was tabled:</w:t>
      </w:r>
    </w:p>
    <w:p w14:paraId="5A2038AB" w14:textId="77777777" w:rsidR="0033302A" w:rsidRPr="00104CBF" w:rsidRDefault="0033302A" w:rsidP="0033302A">
      <w:pPr>
        <w:pStyle w:val="scamendlanginstruction"/>
        <w:spacing w:before="0" w:after="0"/>
        <w:ind w:firstLine="216"/>
        <w:jc w:val="both"/>
        <w:rPr>
          <w:sz w:val="22"/>
        </w:rPr>
      </w:pPr>
      <w:bookmarkStart w:id="569" w:name="instruction_da90bf987"/>
      <w:r w:rsidRPr="00104CBF">
        <w:rPr>
          <w:sz w:val="22"/>
        </w:rPr>
        <w:t>Amend the bill, as and if amended, SECTION 1, by deleting Section 52-5-400.</w:t>
      </w:r>
    </w:p>
    <w:bookmarkEnd w:id="569"/>
    <w:p w14:paraId="212AEF8F" w14:textId="77777777" w:rsidR="0033302A" w:rsidRPr="00104CBF" w:rsidRDefault="0033302A" w:rsidP="0033302A">
      <w:pPr>
        <w:pStyle w:val="scamendconformline"/>
        <w:spacing w:before="0"/>
        <w:ind w:firstLine="216"/>
        <w:jc w:val="both"/>
        <w:rPr>
          <w:sz w:val="22"/>
        </w:rPr>
      </w:pPr>
      <w:r w:rsidRPr="00104CBF">
        <w:rPr>
          <w:sz w:val="22"/>
        </w:rPr>
        <w:t>Renumber sections to conform.</w:t>
      </w:r>
    </w:p>
    <w:p w14:paraId="073508F6" w14:textId="77777777" w:rsidR="0033302A" w:rsidRPr="00104CBF" w:rsidRDefault="0033302A" w:rsidP="0033302A">
      <w:pPr>
        <w:pStyle w:val="scamendtitleconform"/>
        <w:ind w:firstLine="216"/>
        <w:jc w:val="both"/>
        <w:rPr>
          <w:sz w:val="22"/>
        </w:rPr>
      </w:pPr>
      <w:r w:rsidRPr="00104CBF">
        <w:rPr>
          <w:sz w:val="22"/>
        </w:rPr>
        <w:t>Amend title to conform.</w:t>
      </w:r>
    </w:p>
    <w:p w14:paraId="6FA342F8" w14:textId="7FB3EC33" w:rsidR="0033302A" w:rsidRDefault="0033302A" w:rsidP="0033302A">
      <w:bookmarkStart w:id="570" w:name="file_end657"/>
      <w:bookmarkEnd w:id="570"/>
    </w:p>
    <w:p w14:paraId="347955DE" w14:textId="0FB62846" w:rsidR="0033302A" w:rsidRDefault="0033302A" w:rsidP="0033302A">
      <w:r>
        <w:t>Rep. MCCRAVY spoke in favor of the amendment.</w:t>
      </w:r>
    </w:p>
    <w:p w14:paraId="5A33B66E" w14:textId="0A37D8EE" w:rsidR="0033302A" w:rsidRDefault="0033302A" w:rsidP="0033302A">
      <w:r>
        <w:t>Rep. ELLIOTT spoke against the amendment.</w:t>
      </w:r>
    </w:p>
    <w:p w14:paraId="1B89E3E0" w14:textId="13F7D1CF" w:rsidR="0033302A" w:rsidRDefault="0033302A" w:rsidP="0033302A"/>
    <w:p w14:paraId="2538A5FA" w14:textId="087FE0CB" w:rsidR="0033302A" w:rsidRDefault="0033302A" w:rsidP="0033302A">
      <w:r>
        <w:t>Rep. ELLIOTT moved to table the amendment.</w:t>
      </w:r>
    </w:p>
    <w:p w14:paraId="2CDF896A" w14:textId="16A76DCB" w:rsidR="0033302A" w:rsidRDefault="0033302A" w:rsidP="0033302A"/>
    <w:p w14:paraId="71C4240C" w14:textId="77777777" w:rsidR="0033302A" w:rsidRDefault="0033302A" w:rsidP="0033302A">
      <w:r>
        <w:t>Rep. HIOTT demanded the yeas and nays which were taken, resulting as follows:</w:t>
      </w:r>
    </w:p>
    <w:p w14:paraId="302BC6C2" w14:textId="1E5C11B3" w:rsidR="0033302A" w:rsidRDefault="0033302A" w:rsidP="0033302A">
      <w:pPr>
        <w:jc w:val="center"/>
      </w:pPr>
      <w:bookmarkStart w:id="571" w:name="vote_start661"/>
      <w:bookmarkEnd w:id="571"/>
      <w:r>
        <w:t>Yeas 57; Nays 41</w:t>
      </w:r>
    </w:p>
    <w:p w14:paraId="4D1FD3A6" w14:textId="5907560E" w:rsidR="0033302A" w:rsidRDefault="0033302A" w:rsidP="0033302A">
      <w:pPr>
        <w:jc w:val="center"/>
      </w:pPr>
    </w:p>
    <w:p w14:paraId="2193FE4C"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694F2D3E" w14:textId="77777777" w:rsidTr="0033302A">
        <w:tc>
          <w:tcPr>
            <w:tcW w:w="2179" w:type="dxa"/>
            <w:shd w:val="clear" w:color="auto" w:fill="auto"/>
          </w:tcPr>
          <w:p w14:paraId="292C8CAF" w14:textId="70961123" w:rsidR="0033302A" w:rsidRPr="0033302A" w:rsidRDefault="0033302A" w:rsidP="0033302A">
            <w:pPr>
              <w:keepNext/>
              <w:ind w:firstLine="0"/>
            </w:pPr>
            <w:r>
              <w:t>Anderson</w:t>
            </w:r>
          </w:p>
        </w:tc>
        <w:tc>
          <w:tcPr>
            <w:tcW w:w="2179" w:type="dxa"/>
            <w:shd w:val="clear" w:color="auto" w:fill="auto"/>
          </w:tcPr>
          <w:p w14:paraId="2D1DD963" w14:textId="481C537E" w:rsidR="0033302A" w:rsidRPr="0033302A" w:rsidRDefault="0033302A" w:rsidP="0033302A">
            <w:pPr>
              <w:keepNext/>
              <w:ind w:firstLine="0"/>
            </w:pPr>
            <w:r>
              <w:t>Atkinson</w:t>
            </w:r>
          </w:p>
        </w:tc>
        <w:tc>
          <w:tcPr>
            <w:tcW w:w="2180" w:type="dxa"/>
            <w:shd w:val="clear" w:color="auto" w:fill="auto"/>
          </w:tcPr>
          <w:p w14:paraId="6D296D33" w14:textId="01BBD248" w:rsidR="0033302A" w:rsidRPr="0033302A" w:rsidRDefault="0033302A" w:rsidP="0033302A">
            <w:pPr>
              <w:keepNext/>
              <w:ind w:firstLine="0"/>
            </w:pPr>
            <w:r>
              <w:t>Bailey</w:t>
            </w:r>
          </w:p>
        </w:tc>
      </w:tr>
      <w:tr w:rsidR="0033302A" w:rsidRPr="0033302A" w14:paraId="69CF2C76" w14:textId="77777777" w:rsidTr="0033302A">
        <w:tc>
          <w:tcPr>
            <w:tcW w:w="2179" w:type="dxa"/>
            <w:shd w:val="clear" w:color="auto" w:fill="auto"/>
          </w:tcPr>
          <w:p w14:paraId="1D879D22" w14:textId="1D7ECEE7" w:rsidR="0033302A" w:rsidRPr="0033302A" w:rsidRDefault="0033302A" w:rsidP="0033302A">
            <w:pPr>
              <w:ind w:firstLine="0"/>
            </w:pPr>
            <w:r>
              <w:t>Ballentine</w:t>
            </w:r>
          </w:p>
        </w:tc>
        <w:tc>
          <w:tcPr>
            <w:tcW w:w="2179" w:type="dxa"/>
            <w:shd w:val="clear" w:color="auto" w:fill="auto"/>
          </w:tcPr>
          <w:p w14:paraId="76A3F39F" w14:textId="24D436FC" w:rsidR="0033302A" w:rsidRPr="0033302A" w:rsidRDefault="0033302A" w:rsidP="0033302A">
            <w:pPr>
              <w:ind w:firstLine="0"/>
            </w:pPr>
            <w:r>
              <w:t>Bamberg</w:t>
            </w:r>
          </w:p>
        </w:tc>
        <w:tc>
          <w:tcPr>
            <w:tcW w:w="2180" w:type="dxa"/>
            <w:shd w:val="clear" w:color="auto" w:fill="auto"/>
          </w:tcPr>
          <w:p w14:paraId="0AC6058A" w14:textId="7C4E1B77" w:rsidR="0033302A" w:rsidRPr="0033302A" w:rsidRDefault="0033302A" w:rsidP="0033302A">
            <w:pPr>
              <w:ind w:firstLine="0"/>
            </w:pPr>
            <w:r>
              <w:t>Bannister</w:t>
            </w:r>
          </w:p>
        </w:tc>
      </w:tr>
      <w:tr w:rsidR="0033302A" w:rsidRPr="0033302A" w14:paraId="01D467CE" w14:textId="77777777" w:rsidTr="0033302A">
        <w:tc>
          <w:tcPr>
            <w:tcW w:w="2179" w:type="dxa"/>
            <w:shd w:val="clear" w:color="auto" w:fill="auto"/>
          </w:tcPr>
          <w:p w14:paraId="4BE9A6F3" w14:textId="5B808DBA" w:rsidR="0033302A" w:rsidRPr="0033302A" w:rsidRDefault="0033302A" w:rsidP="0033302A">
            <w:pPr>
              <w:ind w:firstLine="0"/>
            </w:pPr>
            <w:r>
              <w:t>Bauer</w:t>
            </w:r>
          </w:p>
        </w:tc>
        <w:tc>
          <w:tcPr>
            <w:tcW w:w="2179" w:type="dxa"/>
            <w:shd w:val="clear" w:color="auto" w:fill="auto"/>
          </w:tcPr>
          <w:p w14:paraId="5DB68A53" w14:textId="6DCA0F2E" w:rsidR="0033302A" w:rsidRPr="0033302A" w:rsidRDefault="0033302A" w:rsidP="0033302A">
            <w:pPr>
              <w:ind w:firstLine="0"/>
            </w:pPr>
            <w:r>
              <w:t>Blackwell</w:t>
            </w:r>
          </w:p>
        </w:tc>
        <w:tc>
          <w:tcPr>
            <w:tcW w:w="2180" w:type="dxa"/>
            <w:shd w:val="clear" w:color="auto" w:fill="auto"/>
          </w:tcPr>
          <w:p w14:paraId="3EE56805" w14:textId="7BB54627" w:rsidR="0033302A" w:rsidRPr="0033302A" w:rsidRDefault="0033302A" w:rsidP="0033302A">
            <w:pPr>
              <w:ind w:firstLine="0"/>
            </w:pPr>
            <w:r>
              <w:t>Brewer</w:t>
            </w:r>
          </w:p>
        </w:tc>
      </w:tr>
      <w:tr w:rsidR="0033302A" w:rsidRPr="0033302A" w14:paraId="7DFA1568" w14:textId="77777777" w:rsidTr="0033302A">
        <w:tc>
          <w:tcPr>
            <w:tcW w:w="2179" w:type="dxa"/>
            <w:shd w:val="clear" w:color="auto" w:fill="auto"/>
          </w:tcPr>
          <w:p w14:paraId="4C9EF119" w14:textId="74513C7A" w:rsidR="0033302A" w:rsidRPr="0033302A" w:rsidRDefault="0033302A" w:rsidP="0033302A">
            <w:pPr>
              <w:ind w:firstLine="0"/>
            </w:pPr>
            <w:r>
              <w:t>Caskey</w:t>
            </w:r>
          </w:p>
        </w:tc>
        <w:tc>
          <w:tcPr>
            <w:tcW w:w="2179" w:type="dxa"/>
            <w:shd w:val="clear" w:color="auto" w:fill="auto"/>
          </w:tcPr>
          <w:p w14:paraId="08942CD2" w14:textId="6B8A0D54" w:rsidR="0033302A" w:rsidRPr="0033302A" w:rsidRDefault="0033302A" w:rsidP="0033302A">
            <w:pPr>
              <w:ind w:firstLine="0"/>
            </w:pPr>
            <w:r>
              <w:t>Cobb-Hunter</w:t>
            </w:r>
          </w:p>
        </w:tc>
        <w:tc>
          <w:tcPr>
            <w:tcW w:w="2180" w:type="dxa"/>
            <w:shd w:val="clear" w:color="auto" w:fill="auto"/>
          </w:tcPr>
          <w:p w14:paraId="37882B83" w14:textId="2A2E36D8" w:rsidR="0033302A" w:rsidRPr="0033302A" w:rsidRDefault="0033302A" w:rsidP="0033302A">
            <w:pPr>
              <w:ind w:firstLine="0"/>
            </w:pPr>
            <w:r>
              <w:t>Collins</w:t>
            </w:r>
          </w:p>
        </w:tc>
      </w:tr>
      <w:tr w:rsidR="0033302A" w:rsidRPr="0033302A" w14:paraId="2117108B" w14:textId="77777777" w:rsidTr="0033302A">
        <w:tc>
          <w:tcPr>
            <w:tcW w:w="2179" w:type="dxa"/>
            <w:shd w:val="clear" w:color="auto" w:fill="auto"/>
          </w:tcPr>
          <w:p w14:paraId="7E14284B" w14:textId="49FAC287" w:rsidR="0033302A" w:rsidRPr="0033302A" w:rsidRDefault="0033302A" w:rsidP="0033302A">
            <w:pPr>
              <w:ind w:firstLine="0"/>
            </w:pPr>
            <w:r>
              <w:t>Connell</w:t>
            </w:r>
          </w:p>
        </w:tc>
        <w:tc>
          <w:tcPr>
            <w:tcW w:w="2179" w:type="dxa"/>
            <w:shd w:val="clear" w:color="auto" w:fill="auto"/>
          </w:tcPr>
          <w:p w14:paraId="665ACCA4" w14:textId="34058884" w:rsidR="0033302A" w:rsidRPr="0033302A" w:rsidRDefault="0033302A" w:rsidP="0033302A">
            <w:pPr>
              <w:ind w:firstLine="0"/>
            </w:pPr>
            <w:r>
              <w:t>B. J. Cox</w:t>
            </w:r>
          </w:p>
        </w:tc>
        <w:tc>
          <w:tcPr>
            <w:tcW w:w="2180" w:type="dxa"/>
            <w:shd w:val="clear" w:color="auto" w:fill="auto"/>
          </w:tcPr>
          <w:p w14:paraId="4469921C" w14:textId="5352F0C4" w:rsidR="0033302A" w:rsidRPr="0033302A" w:rsidRDefault="0033302A" w:rsidP="0033302A">
            <w:pPr>
              <w:ind w:firstLine="0"/>
            </w:pPr>
            <w:r>
              <w:t>Crawford</w:t>
            </w:r>
          </w:p>
        </w:tc>
      </w:tr>
      <w:tr w:rsidR="0033302A" w:rsidRPr="0033302A" w14:paraId="140B1237" w14:textId="77777777" w:rsidTr="0033302A">
        <w:tc>
          <w:tcPr>
            <w:tcW w:w="2179" w:type="dxa"/>
            <w:shd w:val="clear" w:color="auto" w:fill="auto"/>
          </w:tcPr>
          <w:p w14:paraId="0CE26C35" w14:textId="2FEB6D9D" w:rsidR="0033302A" w:rsidRPr="0033302A" w:rsidRDefault="0033302A" w:rsidP="0033302A">
            <w:pPr>
              <w:ind w:firstLine="0"/>
            </w:pPr>
            <w:r>
              <w:t>Dillard</w:t>
            </w:r>
          </w:p>
        </w:tc>
        <w:tc>
          <w:tcPr>
            <w:tcW w:w="2179" w:type="dxa"/>
            <w:shd w:val="clear" w:color="auto" w:fill="auto"/>
          </w:tcPr>
          <w:p w14:paraId="655DDA35" w14:textId="75D8F4C7" w:rsidR="0033302A" w:rsidRPr="0033302A" w:rsidRDefault="0033302A" w:rsidP="0033302A">
            <w:pPr>
              <w:ind w:firstLine="0"/>
            </w:pPr>
            <w:r>
              <w:t>Elliott</w:t>
            </w:r>
          </w:p>
        </w:tc>
        <w:tc>
          <w:tcPr>
            <w:tcW w:w="2180" w:type="dxa"/>
            <w:shd w:val="clear" w:color="auto" w:fill="auto"/>
          </w:tcPr>
          <w:p w14:paraId="5C8922DB" w14:textId="1F3360D8" w:rsidR="0033302A" w:rsidRPr="0033302A" w:rsidRDefault="0033302A" w:rsidP="0033302A">
            <w:pPr>
              <w:ind w:firstLine="0"/>
            </w:pPr>
            <w:r>
              <w:t>Erickson</w:t>
            </w:r>
          </w:p>
        </w:tc>
      </w:tr>
      <w:tr w:rsidR="0033302A" w:rsidRPr="0033302A" w14:paraId="49AF9D12" w14:textId="77777777" w:rsidTr="0033302A">
        <w:tc>
          <w:tcPr>
            <w:tcW w:w="2179" w:type="dxa"/>
            <w:shd w:val="clear" w:color="auto" w:fill="auto"/>
          </w:tcPr>
          <w:p w14:paraId="07C6759E" w14:textId="1116FD56" w:rsidR="0033302A" w:rsidRPr="0033302A" w:rsidRDefault="0033302A" w:rsidP="0033302A">
            <w:pPr>
              <w:ind w:firstLine="0"/>
            </w:pPr>
            <w:r>
              <w:t>Forrest</w:t>
            </w:r>
          </w:p>
        </w:tc>
        <w:tc>
          <w:tcPr>
            <w:tcW w:w="2179" w:type="dxa"/>
            <w:shd w:val="clear" w:color="auto" w:fill="auto"/>
          </w:tcPr>
          <w:p w14:paraId="639AD343" w14:textId="3A018EEE" w:rsidR="0033302A" w:rsidRPr="0033302A" w:rsidRDefault="0033302A" w:rsidP="0033302A">
            <w:pPr>
              <w:ind w:firstLine="0"/>
            </w:pPr>
            <w:r>
              <w:t>Gatch</w:t>
            </w:r>
          </w:p>
        </w:tc>
        <w:tc>
          <w:tcPr>
            <w:tcW w:w="2180" w:type="dxa"/>
            <w:shd w:val="clear" w:color="auto" w:fill="auto"/>
          </w:tcPr>
          <w:p w14:paraId="45A79944" w14:textId="68D50D43" w:rsidR="0033302A" w:rsidRPr="0033302A" w:rsidRDefault="0033302A" w:rsidP="0033302A">
            <w:pPr>
              <w:ind w:firstLine="0"/>
            </w:pPr>
            <w:r>
              <w:t>Gilliard</w:t>
            </w:r>
          </w:p>
        </w:tc>
      </w:tr>
      <w:tr w:rsidR="0033302A" w:rsidRPr="0033302A" w14:paraId="560AB900" w14:textId="77777777" w:rsidTr="0033302A">
        <w:tc>
          <w:tcPr>
            <w:tcW w:w="2179" w:type="dxa"/>
            <w:shd w:val="clear" w:color="auto" w:fill="auto"/>
          </w:tcPr>
          <w:p w14:paraId="71298D6F" w14:textId="506AA426" w:rsidR="0033302A" w:rsidRPr="0033302A" w:rsidRDefault="0033302A" w:rsidP="0033302A">
            <w:pPr>
              <w:ind w:firstLine="0"/>
            </w:pPr>
            <w:r>
              <w:t>Hager</w:t>
            </w:r>
          </w:p>
        </w:tc>
        <w:tc>
          <w:tcPr>
            <w:tcW w:w="2179" w:type="dxa"/>
            <w:shd w:val="clear" w:color="auto" w:fill="auto"/>
          </w:tcPr>
          <w:p w14:paraId="6223C99E" w14:textId="2628135B" w:rsidR="0033302A" w:rsidRPr="0033302A" w:rsidRDefault="0033302A" w:rsidP="0033302A">
            <w:pPr>
              <w:ind w:firstLine="0"/>
            </w:pPr>
            <w:r>
              <w:t>Hardee</w:t>
            </w:r>
          </w:p>
        </w:tc>
        <w:tc>
          <w:tcPr>
            <w:tcW w:w="2180" w:type="dxa"/>
            <w:shd w:val="clear" w:color="auto" w:fill="auto"/>
          </w:tcPr>
          <w:p w14:paraId="11FA9AA0" w14:textId="6A7B63D2" w:rsidR="0033302A" w:rsidRPr="0033302A" w:rsidRDefault="0033302A" w:rsidP="0033302A">
            <w:pPr>
              <w:ind w:firstLine="0"/>
            </w:pPr>
            <w:r>
              <w:t>Henderson-Myers</w:t>
            </w:r>
          </w:p>
        </w:tc>
      </w:tr>
      <w:tr w:rsidR="0033302A" w:rsidRPr="0033302A" w14:paraId="1C74C384" w14:textId="77777777" w:rsidTr="0033302A">
        <w:tc>
          <w:tcPr>
            <w:tcW w:w="2179" w:type="dxa"/>
            <w:shd w:val="clear" w:color="auto" w:fill="auto"/>
          </w:tcPr>
          <w:p w14:paraId="74681CC6" w14:textId="1AB1605C" w:rsidR="0033302A" w:rsidRPr="0033302A" w:rsidRDefault="0033302A" w:rsidP="0033302A">
            <w:pPr>
              <w:ind w:firstLine="0"/>
            </w:pPr>
            <w:r>
              <w:t>Henegan</w:t>
            </w:r>
          </w:p>
        </w:tc>
        <w:tc>
          <w:tcPr>
            <w:tcW w:w="2179" w:type="dxa"/>
            <w:shd w:val="clear" w:color="auto" w:fill="auto"/>
          </w:tcPr>
          <w:p w14:paraId="5924C7B9" w14:textId="21CA6092" w:rsidR="0033302A" w:rsidRPr="0033302A" w:rsidRDefault="0033302A" w:rsidP="0033302A">
            <w:pPr>
              <w:ind w:firstLine="0"/>
            </w:pPr>
            <w:r>
              <w:t>Herbkersman</w:t>
            </w:r>
          </w:p>
        </w:tc>
        <w:tc>
          <w:tcPr>
            <w:tcW w:w="2180" w:type="dxa"/>
            <w:shd w:val="clear" w:color="auto" w:fill="auto"/>
          </w:tcPr>
          <w:p w14:paraId="730EDE58" w14:textId="6BE78EE3" w:rsidR="0033302A" w:rsidRPr="0033302A" w:rsidRDefault="0033302A" w:rsidP="0033302A">
            <w:pPr>
              <w:ind w:firstLine="0"/>
            </w:pPr>
            <w:r>
              <w:t>Hewitt</w:t>
            </w:r>
          </w:p>
        </w:tc>
      </w:tr>
      <w:tr w:rsidR="0033302A" w:rsidRPr="0033302A" w14:paraId="6D8A0225" w14:textId="77777777" w:rsidTr="0033302A">
        <w:tc>
          <w:tcPr>
            <w:tcW w:w="2179" w:type="dxa"/>
            <w:shd w:val="clear" w:color="auto" w:fill="auto"/>
          </w:tcPr>
          <w:p w14:paraId="467D6802" w14:textId="2D61901B" w:rsidR="0033302A" w:rsidRPr="0033302A" w:rsidRDefault="0033302A" w:rsidP="0033302A">
            <w:pPr>
              <w:ind w:firstLine="0"/>
            </w:pPr>
            <w:r>
              <w:t>Hosey</w:t>
            </w:r>
          </w:p>
        </w:tc>
        <w:tc>
          <w:tcPr>
            <w:tcW w:w="2179" w:type="dxa"/>
            <w:shd w:val="clear" w:color="auto" w:fill="auto"/>
          </w:tcPr>
          <w:p w14:paraId="540BF263" w14:textId="12E2162E" w:rsidR="0033302A" w:rsidRPr="0033302A" w:rsidRDefault="0033302A" w:rsidP="0033302A">
            <w:pPr>
              <w:ind w:firstLine="0"/>
            </w:pPr>
            <w:r>
              <w:t>Howard</w:t>
            </w:r>
          </w:p>
        </w:tc>
        <w:tc>
          <w:tcPr>
            <w:tcW w:w="2180" w:type="dxa"/>
            <w:shd w:val="clear" w:color="auto" w:fill="auto"/>
          </w:tcPr>
          <w:p w14:paraId="695E9BC0" w14:textId="0679A94C" w:rsidR="0033302A" w:rsidRPr="0033302A" w:rsidRDefault="0033302A" w:rsidP="0033302A">
            <w:pPr>
              <w:ind w:firstLine="0"/>
            </w:pPr>
            <w:r>
              <w:t>Jefferson</w:t>
            </w:r>
          </w:p>
        </w:tc>
      </w:tr>
      <w:tr w:rsidR="0033302A" w:rsidRPr="0033302A" w14:paraId="0390D62D" w14:textId="77777777" w:rsidTr="0033302A">
        <w:tc>
          <w:tcPr>
            <w:tcW w:w="2179" w:type="dxa"/>
            <w:shd w:val="clear" w:color="auto" w:fill="auto"/>
          </w:tcPr>
          <w:p w14:paraId="628126C5" w14:textId="04608023" w:rsidR="0033302A" w:rsidRPr="0033302A" w:rsidRDefault="0033302A" w:rsidP="0033302A">
            <w:pPr>
              <w:ind w:firstLine="0"/>
            </w:pPr>
            <w:r>
              <w:t>J. L. Johnson</w:t>
            </w:r>
          </w:p>
        </w:tc>
        <w:tc>
          <w:tcPr>
            <w:tcW w:w="2179" w:type="dxa"/>
            <w:shd w:val="clear" w:color="auto" w:fill="auto"/>
          </w:tcPr>
          <w:p w14:paraId="0FB951F9" w14:textId="052062AF" w:rsidR="0033302A" w:rsidRPr="0033302A" w:rsidRDefault="0033302A" w:rsidP="0033302A">
            <w:pPr>
              <w:ind w:firstLine="0"/>
            </w:pPr>
            <w:r>
              <w:t>W. Jones</w:t>
            </w:r>
          </w:p>
        </w:tc>
        <w:tc>
          <w:tcPr>
            <w:tcW w:w="2180" w:type="dxa"/>
            <w:shd w:val="clear" w:color="auto" w:fill="auto"/>
          </w:tcPr>
          <w:p w14:paraId="538A8157" w14:textId="46768E3E" w:rsidR="0033302A" w:rsidRPr="0033302A" w:rsidRDefault="0033302A" w:rsidP="0033302A">
            <w:pPr>
              <w:ind w:firstLine="0"/>
            </w:pPr>
            <w:r>
              <w:t>Jordan</w:t>
            </w:r>
          </w:p>
        </w:tc>
      </w:tr>
      <w:tr w:rsidR="0033302A" w:rsidRPr="0033302A" w14:paraId="406342C7" w14:textId="77777777" w:rsidTr="0033302A">
        <w:tc>
          <w:tcPr>
            <w:tcW w:w="2179" w:type="dxa"/>
            <w:shd w:val="clear" w:color="auto" w:fill="auto"/>
          </w:tcPr>
          <w:p w14:paraId="66754194" w14:textId="4D3BC2FB" w:rsidR="0033302A" w:rsidRPr="0033302A" w:rsidRDefault="0033302A" w:rsidP="0033302A">
            <w:pPr>
              <w:ind w:firstLine="0"/>
            </w:pPr>
            <w:r>
              <w:t>King</w:t>
            </w:r>
          </w:p>
        </w:tc>
        <w:tc>
          <w:tcPr>
            <w:tcW w:w="2179" w:type="dxa"/>
            <w:shd w:val="clear" w:color="auto" w:fill="auto"/>
          </w:tcPr>
          <w:p w14:paraId="3B61C4AD" w14:textId="08B3E497" w:rsidR="0033302A" w:rsidRPr="0033302A" w:rsidRDefault="0033302A" w:rsidP="0033302A">
            <w:pPr>
              <w:ind w:firstLine="0"/>
            </w:pPr>
            <w:r>
              <w:t>Kirby</w:t>
            </w:r>
          </w:p>
        </w:tc>
        <w:tc>
          <w:tcPr>
            <w:tcW w:w="2180" w:type="dxa"/>
            <w:shd w:val="clear" w:color="auto" w:fill="auto"/>
          </w:tcPr>
          <w:p w14:paraId="30C2E8A1" w14:textId="78551A51" w:rsidR="0033302A" w:rsidRPr="0033302A" w:rsidRDefault="0033302A" w:rsidP="0033302A">
            <w:pPr>
              <w:ind w:firstLine="0"/>
            </w:pPr>
            <w:r>
              <w:t>Leber</w:t>
            </w:r>
          </w:p>
        </w:tc>
      </w:tr>
      <w:tr w:rsidR="0033302A" w:rsidRPr="0033302A" w14:paraId="1D524D7E" w14:textId="77777777" w:rsidTr="0033302A">
        <w:tc>
          <w:tcPr>
            <w:tcW w:w="2179" w:type="dxa"/>
            <w:shd w:val="clear" w:color="auto" w:fill="auto"/>
          </w:tcPr>
          <w:p w14:paraId="3B05A16A" w14:textId="73DF8EBB" w:rsidR="0033302A" w:rsidRPr="0033302A" w:rsidRDefault="0033302A" w:rsidP="0033302A">
            <w:pPr>
              <w:ind w:firstLine="0"/>
            </w:pPr>
            <w:r>
              <w:t>Lowe</w:t>
            </w:r>
          </w:p>
        </w:tc>
        <w:tc>
          <w:tcPr>
            <w:tcW w:w="2179" w:type="dxa"/>
            <w:shd w:val="clear" w:color="auto" w:fill="auto"/>
          </w:tcPr>
          <w:p w14:paraId="620E202B" w14:textId="62739F22" w:rsidR="0033302A" w:rsidRPr="0033302A" w:rsidRDefault="0033302A" w:rsidP="0033302A">
            <w:pPr>
              <w:ind w:firstLine="0"/>
            </w:pPr>
            <w:r>
              <w:t>McDaniel</w:t>
            </w:r>
          </w:p>
        </w:tc>
        <w:tc>
          <w:tcPr>
            <w:tcW w:w="2180" w:type="dxa"/>
            <w:shd w:val="clear" w:color="auto" w:fill="auto"/>
          </w:tcPr>
          <w:p w14:paraId="52F50875" w14:textId="08ACB74B" w:rsidR="0033302A" w:rsidRPr="0033302A" w:rsidRDefault="0033302A" w:rsidP="0033302A">
            <w:pPr>
              <w:ind w:firstLine="0"/>
            </w:pPr>
            <w:r>
              <w:t>McGinnis</w:t>
            </w:r>
          </w:p>
        </w:tc>
      </w:tr>
      <w:tr w:rsidR="0033302A" w:rsidRPr="0033302A" w14:paraId="79D29DE8" w14:textId="77777777" w:rsidTr="0033302A">
        <w:tc>
          <w:tcPr>
            <w:tcW w:w="2179" w:type="dxa"/>
            <w:shd w:val="clear" w:color="auto" w:fill="auto"/>
          </w:tcPr>
          <w:p w14:paraId="79739E35" w14:textId="650066D9" w:rsidR="0033302A" w:rsidRPr="0033302A" w:rsidRDefault="0033302A" w:rsidP="0033302A">
            <w:pPr>
              <w:ind w:firstLine="0"/>
            </w:pPr>
            <w:r>
              <w:t>Mitchell</w:t>
            </w:r>
          </w:p>
        </w:tc>
        <w:tc>
          <w:tcPr>
            <w:tcW w:w="2179" w:type="dxa"/>
            <w:shd w:val="clear" w:color="auto" w:fill="auto"/>
          </w:tcPr>
          <w:p w14:paraId="63894360" w14:textId="5B769249" w:rsidR="0033302A" w:rsidRPr="0033302A" w:rsidRDefault="0033302A" w:rsidP="0033302A">
            <w:pPr>
              <w:ind w:firstLine="0"/>
            </w:pPr>
            <w:r>
              <w:t>Murphy</w:t>
            </w:r>
          </w:p>
        </w:tc>
        <w:tc>
          <w:tcPr>
            <w:tcW w:w="2180" w:type="dxa"/>
            <w:shd w:val="clear" w:color="auto" w:fill="auto"/>
          </w:tcPr>
          <w:p w14:paraId="23EA97E9" w14:textId="6ED6D33B" w:rsidR="0033302A" w:rsidRPr="0033302A" w:rsidRDefault="0033302A" w:rsidP="0033302A">
            <w:pPr>
              <w:ind w:firstLine="0"/>
            </w:pPr>
            <w:r>
              <w:t>Neese</w:t>
            </w:r>
          </w:p>
        </w:tc>
      </w:tr>
      <w:tr w:rsidR="0033302A" w:rsidRPr="0033302A" w14:paraId="04082614" w14:textId="77777777" w:rsidTr="0033302A">
        <w:tc>
          <w:tcPr>
            <w:tcW w:w="2179" w:type="dxa"/>
            <w:shd w:val="clear" w:color="auto" w:fill="auto"/>
          </w:tcPr>
          <w:p w14:paraId="2000CC70" w14:textId="42728109" w:rsidR="0033302A" w:rsidRPr="0033302A" w:rsidRDefault="0033302A" w:rsidP="0033302A">
            <w:pPr>
              <w:ind w:firstLine="0"/>
            </w:pPr>
            <w:r>
              <w:t>B. Newton</w:t>
            </w:r>
          </w:p>
        </w:tc>
        <w:tc>
          <w:tcPr>
            <w:tcW w:w="2179" w:type="dxa"/>
            <w:shd w:val="clear" w:color="auto" w:fill="auto"/>
          </w:tcPr>
          <w:p w14:paraId="59AFA19A" w14:textId="3DCD00D3" w:rsidR="0033302A" w:rsidRPr="0033302A" w:rsidRDefault="0033302A" w:rsidP="0033302A">
            <w:pPr>
              <w:ind w:firstLine="0"/>
            </w:pPr>
            <w:r>
              <w:t>W. Newton</w:t>
            </w:r>
          </w:p>
        </w:tc>
        <w:tc>
          <w:tcPr>
            <w:tcW w:w="2180" w:type="dxa"/>
            <w:shd w:val="clear" w:color="auto" w:fill="auto"/>
          </w:tcPr>
          <w:p w14:paraId="41D784A3" w14:textId="7CA56E39" w:rsidR="0033302A" w:rsidRPr="0033302A" w:rsidRDefault="0033302A" w:rsidP="0033302A">
            <w:pPr>
              <w:ind w:firstLine="0"/>
            </w:pPr>
            <w:r>
              <w:t>Ott</w:t>
            </w:r>
          </w:p>
        </w:tc>
      </w:tr>
      <w:tr w:rsidR="0033302A" w:rsidRPr="0033302A" w14:paraId="33A397CF" w14:textId="77777777" w:rsidTr="0033302A">
        <w:tc>
          <w:tcPr>
            <w:tcW w:w="2179" w:type="dxa"/>
            <w:shd w:val="clear" w:color="auto" w:fill="auto"/>
          </w:tcPr>
          <w:p w14:paraId="47A97DF8" w14:textId="71827D29" w:rsidR="0033302A" w:rsidRPr="0033302A" w:rsidRDefault="0033302A" w:rsidP="0033302A">
            <w:pPr>
              <w:ind w:firstLine="0"/>
            </w:pPr>
            <w:r>
              <w:t>Rivers</w:t>
            </w:r>
          </w:p>
        </w:tc>
        <w:tc>
          <w:tcPr>
            <w:tcW w:w="2179" w:type="dxa"/>
            <w:shd w:val="clear" w:color="auto" w:fill="auto"/>
          </w:tcPr>
          <w:p w14:paraId="4C526F7B" w14:textId="360882DC" w:rsidR="0033302A" w:rsidRPr="0033302A" w:rsidRDefault="0033302A" w:rsidP="0033302A">
            <w:pPr>
              <w:ind w:firstLine="0"/>
            </w:pPr>
            <w:r>
              <w:t>Rose</w:t>
            </w:r>
          </w:p>
        </w:tc>
        <w:tc>
          <w:tcPr>
            <w:tcW w:w="2180" w:type="dxa"/>
            <w:shd w:val="clear" w:color="auto" w:fill="auto"/>
          </w:tcPr>
          <w:p w14:paraId="118B9A1A" w14:textId="7F90FA39" w:rsidR="0033302A" w:rsidRPr="0033302A" w:rsidRDefault="0033302A" w:rsidP="0033302A">
            <w:pPr>
              <w:ind w:firstLine="0"/>
            </w:pPr>
            <w:r>
              <w:t>Sandifer</w:t>
            </w:r>
          </w:p>
        </w:tc>
      </w:tr>
      <w:tr w:rsidR="0033302A" w:rsidRPr="0033302A" w14:paraId="7D4E60D5" w14:textId="77777777" w:rsidTr="0033302A">
        <w:tc>
          <w:tcPr>
            <w:tcW w:w="2179" w:type="dxa"/>
            <w:shd w:val="clear" w:color="auto" w:fill="auto"/>
          </w:tcPr>
          <w:p w14:paraId="2603BB2A" w14:textId="77DC67C5" w:rsidR="0033302A" w:rsidRPr="0033302A" w:rsidRDefault="0033302A" w:rsidP="0033302A">
            <w:pPr>
              <w:ind w:firstLine="0"/>
            </w:pPr>
            <w:r>
              <w:t>Schuessler</w:t>
            </w:r>
          </w:p>
        </w:tc>
        <w:tc>
          <w:tcPr>
            <w:tcW w:w="2179" w:type="dxa"/>
            <w:shd w:val="clear" w:color="auto" w:fill="auto"/>
          </w:tcPr>
          <w:p w14:paraId="7830015D" w14:textId="5D85F590" w:rsidR="0033302A" w:rsidRPr="0033302A" w:rsidRDefault="0033302A" w:rsidP="0033302A">
            <w:pPr>
              <w:ind w:firstLine="0"/>
            </w:pPr>
            <w:r>
              <w:t>M. M. Smith</w:t>
            </w:r>
          </w:p>
        </w:tc>
        <w:tc>
          <w:tcPr>
            <w:tcW w:w="2180" w:type="dxa"/>
            <w:shd w:val="clear" w:color="auto" w:fill="auto"/>
          </w:tcPr>
          <w:p w14:paraId="64B13515" w14:textId="772A7F09" w:rsidR="0033302A" w:rsidRPr="0033302A" w:rsidRDefault="0033302A" w:rsidP="0033302A">
            <w:pPr>
              <w:ind w:firstLine="0"/>
            </w:pPr>
            <w:r>
              <w:t>Taylor</w:t>
            </w:r>
          </w:p>
        </w:tc>
      </w:tr>
      <w:tr w:rsidR="0033302A" w:rsidRPr="0033302A" w14:paraId="001F7BDC" w14:textId="77777777" w:rsidTr="0033302A">
        <w:tc>
          <w:tcPr>
            <w:tcW w:w="2179" w:type="dxa"/>
            <w:shd w:val="clear" w:color="auto" w:fill="auto"/>
          </w:tcPr>
          <w:p w14:paraId="42E5D566" w14:textId="3458616C" w:rsidR="0033302A" w:rsidRPr="0033302A" w:rsidRDefault="0033302A" w:rsidP="0033302A">
            <w:pPr>
              <w:keepNext/>
              <w:ind w:firstLine="0"/>
            </w:pPr>
            <w:r>
              <w:t>Tedder</w:t>
            </w:r>
          </w:p>
        </w:tc>
        <w:tc>
          <w:tcPr>
            <w:tcW w:w="2179" w:type="dxa"/>
            <w:shd w:val="clear" w:color="auto" w:fill="auto"/>
          </w:tcPr>
          <w:p w14:paraId="06387403" w14:textId="3D9E4E77" w:rsidR="0033302A" w:rsidRPr="0033302A" w:rsidRDefault="0033302A" w:rsidP="0033302A">
            <w:pPr>
              <w:keepNext/>
              <w:ind w:firstLine="0"/>
            </w:pPr>
            <w:r>
              <w:t>Thigpen</w:t>
            </w:r>
          </w:p>
        </w:tc>
        <w:tc>
          <w:tcPr>
            <w:tcW w:w="2180" w:type="dxa"/>
            <w:shd w:val="clear" w:color="auto" w:fill="auto"/>
          </w:tcPr>
          <w:p w14:paraId="3EC75548" w14:textId="7D350A16" w:rsidR="0033302A" w:rsidRPr="0033302A" w:rsidRDefault="0033302A" w:rsidP="0033302A">
            <w:pPr>
              <w:keepNext/>
              <w:ind w:firstLine="0"/>
            </w:pPr>
            <w:r>
              <w:t>Wetmore</w:t>
            </w:r>
          </w:p>
        </w:tc>
      </w:tr>
      <w:tr w:rsidR="0033302A" w:rsidRPr="0033302A" w14:paraId="4973C008" w14:textId="77777777" w:rsidTr="0033302A">
        <w:tc>
          <w:tcPr>
            <w:tcW w:w="2179" w:type="dxa"/>
            <w:shd w:val="clear" w:color="auto" w:fill="auto"/>
          </w:tcPr>
          <w:p w14:paraId="52DF4C16" w14:textId="76D0EC8B" w:rsidR="0033302A" w:rsidRPr="0033302A" w:rsidRDefault="0033302A" w:rsidP="0033302A">
            <w:pPr>
              <w:keepNext/>
              <w:ind w:firstLine="0"/>
            </w:pPr>
            <w:r>
              <w:t>Wheeler</w:t>
            </w:r>
          </w:p>
        </w:tc>
        <w:tc>
          <w:tcPr>
            <w:tcW w:w="2179" w:type="dxa"/>
            <w:shd w:val="clear" w:color="auto" w:fill="auto"/>
          </w:tcPr>
          <w:p w14:paraId="5B76C56E" w14:textId="480F88C1" w:rsidR="0033302A" w:rsidRPr="0033302A" w:rsidRDefault="0033302A" w:rsidP="0033302A">
            <w:pPr>
              <w:keepNext/>
              <w:ind w:firstLine="0"/>
            </w:pPr>
            <w:r>
              <w:t>Williams</w:t>
            </w:r>
          </w:p>
        </w:tc>
        <w:tc>
          <w:tcPr>
            <w:tcW w:w="2180" w:type="dxa"/>
            <w:shd w:val="clear" w:color="auto" w:fill="auto"/>
          </w:tcPr>
          <w:p w14:paraId="7680E23A" w14:textId="16FE427C" w:rsidR="0033302A" w:rsidRPr="0033302A" w:rsidRDefault="0033302A" w:rsidP="0033302A">
            <w:pPr>
              <w:keepNext/>
              <w:ind w:firstLine="0"/>
            </w:pPr>
            <w:r>
              <w:t>Wooten</w:t>
            </w:r>
          </w:p>
        </w:tc>
      </w:tr>
    </w:tbl>
    <w:p w14:paraId="1FBD1B7F" w14:textId="77777777" w:rsidR="0033302A" w:rsidRDefault="0033302A" w:rsidP="0033302A"/>
    <w:p w14:paraId="097D2D42" w14:textId="5AFB8201" w:rsidR="0033302A" w:rsidRDefault="0033302A" w:rsidP="0033302A">
      <w:pPr>
        <w:jc w:val="center"/>
        <w:rPr>
          <w:b/>
        </w:rPr>
      </w:pPr>
      <w:r w:rsidRPr="0033302A">
        <w:rPr>
          <w:b/>
        </w:rPr>
        <w:t>Total--57</w:t>
      </w:r>
    </w:p>
    <w:p w14:paraId="7DB74C42" w14:textId="7BF56F64" w:rsidR="0033302A" w:rsidRDefault="0033302A" w:rsidP="0033302A">
      <w:pPr>
        <w:jc w:val="center"/>
        <w:rPr>
          <w:b/>
        </w:rPr>
      </w:pPr>
    </w:p>
    <w:p w14:paraId="2BEABDD8" w14:textId="77777777"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3E29123C" w14:textId="77777777" w:rsidTr="0033302A">
        <w:tc>
          <w:tcPr>
            <w:tcW w:w="2179" w:type="dxa"/>
            <w:shd w:val="clear" w:color="auto" w:fill="auto"/>
          </w:tcPr>
          <w:p w14:paraId="52027BE7" w14:textId="1070A629" w:rsidR="0033302A" w:rsidRPr="0033302A" w:rsidRDefault="0033302A" w:rsidP="0033302A">
            <w:pPr>
              <w:keepNext/>
              <w:ind w:firstLine="0"/>
            </w:pPr>
            <w:r>
              <w:t>Beach</w:t>
            </w:r>
          </w:p>
        </w:tc>
        <w:tc>
          <w:tcPr>
            <w:tcW w:w="2179" w:type="dxa"/>
            <w:shd w:val="clear" w:color="auto" w:fill="auto"/>
          </w:tcPr>
          <w:p w14:paraId="4458367E" w14:textId="4CA33B20" w:rsidR="0033302A" w:rsidRPr="0033302A" w:rsidRDefault="0033302A" w:rsidP="0033302A">
            <w:pPr>
              <w:keepNext/>
              <w:ind w:firstLine="0"/>
            </w:pPr>
            <w:r>
              <w:t>Burns</w:t>
            </w:r>
          </w:p>
        </w:tc>
        <w:tc>
          <w:tcPr>
            <w:tcW w:w="2180" w:type="dxa"/>
            <w:shd w:val="clear" w:color="auto" w:fill="auto"/>
          </w:tcPr>
          <w:p w14:paraId="072F56FE" w14:textId="2D20185D" w:rsidR="0033302A" w:rsidRPr="0033302A" w:rsidRDefault="0033302A" w:rsidP="0033302A">
            <w:pPr>
              <w:keepNext/>
              <w:ind w:firstLine="0"/>
            </w:pPr>
            <w:r>
              <w:t>Bustos</w:t>
            </w:r>
          </w:p>
        </w:tc>
      </w:tr>
      <w:tr w:rsidR="0033302A" w:rsidRPr="0033302A" w14:paraId="29BC11A1" w14:textId="77777777" w:rsidTr="0033302A">
        <w:tc>
          <w:tcPr>
            <w:tcW w:w="2179" w:type="dxa"/>
            <w:shd w:val="clear" w:color="auto" w:fill="auto"/>
          </w:tcPr>
          <w:p w14:paraId="48AD57F8" w14:textId="4353642D" w:rsidR="0033302A" w:rsidRPr="0033302A" w:rsidRDefault="0033302A" w:rsidP="0033302A">
            <w:pPr>
              <w:ind w:firstLine="0"/>
            </w:pPr>
            <w:r>
              <w:t>Calhoon</w:t>
            </w:r>
          </w:p>
        </w:tc>
        <w:tc>
          <w:tcPr>
            <w:tcW w:w="2179" w:type="dxa"/>
            <w:shd w:val="clear" w:color="auto" w:fill="auto"/>
          </w:tcPr>
          <w:p w14:paraId="3D14AC92" w14:textId="7136FB9F" w:rsidR="0033302A" w:rsidRPr="0033302A" w:rsidRDefault="0033302A" w:rsidP="0033302A">
            <w:pPr>
              <w:ind w:firstLine="0"/>
            </w:pPr>
            <w:r>
              <w:t>Carter</w:t>
            </w:r>
          </w:p>
        </w:tc>
        <w:tc>
          <w:tcPr>
            <w:tcW w:w="2180" w:type="dxa"/>
            <w:shd w:val="clear" w:color="auto" w:fill="auto"/>
          </w:tcPr>
          <w:p w14:paraId="5D2D30F5" w14:textId="655FE477" w:rsidR="0033302A" w:rsidRPr="0033302A" w:rsidRDefault="0033302A" w:rsidP="0033302A">
            <w:pPr>
              <w:ind w:firstLine="0"/>
            </w:pPr>
            <w:r>
              <w:t>Chapman</w:t>
            </w:r>
          </w:p>
        </w:tc>
      </w:tr>
      <w:tr w:rsidR="0033302A" w:rsidRPr="0033302A" w14:paraId="6AE459B2" w14:textId="77777777" w:rsidTr="0033302A">
        <w:tc>
          <w:tcPr>
            <w:tcW w:w="2179" w:type="dxa"/>
            <w:shd w:val="clear" w:color="auto" w:fill="auto"/>
          </w:tcPr>
          <w:p w14:paraId="2EFD132C" w14:textId="2ACCA40A" w:rsidR="0033302A" w:rsidRPr="0033302A" w:rsidRDefault="0033302A" w:rsidP="0033302A">
            <w:pPr>
              <w:ind w:firstLine="0"/>
            </w:pPr>
            <w:r>
              <w:t>Cromer</w:t>
            </w:r>
          </w:p>
        </w:tc>
        <w:tc>
          <w:tcPr>
            <w:tcW w:w="2179" w:type="dxa"/>
            <w:shd w:val="clear" w:color="auto" w:fill="auto"/>
          </w:tcPr>
          <w:p w14:paraId="3DD555FA" w14:textId="07BDE250" w:rsidR="0033302A" w:rsidRPr="0033302A" w:rsidRDefault="0033302A" w:rsidP="0033302A">
            <w:pPr>
              <w:ind w:firstLine="0"/>
            </w:pPr>
            <w:r>
              <w:t>Davis</w:t>
            </w:r>
          </w:p>
        </w:tc>
        <w:tc>
          <w:tcPr>
            <w:tcW w:w="2180" w:type="dxa"/>
            <w:shd w:val="clear" w:color="auto" w:fill="auto"/>
          </w:tcPr>
          <w:p w14:paraId="3C502D3D" w14:textId="1A9FBFE7" w:rsidR="0033302A" w:rsidRPr="0033302A" w:rsidRDefault="0033302A" w:rsidP="0033302A">
            <w:pPr>
              <w:ind w:firstLine="0"/>
            </w:pPr>
            <w:r>
              <w:t>Gagnon</w:t>
            </w:r>
          </w:p>
        </w:tc>
      </w:tr>
      <w:tr w:rsidR="0033302A" w:rsidRPr="0033302A" w14:paraId="6EEB72C3" w14:textId="77777777" w:rsidTr="0033302A">
        <w:tc>
          <w:tcPr>
            <w:tcW w:w="2179" w:type="dxa"/>
            <w:shd w:val="clear" w:color="auto" w:fill="auto"/>
          </w:tcPr>
          <w:p w14:paraId="5551E804" w14:textId="7D91B42A" w:rsidR="0033302A" w:rsidRPr="0033302A" w:rsidRDefault="0033302A" w:rsidP="0033302A">
            <w:pPr>
              <w:ind w:firstLine="0"/>
            </w:pPr>
            <w:r>
              <w:t>Gibson</w:t>
            </w:r>
          </w:p>
        </w:tc>
        <w:tc>
          <w:tcPr>
            <w:tcW w:w="2179" w:type="dxa"/>
            <w:shd w:val="clear" w:color="auto" w:fill="auto"/>
          </w:tcPr>
          <w:p w14:paraId="423EC016" w14:textId="59B9B8C0" w:rsidR="0033302A" w:rsidRPr="0033302A" w:rsidRDefault="0033302A" w:rsidP="0033302A">
            <w:pPr>
              <w:ind w:firstLine="0"/>
            </w:pPr>
            <w:r>
              <w:t>Gilliam</w:t>
            </w:r>
          </w:p>
        </w:tc>
        <w:tc>
          <w:tcPr>
            <w:tcW w:w="2180" w:type="dxa"/>
            <w:shd w:val="clear" w:color="auto" w:fill="auto"/>
          </w:tcPr>
          <w:p w14:paraId="7C5BF5A3" w14:textId="44F18394" w:rsidR="0033302A" w:rsidRPr="0033302A" w:rsidRDefault="0033302A" w:rsidP="0033302A">
            <w:pPr>
              <w:ind w:firstLine="0"/>
            </w:pPr>
            <w:r>
              <w:t>Haddon</w:t>
            </w:r>
          </w:p>
        </w:tc>
      </w:tr>
      <w:tr w:rsidR="0033302A" w:rsidRPr="0033302A" w14:paraId="64DA068C" w14:textId="77777777" w:rsidTr="0033302A">
        <w:tc>
          <w:tcPr>
            <w:tcW w:w="2179" w:type="dxa"/>
            <w:shd w:val="clear" w:color="auto" w:fill="auto"/>
          </w:tcPr>
          <w:p w14:paraId="599E891E" w14:textId="005198D7" w:rsidR="0033302A" w:rsidRPr="0033302A" w:rsidRDefault="0033302A" w:rsidP="0033302A">
            <w:pPr>
              <w:ind w:firstLine="0"/>
            </w:pPr>
            <w:r>
              <w:t>Harris</w:t>
            </w:r>
          </w:p>
        </w:tc>
        <w:tc>
          <w:tcPr>
            <w:tcW w:w="2179" w:type="dxa"/>
            <w:shd w:val="clear" w:color="auto" w:fill="auto"/>
          </w:tcPr>
          <w:p w14:paraId="31FF1B7E" w14:textId="55611BF0" w:rsidR="0033302A" w:rsidRPr="0033302A" w:rsidRDefault="0033302A" w:rsidP="0033302A">
            <w:pPr>
              <w:ind w:firstLine="0"/>
            </w:pPr>
            <w:r>
              <w:t>Hartnett</w:t>
            </w:r>
          </w:p>
        </w:tc>
        <w:tc>
          <w:tcPr>
            <w:tcW w:w="2180" w:type="dxa"/>
            <w:shd w:val="clear" w:color="auto" w:fill="auto"/>
          </w:tcPr>
          <w:p w14:paraId="22CE7137" w14:textId="0979A9FF" w:rsidR="0033302A" w:rsidRPr="0033302A" w:rsidRDefault="0033302A" w:rsidP="0033302A">
            <w:pPr>
              <w:ind w:firstLine="0"/>
            </w:pPr>
            <w:r>
              <w:t>Hiott</w:t>
            </w:r>
          </w:p>
        </w:tc>
      </w:tr>
      <w:tr w:rsidR="0033302A" w:rsidRPr="0033302A" w14:paraId="78A8FB11" w14:textId="77777777" w:rsidTr="0033302A">
        <w:tc>
          <w:tcPr>
            <w:tcW w:w="2179" w:type="dxa"/>
            <w:shd w:val="clear" w:color="auto" w:fill="auto"/>
          </w:tcPr>
          <w:p w14:paraId="1B3A1236" w14:textId="1B7B5B67" w:rsidR="0033302A" w:rsidRPr="0033302A" w:rsidRDefault="0033302A" w:rsidP="0033302A">
            <w:pPr>
              <w:ind w:firstLine="0"/>
            </w:pPr>
            <w:r>
              <w:t>Hyde</w:t>
            </w:r>
          </w:p>
        </w:tc>
        <w:tc>
          <w:tcPr>
            <w:tcW w:w="2179" w:type="dxa"/>
            <w:shd w:val="clear" w:color="auto" w:fill="auto"/>
          </w:tcPr>
          <w:p w14:paraId="1DD963EE" w14:textId="666E47FF" w:rsidR="0033302A" w:rsidRPr="0033302A" w:rsidRDefault="0033302A" w:rsidP="0033302A">
            <w:pPr>
              <w:ind w:firstLine="0"/>
            </w:pPr>
            <w:r>
              <w:t>Kilmartin</w:t>
            </w:r>
          </w:p>
        </w:tc>
        <w:tc>
          <w:tcPr>
            <w:tcW w:w="2180" w:type="dxa"/>
            <w:shd w:val="clear" w:color="auto" w:fill="auto"/>
          </w:tcPr>
          <w:p w14:paraId="37DB71C9" w14:textId="2FCCE9B7" w:rsidR="0033302A" w:rsidRPr="0033302A" w:rsidRDefault="0033302A" w:rsidP="0033302A">
            <w:pPr>
              <w:ind w:firstLine="0"/>
            </w:pPr>
            <w:r>
              <w:t>Landing</w:t>
            </w:r>
          </w:p>
        </w:tc>
      </w:tr>
      <w:tr w:rsidR="0033302A" w:rsidRPr="0033302A" w14:paraId="0F414A1B" w14:textId="77777777" w:rsidTr="0033302A">
        <w:tc>
          <w:tcPr>
            <w:tcW w:w="2179" w:type="dxa"/>
            <w:shd w:val="clear" w:color="auto" w:fill="auto"/>
          </w:tcPr>
          <w:p w14:paraId="05B4AD38" w14:textId="632ED06B" w:rsidR="0033302A" w:rsidRPr="0033302A" w:rsidRDefault="0033302A" w:rsidP="0033302A">
            <w:pPr>
              <w:ind w:firstLine="0"/>
            </w:pPr>
            <w:r>
              <w:t>Lawson</w:t>
            </w:r>
          </w:p>
        </w:tc>
        <w:tc>
          <w:tcPr>
            <w:tcW w:w="2179" w:type="dxa"/>
            <w:shd w:val="clear" w:color="auto" w:fill="auto"/>
          </w:tcPr>
          <w:p w14:paraId="7F660280" w14:textId="15FE88E4" w:rsidR="0033302A" w:rsidRPr="0033302A" w:rsidRDefault="0033302A" w:rsidP="0033302A">
            <w:pPr>
              <w:ind w:firstLine="0"/>
            </w:pPr>
            <w:r>
              <w:t>Ligon</w:t>
            </w:r>
          </w:p>
        </w:tc>
        <w:tc>
          <w:tcPr>
            <w:tcW w:w="2180" w:type="dxa"/>
            <w:shd w:val="clear" w:color="auto" w:fill="auto"/>
          </w:tcPr>
          <w:p w14:paraId="077ADB72" w14:textId="60D65B82" w:rsidR="0033302A" w:rsidRPr="0033302A" w:rsidRDefault="0033302A" w:rsidP="0033302A">
            <w:pPr>
              <w:ind w:firstLine="0"/>
            </w:pPr>
            <w:r>
              <w:t>Long</w:t>
            </w:r>
          </w:p>
        </w:tc>
      </w:tr>
      <w:tr w:rsidR="0033302A" w:rsidRPr="0033302A" w14:paraId="69EEFFF1" w14:textId="77777777" w:rsidTr="0033302A">
        <w:tc>
          <w:tcPr>
            <w:tcW w:w="2179" w:type="dxa"/>
            <w:shd w:val="clear" w:color="auto" w:fill="auto"/>
          </w:tcPr>
          <w:p w14:paraId="56C4AF4B" w14:textId="1A816B69" w:rsidR="0033302A" w:rsidRPr="0033302A" w:rsidRDefault="0033302A" w:rsidP="0033302A">
            <w:pPr>
              <w:ind w:firstLine="0"/>
            </w:pPr>
            <w:r>
              <w:t>Magnuson</w:t>
            </w:r>
          </w:p>
        </w:tc>
        <w:tc>
          <w:tcPr>
            <w:tcW w:w="2179" w:type="dxa"/>
            <w:shd w:val="clear" w:color="auto" w:fill="auto"/>
          </w:tcPr>
          <w:p w14:paraId="5285C702" w14:textId="7202652C" w:rsidR="0033302A" w:rsidRPr="0033302A" w:rsidRDefault="0033302A" w:rsidP="0033302A">
            <w:pPr>
              <w:ind w:firstLine="0"/>
            </w:pPr>
            <w:r>
              <w:t>McCabe</w:t>
            </w:r>
          </w:p>
        </w:tc>
        <w:tc>
          <w:tcPr>
            <w:tcW w:w="2180" w:type="dxa"/>
            <w:shd w:val="clear" w:color="auto" w:fill="auto"/>
          </w:tcPr>
          <w:p w14:paraId="71306DBE" w14:textId="60F03481" w:rsidR="0033302A" w:rsidRPr="0033302A" w:rsidRDefault="0033302A" w:rsidP="0033302A">
            <w:pPr>
              <w:ind w:firstLine="0"/>
            </w:pPr>
            <w:r>
              <w:t>McCravy</w:t>
            </w:r>
          </w:p>
        </w:tc>
      </w:tr>
      <w:tr w:rsidR="0033302A" w:rsidRPr="0033302A" w14:paraId="53169037" w14:textId="77777777" w:rsidTr="0033302A">
        <w:tc>
          <w:tcPr>
            <w:tcW w:w="2179" w:type="dxa"/>
            <w:shd w:val="clear" w:color="auto" w:fill="auto"/>
          </w:tcPr>
          <w:p w14:paraId="10DDAC60" w14:textId="7A1B2BE0" w:rsidR="0033302A" w:rsidRPr="0033302A" w:rsidRDefault="0033302A" w:rsidP="0033302A">
            <w:pPr>
              <w:ind w:firstLine="0"/>
            </w:pPr>
            <w:r>
              <w:t>T. Moore</w:t>
            </w:r>
          </w:p>
        </w:tc>
        <w:tc>
          <w:tcPr>
            <w:tcW w:w="2179" w:type="dxa"/>
            <w:shd w:val="clear" w:color="auto" w:fill="auto"/>
          </w:tcPr>
          <w:p w14:paraId="232AA0F7" w14:textId="7F6F299B" w:rsidR="0033302A" w:rsidRPr="0033302A" w:rsidRDefault="0033302A" w:rsidP="0033302A">
            <w:pPr>
              <w:ind w:firstLine="0"/>
            </w:pPr>
            <w:r>
              <w:t>A. M. Morgan</w:t>
            </w:r>
          </w:p>
        </w:tc>
        <w:tc>
          <w:tcPr>
            <w:tcW w:w="2180" w:type="dxa"/>
            <w:shd w:val="clear" w:color="auto" w:fill="auto"/>
          </w:tcPr>
          <w:p w14:paraId="356DDF26" w14:textId="669C1B9D" w:rsidR="0033302A" w:rsidRPr="0033302A" w:rsidRDefault="0033302A" w:rsidP="0033302A">
            <w:pPr>
              <w:ind w:firstLine="0"/>
            </w:pPr>
            <w:r>
              <w:t>T. A. Morgan</w:t>
            </w:r>
          </w:p>
        </w:tc>
      </w:tr>
      <w:tr w:rsidR="0033302A" w:rsidRPr="0033302A" w14:paraId="3374D13B" w14:textId="77777777" w:rsidTr="0033302A">
        <w:tc>
          <w:tcPr>
            <w:tcW w:w="2179" w:type="dxa"/>
            <w:shd w:val="clear" w:color="auto" w:fill="auto"/>
          </w:tcPr>
          <w:p w14:paraId="23A77EE6" w14:textId="0DDC3D11" w:rsidR="0033302A" w:rsidRPr="0033302A" w:rsidRDefault="0033302A" w:rsidP="0033302A">
            <w:pPr>
              <w:ind w:firstLine="0"/>
            </w:pPr>
            <w:r>
              <w:t>Moss</w:t>
            </w:r>
          </w:p>
        </w:tc>
        <w:tc>
          <w:tcPr>
            <w:tcW w:w="2179" w:type="dxa"/>
            <w:shd w:val="clear" w:color="auto" w:fill="auto"/>
          </w:tcPr>
          <w:p w14:paraId="6BBC0D20" w14:textId="551F5F49" w:rsidR="0033302A" w:rsidRPr="0033302A" w:rsidRDefault="0033302A" w:rsidP="0033302A">
            <w:pPr>
              <w:ind w:firstLine="0"/>
            </w:pPr>
            <w:r>
              <w:t>Nutt</w:t>
            </w:r>
          </w:p>
        </w:tc>
        <w:tc>
          <w:tcPr>
            <w:tcW w:w="2180" w:type="dxa"/>
            <w:shd w:val="clear" w:color="auto" w:fill="auto"/>
          </w:tcPr>
          <w:p w14:paraId="28508115" w14:textId="2F975082" w:rsidR="0033302A" w:rsidRPr="0033302A" w:rsidRDefault="0033302A" w:rsidP="0033302A">
            <w:pPr>
              <w:ind w:firstLine="0"/>
            </w:pPr>
            <w:r>
              <w:t>O'Neal</w:t>
            </w:r>
          </w:p>
        </w:tc>
      </w:tr>
      <w:tr w:rsidR="0033302A" w:rsidRPr="0033302A" w14:paraId="50326351" w14:textId="77777777" w:rsidTr="0033302A">
        <w:tc>
          <w:tcPr>
            <w:tcW w:w="2179" w:type="dxa"/>
            <w:shd w:val="clear" w:color="auto" w:fill="auto"/>
          </w:tcPr>
          <w:p w14:paraId="238B8CAB" w14:textId="5AF84EA9" w:rsidR="0033302A" w:rsidRPr="0033302A" w:rsidRDefault="0033302A" w:rsidP="0033302A">
            <w:pPr>
              <w:ind w:firstLine="0"/>
            </w:pPr>
            <w:r>
              <w:t>Oremus</w:t>
            </w:r>
          </w:p>
        </w:tc>
        <w:tc>
          <w:tcPr>
            <w:tcW w:w="2179" w:type="dxa"/>
            <w:shd w:val="clear" w:color="auto" w:fill="auto"/>
          </w:tcPr>
          <w:p w14:paraId="3BA0337E" w14:textId="02EE9585" w:rsidR="0033302A" w:rsidRPr="0033302A" w:rsidRDefault="0033302A" w:rsidP="0033302A">
            <w:pPr>
              <w:ind w:firstLine="0"/>
            </w:pPr>
            <w:r>
              <w:t>Pace</w:t>
            </w:r>
          </w:p>
        </w:tc>
        <w:tc>
          <w:tcPr>
            <w:tcW w:w="2180" w:type="dxa"/>
            <w:shd w:val="clear" w:color="auto" w:fill="auto"/>
          </w:tcPr>
          <w:p w14:paraId="0BE44B88" w14:textId="15EAC6EB" w:rsidR="0033302A" w:rsidRPr="0033302A" w:rsidRDefault="0033302A" w:rsidP="0033302A">
            <w:pPr>
              <w:ind w:firstLine="0"/>
            </w:pPr>
            <w:r>
              <w:t>Pope</w:t>
            </w:r>
          </w:p>
        </w:tc>
      </w:tr>
      <w:tr w:rsidR="0033302A" w:rsidRPr="0033302A" w14:paraId="4BD80638" w14:textId="77777777" w:rsidTr="0033302A">
        <w:tc>
          <w:tcPr>
            <w:tcW w:w="2179" w:type="dxa"/>
            <w:shd w:val="clear" w:color="auto" w:fill="auto"/>
          </w:tcPr>
          <w:p w14:paraId="3818FC22" w14:textId="6ADDD04E" w:rsidR="0033302A" w:rsidRPr="0033302A" w:rsidRDefault="0033302A" w:rsidP="0033302A">
            <w:pPr>
              <w:ind w:firstLine="0"/>
            </w:pPr>
            <w:r>
              <w:t>Robbins</w:t>
            </w:r>
          </w:p>
        </w:tc>
        <w:tc>
          <w:tcPr>
            <w:tcW w:w="2179" w:type="dxa"/>
            <w:shd w:val="clear" w:color="auto" w:fill="auto"/>
          </w:tcPr>
          <w:p w14:paraId="318D78CC" w14:textId="5A8D3440" w:rsidR="0033302A" w:rsidRPr="0033302A" w:rsidRDefault="0033302A" w:rsidP="0033302A">
            <w:pPr>
              <w:ind w:firstLine="0"/>
            </w:pPr>
            <w:r>
              <w:t>Thayer</w:t>
            </w:r>
          </w:p>
        </w:tc>
        <w:tc>
          <w:tcPr>
            <w:tcW w:w="2180" w:type="dxa"/>
            <w:shd w:val="clear" w:color="auto" w:fill="auto"/>
          </w:tcPr>
          <w:p w14:paraId="1B5FF8C9" w14:textId="761A5516" w:rsidR="0033302A" w:rsidRPr="0033302A" w:rsidRDefault="0033302A" w:rsidP="0033302A">
            <w:pPr>
              <w:ind w:firstLine="0"/>
            </w:pPr>
            <w:r>
              <w:t>Trantham</w:t>
            </w:r>
          </w:p>
        </w:tc>
      </w:tr>
      <w:tr w:rsidR="0033302A" w:rsidRPr="0033302A" w14:paraId="76CB1FE8" w14:textId="77777777" w:rsidTr="0033302A">
        <w:tc>
          <w:tcPr>
            <w:tcW w:w="2179" w:type="dxa"/>
            <w:shd w:val="clear" w:color="auto" w:fill="auto"/>
          </w:tcPr>
          <w:p w14:paraId="39736BF5" w14:textId="6B3F2506" w:rsidR="0033302A" w:rsidRPr="0033302A" w:rsidRDefault="0033302A" w:rsidP="0033302A">
            <w:pPr>
              <w:keepNext/>
              <w:ind w:firstLine="0"/>
            </w:pPr>
            <w:r>
              <w:t>Vaughan</w:t>
            </w:r>
          </w:p>
        </w:tc>
        <w:tc>
          <w:tcPr>
            <w:tcW w:w="2179" w:type="dxa"/>
            <w:shd w:val="clear" w:color="auto" w:fill="auto"/>
          </w:tcPr>
          <w:p w14:paraId="1C017923" w14:textId="707C5714" w:rsidR="0033302A" w:rsidRPr="0033302A" w:rsidRDefault="0033302A" w:rsidP="0033302A">
            <w:pPr>
              <w:keepNext/>
              <w:ind w:firstLine="0"/>
            </w:pPr>
            <w:r>
              <w:t>West</w:t>
            </w:r>
          </w:p>
        </w:tc>
        <w:tc>
          <w:tcPr>
            <w:tcW w:w="2180" w:type="dxa"/>
            <w:shd w:val="clear" w:color="auto" w:fill="auto"/>
          </w:tcPr>
          <w:p w14:paraId="7F90F31A" w14:textId="6D259CDD" w:rsidR="0033302A" w:rsidRPr="0033302A" w:rsidRDefault="0033302A" w:rsidP="0033302A">
            <w:pPr>
              <w:keepNext/>
              <w:ind w:firstLine="0"/>
            </w:pPr>
            <w:r>
              <w:t>White</w:t>
            </w:r>
          </w:p>
        </w:tc>
      </w:tr>
      <w:tr w:rsidR="0033302A" w:rsidRPr="0033302A" w14:paraId="5DAE4195" w14:textId="77777777" w:rsidTr="0033302A">
        <w:tc>
          <w:tcPr>
            <w:tcW w:w="2179" w:type="dxa"/>
            <w:shd w:val="clear" w:color="auto" w:fill="auto"/>
          </w:tcPr>
          <w:p w14:paraId="69940409" w14:textId="56FFBB33" w:rsidR="0033302A" w:rsidRPr="0033302A" w:rsidRDefault="0033302A" w:rsidP="0033302A">
            <w:pPr>
              <w:keepNext/>
              <w:ind w:firstLine="0"/>
            </w:pPr>
            <w:r>
              <w:t>Whitmire</w:t>
            </w:r>
          </w:p>
        </w:tc>
        <w:tc>
          <w:tcPr>
            <w:tcW w:w="2179" w:type="dxa"/>
            <w:shd w:val="clear" w:color="auto" w:fill="auto"/>
          </w:tcPr>
          <w:p w14:paraId="6E6BB7BD" w14:textId="2BBD898A" w:rsidR="0033302A" w:rsidRPr="0033302A" w:rsidRDefault="0033302A" w:rsidP="0033302A">
            <w:pPr>
              <w:keepNext/>
              <w:ind w:firstLine="0"/>
            </w:pPr>
            <w:r>
              <w:t>Willis</w:t>
            </w:r>
          </w:p>
        </w:tc>
        <w:tc>
          <w:tcPr>
            <w:tcW w:w="2180" w:type="dxa"/>
            <w:shd w:val="clear" w:color="auto" w:fill="auto"/>
          </w:tcPr>
          <w:p w14:paraId="3574D222" w14:textId="77777777" w:rsidR="0033302A" w:rsidRPr="0033302A" w:rsidRDefault="0033302A" w:rsidP="0033302A">
            <w:pPr>
              <w:keepNext/>
              <w:ind w:firstLine="0"/>
            </w:pPr>
          </w:p>
        </w:tc>
      </w:tr>
    </w:tbl>
    <w:p w14:paraId="6DDB5891" w14:textId="77777777" w:rsidR="0033302A" w:rsidRDefault="0033302A" w:rsidP="0033302A"/>
    <w:p w14:paraId="052A1A84" w14:textId="77777777" w:rsidR="0033302A" w:rsidRDefault="0033302A" w:rsidP="0033302A">
      <w:pPr>
        <w:jc w:val="center"/>
        <w:rPr>
          <w:b/>
        </w:rPr>
      </w:pPr>
      <w:r w:rsidRPr="0033302A">
        <w:rPr>
          <w:b/>
        </w:rPr>
        <w:t>Total--41</w:t>
      </w:r>
    </w:p>
    <w:p w14:paraId="2FB42498" w14:textId="3B47E676" w:rsidR="0033302A" w:rsidRDefault="0033302A" w:rsidP="0033302A">
      <w:pPr>
        <w:jc w:val="center"/>
        <w:rPr>
          <w:b/>
        </w:rPr>
      </w:pPr>
    </w:p>
    <w:p w14:paraId="414F5691" w14:textId="77777777" w:rsidR="0033302A" w:rsidRDefault="0033302A" w:rsidP="0033302A">
      <w:r>
        <w:t>So, the amendment was tabled.</w:t>
      </w:r>
    </w:p>
    <w:p w14:paraId="5AA6AC02" w14:textId="2CECA480" w:rsidR="0033302A" w:rsidRDefault="0033302A" w:rsidP="0033302A"/>
    <w:p w14:paraId="1BB8D18B" w14:textId="3922E15B" w:rsidR="0033302A" w:rsidRPr="00796DC1" w:rsidRDefault="0033302A" w:rsidP="0033302A">
      <w:pPr>
        <w:pStyle w:val="scamendsponsorline"/>
        <w:ind w:firstLine="216"/>
        <w:jc w:val="both"/>
        <w:rPr>
          <w:sz w:val="22"/>
        </w:rPr>
      </w:pPr>
      <w:r w:rsidRPr="00796DC1">
        <w:rPr>
          <w:sz w:val="22"/>
        </w:rPr>
        <w:t xml:space="preserve">Rep. </w:t>
      </w:r>
      <w:r w:rsidR="00777BD9" w:rsidRPr="00796DC1">
        <w:rPr>
          <w:sz w:val="22"/>
        </w:rPr>
        <w:t>MCCRAVY</w:t>
      </w:r>
      <w:r w:rsidRPr="00796DC1">
        <w:rPr>
          <w:sz w:val="22"/>
        </w:rPr>
        <w:t xml:space="preserve"> proposed the following Amendment No. 23 to </w:t>
      </w:r>
      <w:r w:rsidR="00777BD9">
        <w:rPr>
          <w:sz w:val="22"/>
        </w:rPr>
        <w:br/>
      </w:r>
      <w:r w:rsidRPr="00796DC1">
        <w:rPr>
          <w:sz w:val="22"/>
        </w:rPr>
        <w:t>H. 3514 (LC-3514.PH0028H), which was tabled:</w:t>
      </w:r>
    </w:p>
    <w:p w14:paraId="4721B6A5" w14:textId="77777777" w:rsidR="0033302A" w:rsidRPr="00796DC1" w:rsidRDefault="0033302A" w:rsidP="0033302A">
      <w:pPr>
        <w:pStyle w:val="scamendlanginstruction"/>
        <w:spacing w:before="0" w:after="0"/>
        <w:ind w:firstLine="216"/>
        <w:jc w:val="both"/>
        <w:rPr>
          <w:sz w:val="22"/>
        </w:rPr>
      </w:pPr>
      <w:bookmarkStart w:id="572" w:name="instruction_3890c777f"/>
      <w:r w:rsidRPr="00796DC1">
        <w:rPr>
          <w:sz w:val="22"/>
        </w:rPr>
        <w:t>Amend the bill, as and if amended, SECTION 1, by striking Section 52-5-310</w:t>
      </w:r>
      <w:bookmarkStart w:id="573" w:name="ss_T52C5N310S4_lv1_044a52be6"/>
      <w:r w:rsidRPr="00796DC1">
        <w:rPr>
          <w:sz w:val="22"/>
        </w:rPr>
        <w:t>(</w:t>
      </w:r>
      <w:bookmarkEnd w:id="573"/>
      <w:r w:rsidRPr="00796DC1">
        <w:rPr>
          <w:sz w:val="22"/>
        </w:rPr>
        <w:t>4) and inserting:</w:t>
      </w:r>
    </w:p>
    <w:p w14:paraId="7368C3AF" w14:textId="6BE7AA7F" w:rsidR="0033302A" w:rsidRPr="00796DC1"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96DC1">
        <w:rPr>
          <w:rFonts w:cs="Times New Roman"/>
          <w:sz w:val="22"/>
        </w:rPr>
        <w:tab/>
      </w:r>
      <w:r w:rsidRPr="00796DC1">
        <w:rPr>
          <w:rFonts w:cs="Times New Roman"/>
          <w:sz w:val="22"/>
        </w:rPr>
        <w:tab/>
        <w:t>(4) "Pari‑mutuel wagering" means the system of wagering on horse races in which those who wager on horses that finish in the position or positions for which wagers are taken share in the total amounts wagered, plus any amounts provided by a licensee, less deductions required or permitted by law, and includes pari‑mutuel wagering on races conducted at a licensed pari‑mutuel facility located in this State.</w:t>
      </w:r>
    </w:p>
    <w:bookmarkEnd w:id="572"/>
    <w:p w14:paraId="1528186C" w14:textId="77777777" w:rsidR="0033302A" w:rsidRPr="00796DC1" w:rsidRDefault="0033302A" w:rsidP="0033302A">
      <w:pPr>
        <w:pStyle w:val="scamendconformline"/>
        <w:spacing w:before="0"/>
        <w:ind w:firstLine="216"/>
        <w:jc w:val="both"/>
        <w:rPr>
          <w:sz w:val="22"/>
        </w:rPr>
      </w:pPr>
      <w:r w:rsidRPr="00796DC1">
        <w:rPr>
          <w:sz w:val="22"/>
        </w:rPr>
        <w:t>Renumber sections to conform.</w:t>
      </w:r>
    </w:p>
    <w:p w14:paraId="3E3DA6D9" w14:textId="77777777" w:rsidR="0033302A" w:rsidRPr="00796DC1" w:rsidRDefault="0033302A" w:rsidP="0033302A">
      <w:pPr>
        <w:pStyle w:val="scamendtitleconform"/>
        <w:ind w:firstLine="216"/>
        <w:jc w:val="both"/>
        <w:rPr>
          <w:sz w:val="22"/>
        </w:rPr>
      </w:pPr>
      <w:r w:rsidRPr="00796DC1">
        <w:rPr>
          <w:sz w:val="22"/>
        </w:rPr>
        <w:t>Amend title to conform.</w:t>
      </w:r>
    </w:p>
    <w:p w14:paraId="770A2126" w14:textId="1E573367" w:rsidR="0033302A" w:rsidRDefault="0033302A" w:rsidP="0033302A">
      <w:bookmarkStart w:id="574" w:name="file_end663"/>
      <w:bookmarkEnd w:id="574"/>
    </w:p>
    <w:p w14:paraId="125BBC08" w14:textId="69B0BCF3" w:rsidR="0033302A" w:rsidRDefault="0033302A" w:rsidP="0033302A">
      <w:r>
        <w:t>Rep. MCCRAVY spoke in favor of the amendment.</w:t>
      </w:r>
    </w:p>
    <w:p w14:paraId="3C4DA95E" w14:textId="0A6754FE" w:rsidR="0033302A" w:rsidRDefault="0033302A" w:rsidP="0033302A"/>
    <w:p w14:paraId="39343F95" w14:textId="08027C41" w:rsidR="0033302A" w:rsidRDefault="0033302A" w:rsidP="0033302A">
      <w:r>
        <w:t>Rep. TAYLOR moved to table the amendment.</w:t>
      </w:r>
    </w:p>
    <w:p w14:paraId="62656F3A" w14:textId="6868E4F3" w:rsidR="0033302A" w:rsidRDefault="0033302A" w:rsidP="0033302A"/>
    <w:p w14:paraId="07E94D9C" w14:textId="77777777" w:rsidR="0033302A" w:rsidRDefault="0033302A" w:rsidP="0033302A">
      <w:r>
        <w:t>Rep. HIOTT demanded the yeas and nays which were taken, resulting as follows:</w:t>
      </w:r>
    </w:p>
    <w:p w14:paraId="1B24392A" w14:textId="3A099285" w:rsidR="0033302A" w:rsidRDefault="0033302A" w:rsidP="0033302A">
      <w:pPr>
        <w:jc w:val="center"/>
      </w:pPr>
      <w:bookmarkStart w:id="575" w:name="vote_start666"/>
      <w:bookmarkEnd w:id="575"/>
      <w:r>
        <w:t>Yeas 62; Nays 37</w:t>
      </w:r>
    </w:p>
    <w:p w14:paraId="1C46C74B" w14:textId="62584CF4" w:rsidR="0033302A" w:rsidRDefault="0033302A" w:rsidP="0033302A">
      <w:pPr>
        <w:jc w:val="center"/>
      </w:pPr>
    </w:p>
    <w:p w14:paraId="0A88DE8D"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4079C3CD" w14:textId="77777777" w:rsidTr="0033302A">
        <w:tc>
          <w:tcPr>
            <w:tcW w:w="2179" w:type="dxa"/>
            <w:shd w:val="clear" w:color="auto" w:fill="auto"/>
          </w:tcPr>
          <w:p w14:paraId="77E548FF" w14:textId="20E0DB02" w:rsidR="0033302A" w:rsidRPr="0033302A" w:rsidRDefault="0033302A" w:rsidP="0033302A">
            <w:pPr>
              <w:keepNext/>
              <w:ind w:firstLine="0"/>
            </w:pPr>
            <w:r>
              <w:t>Anderson</w:t>
            </w:r>
          </w:p>
        </w:tc>
        <w:tc>
          <w:tcPr>
            <w:tcW w:w="2179" w:type="dxa"/>
            <w:shd w:val="clear" w:color="auto" w:fill="auto"/>
          </w:tcPr>
          <w:p w14:paraId="322E5B3E" w14:textId="6D3E94AB" w:rsidR="0033302A" w:rsidRPr="0033302A" w:rsidRDefault="0033302A" w:rsidP="0033302A">
            <w:pPr>
              <w:keepNext/>
              <w:ind w:firstLine="0"/>
            </w:pPr>
            <w:r>
              <w:t>Atkinson</w:t>
            </w:r>
          </w:p>
        </w:tc>
        <w:tc>
          <w:tcPr>
            <w:tcW w:w="2180" w:type="dxa"/>
            <w:shd w:val="clear" w:color="auto" w:fill="auto"/>
          </w:tcPr>
          <w:p w14:paraId="376F3610" w14:textId="14DA6620" w:rsidR="0033302A" w:rsidRPr="0033302A" w:rsidRDefault="0033302A" w:rsidP="0033302A">
            <w:pPr>
              <w:keepNext/>
              <w:ind w:firstLine="0"/>
            </w:pPr>
            <w:r>
              <w:t>Bailey</w:t>
            </w:r>
          </w:p>
        </w:tc>
      </w:tr>
      <w:tr w:rsidR="0033302A" w:rsidRPr="0033302A" w14:paraId="0D9E36D0" w14:textId="77777777" w:rsidTr="0033302A">
        <w:tc>
          <w:tcPr>
            <w:tcW w:w="2179" w:type="dxa"/>
            <w:shd w:val="clear" w:color="auto" w:fill="auto"/>
          </w:tcPr>
          <w:p w14:paraId="1A596DF6" w14:textId="198C92CC" w:rsidR="0033302A" w:rsidRPr="0033302A" w:rsidRDefault="0033302A" w:rsidP="0033302A">
            <w:pPr>
              <w:ind w:firstLine="0"/>
            </w:pPr>
            <w:r>
              <w:t>Ballentine</w:t>
            </w:r>
          </w:p>
        </w:tc>
        <w:tc>
          <w:tcPr>
            <w:tcW w:w="2179" w:type="dxa"/>
            <w:shd w:val="clear" w:color="auto" w:fill="auto"/>
          </w:tcPr>
          <w:p w14:paraId="73DC2BB7" w14:textId="40E8664A" w:rsidR="0033302A" w:rsidRPr="0033302A" w:rsidRDefault="0033302A" w:rsidP="0033302A">
            <w:pPr>
              <w:ind w:firstLine="0"/>
            </w:pPr>
            <w:r>
              <w:t>Bamberg</w:t>
            </w:r>
          </w:p>
        </w:tc>
        <w:tc>
          <w:tcPr>
            <w:tcW w:w="2180" w:type="dxa"/>
            <w:shd w:val="clear" w:color="auto" w:fill="auto"/>
          </w:tcPr>
          <w:p w14:paraId="6085F1E8" w14:textId="2EA8F7FB" w:rsidR="0033302A" w:rsidRPr="0033302A" w:rsidRDefault="0033302A" w:rsidP="0033302A">
            <w:pPr>
              <w:ind w:firstLine="0"/>
            </w:pPr>
            <w:r>
              <w:t>Bannister</w:t>
            </w:r>
          </w:p>
        </w:tc>
      </w:tr>
      <w:tr w:rsidR="0033302A" w:rsidRPr="0033302A" w14:paraId="47323992" w14:textId="77777777" w:rsidTr="0033302A">
        <w:tc>
          <w:tcPr>
            <w:tcW w:w="2179" w:type="dxa"/>
            <w:shd w:val="clear" w:color="auto" w:fill="auto"/>
          </w:tcPr>
          <w:p w14:paraId="09A981C3" w14:textId="233E1C85" w:rsidR="0033302A" w:rsidRPr="0033302A" w:rsidRDefault="0033302A" w:rsidP="0033302A">
            <w:pPr>
              <w:ind w:firstLine="0"/>
            </w:pPr>
            <w:r>
              <w:t>Bauer</w:t>
            </w:r>
          </w:p>
        </w:tc>
        <w:tc>
          <w:tcPr>
            <w:tcW w:w="2179" w:type="dxa"/>
            <w:shd w:val="clear" w:color="auto" w:fill="auto"/>
          </w:tcPr>
          <w:p w14:paraId="46E3D228" w14:textId="20D8E6F8" w:rsidR="0033302A" w:rsidRPr="0033302A" w:rsidRDefault="0033302A" w:rsidP="0033302A">
            <w:pPr>
              <w:ind w:firstLine="0"/>
            </w:pPr>
            <w:r>
              <w:t>Blackwell</w:t>
            </w:r>
          </w:p>
        </w:tc>
        <w:tc>
          <w:tcPr>
            <w:tcW w:w="2180" w:type="dxa"/>
            <w:shd w:val="clear" w:color="auto" w:fill="auto"/>
          </w:tcPr>
          <w:p w14:paraId="2D022AD7" w14:textId="3C218AF7" w:rsidR="0033302A" w:rsidRPr="0033302A" w:rsidRDefault="0033302A" w:rsidP="0033302A">
            <w:pPr>
              <w:ind w:firstLine="0"/>
            </w:pPr>
            <w:r>
              <w:t>Brewer</w:t>
            </w:r>
          </w:p>
        </w:tc>
      </w:tr>
      <w:tr w:rsidR="0033302A" w:rsidRPr="0033302A" w14:paraId="0A4BF342" w14:textId="77777777" w:rsidTr="0033302A">
        <w:tc>
          <w:tcPr>
            <w:tcW w:w="2179" w:type="dxa"/>
            <w:shd w:val="clear" w:color="auto" w:fill="auto"/>
          </w:tcPr>
          <w:p w14:paraId="6CD76A1B" w14:textId="6DDCFB85" w:rsidR="0033302A" w:rsidRPr="0033302A" w:rsidRDefault="0033302A" w:rsidP="0033302A">
            <w:pPr>
              <w:ind w:firstLine="0"/>
            </w:pPr>
            <w:r>
              <w:t>Brittain</w:t>
            </w:r>
          </w:p>
        </w:tc>
        <w:tc>
          <w:tcPr>
            <w:tcW w:w="2179" w:type="dxa"/>
            <w:shd w:val="clear" w:color="auto" w:fill="auto"/>
          </w:tcPr>
          <w:p w14:paraId="1F0E865F" w14:textId="51AA1CB2" w:rsidR="0033302A" w:rsidRPr="0033302A" w:rsidRDefault="0033302A" w:rsidP="0033302A">
            <w:pPr>
              <w:ind w:firstLine="0"/>
            </w:pPr>
            <w:r>
              <w:t>Caskey</w:t>
            </w:r>
          </w:p>
        </w:tc>
        <w:tc>
          <w:tcPr>
            <w:tcW w:w="2180" w:type="dxa"/>
            <w:shd w:val="clear" w:color="auto" w:fill="auto"/>
          </w:tcPr>
          <w:p w14:paraId="0B45A808" w14:textId="061BAA6A" w:rsidR="0033302A" w:rsidRPr="0033302A" w:rsidRDefault="0033302A" w:rsidP="0033302A">
            <w:pPr>
              <w:ind w:firstLine="0"/>
            </w:pPr>
            <w:r>
              <w:t>Chapman</w:t>
            </w:r>
          </w:p>
        </w:tc>
      </w:tr>
      <w:tr w:rsidR="0033302A" w:rsidRPr="0033302A" w14:paraId="715209B0" w14:textId="77777777" w:rsidTr="0033302A">
        <w:tc>
          <w:tcPr>
            <w:tcW w:w="2179" w:type="dxa"/>
            <w:shd w:val="clear" w:color="auto" w:fill="auto"/>
          </w:tcPr>
          <w:p w14:paraId="1EBFCEDF" w14:textId="6E655E80" w:rsidR="0033302A" w:rsidRPr="0033302A" w:rsidRDefault="0033302A" w:rsidP="0033302A">
            <w:pPr>
              <w:ind w:firstLine="0"/>
            </w:pPr>
            <w:r>
              <w:t>Cobb-Hunter</w:t>
            </w:r>
          </w:p>
        </w:tc>
        <w:tc>
          <w:tcPr>
            <w:tcW w:w="2179" w:type="dxa"/>
            <w:shd w:val="clear" w:color="auto" w:fill="auto"/>
          </w:tcPr>
          <w:p w14:paraId="3F6FF4B6" w14:textId="41E744F8" w:rsidR="0033302A" w:rsidRPr="0033302A" w:rsidRDefault="0033302A" w:rsidP="0033302A">
            <w:pPr>
              <w:ind w:firstLine="0"/>
            </w:pPr>
            <w:r>
              <w:t>Collins</w:t>
            </w:r>
          </w:p>
        </w:tc>
        <w:tc>
          <w:tcPr>
            <w:tcW w:w="2180" w:type="dxa"/>
            <w:shd w:val="clear" w:color="auto" w:fill="auto"/>
          </w:tcPr>
          <w:p w14:paraId="450BD0B2" w14:textId="604DAA4B" w:rsidR="0033302A" w:rsidRPr="0033302A" w:rsidRDefault="0033302A" w:rsidP="0033302A">
            <w:pPr>
              <w:ind w:firstLine="0"/>
            </w:pPr>
            <w:r>
              <w:t>Connell</w:t>
            </w:r>
          </w:p>
        </w:tc>
      </w:tr>
      <w:tr w:rsidR="0033302A" w:rsidRPr="0033302A" w14:paraId="54E002AD" w14:textId="77777777" w:rsidTr="0033302A">
        <w:tc>
          <w:tcPr>
            <w:tcW w:w="2179" w:type="dxa"/>
            <w:shd w:val="clear" w:color="auto" w:fill="auto"/>
          </w:tcPr>
          <w:p w14:paraId="734A9AA6" w14:textId="1E8AF509" w:rsidR="0033302A" w:rsidRPr="0033302A" w:rsidRDefault="0033302A" w:rsidP="0033302A">
            <w:pPr>
              <w:ind w:firstLine="0"/>
            </w:pPr>
            <w:r>
              <w:t>B. J. Cox</w:t>
            </w:r>
          </w:p>
        </w:tc>
        <w:tc>
          <w:tcPr>
            <w:tcW w:w="2179" w:type="dxa"/>
            <w:shd w:val="clear" w:color="auto" w:fill="auto"/>
          </w:tcPr>
          <w:p w14:paraId="101BB9EF" w14:textId="53E7226D" w:rsidR="0033302A" w:rsidRPr="0033302A" w:rsidRDefault="0033302A" w:rsidP="0033302A">
            <w:pPr>
              <w:ind w:firstLine="0"/>
            </w:pPr>
            <w:r>
              <w:t>Crawford</w:t>
            </w:r>
          </w:p>
        </w:tc>
        <w:tc>
          <w:tcPr>
            <w:tcW w:w="2180" w:type="dxa"/>
            <w:shd w:val="clear" w:color="auto" w:fill="auto"/>
          </w:tcPr>
          <w:p w14:paraId="12B8C165" w14:textId="6520865D" w:rsidR="0033302A" w:rsidRPr="0033302A" w:rsidRDefault="0033302A" w:rsidP="0033302A">
            <w:pPr>
              <w:ind w:firstLine="0"/>
            </w:pPr>
            <w:r>
              <w:t>Dillard</w:t>
            </w:r>
          </w:p>
        </w:tc>
      </w:tr>
      <w:tr w:rsidR="0033302A" w:rsidRPr="0033302A" w14:paraId="64EE472F" w14:textId="77777777" w:rsidTr="0033302A">
        <w:tc>
          <w:tcPr>
            <w:tcW w:w="2179" w:type="dxa"/>
            <w:shd w:val="clear" w:color="auto" w:fill="auto"/>
          </w:tcPr>
          <w:p w14:paraId="30D38F86" w14:textId="2BCF84AA" w:rsidR="0033302A" w:rsidRPr="0033302A" w:rsidRDefault="0033302A" w:rsidP="0033302A">
            <w:pPr>
              <w:ind w:firstLine="0"/>
            </w:pPr>
            <w:r>
              <w:t>Elliott</w:t>
            </w:r>
          </w:p>
        </w:tc>
        <w:tc>
          <w:tcPr>
            <w:tcW w:w="2179" w:type="dxa"/>
            <w:shd w:val="clear" w:color="auto" w:fill="auto"/>
          </w:tcPr>
          <w:p w14:paraId="3F35D801" w14:textId="5321304B" w:rsidR="0033302A" w:rsidRPr="0033302A" w:rsidRDefault="0033302A" w:rsidP="0033302A">
            <w:pPr>
              <w:ind w:firstLine="0"/>
            </w:pPr>
            <w:r>
              <w:t>Erickson</w:t>
            </w:r>
          </w:p>
        </w:tc>
        <w:tc>
          <w:tcPr>
            <w:tcW w:w="2180" w:type="dxa"/>
            <w:shd w:val="clear" w:color="auto" w:fill="auto"/>
          </w:tcPr>
          <w:p w14:paraId="0FAC6D6A" w14:textId="3B46927A" w:rsidR="0033302A" w:rsidRPr="0033302A" w:rsidRDefault="0033302A" w:rsidP="0033302A">
            <w:pPr>
              <w:ind w:firstLine="0"/>
            </w:pPr>
            <w:r>
              <w:t>Forrest</w:t>
            </w:r>
          </w:p>
        </w:tc>
      </w:tr>
      <w:tr w:rsidR="0033302A" w:rsidRPr="0033302A" w14:paraId="361FCA9E" w14:textId="77777777" w:rsidTr="0033302A">
        <w:tc>
          <w:tcPr>
            <w:tcW w:w="2179" w:type="dxa"/>
            <w:shd w:val="clear" w:color="auto" w:fill="auto"/>
          </w:tcPr>
          <w:p w14:paraId="242DC173" w14:textId="1D6E1502" w:rsidR="0033302A" w:rsidRPr="0033302A" w:rsidRDefault="0033302A" w:rsidP="0033302A">
            <w:pPr>
              <w:ind w:firstLine="0"/>
            </w:pPr>
            <w:r>
              <w:t>Gagnon</w:t>
            </w:r>
          </w:p>
        </w:tc>
        <w:tc>
          <w:tcPr>
            <w:tcW w:w="2179" w:type="dxa"/>
            <w:shd w:val="clear" w:color="auto" w:fill="auto"/>
          </w:tcPr>
          <w:p w14:paraId="0A63176C" w14:textId="2328BA88" w:rsidR="0033302A" w:rsidRPr="0033302A" w:rsidRDefault="0033302A" w:rsidP="0033302A">
            <w:pPr>
              <w:ind w:firstLine="0"/>
            </w:pPr>
            <w:r>
              <w:t>Gatch</w:t>
            </w:r>
          </w:p>
        </w:tc>
        <w:tc>
          <w:tcPr>
            <w:tcW w:w="2180" w:type="dxa"/>
            <w:shd w:val="clear" w:color="auto" w:fill="auto"/>
          </w:tcPr>
          <w:p w14:paraId="16863805" w14:textId="6C88ADD9" w:rsidR="0033302A" w:rsidRPr="0033302A" w:rsidRDefault="0033302A" w:rsidP="0033302A">
            <w:pPr>
              <w:ind w:firstLine="0"/>
            </w:pPr>
            <w:r>
              <w:t>Gilliard</w:t>
            </w:r>
          </w:p>
        </w:tc>
      </w:tr>
      <w:tr w:rsidR="0033302A" w:rsidRPr="0033302A" w14:paraId="764CE19B" w14:textId="77777777" w:rsidTr="0033302A">
        <w:tc>
          <w:tcPr>
            <w:tcW w:w="2179" w:type="dxa"/>
            <w:shd w:val="clear" w:color="auto" w:fill="auto"/>
          </w:tcPr>
          <w:p w14:paraId="7CACEF14" w14:textId="528251BF" w:rsidR="0033302A" w:rsidRPr="0033302A" w:rsidRDefault="0033302A" w:rsidP="0033302A">
            <w:pPr>
              <w:ind w:firstLine="0"/>
            </w:pPr>
            <w:r>
              <w:t>Guest</w:t>
            </w:r>
          </w:p>
        </w:tc>
        <w:tc>
          <w:tcPr>
            <w:tcW w:w="2179" w:type="dxa"/>
            <w:shd w:val="clear" w:color="auto" w:fill="auto"/>
          </w:tcPr>
          <w:p w14:paraId="115CD0BF" w14:textId="6C86E639" w:rsidR="0033302A" w:rsidRPr="0033302A" w:rsidRDefault="0033302A" w:rsidP="0033302A">
            <w:pPr>
              <w:ind w:firstLine="0"/>
            </w:pPr>
            <w:r>
              <w:t>Hager</w:t>
            </w:r>
          </w:p>
        </w:tc>
        <w:tc>
          <w:tcPr>
            <w:tcW w:w="2180" w:type="dxa"/>
            <w:shd w:val="clear" w:color="auto" w:fill="auto"/>
          </w:tcPr>
          <w:p w14:paraId="30C0FA3E" w14:textId="0E3B10BF" w:rsidR="0033302A" w:rsidRPr="0033302A" w:rsidRDefault="0033302A" w:rsidP="0033302A">
            <w:pPr>
              <w:ind w:firstLine="0"/>
            </w:pPr>
            <w:r>
              <w:t>Hardee</w:t>
            </w:r>
          </w:p>
        </w:tc>
      </w:tr>
      <w:tr w:rsidR="0033302A" w:rsidRPr="0033302A" w14:paraId="20A91C2D" w14:textId="77777777" w:rsidTr="0033302A">
        <w:tc>
          <w:tcPr>
            <w:tcW w:w="2179" w:type="dxa"/>
            <w:shd w:val="clear" w:color="auto" w:fill="auto"/>
          </w:tcPr>
          <w:p w14:paraId="7E77E347" w14:textId="0AFE2291" w:rsidR="0033302A" w:rsidRPr="0033302A" w:rsidRDefault="0033302A" w:rsidP="0033302A">
            <w:pPr>
              <w:ind w:firstLine="0"/>
            </w:pPr>
            <w:r>
              <w:t>Hayes</w:t>
            </w:r>
          </w:p>
        </w:tc>
        <w:tc>
          <w:tcPr>
            <w:tcW w:w="2179" w:type="dxa"/>
            <w:shd w:val="clear" w:color="auto" w:fill="auto"/>
          </w:tcPr>
          <w:p w14:paraId="58571141" w14:textId="5280CA79" w:rsidR="0033302A" w:rsidRPr="0033302A" w:rsidRDefault="0033302A" w:rsidP="0033302A">
            <w:pPr>
              <w:ind w:firstLine="0"/>
            </w:pPr>
            <w:r>
              <w:t>Henderson-Myers</w:t>
            </w:r>
          </w:p>
        </w:tc>
        <w:tc>
          <w:tcPr>
            <w:tcW w:w="2180" w:type="dxa"/>
            <w:shd w:val="clear" w:color="auto" w:fill="auto"/>
          </w:tcPr>
          <w:p w14:paraId="1F3DCB33" w14:textId="31E46DD5" w:rsidR="0033302A" w:rsidRPr="0033302A" w:rsidRDefault="0033302A" w:rsidP="0033302A">
            <w:pPr>
              <w:ind w:firstLine="0"/>
            </w:pPr>
            <w:r>
              <w:t>Henegan</w:t>
            </w:r>
          </w:p>
        </w:tc>
      </w:tr>
      <w:tr w:rsidR="0033302A" w:rsidRPr="0033302A" w14:paraId="149B89FA" w14:textId="77777777" w:rsidTr="0033302A">
        <w:tc>
          <w:tcPr>
            <w:tcW w:w="2179" w:type="dxa"/>
            <w:shd w:val="clear" w:color="auto" w:fill="auto"/>
          </w:tcPr>
          <w:p w14:paraId="12AAAA1D" w14:textId="2356511C" w:rsidR="0033302A" w:rsidRPr="0033302A" w:rsidRDefault="0033302A" w:rsidP="0033302A">
            <w:pPr>
              <w:ind w:firstLine="0"/>
            </w:pPr>
            <w:r>
              <w:t>Herbkersman</w:t>
            </w:r>
          </w:p>
        </w:tc>
        <w:tc>
          <w:tcPr>
            <w:tcW w:w="2179" w:type="dxa"/>
            <w:shd w:val="clear" w:color="auto" w:fill="auto"/>
          </w:tcPr>
          <w:p w14:paraId="384CE41E" w14:textId="417252A6" w:rsidR="0033302A" w:rsidRPr="0033302A" w:rsidRDefault="0033302A" w:rsidP="0033302A">
            <w:pPr>
              <w:ind w:firstLine="0"/>
            </w:pPr>
            <w:r>
              <w:t>Hewitt</w:t>
            </w:r>
          </w:p>
        </w:tc>
        <w:tc>
          <w:tcPr>
            <w:tcW w:w="2180" w:type="dxa"/>
            <w:shd w:val="clear" w:color="auto" w:fill="auto"/>
          </w:tcPr>
          <w:p w14:paraId="78D8149B" w14:textId="59D97BFA" w:rsidR="0033302A" w:rsidRPr="0033302A" w:rsidRDefault="0033302A" w:rsidP="0033302A">
            <w:pPr>
              <w:ind w:firstLine="0"/>
            </w:pPr>
            <w:r>
              <w:t>Hosey</w:t>
            </w:r>
          </w:p>
        </w:tc>
      </w:tr>
      <w:tr w:rsidR="0033302A" w:rsidRPr="0033302A" w14:paraId="532E041A" w14:textId="77777777" w:rsidTr="0033302A">
        <w:tc>
          <w:tcPr>
            <w:tcW w:w="2179" w:type="dxa"/>
            <w:shd w:val="clear" w:color="auto" w:fill="auto"/>
          </w:tcPr>
          <w:p w14:paraId="2E09057A" w14:textId="0775FF37" w:rsidR="0033302A" w:rsidRPr="0033302A" w:rsidRDefault="0033302A" w:rsidP="0033302A">
            <w:pPr>
              <w:ind w:firstLine="0"/>
            </w:pPr>
            <w:r>
              <w:t>Howard</w:t>
            </w:r>
          </w:p>
        </w:tc>
        <w:tc>
          <w:tcPr>
            <w:tcW w:w="2179" w:type="dxa"/>
            <w:shd w:val="clear" w:color="auto" w:fill="auto"/>
          </w:tcPr>
          <w:p w14:paraId="2B23E201" w14:textId="54CC88D7" w:rsidR="0033302A" w:rsidRPr="0033302A" w:rsidRDefault="0033302A" w:rsidP="0033302A">
            <w:pPr>
              <w:ind w:firstLine="0"/>
            </w:pPr>
            <w:r>
              <w:t>Jefferson</w:t>
            </w:r>
          </w:p>
        </w:tc>
        <w:tc>
          <w:tcPr>
            <w:tcW w:w="2180" w:type="dxa"/>
            <w:shd w:val="clear" w:color="auto" w:fill="auto"/>
          </w:tcPr>
          <w:p w14:paraId="1AA1FB2F" w14:textId="45AA9239" w:rsidR="0033302A" w:rsidRPr="0033302A" w:rsidRDefault="0033302A" w:rsidP="0033302A">
            <w:pPr>
              <w:ind w:firstLine="0"/>
            </w:pPr>
            <w:r>
              <w:t>J. L. Johnson</w:t>
            </w:r>
          </w:p>
        </w:tc>
      </w:tr>
      <w:tr w:rsidR="0033302A" w:rsidRPr="0033302A" w14:paraId="7EA433E0" w14:textId="77777777" w:rsidTr="0033302A">
        <w:tc>
          <w:tcPr>
            <w:tcW w:w="2179" w:type="dxa"/>
            <w:shd w:val="clear" w:color="auto" w:fill="auto"/>
          </w:tcPr>
          <w:p w14:paraId="276044F8" w14:textId="3BB860AF" w:rsidR="0033302A" w:rsidRPr="0033302A" w:rsidRDefault="0033302A" w:rsidP="0033302A">
            <w:pPr>
              <w:ind w:firstLine="0"/>
            </w:pPr>
            <w:r>
              <w:t>W. Jones</w:t>
            </w:r>
          </w:p>
        </w:tc>
        <w:tc>
          <w:tcPr>
            <w:tcW w:w="2179" w:type="dxa"/>
            <w:shd w:val="clear" w:color="auto" w:fill="auto"/>
          </w:tcPr>
          <w:p w14:paraId="3342AAAC" w14:textId="2B61FA75" w:rsidR="0033302A" w:rsidRPr="0033302A" w:rsidRDefault="0033302A" w:rsidP="0033302A">
            <w:pPr>
              <w:ind w:firstLine="0"/>
            </w:pPr>
            <w:r>
              <w:t>King</w:t>
            </w:r>
          </w:p>
        </w:tc>
        <w:tc>
          <w:tcPr>
            <w:tcW w:w="2180" w:type="dxa"/>
            <w:shd w:val="clear" w:color="auto" w:fill="auto"/>
          </w:tcPr>
          <w:p w14:paraId="1F9A5464" w14:textId="68D22F05" w:rsidR="0033302A" w:rsidRPr="0033302A" w:rsidRDefault="0033302A" w:rsidP="0033302A">
            <w:pPr>
              <w:ind w:firstLine="0"/>
            </w:pPr>
            <w:r>
              <w:t>Kirby</w:t>
            </w:r>
          </w:p>
        </w:tc>
      </w:tr>
      <w:tr w:rsidR="0033302A" w:rsidRPr="0033302A" w14:paraId="3AE49D02" w14:textId="77777777" w:rsidTr="0033302A">
        <w:tc>
          <w:tcPr>
            <w:tcW w:w="2179" w:type="dxa"/>
            <w:shd w:val="clear" w:color="auto" w:fill="auto"/>
          </w:tcPr>
          <w:p w14:paraId="7C671760" w14:textId="6262CED2" w:rsidR="0033302A" w:rsidRPr="0033302A" w:rsidRDefault="0033302A" w:rsidP="0033302A">
            <w:pPr>
              <w:ind w:firstLine="0"/>
            </w:pPr>
            <w:r>
              <w:t>Leber</w:t>
            </w:r>
          </w:p>
        </w:tc>
        <w:tc>
          <w:tcPr>
            <w:tcW w:w="2179" w:type="dxa"/>
            <w:shd w:val="clear" w:color="auto" w:fill="auto"/>
          </w:tcPr>
          <w:p w14:paraId="19F8B996" w14:textId="03A53FBC" w:rsidR="0033302A" w:rsidRPr="0033302A" w:rsidRDefault="0033302A" w:rsidP="0033302A">
            <w:pPr>
              <w:ind w:firstLine="0"/>
            </w:pPr>
            <w:r>
              <w:t>Ligon</w:t>
            </w:r>
          </w:p>
        </w:tc>
        <w:tc>
          <w:tcPr>
            <w:tcW w:w="2180" w:type="dxa"/>
            <w:shd w:val="clear" w:color="auto" w:fill="auto"/>
          </w:tcPr>
          <w:p w14:paraId="75F45EC5" w14:textId="758AC2EB" w:rsidR="0033302A" w:rsidRPr="0033302A" w:rsidRDefault="0033302A" w:rsidP="0033302A">
            <w:pPr>
              <w:ind w:firstLine="0"/>
            </w:pPr>
            <w:r>
              <w:t>Lowe</w:t>
            </w:r>
          </w:p>
        </w:tc>
      </w:tr>
      <w:tr w:rsidR="0033302A" w:rsidRPr="0033302A" w14:paraId="761971FB" w14:textId="77777777" w:rsidTr="0033302A">
        <w:tc>
          <w:tcPr>
            <w:tcW w:w="2179" w:type="dxa"/>
            <w:shd w:val="clear" w:color="auto" w:fill="auto"/>
          </w:tcPr>
          <w:p w14:paraId="6F682FDD" w14:textId="6764B757" w:rsidR="0033302A" w:rsidRPr="0033302A" w:rsidRDefault="0033302A" w:rsidP="0033302A">
            <w:pPr>
              <w:ind w:firstLine="0"/>
            </w:pPr>
            <w:r>
              <w:t>McDaniel</w:t>
            </w:r>
          </w:p>
        </w:tc>
        <w:tc>
          <w:tcPr>
            <w:tcW w:w="2179" w:type="dxa"/>
            <w:shd w:val="clear" w:color="auto" w:fill="auto"/>
          </w:tcPr>
          <w:p w14:paraId="0B011ED5" w14:textId="1DDA7C1E" w:rsidR="0033302A" w:rsidRPr="0033302A" w:rsidRDefault="0033302A" w:rsidP="0033302A">
            <w:pPr>
              <w:ind w:firstLine="0"/>
            </w:pPr>
            <w:r>
              <w:t>McGinnis</w:t>
            </w:r>
          </w:p>
        </w:tc>
        <w:tc>
          <w:tcPr>
            <w:tcW w:w="2180" w:type="dxa"/>
            <w:shd w:val="clear" w:color="auto" w:fill="auto"/>
          </w:tcPr>
          <w:p w14:paraId="45089A6F" w14:textId="61D859DF" w:rsidR="0033302A" w:rsidRPr="0033302A" w:rsidRDefault="0033302A" w:rsidP="0033302A">
            <w:pPr>
              <w:ind w:firstLine="0"/>
            </w:pPr>
            <w:r>
              <w:t>Murphy</w:t>
            </w:r>
          </w:p>
        </w:tc>
      </w:tr>
      <w:tr w:rsidR="0033302A" w:rsidRPr="0033302A" w14:paraId="50FB76B2" w14:textId="77777777" w:rsidTr="0033302A">
        <w:tc>
          <w:tcPr>
            <w:tcW w:w="2179" w:type="dxa"/>
            <w:shd w:val="clear" w:color="auto" w:fill="auto"/>
          </w:tcPr>
          <w:p w14:paraId="4936AC55" w14:textId="43FCAB16" w:rsidR="0033302A" w:rsidRPr="0033302A" w:rsidRDefault="0033302A" w:rsidP="0033302A">
            <w:pPr>
              <w:ind w:firstLine="0"/>
            </w:pPr>
            <w:r>
              <w:t>Neese</w:t>
            </w:r>
          </w:p>
        </w:tc>
        <w:tc>
          <w:tcPr>
            <w:tcW w:w="2179" w:type="dxa"/>
            <w:shd w:val="clear" w:color="auto" w:fill="auto"/>
          </w:tcPr>
          <w:p w14:paraId="517E2659" w14:textId="4F3C341F" w:rsidR="0033302A" w:rsidRPr="0033302A" w:rsidRDefault="0033302A" w:rsidP="0033302A">
            <w:pPr>
              <w:ind w:firstLine="0"/>
            </w:pPr>
            <w:r>
              <w:t>B. Newton</w:t>
            </w:r>
          </w:p>
        </w:tc>
        <w:tc>
          <w:tcPr>
            <w:tcW w:w="2180" w:type="dxa"/>
            <w:shd w:val="clear" w:color="auto" w:fill="auto"/>
          </w:tcPr>
          <w:p w14:paraId="6F920CA1" w14:textId="53A86DE4" w:rsidR="0033302A" w:rsidRPr="0033302A" w:rsidRDefault="0033302A" w:rsidP="0033302A">
            <w:pPr>
              <w:ind w:firstLine="0"/>
            </w:pPr>
            <w:r>
              <w:t>W. Newton</w:t>
            </w:r>
          </w:p>
        </w:tc>
      </w:tr>
      <w:tr w:rsidR="0033302A" w:rsidRPr="0033302A" w14:paraId="647954E2" w14:textId="77777777" w:rsidTr="0033302A">
        <w:tc>
          <w:tcPr>
            <w:tcW w:w="2179" w:type="dxa"/>
            <w:shd w:val="clear" w:color="auto" w:fill="auto"/>
          </w:tcPr>
          <w:p w14:paraId="5A056E64" w14:textId="7F8C9B7E" w:rsidR="0033302A" w:rsidRPr="0033302A" w:rsidRDefault="0033302A" w:rsidP="0033302A">
            <w:pPr>
              <w:ind w:firstLine="0"/>
            </w:pPr>
            <w:r>
              <w:t>Ott</w:t>
            </w:r>
          </w:p>
        </w:tc>
        <w:tc>
          <w:tcPr>
            <w:tcW w:w="2179" w:type="dxa"/>
            <w:shd w:val="clear" w:color="auto" w:fill="auto"/>
          </w:tcPr>
          <w:p w14:paraId="1D68E977" w14:textId="50361E8B" w:rsidR="0033302A" w:rsidRPr="0033302A" w:rsidRDefault="0033302A" w:rsidP="0033302A">
            <w:pPr>
              <w:ind w:firstLine="0"/>
            </w:pPr>
            <w:r>
              <w:t>Rivers</w:t>
            </w:r>
          </w:p>
        </w:tc>
        <w:tc>
          <w:tcPr>
            <w:tcW w:w="2180" w:type="dxa"/>
            <w:shd w:val="clear" w:color="auto" w:fill="auto"/>
          </w:tcPr>
          <w:p w14:paraId="5CD14CBA" w14:textId="473E9862" w:rsidR="0033302A" w:rsidRPr="0033302A" w:rsidRDefault="0033302A" w:rsidP="0033302A">
            <w:pPr>
              <w:ind w:firstLine="0"/>
            </w:pPr>
            <w:r>
              <w:t>Robbins</w:t>
            </w:r>
          </w:p>
        </w:tc>
      </w:tr>
      <w:tr w:rsidR="0033302A" w:rsidRPr="0033302A" w14:paraId="03FA64D7" w14:textId="77777777" w:rsidTr="0033302A">
        <w:tc>
          <w:tcPr>
            <w:tcW w:w="2179" w:type="dxa"/>
            <w:shd w:val="clear" w:color="auto" w:fill="auto"/>
          </w:tcPr>
          <w:p w14:paraId="1DBA4FB9" w14:textId="4768B1EE" w:rsidR="0033302A" w:rsidRPr="0033302A" w:rsidRDefault="0033302A" w:rsidP="0033302A">
            <w:pPr>
              <w:ind w:firstLine="0"/>
            </w:pPr>
            <w:r>
              <w:t>Rose</w:t>
            </w:r>
          </w:p>
        </w:tc>
        <w:tc>
          <w:tcPr>
            <w:tcW w:w="2179" w:type="dxa"/>
            <w:shd w:val="clear" w:color="auto" w:fill="auto"/>
          </w:tcPr>
          <w:p w14:paraId="0F913C15" w14:textId="167ED87F" w:rsidR="0033302A" w:rsidRPr="0033302A" w:rsidRDefault="0033302A" w:rsidP="0033302A">
            <w:pPr>
              <w:ind w:firstLine="0"/>
            </w:pPr>
            <w:r>
              <w:t>Sandifer</w:t>
            </w:r>
          </w:p>
        </w:tc>
        <w:tc>
          <w:tcPr>
            <w:tcW w:w="2180" w:type="dxa"/>
            <w:shd w:val="clear" w:color="auto" w:fill="auto"/>
          </w:tcPr>
          <w:p w14:paraId="51BABD3B" w14:textId="1B443C3B" w:rsidR="0033302A" w:rsidRPr="0033302A" w:rsidRDefault="0033302A" w:rsidP="0033302A">
            <w:pPr>
              <w:ind w:firstLine="0"/>
            </w:pPr>
            <w:r>
              <w:t>Schuessler</w:t>
            </w:r>
          </w:p>
        </w:tc>
      </w:tr>
      <w:tr w:rsidR="0033302A" w:rsidRPr="0033302A" w14:paraId="3C60CAE0" w14:textId="77777777" w:rsidTr="0033302A">
        <w:tc>
          <w:tcPr>
            <w:tcW w:w="2179" w:type="dxa"/>
            <w:shd w:val="clear" w:color="auto" w:fill="auto"/>
          </w:tcPr>
          <w:p w14:paraId="37FB4EDE" w14:textId="23C770D6" w:rsidR="0033302A" w:rsidRPr="0033302A" w:rsidRDefault="0033302A" w:rsidP="0033302A">
            <w:pPr>
              <w:ind w:firstLine="0"/>
            </w:pPr>
            <w:r>
              <w:t>M. M. Smith</w:t>
            </w:r>
          </w:p>
        </w:tc>
        <w:tc>
          <w:tcPr>
            <w:tcW w:w="2179" w:type="dxa"/>
            <w:shd w:val="clear" w:color="auto" w:fill="auto"/>
          </w:tcPr>
          <w:p w14:paraId="3F0D6E6B" w14:textId="35408D92" w:rsidR="0033302A" w:rsidRPr="0033302A" w:rsidRDefault="0033302A" w:rsidP="0033302A">
            <w:pPr>
              <w:ind w:firstLine="0"/>
            </w:pPr>
            <w:r>
              <w:t>Taylor</w:t>
            </w:r>
          </w:p>
        </w:tc>
        <w:tc>
          <w:tcPr>
            <w:tcW w:w="2180" w:type="dxa"/>
            <w:shd w:val="clear" w:color="auto" w:fill="auto"/>
          </w:tcPr>
          <w:p w14:paraId="0151DB90" w14:textId="0883ECFD" w:rsidR="0033302A" w:rsidRPr="0033302A" w:rsidRDefault="0033302A" w:rsidP="0033302A">
            <w:pPr>
              <w:ind w:firstLine="0"/>
            </w:pPr>
            <w:r>
              <w:t>Tedder</w:t>
            </w:r>
          </w:p>
        </w:tc>
      </w:tr>
      <w:tr w:rsidR="0033302A" w:rsidRPr="0033302A" w14:paraId="5A3E755D" w14:textId="77777777" w:rsidTr="0033302A">
        <w:tc>
          <w:tcPr>
            <w:tcW w:w="2179" w:type="dxa"/>
            <w:shd w:val="clear" w:color="auto" w:fill="auto"/>
          </w:tcPr>
          <w:p w14:paraId="6853C99E" w14:textId="48275C4F" w:rsidR="0033302A" w:rsidRPr="0033302A" w:rsidRDefault="0033302A" w:rsidP="0033302A">
            <w:pPr>
              <w:keepNext/>
              <w:ind w:firstLine="0"/>
            </w:pPr>
            <w:r>
              <w:t>Thigpen</w:t>
            </w:r>
          </w:p>
        </w:tc>
        <w:tc>
          <w:tcPr>
            <w:tcW w:w="2179" w:type="dxa"/>
            <w:shd w:val="clear" w:color="auto" w:fill="auto"/>
          </w:tcPr>
          <w:p w14:paraId="716A9A52" w14:textId="290D1798" w:rsidR="0033302A" w:rsidRPr="0033302A" w:rsidRDefault="0033302A" w:rsidP="0033302A">
            <w:pPr>
              <w:keepNext/>
              <w:ind w:firstLine="0"/>
            </w:pPr>
            <w:r>
              <w:t>Wetmore</w:t>
            </w:r>
          </w:p>
        </w:tc>
        <w:tc>
          <w:tcPr>
            <w:tcW w:w="2180" w:type="dxa"/>
            <w:shd w:val="clear" w:color="auto" w:fill="auto"/>
          </w:tcPr>
          <w:p w14:paraId="21AF3985" w14:textId="764EF456" w:rsidR="0033302A" w:rsidRPr="0033302A" w:rsidRDefault="0033302A" w:rsidP="0033302A">
            <w:pPr>
              <w:keepNext/>
              <w:ind w:firstLine="0"/>
            </w:pPr>
            <w:r>
              <w:t>Wheeler</w:t>
            </w:r>
          </w:p>
        </w:tc>
      </w:tr>
      <w:tr w:rsidR="0033302A" w:rsidRPr="0033302A" w14:paraId="395C15FB" w14:textId="77777777" w:rsidTr="0033302A">
        <w:tc>
          <w:tcPr>
            <w:tcW w:w="2179" w:type="dxa"/>
            <w:shd w:val="clear" w:color="auto" w:fill="auto"/>
          </w:tcPr>
          <w:p w14:paraId="292946A8" w14:textId="4E008A71" w:rsidR="0033302A" w:rsidRPr="0033302A" w:rsidRDefault="0033302A" w:rsidP="0033302A">
            <w:pPr>
              <w:keepNext/>
              <w:ind w:firstLine="0"/>
            </w:pPr>
            <w:r>
              <w:t>Williams</w:t>
            </w:r>
          </w:p>
        </w:tc>
        <w:tc>
          <w:tcPr>
            <w:tcW w:w="2179" w:type="dxa"/>
            <w:shd w:val="clear" w:color="auto" w:fill="auto"/>
          </w:tcPr>
          <w:p w14:paraId="2F8854A7" w14:textId="05CBECFE" w:rsidR="0033302A" w:rsidRPr="0033302A" w:rsidRDefault="0033302A" w:rsidP="0033302A">
            <w:pPr>
              <w:keepNext/>
              <w:ind w:firstLine="0"/>
            </w:pPr>
            <w:r>
              <w:t>Wooten</w:t>
            </w:r>
          </w:p>
        </w:tc>
        <w:tc>
          <w:tcPr>
            <w:tcW w:w="2180" w:type="dxa"/>
            <w:shd w:val="clear" w:color="auto" w:fill="auto"/>
          </w:tcPr>
          <w:p w14:paraId="1C24584C" w14:textId="77777777" w:rsidR="0033302A" w:rsidRPr="0033302A" w:rsidRDefault="0033302A" w:rsidP="0033302A">
            <w:pPr>
              <w:keepNext/>
              <w:ind w:firstLine="0"/>
            </w:pPr>
          </w:p>
        </w:tc>
      </w:tr>
    </w:tbl>
    <w:p w14:paraId="3329E2D4" w14:textId="77777777" w:rsidR="0033302A" w:rsidRDefault="0033302A" w:rsidP="0033302A"/>
    <w:p w14:paraId="708D1C22" w14:textId="4F6B3D0A" w:rsidR="0033302A" w:rsidRDefault="0033302A" w:rsidP="0033302A">
      <w:pPr>
        <w:jc w:val="center"/>
        <w:rPr>
          <w:b/>
        </w:rPr>
      </w:pPr>
      <w:r w:rsidRPr="0033302A">
        <w:rPr>
          <w:b/>
        </w:rPr>
        <w:t>Total--62</w:t>
      </w:r>
    </w:p>
    <w:p w14:paraId="6011955A" w14:textId="1D9B8D0B" w:rsidR="0033302A" w:rsidRDefault="0033302A" w:rsidP="0033302A">
      <w:pPr>
        <w:jc w:val="center"/>
        <w:rPr>
          <w:b/>
        </w:rPr>
      </w:pPr>
    </w:p>
    <w:p w14:paraId="554A7772" w14:textId="0A2C2AEA"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0FF6D019" w14:textId="77777777" w:rsidTr="0033302A">
        <w:tc>
          <w:tcPr>
            <w:tcW w:w="2179" w:type="dxa"/>
            <w:shd w:val="clear" w:color="auto" w:fill="auto"/>
          </w:tcPr>
          <w:p w14:paraId="470D5A38" w14:textId="3696A527" w:rsidR="0033302A" w:rsidRPr="0033302A" w:rsidRDefault="0033302A" w:rsidP="0033302A">
            <w:pPr>
              <w:keepNext/>
              <w:ind w:firstLine="0"/>
            </w:pPr>
            <w:r>
              <w:t>Beach</w:t>
            </w:r>
          </w:p>
        </w:tc>
        <w:tc>
          <w:tcPr>
            <w:tcW w:w="2179" w:type="dxa"/>
            <w:shd w:val="clear" w:color="auto" w:fill="auto"/>
          </w:tcPr>
          <w:p w14:paraId="664AF8DF" w14:textId="4C4AAC4C" w:rsidR="0033302A" w:rsidRPr="0033302A" w:rsidRDefault="0033302A" w:rsidP="0033302A">
            <w:pPr>
              <w:keepNext/>
              <w:ind w:firstLine="0"/>
            </w:pPr>
            <w:r>
              <w:t>Bustos</w:t>
            </w:r>
          </w:p>
        </w:tc>
        <w:tc>
          <w:tcPr>
            <w:tcW w:w="2180" w:type="dxa"/>
            <w:shd w:val="clear" w:color="auto" w:fill="auto"/>
          </w:tcPr>
          <w:p w14:paraId="653A7DBE" w14:textId="67C0C55C" w:rsidR="0033302A" w:rsidRPr="0033302A" w:rsidRDefault="0033302A" w:rsidP="0033302A">
            <w:pPr>
              <w:keepNext/>
              <w:ind w:firstLine="0"/>
            </w:pPr>
            <w:r>
              <w:t>Calhoon</w:t>
            </w:r>
          </w:p>
        </w:tc>
      </w:tr>
      <w:tr w:rsidR="0033302A" w:rsidRPr="0033302A" w14:paraId="0E1CBEC1" w14:textId="77777777" w:rsidTr="0033302A">
        <w:tc>
          <w:tcPr>
            <w:tcW w:w="2179" w:type="dxa"/>
            <w:shd w:val="clear" w:color="auto" w:fill="auto"/>
          </w:tcPr>
          <w:p w14:paraId="0A99FC0B" w14:textId="69604DE2" w:rsidR="0033302A" w:rsidRPr="0033302A" w:rsidRDefault="0033302A" w:rsidP="0033302A">
            <w:pPr>
              <w:ind w:firstLine="0"/>
            </w:pPr>
            <w:r>
              <w:t>Carter</w:t>
            </w:r>
          </w:p>
        </w:tc>
        <w:tc>
          <w:tcPr>
            <w:tcW w:w="2179" w:type="dxa"/>
            <w:shd w:val="clear" w:color="auto" w:fill="auto"/>
          </w:tcPr>
          <w:p w14:paraId="5066E4DF" w14:textId="2E98D3C9" w:rsidR="0033302A" w:rsidRPr="0033302A" w:rsidRDefault="0033302A" w:rsidP="0033302A">
            <w:pPr>
              <w:ind w:firstLine="0"/>
            </w:pPr>
            <w:r>
              <w:t>Cromer</w:t>
            </w:r>
          </w:p>
        </w:tc>
        <w:tc>
          <w:tcPr>
            <w:tcW w:w="2180" w:type="dxa"/>
            <w:shd w:val="clear" w:color="auto" w:fill="auto"/>
          </w:tcPr>
          <w:p w14:paraId="166725AB" w14:textId="38018316" w:rsidR="0033302A" w:rsidRPr="0033302A" w:rsidRDefault="0033302A" w:rsidP="0033302A">
            <w:pPr>
              <w:ind w:firstLine="0"/>
            </w:pPr>
            <w:r>
              <w:t>Davis</w:t>
            </w:r>
          </w:p>
        </w:tc>
      </w:tr>
      <w:tr w:rsidR="0033302A" w:rsidRPr="0033302A" w14:paraId="6B8B9FB2" w14:textId="77777777" w:rsidTr="0033302A">
        <w:tc>
          <w:tcPr>
            <w:tcW w:w="2179" w:type="dxa"/>
            <w:shd w:val="clear" w:color="auto" w:fill="auto"/>
          </w:tcPr>
          <w:p w14:paraId="7FCEBD56" w14:textId="2D0EBE42" w:rsidR="0033302A" w:rsidRPr="0033302A" w:rsidRDefault="0033302A" w:rsidP="0033302A">
            <w:pPr>
              <w:ind w:firstLine="0"/>
            </w:pPr>
            <w:r>
              <w:t>Gibson</w:t>
            </w:r>
          </w:p>
        </w:tc>
        <w:tc>
          <w:tcPr>
            <w:tcW w:w="2179" w:type="dxa"/>
            <w:shd w:val="clear" w:color="auto" w:fill="auto"/>
          </w:tcPr>
          <w:p w14:paraId="39429A88" w14:textId="29A5A698" w:rsidR="0033302A" w:rsidRPr="0033302A" w:rsidRDefault="0033302A" w:rsidP="0033302A">
            <w:pPr>
              <w:ind w:firstLine="0"/>
            </w:pPr>
            <w:r>
              <w:t>Gilliam</w:t>
            </w:r>
          </w:p>
        </w:tc>
        <w:tc>
          <w:tcPr>
            <w:tcW w:w="2180" w:type="dxa"/>
            <w:shd w:val="clear" w:color="auto" w:fill="auto"/>
          </w:tcPr>
          <w:p w14:paraId="4B2F2AD9" w14:textId="52F4ED09" w:rsidR="0033302A" w:rsidRPr="0033302A" w:rsidRDefault="0033302A" w:rsidP="0033302A">
            <w:pPr>
              <w:ind w:firstLine="0"/>
            </w:pPr>
            <w:r>
              <w:t>Haddon</w:t>
            </w:r>
          </w:p>
        </w:tc>
      </w:tr>
      <w:tr w:rsidR="0033302A" w:rsidRPr="0033302A" w14:paraId="3E932937" w14:textId="77777777" w:rsidTr="0033302A">
        <w:tc>
          <w:tcPr>
            <w:tcW w:w="2179" w:type="dxa"/>
            <w:shd w:val="clear" w:color="auto" w:fill="auto"/>
          </w:tcPr>
          <w:p w14:paraId="667A59D6" w14:textId="1936479E" w:rsidR="0033302A" w:rsidRPr="0033302A" w:rsidRDefault="0033302A" w:rsidP="0033302A">
            <w:pPr>
              <w:ind w:firstLine="0"/>
            </w:pPr>
            <w:r>
              <w:t>Harris</w:t>
            </w:r>
          </w:p>
        </w:tc>
        <w:tc>
          <w:tcPr>
            <w:tcW w:w="2179" w:type="dxa"/>
            <w:shd w:val="clear" w:color="auto" w:fill="auto"/>
          </w:tcPr>
          <w:p w14:paraId="7ED54F6A" w14:textId="5266279A" w:rsidR="0033302A" w:rsidRPr="0033302A" w:rsidRDefault="0033302A" w:rsidP="0033302A">
            <w:pPr>
              <w:ind w:firstLine="0"/>
            </w:pPr>
            <w:r>
              <w:t>Hartnett</w:t>
            </w:r>
          </w:p>
        </w:tc>
        <w:tc>
          <w:tcPr>
            <w:tcW w:w="2180" w:type="dxa"/>
            <w:shd w:val="clear" w:color="auto" w:fill="auto"/>
          </w:tcPr>
          <w:p w14:paraId="58548C31" w14:textId="340A296B" w:rsidR="0033302A" w:rsidRPr="0033302A" w:rsidRDefault="0033302A" w:rsidP="0033302A">
            <w:pPr>
              <w:ind w:firstLine="0"/>
            </w:pPr>
            <w:r>
              <w:t>Hiott</w:t>
            </w:r>
          </w:p>
        </w:tc>
      </w:tr>
      <w:tr w:rsidR="0033302A" w:rsidRPr="0033302A" w14:paraId="4E950561" w14:textId="77777777" w:rsidTr="0033302A">
        <w:tc>
          <w:tcPr>
            <w:tcW w:w="2179" w:type="dxa"/>
            <w:shd w:val="clear" w:color="auto" w:fill="auto"/>
          </w:tcPr>
          <w:p w14:paraId="2EA0EEA9" w14:textId="04E3CBFC" w:rsidR="0033302A" w:rsidRPr="0033302A" w:rsidRDefault="0033302A" w:rsidP="0033302A">
            <w:pPr>
              <w:ind w:firstLine="0"/>
            </w:pPr>
            <w:r>
              <w:t>Hyde</w:t>
            </w:r>
          </w:p>
        </w:tc>
        <w:tc>
          <w:tcPr>
            <w:tcW w:w="2179" w:type="dxa"/>
            <w:shd w:val="clear" w:color="auto" w:fill="auto"/>
          </w:tcPr>
          <w:p w14:paraId="6EF08E67" w14:textId="32153B6B" w:rsidR="0033302A" w:rsidRPr="0033302A" w:rsidRDefault="0033302A" w:rsidP="0033302A">
            <w:pPr>
              <w:ind w:firstLine="0"/>
            </w:pPr>
            <w:r>
              <w:t>Kilmartin</w:t>
            </w:r>
          </w:p>
        </w:tc>
        <w:tc>
          <w:tcPr>
            <w:tcW w:w="2180" w:type="dxa"/>
            <w:shd w:val="clear" w:color="auto" w:fill="auto"/>
          </w:tcPr>
          <w:p w14:paraId="1D93EA6C" w14:textId="73954C8A" w:rsidR="0033302A" w:rsidRPr="0033302A" w:rsidRDefault="0033302A" w:rsidP="0033302A">
            <w:pPr>
              <w:ind w:firstLine="0"/>
            </w:pPr>
            <w:r>
              <w:t>Landing</w:t>
            </w:r>
          </w:p>
        </w:tc>
      </w:tr>
      <w:tr w:rsidR="0033302A" w:rsidRPr="0033302A" w14:paraId="7B970E2A" w14:textId="77777777" w:rsidTr="0033302A">
        <w:tc>
          <w:tcPr>
            <w:tcW w:w="2179" w:type="dxa"/>
            <w:shd w:val="clear" w:color="auto" w:fill="auto"/>
          </w:tcPr>
          <w:p w14:paraId="45FC3367" w14:textId="41A62DB6" w:rsidR="0033302A" w:rsidRPr="0033302A" w:rsidRDefault="0033302A" w:rsidP="0033302A">
            <w:pPr>
              <w:ind w:firstLine="0"/>
            </w:pPr>
            <w:r>
              <w:t>Lawson</w:t>
            </w:r>
          </w:p>
        </w:tc>
        <w:tc>
          <w:tcPr>
            <w:tcW w:w="2179" w:type="dxa"/>
            <w:shd w:val="clear" w:color="auto" w:fill="auto"/>
          </w:tcPr>
          <w:p w14:paraId="774CD619" w14:textId="1F348865" w:rsidR="0033302A" w:rsidRPr="0033302A" w:rsidRDefault="0033302A" w:rsidP="0033302A">
            <w:pPr>
              <w:ind w:firstLine="0"/>
            </w:pPr>
            <w:r>
              <w:t>Long</w:t>
            </w:r>
          </w:p>
        </w:tc>
        <w:tc>
          <w:tcPr>
            <w:tcW w:w="2180" w:type="dxa"/>
            <w:shd w:val="clear" w:color="auto" w:fill="auto"/>
          </w:tcPr>
          <w:p w14:paraId="59BE7B8F" w14:textId="3D614609" w:rsidR="0033302A" w:rsidRPr="0033302A" w:rsidRDefault="0033302A" w:rsidP="0033302A">
            <w:pPr>
              <w:ind w:firstLine="0"/>
            </w:pPr>
            <w:r>
              <w:t>Magnuson</w:t>
            </w:r>
          </w:p>
        </w:tc>
      </w:tr>
      <w:tr w:rsidR="0033302A" w:rsidRPr="0033302A" w14:paraId="62B53E64" w14:textId="77777777" w:rsidTr="0033302A">
        <w:tc>
          <w:tcPr>
            <w:tcW w:w="2179" w:type="dxa"/>
            <w:shd w:val="clear" w:color="auto" w:fill="auto"/>
          </w:tcPr>
          <w:p w14:paraId="6D074CB4" w14:textId="57C89BB6" w:rsidR="0033302A" w:rsidRPr="0033302A" w:rsidRDefault="0033302A" w:rsidP="0033302A">
            <w:pPr>
              <w:ind w:firstLine="0"/>
            </w:pPr>
            <w:r>
              <w:t>McCabe</w:t>
            </w:r>
          </w:p>
        </w:tc>
        <w:tc>
          <w:tcPr>
            <w:tcW w:w="2179" w:type="dxa"/>
            <w:shd w:val="clear" w:color="auto" w:fill="auto"/>
          </w:tcPr>
          <w:p w14:paraId="4C168183" w14:textId="460A8A28" w:rsidR="0033302A" w:rsidRPr="0033302A" w:rsidRDefault="0033302A" w:rsidP="0033302A">
            <w:pPr>
              <w:ind w:firstLine="0"/>
            </w:pPr>
            <w:r>
              <w:t>McCravy</w:t>
            </w:r>
          </w:p>
        </w:tc>
        <w:tc>
          <w:tcPr>
            <w:tcW w:w="2180" w:type="dxa"/>
            <w:shd w:val="clear" w:color="auto" w:fill="auto"/>
          </w:tcPr>
          <w:p w14:paraId="16735CA1" w14:textId="1D62EFBC" w:rsidR="0033302A" w:rsidRPr="0033302A" w:rsidRDefault="0033302A" w:rsidP="0033302A">
            <w:pPr>
              <w:ind w:firstLine="0"/>
            </w:pPr>
            <w:r>
              <w:t>Mitchell</w:t>
            </w:r>
          </w:p>
        </w:tc>
      </w:tr>
      <w:tr w:rsidR="0033302A" w:rsidRPr="0033302A" w14:paraId="3A383D9A" w14:textId="77777777" w:rsidTr="0033302A">
        <w:tc>
          <w:tcPr>
            <w:tcW w:w="2179" w:type="dxa"/>
            <w:shd w:val="clear" w:color="auto" w:fill="auto"/>
          </w:tcPr>
          <w:p w14:paraId="5E275B1E" w14:textId="7793B28B" w:rsidR="0033302A" w:rsidRPr="0033302A" w:rsidRDefault="0033302A" w:rsidP="0033302A">
            <w:pPr>
              <w:ind w:firstLine="0"/>
            </w:pPr>
            <w:r>
              <w:t>T. Moore</w:t>
            </w:r>
          </w:p>
        </w:tc>
        <w:tc>
          <w:tcPr>
            <w:tcW w:w="2179" w:type="dxa"/>
            <w:shd w:val="clear" w:color="auto" w:fill="auto"/>
          </w:tcPr>
          <w:p w14:paraId="26DF711B" w14:textId="783587FD" w:rsidR="0033302A" w:rsidRPr="0033302A" w:rsidRDefault="0033302A" w:rsidP="0033302A">
            <w:pPr>
              <w:ind w:firstLine="0"/>
            </w:pPr>
            <w:r>
              <w:t>A. M. Morgan</w:t>
            </w:r>
          </w:p>
        </w:tc>
        <w:tc>
          <w:tcPr>
            <w:tcW w:w="2180" w:type="dxa"/>
            <w:shd w:val="clear" w:color="auto" w:fill="auto"/>
          </w:tcPr>
          <w:p w14:paraId="6502DF2A" w14:textId="38AEDABD" w:rsidR="0033302A" w:rsidRPr="0033302A" w:rsidRDefault="0033302A" w:rsidP="0033302A">
            <w:pPr>
              <w:ind w:firstLine="0"/>
            </w:pPr>
            <w:r>
              <w:t>T. A. Morgan</w:t>
            </w:r>
          </w:p>
        </w:tc>
      </w:tr>
      <w:tr w:rsidR="0033302A" w:rsidRPr="0033302A" w14:paraId="16408D03" w14:textId="77777777" w:rsidTr="0033302A">
        <w:tc>
          <w:tcPr>
            <w:tcW w:w="2179" w:type="dxa"/>
            <w:shd w:val="clear" w:color="auto" w:fill="auto"/>
          </w:tcPr>
          <w:p w14:paraId="1AA013A4" w14:textId="270A58CE" w:rsidR="0033302A" w:rsidRPr="0033302A" w:rsidRDefault="0033302A" w:rsidP="0033302A">
            <w:pPr>
              <w:ind w:firstLine="0"/>
            </w:pPr>
            <w:r>
              <w:t>Moss</w:t>
            </w:r>
          </w:p>
        </w:tc>
        <w:tc>
          <w:tcPr>
            <w:tcW w:w="2179" w:type="dxa"/>
            <w:shd w:val="clear" w:color="auto" w:fill="auto"/>
          </w:tcPr>
          <w:p w14:paraId="0A1E3420" w14:textId="52FDB000" w:rsidR="0033302A" w:rsidRPr="0033302A" w:rsidRDefault="0033302A" w:rsidP="0033302A">
            <w:pPr>
              <w:ind w:firstLine="0"/>
            </w:pPr>
            <w:r>
              <w:t>Nutt</w:t>
            </w:r>
          </w:p>
        </w:tc>
        <w:tc>
          <w:tcPr>
            <w:tcW w:w="2180" w:type="dxa"/>
            <w:shd w:val="clear" w:color="auto" w:fill="auto"/>
          </w:tcPr>
          <w:p w14:paraId="43C27648" w14:textId="6955CFAE" w:rsidR="0033302A" w:rsidRPr="0033302A" w:rsidRDefault="0033302A" w:rsidP="0033302A">
            <w:pPr>
              <w:ind w:firstLine="0"/>
            </w:pPr>
            <w:r>
              <w:t>O'Neal</w:t>
            </w:r>
          </w:p>
        </w:tc>
      </w:tr>
      <w:tr w:rsidR="0033302A" w:rsidRPr="0033302A" w14:paraId="3507B420" w14:textId="77777777" w:rsidTr="0033302A">
        <w:tc>
          <w:tcPr>
            <w:tcW w:w="2179" w:type="dxa"/>
            <w:shd w:val="clear" w:color="auto" w:fill="auto"/>
          </w:tcPr>
          <w:p w14:paraId="456E724C" w14:textId="1C0D44B1" w:rsidR="0033302A" w:rsidRPr="0033302A" w:rsidRDefault="0033302A" w:rsidP="0033302A">
            <w:pPr>
              <w:ind w:firstLine="0"/>
            </w:pPr>
            <w:r>
              <w:t>Oremus</w:t>
            </w:r>
          </w:p>
        </w:tc>
        <w:tc>
          <w:tcPr>
            <w:tcW w:w="2179" w:type="dxa"/>
            <w:shd w:val="clear" w:color="auto" w:fill="auto"/>
          </w:tcPr>
          <w:p w14:paraId="3923AF04" w14:textId="44110527" w:rsidR="0033302A" w:rsidRPr="0033302A" w:rsidRDefault="0033302A" w:rsidP="0033302A">
            <w:pPr>
              <w:ind w:firstLine="0"/>
            </w:pPr>
            <w:r>
              <w:t>Pace</w:t>
            </w:r>
          </w:p>
        </w:tc>
        <w:tc>
          <w:tcPr>
            <w:tcW w:w="2180" w:type="dxa"/>
            <w:shd w:val="clear" w:color="auto" w:fill="auto"/>
          </w:tcPr>
          <w:p w14:paraId="28FE0B64" w14:textId="5BFF949D" w:rsidR="0033302A" w:rsidRPr="0033302A" w:rsidRDefault="0033302A" w:rsidP="0033302A">
            <w:pPr>
              <w:ind w:firstLine="0"/>
            </w:pPr>
            <w:r>
              <w:t>Pope</w:t>
            </w:r>
          </w:p>
        </w:tc>
      </w:tr>
      <w:tr w:rsidR="0033302A" w:rsidRPr="0033302A" w14:paraId="6A4AA213" w14:textId="77777777" w:rsidTr="0033302A">
        <w:tc>
          <w:tcPr>
            <w:tcW w:w="2179" w:type="dxa"/>
            <w:shd w:val="clear" w:color="auto" w:fill="auto"/>
          </w:tcPr>
          <w:p w14:paraId="0395FD54" w14:textId="76F53701" w:rsidR="0033302A" w:rsidRPr="0033302A" w:rsidRDefault="0033302A" w:rsidP="0033302A">
            <w:pPr>
              <w:ind w:firstLine="0"/>
            </w:pPr>
            <w:r>
              <w:t>Thayer</w:t>
            </w:r>
          </w:p>
        </w:tc>
        <w:tc>
          <w:tcPr>
            <w:tcW w:w="2179" w:type="dxa"/>
            <w:shd w:val="clear" w:color="auto" w:fill="auto"/>
          </w:tcPr>
          <w:p w14:paraId="2C2440DB" w14:textId="384C17C0" w:rsidR="0033302A" w:rsidRPr="0033302A" w:rsidRDefault="0033302A" w:rsidP="0033302A">
            <w:pPr>
              <w:ind w:firstLine="0"/>
            </w:pPr>
            <w:r>
              <w:t>Trantham</w:t>
            </w:r>
          </w:p>
        </w:tc>
        <w:tc>
          <w:tcPr>
            <w:tcW w:w="2180" w:type="dxa"/>
            <w:shd w:val="clear" w:color="auto" w:fill="auto"/>
          </w:tcPr>
          <w:p w14:paraId="05D8D406" w14:textId="5A37FA4A" w:rsidR="0033302A" w:rsidRPr="0033302A" w:rsidRDefault="0033302A" w:rsidP="0033302A">
            <w:pPr>
              <w:ind w:firstLine="0"/>
            </w:pPr>
            <w:r>
              <w:t>Vaughan</w:t>
            </w:r>
          </w:p>
        </w:tc>
      </w:tr>
      <w:tr w:rsidR="0033302A" w:rsidRPr="0033302A" w14:paraId="3CBF3FA0" w14:textId="77777777" w:rsidTr="0033302A">
        <w:tc>
          <w:tcPr>
            <w:tcW w:w="2179" w:type="dxa"/>
            <w:shd w:val="clear" w:color="auto" w:fill="auto"/>
          </w:tcPr>
          <w:p w14:paraId="4C38A013" w14:textId="3089C50C" w:rsidR="0033302A" w:rsidRPr="0033302A" w:rsidRDefault="0033302A" w:rsidP="0033302A">
            <w:pPr>
              <w:keepNext/>
              <w:ind w:firstLine="0"/>
            </w:pPr>
            <w:r>
              <w:t>West</w:t>
            </w:r>
          </w:p>
        </w:tc>
        <w:tc>
          <w:tcPr>
            <w:tcW w:w="2179" w:type="dxa"/>
            <w:shd w:val="clear" w:color="auto" w:fill="auto"/>
          </w:tcPr>
          <w:p w14:paraId="3361C555" w14:textId="305920DF" w:rsidR="0033302A" w:rsidRPr="0033302A" w:rsidRDefault="0033302A" w:rsidP="0033302A">
            <w:pPr>
              <w:keepNext/>
              <w:ind w:firstLine="0"/>
            </w:pPr>
            <w:r>
              <w:t>White</w:t>
            </w:r>
          </w:p>
        </w:tc>
        <w:tc>
          <w:tcPr>
            <w:tcW w:w="2180" w:type="dxa"/>
            <w:shd w:val="clear" w:color="auto" w:fill="auto"/>
          </w:tcPr>
          <w:p w14:paraId="48DC0BD8" w14:textId="664ED7BC" w:rsidR="0033302A" w:rsidRPr="0033302A" w:rsidRDefault="0033302A" w:rsidP="0033302A">
            <w:pPr>
              <w:keepNext/>
              <w:ind w:firstLine="0"/>
            </w:pPr>
            <w:r>
              <w:t>Whitmire</w:t>
            </w:r>
          </w:p>
        </w:tc>
      </w:tr>
      <w:tr w:rsidR="0033302A" w:rsidRPr="0033302A" w14:paraId="00CEA128" w14:textId="77777777" w:rsidTr="0033302A">
        <w:tc>
          <w:tcPr>
            <w:tcW w:w="2179" w:type="dxa"/>
            <w:shd w:val="clear" w:color="auto" w:fill="auto"/>
          </w:tcPr>
          <w:p w14:paraId="0FF8B505" w14:textId="79B7477F" w:rsidR="0033302A" w:rsidRPr="0033302A" w:rsidRDefault="0033302A" w:rsidP="0033302A">
            <w:pPr>
              <w:keepNext/>
              <w:ind w:firstLine="0"/>
            </w:pPr>
            <w:r>
              <w:t>Willis</w:t>
            </w:r>
          </w:p>
        </w:tc>
        <w:tc>
          <w:tcPr>
            <w:tcW w:w="2179" w:type="dxa"/>
            <w:shd w:val="clear" w:color="auto" w:fill="auto"/>
          </w:tcPr>
          <w:p w14:paraId="534536C4" w14:textId="77777777" w:rsidR="0033302A" w:rsidRPr="0033302A" w:rsidRDefault="0033302A" w:rsidP="0033302A">
            <w:pPr>
              <w:keepNext/>
              <w:ind w:firstLine="0"/>
            </w:pPr>
          </w:p>
        </w:tc>
        <w:tc>
          <w:tcPr>
            <w:tcW w:w="2180" w:type="dxa"/>
            <w:shd w:val="clear" w:color="auto" w:fill="auto"/>
          </w:tcPr>
          <w:p w14:paraId="2152CEA7" w14:textId="77777777" w:rsidR="0033302A" w:rsidRPr="0033302A" w:rsidRDefault="0033302A" w:rsidP="0033302A">
            <w:pPr>
              <w:keepNext/>
              <w:ind w:firstLine="0"/>
            </w:pPr>
          </w:p>
        </w:tc>
      </w:tr>
    </w:tbl>
    <w:p w14:paraId="0F053087" w14:textId="77777777" w:rsidR="0033302A" w:rsidRDefault="0033302A" w:rsidP="0033302A"/>
    <w:p w14:paraId="3715B669" w14:textId="77777777" w:rsidR="0033302A" w:rsidRDefault="0033302A" w:rsidP="0033302A">
      <w:pPr>
        <w:jc w:val="center"/>
        <w:rPr>
          <w:b/>
        </w:rPr>
      </w:pPr>
      <w:r w:rsidRPr="0033302A">
        <w:rPr>
          <w:b/>
        </w:rPr>
        <w:t>Total--37</w:t>
      </w:r>
    </w:p>
    <w:p w14:paraId="0BC25ED1" w14:textId="5703ABE4" w:rsidR="0033302A" w:rsidRDefault="0033302A" w:rsidP="0033302A">
      <w:pPr>
        <w:jc w:val="center"/>
        <w:rPr>
          <w:b/>
        </w:rPr>
      </w:pPr>
    </w:p>
    <w:p w14:paraId="1C4B854F" w14:textId="77777777" w:rsidR="0033302A" w:rsidRDefault="0033302A" w:rsidP="0033302A">
      <w:r>
        <w:t>So, the amendment was tabled.</w:t>
      </w:r>
    </w:p>
    <w:p w14:paraId="3229E14A" w14:textId="3ABC4015" w:rsidR="0033302A" w:rsidRDefault="0033302A" w:rsidP="0033302A"/>
    <w:p w14:paraId="1845E9F0" w14:textId="0339648B" w:rsidR="0033302A" w:rsidRPr="00912C26" w:rsidRDefault="0033302A" w:rsidP="0033302A">
      <w:pPr>
        <w:pStyle w:val="scamendsponsorline"/>
        <w:ind w:firstLine="216"/>
        <w:jc w:val="both"/>
        <w:rPr>
          <w:sz w:val="22"/>
        </w:rPr>
      </w:pPr>
      <w:r w:rsidRPr="00912C26">
        <w:rPr>
          <w:sz w:val="22"/>
        </w:rPr>
        <w:t xml:space="preserve">Rep. </w:t>
      </w:r>
      <w:r w:rsidR="00777BD9" w:rsidRPr="00912C26">
        <w:rPr>
          <w:sz w:val="22"/>
        </w:rPr>
        <w:t>MCCRAVY</w:t>
      </w:r>
      <w:r w:rsidRPr="00912C26">
        <w:rPr>
          <w:sz w:val="22"/>
        </w:rPr>
        <w:t xml:space="preserve"> proposed the following Amendment No. 24 to </w:t>
      </w:r>
      <w:r w:rsidR="00777BD9">
        <w:rPr>
          <w:sz w:val="22"/>
        </w:rPr>
        <w:br/>
      </w:r>
      <w:r w:rsidRPr="00912C26">
        <w:rPr>
          <w:sz w:val="22"/>
        </w:rPr>
        <w:t>H. 3514 (LC-3514.SA0033H), which was tabled:</w:t>
      </w:r>
    </w:p>
    <w:p w14:paraId="0BB49513" w14:textId="77777777" w:rsidR="0033302A" w:rsidRPr="00912C26" w:rsidRDefault="0033302A" w:rsidP="0033302A">
      <w:pPr>
        <w:pStyle w:val="scamendlanginstruction"/>
        <w:spacing w:before="0" w:after="0"/>
        <w:ind w:firstLine="216"/>
        <w:jc w:val="both"/>
        <w:rPr>
          <w:sz w:val="22"/>
        </w:rPr>
      </w:pPr>
      <w:bookmarkStart w:id="576" w:name="instruction_efe280c1b"/>
      <w:r w:rsidRPr="00912C26">
        <w:rPr>
          <w:sz w:val="22"/>
        </w:rPr>
        <w:t>Amend the bill, as and if amended, by striking SECTION 1 and inserting:</w:t>
      </w:r>
    </w:p>
    <w:p w14:paraId="29C7AE6E" w14:textId="00E995A2"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77" w:name="bs_num_10001_cc638baacD"/>
      <w:r w:rsidRPr="00912C26">
        <w:rPr>
          <w:rFonts w:cs="Times New Roman"/>
          <w:sz w:val="22"/>
        </w:rPr>
        <w:t>S</w:t>
      </w:r>
      <w:bookmarkEnd w:id="577"/>
      <w:r w:rsidRPr="00912C26">
        <w:rPr>
          <w:rFonts w:cs="Times New Roman"/>
          <w:sz w:val="22"/>
        </w:rPr>
        <w:t>ECTION X.</w:t>
      </w:r>
      <w:r w:rsidRPr="00912C26">
        <w:rPr>
          <w:rFonts w:cs="Times New Roman"/>
          <w:sz w:val="22"/>
        </w:rPr>
        <w:tab/>
        <w:t xml:space="preserve"> (A)(1) There is established the South Carolina Equine Grant Committee (committee). The committee is composed of:</w:t>
      </w:r>
    </w:p>
    <w:p w14:paraId="6C7B7219" w14:textId="77777777"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r>
      <w:r w:rsidRPr="00912C26">
        <w:rPr>
          <w:rFonts w:cs="Times New Roman"/>
          <w:sz w:val="22"/>
        </w:rPr>
        <w:tab/>
      </w:r>
      <w:r w:rsidRPr="00912C26">
        <w:rPr>
          <w:rFonts w:cs="Times New Roman"/>
          <w:sz w:val="22"/>
        </w:rPr>
        <w:tab/>
        <w:t>(a) one member appointed by the Governor;</w:t>
      </w:r>
    </w:p>
    <w:p w14:paraId="56D51581" w14:textId="77777777"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r>
      <w:r w:rsidRPr="00912C26">
        <w:rPr>
          <w:rFonts w:cs="Times New Roman"/>
          <w:sz w:val="22"/>
        </w:rPr>
        <w:tab/>
      </w:r>
      <w:r w:rsidRPr="00912C26">
        <w:rPr>
          <w:rFonts w:cs="Times New Roman"/>
          <w:sz w:val="22"/>
        </w:rPr>
        <w:tab/>
        <w:t xml:space="preserve">(b) three members appointed by the Speaker of the House of Representatives; and </w:t>
      </w:r>
    </w:p>
    <w:p w14:paraId="47A6C968" w14:textId="77777777"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r>
      <w:r w:rsidRPr="00912C26">
        <w:rPr>
          <w:rFonts w:cs="Times New Roman"/>
          <w:sz w:val="22"/>
        </w:rPr>
        <w:tab/>
      </w:r>
      <w:r w:rsidRPr="00912C26">
        <w:rPr>
          <w:rFonts w:cs="Times New Roman"/>
          <w:sz w:val="22"/>
        </w:rPr>
        <w:tab/>
        <w:t>(c) three members appointed by the President of the Senate.</w:t>
      </w:r>
    </w:p>
    <w:p w14:paraId="648988ED" w14:textId="77777777"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r>
      <w:r w:rsidRPr="00912C26">
        <w:rPr>
          <w:rFonts w:cs="Times New Roman"/>
          <w:sz w:val="22"/>
        </w:rPr>
        <w:tab/>
        <w:t>(2) A member of the General Assembly may not be a member of the committee.</w:t>
      </w:r>
    </w:p>
    <w:p w14:paraId="0B56C664" w14:textId="77777777"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t>(B) In making an appointment to the committee, an individual’s knowledge of the equine industry must be considered but specific knowledge is not required. The committee shall establish the criteria to qualify for grants and shall set forth the procedures for applying for grants. The commission may require any information of the grant applicant that is necessary to properly evaluate the grant proposal.</w:t>
      </w:r>
    </w:p>
    <w:p w14:paraId="1B059916" w14:textId="77777777"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t>(C) There is established in the State Treasury the South Carolina Equine Grant Fund (fund). This fund is separate and distinct from the general fund of the State and all other funds.</w:t>
      </w:r>
    </w:p>
    <w:p w14:paraId="40CEA1A8" w14:textId="77777777"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t>(D) Before July 1, 2023, the General Assembly shall appropriate two million two hundred thousand dollars to the fund to be used by the committee to assist the equine industry.</w:t>
      </w:r>
    </w:p>
    <w:p w14:paraId="521C7A81" w14:textId="77777777"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t>(E) The Chairman of the House Ways and Means Committee and the Chairman of the Senate Finance Committee shall provide staffing for the committee. Committee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committee.</w:t>
      </w:r>
    </w:p>
    <w:p w14:paraId="299483DA" w14:textId="1670D009" w:rsidR="0033302A" w:rsidRPr="00912C26" w:rsidRDefault="0033302A" w:rsidP="0033302A">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12C26">
        <w:rPr>
          <w:rFonts w:cs="Times New Roman"/>
          <w:sz w:val="22"/>
        </w:rPr>
        <w:tab/>
        <w:t>(F) The committee shall distribute money in the fund to qualified grant applicants before July 1, 2024, at which time the committee is dissolved.</w:t>
      </w:r>
    </w:p>
    <w:bookmarkEnd w:id="576"/>
    <w:p w14:paraId="419305A2" w14:textId="77777777" w:rsidR="0033302A" w:rsidRPr="00912C26" w:rsidRDefault="0033302A" w:rsidP="0033302A">
      <w:pPr>
        <w:pStyle w:val="scamendconformline"/>
        <w:spacing w:before="0"/>
        <w:ind w:firstLine="216"/>
        <w:jc w:val="both"/>
        <w:rPr>
          <w:sz w:val="22"/>
        </w:rPr>
      </w:pPr>
      <w:r w:rsidRPr="00912C26">
        <w:rPr>
          <w:sz w:val="22"/>
        </w:rPr>
        <w:t>Renumber sections to conform.</w:t>
      </w:r>
    </w:p>
    <w:p w14:paraId="404BDD9C" w14:textId="77777777" w:rsidR="0033302A" w:rsidRPr="00912C26" w:rsidRDefault="0033302A" w:rsidP="0033302A">
      <w:pPr>
        <w:pStyle w:val="scamendtitleconform"/>
        <w:ind w:firstLine="216"/>
        <w:jc w:val="both"/>
        <w:rPr>
          <w:sz w:val="22"/>
        </w:rPr>
      </w:pPr>
      <w:r w:rsidRPr="00912C26">
        <w:rPr>
          <w:sz w:val="22"/>
        </w:rPr>
        <w:t>Amend title to conform.</w:t>
      </w:r>
    </w:p>
    <w:p w14:paraId="4B3E5AB0" w14:textId="06AA4241" w:rsidR="0033302A" w:rsidRDefault="0033302A" w:rsidP="0033302A">
      <w:bookmarkStart w:id="578" w:name="file_end668"/>
      <w:bookmarkEnd w:id="578"/>
    </w:p>
    <w:p w14:paraId="4CBC75CE" w14:textId="5F764B3D" w:rsidR="0033302A" w:rsidRDefault="0033302A" w:rsidP="0033302A">
      <w:r>
        <w:t>Rep. MCCRAVY spoke in favor of the amendment.</w:t>
      </w:r>
    </w:p>
    <w:p w14:paraId="58315CEB" w14:textId="17BB5ED7" w:rsidR="0033302A" w:rsidRDefault="0033302A" w:rsidP="0033302A">
      <w:r>
        <w:t>Rep. OTT spoke against the amendment.</w:t>
      </w:r>
    </w:p>
    <w:p w14:paraId="0A320DEA" w14:textId="3D4C7923" w:rsidR="0033302A" w:rsidRDefault="0033302A" w:rsidP="0033302A"/>
    <w:p w14:paraId="39D01738" w14:textId="7F52D9AD" w:rsidR="0033302A" w:rsidRDefault="0033302A" w:rsidP="0033302A">
      <w:r>
        <w:t>Rep. OTT moved to table the amendment.</w:t>
      </w:r>
    </w:p>
    <w:p w14:paraId="2875C7F9" w14:textId="49855454" w:rsidR="0033302A" w:rsidRDefault="0033302A" w:rsidP="0033302A"/>
    <w:p w14:paraId="63887B62" w14:textId="77777777" w:rsidR="0033302A" w:rsidRDefault="0033302A" w:rsidP="0033302A">
      <w:r>
        <w:t>Rep. HIOTT demanded the yeas and nays which were taken, resulting as follows:</w:t>
      </w:r>
    </w:p>
    <w:p w14:paraId="1B00EF30" w14:textId="3DFAF8B5" w:rsidR="0033302A" w:rsidRDefault="0033302A" w:rsidP="0033302A">
      <w:pPr>
        <w:jc w:val="center"/>
      </w:pPr>
      <w:bookmarkStart w:id="579" w:name="vote_start672"/>
      <w:bookmarkEnd w:id="579"/>
      <w:r>
        <w:t>Yeas 74; Nays 26</w:t>
      </w:r>
    </w:p>
    <w:p w14:paraId="60240A79" w14:textId="61B2B22D" w:rsidR="0033302A" w:rsidRDefault="0033302A" w:rsidP="0033302A">
      <w:pPr>
        <w:jc w:val="center"/>
      </w:pPr>
    </w:p>
    <w:p w14:paraId="734248A4" w14:textId="77777777" w:rsidR="00777BD9" w:rsidRDefault="00777BD9" w:rsidP="0033302A">
      <w:pPr>
        <w:ind w:firstLine="0"/>
      </w:pPr>
    </w:p>
    <w:p w14:paraId="0B090A9D" w14:textId="4BD2DBAD"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0AB000D9" w14:textId="77777777" w:rsidTr="0033302A">
        <w:tc>
          <w:tcPr>
            <w:tcW w:w="2179" w:type="dxa"/>
            <w:shd w:val="clear" w:color="auto" w:fill="auto"/>
          </w:tcPr>
          <w:p w14:paraId="696D57E9" w14:textId="2A11A0C8" w:rsidR="0033302A" w:rsidRPr="0033302A" w:rsidRDefault="0033302A" w:rsidP="0033302A">
            <w:pPr>
              <w:keepNext/>
              <w:ind w:firstLine="0"/>
            </w:pPr>
            <w:r>
              <w:t>Anderson</w:t>
            </w:r>
          </w:p>
        </w:tc>
        <w:tc>
          <w:tcPr>
            <w:tcW w:w="2179" w:type="dxa"/>
            <w:shd w:val="clear" w:color="auto" w:fill="auto"/>
          </w:tcPr>
          <w:p w14:paraId="22D27DE8" w14:textId="0151DCEC" w:rsidR="0033302A" w:rsidRPr="0033302A" w:rsidRDefault="0033302A" w:rsidP="0033302A">
            <w:pPr>
              <w:keepNext/>
              <w:ind w:firstLine="0"/>
            </w:pPr>
            <w:r>
              <w:t>Atkinson</w:t>
            </w:r>
          </w:p>
        </w:tc>
        <w:tc>
          <w:tcPr>
            <w:tcW w:w="2180" w:type="dxa"/>
            <w:shd w:val="clear" w:color="auto" w:fill="auto"/>
          </w:tcPr>
          <w:p w14:paraId="0034F537" w14:textId="3C94E90E" w:rsidR="0033302A" w:rsidRPr="0033302A" w:rsidRDefault="0033302A" w:rsidP="0033302A">
            <w:pPr>
              <w:keepNext/>
              <w:ind w:firstLine="0"/>
            </w:pPr>
            <w:r>
              <w:t>Bailey</w:t>
            </w:r>
          </w:p>
        </w:tc>
      </w:tr>
      <w:tr w:rsidR="0033302A" w:rsidRPr="0033302A" w14:paraId="454ED3D2" w14:textId="77777777" w:rsidTr="0033302A">
        <w:tc>
          <w:tcPr>
            <w:tcW w:w="2179" w:type="dxa"/>
            <w:shd w:val="clear" w:color="auto" w:fill="auto"/>
          </w:tcPr>
          <w:p w14:paraId="1D1D2B59" w14:textId="37BD9514" w:rsidR="0033302A" w:rsidRPr="0033302A" w:rsidRDefault="0033302A" w:rsidP="0033302A">
            <w:pPr>
              <w:ind w:firstLine="0"/>
            </w:pPr>
            <w:r>
              <w:t>Ballentine</w:t>
            </w:r>
          </w:p>
        </w:tc>
        <w:tc>
          <w:tcPr>
            <w:tcW w:w="2179" w:type="dxa"/>
            <w:shd w:val="clear" w:color="auto" w:fill="auto"/>
          </w:tcPr>
          <w:p w14:paraId="0314C520" w14:textId="7F0D0125" w:rsidR="0033302A" w:rsidRPr="0033302A" w:rsidRDefault="0033302A" w:rsidP="0033302A">
            <w:pPr>
              <w:ind w:firstLine="0"/>
            </w:pPr>
            <w:r>
              <w:t>Bamberg</w:t>
            </w:r>
          </w:p>
        </w:tc>
        <w:tc>
          <w:tcPr>
            <w:tcW w:w="2180" w:type="dxa"/>
            <w:shd w:val="clear" w:color="auto" w:fill="auto"/>
          </w:tcPr>
          <w:p w14:paraId="4EDB1203" w14:textId="30F1E353" w:rsidR="0033302A" w:rsidRPr="0033302A" w:rsidRDefault="0033302A" w:rsidP="0033302A">
            <w:pPr>
              <w:ind w:firstLine="0"/>
            </w:pPr>
            <w:r>
              <w:t>Bannister</w:t>
            </w:r>
          </w:p>
        </w:tc>
      </w:tr>
      <w:tr w:rsidR="0033302A" w:rsidRPr="0033302A" w14:paraId="32B6A557" w14:textId="77777777" w:rsidTr="0033302A">
        <w:tc>
          <w:tcPr>
            <w:tcW w:w="2179" w:type="dxa"/>
            <w:shd w:val="clear" w:color="auto" w:fill="auto"/>
          </w:tcPr>
          <w:p w14:paraId="7C210676" w14:textId="4AAABCCC" w:rsidR="0033302A" w:rsidRPr="0033302A" w:rsidRDefault="0033302A" w:rsidP="0033302A">
            <w:pPr>
              <w:ind w:firstLine="0"/>
            </w:pPr>
            <w:r>
              <w:t>Bauer</w:t>
            </w:r>
          </w:p>
        </w:tc>
        <w:tc>
          <w:tcPr>
            <w:tcW w:w="2179" w:type="dxa"/>
            <w:shd w:val="clear" w:color="auto" w:fill="auto"/>
          </w:tcPr>
          <w:p w14:paraId="1A01E1A5" w14:textId="1319A931" w:rsidR="0033302A" w:rsidRPr="0033302A" w:rsidRDefault="0033302A" w:rsidP="0033302A">
            <w:pPr>
              <w:ind w:firstLine="0"/>
            </w:pPr>
            <w:r>
              <w:t>Blackwell</w:t>
            </w:r>
          </w:p>
        </w:tc>
        <w:tc>
          <w:tcPr>
            <w:tcW w:w="2180" w:type="dxa"/>
            <w:shd w:val="clear" w:color="auto" w:fill="auto"/>
          </w:tcPr>
          <w:p w14:paraId="553A2552" w14:textId="5A7C706D" w:rsidR="0033302A" w:rsidRPr="0033302A" w:rsidRDefault="0033302A" w:rsidP="0033302A">
            <w:pPr>
              <w:ind w:firstLine="0"/>
            </w:pPr>
            <w:r>
              <w:t>Brewer</w:t>
            </w:r>
          </w:p>
        </w:tc>
      </w:tr>
      <w:tr w:rsidR="0033302A" w:rsidRPr="0033302A" w14:paraId="3FEC086D" w14:textId="77777777" w:rsidTr="0033302A">
        <w:tc>
          <w:tcPr>
            <w:tcW w:w="2179" w:type="dxa"/>
            <w:shd w:val="clear" w:color="auto" w:fill="auto"/>
          </w:tcPr>
          <w:p w14:paraId="23F1B953" w14:textId="72F1E534" w:rsidR="0033302A" w:rsidRPr="0033302A" w:rsidRDefault="0033302A" w:rsidP="0033302A">
            <w:pPr>
              <w:ind w:firstLine="0"/>
            </w:pPr>
            <w:r>
              <w:t>Brittain</w:t>
            </w:r>
          </w:p>
        </w:tc>
        <w:tc>
          <w:tcPr>
            <w:tcW w:w="2179" w:type="dxa"/>
            <w:shd w:val="clear" w:color="auto" w:fill="auto"/>
          </w:tcPr>
          <w:p w14:paraId="0B5F59E8" w14:textId="44F2F367" w:rsidR="0033302A" w:rsidRPr="0033302A" w:rsidRDefault="0033302A" w:rsidP="0033302A">
            <w:pPr>
              <w:ind w:firstLine="0"/>
            </w:pPr>
            <w:r>
              <w:t>Bustos</w:t>
            </w:r>
          </w:p>
        </w:tc>
        <w:tc>
          <w:tcPr>
            <w:tcW w:w="2180" w:type="dxa"/>
            <w:shd w:val="clear" w:color="auto" w:fill="auto"/>
          </w:tcPr>
          <w:p w14:paraId="6408C7F6" w14:textId="37708578" w:rsidR="0033302A" w:rsidRPr="0033302A" w:rsidRDefault="0033302A" w:rsidP="0033302A">
            <w:pPr>
              <w:ind w:firstLine="0"/>
            </w:pPr>
            <w:r>
              <w:t>Caskey</w:t>
            </w:r>
          </w:p>
        </w:tc>
      </w:tr>
      <w:tr w:rsidR="0033302A" w:rsidRPr="0033302A" w14:paraId="442B4298" w14:textId="77777777" w:rsidTr="0033302A">
        <w:tc>
          <w:tcPr>
            <w:tcW w:w="2179" w:type="dxa"/>
            <w:shd w:val="clear" w:color="auto" w:fill="auto"/>
          </w:tcPr>
          <w:p w14:paraId="5D0C1231" w14:textId="72BD1845" w:rsidR="0033302A" w:rsidRPr="0033302A" w:rsidRDefault="0033302A" w:rsidP="0033302A">
            <w:pPr>
              <w:ind w:firstLine="0"/>
            </w:pPr>
            <w:r>
              <w:t>Chapman</w:t>
            </w:r>
          </w:p>
        </w:tc>
        <w:tc>
          <w:tcPr>
            <w:tcW w:w="2179" w:type="dxa"/>
            <w:shd w:val="clear" w:color="auto" w:fill="auto"/>
          </w:tcPr>
          <w:p w14:paraId="3322BE6A" w14:textId="5B58FA70" w:rsidR="0033302A" w:rsidRPr="0033302A" w:rsidRDefault="0033302A" w:rsidP="0033302A">
            <w:pPr>
              <w:ind w:firstLine="0"/>
            </w:pPr>
            <w:r>
              <w:t>Cobb-Hunter</w:t>
            </w:r>
          </w:p>
        </w:tc>
        <w:tc>
          <w:tcPr>
            <w:tcW w:w="2180" w:type="dxa"/>
            <w:shd w:val="clear" w:color="auto" w:fill="auto"/>
          </w:tcPr>
          <w:p w14:paraId="56EFAF77" w14:textId="7F8C7FC3" w:rsidR="0033302A" w:rsidRPr="0033302A" w:rsidRDefault="0033302A" w:rsidP="0033302A">
            <w:pPr>
              <w:ind w:firstLine="0"/>
            </w:pPr>
            <w:r>
              <w:t>Collins</w:t>
            </w:r>
          </w:p>
        </w:tc>
      </w:tr>
      <w:tr w:rsidR="0033302A" w:rsidRPr="0033302A" w14:paraId="58E0610D" w14:textId="77777777" w:rsidTr="0033302A">
        <w:tc>
          <w:tcPr>
            <w:tcW w:w="2179" w:type="dxa"/>
            <w:shd w:val="clear" w:color="auto" w:fill="auto"/>
          </w:tcPr>
          <w:p w14:paraId="4AA69D4E" w14:textId="4C0E5D51" w:rsidR="0033302A" w:rsidRPr="0033302A" w:rsidRDefault="0033302A" w:rsidP="0033302A">
            <w:pPr>
              <w:ind w:firstLine="0"/>
            </w:pPr>
            <w:r>
              <w:t>Connell</w:t>
            </w:r>
          </w:p>
        </w:tc>
        <w:tc>
          <w:tcPr>
            <w:tcW w:w="2179" w:type="dxa"/>
            <w:shd w:val="clear" w:color="auto" w:fill="auto"/>
          </w:tcPr>
          <w:p w14:paraId="74ED9C3D" w14:textId="5E1EC178" w:rsidR="0033302A" w:rsidRPr="0033302A" w:rsidRDefault="0033302A" w:rsidP="0033302A">
            <w:pPr>
              <w:ind w:firstLine="0"/>
            </w:pPr>
            <w:r>
              <w:t>B. J. Cox</w:t>
            </w:r>
          </w:p>
        </w:tc>
        <w:tc>
          <w:tcPr>
            <w:tcW w:w="2180" w:type="dxa"/>
            <w:shd w:val="clear" w:color="auto" w:fill="auto"/>
          </w:tcPr>
          <w:p w14:paraId="5A8FC75F" w14:textId="5CF0F8A6" w:rsidR="0033302A" w:rsidRPr="0033302A" w:rsidRDefault="0033302A" w:rsidP="0033302A">
            <w:pPr>
              <w:ind w:firstLine="0"/>
            </w:pPr>
            <w:r>
              <w:t>Crawford</w:t>
            </w:r>
          </w:p>
        </w:tc>
      </w:tr>
      <w:tr w:rsidR="0033302A" w:rsidRPr="0033302A" w14:paraId="246BA1B3" w14:textId="77777777" w:rsidTr="0033302A">
        <w:tc>
          <w:tcPr>
            <w:tcW w:w="2179" w:type="dxa"/>
            <w:shd w:val="clear" w:color="auto" w:fill="auto"/>
          </w:tcPr>
          <w:p w14:paraId="32F80BE3" w14:textId="237FF344" w:rsidR="0033302A" w:rsidRPr="0033302A" w:rsidRDefault="0033302A" w:rsidP="0033302A">
            <w:pPr>
              <w:ind w:firstLine="0"/>
            </w:pPr>
            <w:r>
              <w:t>Cromer</w:t>
            </w:r>
          </w:p>
        </w:tc>
        <w:tc>
          <w:tcPr>
            <w:tcW w:w="2179" w:type="dxa"/>
            <w:shd w:val="clear" w:color="auto" w:fill="auto"/>
          </w:tcPr>
          <w:p w14:paraId="70ECC6F9" w14:textId="7EA42DF3" w:rsidR="0033302A" w:rsidRPr="0033302A" w:rsidRDefault="0033302A" w:rsidP="0033302A">
            <w:pPr>
              <w:ind w:firstLine="0"/>
            </w:pPr>
            <w:r>
              <w:t>Dillard</w:t>
            </w:r>
          </w:p>
        </w:tc>
        <w:tc>
          <w:tcPr>
            <w:tcW w:w="2180" w:type="dxa"/>
            <w:shd w:val="clear" w:color="auto" w:fill="auto"/>
          </w:tcPr>
          <w:p w14:paraId="469A318C" w14:textId="7B83B098" w:rsidR="0033302A" w:rsidRPr="0033302A" w:rsidRDefault="0033302A" w:rsidP="0033302A">
            <w:pPr>
              <w:ind w:firstLine="0"/>
            </w:pPr>
            <w:r>
              <w:t>Elliott</w:t>
            </w:r>
          </w:p>
        </w:tc>
      </w:tr>
      <w:tr w:rsidR="0033302A" w:rsidRPr="0033302A" w14:paraId="022256D7" w14:textId="77777777" w:rsidTr="0033302A">
        <w:tc>
          <w:tcPr>
            <w:tcW w:w="2179" w:type="dxa"/>
            <w:shd w:val="clear" w:color="auto" w:fill="auto"/>
          </w:tcPr>
          <w:p w14:paraId="502721B3" w14:textId="061AB806" w:rsidR="0033302A" w:rsidRPr="0033302A" w:rsidRDefault="0033302A" w:rsidP="0033302A">
            <w:pPr>
              <w:ind w:firstLine="0"/>
            </w:pPr>
            <w:r>
              <w:t>Erickson</w:t>
            </w:r>
          </w:p>
        </w:tc>
        <w:tc>
          <w:tcPr>
            <w:tcW w:w="2179" w:type="dxa"/>
            <w:shd w:val="clear" w:color="auto" w:fill="auto"/>
          </w:tcPr>
          <w:p w14:paraId="0844A96C" w14:textId="4A127AF2" w:rsidR="0033302A" w:rsidRPr="0033302A" w:rsidRDefault="0033302A" w:rsidP="0033302A">
            <w:pPr>
              <w:ind w:firstLine="0"/>
            </w:pPr>
            <w:r>
              <w:t>Forrest</w:t>
            </w:r>
          </w:p>
        </w:tc>
        <w:tc>
          <w:tcPr>
            <w:tcW w:w="2180" w:type="dxa"/>
            <w:shd w:val="clear" w:color="auto" w:fill="auto"/>
          </w:tcPr>
          <w:p w14:paraId="4D243C19" w14:textId="42037BAB" w:rsidR="0033302A" w:rsidRPr="0033302A" w:rsidRDefault="0033302A" w:rsidP="0033302A">
            <w:pPr>
              <w:ind w:firstLine="0"/>
            </w:pPr>
            <w:r>
              <w:t>Gagnon</w:t>
            </w:r>
          </w:p>
        </w:tc>
      </w:tr>
      <w:tr w:rsidR="0033302A" w:rsidRPr="0033302A" w14:paraId="0DD7F64D" w14:textId="77777777" w:rsidTr="0033302A">
        <w:tc>
          <w:tcPr>
            <w:tcW w:w="2179" w:type="dxa"/>
            <w:shd w:val="clear" w:color="auto" w:fill="auto"/>
          </w:tcPr>
          <w:p w14:paraId="7A6A1BB7" w14:textId="1AAC1C3A" w:rsidR="0033302A" w:rsidRPr="0033302A" w:rsidRDefault="0033302A" w:rsidP="0033302A">
            <w:pPr>
              <w:ind w:firstLine="0"/>
            </w:pPr>
            <w:r>
              <w:t>Gatch</w:t>
            </w:r>
          </w:p>
        </w:tc>
        <w:tc>
          <w:tcPr>
            <w:tcW w:w="2179" w:type="dxa"/>
            <w:shd w:val="clear" w:color="auto" w:fill="auto"/>
          </w:tcPr>
          <w:p w14:paraId="53B642BA" w14:textId="57C38D06" w:rsidR="0033302A" w:rsidRPr="0033302A" w:rsidRDefault="0033302A" w:rsidP="0033302A">
            <w:pPr>
              <w:ind w:firstLine="0"/>
            </w:pPr>
            <w:r>
              <w:t>Gilliard</w:t>
            </w:r>
          </w:p>
        </w:tc>
        <w:tc>
          <w:tcPr>
            <w:tcW w:w="2180" w:type="dxa"/>
            <w:shd w:val="clear" w:color="auto" w:fill="auto"/>
          </w:tcPr>
          <w:p w14:paraId="122AC518" w14:textId="0406029D" w:rsidR="0033302A" w:rsidRPr="0033302A" w:rsidRDefault="0033302A" w:rsidP="0033302A">
            <w:pPr>
              <w:ind w:firstLine="0"/>
            </w:pPr>
            <w:r>
              <w:t>Guest</w:t>
            </w:r>
          </w:p>
        </w:tc>
      </w:tr>
      <w:tr w:rsidR="0033302A" w:rsidRPr="0033302A" w14:paraId="6348D721" w14:textId="77777777" w:rsidTr="0033302A">
        <w:tc>
          <w:tcPr>
            <w:tcW w:w="2179" w:type="dxa"/>
            <w:shd w:val="clear" w:color="auto" w:fill="auto"/>
          </w:tcPr>
          <w:p w14:paraId="31108D83" w14:textId="759EF5EE" w:rsidR="0033302A" w:rsidRPr="0033302A" w:rsidRDefault="0033302A" w:rsidP="0033302A">
            <w:pPr>
              <w:ind w:firstLine="0"/>
            </w:pPr>
            <w:r>
              <w:t>Hager</w:t>
            </w:r>
          </w:p>
        </w:tc>
        <w:tc>
          <w:tcPr>
            <w:tcW w:w="2179" w:type="dxa"/>
            <w:shd w:val="clear" w:color="auto" w:fill="auto"/>
          </w:tcPr>
          <w:p w14:paraId="6311B481" w14:textId="6E4DB4CD" w:rsidR="0033302A" w:rsidRPr="0033302A" w:rsidRDefault="0033302A" w:rsidP="0033302A">
            <w:pPr>
              <w:ind w:firstLine="0"/>
            </w:pPr>
            <w:r>
              <w:t>Hardee</w:t>
            </w:r>
          </w:p>
        </w:tc>
        <w:tc>
          <w:tcPr>
            <w:tcW w:w="2180" w:type="dxa"/>
            <w:shd w:val="clear" w:color="auto" w:fill="auto"/>
          </w:tcPr>
          <w:p w14:paraId="39469181" w14:textId="361E1ABA" w:rsidR="0033302A" w:rsidRPr="0033302A" w:rsidRDefault="0033302A" w:rsidP="0033302A">
            <w:pPr>
              <w:ind w:firstLine="0"/>
            </w:pPr>
            <w:r>
              <w:t>Hartnett</w:t>
            </w:r>
          </w:p>
        </w:tc>
      </w:tr>
      <w:tr w:rsidR="0033302A" w:rsidRPr="0033302A" w14:paraId="1B61C725" w14:textId="77777777" w:rsidTr="0033302A">
        <w:tc>
          <w:tcPr>
            <w:tcW w:w="2179" w:type="dxa"/>
            <w:shd w:val="clear" w:color="auto" w:fill="auto"/>
          </w:tcPr>
          <w:p w14:paraId="7C7201F3" w14:textId="3BF42DF5" w:rsidR="0033302A" w:rsidRPr="0033302A" w:rsidRDefault="0033302A" w:rsidP="0033302A">
            <w:pPr>
              <w:ind w:firstLine="0"/>
            </w:pPr>
            <w:r>
              <w:t>Henderson-Myers</w:t>
            </w:r>
          </w:p>
        </w:tc>
        <w:tc>
          <w:tcPr>
            <w:tcW w:w="2179" w:type="dxa"/>
            <w:shd w:val="clear" w:color="auto" w:fill="auto"/>
          </w:tcPr>
          <w:p w14:paraId="3CC1B5DF" w14:textId="2193E86C" w:rsidR="0033302A" w:rsidRPr="0033302A" w:rsidRDefault="0033302A" w:rsidP="0033302A">
            <w:pPr>
              <w:ind w:firstLine="0"/>
            </w:pPr>
            <w:r>
              <w:t>Henegan</w:t>
            </w:r>
          </w:p>
        </w:tc>
        <w:tc>
          <w:tcPr>
            <w:tcW w:w="2180" w:type="dxa"/>
            <w:shd w:val="clear" w:color="auto" w:fill="auto"/>
          </w:tcPr>
          <w:p w14:paraId="6E6B09BF" w14:textId="42483799" w:rsidR="0033302A" w:rsidRPr="0033302A" w:rsidRDefault="0033302A" w:rsidP="0033302A">
            <w:pPr>
              <w:ind w:firstLine="0"/>
            </w:pPr>
            <w:r>
              <w:t>Herbkersman</w:t>
            </w:r>
          </w:p>
        </w:tc>
      </w:tr>
      <w:tr w:rsidR="0033302A" w:rsidRPr="0033302A" w14:paraId="3E46AF5E" w14:textId="77777777" w:rsidTr="0033302A">
        <w:tc>
          <w:tcPr>
            <w:tcW w:w="2179" w:type="dxa"/>
            <w:shd w:val="clear" w:color="auto" w:fill="auto"/>
          </w:tcPr>
          <w:p w14:paraId="11219981" w14:textId="6789C38B" w:rsidR="0033302A" w:rsidRPr="0033302A" w:rsidRDefault="0033302A" w:rsidP="0033302A">
            <w:pPr>
              <w:ind w:firstLine="0"/>
            </w:pPr>
            <w:r>
              <w:t>Hewitt</w:t>
            </w:r>
          </w:p>
        </w:tc>
        <w:tc>
          <w:tcPr>
            <w:tcW w:w="2179" w:type="dxa"/>
            <w:shd w:val="clear" w:color="auto" w:fill="auto"/>
          </w:tcPr>
          <w:p w14:paraId="510AB324" w14:textId="2B1F98F8" w:rsidR="0033302A" w:rsidRPr="0033302A" w:rsidRDefault="0033302A" w:rsidP="0033302A">
            <w:pPr>
              <w:ind w:firstLine="0"/>
            </w:pPr>
            <w:r>
              <w:t>Hosey</w:t>
            </w:r>
          </w:p>
        </w:tc>
        <w:tc>
          <w:tcPr>
            <w:tcW w:w="2180" w:type="dxa"/>
            <w:shd w:val="clear" w:color="auto" w:fill="auto"/>
          </w:tcPr>
          <w:p w14:paraId="22875EA5" w14:textId="763C2407" w:rsidR="0033302A" w:rsidRPr="0033302A" w:rsidRDefault="0033302A" w:rsidP="0033302A">
            <w:pPr>
              <w:ind w:firstLine="0"/>
            </w:pPr>
            <w:r>
              <w:t>Howard</w:t>
            </w:r>
          </w:p>
        </w:tc>
      </w:tr>
      <w:tr w:rsidR="0033302A" w:rsidRPr="0033302A" w14:paraId="307C82B1" w14:textId="77777777" w:rsidTr="0033302A">
        <w:tc>
          <w:tcPr>
            <w:tcW w:w="2179" w:type="dxa"/>
            <w:shd w:val="clear" w:color="auto" w:fill="auto"/>
          </w:tcPr>
          <w:p w14:paraId="38C2714E" w14:textId="7C3F1ABF" w:rsidR="0033302A" w:rsidRPr="0033302A" w:rsidRDefault="0033302A" w:rsidP="0033302A">
            <w:pPr>
              <w:ind w:firstLine="0"/>
            </w:pPr>
            <w:r>
              <w:t>Jefferson</w:t>
            </w:r>
          </w:p>
        </w:tc>
        <w:tc>
          <w:tcPr>
            <w:tcW w:w="2179" w:type="dxa"/>
            <w:shd w:val="clear" w:color="auto" w:fill="auto"/>
          </w:tcPr>
          <w:p w14:paraId="1681941B" w14:textId="1BF21B7B" w:rsidR="0033302A" w:rsidRPr="0033302A" w:rsidRDefault="0033302A" w:rsidP="0033302A">
            <w:pPr>
              <w:ind w:firstLine="0"/>
            </w:pPr>
            <w:r>
              <w:t>J. L. Johnson</w:t>
            </w:r>
          </w:p>
        </w:tc>
        <w:tc>
          <w:tcPr>
            <w:tcW w:w="2180" w:type="dxa"/>
            <w:shd w:val="clear" w:color="auto" w:fill="auto"/>
          </w:tcPr>
          <w:p w14:paraId="041B9053" w14:textId="32150E88" w:rsidR="0033302A" w:rsidRPr="0033302A" w:rsidRDefault="0033302A" w:rsidP="0033302A">
            <w:pPr>
              <w:ind w:firstLine="0"/>
            </w:pPr>
            <w:r>
              <w:t>W. Jones</w:t>
            </w:r>
          </w:p>
        </w:tc>
      </w:tr>
      <w:tr w:rsidR="0033302A" w:rsidRPr="0033302A" w14:paraId="595D954E" w14:textId="77777777" w:rsidTr="0033302A">
        <w:tc>
          <w:tcPr>
            <w:tcW w:w="2179" w:type="dxa"/>
            <w:shd w:val="clear" w:color="auto" w:fill="auto"/>
          </w:tcPr>
          <w:p w14:paraId="33AE7F2B" w14:textId="6CDB50DE" w:rsidR="0033302A" w:rsidRPr="0033302A" w:rsidRDefault="0033302A" w:rsidP="0033302A">
            <w:pPr>
              <w:ind w:firstLine="0"/>
            </w:pPr>
            <w:r>
              <w:t>Jordan</w:t>
            </w:r>
          </w:p>
        </w:tc>
        <w:tc>
          <w:tcPr>
            <w:tcW w:w="2179" w:type="dxa"/>
            <w:shd w:val="clear" w:color="auto" w:fill="auto"/>
          </w:tcPr>
          <w:p w14:paraId="4851574F" w14:textId="34BA5035" w:rsidR="0033302A" w:rsidRPr="0033302A" w:rsidRDefault="0033302A" w:rsidP="0033302A">
            <w:pPr>
              <w:ind w:firstLine="0"/>
            </w:pPr>
            <w:r>
              <w:t>King</w:t>
            </w:r>
          </w:p>
        </w:tc>
        <w:tc>
          <w:tcPr>
            <w:tcW w:w="2180" w:type="dxa"/>
            <w:shd w:val="clear" w:color="auto" w:fill="auto"/>
          </w:tcPr>
          <w:p w14:paraId="738F3E7F" w14:textId="6AA3C8F5" w:rsidR="0033302A" w:rsidRPr="0033302A" w:rsidRDefault="0033302A" w:rsidP="0033302A">
            <w:pPr>
              <w:ind w:firstLine="0"/>
            </w:pPr>
            <w:r>
              <w:t>Kirby</w:t>
            </w:r>
          </w:p>
        </w:tc>
      </w:tr>
      <w:tr w:rsidR="0033302A" w:rsidRPr="0033302A" w14:paraId="40CE81C9" w14:textId="77777777" w:rsidTr="0033302A">
        <w:tc>
          <w:tcPr>
            <w:tcW w:w="2179" w:type="dxa"/>
            <w:shd w:val="clear" w:color="auto" w:fill="auto"/>
          </w:tcPr>
          <w:p w14:paraId="7635C53F" w14:textId="286158B0" w:rsidR="0033302A" w:rsidRPr="0033302A" w:rsidRDefault="0033302A" w:rsidP="0033302A">
            <w:pPr>
              <w:ind w:firstLine="0"/>
            </w:pPr>
            <w:r>
              <w:t>Leber</w:t>
            </w:r>
          </w:p>
        </w:tc>
        <w:tc>
          <w:tcPr>
            <w:tcW w:w="2179" w:type="dxa"/>
            <w:shd w:val="clear" w:color="auto" w:fill="auto"/>
          </w:tcPr>
          <w:p w14:paraId="07DD0205" w14:textId="3994312E" w:rsidR="0033302A" w:rsidRPr="0033302A" w:rsidRDefault="0033302A" w:rsidP="0033302A">
            <w:pPr>
              <w:ind w:firstLine="0"/>
            </w:pPr>
            <w:r>
              <w:t>Lowe</w:t>
            </w:r>
          </w:p>
        </w:tc>
        <w:tc>
          <w:tcPr>
            <w:tcW w:w="2180" w:type="dxa"/>
            <w:shd w:val="clear" w:color="auto" w:fill="auto"/>
          </w:tcPr>
          <w:p w14:paraId="44A31E4E" w14:textId="052F7201" w:rsidR="0033302A" w:rsidRPr="0033302A" w:rsidRDefault="0033302A" w:rsidP="0033302A">
            <w:pPr>
              <w:ind w:firstLine="0"/>
            </w:pPr>
            <w:r>
              <w:t>McCabe</w:t>
            </w:r>
          </w:p>
        </w:tc>
      </w:tr>
      <w:tr w:rsidR="0033302A" w:rsidRPr="0033302A" w14:paraId="01C5B23B" w14:textId="77777777" w:rsidTr="0033302A">
        <w:tc>
          <w:tcPr>
            <w:tcW w:w="2179" w:type="dxa"/>
            <w:shd w:val="clear" w:color="auto" w:fill="auto"/>
          </w:tcPr>
          <w:p w14:paraId="4D55C1A1" w14:textId="08353E00" w:rsidR="0033302A" w:rsidRPr="0033302A" w:rsidRDefault="0033302A" w:rsidP="0033302A">
            <w:pPr>
              <w:ind w:firstLine="0"/>
            </w:pPr>
            <w:r>
              <w:t>McDaniel</w:t>
            </w:r>
          </w:p>
        </w:tc>
        <w:tc>
          <w:tcPr>
            <w:tcW w:w="2179" w:type="dxa"/>
            <w:shd w:val="clear" w:color="auto" w:fill="auto"/>
          </w:tcPr>
          <w:p w14:paraId="6DF20D82" w14:textId="7D982ADC" w:rsidR="0033302A" w:rsidRPr="0033302A" w:rsidRDefault="0033302A" w:rsidP="0033302A">
            <w:pPr>
              <w:ind w:firstLine="0"/>
            </w:pPr>
            <w:r>
              <w:t>McGinnis</w:t>
            </w:r>
          </w:p>
        </w:tc>
        <w:tc>
          <w:tcPr>
            <w:tcW w:w="2180" w:type="dxa"/>
            <w:shd w:val="clear" w:color="auto" w:fill="auto"/>
          </w:tcPr>
          <w:p w14:paraId="79FD3420" w14:textId="51B14836" w:rsidR="0033302A" w:rsidRPr="0033302A" w:rsidRDefault="0033302A" w:rsidP="0033302A">
            <w:pPr>
              <w:ind w:firstLine="0"/>
            </w:pPr>
            <w:r>
              <w:t>Mitchell</w:t>
            </w:r>
          </w:p>
        </w:tc>
      </w:tr>
      <w:tr w:rsidR="0033302A" w:rsidRPr="0033302A" w14:paraId="3BD0DB16" w14:textId="77777777" w:rsidTr="0033302A">
        <w:tc>
          <w:tcPr>
            <w:tcW w:w="2179" w:type="dxa"/>
            <w:shd w:val="clear" w:color="auto" w:fill="auto"/>
          </w:tcPr>
          <w:p w14:paraId="185325A0" w14:textId="192C1710" w:rsidR="0033302A" w:rsidRPr="0033302A" w:rsidRDefault="0033302A" w:rsidP="0033302A">
            <w:pPr>
              <w:ind w:firstLine="0"/>
            </w:pPr>
            <w:r>
              <w:t>A. M. Morgan</w:t>
            </w:r>
          </w:p>
        </w:tc>
        <w:tc>
          <w:tcPr>
            <w:tcW w:w="2179" w:type="dxa"/>
            <w:shd w:val="clear" w:color="auto" w:fill="auto"/>
          </w:tcPr>
          <w:p w14:paraId="48D73AB3" w14:textId="4B7D7350" w:rsidR="0033302A" w:rsidRPr="0033302A" w:rsidRDefault="0033302A" w:rsidP="0033302A">
            <w:pPr>
              <w:ind w:firstLine="0"/>
            </w:pPr>
            <w:r>
              <w:t>T. A. Morgan</w:t>
            </w:r>
          </w:p>
        </w:tc>
        <w:tc>
          <w:tcPr>
            <w:tcW w:w="2180" w:type="dxa"/>
            <w:shd w:val="clear" w:color="auto" w:fill="auto"/>
          </w:tcPr>
          <w:p w14:paraId="03F3D220" w14:textId="26BDAE3D" w:rsidR="0033302A" w:rsidRPr="0033302A" w:rsidRDefault="0033302A" w:rsidP="0033302A">
            <w:pPr>
              <w:ind w:firstLine="0"/>
            </w:pPr>
            <w:r>
              <w:t>Moss</w:t>
            </w:r>
          </w:p>
        </w:tc>
      </w:tr>
      <w:tr w:rsidR="0033302A" w:rsidRPr="0033302A" w14:paraId="4DBBDB7C" w14:textId="77777777" w:rsidTr="0033302A">
        <w:tc>
          <w:tcPr>
            <w:tcW w:w="2179" w:type="dxa"/>
            <w:shd w:val="clear" w:color="auto" w:fill="auto"/>
          </w:tcPr>
          <w:p w14:paraId="56719D14" w14:textId="55D21C65" w:rsidR="0033302A" w:rsidRPr="0033302A" w:rsidRDefault="0033302A" w:rsidP="0033302A">
            <w:pPr>
              <w:ind w:firstLine="0"/>
            </w:pPr>
            <w:r>
              <w:t>Murphy</w:t>
            </w:r>
          </w:p>
        </w:tc>
        <w:tc>
          <w:tcPr>
            <w:tcW w:w="2179" w:type="dxa"/>
            <w:shd w:val="clear" w:color="auto" w:fill="auto"/>
          </w:tcPr>
          <w:p w14:paraId="5FA3EA0C" w14:textId="78983E68" w:rsidR="0033302A" w:rsidRPr="0033302A" w:rsidRDefault="0033302A" w:rsidP="0033302A">
            <w:pPr>
              <w:ind w:firstLine="0"/>
            </w:pPr>
            <w:r>
              <w:t>Neese</w:t>
            </w:r>
          </w:p>
        </w:tc>
        <w:tc>
          <w:tcPr>
            <w:tcW w:w="2180" w:type="dxa"/>
            <w:shd w:val="clear" w:color="auto" w:fill="auto"/>
          </w:tcPr>
          <w:p w14:paraId="2E56A9C6" w14:textId="039F1552" w:rsidR="0033302A" w:rsidRPr="0033302A" w:rsidRDefault="0033302A" w:rsidP="0033302A">
            <w:pPr>
              <w:ind w:firstLine="0"/>
            </w:pPr>
            <w:r>
              <w:t>B. Newton</w:t>
            </w:r>
          </w:p>
        </w:tc>
      </w:tr>
      <w:tr w:rsidR="0033302A" w:rsidRPr="0033302A" w14:paraId="1D289D42" w14:textId="77777777" w:rsidTr="0033302A">
        <w:tc>
          <w:tcPr>
            <w:tcW w:w="2179" w:type="dxa"/>
            <w:shd w:val="clear" w:color="auto" w:fill="auto"/>
          </w:tcPr>
          <w:p w14:paraId="3ADFF39F" w14:textId="09018FE2" w:rsidR="0033302A" w:rsidRPr="0033302A" w:rsidRDefault="0033302A" w:rsidP="0033302A">
            <w:pPr>
              <w:ind w:firstLine="0"/>
            </w:pPr>
            <w:r>
              <w:t>W. Newton</w:t>
            </w:r>
          </w:p>
        </w:tc>
        <w:tc>
          <w:tcPr>
            <w:tcW w:w="2179" w:type="dxa"/>
            <w:shd w:val="clear" w:color="auto" w:fill="auto"/>
          </w:tcPr>
          <w:p w14:paraId="3C91F0DB" w14:textId="1BF98135" w:rsidR="0033302A" w:rsidRPr="0033302A" w:rsidRDefault="0033302A" w:rsidP="0033302A">
            <w:pPr>
              <w:ind w:firstLine="0"/>
            </w:pPr>
            <w:r>
              <w:t>Ott</w:t>
            </w:r>
          </w:p>
        </w:tc>
        <w:tc>
          <w:tcPr>
            <w:tcW w:w="2180" w:type="dxa"/>
            <w:shd w:val="clear" w:color="auto" w:fill="auto"/>
          </w:tcPr>
          <w:p w14:paraId="45D1D015" w14:textId="4DDE9942" w:rsidR="0033302A" w:rsidRPr="0033302A" w:rsidRDefault="0033302A" w:rsidP="0033302A">
            <w:pPr>
              <w:ind w:firstLine="0"/>
            </w:pPr>
            <w:r>
              <w:t>Pendarvis</w:t>
            </w:r>
          </w:p>
        </w:tc>
      </w:tr>
      <w:tr w:rsidR="0033302A" w:rsidRPr="0033302A" w14:paraId="6EC5838F" w14:textId="77777777" w:rsidTr="0033302A">
        <w:tc>
          <w:tcPr>
            <w:tcW w:w="2179" w:type="dxa"/>
            <w:shd w:val="clear" w:color="auto" w:fill="auto"/>
          </w:tcPr>
          <w:p w14:paraId="3A25A878" w14:textId="6FAA4BFF" w:rsidR="0033302A" w:rsidRPr="0033302A" w:rsidRDefault="0033302A" w:rsidP="0033302A">
            <w:pPr>
              <w:ind w:firstLine="0"/>
            </w:pPr>
            <w:r>
              <w:t>Rivers</w:t>
            </w:r>
          </w:p>
        </w:tc>
        <w:tc>
          <w:tcPr>
            <w:tcW w:w="2179" w:type="dxa"/>
            <w:shd w:val="clear" w:color="auto" w:fill="auto"/>
          </w:tcPr>
          <w:p w14:paraId="51BCE5F9" w14:textId="7332595D" w:rsidR="0033302A" w:rsidRPr="0033302A" w:rsidRDefault="0033302A" w:rsidP="0033302A">
            <w:pPr>
              <w:ind w:firstLine="0"/>
            </w:pPr>
            <w:r>
              <w:t>Robbins</w:t>
            </w:r>
          </w:p>
        </w:tc>
        <w:tc>
          <w:tcPr>
            <w:tcW w:w="2180" w:type="dxa"/>
            <w:shd w:val="clear" w:color="auto" w:fill="auto"/>
          </w:tcPr>
          <w:p w14:paraId="56CF6E40" w14:textId="6D9B3BFE" w:rsidR="0033302A" w:rsidRPr="0033302A" w:rsidRDefault="0033302A" w:rsidP="0033302A">
            <w:pPr>
              <w:ind w:firstLine="0"/>
            </w:pPr>
            <w:r>
              <w:t>Rose</w:t>
            </w:r>
          </w:p>
        </w:tc>
      </w:tr>
      <w:tr w:rsidR="0033302A" w:rsidRPr="0033302A" w14:paraId="45A43D7A" w14:textId="77777777" w:rsidTr="0033302A">
        <w:tc>
          <w:tcPr>
            <w:tcW w:w="2179" w:type="dxa"/>
            <w:shd w:val="clear" w:color="auto" w:fill="auto"/>
          </w:tcPr>
          <w:p w14:paraId="2A54FDE3" w14:textId="77597F2C" w:rsidR="0033302A" w:rsidRPr="0033302A" w:rsidRDefault="0033302A" w:rsidP="0033302A">
            <w:pPr>
              <w:ind w:firstLine="0"/>
            </w:pPr>
            <w:r>
              <w:t>Sandifer</w:t>
            </w:r>
          </w:p>
        </w:tc>
        <w:tc>
          <w:tcPr>
            <w:tcW w:w="2179" w:type="dxa"/>
            <w:shd w:val="clear" w:color="auto" w:fill="auto"/>
          </w:tcPr>
          <w:p w14:paraId="199CA789" w14:textId="3F70BD96" w:rsidR="0033302A" w:rsidRPr="0033302A" w:rsidRDefault="0033302A" w:rsidP="0033302A">
            <w:pPr>
              <w:ind w:firstLine="0"/>
            </w:pPr>
            <w:r>
              <w:t>Schuessler</w:t>
            </w:r>
          </w:p>
        </w:tc>
        <w:tc>
          <w:tcPr>
            <w:tcW w:w="2180" w:type="dxa"/>
            <w:shd w:val="clear" w:color="auto" w:fill="auto"/>
          </w:tcPr>
          <w:p w14:paraId="29D403D8" w14:textId="6325EE0B" w:rsidR="0033302A" w:rsidRPr="0033302A" w:rsidRDefault="0033302A" w:rsidP="0033302A">
            <w:pPr>
              <w:ind w:firstLine="0"/>
            </w:pPr>
            <w:r>
              <w:t>M. M. Smith</w:t>
            </w:r>
          </w:p>
        </w:tc>
      </w:tr>
      <w:tr w:rsidR="0033302A" w:rsidRPr="0033302A" w14:paraId="67399D5F" w14:textId="77777777" w:rsidTr="0033302A">
        <w:tc>
          <w:tcPr>
            <w:tcW w:w="2179" w:type="dxa"/>
            <w:shd w:val="clear" w:color="auto" w:fill="auto"/>
          </w:tcPr>
          <w:p w14:paraId="48D73A27" w14:textId="412A11EF" w:rsidR="0033302A" w:rsidRPr="0033302A" w:rsidRDefault="0033302A" w:rsidP="0033302A">
            <w:pPr>
              <w:ind w:firstLine="0"/>
            </w:pPr>
            <w:r>
              <w:t>Taylor</w:t>
            </w:r>
          </w:p>
        </w:tc>
        <w:tc>
          <w:tcPr>
            <w:tcW w:w="2179" w:type="dxa"/>
            <w:shd w:val="clear" w:color="auto" w:fill="auto"/>
          </w:tcPr>
          <w:p w14:paraId="03DEB2ED" w14:textId="05FED3EC" w:rsidR="0033302A" w:rsidRPr="0033302A" w:rsidRDefault="0033302A" w:rsidP="0033302A">
            <w:pPr>
              <w:ind w:firstLine="0"/>
            </w:pPr>
            <w:r>
              <w:t>Tedder</w:t>
            </w:r>
          </w:p>
        </w:tc>
        <w:tc>
          <w:tcPr>
            <w:tcW w:w="2180" w:type="dxa"/>
            <w:shd w:val="clear" w:color="auto" w:fill="auto"/>
          </w:tcPr>
          <w:p w14:paraId="1182EFE3" w14:textId="1C14ACE6" w:rsidR="0033302A" w:rsidRPr="0033302A" w:rsidRDefault="0033302A" w:rsidP="0033302A">
            <w:pPr>
              <w:ind w:firstLine="0"/>
            </w:pPr>
            <w:r>
              <w:t>Thayer</w:t>
            </w:r>
          </w:p>
        </w:tc>
      </w:tr>
      <w:tr w:rsidR="0033302A" w:rsidRPr="0033302A" w14:paraId="5A64A939" w14:textId="77777777" w:rsidTr="0033302A">
        <w:tc>
          <w:tcPr>
            <w:tcW w:w="2179" w:type="dxa"/>
            <w:shd w:val="clear" w:color="auto" w:fill="auto"/>
          </w:tcPr>
          <w:p w14:paraId="28573169" w14:textId="6039B4D1" w:rsidR="0033302A" w:rsidRPr="0033302A" w:rsidRDefault="0033302A" w:rsidP="0033302A">
            <w:pPr>
              <w:ind w:firstLine="0"/>
            </w:pPr>
            <w:r>
              <w:t>Thigpen</w:t>
            </w:r>
          </w:p>
        </w:tc>
        <w:tc>
          <w:tcPr>
            <w:tcW w:w="2179" w:type="dxa"/>
            <w:shd w:val="clear" w:color="auto" w:fill="auto"/>
          </w:tcPr>
          <w:p w14:paraId="340F5233" w14:textId="20DA97C9" w:rsidR="0033302A" w:rsidRPr="0033302A" w:rsidRDefault="0033302A" w:rsidP="0033302A">
            <w:pPr>
              <w:ind w:firstLine="0"/>
            </w:pPr>
            <w:r>
              <w:t>Trantham</w:t>
            </w:r>
          </w:p>
        </w:tc>
        <w:tc>
          <w:tcPr>
            <w:tcW w:w="2180" w:type="dxa"/>
            <w:shd w:val="clear" w:color="auto" w:fill="auto"/>
          </w:tcPr>
          <w:p w14:paraId="4AD14C30" w14:textId="7CFDB609" w:rsidR="0033302A" w:rsidRPr="0033302A" w:rsidRDefault="0033302A" w:rsidP="0033302A">
            <w:pPr>
              <w:ind w:firstLine="0"/>
            </w:pPr>
            <w:r>
              <w:t>Vaughan</w:t>
            </w:r>
          </w:p>
        </w:tc>
      </w:tr>
      <w:tr w:rsidR="0033302A" w:rsidRPr="0033302A" w14:paraId="4C845042" w14:textId="77777777" w:rsidTr="0033302A">
        <w:tc>
          <w:tcPr>
            <w:tcW w:w="2179" w:type="dxa"/>
            <w:shd w:val="clear" w:color="auto" w:fill="auto"/>
          </w:tcPr>
          <w:p w14:paraId="62BCDD1A" w14:textId="2C3D6411" w:rsidR="0033302A" w:rsidRPr="0033302A" w:rsidRDefault="0033302A" w:rsidP="0033302A">
            <w:pPr>
              <w:keepNext/>
              <w:ind w:firstLine="0"/>
            </w:pPr>
            <w:r>
              <w:t>Wetmore</w:t>
            </w:r>
          </w:p>
        </w:tc>
        <w:tc>
          <w:tcPr>
            <w:tcW w:w="2179" w:type="dxa"/>
            <w:shd w:val="clear" w:color="auto" w:fill="auto"/>
          </w:tcPr>
          <w:p w14:paraId="027B0FC8" w14:textId="4A34B020" w:rsidR="0033302A" w:rsidRPr="0033302A" w:rsidRDefault="0033302A" w:rsidP="0033302A">
            <w:pPr>
              <w:keepNext/>
              <w:ind w:firstLine="0"/>
            </w:pPr>
            <w:r>
              <w:t>Wheeler</w:t>
            </w:r>
          </w:p>
        </w:tc>
        <w:tc>
          <w:tcPr>
            <w:tcW w:w="2180" w:type="dxa"/>
            <w:shd w:val="clear" w:color="auto" w:fill="auto"/>
          </w:tcPr>
          <w:p w14:paraId="46191D42" w14:textId="62558E32" w:rsidR="0033302A" w:rsidRPr="0033302A" w:rsidRDefault="0033302A" w:rsidP="0033302A">
            <w:pPr>
              <w:keepNext/>
              <w:ind w:firstLine="0"/>
            </w:pPr>
            <w:r>
              <w:t>White</w:t>
            </w:r>
          </w:p>
        </w:tc>
      </w:tr>
      <w:tr w:rsidR="0033302A" w:rsidRPr="0033302A" w14:paraId="631E6511" w14:textId="77777777" w:rsidTr="0033302A">
        <w:tc>
          <w:tcPr>
            <w:tcW w:w="2179" w:type="dxa"/>
            <w:shd w:val="clear" w:color="auto" w:fill="auto"/>
          </w:tcPr>
          <w:p w14:paraId="0B07D84F" w14:textId="073CF473" w:rsidR="0033302A" w:rsidRPr="0033302A" w:rsidRDefault="0033302A" w:rsidP="0033302A">
            <w:pPr>
              <w:keepNext/>
              <w:ind w:firstLine="0"/>
            </w:pPr>
            <w:r>
              <w:t>Williams</w:t>
            </w:r>
          </w:p>
        </w:tc>
        <w:tc>
          <w:tcPr>
            <w:tcW w:w="2179" w:type="dxa"/>
            <w:shd w:val="clear" w:color="auto" w:fill="auto"/>
          </w:tcPr>
          <w:p w14:paraId="47020A7E" w14:textId="487AA2EA" w:rsidR="0033302A" w:rsidRPr="0033302A" w:rsidRDefault="0033302A" w:rsidP="0033302A">
            <w:pPr>
              <w:keepNext/>
              <w:ind w:firstLine="0"/>
            </w:pPr>
            <w:r>
              <w:t>Wooten</w:t>
            </w:r>
          </w:p>
        </w:tc>
        <w:tc>
          <w:tcPr>
            <w:tcW w:w="2180" w:type="dxa"/>
            <w:shd w:val="clear" w:color="auto" w:fill="auto"/>
          </w:tcPr>
          <w:p w14:paraId="34595BAA" w14:textId="77777777" w:rsidR="0033302A" w:rsidRPr="0033302A" w:rsidRDefault="0033302A" w:rsidP="0033302A">
            <w:pPr>
              <w:keepNext/>
              <w:ind w:firstLine="0"/>
            </w:pPr>
          </w:p>
        </w:tc>
      </w:tr>
    </w:tbl>
    <w:p w14:paraId="66C49B0E" w14:textId="77777777" w:rsidR="0033302A" w:rsidRDefault="0033302A" w:rsidP="0033302A"/>
    <w:p w14:paraId="1F6A499B" w14:textId="279581E3" w:rsidR="0033302A" w:rsidRDefault="0033302A" w:rsidP="0033302A">
      <w:pPr>
        <w:jc w:val="center"/>
        <w:rPr>
          <w:b/>
        </w:rPr>
      </w:pPr>
      <w:r w:rsidRPr="0033302A">
        <w:rPr>
          <w:b/>
        </w:rPr>
        <w:t>Total--74</w:t>
      </w:r>
    </w:p>
    <w:p w14:paraId="2DA4A3A1" w14:textId="202619E1" w:rsidR="0033302A" w:rsidRDefault="0033302A" w:rsidP="0033302A">
      <w:pPr>
        <w:jc w:val="center"/>
        <w:rPr>
          <w:b/>
        </w:rPr>
      </w:pPr>
    </w:p>
    <w:p w14:paraId="57340DC7" w14:textId="77777777"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7F82D69B" w14:textId="77777777" w:rsidTr="0033302A">
        <w:tc>
          <w:tcPr>
            <w:tcW w:w="2179" w:type="dxa"/>
            <w:shd w:val="clear" w:color="auto" w:fill="auto"/>
          </w:tcPr>
          <w:p w14:paraId="09076CCC" w14:textId="0AD39ACB" w:rsidR="0033302A" w:rsidRPr="0033302A" w:rsidRDefault="0033302A" w:rsidP="0033302A">
            <w:pPr>
              <w:keepNext/>
              <w:ind w:firstLine="0"/>
            </w:pPr>
            <w:r>
              <w:t>Beach</w:t>
            </w:r>
          </w:p>
        </w:tc>
        <w:tc>
          <w:tcPr>
            <w:tcW w:w="2179" w:type="dxa"/>
            <w:shd w:val="clear" w:color="auto" w:fill="auto"/>
          </w:tcPr>
          <w:p w14:paraId="7CE57E49" w14:textId="72E6181D" w:rsidR="0033302A" w:rsidRPr="0033302A" w:rsidRDefault="0033302A" w:rsidP="0033302A">
            <w:pPr>
              <w:keepNext/>
              <w:ind w:firstLine="0"/>
            </w:pPr>
            <w:r>
              <w:t>Burns</w:t>
            </w:r>
          </w:p>
        </w:tc>
        <w:tc>
          <w:tcPr>
            <w:tcW w:w="2180" w:type="dxa"/>
            <w:shd w:val="clear" w:color="auto" w:fill="auto"/>
          </w:tcPr>
          <w:p w14:paraId="0B2AAEDC" w14:textId="0037FD7C" w:rsidR="0033302A" w:rsidRPr="0033302A" w:rsidRDefault="0033302A" w:rsidP="0033302A">
            <w:pPr>
              <w:keepNext/>
              <w:ind w:firstLine="0"/>
            </w:pPr>
            <w:r>
              <w:t>Calhoon</w:t>
            </w:r>
          </w:p>
        </w:tc>
      </w:tr>
      <w:tr w:rsidR="0033302A" w:rsidRPr="0033302A" w14:paraId="74B20B9D" w14:textId="77777777" w:rsidTr="0033302A">
        <w:tc>
          <w:tcPr>
            <w:tcW w:w="2179" w:type="dxa"/>
            <w:shd w:val="clear" w:color="auto" w:fill="auto"/>
          </w:tcPr>
          <w:p w14:paraId="596FEA59" w14:textId="7F0435B7" w:rsidR="0033302A" w:rsidRPr="0033302A" w:rsidRDefault="0033302A" w:rsidP="0033302A">
            <w:pPr>
              <w:ind w:firstLine="0"/>
            </w:pPr>
            <w:r>
              <w:t>Carter</w:t>
            </w:r>
          </w:p>
        </w:tc>
        <w:tc>
          <w:tcPr>
            <w:tcW w:w="2179" w:type="dxa"/>
            <w:shd w:val="clear" w:color="auto" w:fill="auto"/>
          </w:tcPr>
          <w:p w14:paraId="357E43DB" w14:textId="5F8DAC1C" w:rsidR="0033302A" w:rsidRPr="0033302A" w:rsidRDefault="0033302A" w:rsidP="0033302A">
            <w:pPr>
              <w:ind w:firstLine="0"/>
            </w:pPr>
            <w:r>
              <w:t>Davis</w:t>
            </w:r>
          </w:p>
        </w:tc>
        <w:tc>
          <w:tcPr>
            <w:tcW w:w="2180" w:type="dxa"/>
            <w:shd w:val="clear" w:color="auto" w:fill="auto"/>
          </w:tcPr>
          <w:p w14:paraId="47FDF523" w14:textId="59109559" w:rsidR="0033302A" w:rsidRPr="0033302A" w:rsidRDefault="0033302A" w:rsidP="0033302A">
            <w:pPr>
              <w:ind w:firstLine="0"/>
            </w:pPr>
            <w:r>
              <w:t>Gibson</w:t>
            </w:r>
          </w:p>
        </w:tc>
      </w:tr>
      <w:tr w:rsidR="0033302A" w:rsidRPr="0033302A" w14:paraId="05E9B2DE" w14:textId="77777777" w:rsidTr="0033302A">
        <w:tc>
          <w:tcPr>
            <w:tcW w:w="2179" w:type="dxa"/>
            <w:shd w:val="clear" w:color="auto" w:fill="auto"/>
          </w:tcPr>
          <w:p w14:paraId="6D74864F" w14:textId="6C3E55BD" w:rsidR="0033302A" w:rsidRPr="0033302A" w:rsidRDefault="0033302A" w:rsidP="0033302A">
            <w:pPr>
              <w:ind w:firstLine="0"/>
            </w:pPr>
            <w:r>
              <w:t>Gilliam</w:t>
            </w:r>
          </w:p>
        </w:tc>
        <w:tc>
          <w:tcPr>
            <w:tcW w:w="2179" w:type="dxa"/>
            <w:shd w:val="clear" w:color="auto" w:fill="auto"/>
          </w:tcPr>
          <w:p w14:paraId="2A5183B4" w14:textId="2E6C2EC5" w:rsidR="0033302A" w:rsidRPr="0033302A" w:rsidRDefault="0033302A" w:rsidP="0033302A">
            <w:pPr>
              <w:ind w:firstLine="0"/>
            </w:pPr>
            <w:r>
              <w:t>Haddon</w:t>
            </w:r>
          </w:p>
        </w:tc>
        <w:tc>
          <w:tcPr>
            <w:tcW w:w="2180" w:type="dxa"/>
            <w:shd w:val="clear" w:color="auto" w:fill="auto"/>
          </w:tcPr>
          <w:p w14:paraId="143665BD" w14:textId="074AFFD4" w:rsidR="0033302A" w:rsidRPr="0033302A" w:rsidRDefault="0033302A" w:rsidP="0033302A">
            <w:pPr>
              <w:ind w:firstLine="0"/>
            </w:pPr>
            <w:r>
              <w:t>Harris</w:t>
            </w:r>
          </w:p>
        </w:tc>
      </w:tr>
      <w:tr w:rsidR="0033302A" w:rsidRPr="0033302A" w14:paraId="40E1F33D" w14:textId="77777777" w:rsidTr="0033302A">
        <w:tc>
          <w:tcPr>
            <w:tcW w:w="2179" w:type="dxa"/>
            <w:shd w:val="clear" w:color="auto" w:fill="auto"/>
          </w:tcPr>
          <w:p w14:paraId="717FB2C1" w14:textId="63452DB2" w:rsidR="0033302A" w:rsidRPr="0033302A" w:rsidRDefault="0033302A" w:rsidP="0033302A">
            <w:pPr>
              <w:ind w:firstLine="0"/>
            </w:pPr>
            <w:r>
              <w:t>Hiott</w:t>
            </w:r>
          </w:p>
        </w:tc>
        <w:tc>
          <w:tcPr>
            <w:tcW w:w="2179" w:type="dxa"/>
            <w:shd w:val="clear" w:color="auto" w:fill="auto"/>
          </w:tcPr>
          <w:p w14:paraId="4AF99A96" w14:textId="6FF70304" w:rsidR="0033302A" w:rsidRPr="0033302A" w:rsidRDefault="0033302A" w:rsidP="0033302A">
            <w:pPr>
              <w:ind w:firstLine="0"/>
            </w:pPr>
            <w:r>
              <w:t>Hyde</w:t>
            </w:r>
          </w:p>
        </w:tc>
        <w:tc>
          <w:tcPr>
            <w:tcW w:w="2180" w:type="dxa"/>
            <w:shd w:val="clear" w:color="auto" w:fill="auto"/>
          </w:tcPr>
          <w:p w14:paraId="64AC4BB9" w14:textId="723BAC3B" w:rsidR="0033302A" w:rsidRPr="0033302A" w:rsidRDefault="0033302A" w:rsidP="0033302A">
            <w:pPr>
              <w:ind w:firstLine="0"/>
            </w:pPr>
            <w:r>
              <w:t>Kilmartin</w:t>
            </w:r>
          </w:p>
        </w:tc>
      </w:tr>
      <w:tr w:rsidR="0033302A" w:rsidRPr="0033302A" w14:paraId="54084EF5" w14:textId="77777777" w:rsidTr="0033302A">
        <w:tc>
          <w:tcPr>
            <w:tcW w:w="2179" w:type="dxa"/>
            <w:shd w:val="clear" w:color="auto" w:fill="auto"/>
          </w:tcPr>
          <w:p w14:paraId="373D4EBE" w14:textId="764B5655" w:rsidR="0033302A" w:rsidRPr="0033302A" w:rsidRDefault="0033302A" w:rsidP="0033302A">
            <w:pPr>
              <w:ind w:firstLine="0"/>
            </w:pPr>
            <w:r>
              <w:t>Landing</w:t>
            </w:r>
          </w:p>
        </w:tc>
        <w:tc>
          <w:tcPr>
            <w:tcW w:w="2179" w:type="dxa"/>
            <w:shd w:val="clear" w:color="auto" w:fill="auto"/>
          </w:tcPr>
          <w:p w14:paraId="460291DC" w14:textId="433BE14E" w:rsidR="0033302A" w:rsidRPr="0033302A" w:rsidRDefault="0033302A" w:rsidP="0033302A">
            <w:pPr>
              <w:ind w:firstLine="0"/>
            </w:pPr>
            <w:r>
              <w:t>Lawson</w:t>
            </w:r>
          </w:p>
        </w:tc>
        <w:tc>
          <w:tcPr>
            <w:tcW w:w="2180" w:type="dxa"/>
            <w:shd w:val="clear" w:color="auto" w:fill="auto"/>
          </w:tcPr>
          <w:p w14:paraId="6BA27FA8" w14:textId="6B3F52DD" w:rsidR="0033302A" w:rsidRPr="0033302A" w:rsidRDefault="0033302A" w:rsidP="0033302A">
            <w:pPr>
              <w:ind w:firstLine="0"/>
            </w:pPr>
            <w:r>
              <w:t>Ligon</w:t>
            </w:r>
          </w:p>
        </w:tc>
      </w:tr>
      <w:tr w:rsidR="0033302A" w:rsidRPr="0033302A" w14:paraId="6ED046D0" w14:textId="77777777" w:rsidTr="0033302A">
        <w:tc>
          <w:tcPr>
            <w:tcW w:w="2179" w:type="dxa"/>
            <w:shd w:val="clear" w:color="auto" w:fill="auto"/>
          </w:tcPr>
          <w:p w14:paraId="5DCA01D1" w14:textId="775AC6D7" w:rsidR="0033302A" w:rsidRPr="0033302A" w:rsidRDefault="0033302A" w:rsidP="0033302A">
            <w:pPr>
              <w:ind w:firstLine="0"/>
            </w:pPr>
            <w:r>
              <w:t>Long</w:t>
            </w:r>
          </w:p>
        </w:tc>
        <w:tc>
          <w:tcPr>
            <w:tcW w:w="2179" w:type="dxa"/>
            <w:shd w:val="clear" w:color="auto" w:fill="auto"/>
          </w:tcPr>
          <w:p w14:paraId="29B48F96" w14:textId="708B2F4C" w:rsidR="0033302A" w:rsidRPr="0033302A" w:rsidRDefault="0033302A" w:rsidP="0033302A">
            <w:pPr>
              <w:ind w:firstLine="0"/>
            </w:pPr>
            <w:r>
              <w:t>Magnuson</w:t>
            </w:r>
          </w:p>
        </w:tc>
        <w:tc>
          <w:tcPr>
            <w:tcW w:w="2180" w:type="dxa"/>
            <w:shd w:val="clear" w:color="auto" w:fill="auto"/>
          </w:tcPr>
          <w:p w14:paraId="0EF52D1C" w14:textId="26A266EE" w:rsidR="0033302A" w:rsidRPr="0033302A" w:rsidRDefault="0033302A" w:rsidP="0033302A">
            <w:pPr>
              <w:ind w:firstLine="0"/>
            </w:pPr>
            <w:r>
              <w:t>McCravy</w:t>
            </w:r>
          </w:p>
        </w:tc>
      </w:tr>
      <w:tr w:rsidR="0033302A" w:rsidRPr="0033302A" w14:paraId="5A0E5B55" w14:textId="77777777" w:rsidTr="0033302A">
        <w:tc>
          <w:tcPr>
            <w:tcW w:w="2179" w:type="dxa"/>
            <w:shd w:val="clear" w:color="auto" w:fill="auto"/>
          </w:tcPr>
          <w:p w14:paraId="473989E1" w14:textId="3F5376BA" w:rsidR="0033302A" w:rsidRPr="0033302A" w:rsidRDefault="0033302A" w:rsidP="0033302A">
            <w:pPr>
              <w:ind w:firstLine="0"/>
            </w:pPr>
            <w:r>
              <w:t>T. Moore</w:t>
            </w:r>
          </w:p>
        </w:tc>
        <w:tc>
          <w:tcPr>
            <w:tcW w:w="2179" w:type="dxa"/>
            <w:shd w:val="clear" w:color="auto" w:fill="auto"/>
          </w:tcPr>
          <w:p w14:paraId="056B615F" w14:textId="7FFE953C" w:rsidR="0033302A" w:rsidRPr="0033302A" w:rsidRDefault="0033302A" w:rsidP="0033302A">
            <w:pPr>
              <w:ind w:firstLine="0"/>
            </w:pPr>
            <w:r>
              <w:t>Nutt</w:t>
            </w:r>
          </w:p>
        </w:tc>
        <w:tc>
          <w:tcPr>
            <w:tcW w:w="2180" w:type="dxa"/>
            <w:shd w:val="clear" w:color="auto" w:fill="auto"/>
          </w:tcPr>
          <w:p w14:paraId="03832AD2" w14:textId="64B00C91" w:rsidR="0033302A" w:rsidRPr="0033302A" w:rsidRDefault="0033302A" w:rsidP="0033302A">
            <w:pPr>
              <w:ind w:firstLine="0"/>
            </w:pPr>
            <w:r>
              <w:t>O'Neal</w:t>
            </w:r>
          </w:p>
        </w:tc>
      </w:tr>
      <w:tr w:rsidR="0033302A" w:rsidRPr="0033302A" w14:paraId="1039B2E4" w14:textId="77777777" w:rsidTr="0033302A">
        <w:tc>
          <w:tcPr>
            <w:tcW w:w="2179" w:type="dxa"/>
            <w:shd w:val="clear" w:color="auto" w:fill="auto"/>
          </w:tcPr>
          <w:p w14:paraId="73D2A9B0" w14:textId="50DEF48F" w:rsidR="0033302A" w:rsidRPr="0033302A" w:rsidRDefault="0033302A" w:rsidP="0033302A">
            <w:pPr>
              <w:keepNext/>
              <w:ind w:firstLine="0"/>
            </w:pPr>
            <w:r>
              <w:t>Oremus</w:t>
            </w:r>
          </w:p>
        </w:tc>
        <w:tc>
          <w:tcPr>
            <w:tcW w:w="2179" w:type="dxa"/>
            <w:shd w:val="clear" w:color="auto" w:fill="auto"/>
          </w:tcPr>
          <w:p w14:paraId="73C4AEA9" w14:textId="145902A5" w:rsidR="0033302A" w:rsidRPr="0033302A" w:rsidRDefault="0033302A" w:rsidP="0033302A">
            <w:pPr>
              <w:keepNext/>
              <w:ind w:firstLine="0"/>
            </w:pPr>
            <w:r>
              <w:t>Pope</w:t>
            </w:r>
          </w:p>
        </w:tc>
        <w:tc>
          <w:tcPr>
            <w:tcW w:w="2180" w:type="dxa"/>
            <w:shd w:val="clear" w:color="auto" w:fill="auto"/>
          </w:tcPr>
          <w:p w14:paraId="5B6D6E9F" w14:textId="35C72E9C" w:rsidR="0033302A" w:rsidRPr="0033302A" w:rsidRDefault="0033302A" w:rsidP="0033302A">
            <w:pPr>
              <w:keepNext/>
              <w:ind w:firstLine="0"/>
            </w:pPr>
            <w:r>
              <w:t>West</w:t>
            </w:r>
          </w:p>
        </w:tc>
      </w:tr>
      <w:tr w:rsidR="0033302A" w:rsidRPr="0033302A" w14:paraId="08A174B4" w14:textId="77777777" w:rsidTr="0033302A">
        <w:tc>
          <w:tcPr>
            <w:tcW w:w="2179" w:type="dxa"/>
            <w:shd w:val="clear" w:color="auto" w:fill="auto"/>
          </w:tcPr>
          <w:p w14:paraId="1090823D" w14:textId="3553F921" w:rsidR="0033302A" w:rsidRPr="0033302A" w:rsidRDefault="0033302A" w:rsidP="0033302A">
            <w:pPr>
              <w:keepNext/>
              <w:ind w:firstLine="0"/>
            </w:pPr>
            <w:r>
              <w:t>Whitmire</w:t>
            </w:r>
          </w:p>
        </w:tc>
        <w:tc>
          <w:tcPr>
            <w:tcW w:w="2179" w:type="dxa"/>
            <w:shd w:val="clear" w:color="auto" w:fill="auto"/>
          </w:tcPr>
          <w:p w14:paraId="12E1147C" w14:textId="71893463" w:rsidR="0033302A" w:rsidRPr="0033302A" w:rsidRDefault="0033302A" w:rsidP="0033302A">
            <w:pPr>
              <w:keepNext/>
              <w:ind w:firstLine="0"/>
            </w:pPr>
            <w:r>
              <w:t>Willis</w:t>
            </w:r>
          </w:p>
        </w:tc>
        <w:tc>
          <w:tcPr>
            <w:tcW w:w="2180" w:type="dxa"/>
            <w:shd w:val="clear" w:color="auto" w:fill="auto"/>
          </w:tcPr>
          <w:p w14:paraId="5FDBA6F8" w14:textId="77777777" w:rsidR="0033302A" w:rsidRPr="0033302A" w:rsidRDefault="0033302A" w:rsidP="0033302A">
            <w:pPr>
              <w:keepNext/>
              <w:ind w:firstLine="0"/>
            </w:pPr>
          </w:p>
        </w:tc>
      </w:tr>
    </w:tbl>
    <w:p w14:paraId="4FF84D7A" w14:textId="77777777" w:rsidR="0033302A" w:rsidRDefault="0033302A" w:rsidP="0033302A"/>
    <w:p w14:paraId="12ED3D8B" w14:textId="77777777" w:rsidR="0033302A" w:rsidRDefault="0033302A" w:rsidP="0033302A">
      <w:pPr>
        <w:jc w:val="center"/>
        <w:rPr>
          <w:b/>
        </w:rPr>
      </w:pPr>
      <w:r w:rsidRPr="0033302A">
        <w:rPr>
          <w:b/>
        </w:rPr>
        <w:t>Total--26</w:t>
      </w:r>
    </w:p>
    <w:p w14:paraId="4D2C658B" w14:textId="77777777" w:rsidR="0033302A" w:rsidRDefault="0033302A" w:rsidP="0033302A">
      <w:r>
        <w:t>So, the amendment was tabled.</w:t>
      </w:r>
    </w:p>
    <w:p w14:paraId="78F4C61F" w14:textId="616186CD" w:rsidR="0033302A" w:rsidRDefault="0033302A" w:rsidP="0033302A"/>
    <w:p w14:paraId="757D43E8" w14:textId="3D2B3581" w:rsidR="0033302A" w:rsidRDefault="0033302A" w:rsidP="0033302A">
      <w:r>
        <w:t>Rep. GIBSON spoke against the Bill.</w:t>
      </w:r>
    </w:p>
    <w:p w14:paraId="3DB06AFB" w14:textId="093BEC68" w:rsidR="0033302A" w:rsidRDefault="0033302A" w:rsidP="0033302A">
      <w:r>
        <w:t>Rep. MCCRAVY spoke against the Bill.</w:t>
      </w:r>
    </w:p>
    <w:p w14:paraId="5AE9178A" w14:textId="643C6D9D" w:rsidR="0033302A" w:rsidRDefault="0033302A" w:rsidP="0033302A">
      <w:r>
        <w:t>Rep. HIOTT spoke against the Bill.</w:t>
      </w:r>
    </w:p>
    <w:p w14:paraId="7D461046" w14:textId="662063CB" w:rsidR="0033302A" w:rsidRDefault="0033302A" w:rsidP="0033302A">
      <w:r>
        <w:t>Rep. OTT spoke in favor of the Bill.</w:t>
      </w:r>
    </w:p>
    <w:p w14:paraId="03A13E9D" w14:textId="5BEBB4AC" w:rsidR="0033302A" w:rsidRDefault="0033302A" w:rsidP="0033302A"/>
    <w:p w14:paraId="7C7F07B1" w14:textId="170DD633" w:rsidR="0033302A" w:rsidRDefault="0033302A" w:rsidP="0033302A">
      <w:r>
        <w:t>The question recurred to the passage of the Bill.</w:t>
      </w:r>
    </w:p>
    <w:p w14:paraId="08DF2238" w14:textId="733080F4" w:rsidR="0033302A" w:rsidRDefault="0033302A" w:rsidP="0033302A"/>
    <w:p w14:paraId="56C9CBE5" w14:textId="77777777" w:rsidR="007A5483" w:rsidRDefault="007A5483">
      <w:pPr>
        <w:ind w:firstLine="0"/>
        <w:jc w:val="left"/>
      </w:pPr>
      <w:r>
        <w:br w:type="page"/>
      </w:r>
    </w:p>
    <w:p w14:paraId="3158CDA9" w14:textId="24B53548" w:rsidR="0033302A" w:rsidRDefault="0033302A" w:rsidP="0033302A">
      <w:r>
        <w:t xml:space="preserve">The yeas and nays were taken resulting as follows: </w:t>
      </w:r>
    </w:p>
    <w:p w14:paraId="26CFFCD7" w14:textId="608264F4" w:rsidR="0033302A" w:rsidRDefault="0033302A" w:rsidP="0033302A">
      <w:pPr>
        <w:jc w:val="center"/>
      </w:pPr>
      <w:r>
        <w:t xml:space="preserve"> </w:t>
      </w:r>
      <w:bookmarkStart w:id="580" w:name="vote_start679"/>
      <w:bookmarkEnd w:id="580"/>
      <w:r>
        <w:t>Yeas 54; Nays 44</w:t>
      </w:r>
    </w:p>
    <w:p w14:paraId="0567C41A" w14:textId="78DADCA7" w:rsidR="0033302A" w:rsidRDefault="0033302A" w:rsidP="0033302A">
      <w:pPr>
        <w:jc w:val="center"/>
      </w:pPr>
    </w:p>
    <w:p w14:paraId="76DC1ABA"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4BA953FB" w14:textId="77777777" w:rsidTr="0033302A">
        <w:tc>
          <w:tcPr>
            <w:tcW w:w="2179" w:type="dxa"/>
            <w:shd w:val="clear" w:color="auto" w:fill="auto"/>
          </w:tcPr>
          <w:p w14:paraId="55C565B9" w14:textId="3572F251" w:rsidR="0033302A" w:rsidRPr="0033302A" w:rsidRDefault="0033302A" w:rsidP="0033302A">
            <w:pPr>
              <w:keepNext/>
              <w:ind w:firstLine="0"/>
            </w:pPr>
            <w:r>
              <w:t>Anderson</w:t>
            </w:r>
          </w:p>
        </w:tc>
        <w:tc>
          <w:tcPr>
            <w:tcW w:w="2179" w:type="dxa"/>
            <w:shd w:val="clear" w:color="auto" w:fill="auto"/>
          </w:tcPr>
          <w:p w14:paraId="10DC4027" w14:textId="15C6D090" w:rsidR="0033302A" w:rsidRPr="0033302A" w:rsidRDefault="0033302A" w:rsidP="0033302A">
            <w:pPr>
              <w:keepNext/>
              <w:ind w:firstLine="0"/>
            </w:pPr>
            <w:r>
              <w:t>Atkinson</w:t>
            </w:r>
          </w:p>
        </w:tc>
        <w:tc>
          <w:tcPr>
            <w:tcW w:w="2180" w:type="dxa"/>
            <w:shd w:val="clear" w:color="auto" w:fill="auto"/>
          </w:tcPr>
          <w:p w14:paraId="6C95D8C1" w14:textId="073BF491" w:rsidR="0033302A" w:rsidRPr="0033302A" w:rsidRDefault="0033302A" w:rsidP="0033302A">
            <w:pPr>
              <w:keepNext/>
              <w:ind w:firstLine="0"/>
            </w:pPr>
            <w:r>
              <w:t>Ballentine</w:t>
            </w:r>
          </w:p>
        </w:tc>
      </w:tr>
      <w:tr w:rsidR="0033302A" w:rsidRPr="0033302A" w14:paraId="35F0B597" w14:textId="77777777" w:rsidTr="0033302A">
        <w:tc>
          <w:tcPr>
            <w:tcW w:w="2179" w:type="dxa"/>
            <w:shd w:val="clear" w:color="auto" w:fill="auto"/>
          </w:tcPr>
          <w:p w14:paraId="3A07A55E" w14:textId="22220065" w:rsidR="0033302A" w:rsidRPr="0033302A" w:rsidRDefault="0033302A" w:rsidP="0033302A">
            <w:pPr>
              <w:ind w:firstLine="0"/>
            </w:pPr>
            <w:r>
              <w:t>Bamberg</w:t>
            </w:r>
          </w:p>
        </w:tc>
        <w:tc>
          <w:tcPr>
            <w:tcW w:w="2179" w:type="dxa"/>
            <w:shd w:val="clear" w:color="auto" w:fill="auto"/>
          </w:tcPr>
          <w:p w14:paraId="525FD12D" w14:textId="0D75F27E" w:rsidR="0033302A" w:rsidRPr="0033302A" w:rsidRDefault="0033302A" w:rsidP="0033302A">
            <w:pPr>
              <w:ind w:firstLine="0"/>
            </w:pPr>
            <w:r>
              <w:t>Bannister</w:t>
            </w:r>
          </w:p>
        </w:tc>
        <w:tc>
          <w:tcPr>
            <w:tcW w:w="2180" w:type="dxa"/>
            <w:shd w:val="clear" w:color="auto" w:fill="auto"/>
          </w:tcPr>
          <w:p w14:paraId="40E896DF" w14:textId="00E49069" w:rsidR="0033302A" w:rsidRPr="0033302A" w:rsidRDefault="0033302A" w:rsidP="0033302A">
            <w:pPr>
              <w:ind w:firstLine="0"/>
            </w:pPr>
            <w:r>
              <w:t>Bauer</w:t>
            </w:r>
          </w:p>
        </w:tc>
      </w:tr>
      <w:tr w:rsidR="0033302A" w:rsidRPr="0033302A" w14:paraId="2B54305D" w14:textId="77777777" w:rsidTr="0033302A">
        <w:tc>
          <w:tcPr>
            <w:tcW w:w="2179" w:type="dxa"/>
            <w:shd w:val="clear" w:color="auto" w:fill="auto"/>
          </w:tcPr>
          <w:p w14:paraId="6E732DC1" w14:textId="5B84CE4E" w:rsidR="0033302A" w:rsidRPr="0033302A" w:rsidRDefault="0033302A" w:rsidP="0033302A">
            <w:pPr>
              <w:ind w:firstLine="0"/>
            </w:pPr>
            <w:r>
              <w:t>Blackwell</w:t>
            </w:r>
          </w:p>
        </w:tc>
        <w:tc>
          <w:tcPr>
            <w:tcW w:w="2179" w:type="dxa"/>
            <w:shd w:val="clear" w:color="auto" w:fill="auto"/>
          </w:tcPr>
          <w:p w14:paraId="53AF4564" w14:textId="10EB6F17" w:rsidR="0033302A" w:rsidRPr="0033302A" w:rsidRDefault="0033302A" w:rsidP="0033302A">
            <w:pPr>
              <w:ind w:firstLine="0"/>
            </w:pPr>
            <w:r>
              <w:t>Brewer</w:t>
            </w:r>
          </w:p>
        </w:tc>
        <w:tc>
          <w:tcPr>
            <w:tcW w:w="2180" w:type="dxa"/>
            <w:shd w:val="clear" w:color="auto" w:fill="auto"/>
          </w:tcPr>
          <w:p w14:paraId="0605E5F9" w14:textId="331181C0" w:rsidR="0033302A" w:rsidRPr="0033302A" w:rsidRDefault="0033302A" w:rsidP="0033302A">
            <w:pPr>
              <w:ind w:firstLine="0"/>
            </w:pPr>
            <w:r>
              <w:t>Brittain</w:t>
            </w:r>
          </w:p>
        </w:tc>
      </w:tr>
      <w:tr w:rsidR="0033302A" w:rsidRPr="0033302A" w14:paraId="4A6C5D4F" w14:textId="77777777" w:rsidTr="0033302A">
        <w:tc>
          <w:tcPr>
            <w:tcW w:w="2179" w:type="dxa"/>
            <w:shd w:val="clear" w:color="auto" w:fill="auto"/>
          </w:tcPr>
          <w:p w14:paraId="57D02E62" w14:textId="41AB65A9" w:rsidR="0033302A" w:rsidRPr="0033302A" w:rsidRDefault="0033302A" w:rsidP="0033302A">
            <w:pPr>
              <w:ind w:firstLine="0"/>
            </w:pPr>
            <w:r>
              <w:t>Caskey</w:t>
            </w:r>
          </w:p>
        </w:tc>
        <w:tc>
          <w:tcPr>
            <w:tcW w:w="2179" w:type="dxa"/>
            <w:shd w:val="clear" w:color="auto" w:fill="auto"/>
          </w:tcPr>
          <w:p w14:paraId="68905432" w14:textId="6767E619" w:rsidR="0033302A" w:rsidRPr="0033302A" w:rsidRDefault="0033302A" w:rsidP="0033302A">
            <w:pPr>
              <w:ind w:firstLine="0"/>
            </w:pPr>
            <w:r>
              <w:t>Cobb-Hunter</w:t>
            </w:r>
          </w:p>
        </w:tc>
        <w:tc>
          <w:tcPr>
            <w:tcW w:w="2180" w:type="dxa"/>
            <w:shd w:val="clear" w:color="auto" w:fill="auto"/>
          </w:tcPr>
          <w:p w14:paraId="03FADFE7" w14:textId="17F347E4" w:rsidR="0033302A" w:rsidRPr="0033302A" w:rsidRDefault="0033302A" w:rsidP="0033302A">
            <w:pPr>
              <w:ind w:firstLine="0"/>
            </w:pPr>
            <w:r>
              <w:t>Collins</w:t>
            </w:r>
          </w:p>
        </w:tc>
      </w:tr>
      <w:tr w:rsidR="0033302A" w:rsidRPr="0033302A" w14:paraId="449DF524" w14:textId="77777777" w:rsidTr="0033302A">
        <w:tc>
          <w:tcPr>
            <w:tcW w:w="2179" w:type="dxa"/>
            <w:shd w:val="clear" w:color="auto" w:fill="auto"/>
          </w:tcPr>
          <w:p w14:paraId="3A4488F9" w14:textId="6B19C480" w:rsidR="0033302A" w:rsidRPr="0033302A" w:rsidRDefault="0033302A" w:rsidP="0033302A">
            <w:pPr>
              <w:ind w:firstLine="0"/>
            </w:pPr>
            <w:r>
              <w:t>Dillard</w:t>
            </w:r>
          </w:p>
        </w:tc>
        <w:tc>
          <w:tcPr>
            <w:tcW w:w="2179" w:type="dxa"/>
            <w:shd w:val="clear" w:color="auto" w:fill="auto"/>
          </w:tcPr>
          <w:p w14:paraId="72479A29" w14:textId="56945810" w:rsidR="0033302A" w:rsidRPr="0033302A" w:rsidRDefault="0033302A" w:rsidP="0033302A">
            <w:pPr>
              <w:ind w:firstLine="0"/>
            </w:pPr>
            <w:r>
              <w:t>Elliott</w:t>
            </w:r>
          </w:p>
        </w:tc>
        <w:tc>
          <w:tcPr>
            <w:tcW w:w="2180" w:type="dxa"/>
            <w:shd w:val="clear" w:color="auto" w:fill="auto"/>
          </w:tcPr>
          <w:p w14:paraId="3FF211B4" w14:textId="14033781" w:rsidR="0033302A" w:rsidRPr="0033302A" w:rsidRDefault="0033302A" w:rsidP="0033302A">
            <w:pPr>
              <w:ind w:firstLine="0"/>
            </w:pPr>
            <w:r>
              <w:t>Erickson</w:t>
            </w:r>
          </w:p>
        </w:tc>
      </w:tr>
      <w:tr w:rsidR="0033302A" w:rsidRPr="0033302A" w14:paraId="0F509934" w14:textId="77777777" w:rsidTr="0033302A">
        <w:tc>
          <w:tcPr>
            <w:tcW w:w="2179" w:type="dxa"/>
            <w:shd w:val="clear" w:color="auto" w:fill="auto"/>
          </w:tcPr>
          <w:p w14:paraId="7AD23C3E" w14:textId="5A751399" w:rsidR="0033302A" w:rsidRPr="0033302A" w:rsidRDefault="0033302A" w:rsidP="0033302A">
            <w:pPr>
              <w:ind w:firstLine="0"/>
            </w:pPr>
            <w:r>
              <w:t>Forrest</w:t>
            </w:r>
          </w:p>
        </w:tc>
        <w:tc>
          <w:tcPr>
            <w:tcW w:w="2179" w:type="dxa"/>
            <w:shd w:val="clear" w:color="auto" w:fill="auto"/>
          </w:tcPr>
          <w:p w14:paraId="6E5E1261" w14:textId="587DB636" w:rsidR="0033302A" w:rsidRPr="0033302A" w:rsidRDefault="0033302A" w:rsidP="0033302A">
            <w:pPr>
              <w:ind w:firstLine="0"/>
            </w:pPr>
            <w:r>
              <w:t>Gatch</w:t>
            </w:r>
          </w:p>
        </w:tc>
        <w:tc>
          <w:tcPr>
            <w:tcW w:w="2180" w:type="dxa"/>
            <w:shd w:val="clear" w:color="auto" w:fill="auto"/>
          </w:tcPr>
          <w:p w14:paraId="29F3F6D2" w14:textId="69C42974" w:rsidR="0033302A" w:rsidRPr="0033302A" w:rsidRDefault="0033302A" w:rsidP="0033302A">
            <w:pPr>
              <w:ind w:firstLine="0"/>
            </w:pPr>
            <w:r>
              <w:t>Gilliard</w:t>
            </w:r>
          </w:p>
        </w:tc>
      </w:tr>
      <w:tr w:rsidR="0033302A" w:rsidRPr="0033302A" w14:paraId="586FF1BA" w14:textId="77777777" w:rsidTr="0033302A">
        <w:tc>
          <w:tcPr>
            <w:tcW w:w="2179" w:type="dxa"/>
            <w:shd w:val="clear" w:color="auto" w:fill="auto"/>
          </w:tcPr>
          <w:p w14:paraId="22121B3C" w14:textId="2577404D" w:rsidR="0033302A" w:rsidRPr="0033302A" w:rsidRDefault="0033302A" w:rsidP="0033302A">
            <w:pPr>
              <w:ind w:firstLine="0"/>
            </w:pPr>
            <w:r>
              <w:t>Hardee</w:t>
            </w:r>
          </w:p>
        </w:tc>
        <w:tc>
          <w:tcPr>
            <w:tcW w:w="2179" w:type="dxa"/>
            <w:shd w:val="clear" w:color="auto" w:fill="auto"/>
          </w:tcPr>
          <w:p w14:paraId="2BABA13E" w14:textId="6AEA98CC" w:rsidR="0033302A" w:rsidRPr="0033302A" w:rsidRDefault="0033302A" w:rsidP="0033302A">
            <w:pPr>
              <w:ind w:firstLine="0"/>
            </w:pPr>
            <w:r>
              <w:t>Hartnett</w:t>
            </w:r>
          </w:p>
        </w:tc>
        <w:tc>
          <w:tcPr>
            <w:tcW w:w="2180" w:type="dxa"/>
            <w:shd w:val="clear" w:color="auto" w:fill="auto"/>
          </w:tcPr>
          <w:p w14:paraId="72559632" w14:textId="44F4A73F" w:rsidR="0033302A" w:rsidRPr="0033302A" w:rsidRDefault="0033302A" w:rsidP="0033302A">
            <w:pPr>
              <w:ind w:firstLine="0"/>
            </w:pPr>
            <w:r>
              <w:t>Henderson-Myers</w:t>
            </w:r>
          </w:p>
        </w:tc>
      </w:tr>
      <w:tr w:rsidR="0033302A" w:rsidRPr="0033302A" w14:paraId="4320033F" w14:textId="77777777" w:rsidTr="0033302A">
        <w:tc>
          <w:tcPr>
            <w:tcW w:w="2179" w:type="dxa"/>
            <w:shd w:val="clear" w:color="auto" w:fill="auto"/>
          </w:tcPr>
          <w:p w14:paraId="59994642" w14:textId="78C0ED55" w:rsidR="0033302A" w:rsidRPr="0033302A" w:rsidRDefault="0033302A" w:rsidP="0033302A">
            <w:pPr>
              <w:ind w:firstLine="0"/>
            </w:pPr>
            <w:r>
              <w:t>Henegan</w:t>
            </w:r>
          </w:p>
        </w:tc>
        <w:tc>
          <w:tcPr>
            <w:tcW w:w="2179" w:type="dxa"/>
            <w:shd w:val="clear" w:color="auto" w:fill="auto"/>
          </w:tcPr>
          <w:p w14:paraId="68293C13" w14:textId="1C5DC0BB" w:rsidR="0033302A" w:rsidRPr="0033302A" w:rsidRDefault="0033302A" w:rsidP="0033302A">
            <w:pPr>
              <w:ind w:firstLine="0"/>
            </w:pPr>
            <w:r>
              <w:t>Herbkersman</w:t>
            </w:r>
          </w:p>
        </w:tc>
        <w:tc>
          <w:tcPr>
            <w:tcW w:w="2180" w:type="dxa"/>
            <w:shd w:val="clear" w:color="auto" w:fill="auto"/>
          </w:tcPr>
          <w:p w14:paraId="10F28689" w14:textId="53B77A4F" w:rsidR="0033302A" w:rsidRPr="0033302A" w:rsidRDefault="0033302A" w:rsidP="0033302A">
            <w:pPr>
              <w:ind w:firstLine="0"/>
            </w:pPr>
            <w:r>
              <w:t>Hewitt</w:t>
            </w:r>
          </w:p>
        </w:tc>
      </w:tr>
      <w:tr w:rsidR="0033302A" w:rsidRPr="0033302A" w14:paraId="6F9E012C" w14:textId="77777777" w:rsidTr="0033302A">
        <w:tc>
          <w:tcPr>
            <w:tcW w:w="2179" w:type="dxa"/>
            <w:shd w:val="clear" w:color="auto" w:fill="auto"/>
          </w:tcPr>
          <w:p w14:paraId="3E295AAF" w14:textId="40DC0144" w:rsidR="0033302A" w:rsidRPr="0033302A" w:rsidRDefault="0033302A" w:rsidP="0033302A">
            <w:pPr>
              <w:ind w:firstLine="0"/>
            </w:pPr>
            <w:r>
              <w:t>Hosey</w:t>
            </w:r>
          </w:p>
        </w:tc>
        <w:tc>
          <w:tcPr>
            <w:tcW w:w="2179" w:type="dxa"/>
            <w:shd w:val="clear" w:color="auto" w:fill="auto"/>
          </w:tcPr>
          <w:p w14:paraId="5388BA66" w14:textId="53295C01" w:rsidR="0033302A" w:rsidRPr="0033302A" w:rsidRDefault="0033302A" w:rsidP="0033302A">
            <w:pPr>
              <w:ind w:firstLine="0"/>
            </w:pPr>
            <w:r>
              <w:t>Howard</w:t>
            </w:r>
          </w:p>
        </w:tc>
        <w:tc>
          <w:tcPr>
            <w:tcW w:w="2180" w:type="dxa"/>
            <w:shd w:val="clear" w:color="auto" w:fill="auto"/>
          </w:tcPr>
          <w:p w14:paraId="3F63B831" w14:textId="74BB6515" w:rsidR="0033302A" w:rsidRPr="0033302A" w:rsidRDefault="0033302A" w:rsidP="0033302A">
            <w:pPr>
              <w:ind w:firstLine="0"/>
            </w:pPr>
            <w:r>
              <w:t>Jefferson</w:t>
            </w:r>
          </w:p>
        </w:tc>
      </w:tr>
      <w:tr w:rsidR="0033302A" w:rsidRPr="0033302A" w14:paraId="3E0282C8" w14:textId="77777777" w:rsidTr="0033302A">
        <w:tc>
          <w:tcPr>
            <w:tcW w:w="2179" w:type="dxa"/>
            <w:shd w:val="clear" w:color="auto" w:fill="auto"/>
          </w:tcPr>
          <w:p w14:paraId="1B9FD8DE" w14:textId="5421C4D9" w:rsidR="0033302A" w:rsidRPr="0033302A" w:rsidRDefault="0033302A" w:rsidP="0033302A">
            <w:pPr>
              <w:ind w:firstLine="0"/>
            </w:pPr>
            <w:r>
              <w:t>J. L. Johnson</w:t>
            </w:r>
          </w:p>
        </w:tc>
        <w:tc>
          <w:tcPr>
            <w:tcW w:w="2179" w:type="dxa"/>
            <w:shd w:val="clear" w:color="auto" w:fill="auto"/>
          </w:tcPr>
          <w:p w14:paraId="5E4F7511" w14:textId="2E899A2A" w:rsidR="0033302A" w:rsidRPr="0033302A" w:rsidRDefault="0033302A" w:rsidP="0033302A">
            <w:pPr>
              <w:ind w:firstLine="0"/>
            </w:pPr>
            <w:r>
              <w:t>W. Jones</w:t>
            </w:r>
          </w:p>
        </w:tc>
        <w:tc>
          <w:tcPr>
            <w:tcW w:w="2180" w:type="dxa"/>
            <w:shd w:val="clear" w:color="auto" w:fill="auto"/>
          </w:tcPr>
          <w:p w14:paraId="294B04C3" w14:textId="6FEC1539" w:rsidR="0033302A" w:rsidRPr="0033302A" w:rsidRDefault="0033302A" w:rsidP="0033302A">
            <w:pPr>
              <w:ind w:firstLine="0"/>
            </w:pPr>
            <w:r>
              <w:t>King</w:t>
            </w:r>
          </w:p>
        </w:tc>
      </w:tr>
      <w:tr w:rsidR="0033302A" w:rsidRPr="0033302A" w14:paraId="68A89107" w14:textId="77777777" w:rsidTr="0033302A">
        <w:tc>
          <w:tcPr>
            <w:tcW w:w="2179" w:type="dxa"/>
            <w:shd w:val="clear" w:color="auto" w:fill="auto"/>
          </w:tcPr>
          <w:p w14:paraId="0160199D" w14:textId="4EF70EFD" w:rsidR="0033302A" w:rsidRPr="0033302A" w:rsidRDefault="0033302A" w:rsidP="0033302A">
            <w:pPr>
              <w:ind w:firstLine="0"/>
            </w:pPr>
            <w:r>
              <w:t>Kirby</w:t>
            </w:r>
          </w:p>
        </w:tc>
        <w:tc>
          <w:tcPr>
            <w:tcW w:w="2179" w:type="dxa"/>
            <w:shd w:val="clear" w:color="auto" w:fill="auto"/>
          </w:tcPr>
          <w:p w14:paraId="5EC33F2D" w14:textId="7706CD4F" w:rsidR="0033302A" w:rsidRPr="0033302A" w:rsidRDefault="0033302A" w:rsidP="0033302A">
            <w:pPr>
              <w:ind w:firstLine="0"/>
            </w:pPr>
            <w:r>
              <w:t>Leber</w:t>
            </w:r>
          </w:p>
        </w:tc>
        <w:tc>
          <w:tcPr>
            <w:tcW w:w="2180" w:type="dxa"/>
            <w:shd w:val="clear" w:color="auto" w:fill="auto"/>
          </w:tcPr>
          <w:p w14:paraId="035B8276" w14:textId="5AFF41E3" w:rsidR="0033302A" w:rsidRPr="0033302A" w:rsidRDefault="0033302A" w:rsidP="0033302A">
            <w:pPr>
              <w:ind w:firstLine="0"/>
            </w:pPr>
            <w:r>
              <w:t>Lowe</w:t>
            </w:r>
          </w:p>
        </w:tc>
      </w:tr>
      <w:tr w:rsidR="0033302A" w:rsidRPr="0033302A" w14:paraId="770451D2" w14:textId="77777777" w:rsidTr="0033302A">
        <w:tc>
          <w:tcPr>
            <w:tcW w:w="2179" w:type="dxa"/>
            <w:shd w:val="clear" w:color="auto" w:fill="auto"/>
          </w:tcPr>
          <w:p w14:paraId="25D0A12C" w14:textId="0D8F9AC7" w:rsidR="0033302A" w:rsidRPr="0033302A" w:rsidRDefault="0033302A" w:rsidP="0033302A">
            <w:pPr>
              <w:ind w:firstLine="0"/>
            </w:pPr>
            <w:r>
              <w:t>McDaniel</w:t>
            </w:r>
          </w:p>
        </w:tc>
        <w:tc>
          <w:tcPr>
            <w:tcW w:w="2179" w:type="dxa"/>
            <w:shd w:val="clear" w:color="auto" w:fill="auto"/>
          </w:tcPr>
          <w:p w14:paraId="4FC3D07A" w14:textId="59317AB1" w:rsidR="0033302A" w:rsidRPr="0033302A" w:rsidRDefault="0033302A" w:rsidP="0033302A">
            <w:pPr>
              <w:ind w:firstLine="0"/>
            </w:pPr>
            <w:r>
              <w:t>McGinnis</w:t>
            </w:r>
          </w:p>
        </w:tc>
        <w:tc>
          <w:tcPr>
            <w:tcW w:w="2180" w:type="dxa"/>
            <w:shd w:val="clear" w:color="auto" w:fill="auto"/>
          </w:tcPr>
          <w:p w14:paraId="2621BAB4" w14:textId="5A3CAD31" w:rsidR="0033302A" w:rsidRPr="0033302A" w:rsidRDefault="0033302A" w:rsidP="0033302A">
            <w:pPr>
              <w:ind w:firstLine="0"/>
            </w:pPr>
            <w:r>
              <w:t>J. Moore</w:t>
            </w:r>
          </w:p>
        </w:tc>
      </w:tr>
      <w:tr w:rsidR="0033302A" w:rsidRPr="0033302A" w14:paraId="1615160F" w14:textId="77777777" w:rsidTr="0033302A">
        <w:tc>
          <w:tcPr>
            <w:tcW w:w="2179" w:type="dxa"/>
            <w:shd w:val="clear" w:color="auto" w:fill="auto"/>
          </w:tcPr>
          <w:p w14:paraId="7BC3DB99" w14:textId="64CD2949" w:rsidR="0033302A" w:rsidRPr="0033302A" w:rsidRDefault="0033302A" w:rsidP="0033302A">
            <w:pPr>
              <w:ind w:firstLine="0"/>
            </w:pPr>
            <w:r>
              <w:t>Moss</w:t>
            </w:r>
          </w:p>
        </w:tc>
        <w:tc>
          <w:tcPr>
            <w:tcW w:w="2179" w:type="dxa"/>
            <w:shd w:val="clear" w:color="auto" w:fill="auto"/>
          </w:tcPr>
          <w:p w14:paraId="23CC7598" w14:textId="2DB5B25B" w:rsidR="0033302A" w:rsidRPr="0033302A" w:rsidRDefault="0033302A" w:rsidP="0033302A">
            <w:pPr>
              <w:ind w:firstLine="0"/>
            </w:pPr>
            <w:r>
              <w:t>Murphy</w:t>
            </w:r>
          </w:p>
        </w:tc>
        <w:tc>
          <w:tcPr>
            <w:tcW w:w="2180" w:type="dxa"/>
            <w:shd w:val="clear" w:color="auto" w:fill="auto"/>
          </w:tcPr>
          <w:p w14:paraId="75C8092E" w14:textId="2E8828EC" w:rsidR="0033302A" w:rsidRPr="0033302A" w:rsidRDefault="0033302A" w:rsidP="0033302A">
            <w:pPr>
              <w:ind w:firstLine="0"/>
            </w:pPr>
            <w:r>
              <w:t>Neese</w:t>
            </w:r>
          </w:p>
        </w:tc>
      </w:tr>
      <w:tr w:rsidR="0033302A" w:rsidRPr="0033302A" w14:paraId="77D25C6E" w14:textId="77777777" w:rsidTr="0033302A">
        <w:tc>
          <w:tcPr>
            <w:tcW w:w="2179" w:type="dxa"/>
            <w:shd w:val="clear" w:color="auto" w:fill="auto"/>
          </w:tcPr>
          <w:p w14:paraId="41FC0A1A" w14:textId="3896B3BC" w:rsidR="0033302A" w:rsidRPr="0033302A" w:rsidRDefault="0033302A" w:rsidP="0033302A">
            <w:pPr>
              <w:ind w:firstLine="0"/>
            </w:pPr>
            <w:r>
              <w:t>B. Newton</w:t>
            </w:r>
          </w:p>
        </w:tc>
        <w:tc>
          <w:tcPr>
            <w:tcW w:w="2179" w:type="dxa"/>
            <w:shd w:val="clear" w:color="auto" w:fill="auto"/>
          </w:tcPr>
          <w:p w14:paraId="7D1C5A50" w14:textId="087A1083" w:rsidR="0033302A" w:rsidRPr="0033302A" w:rsidRDefault="0033302A" w:rsidP="0033302A">
            <w:pPr>
              <w:ind w:firstLine="0"/>
            </w:pPr>
            <w:r>
              <w:t>W. Newton</w:t>
            </w:r>
          </w:p>
        </w:tc>
        <w:tc>
          <w:tcPr>
            <w:tcW w:w="2180" w:type="dxa"/>
            <w:shd w:val="clear" w:color="auto" w:fill="auto"/>
          </w:tcPr>
          <w:p w14:paraId="43C1AB38" w14:textId="4DD82391" w:rsidR="0033302A" w:rsidRPr="0033302A" w:rsidRDefault="0033302A" w:rsidP="0033302A">
            <w:pPr>
              <w:ind w:firstLine="0"/>
            </w:pPr>
            <w:r>
              <w:t>Ott</w:t>
            </w:r>
          </w:p>
        </w:tc>
      </w:tr>
      <w:tr w:rsidR="0033302A" w:rsidRPr="0033302A" w14:paraId="79A7E160" w14:textId="77777777" w:rsidTr="0033302A">
        <w:tc>
          <w:tcPr>
            <w:tcW w:w="2179" w:type="dxa"/>
            <w:shd w:val="clear" w:color="auto" w:fill="auto"/>
          </w:tcPr>
          <w:p w14:paraId="5C30E70A" w14:textId="77D9516E" w:rsidR="0033302A" w:rsidRPr="0033302A" w:rsidRDefault="0033302A" w:rsidP="0033302A">
            <w:pPr>
              <w:ind w:firstLine="0"/>
            </w:pPr>
            <w:r>
              <w:t>Pendarvis</w:t>
            </w:r>
          </w:p>
        </w:tc>
        <w:tc>
          <w:tcPr>
            <w:tcW w:w="2179" w:type="dxa"/>
            <w:shd w:val="clear" w:color="auto" w:fill="auto"/>
          </w:tcPr>
          <w:p w14:paraId="5B1C46DE" w14:textId="6715EE68" w:rsidR="0033302A" w:rsidRPr="0033302A" w:rsidRDefault="0033302A" w:rsidP="0033302A">
            <w:pPr>
              <w:ind w:firstLine="0"/>
            </w:pPr>
            <w:r>
              <w:t>Rivers</w:t>
            </w:r>
          </w:p>
        </w:tc>
        <w:tc>
          <w:tcPr>
            <w:tcW w:w="2180" w:type="dxa"/>
            <w:shd w:val="clear" w:color="auto" w:fill="auto"/>
          </w:tcPr>
          <w:p w14:paraId="66D7A37D" w14:textId="4F67F8F3" w:rsidR="0033302A" w:rsidRPr="0033302A" w:rsidRDefault="0033302A" w:rsidP="0033302A">
            <w:pPr>
              <w:ind w:firstLine="0"/>
            </w:pPr>
            <w:r>
              <w:t>Rose</w:t>
            </w:r>
          </w:p>
        </w:tc>
      </w:tr>
      <w:tr w:rsidR="0033302A" w:rsidRPr="0033302A" w14:paraId="6AAD0D01" w14:textId="77777777" w:rsidTr="0033302A">
        <w:tc>
          <w:tcPr>
            <w:tcW w:w="2179" w:type="dxa"/>
            <w:shd w:val="clear" w:color="auto" w:fill="auto"/>
          </w:tcPr>
          <w:p w14:paraId="387E2074" w14:textId="62C67511" w:rsidR="0033302A" w:rsidRPr="0033302A" w:rsidRDefault="0033302A" w:rsidP="0033302A">
            <w:pPr>
              <w:ind w:firstLine="0"/>
            </w:pPr>
            <w:r>
              <w:t>Schuessler</w:t>
            </w:r>
          </w:p>
        </w:tc>
        <w:tc>
          <w:tcPr>
            <w:tcW w:w="2179" w:type="dxa"/>
            <w:shd w:val="clear" w:color="auto" w:fill="auto"/>
          </w:tcPr>
          <w:p w14:paraId="59AFD04A" w14:textId="7285F181" w:rsidR="0033302A" w:rsidRPr="0033302A" w:rsidRDefault="0033302A" w:rsidP="0033302A">
            <w:pPr>
              <w:ind w:firstLine="0"/>
            </w:pPr>
            <w:r>
              <w:t>M. M. Smith</w:t>
            </w:r>
          </w:p>
        </w:tc>
        <w:tc>
          <w:tcPr>
            <w:tcW w:w="2180" w:type="dxa"/>
            <w:shd w:val="clear" w:color="auto" w:fill="auto"/>
          </w:tcPr>
          <w:p w14:paraId="48D69208" w14:textId="178EC406" w:rsidR="0033302A" w:rsidRPr="0033302A" w:rsidRDefault="0033302A" w:rsidP="0033302A">
            <w:pPr>
              <w:ind w:firstLine="0"/>
            </w:pPr>
            <w:r>
              <w:t>Taylor</w:t>
            </w:r>
          </w:p>
        </w:tc>
      </w:tr>
      <w:tr w:rsidR="0033302A" w:rsidRPr="0033302A" w14:paraId="1D7D5BAA" w14:textId="77777777" w:rsidTr="0033302A">
        <w:tc>
          <w:tcPr>
            <w:tcW w:w="2179" w:type="dxa"/>
            <w:shd w:val="clear" w:color="auto" w:fill="auto"/>
          </w:tcPr>
          <w:p w14:paraId="0BD8BFE0" w14:textId="5B02CBDB" w:rsidR="0033302A" w:rsidRPr="0033302A" w:rsidRDefault="0033302A" w:rsidP="0033302A">
            <w:pPr>
              <w:keepNext/>
              <w:ind w:firstLine="0"/>
            </w:pPr>
            <w:r>
              <w:t>Tedder</w:t>
            </w:r>
          </w:p>
        </w:tc>
        <w:tc>
          <w:tcPr>
            <w:tcW w:w="2179" w:type="dxa"/>
            <w:shd w:val="clear" w:color="auto" w:fill="auto"/>
          </w:tcPr>
          <w:p w14:paraId="1545A60E" w14:textId="15537ACF" w:rsidR="0033302A" w:rsidRPr="0033302A" w:rsidRDefault="0033302A" w:rsidP="0033302A">
            <w:pPr>
              <w:keepNext/>
              <w:ind w:firstLine="0"/>
            </w:pPr>
            <w:r>
              <w:t>Thigpen</w:t>
            </w:r>
          </w:p>
        </w:tc>
        <w:tc>
          <w:tcPr>
            <w:tcW w:w="2180" w:type="dxa"/>
            <w:shd w:val="clear" w:color="auto" w:fill="auto"/>
          </w:tcPr>
          <w:p w14:paraId="2C002AF9" w14:textId="3E9B2068" w:rsidR="0033302A" w:rsidRPr="0033302A" w:rsidRDefault="0033302A" w:rsidP="0033302A">
            <w:pPr>
              <w:keepNext/>
              <w:ind w:firstLine="0"/>
            </w:pPr>
            <w:r>
              <w:t>Wetmore</w:t>
            </w:r>
          </w:p>
        </w:tc>
      </w:tr>
      <w:tr w:rsidR="0033302A" w:rsidRPr="0033302A" w14:paraId="3A5468B3" w14:textId="77777777" w:rsidTr="0033302A">
        <w:tc>
          <w:tcPr>
            <w:tcW w:w="2179" w:type="dxa"/>
            <w:shd w:val="clear" w:color="auto" w:fill="auto"/>
          </w:tcPr>
          <w:p w14:paraId="6D324DFD" w14:textId="6036FB03" w:rsidR="0033302A" w:rsidRPr="0033302A" w:rsidRDefault="0033302A" w:rsidP="0033302A">
            <w:pPr>
              <w:keepNext/>
              <w:ind w:firstLine="0"/>
            </w:pPr>
            <w:r>
              <w:t>Wheeler</w:t>
            </w:r>
          </w:p>
        </w:tc>
        <w:tc>
          <w:tcPr>
            <w:tcW w:w="2179" w:type="dxa"/>
            <w:shd w:val="clear" w:color="auto" w:fill="auto"/>
          </w:tcPr>
          <w:p w14:paraId="3DE6DCD2" w14:textId="38489C00" w:rsidR="0033302A" w:rsidRPr="0033302A" w:rsidRDefault="0033302A" w:rsidP="0033302A">
            <w:pPr>
              <w:keepNext/>
              <w:ind w:firstLine="0"/>
            </w:pPr>
            <w:r>
              <w:t>Williams</w:t>
            </w:r>
          </w:p>
        </w:tc>
        <w:tc>
          <w:tcPr>
            <w:tcW w:w="2180" w:type="dxa"/>
            <w:shd w:val="clear" w:color="auto" w:fill="auto"/>
          </w:tcPr>
          <w:p w14:paraId="5CB22C25" w14:textId="549573C8" w:rsidR="0033302A" w:rsidRPr="0033302A" w:rsidRDefault="0033302A" w:rsidP="0033302A">
            <w:pPr>
              <w:keepNext/>
              <w:ind w:firstLine="0"/>
            </w:pPr>
            <w:r>
              <w:t>Wooten</w:t>
            </w:r>
          </w:p>
        </w:tc>
      </w:tr>
    </w:tbl>
    <w:p w14:paraId="6129AE08" w14:textId="77777777" w:rsidR="0033302A" w:rsidRDefault="0033302A" w:rsidP="0033302A"/>
    <w:p w14:paraId="7F4FF03F" w14:textId="6835544C" w:rsidR="0033302A" w:rsidRDefault="0033302A" w:rsidP="0033302A">
      <w:pPr>
        <w:jc w:val="center"/>
        <w:rPr>
          <w:b/>
        </w:rPr>
      </w:pPr>
      <w:r w:rsidRPr="0033302A">
        <w:rPr>
          <w:b/>
        </w:rPr>
        <w:t>Total--54</w:t>
      </w:r>
    </w:p>
    <w:p w14:paraId="60EFC498" w14:textId="6955E504" w:rsidR="0033302A" w:rsidRDefault="0033302A" w:rsidP="0033302A">
      <w:pPr>
        <w:jc w:val="center"/>
        <w:rPr>
          <w:b/>
        </w:rPr>
      </w:pPr>
    </w:p>
    <w:p w14:paraId="3D537A8A" w14:textId="77777777"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1CDB227D" w14:textId="77777777" w:rsidTr="0033302A">
        <w:tc>
          <w:tcPr>
            <w:tcW w:w="2179" w:type="dxa"/>
            <w:shd w:val="clear" w:color="auto" w:fill="auto"/>
          </w:tcPr>
          <w:p w14:paraId="46336259" w14:textId="4F797B6B" w:rsidR="0033302A" w:rsidRPr="0033302A" w:rsidRDefault="0033302A" w:rsidP="0033302A">
            <w:pPr>
              <w:keepNext/>
              <w:ind w:firstLine="0"/>
            </w:pPr>
            <w:r>
              <w:t>Beach</w:t>
            </w:r>
          </w:p>
        </w:tc>
        <w:tc>
          <w:tcPr>
            <w:tcW w:w="2179" w:type="dxa"/>
            <w:shd w:val="clear" w:color="auto" w:fill="auto"/>
          </w:tcPr>
          <w:p w14:paraId="3C50D1AA" w14:textId="02809B28" w:rsidR="0033302A" w:rsidRPr="0033302A" w:rsidRDefault="0033302A" w:rsidP="0033302A">
            <w:pPr>
              <w:keepNext/>
              <w:ind w:firstLine="0"/>
            </w:pPr>
            <w:r>
              <w:t>Burns</w:t>
            </w:r>
          </w:p>
        </w:tc>
        <w:tc>
          <w:tcPr>
            <w:tcW w:w="2180" w:type="dxa"/>
            <w:shd w:val="clear" w:color="auto" w:fill="auto"/>
          </w:tcPr>
          <w:p w14:paraId="03883EBA" w14:textId="1ACCF47F" w:rsidR="0033302A" w:rsidRPr="0033302A" w:rsidRDefault="0033302A" w:rsidP="0033302A">
            <w:pPr>
              <w:keepNext/>
              <w:ind w:firstLine="0"/>
            </w:pPr>
            <w:r>
              <w:t>Bustos</w:t>
            </w:r>
          </w:p>
        </w:tc>
      </w:tr>
      <w:tr w:rsidR="0033302A" w:rsidRPr="0033302A" w14:paraId="60F19623" w14:textId="77777777" w:rsidTr="0033302A">
        <w:tc>
          <w:tcPr>
            <w:tcW w:w="2179" w:type="dxa"/>
            <w:shd w:val="clear" w:color="auto" w:fill="auto"/>
          </w:tcPr>
          <w:p w14:paraId="1DC6E2BD" w14:textId="43CC7100" w:rsidR="0033302A" w:rsidRPr="0033302A" w:rsidRDefault="0033302A" w:rsidP="0033302A">
            <w:pPr>
              <w:ind w:firstLine="0"/>
            </w:pPr>
            <w:r>
              <w:t>Calhoon</w:t>
            </w:r>
          </w:p>
        </w:tc>
        <w:tc>
          <w:tcPr>
            <w:tcW w:w="2179" w:type="dxa"/>
            <w:shd w:val="clear" w:color="auto" w:fill="auto"/>
          </w:tcPr>
          <w:p w14:paraId="71F53184" w14:textId="1517D4B6" w:rsidR="0033302A" w:rsidRPr="0033302A" w:rsidRDefault="0033302A" w:rsidP="0033302A">
            <w:pPr>
              <w:ind w:firstLine="0"/>
            </w:pPr>
            <w:r>
              <w:t>Carter</w:t>
            </w:r>
          </w:p>
        </w:tc>
        <w:tc>
          <w:tcPr>
            <w:tcW w:w="2180" w:type="dxa"/>
            <w:shd w:val="clear" w:color="auto" w:fill="auto"/>
          </w:tcPr>
          <w:p w14:paraId="66799262" w14:textId="4E47F713" w:rsidR="0033302A" w:rsidRPr="0033302A" w:rsidRDefault="0033302A" w:rsidP="0033302A">
            <w:pPr>
              <w:ind w:firstLine="0"/>
            </w:pPr>
            <w:r>
              <w:t>Chapman</w:t>
            </w:r>
          </w:p>
        </w:tc>
      </w:tr>
      <w:tr w:rsidR="0033302A" w:rsidRPr="0033302A" w14:paraId="251E6E3D" w14:textId="77777777" w:rsidTr="0033302A">
        <w:tc>
          <w:tcPr>
            <w:tcW w:w="2179" w:type="dxa"/>
            <w:shd w:val="clear" w:color="auto" w:fill="auto"/>
          </w:tcPr>
          <w:p w14:paraId="2F19A311" w14:textId="39DE6D25" w:rsidR="0033302A" w:rsidRPr="0033302A" w:rsidRDefault="0033302A" w:rsidP="0033302A">
            <w:pPr>
              <w:ind w:firstLine="0"/>
            </w:pPr>
            <w:r>
              <w:t>B. J. Cox</w:t>
            </w:r>
          </w:p>
        </w:tc>
        <w:tc>
          <w:tcPr>
            <w:tcW w:w="2179" w:type="dxa"/>
            <w:shd w:val="clear" w:color="auto" w:fill="auto"/>
          </w:tcPr>
          <w:p w14:paraId="0591A1AA" w14:textId="250DE4BB" w:rsidR="0033302A" w:rsidRPr="0033302A" w:rsidRDefault="0033302A" w:rsidP="0033302A">
            <w:pPr>
              <w:ind w:firstLine="0"/>
            </w:pPr>
            <w:r>
              <w:t>Crawford</w:t>
            </w:r>
          </w:p>
        </w:tc>
        <w:tc>
          <w:tcPr>
            <w:tcW w:w="2180" w:type="dxa"/>
            <w:shd w:val="clear" w:color="auto" w:fill="auto"/>
          </w:tcPr>
          <w:p w14:paraId="3EF3AC1B" w14:textId="210CADEE" w:rsidR="0033302A" w:rsidRPr="0033302A" w:rsidRDefault="0033302A" w:rsidP="0033302A">
            <w:pPr>
              <w:ind w:firstLine="0"/>
            </w:pPr>
            <w:r>
              <w:t>Cromer</w:t>
            </w:r>
          </w:p>
        </w:tc>
      </w:tr>
      <w:tr w:rsidR="0033302A" w:rsidRPr="0033302A" w14:paraId="18B92737" w14:textId="77777777" w:rsidTr="0033302A">
        <w:tc>
          <w:tcPr>
            <w:tcW w:w="2179" w:type="dxa"/>
            <w:shd w:val="clear" w:color="auto" w:fill="auto"/>
          </w:tcPr>
          <w:p w14:paraId="1B77D941" w14:textId="7E794EAF" w:rsidR="0033302A" w:rsidRPr="0033302A" w:rsidRDefault="0033302A" w:rsidP="0033302A">
            <w:pPr>
              <w:ind w:firstLine="0"/>
            </w:pPr>
            <w:r>
              <w:t>Davis</w:t>
            </w:r>
          </w:p>
        </w:tc>
        <w:tc>
          <w:tcPr>
            <w:tcW w:w="2179" w:type="dxa"/>
            <w:shd w:val="clear" w:color="auto" w:fill="auto"/>
          </w:tcPr>
          <w:p w14:paraId="5FD643D7" w14:textId="0ECC9DDE" w:rsidR="0033302A" w:rsidRPr="0033302A" w:rsidRDefault="0033302A" w:rsidP="0033302A">
            <w:pPr>
              <w:ind w:firstLine="0"/>
            </w:pPr>
            <w:r>
              <w:t>Gagnon</w:t>
            </w:r>
          </w:p>
        </w:tc>
        <w:tc>
          <w:tcPr>
            <w:tcW w:w="2180" w:type="dxa"/>
            <w:shd w:val="clear" w:color="auto" w:fill="auto"/>
          </w:tcPr>
          <w:p w14:paraId="39F575E8" w14:textId="5AD0FEBA" w:rsidR="0033302A" w:rsidRPr="0033302A" w:rsidRDefault="0033302A" w:rsidP="0033302A">
            <w:pPr>
              <w:ind w:firstLine="0"/>
            </w:pPr>
            <w:r>
              <w:t>Gibson</w:t>
            </w:r>
          </w:p>
        </w:tc>
      </w:tr>
      <w:tr w:rsidR="0033302A" w:rsidRPr="0033302A" w14:paraId="72370BDB" w14:textId="77777777" w:rsidTr="0033302A">
        <w:tc>
          <w:tcPr>
            <w:tcW w:w="2179" w:type="dxa"/>
            <w:shd w:val="clear" w:color="auto" w:fill="auto"/>
          </w:tcPr>
          <w:p w14:paraId="12222BF8" w14:textId="1EC8FE70" w:rsidR="0033302A" w:rsidRPr="0033302A" w:rsidRDefault="0033302A" w:rsidP="0033302A">
            <w:pPr>
              <w:ind w:firstLine="0"/>
            </w:pPr>
            <w:r>
              <w:t>Gilliam</w:t>
            </w:r>
          </w:p>
        </w:tc>
        <w:tc>
          <w:tcPr>
            <w:tcW w:w="2179" w:type="dxa"/>
            <w:shd w:val="clear" w:color="auto" w:fill="auto"/>
          </w:tcPr>
          <w:p w14:paraId="43FD8B68" w14:textId="1FD5D280" w:rsidR="0033302A" w:rsidRPr="0033302A" w:rsidRDefault="0033302A" w:rsidP="0033302A">
            <w:pPr>
              <w:ind w:firstLine="0"/>
            </w:pPr>
            <w:r>
              <w:t>Guest</w:t>
            </w:r>
          </w:p>
        </w:tc>
        <w:tc>
          <w:tcPr>
            <w:tcW w:w="2180" w:type="dxa"/>
            <w:shd w:val="clear" w:color="auto" w:fill="auto"/>
          </w:tcPr>
          <w:p w14:paraId="70D9E51A" w14:textId="68F93ABC" w:rsidR="0033302A" w:rsidRPr="0033302A" w:rsidRDefault="0033302A" w:rsidP="0033302A">
            <w:pPr>
              <w:ind w:firstLine="0"/>
            </w:pPr>
            <w:r>
              <w:t>Haddon</w:t>
            </w:r>
          </w:p>
        </w:tc>
      </w:tr>
      <w:tr w:rsidR="0033302A" w:rsidRPr="0033302A" w14:paraId="78442B2D" w14:textId="77777777" w:rsidTr="0033302A">
        <w:tc>
          <w:tcPr>
            <w:tcW w:w="2179" w:type="dxa"/>
            <w:shd w:val="clear" w:color="auto" w:fill="auto"/>
          </w:tcPr>
          <w:p w14:paraId="44CEC2AD" w14:textId="3C4F2E04" w:rsidR="0033302A" w:rsidRPr="0033302A" w:rsidRDefault="0033302A" w:rsidP="0033302A">
            <w:pPr>
              <w:ind w:firstLine="0"/>
            </w:pPr>
            <w:r>
              <w:t>Harris</w:t>
            </w:r>
          </w:p>
        </w:tc>
        <w:tc>
          <w:tcPr>
            <w:tcW w:w="2179" w:type="dxa"/>
            <w:shd w:val="clear" w:color="auto" w:fill="auto"/>
          </w:tcPr>
          <w:p w14:paraId="4B0F32E6" w14:textId="44A522A0" w:rsidR="0033302A" w:rsidRPr="0033302A" w:rsidRDefault="0033302A" w:rsidP="0033302A">
            <w:pPr>
              <w:ind w:firstLine="0"/>
            </w:pPr>
            <w:r>
              <w:t>Hayes</w:t>
            </w:r>
          </w:p>
        </w:tc>
        <w:tc>
          <w:tcPr>
            <w:tcW w:w="2180" w:type="dxa"/>
            <w:shd w:val="clear" w:color="auto" w:fill="auto"/>
          </w:tcPr>
          <w:p w14:paraId="21208968" w14:textId="0E2E1F6E" w:rsidR="0033302A" w:rsidRPr="0033302A" w:rsidRDefault="0033302A" w:rsidP="0033302A">
            <w:pPr>
              <w:ind w:firstLine="0"/>
            </w:pPr>
            <w:r>
              <w:t>Hiott</w:t>
            </w:r>
          </w:p>
        </w:tc>
      </w:tr>
      <w:tr w:rsidR="0033302A" w:rsidRPr="0033302A" w14:paraId="49653D03" w14:textId="77777777" w:rsidTr="0033302A">
        <w:tc>
          <w:tcPr>
            <w:tcW w:w="2179" w:type="dxa"/>
            <w:shd w:val="clear" w:color="auto" w:fill="auto"/>
          </w:tcPr>
          <w:p w14:paraId="6A3959BA" w14:textId="1A78877F" w:rsidR="0033302A" w:rsidRPr="0033302A" w:rsidRDefault="0033302A" w:rsidP="0033302A">
            <w:pPr>
              <w:ind w:firstLine="0"/>
            </w:pPr>
            <w:r>
              <w:t>Hyde</w:t>
            </w:r>
          </w:p>
        </w:tc>
        <w:tc>
          <w:tcPr>
            <w:tcW w:w="2179" w:type="dxa"/>
            <w:shd w:val="clear" w:color="auto" w:fill="auto"/>
          </w:tcPr>
          <w:p w14:paraId="3534227E" w14:textId="1CF2C005" w:rsidR="0033302A" w:rsidRPr="0033302A" w:rsidRDefault="0033302A" w:rsidP="0033302A">
            <w:pPr>
              <w:ind w:firstLine="0"/>
            </w:pPr>
            <w:r>
              <w:t>Jordan</w:t>
            </w:r>
          </w:p>
        </w:tc>
        <w:tc>
          <w:tcPr>
            <w:tcW w:w="2180" w:type="dxa"/>
            <w:shd w:val="clear" w:color="auto" w:fill="auto"/>
          </w:tcPr>
          <w:p w14:paraId="2C1C0129" w14:textId="27BD5217" w:rsidR="0033302A" w:rsidRPr="0033302A" w:rsidRDefault="0033302A" w:rsidP="0033302A">
            <w:pPr>
              <w:ind w:firstLine="0"/>
            </w:pPr>
            <w:r>
              <w:t>Kilmartin</w:t>
            </w:r>
          </w:p>
        </w:tc>
      </w:tr>
      <w:tr w:rsidR="0033302A" w:rsidRPr="0033302A" w14:paraId="2BE3E9E5" w14:textId="77777777" w:rsidTr="0033302A">
        <w:tc>
          <w:tcPr>
            <w:tcW w:w="2179" w:type="dxa"/>
            <w:shd w:val="clear" w:color="auto" w:fill="auto"/>
          </w:tcPr>
          <w:p w14:paraId="4BE281FE" w14:textId="250300C4" w:rsidR="0033302A" w:rsidRPr="0033302A" w:rsidRDefault="0033302A" w:rsidP="0033302A">
            <w:pPr>
              <w:ind w:firstLine="0"/>
            </w:pPr>
            <w:r>
              <w:t>Landing</w:t>
            </w:r>
          </w:p>
        </w:tc>
        <w:tc>
          <w:tcPr>
            <w:tcW w:w="2179" w:type="dxa"/>
            <w:shd w:val="clear" w:color="auto" w:fill="auto"/>
          </w:tcPr>
          <w:p w14:paraId="4BA1C850" w14:textId="7F4132D2" w:rsidR="0033302A" w:rsidRPr="0033302A" w:rsidRDefault="0033302A" w:rsidP="0033302A">
            <w:pPr>
              <w:ind w:firstLine="0"/>
            </w:pPr>
            <w:r>
              <w:t>Lawson</w:t>
            </w:r>
          </w:p>
        </w:tc>
        <w:tc>
          <w:tcPr>
            <w:tcW w:w="2180" w:type="dxa"/>
            <w:shd w:val="clear" w:color="auto" w:fill="auto"/>
          </w:tcPr>
          <w:p w14:paraId="188E7324" w14:textId="03479768" w:rsidR="0033302A" w:rsidRPr="0033302A" w:rsidRDefault="0033302A" w:rsidP="0033302A">
            <w:pPr>
              <w:ind w:firstLine="0"/>
            </w:pPr>
            <w:r>
              <w:t>Long</w:t>
            </w:r>
          </w:p>
        </w:tc>
      </w:tr>
      <w:tr w:rsidR="0033302A" w:rsidRPr="0033302A" w14:paraId="3FC40C8D" w14:textId="77777777" w:rsidTr="0033302A">
        <w:tc>
          <w:tcPr>
            <w:tcW w:w="2179" w:type="dxa"/>
            <w:shd w:val="clear" w:color="auto" w:fill="auto"/>
          </w:tcPr>
          <w:p w14:paraId="6190CA69" w14:textId="6C8820A8" w:rsidR="0033302A" w:rsidRPr="0033302A" w:rsidRDefault="0033302A" w:rsidP="0033302A">
            <w:pPr>
              <w:ind w:firstLine="0"/>
            </w:pPr>
            <w:r>
              <w:t>Magnuson</w:t>
            </w:r>
          </w:p>
        </w:tc>
        <w:tc>
          <w:tcPr>
            <w:tcW w:w="2179" w:type="dxa"/>
            <w:shd w:val="clear" w:color="auto" w:fill="auto"/>
          </w:tcPr>
          <w:p w14:paraId="0AB1FE48" w14:textId="3D59CFDC" w:rsidR="0033302A" w:rsidRPr="0033302A" w:rsidRDefault="0033302A" w:rsidP="0033302A">
            <w:pPr>
              <w:ind w:firstLine="0"/>
            </w:pPr>
            <w:r>
              <w:t>May</w:t>
            </w:r>
          </w:p>
        </w:tc>
        <w:tc>
          <w:tcPr>
            <w:tcW w:w="2180" w:type="dxa"/>
            <w:shd w:val="clear" w:color="auto" w:fill="auto"/>
          </w:tcPr>
          <w:p w14:paraId="6974C55A" w14:textId="3987FB05" w:rsidR="0033302A" w:rsidRPr="0033302A" w:rsidRDefault="0033302A" w:rsidP="0033302A">
            <w:pPr>
              <w:ind w:firstLine="0"/>
            </w:pPr>
            <w:r>
              <w:t>McCabe</w:t>
            </w:r>
          </w:p>
        </w:tc>
      </w:tr>
      <w:tr w:rsidR="0033302A" w:rsidRPr="0033302A" w14:paraId="596C0CD4" w14:textId="77777777" w:rsidTr="0033302A">
        <w:tc>
          <w:tcPr>
            <w:tcW w:w="2179" w:type="dxa"/>
            <w:shd w:val="clear" w:color="auto" w:fill="auto"/>
          </w:tcPr>
          <w:p w14:paraId="5F22448E" w14:textId="30B5CF53" w:rsidR="0033302A" w:rsidRPr="0033302A" w:rsidRDefault="0033302A" w:rsidP="0033302A">
            <w:pPr>
              <w:ind w:firstLine="0"/>
            </w:pPr>
            <w:r>
              <w:t>McCravy</w:t>
            </w:r>
          </w:p>
        </w:tc>
        <w:tc>
          <w:tcPr>
            <w:tcW w:w="2179" w:type="dxa"/>
            <w:shd w:val="clear" w:color="auto" w:fill="auto"/>
          </w:tcPr>
          <w:p w14:paraId="40ACD26E" w14:textId="49DF7B31" w:rsidR="0033302A" w:rsidRPr="0033302A" w:rsidRDefault="0033302A" w:rsidP="0033302A">
            <w:pPr>
              <w:ind w:firstLine="0"/>
            </w:pPr>
            <w:r>
              <w:t>T. Moore</w:t>
            </w:r>
          </w:p>
        </w:tc>
        <w:tc>
          <w:tcPr>
            <w:tcW w:w="2180" w:type="dxa"/>
            <w:shd w:val="clear" w:color="auto" w:fill="auto"/>
          </w:tcPr>
          <w:p w14:paraId="41118D71" w14:textId="1D85F10D" w:rsidR="0033302A" w:rsidRPr="0033302A" w:rsidRDefault="0033302A" w:rsidP="0033302A">
            <w:pPr>
              <w:ind w:firstLine="0"/>
            </w:pPr>
            <w:r>
              <w:t>A. M. Morgan</w:t>
            </w:r>
          </w:p>
        </w:tc>
      </w:tr>
      <w:tr w:rsidR="0033302A" w:rsidRPr="0033302A" w14:paraId="6C7F69B6" w14:textId="77777777" w:rsidTr="0033302A">
        <w:tc>
          <w:tcPr>
            <w:tcW w:w="2179" w:type="dxa"/>
            <w:shd w:val="clear" w:color="auto" w:fill="auto"/>
          </w:tcPr>
          <w:p w14:paraId="2135069F" w14:textId="367D48EE" w:rsidR="0033302A" w:rsidRPr="0033302A" w:rsidRDefault="0033302A" w:rsidP="0033302A">
            <w:pPr>
              <w:ind w:firstLine="0"/>
            </w:pPr>
            <w:r>
              <w:t>T. A. Morgan</w:t>
            </w:r>
          </w:p>
        </w:tc>
        <w:tc>
          <w:tcPr>
            <w:tcW w:w="2179" w:type="dxa"/>
            <w:shd w:val="clear" w:color="auto" w:fill="auto"/>
          </w:tcPr>
          <w:p w14:paraId="0A4BC0EE" w14:textId="7F6397B1" w:rsidR="0033302A" w:rsidRPr="0033302A" w:rsidRDefault="0033302A" w:rsidP="0033302A">
            <w:pPr>
              <w:ind w:firstLine="0"/>
            </w:pPr>
            <w:r>
              <w:t>Nutt</w:t>
            </w:r>
          </w:p>
        </w:tc>
        <w:tc>
          <w:tcPr>
            <w:tcW w:w="2180" w:type="dxa"/>
            <w:shd w:val="clear" w:color="auto" w:fill="auto"/>
          </w:tcPr>
          <w:p w14:paraId="173522A9" w14:textId="2ABF5B36" w:rsidR="0033302A" w:rsidRPr="0033302A" w:rsidRDefault="0033302A" w:rsidP="0033302A">
            <w:pPr>
              <w:ind w:firstLine="0"/>
            </w:pPr>
            <w:r>
              <w:t>O'Neal</w:t>
            </w:r>
          </w:p>
        </w:tc>
      </w:tr>
      <w:tr w:rsidR="0033302A" w:rsidRPr="0033302A" w14:paraId="75D2432A" w14:textId="77777777" w:rsidTr="0033302A">
        <w:tc>
          <w:tcPr>
            <w:tcW w:w="2179" w:type="dxa"/>
            <w:shd w:val="clear" w:color="auto" w:fill="auto"/>
          </w:tcPr>
          <w:p w14:paraId="6F074D6C" w14:textId="0A1AEE7A" w:rsidR="0033302A" w:rsidRPr="0033302A" w:rsidRDefault="0033302A" w:rsidP="0033302A">
            <w:pPr>
              <w:ind w:firstLine="0"/>
            </w:pPr>
            <w:r>
              <w:t>Oremus</w:t>
            </w:r>
          </w:p>
        </w:tc>
        <w:tc>
          <w:tcPr>
            <w:tcW w:w="2179" w:type="dxa"/>
            <w:shd w:val="clear" w:color="auto" w:fill="auto"/>
          </w:tcPr>
          <w:p w14:paraId="06320E11" w14:textId="463B7937" w:rsidR="0033302A" w:rsidRPr="0033302A" w:rsidRDefault="0033302A" w:rsidP="0033302A">
            <w:pPr>
              <w:ind w:firstLine="0"/>
            </w:pPr>
            <w:r>
              <w:t>Pace</w:t>
            </w:r>
          </w:p>
        </w:tc>
        <w:tc>
          <w:tcPr>
            <w:tcW w:w="2180" w:type="dxa"/>
            <w:shd w:val="clear" w:color="auto" w:fill="auto"/>
          </w:tcPr>
          <w:p w14:paraId="49524FF5" w14:textId="72A603FA" w:rsidR="0033302A" w:rsidRPr="0033302A" w:rsidRDefault="0033302A" w:rsidP="0033302A">
            <w:pPr>
              <w:ind w:firstLine="0"/>
            </w:pPr>
            <w:r>
              <w:t>Pope</w:t>
            </w:r>
          </w:p>
        </w:tc>
      </w:tr>
      <w:tr w:rsidR="0033302A" w:rsidRPr="0033302A" w14:paraId="43E8719D" w14:textId="77777777" w:rsidTr="0033302A">
        <w:tc>
          <w:tcPr>
            <w:tcW w:w="2179" w:type="dxa"/>
            <w:shd w:val="clear" w:color="auto" w:fill="auto"/>
          </w:tcPr>
          <w:p w14:paraId="1E67A84F" w14:textId="65F37538" w:rsidR="0033302A" w:rsidRPr="0033302A" w:rsidRDefault="0033302A" w:rsidP="0033302A">
            <w:pPr>
              <w:ind w:firstLine="0"/>
            </w:pPr>
            <w:r>
              <w:t>Sandifer</w:t>
            </w:r>
          </w:p>
        </w:tc>
        <w:tc>
          <w:tcPr>
            <w:tcW w:w="2179" w:type="dxa"/>
            <w:shd w:val="clear" w:color="auto" w:fill="auto"/>
          </w:tcPr>
          <w:p w14:paraId="09B09088" w14:textId="47E4D8A9" w:rsidR="0033302A" w:rsidRPr="0033302A" w:rsidRDefault="0033302A" w:rsidP="0033302A">
            <w:pPr>
              <w:ind w:firstLine="0"/>
            </w:pPr>
            <w:r>
              <w:t>Thayer</w:t>
            </w:r>
          </w:p>
        </w:tc>
        <w:tc>
          <w:tcPr>
            <w:tcW w:w="2180" w:type="dxa"/>
            <w:shd w:val="clear" w:color="auto" w:fill="auto"/>
          </w:tcPr>
          <w:p w14:paraId="55A55CDD" w14:textId="315893C7" w:rsidR="0033302A" w:rsidRPr="0033302A" w:rsidRDefault="0033302A" w:rsidP="0033302A">
            <w:pPr>
              <w:ind w:firstLine="0"/>
            </w:pPr>
            <w:r>
              <w:t>Trantham</w:t>
            </w:r>
          </w:p>
        </w:tc>
      </w:tr>
      <w:tr w:rsidR="0033302A" w:rsidRPr="0033302A" w14:paraId="4E6E5B3E" w14:textId="77777777" w:rsidTr="0033302A">
        <w:tc>
          <w:tcPr>
            <w:tcW w:w="2179" w:type="dxa"/>
            <w:shd w:val="clear" w:color="auto" w:fill="auto"/>
          </w:tcPr>
          <w:p w14:paraId="475B5A05" w14:textId="2E29FE9A" w:rsidR="0033302A" w:rsidRPr="0033302A" w:rsidRDefault="0033302A" w:rsidP="0033302A">
            <w:pPr>
              <w:keepNext/>
              <w:ind w:firstLine="0"/>
            </w:pPr>
            <w:r>
              <w:t>Vaughan</w:t>
            </w:r>
          </w:p>
        </w:tc>
        <w:tc>
          <w:tcPr>
            <w:tcW w:w="2179" w:type="dxa"/>
            <w:shd w:val="clear" w:color="auto" w:fill="auto"/>
          </w:tcPr>
          <w:p w14:paraId="16993E52" w14:textId="1C193476" w:rsidR="0033302A" w:rsidRPr="0033302A" w:rsidRDefault="0033302A" w:rsidP="0033302A">
            <w:pPr>
              <w:keepNext/>
              <w:ind w:firstLine="0"/>
            </w:pPr>
            <w:r>
              <w:t>West</w:t>
            </w:r>
          </w:p>
        </w:tc>
        <w:tc>
          <w:tcPr>
            <w:tcW w:w="2180" w:type="dxa"/>
            <w:shd w:val="clear" w:color="auto" w:fill="auto"/>
          </w:tcPr>
          <w:p w14:paraId="0FF894BA" w14:textId="0DFE5688" w:rsidR="0033302A" w:rsidRPr="0033302A" w:rsidRDefault="0033302A" w:rsidP="0033302A">
            <w:pPr>
              <w:keepNext/>
              <w:ind w:firstLine="0"/>
            </w:pPr>
            <w:r>
              <w:t>White</w:t>
            </w:r>
          </w:p>
        </w:tc>
      </w:tr>
      <w:tr w:rsidR="0033302A" w:rsidRPr="0033302A" w14:paraId="08213008" w14:textId="77777777" w:rsidTr="0033302A">
        <w:tc>
          <w:tcPr>
            <w:tcW w:w="2179" w:type="dxa"/>
            <w:shd w:val="clear" w:color="auto" w:fill="auto"/>
          </w:tcPr>
          <w:p w14:paraId="7AAF31C9" w14:textId="714A53B4" w:rsidR="0033302A" w:rsidRPr="0033302A" w:rsidRDefault="0033302A" w:rsidP="0033302A">
            <w:pPr>
              <w:keepNext/>
              <w:ind w:firstLine="0"/>
            </w:pPr>
            <w:r>
              <w:t>Whitmire</w:t>
            </w:r>
          </w:p>
        </w:tc>
        <w:tc>
          <w:tcPr>
            <w:tcW w:w="2179" w:type="dxa"/>
            <w:shd w:val="clear" w:color="auto" w:fill="auto"/>
          </w:tcPr>
          <w:p w14:paraId="2E15EB2D" w14:textId="4B7A185A" w:rsidR="0033302A" w:rsidRPr="0033302A" w:rsidRDefault="0033302A" w:rsidP="0033302A">
            <w:pPr>
              <w:keepNext/>
              <w:ind w:firstLine="0"/>
            </w:pPr>
            <w:r>
              <w:t>Willis</w:t>
            </w:r>
          </w:p>
        </w:tc>
        <w:tc>
          <w:tcPr>
            <w:tcW w:w="2180" w:type="dxa"/>
            <w:shd w:val="clear" w:color="auto" w:fill="auto"/>
          </w:tcPr>
          <w:p w14:paraId="19EBDA44" w14:textId="77777777" w:rsidR="0033302A" w:rsidRPr="0033302A" w:rsidRDefault="0033302A" w:rsidP="0033302A">
            <w:pPr>
              <w:keepNext/>
              <w:ind w:firstLine="0"/>
            </w:pPr>
          </w:p>
        </w:tc>
      </w:tr>
    </w:tbl>
    <w:p w14:paraId="29F1BC1E" w14:textId="77777777" w:rsidR="0033302A" w:rsidRDefault="0033302A" w:rsidP="0033302A"/>
    <w:p w14:paraId="6A1A6B67" w14:textId="77777777" w:rsidR="0033302A" w:rsidRDefault="0033302A" w:rsidP="0033302A">
      <w:pPr>
        <w:jc w:val="center"/>
        <w:rPr>
          <w:b/>
        </w:rPr>
      </w:pPr>
      <w:r w:rsidRPr="0033302A">
        <w:rPr>
          <w:b/>
        </w:rPr>
        <w:t>Total--44</w:t>
      </w:r>
    </w:p>
    <w:p w14:paraId="503244F7" w14:textId="12974B54" w:rsidR="0033302A" w:rsidRDefault="0033302A" w:rsidP="0033302A">
      <w:pPr>
        <w:jc w:val="center"/>
        <w:rPr>
          <w:b/>
        </w:rPr>
      </w:pPr>
    </w:p>
    <w:p w14:paraId="3B4058AB" w14:textId="50E9BB1B" w:rsidR="0033302A" w:rsidRDefault="0033302A" w:rsidP="0033302A">
      <w:r>
        <w:t>So, the Bill, as amended, was read the second time and ordered to third reading.</w:t>
      </w:r>
    </w:p>
    <w:p w14:paraId="31BBDAA5" w14:textId="77777777" w:rsidR="00777BD9" w:rsidRDefault="00777BD9" w:rsidP="0033302A"/>
    <w:p w14:paraId="7B1A8FA4" w14:textId="48B03BA3" w:rsidR="0033302A" w:rsidRDefault="0033302A" w:rsidP="0033302A">
      <w:pPr>
        <w:keepNext/>
        <w:jc w:val="center"/>
        <w:rPr>
          <w:b/>
        </w:rPr>
      </w:pPr>
      <w:r w:rsidRPr="0033302A">
        <w:rPr>
          <w:b/>
        </w:rPr>
        <w:t xml:space="preserve">H. 3514--MOTION TO RECONSIDER TABLED  </w:t>
      </w:r>
    </w:p>
    <w:p w14:paraId="2BECC50B" w14:textId="003CD3EE" w:rsidR="0033302A" w:rsidRDefault="0033302A" w:rsidP="0033302A">
      <w:r>
        <w:t>Rep. ELLIOTT moved to reconsider the vote whereby the following Bill was given second reading:</w:t>
      </w:r>
    </w:p>
    <w:p w14:paraId="69C8958F" w14:textId="77777777" w:rsidR="0033302A" w:rsidRDefault="0033302A" w:rsidP="0033302A">
      <w:bookmarkStart w:id="581" w:name="include_clip_start_682"/>
      <w:bookmarkEnd w:id="581"/>
    </w:p>
    <w:p w14:paraId="0F1D97DF" w14:textId="77777777" w:rsidR="0033302A" w:rsidRDefault="0033302A" w:rsidP="0033302A">
      <w:r>
        <w:t>H. 3514 -- Reps. Ott, B. Newton, Murphy, Cobb-Hunter, Caskey, Kirby, Collins, Forrest, Bernstein, Wheeler, Taylor, Wetmore, J. Moore, Atkinson, Henegan, Blackwell, J. L. Johnson, Brewer, W. Newton, Herbkersman, Erickson, M. M. Smith and Leber: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389B0D41" w14:textId="7D581236" w:rsidR="0033302A" w:rsidRDefault="0033302A" w:rsidP="0033302A">
      <w:bookmarkStart w:id="582" w:name="include_clip_end_682"/>
      <w:bookmarkEnd w:id="582"/>
    </w:p>
    <w:p w14:paraId="36BF9768" w14:textId="0BFDE8AC" w:rsidR="0033302A" w:rsidRDefault="0033302A" w:rsidP="0033302A">
      <w:r>
        <w:t>Rep. COBB-HUNTER moved to table the motion to reconsider, which was agreed to.</w:t>
      </w:r>
    </w:p>
    <w:p w14:paraId="26D3B899" w14:textId="235D7C35" w:rsidR="0033302A" w:rsidRDefault="0033302A" w:rsidP="0033302A"/>
    <w:p w14:paraId="5472C0B0" w14:textId="431C8271" w:rsidR="0033302A" w:rsidRDefault="0033302A" w:rsidP="0033302A">
      <w:pPr>
        <w:keepNext/>
        <w:jc w:val="center"/>
        <w:rPr>
          <w:b/>
        </w:rPr>
      </w:pPr>
      <w:r w:rsidRPr="0033302A">
        <w:rPr>
          <w:b/>
        </w:rPr>
        <w:t>H. 3953--DEBATE ADJOURNED</w:t>
      </w:r>
    </w:p>
    <w:p w14:paraId="37C505F6" w14:textId="2A97E4F8" w:rsidR="0033302A" w:rsidRDefault="0033302A" w:rsidP="0033302A">
      <w:pPr>
        <w:keepNext/>
      </w:pPr>
      <w:r>
        <w:t>The following Bill was taken up:</w:t>
      </w:r>
    </w:p>
    <w:p w14:paraId="348077F5" w14:textId="77777777" w:rsidR="0033302A" w:rsidRDefault="0033302A" w:rsidP="0033302A">
      <w:pPr>
        <w:keepNext/>
      </w:pPr>
      <w:bookmarkStart w:id="583" w:name="include_clip_start_685"/>
      <w:bookmarkEnd w:id="583"/>
    </w:p>
    <w:p w14:paraId="2B52495C" w14:textId="42F631E2" w:rsidR="0033302A" w:rsidRDefault="0033302A" w:rsidP="0033302A">
      <w:pPr>
        <w:keepNext/>
      </w:pPr>
      <w:r>
        <w:t>H. 3953 -- Reps. G. M. Smith, Bannister, Bradley, Crawford, Herbkersman, W. Newton, Alexander, Wetmore, Hyde, Sessions, Guffey, Felder, Hixon, White, Moss, Yow, Mitchell, Ligon, Willis, S. Jones, Lawson, B. Newton, Robbins, Brewer, Murphy, Kirby, Long, Blackwell and Weeks: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79E472F4" w14:textId="77777777" w:rsidR="00252682" w:rsidRDefault="00252682" w:rsidP="0033302A">
      <w:pPr>
        <w:keepNext/>
      </w:pPr>
    </w:p>
    <w:p w14:paraId="2037C940" w14:textId="1558CFDC" w:rsidR="0033302A" w:rsidRDefault="0033302A" w:rsidP="0033302A">
      <w:bookmarkStart w:id="584" w:name="include_clip_end_685"/>
      <w:bookmarkEnd w:id="584"/>
      <w:r>
        <w:t xml:space="preserve">Rep. OTT moved to adjourn debate on the Bill, which was agreed to.  </w:t>
      </w:r>
    </w:p>
    <w:p w14:paraId="0B2AF298" w14:textId="09A96DE0" w:rsidR="0033302A" w:rsidRDefault="0033302A" w:rsidP="0033302A"/>
    <w:p w14:paraId="43E8F27E" w14:textId="7658C0C8" w:rsidR="0033302A" w:rsidRDefault="0033302A" w:rsidP="0033302A">
      <w:pPr>
        <w:keepNext/>
        <w:jc w:val="center"/>
        <w:rPr>
          <w:b/>
        </w:rPr>
      </w:pPr>
      <w:r w:rsidRPr="0033302A">
        <w:rPr>
          <w:b/>
        </w:rPr>
        <w:t>H. 4087--ORDERED TO THIRD READING</w:t>
      </w:r>
    </w:p>
    <w:p w14:paraId="45E8B4E3" w14:textId="267FC83C" w:rsidR="0033302A" w:rsidRDefault="0033302A" w:rsidP="0033302A">
      <w:pPr>
        <w:keepNext/>
      </w:pPr>
      <w:r>
        <w:t>The following Bill was taken up:</w:t>
      </w:r>
    </w:p>
    <w:p w14:paraId="004A3F0B" w14:textId="77777777" w:rsidR="0033302A" w:rsidRDefault="0033302A" w:rsidP="0033302A">
      <w:pPr>
        <w:keepNext/>
      </w:pPr>
      <w:bookmarkStart w:id="585" w:name="include_clip_start_688"/>
      <w:bookmarkEnd w:id="585"/>
    </w:p>
    <w:p w14:paraId="73337786" w14:textId="77777777" w:rsidR="0033302A" w:rsidRDefault="0033302A" w:rsidP="0033302A">
      <w:r>
        <w:t>H. 4087 -- Reps. G. M. Smith, West, Kirby, Ballentine, Robbins, Hewitt, M. M. Smith, Davis, Hiott, Long, Hager, Ott, Weeks, Dillard, W. Jones, Brewer, Hartnett and Murphy: 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1A0BB06D" w14:textId="187D33C9" w:rsidR="0033302A" w:rsidRDefault="0033302A" w:rsidP="0033302A"/>
    <w:p w14:paraId="2E96636D" w14:textId="21A52311" w:rsidR="0033302A" w:rsidRPr="008C67CA" w:rsidRDefault="0033302A" w:rsidP="0033302A">
      <w:pPr>
        <w:pStyle w:val="scamendsponsorline"/>
        <w:ind w:firstLine="216"/>
        <w:jc w:val="both"/>
        <w:rPr>
          <w:sz w:val="22"/>
        </w:rPr>
      </w:pPr>
      <w:r w:rsidRPr="008C67CA">
        <w:rPr>
          <w:sz w:val="22"/>
        </w:rPr>
        <w:t xml:space="preserve">Rep. </w:t>
      </w:r>
      <w:r w:rsidR="00777BD9" w:rsidRPr="008C67CA">
        <w:rPr>
          <w:sz w:val="22"/>
        </w:rPr>
        <w:t>CROMER</w:t>
      </w:r>
      <w:r w:rsidRPr="008C67CA">
        <w:rPr>
          <w:sz w:val="22"/>
        </w:rPr>
        <w:t xml:space="preserve"> proposed the following Amendment No. 3 to H. 4087 (LC-4087.AHB0003H):</w:t>
      </w:r>
    </w:p>
    <w:p w14:paraId="4D7C01FD" w14:textId="77777777" w:rsidR="0033302A" w:rsidRPr="008C67CA" w:rsidRDefault="0033302A" w:rsidP="0033302A">
      <w:pPr>
        <w:pStyle w:val="scamendlanginstruction"/>
        <w:spacing w:before="0" w:after="0"/>
        <w:ind w:firstLine="216"/>
        <w:jc w:val="both"/>
        <w:rPr>
          <w:sz w:val="22"/>
        </w:rPr>
      </w:pPr>
      <w:bookmarkStart w:id="586" w:name="instruction_9a0b2c9a0"/>
      <w:r w:rsidRPr="008C67CA">
        <w:rPr>
          <w:sz w:val="22"/>
        </w:rPr>
        <w:t>Amend the bill, as and if amended, SECTION 2, by striking Section 12-6-3460(3) and inserting:</w:t>
      </w:r>
    </w:p>
    <w:p w14:paraId="29653030" w14:textId="5A24000F" w:rsidR="0033302A" w:rsidRPr="008C67CA" w:rsidRDefault="0033302A" w:rsidP="0033302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C67CA">
        <w:rPr>
          <w:rFonts w:cs="Times New Roman"/>
          <w:sz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8C67CA">
        <w:rPr>
          <w:rStyle w:val="scinsert"/>
          <w:rFonts w:cs="Times New Roman"/>
          <w:sz w:val="22"/>
        </w:rPr>
        <w:t xml:space="preserve"> or fabricate</w:t>
      </w:r>
      <w:r w:rsidRPr="008C67CA">
        <w:rPr>
          <w:rFonts w:cs="Times New Roman"/>
          <w:sz w:val="22"/>
        </w:rPr>
        <w:t xml:space="preserve"> products for sale composed of at least fifty percent postconsumer waste material by weight or by volume.  The minimum level of investment for a qualified recycling facility must be at least </w:t>
      </w:r>
      <w:r w:rsidRPr="008C67CA">
        <w:rPr>
          <w:rStyle w:val="scstrike"/>
          <w:rFonts w:cs="Times New Roman"/>
          <w:sz w:val="22"/>
        </w:rPr>
        <w:t>three hundred million</w:t>
      </w:r>
      <w:r w:rsidRPr="008C67CA">
        <w:rPr>
          <w:rStyle w:val="scinsert"/>
          <w:rFonts w:cs="Times New Roman"/>
          <w:sz w:val="22"/>
        </w:rPr>
        <w:t>five hundred thousand</w:t>
      </w:r>
      <w:r w:rsidRPr="008C67CA">
        <w:rPr>
          <w:rFonts w:cs="Times New Roman"/>
          <w:sz w:val="22"/>
        </w:rPr>
        <w:t xml:space="preserve"> dollars incurred by the end of the fifth calendar year after the year in which the taxpayer begins construction or operation of the facility.</w:t>
      </w:r>
    </w:p>
    <w:bookmarkEnd w:id="586"/>
    <w:p w14:paraId="29F65CC8" w14:textId="77777777" w:rsidR="0033302A" w:rsidRPr="008C67CA" w:rsidRDefault="0033302A" w:rsidP="0033302A">
      <w:pPr>
        <w:pStyle w:val="scamendconformline"/>
        <w:spacing w:before="0"/>
        <w:ind w:firstLine="216"/>
        <w:jc w:val="both"/>
        <w:rPr>
          <w:sz w:val="22"/>
        </w:rPr>
      </w:pPr>
      <w:r w:rsidRPr="008C67CA">
        <w:rPr>
          <w:sz w:val="22"/>
        </w:rPr>
        <w:t>Renumber sections to conform.</w:t>
      </w:r>
    </w:p>
    <w:p w14:paraId="20EA0435" w14:textId="77777777" w:rsidR="0033302A" w:rsidRDefault="0033302A" w:rsidP="0033302A">
      <w:pPr>
        <w:pStyle w:val="scamendtitleconform"/>
        <w:ind w:firstLine="216"/>
        <w:jc w:val="both"/>
        <w:rPr>
          <w:sz w:val="22"/>
        </w:rPr>
      </w:pPr>
      <w:r w:rsidRPr="008C67CA">
        <w:rPr>
          <w:sz w:val="22"/>
        </w:rPr>
        <w:t>Amend title to conform.</w:t>
      </w:r>
    </w:p>
    <w:p w14:paraId="0574DE70" w14:textId="4CB02431" w:rsidR="0033302A" w:rsidRDefault="0033302A" w:rsidP="0033302A">
      <w:pPr>
        <w:pStyle w:val="scamendtitleconform"/>
        <w:ind w:firstLine="216"/>
        <w:jc w:val="both"/>
        <w:rPr>
          <w:sz w:val="22"/>
        </w:rPr>
      </w:pPr>
    </w:p>
    <w:p w14:paraId="5A711521" w14:textId="77777777" w:rsidR="0033302A" w:rsidRDefault="0033302A" w:rsidP="0033302A">
      <w:r>
        <w:t>Rep. CROMER explained the amendment.</w:t>
      </w:r>
    </w:p>
    <w:p w14:paraId="7A6E2F60" w14:textId="701C722E" w:rsidR="0033302A" w:rsidRDefault="0033302A" w:rsidP="0033302A"/>
    <w:p w14:paraId="0EAB0253" w14:textId="77777777" w:rsidR="0033302A" w:rsidRDefault="0033302A" w:rsidP="0033302A">
      <w:r>
        <w:t xml:space="preserve">Rep. CROMER moved to adjourn debate on the amendment, which was agreed to.  </w:t>
      </w:r>
    </w:p>
    <w:p w14:paraId="35DFA024" w14:textId="5184DEFA" w:rsidR="0033302A" w:rsidRDefault="0033302A" w:rsidP="0033302A"/>
    <w:p w14:paraId="3F44663C" w14:textId="2732A334" w:rsidR="0033302A" w:rsidRPr="002A07F4" w:rsidRDefault="0033302A" w:rsidP="0033302A">
      <w:pPr>
        <w:pStyle w:val="scamendsponsorline"/>
        <w:ind w:firstLine="216"/>
        <w:jc w:val="both"/>
        <w:rPr>
          <w:sz w:val="22"/>
        </w:rPr>
      </w:pPr>
      <w:r w:rsidRPr="002A07F4">
        <w:rPr>
          <w:sz w:val="22"/>
        </w:rPr>
        <w:t xml:space="preserve">Rep. </w:t>
      </w:r>
      <w:r w:rsidR="00777BD9" w:rsidRPr="002A07F4">
        <w:rPr>
          <w:sz w:val="22"/>
        </w:rPr>
        <w:t>CROMER</w:t>
      </w:r>
      <w:r w:rsidRPr="002A07F4">
        <w:rPr>
          <w:sz w:val="22"/>
        </w:rPr>
        <w:t xml:space="preserve"> proposed the following Amendment No. 6 to H. 4087 (LC-4087.AHB0006H), which was tabled:</w:t>
      </w:r>
    </w:p>
    <w:p w14:paraId="5F0F4C09" w14:textId="77777777" w:rsidR="0033302A" w:rsidRPr="002A07F4" w:rsidRDefault="0033302A" w:rsidP="0033302A">
      <w:pPr>
        <w:pStyle w:val="scamendlanginstruction"/>
        <w:spacing w:before="0" w:after="0"/>
        <w:ind w:firstLine="216"/>
        <w:jc w:val="both"/>
        <w:rPr>
          <w:sz w:val="22"/>
        </w:rPr>
      </w:pPr>
      <w:bookmarkStart w:id="587" w:name="instruction_0100134ea"/>
      <w:r w:rsidRPr="002A07F4">
        <w:rPr>
          <w:sz w:val="22"/>
        </w:rPr>
        <w:t>Amend the bill, as and if amended, SECTION 5, by deleting Section 12-6-3360</w:t>
      </w:r>
      <w:bookmarkStart w:id="588" w:name="ss_T12C6N3360SQ_lv1_4185dc7eb"/>
      <w:r w:rsidRPr="002A07F4">
        <w:rPr>
          <w:sz w:val="22"/>
        </w:rPr>
        <w:t>(</w:t>
      </w:r>
      <w:bookmarkEnd w:id="588"/>
      <w:r w:rsidRPr="002A07F4">
        <w:rPr>
          <w:sz w:val="22"/>
        </w:rPr>
        <w:t>Q)(2).</w:t>
      </w:r>
    </w:p>
    <w:bookmarkEnd w:id="587"/>
    <w:p w14:paraId="68E4CFA2" w14:textId="77777777" w:rsidR="0033302A" w:rsidRPr="002A07F4" w:rsidRDefault="0033302A" w:rsidP="0033302A">
      <w:pPr>
        <w:pStyle w:val="scamendconformline"/>
        <w:spacing w:before="0"/>
        <w:ind w:firstLine="216"/>
        <w:jc w:val="both"/>
        <w:rPr>
          <w:sz w:val="22"/>
        </w:rPr>
      </w:pPr>
      <w:r w:rsidRPr="002A07F4">
        <w:rPr>
          <w:sz w:val="22"/>
        </w:rPr>
        <w:t>Renumber sections to conform.</w:t>
      </w:r>
    </w:p>
    <w:p w14:paraId="10F44FF9" w14:textId="77777777" w:rsidR="0033302A" w:rsidRDefault="0033302A" w:rsidP="0033302A">
      <w:pPr>
        <w:pStyle w:val="scamendtitleconform"/>
        <w:ind w:firstLine="216"/>
        <w:jc w:val="both"/>
        <w:rPr>
          <w:sz w:val="22"/>
        </w:rPr>
      </w:pPr>
      <w:r w:rsidRPr="002A07F4">
        <w:rPr>
          <w:sz w:val="22"/>
        </w:rPr>
        <w:t>Amend title to conform.</w:t>
      </w:r>
    </w:p>
    <w:p w14:paraId="57B6B2C9" w14:textId="4C1B0243" w:rsidR="0033302A" w:rsidRDefault="0033302A" w:rsidP="0033302A">
      <w:pPr>
        <w:pStyle w:val="scamendtitleconform"/>
        <w:ind w:firstLine="216"/>
        <w:jc w:val="both"/>
        <w:rPr>
          <w:sz w:val="22"/>
        </w:rPr>
      </w:pPr>
    </w:p>
    <w:p w14:paraId="3E12DE12" w14:textId="77777777" w:rsidR="0033302A" w:rsidRDefault="0033302A" w:rsidP="0033302A">
      <w:r>
        <w:t>Rep. CROMER explained the amendment.</w:t>
      </w:r>
    </w:p>
    <w:p w14:paraId="4332957D" w14:textId="77777777" w:rsidR="00252682" w:rsidRDefault="00252682" w:rsidP="0033302A"/>
    <w:p w14:paraId="7023148D" w14:textId="3E67D8C4" w:rsidR="0033302A" w:rsidRDefault="0033302A" w:rsidP="0033302A">
      <w:r>
        <w:t>Rep. CROMER spoke in favor of the amendment.</w:t>
      </w:r>
    </w:p>
    <w:p w14:paraId="30F3BCCF" w14:textId="119F105E" w:rsidR="0033302A" w:rsidRDefault="0033302A" w:rsidP="0033302A"/>
    <w:p w14:paraId="1E439E59" w14:textId="2C2BF880" w:rsidR="0033302A" w:rsidRDefault="0033302A" w:rsidP="0033302A">
      <w:r>
        <w:t>Rep. MURPHY moved to table the amendment.</w:t>
      </w:r>
    </w:p>
    <w:p w14:paraId="2DE91A92" w14:textId="62AD253C" w:rsidR="0033302A" w:rsidRDefault="0033302A" w:rsidP="0033302A"/>
    <w:p w14:paraId="5D4EA9C0" w14:textId="77777777" w:rsidR="0033302A" w:rsidRDefault="0033302A" w:rsidP="0033302A">
      <w:r>
        <w:t>Rep. CROMER demanded the yeas and nays which were taken, resulting as follows:</w:t>
      </w:r>
    </w:p>
    <w:p w14:paraId="277A529A" w14:textId="15D3AA77" w:rsidR="0033302A" w:rsidRDefault="0033302A" w:rsidP="0033302A">
      <w:pPr>
        <w:jc w:val="center"/>
      </w:pPr>
      <w:bookmarkStart w:id="589" w:name="vote_start696"/>
      <w:bookmarkEnd w:id="589"/>
      <w:r>
        <w:t>Yeas 66; Nays 28</w:t>
      </w:r>
    </w:p>
    <w:p w14:paraId="743F64B4" w14:textId="3F07468D" w:rsidR="0033302A" w:rsidRDefault="0033302A" w:rsidP="0033302A">
      <w:pPr>
        <w:jc w:val="center"/>
      </w:pPr>
    </w:p>
    <w:p w14:paraId="58C00B4F"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0AA82FC8" w14:textId="77777777" w:rsidTr="0033302A">
        <w:tc>
          <w:tcPr>
            <w:tcW w:w="2179" w:type="dxa"/>
            <w:shd w:val="clear" w:color="auto" w:fill="auto"/>
          </w:tcPr>
          <w:p w14:paraId="3F7A328B" w14:textId="0E150E4F" w:rsidR="0033302A" w:rsidRPr="0033302A" w:rsidRDefault="0033302A" w:rsidP="0033302A">
            <w:pPr>
              <w:keepNext/>
              <w:ind w:firstLine="0"/>
            </w:pPr>
            <w:r>
              <w:t>Bailey</w:t>
            </w:r>
          </w:p>
        </w:tc>
        <w:tc>
          <w:tcPr>
            <w:tcW w:w="2179" w:type="dxa"/>
            <w:shd w:val="clear" w:color="auto" w:fill="auto"/>
          </w:tcPr>
          <w:p w14:paraId="4DF1C2D5" w14:textId="58D2A592" w:rsidR="0033302A" w:rsidRPr="0033302A" w:rsidRDefault="0033302A" w:rsidP="0033302A">
            <w:pPr>
              <w:keepNext/>
              <w:ind w:firstLine="0"/>
            </w:pPr>
            <w:r>
              <w:t>Ballentine</w:t>
            </w:r>
          </w:p>
        </w:tc>
        <w:tc>
          <w:tcPr>
            <w:tcW w:w="2180" w:type="dxa"/>
            <w:shd w:val="clear" w:color="auto" w:fill="auto"/>
          </w:tcPr>
          <w:p w14:paraId="4ECC3208" w14:textId="2426A6B6" w:rsidR="0033302A" w:rsidRPr="0033302A" w:rsidRDefault="0033302A" w:rsidP="0033302A">
            <w:pPr>
              <w:keepNext/>
              <w:ind w:firstLine="0"/>
            </w:pPr>
            <w:r>
              <w:t>Bamberg</w:t>
            </w:r>
          </w:p>
        </w:tc>
      </w:tr>
      <w:tr w:rsidR="0033302A" w:rsidRPr="0033302A" w14:paraId="38A19C51" w14:textId="77777777" w:rsidTr="0033302A">
        <w:tc>
          <w:tcPr>
            <w:tcW w:w="2179" w:type="dxa"/>
            <w:shd w:val="clear" w:color="auto" w:fill="auto"/>
          </w:tcPr>
          <w:p w14:paraId="713DBB15" w14:textId="79D65155" w:rsidR="0033302A" w:rsidRPr="0033302A" w:rsidRDefault="0033302A" w:rsidP="0033302A">
            <w:pPr>
              <w:ind w:firstLine="0"/>
            </w:pPr>
            <w:r>
              <w:t>Bannister</w:t>
            </w:r>
          </w:p>
        </w:tc>
        <w:tc>
          <w:tcPr>
            <w:tcW w:w="2179" w:type="dxa"/>
            <w:shd w:val="clear" w:color="auto" w:fill="auto"/>
          </w:tcPr>
          <w:p w14:paraId="683F1401" w14:textId="2DFB1314" w:rsidR="0033302A" w:rsidRPr="0033302A" w:rsidRDefault="0033302A" w:rsidP="0033302A">
            <w:pPr>
              <w:ind w:firstLine="0"/>
            </w:pPr>
            <w:r>
              <w:t>Bauer</w:t>
            </w:r>
          </w:p>
        </w:tc>
        <w:tc>
          <w:tcPr>
            <w:tcW w:w="2180" w:type="dxa"/>
            <w:shd w:val="clear" w:color="auto" w:fill="auto"/>
          </w:tcPr>
          <w:p w14:paraId="56EF6279" w14:textId="1417C102" w:rsidR="0033302A" w:rsidRPr="0033302A" w:rsidRDefault="0033302A" w:rsidP="0033302A">
            <w:pPr>
              <w:ind w:firstLine="0"/>
            </w:pPr>
            <w:r>
              <w:t>Blackwell</w:t>
            </w:r>
          </w:p>
        </w:tc>
      </w:tr>
      <w:tr w:rsidR="0033302A" w:rsidRPr="0033302A" w14:paraId="5FADDF59" w14:textId="77777777" w:rsidTr="0033302A">
        <w:tc>
          <w:tcPr>
            <w:tcW w:w="2179" w:type="dxa"/>
            <w:shd w:val="clear" w:color="auto" w:fill="auto"/>
          </w:tcPr>
          <w:p w14:paraId="2AF69988" w14:textId="6E541BED" w:rsidR="0033302A" w:rsidRPr="0033302A" w:rsidRDefault="0033302A" w:rsidP="0033302A">
            <w:pPr>
              <w:ind w:firstLine="0"/>
            </w:pPr>
            <w:r>
              <w:t>Brewer</w:t>
            </w:r>
          </w:p>
        </w:tc>
        <w:tc>
          <w:tcPr>
            <w:tcW w:w="2179" w:type="dxa"/>
            <w:shd w:val="clear" w:color="auto" w:fill="auto"/>
          </w:tcPr>
          <w:p w14:paraId="516CC288" w14:textId="2BC047C3" w:rsidR="0033302A" w:rsidRPr="0033302A" w:rsidRDefault="0033302A" w:rsidP="0033302A">
            <w:pPr>
              <w:ind w:firstLine="0"/>
            </w:pPr>
            <w:r>
              <w:t>Brittain</w:t>
            </w:r>
          </w:p>
        </w:tc>
        <w:tc>
          <w:tcPr>
            <w:tcW w:w="2180" w:type="dxa"/>
            <w:shd w:val="clear" w:color="auto" w:fill="auto"/>
          </w:tcPr>
          <w:p w14:paraId="546FCA39" w14:textId="0A8DD6A4" w:rsidR="0033302A" w:rsidRPr="0033302A" w:rsidRDefault="0033302A" w:rsidP="0033302A">
            <w:pPr>
              <w:ind w:firstLine="0"/>
            </w:pPr>
            <w:r>
              <w:t>Bustos</w:t>
            </w:r>
          </w:p>
        </w:tc>
      </w:tr>
      <w:tr w:rsidR="0033302A" w:rsidRPr="0033302A" w14:paraId="718C3221" w14:textId="77777777" w:rsidTr="0033302A">
        <w:tc>
          <w:tcPr>
            <w:tcW w:w="2179" w:type="dxa"/>
            <w:shd w:val="clear" w:color="auto" w:fill="auto"/>
          </w:tcPr>
          <w:p w14:paraId="2C5E2FBA" w14:textId="7E6FFA09" w:rsidR="0033302A" w:rsidRPr="0033302A" w:rsidRDefault="0033302A" w:rsidP="0033302A">
            <w:pPr>
              <w:ind w:firstLine="0"/>
            </w:pPr>
            <w:r>
              <w:t>Calhoon</w:t>
            </w:r>
          </w:p>
        </w:tc>
        <w:tc>
          <w:tcPr>
            <w:tcW w:w="2179" w:type="dxa"/>
            <w:shd w:val="clear" w:color="auto" w:fill="auto"/>
          </w:tcPr>
          <w:p w14:paraId="3459B69B" w14:textId="28D82EC5" w:rsidR="0033302A" w:rsidRPr="0033302A" w:rsidRDefault="0033302A" w:rsidP="0033302A">
            <w:pPr>
              <w:ind w:firstLine="0"/>
            </w:pPr>
            <w:r>
              <w:t>Carter</w:t>
            </w:r>
          </w:p>
        </w:tc>
        <w:tc>
          <w:tcPr>
            <w:tcW w:w="2180" w:type="dxa"/>
            <w:shd w:val="clear" w:color="auto" w:fill="auto"/>
          </w:tcPr>
          <w:p w14:paraId="70BF2F73" w14:textId="08870D04" w:rsidR="0033302A" w:rsidRPr="0033302A" w:rsidRDefault="0033302A" w:rsidP="0033302A">
            <w:pPr>
              <w:ind w:firstLine="0"/>
            </w:pPr>
            <w:r>
              <w:t>Caskey</w:t>
            </w:r>
          </w:p>
        </w:tc>
      </w:tr>
      <w:tr w:rsidR="0033302A" w:rsidRPr="0033302A" w14:paraId="2982EBDA" w14:textId="77777777" w:rsidTr="0033302A">
        <w:tc>
          <w:tcPr>
            <w:tcW w:w="2179" w:type="dxa"/>
            <w:shd w:val="clear" w:color="auto" w:fill="auto"/>
          </w:tcPr>
          <w:p w14:paraId="2A6C16CC" w14:textId="400B16F0" w:rsidR="0033302A" w:rsidRPr="0033302A" w:rsidRDefault="0033302A" w:rsidP="0033302A">
            <w:pPr>
              <w:ind w:firstLine="0"/>
            </w:pPr>
            <w:r>
              <w:t>Chapman</w:t>
            </w:r>
          </w:p>
        </w:tc>
        <w:tc>
          <w:tcPr>
            <w:tcW w:w="2179" w:type="dxa"/>
            <w:shd w:val="clear" w:color="auto" w:fill="auto"/>
          </w:tcPr>
          <w:p w14:paraId="0FB35EDD" w14:textId="047BCFC8" w:rsidR="0033302A" w:rsidRPr="0033302A" w:rsidRDefault="0033302A" w:rsidP="0033302A">
            <w:pPr>
              <w:ind w:firstLine="0"/>
            </w:pPr>
            <w:r>
              <w:t>Cobb-Hunter</w:t>
            </w:r>
          </w:p>
        </w:tc>
        <w:tc>
          <w:tcPr>
            <w:tcW w:w="2180" w:type="dxa"/>
            <w:shd w:val="clear" w:color="auto" w:fill="auto"/>
          </w:tcPr>
          <w:p w14:paraId="6F4AF416" w14:textId="1CDECFED" w:rsidR="0033302A" w:rsidRPr="0033302A" w:rsidRDefault="0033302A" w:rsidP="0033302A">
            <w:pPr>
              <w:ind w:firstLine="0"/>
            </w:pPr>
            <w:r>
              <w:t>Collins</w:t>
            </w:r>
          </w:p>
        </w:tc>
      </w:tr>
      <w:tr w:rsidR="0033302A" w:rsidRPr="0033302A" w14:paraId="04FA0A53" w14:textId="77777777" w:rsidTr="0033302A">
        <w:tc>
          <w:tcPr>
            <w:tcW w:w="2179" w:type="dxa"/>
            <w:shd w:val="clear" w:color="auto" w:fill="auto"/>
          </w:tcPr>
          <w:p w14:paraId="1E9EC76A" w14:textId="2ADB6747" w:rsidR="0033302A" w:rsidRPr="0033302A" w:rsidRDefault="0033302A" w:rsidP="0033302A">
            <w:pPr>
              <w:ind w:firstLine="0"/>
            </w:pPr>
            <w:r>
              <w:t>Connell</w:t>
            </w:r>
          </w:p>
        </w:tc>
        <w:tc>
          <w:tcPr>
            <w:tcW w:w="2179" w:type="dxa"/>
            <w:shd w:val="clear" w:color="auto" w:fill="auto"/>
          </w:tcPr>
          <w:p w14:paraId="4C54F058" w14:textId="3E15E0C4" w:rsidR="0033302A" w:rsidRPr="0033302A" w:rsidRDefault="0033302A" w:rsidP="0033302A">
            <w:pPr>
              <w:ind w:firstLine="0"/>
            </w:pPr>
            <w:r>
              <w:t>Crawford</w:t>
            </w:r>
          </w:p>
        </w:tc>
        <w:tc>
          <w:tcPr>
            <w:tcW w:w="2180" w:type="dxa"/>
            <w:shd w:val="clear" w:color="auto" w:fill="auto"/>
          </w:tcPr>
          <w:p w14:paraId="71953AB4" w14:textId="685C8E1A" w:rsidR="0033302A" w:rsidRPr="0033302A" w:rsidRDefault="0033302A" w:rsidP="0033302A">
            <w:pPr>
              <w:ind w:firstLine="0"/>
            </w:pPr>
            <w:r>
              <w:t>Davis</w:t>
            </w:r>
          </w:p>
        </w:tc>
      </w:tr>
      <w:tr w:rsidR="0033302A" w:rsidRPr="0033302A" w14:paraId="600C40EC" w14:textId="77777777" w:rsidTr="0033302A">
        <w:tc>
          <w:tcPr>
            <w:tcW w:w="2179" w:type="dxa"/>
            <w:shd w:val="clear" w:color="auto" w:fill="auto"/>
          </w:tcPr>
          <w:p w14:paraId="076ABA3E" w14:textId="41C45F8D" w:rsidR="0033302A" w:rsidRPr="0033302A" w:rsidRDefault="0033302A" w:rsidP="0033302A">
            <w:pPr>
              <w:ind w:firstLine="0"/>
            </w:pPr>
            <w:r>
              <w:t>Dillard</w:t>
            </w:r>
          </w:p>
        </w:tc>
        <w:tc>
          <w:tcPr>
            <w:tcW w:w="2179" w:type="dxa"/>
            <w:shd w:val="clear" w:color="auto" w:fill="auto"/>
          </w:tcPr>
          <w:p w14:paraId="247796D2" w14:textId="2592717A" w:rsidR="0033302A" w:rsidRPr="0033302A" w:rsidRDefault="0033302A" w:rsidP="0033302A">
            <w:pPr>
              <w:ind w:firstLine="0"/>
            </w:pPr>
            <w:r>
              <w:t>Elliott</w:t>
            </w:r>
          </w:p>
        </w:tc>
        <w:tc>
          <w:tcPr>
            <w:tcW w:w="2180" w:type="dxa"/>
            <w:shd w:val="clear" w:color="auto" w:fill="auto"/>
          </w:tcPr>
          <w:p w14:paraId="1AE1B5E8" w14:textId="7E181335" w:rsidR="0033302A" w:rsidRPr="0033302A" w:rsidRDefault="0033302A" w:rsidP="0033302A">
            <w:pPr>
              <w:ind w:firstLine="0"/>
            </w:pPr>
            <w:r>
              <w:t>Erickson</w:t>
            </w:r>
          </w:p>
        </w:tc>
      </w:tr>
      <w:tr w:rsidR="0033302A" w:rsidRPr="0033302A" w14:paraId="70E0664C" w14:textId="77777777" w:rsidTr="0033302A">
        <w:tc>
          <w:tcPr>
            <w:tcW w:w="2179" w:type="dxa"/>
            <w:shd w:val="clear" w:color="auto" w:fill="auto"/>
          </w:tcPr>
          <w:p w14:paraId="51238E0D" w14:textId="7CA5D9CD" w:rsidR="0033302A" w:rsidRPr="0033302A" w:rsidRDefault="0033302A" w:rsidP="0033302A">
            <w:pPr>
              <w:ind w:firstLine="0"/>
            </w:pPr>
            <w:r>
              <w:t>Forrest</w:t>
            </w:r>
          </w:p>
        </w:tc>
        <w:tc>
          <w:tcPr>
            <w:tcW w:w="2179" w:type="dxa"/>
            <w:shd w:val="clear" w:color="auto" w:fill="auto"/>
          </w:tcPr>
          <w:p w14:paraId="5C0D6D46" w14:textId="01A18FED" w:rsidR="0033302A" w:rsidRPr="0033302A" w:rsidRDefault="0033302A" w:rsidP="0033302A">
            <w:pPr>
              <w:ind w:firstLine="0"/>
            </w:pPr>
            <w:r>
              <w:t>Gagnon</w:t>
            </w:r>
          </w:p>
        </w:tc>
        <w:tc>
          <w:tcPr>
            <w:tcW w:w="2180" w:type="dxa"/>
            <w:shd w:val="clear" w:color="auto" w:fill="auto"/>
          </w:tcPr>
          <w:p w14:paraId="0A260D7F" w14:textId="2E1B33B7" w:rsidR="0033302A" w:rsidRPr="0033302A" w:rsidRDefault="0033302A" w:rsidP="0033302A">
            <w:pPr>
              <w:ind w:firstLine="0"/>
            </w:pPr>
            <w:r>
              <w:t>Gatch</w:t>
            </w:r>
          </w:p>
        </w:tc>
      </w:tr>
      <w:tr w:rsidR="0033302A" w:rsidRPr="0033302A" w14:paraId="2CE7483C" w14:textId="77777777" w:rsidTr="0033302A">
        <w:tc>
          <w:tcPr>
            <w:tcW w:w="2179" w:type="dxa"/>
            <w:shd w:val="clear" w:color="auto" w:fill="auto"/>
          </w:tcPr>
          <w:p w14:paraId="6BC17568" w14:textId="649BCB4C" w:rsidR="0033302A" w:rsidRPr="0033302A" w:rsidRDefault="0033302A" w:rsidP="0033302A">
            <w:pPr>
              <w:ind w:firstLine="0"/>
            </w:pPr>
            <w:r>
              <w:t>Guest</w:t>
            </w:r>
          </w:p>
        </w:tc>
        <w:tc>
          <w:tcPr>
            <w:tcW w:w="2179" w:type="dxa"/>
            <w:shd w:val="clear" w:color="auto" w:fill="auto"/>
          </w:tcPr>
          <w:p w14:paraId="77C20419" w14:textId="47D30374" w:rsidR="0033302A" w:rsidRPr="0033302A" w:rsidRDefault="0033302A" w:rsidP="0033302A">
            <w:pPr>
              <w:ind w:firstLine="0"/>
            </w:pPr>
            <w:r>
              <w:t>Guffey</w:t>
            </w:r>
          </w:p>
        </w:tc>
        <w:tc>
          <w:tcPr>
            <w:tcW w:w="2180" w:type="dxa"/>
            <w:shd w:val="clear" w:color="auto" w:fill="auto"/>
          </w:tcPr>
          <w:p w14:paraId="692433E2" w14:textId="05385D66" w:rsidR="0033302A" w:rsidRPr="0033302A" w:rsidRDefault="0033302A" w:rsidP="0033302A">
            <w:pPr>
              <w:ind w:firstLine="0"/>
            </w:pPr>
            <w:r>
              <w:t>Hager</w:t>
            </w:r>
          </w:p>
        </w:tc>
      </w:tr>
      <w:tr w:rsidR="0033302A" w:rsidRPr="0033302A" w14:paraId="77F9FA34" w14:textId="77777777" w:rsidTr="0033302A">
        <w:tc>
          <w:tcPr>
            <w:tcW w:w="2179" w:type="dxa"/>
            <w:shd w:val="clear" w:color="auto" w:fill="auto"/>
          </w:tcPr>
          <w:p w14:paraId="3FCAE530" w14:textId="5E63C6E1" w:rsidR="0033302A" w:rsidRPr="0033302A" w:rsidRDefault="0033302A" w:rsidP="0033302A">
            <w:pPr>
              <w:ind w:firstLine="0"/>
            </w:pPr>
            <w:r>
              <w:t>Hardee</w:t>
            </w:r>
          </w:p>
        </w:tc>
        <w:tc>
          <w:tcPr>
            <w:tcW w:w="2179" w:type="dxa"/>
            <w:shd w:val="clear" w:color="auto" w:fill="auto"/>
          </w:tcPr>
          <w:p w14:paraId="65C72F89" w14:textId="34D181C0" w:rsidR="0033302A" w:rsidRPr="0033302A" w:rsidRDefault="0033302A" w:rsidP="0033302A">
            <w:pPr>
              <w:ind w:firstLine="0"/>
            </w:pPr>
            <w:r>
              <w:t>Hartnett</w:t>
            </w:r>
          </w:p>
        </w:tc>
        <w:tc>
          <w:tcPr>
            <w:tcW w:w="2180" w:type="dxa"/>
            <w:shd w:val="clear" w:color="auto" w:fill="auto"/>
          </w:tcPr>
          <w:p w14:paraId="25779774" w14:textId="646B7EAF" w:rsidR="0033302A" w:rsidRPr="0033302A" w:rsidRDefault="0033302A" w:rsidP="0033302A">
            <w:pPr>
              <w:ind w:firstLine="0"/>
            </w:pPr>
            <w:r>
              <w:t>Henderson-Myers</w:t>
            </w:r>
          </w:p>
        </w:tc>
      </w:tr>
      <w:tr w:rsidR="0033302A" w:rsidRPr="0033302A" w14:paraId="02E9D4B5" w14:textId="77777777" w:rsidTr="0033302A">
        <w:tc>
          <w:tcPr>
            <w:tcW w:w="2179" w:type="dxa"/>
            <w:shd w:val="clear" w:color="auto" w:fill="auto"/>
          </w:tcPr>
          <w:p w14:paraId="4C009E84" w14:textId="0AE7FAE9" w:rsidR="0033302A" w:rsidRPr="0033302A" w:rsidRDefault="0033302A" w:rsidP="0033302A">
            <w:pPr>
              <w:ind w:firstLine="0"/>
            </w:pPr>
            <w:r>
              <w:t>Herbkersman</w:t>
            </w:r>
          </w:p>
        </w:tc>
        <w:tc>
          <w:tcPr>
            <w:tcW w:w="2179" w:type="dxa"/>
            <w:shd w:val="clear" w:color="auto" w:fill="auto"/>
          </w:tcPr>
          <w:p w14:paraId="4ECE1115" w14:textId="00916F60" w:rsidR="0033302A" w:rsidRPr="0033302A" w:rsidRDefault="0033302A" w:rsidP="0033302A">
            <w:pPr>
              <w:ind w:firstLine="0"/>
            </w:pPr>
            <w:r>
              <w:t>Hiott</w:t>
            </w:r>
          </w:p>
        </w:tc>
        <w:tc>
          <w:tcPr>
            <w:tcW w:w="2180" w:type="dxa"/>
            <w:shd w:val="clear" w:color="auto" w:fill="auto"/>
          </w:tcPr>
          <w:p w14:paraId="52723861" w14:textId="666A683A" w:rsidR="0033302A" w:rsidRPr="0033302A" w:rsidRDefault="0033302A" w:rsidP="0033302A">
            <w:pPr>
              <w:ind w:firstLine="0"/>
            </w:pPr>
            <w:r>
              <w:t>Hyde</w:t>
            </w:r>
          </w:p>
        </w:tc>
      </w:tr>
      <w:tr w:rsidR="0033302A" w:rsidRPr="0033302A" w14:paraId="363D4698" w14:textId="77777777" w:rsidTr="0033302A">
        <w:tc>
          <w:tcPr>
            <w:tcW w:w="2179" w:type="dxa"/>
            <w:shd w:val="clear" w:color="auto" w:fill="auto"/>
          </w:tcPr>
          <w:p w14:paraId="5F91D3B5" w14:textId="1B2D5550" w:rsidR="0033302A" w:rsidRPr="0033302A" w:rsidRDefault="0033302A" w:rsidP="0033302A">
            <w:pPr>
              <w:ind w:firstLine="0"/>
            </w:pPr>
            <w:r>
              <w:t>Jefferson</w:t>
            </w:r>
          </w:p>
        </w:tc>
        <w:tc>
          <w:tcPr>
            <w:tcW w:w="2179" w:type="dxa"/>
            <w:shd w:val="clear" w:color="auto" w:fill="auto"/>
          </w:tcPr>
          <w:p w14:paraId="7873AA2F" w14:textId="352E8DA5" w:rsidR="0033302A" w:rsidRPr="0033302A" w:rsidRDefault="0033302A" w:rsidP="0033302A">
            <w:pPr>
              <w:ind w:firstLine="0"/>
            </w:pPr>
            <w:r>
              <w:t>J. L. Johnson</w:t>
            </w:r>
          </w:p>
        </w:tc>
        <w:tc>
          <w:tcPr>
            <w:tcW w:w="2180" w:type="dxa"/>
            <w:shd w:val="clear" w:color="auto" w:fill="auto"/>
          </w:tcPr>
          <w:p w14:paraId="0854BF58" w14:textId="55FCB387" w:rsidR="0033302A" w:rsidRPr="0033302A" w:rsidRDefault="0033302A" w:rsidP="0033302A">
            <w:pPr>
              <w:ind w:firstLine="0"/>
            </w:pPr>
            <w:r>
              <w:t>W. Jones</w:t>
            </w:r>
          </w:p>
        </w:tc>
      </w:tr>
      <w:tr w:rsidR="0033302A" w:rsidRPr="0033302A" w14:paraId="54345E81" w14:textId="77777777" w:rsidTr="0033302A">
        <w:tc>
          <w:tcPr>
            <w:tcW w:w="2179" w:type="dxa"/>
            <w:shd w:val="clear" w:color="auto" w:fill="auto"/>
          </w:tcPr>
          <w:p w14:paraId="67CA14D3" w14:textId="5A8031E9" w:rsidR="0033302A" w:rsidRPr="0033302A" w:rsidRDefault="0033302A" w:rsidP="0033302A">
            <w:pPr>
              <w:ind w:firstLine="0"/>
            </w:pPr>
            <w:r>
              <w:t>Jordan</w:t>
            </w:r>
          </w:p>
        </w:tc>
        <w:tc>
          <w:tcPr>
            <w:tcW w:w="2179" w:type="dxa"/>
            <w:shd w:val="clear" w:color="auto" w:fill="auto"/>
          </w:tcPr>
          <w:p w14:paraId="4E8DDA2A" w14:textId="030798C1" w:rsidR="0033302A" w:rsidRPr="0033302A" w:rsidRDefault="0033302A" w:rsidP="0033302A">
            <w:pPr>
              <w:ind w:firstLine="0"/>
            </w:pPr>
            <w:r>
              <w:t>Kirby</w:t>
            </w:r>
          </w:p>
        </w:tc>
        <w:tc>
          <w:tcPr>
            <w:tcW w:w="2180" w:type="dxa"/>
            <w:shd w:val="clear" w:color="auto" w:fill="auto"/>
          </w:tcPr>
          <w:p w14:paraId="32F74C3C" w14:textId="557BE72C" w:rsidR="0033302A" w:rsidRPr="0033302A" w:rsidRDefault="0033302A" w:rsidP="0033302A">
            <w:pPr>
              <w:ind w:firstLine="0"/>
            </w:pPr>
            <w:r>
              <w:t>Lawson</w:t>
            </w:r>
          </w:p>
        </w:tc>
      </w:tr>
      <w:tr w:rsidR="0033302A" w:rsidRPr="0033302A" w14:paraId="3A62ED96" w14:textId="77777777" w:rsidTr="0033302A">
        <w:tc>
          <w:tcPr>
            <w:tcW w:w="2179" w:type="dxa"/>
            <w:shd w:val="clear" w:color="auto" w:fill="auto"/>
          </w:tcPr>
          <w:p w14:paraId="781A6A5A" w14:textId="0D6072A2" w:rsidR="0033302A" w:rsidRPr="0033302A" w:rsidRDefault="0033302A" w:rsidP="0033302A">
            <w:pPr>
              <w:ind w:firstLine="0"/>
            </w:pPr>
            <w:r>
              <w:t>Leber</w:t>
            </w:r>
          </w:p>
        </w:tc>
        <w:tc>
          <w:tcPr>
            <w:tcW w:w="2179" w:type="dxa"/>
            <w:shd w:val="clear" w:color="auto" w:fill="auto"/>
          </w:tcPr>
          <w:p w14:paraId="286F09B0" w14:textId="481A6DB1" w:rsidR="0033302A" w:rsidRPr="0033302A" w:rsidRDefault="0033302A" w:rsidP="0033302A">
            <w:pPr>
              <w:ind w:firstLine="0"/>
            </w:pPr>
            <w:r>
              <w:t>Ligon</w:t>
            </w:r>
          </w:p>
        </w:tc>
        <w:tc>
          <w:tcPr>
            <w:tcW w:w="2180" w:type="dxa"/>
            <w:shd w:val="clear" w:color="auto" w:fill="auto"/>
          </w:tcPr>
          <w:p w14:paraId="46D37CAE" w14:textId="38EF0C06" w:rsidR="0033302A" w:rsidRPr="0033302A" w:rsidRDefault="0033302A" w:rsidP="0033302A">
            <w:pPr>
              <w:ind w:firstLine="0"/>
            </w:pPr>
            <w:r>
              <w:t>Lowe</w:t>
            </w:r>
          </w:p>
        </w:tc>
      </w:tr>
      <w:tr w:rsidR="0033302A" w:rsidRPr="0033302A" w14:paraId="0755343F" w14:textId="77777777" w:rsidTr="0033302A">
        <w:tc>
          <w:tcPr>
            <w:tcW w:w="2179" w:type="dxa"/>
            <w:shd w:val="clear" w:color="auto" w:fill="auto"/>
          </w:tcPr>
          <w:p w14:paraId="00416D30" w14:textId="45AD0B29" w:rsidR="0033302A" w:rsidRPr="0033302A" w:rsidRDefault="0033302A" w:rsidP="0033302A">
            <w:pPr>
              <w:ind w:firstLine="0"/>
            </w:pPr>
            <w:r>
              <w:t>McGinnis</w:t>
            </w:r>
          </w:p>
        </w:tc>
        <w:tc>
          <w:tcPr>
            <w:tcW w:w="2179" w:type="dxa"/>
            <w:shd w:val="clear" w:color="auto" w:fill="auto"/>
          </w:tcPr>
          <w:p w14:paraId="690667CF" w14:textId="1A91FA97" w:rsidR="0033302A" w:rsidRPr="0033302A" w:rsidRDefault="0033302A" w:rsidP="0033302A">
            <w:pPr>
              <w:ind w:firstLine="0"/>
            </w:pPr>
            <w:r>
              <w:t>Mitchell</w:t>
            </w:r>
          </w:p>
        </w:tc>
        <w:tc>
          <w:tcPr>
            <w:tcW w:w="2180" w:type="dxa"/>
            <w:shd w:val="clear" w:color="auto" w:fill="auto"/>
          </w:tcPr>
          <w:p w14:paraId="35C951D5" w14:textId="6D472C66" w:rsidR="0033302A" w:rsidRPr="0033302A" w:rsidRDefault="0033302A" w:rsidP="0033302A">
            <w:pPr>
              <w:ind w:firstLine="0"/>
            </w:pPr>
            <w:r>
              <w:t>T. Moore</w:t>
            </w:r>
          </w:p>
        </w:tc>
      </w:tr>
      <w:tr w:rsidR="0033302A" w:rsidRPr="0033302A" w14:paraId="3A0D8D61" w14:textId="77777777" w:rsidTr="0033302A">
        <w:tc>
          <w:tcPr>
            <w:tcW w:w="2179" w:type="dxa"/>
            <w:shd w:val="clear" w:color="auto" w:fill="auto"/>
          </w:tcPr>
          <w:p w14:paraId="6AC1FC86" w14:textId="5E7F3213" w:rsidR="0033302A" w:rsidRPr="0033302A" w:rsidRDefault="0033302A" w:rsidP="0033302A">
            <w:pPr>
              <w:ind w:firstLine="0"/>
            </w:pPr>
            <w:r>
              <w:t>Moss</w:t>
            </w:r>
          </w:p>
        </w:tc>
        <w:tc>
          <w:tcPr>
            <w:tcW w:w="2179" w:type="dxa"/>
            <w:shd w:val="clear" w:color="auto" w:fill="auto"/>
          </w:tcPr>
          <w:p w14:paraId="2F017DE4" w14:textId="50B0E7D4" w:rsidR="0033302A" w:rsidRPr="0033302A" w:rsidRDefault="0033302A" w:rsidP="0033302A">
            <w:pPr>
              <w:ind w:firstLine="0"/>
            </w:pPr>
            <w:r>
              <w:t>Murphy</w:t>
            </w:r>
          </w:p>
        </w:tc>
        <w:tc>
          <w:tcPr>
            <w:tcW w:w="2180" w:type="dxa"/>
            <w:shd w:val="clear" w:color="auto" w:fill="auto"/>
          </w:tcPr>
          <w:p w14:paraId="67476C2B" w14:textId="2DBAA38E" w:rsidR="0033302A" w:rsidRPr="0033302A" w:rsidRDefault="0033302A" w:rsidP="0033302A">
            <w:pPr>
              <w:ind w:firstLine="0"/>
            </w:pPr>
            <w:r>
              <w:t>Neese</w:t>
            </w:r>
          </w:p>
        </w:tc>
      </w:tr>
      <w:tr w:rsidR="0033302A" w:rsidRPr="0033302A" w14:paraId="3C42D62F" w14:textId="77777777" w:rsidTr="0033302A">
        <w:tc>
          <w:tcPr>
            <w:tcW w:w="2179" w:type="dxa"/>
            <w:shd w:val="clear" w:color="auto" w:fill="auto"/>
          </w:tcPr>
          <w:p w14:paraId="34F5A153" w14:textId="6C215BDF" w:rsidR="0033302A" w:rsidRPr="0033302A" w:rsidRDefault="0033302A" w:rsidP="0033302A">
            <w:pPr>
              <w:ind w:firstLine="0"/>
            </w:pPr>
            <w:r>
              <w:t>B. Newton</w:t>
            </w:r>
          </w:p>
        </w:tc>
        <w:tc>
          <w:tcPr>
            <w:tcW w:w="2179" w:type="dxa"/>
            <w:shd w:val="clear" w:color="auto" w:fill="auto"/>
          </w:tcPr>
          <w:p w14:paraId="4E3AB3E2" w14:textId="56CE5952" w:rsidR="0033302A" w:rsidRPr="0033302A" w:rsidRDefault="0033302A" w:rsidP="0033302A">
            <w:pPr>
              <w:ind w:firstLine="0"/>
            </w:pPr>
            <w:r>
              <w:t>W. Newton</w:t>
            </w:r>
          </w:p>
        </w:tc>
        <w:tc>
          <w:tcPr>
            <w:tcW w:w="2180" w:type="dxa"/>
            <w:shd w:val="clear" w:color="auto" w:fill="auto"/>
          </w:tcPr>
          <w:p w14:paraId="3D13D0ED" w14:textId="45457A6D" w:rsidR="0033302A" w:rsidRPr="0033302A" w:rsidRDefault="0033302A" w:rsidP="0033302A">
            <w:pPr>
              <w:ind w:firstLine="0"/>
            </w:pPr>
            <w:r>
              <w:t>Nutt</w:t>
            </w:r>
          </w:p>
        </w:tc>
      </w:tr>
      <w:tr w:rsidR="0033302A" w:rsidRPr="0033302A" w14:paraId="41896FAA" w14:textId="77777777" w:rsidTr="0033302A">
        <w:tc>
          <w:tcPr>
            <w:tcW w:w="2179" w:type="dxa"/>
            <w:shd w:val="clear" w:color="auto" w:fill="auto"/>
          </w:tcPr>
          <w:p w14:paraId="6B1FAADA" w14:textId="1576870F" w:rsidR="0033302A" w:rsidRPr="0033302A" w:rsidRDefault="0033302A" w:rsidP="0033302A">
            <w:pPr>
              <w:ind w:firstLine="0"/>
            </w:pPr>
            <w:r>
              <w:t>Ott</w:t>
            </w:r>
          </w:p>
        </w:tc>
        <w:tc>
          <w:tcPr>
            <w:tcW w:w="2179" w:type="dxa"/>
            <w:shd w:val="clear" w:color="auto" w:fill="auto"/>
          </w:tcPr>
          <w:p w14:paraId="38EA6EF9" w14:textId="7F280DA8" w:rsidR="0033302A" w:rsidRPr="0033302A" w:rsidRDefault="0033302A" w:rsidP="0033302A">
            <w:pPr>
              <w:ind w:firstLine="0"/>
            </w:pPr>
            <w:r>
              <w:t>Pedalino</w:t>
            </w:r>
          </w:p>
        </w:tc>
        <w:tc>
          <w:tcPr>
            <w:tcW w:w="2180" w:type="dxa"/>
            <w:shd w:val="clear" w:color="auto" w:fill="auto"/>
          </w:tcPr>
          <w:p w14:paraId="14B01103" w14:textId="3EA0E39D" w:rsidR="0033302A" w:rsidRPr="0033302A" w:rsidRDefault="0033302A" w:rsidP="0033302A">
            <w:pPr>
              <w:ind w:firstLine="0"/>
            </w:pPr>
            <w:r>
              <w:t>Pendarvis</w:t>
            </w:r>
          </w:p>
        </w:tc>
      </w:tr>
      <w:tr w:rsidR="0033302A" w:rsidRPr="0033302A" w14:paraId="6A4C5A73" w14:textId="77777777" w:rsidTr="0033302A">
        <w:tc>
          <w:tcPr>
            <w:tcW w:w="2179" w:type="dxa"/>
            <w:shd w:val="clear" w:color="auto" w:fill="auto"/>
          </w:tcPr>
          <w:p w14:paraId="508DA2DA" w14:textId="3D48C1FF" w:rsidR="0033302A" w:rsidRPr="0033302A" w:rsidRDefault="0033302A" w:rsidP="0033302A">
            <w:pPr>
              <w:ind w:firstLine="0"/>
            </w:pPr>
            <w:r>
              <w:t>Pope</w:t>
            </w:r>
          </w:p>
        </w:tc>
        <w:tc>
          <w:tcPr>
            <w:tcW w:w="2179" w:type="dxa"/>
            <w:shd w:val="clear" w:color="auto" w:fill="auto"/>
          </w:tcPr>
          <w:p w14:paraId="64AD53B8" w14:textId="2B4723D0" w:rsidR="0033302A" w:rsidRPr="0033302A" w:rsidRDefault="0033302A" w:rsidP="0033302A">
            <w:pPr>
              <w:ind w:firstLine="0"/>
            </w:pPr>
            <w:r>
              <w:t>Robbins</w:t>
            </w:r>
          </w:p>
        </w:tc>
        <w:tc>
          <w:tcPr>
            <w:tcW w:w="2180" w:type="dxa"/>
            <w:shd w:val="clear" w:color="auto" w:fill="auto"/>
          </w:tcPr>
          <w:p w14:paraId="6871A178" w14:textId="6335A3AC" w:rsidR="0033302A" w:rsidRPr="0033302A" w:rsidRDefault="0033302A" w:rsidP="0033302A">
            <w:pPr>
              <w:ind w:firstLine="0"/>
            </w:pPr>
            <w:r>
              <w:t>Sandifer</w:t>
            </w:r>
          </w:p>
        </w:tc>
      </w:tr>
      <w:tr w:rsidR="0033302A" w:rsidRPr="0033302A" w14:paraId="506848CD" w14:textId="77777777" w:rsidTr="0033302A">
        <w:tc>
          <w:tcPr>
            <w:tcW w:w="2179" w:type="dxa"/>
            <w:shd w:val="clear" w:color="auto" w:fill="auto"/>
          </w:tcPr>
          <w:p w14:paraId="0E36D029" w14:textId="1BD4F7C5" w:rsidR="0033302A" w:rsidRPr="0033302A" w:rsidRDefault="0033302A" w:rsidP="0033302A">
            <w:pPr>
              <w:ind w:firstLine="0"/>
            </w:pPr>
            <w:r>
              <w:t>M. M. Smith</w:t>
            </w:r>
          </w:p>
        </w:tc>
        <w:tc>
          <w:tcPr>
            <w:tcW w:w="2179" w:type="dxa"/>
            <w:shd w:val="clear" w:color="auto" w:fill="auto"/>
          </w:tcPr>
          <w:p w14:paraId="67DC7B53" w14:textId="543204D3" w:rsidR="0033302A" w:rsidRPr="0033302A" w:rsidRDefault="0033302A" w:rsidP="0033302A">
            <w:pPr>
              <w:ind w:firstLine="0"/>
            </w:pPr>
            <w:r>
              <w:t>Taylor</w:t>
            </w:r>
          </w:p>
        </w:tc>
        <w:tc>
          <w:tcPr>
            <w:tcW w:w="2180" w:type="dxa"/>
            <w:shd w:val="clear" w:color="auto" w:fill="auto"/>
          </w:tcPr>
          <w:p w14:paraId="10741578" w14:textId="1DEFFEB4" w:rsidR="0033302A" w:rsidRPr="0033302A" w:rsidRDefault="0033302A" w:rsidP="0033302A">
            <w:pPr>
              <w:ind w:firstLine="0"/>
            </w:pPr>
            <w:r>
              <w:t>Tedder</w:t>
            </w:r>
          </w:p>
        </w:tc>
      </w:tr>
      <w:tr w:rsidR="0033302A" w:rsidRPr="0033302A" w14:paraId="76035099" w14:textId="77777777" w:rsidTr="0033302A">
        <w:tc>
          <w:tcPr>
            <w:tcW w:w="2179" w:type="dxa"/>
            <w:shd w:val="clear" w:color="auto" w:fill="auto"/>
          </w:tcPr>
          <w:p w14:paraId="4BBDC0C1" w14:textId="1B0AF006" w:rsidR="0033302A" w:rsidRPr="0033302A" w:rsidRDefault="0033302A" w:rsidP="007A5483">
            <w:pPr>
              <w:keepNext/>
              <w:ind w:firstLine="0"/>
            </w:pPr>
            <w:r>
              <w:t>Thigpen</w:t>
            </w:r>
          </w:p>
        </w:tc>
        <w:tc>
          <w:tcPr>
            <w:tcW w:w="2179" w:type="dxa"/>
            <w:shd w:val="clear" w:color="auto" w:fill="auto"/>
          </w:tcPr>
          <w:p w14:paraId="4998959D" w14:textId="0DA6C53D" w:rsidR="0033302A" w:rsidRPr="0033302A" w:rsidRDefault="0033302A" w:rsidP="007A5483">
            <w:pPr>
              <w:keepNext/>
              <w:ind w:firstLine="0"/>
            </w:pPr>
            <w:r>
              <w:t>Vaughan</w:t>
            </w:r>
          </w:p>
        </w:tc>
        <w:tc>
          <w:tcPr>
            <w:tcW w:w="2180" w:type="dxa"/>
            <w:shd w:val="clear" w:color="auto" w:fill="auto"/>
          </w:tcPr>
          <w:p w14:paraId="7DB07848" w14:textId="51E96B55" w:rsidR="0033302A" w:rsidRPr="0033302A" w:rsidRDefault="0033302A" w:rsidP="007A5483">
            <w:pPr>
              <w:keepNext/>
              <w:ind w:firstLine="0"/>
            </w:pPr>
            <w:r>
              <w:t>West</w:t>
            </w:r>
          </w:p>
        </w:tc>
      </w:tr>
      <w:tr w:rsidR="0033302A" w:rsidRPr="0033302A" w14:paraId="41252786" w14:textId="77777777" w:rsidTr="0033302A">
        <w:tc>
          <w:tcPr>
            <w:tcW w:w="2179" w:type="dxa"/>
            <w:shd w:val="clear" w:color="auto" w:fill="auto"/>
          </w:tcPr>
          <w:p w14:paraId="7837F3E4" w14:textId="02C7823C" w:rsidR="0033302A" w:rsidRPr="0033302A" w:rsidRDefault="0033302A" w:rsidP="007A5483">
            <w:pPr>
              <w:keepNext/>
              <w:ind w:firstLine="0"/>
            </w:pPr>
            <w:r>
              <w:t>Wetmore</w:t>
            </w:r>
          </w:p>
        </w:tc>
        <w:tc>
          <w:tcPr>
            <w:tcW w:w="2179" w:type="dxa"/>
            <w:shd w:val="clear" w:color="auto" w:fill="auto"/>
          </w:tcPr>
          <w:p w14:paraId="15946AD7" w14:textId="3ADBEFEB" w:rsidR="0033302A" w:rsidRPr="0033302A" w:rsidRDefault="0033302A" w:rsidP="007A5483">
            <w:pPr>
              <w:keepNext/>
              <w:ind w:firstLine="0"/>
            </w:pPr>
            <w:r>
              <w:t>Willis</w:t>
            </w:r>
          </w:p>
        </w:tc>
        <w:tc>
          <w:tcPr>
            <w:tcW w:w="2180" w:type="dxa"/>
            <w:shd w:val="clear" w:color="auto" w:fill="auto"/>
          </w:tcPr>
          <w:p w14:paraId="79D37B11" w14:textId="228FE616" w:rsidR="0033302A" w:rsidRPr="0033302A" w:rsidRDefault="0033302A" w:rsidP="007A5483">
            <w:pPr>
              <w:keepNext/>
              <w:ind w:firstLine="0"/>
            </w:pPr>
            <w:r>
              <w:t>Wooten</w:t>
            </w:r>
          </w:p>
        </w:tc>
      </w:tr>
    </w:tbl>
    <w:p w14:paraId="4EE768D6" w14:textId="77777777" w:rsidR="0033302A" w:rsidRDefault="0033302A" w:rsidP="007A5483">
      <w:pPr>
        <w:keepNext/>
      </w:pPr>
    </w:p>
    <w:p w14:paraId="152A5E20" w14:textId="08988F43" w:rsidR="0033302A" w:rsidRDefault="0033302A" w:rsidP="007A5483">
      <w:pPr>
        <w:keepNext/>
        <w:jc w:val="center"/>
        <w:rPr>
          <w:b/>
        </w:rPr>
      </w:pPr>
      <w:r w:rsidRPr="0033302A">
        <w:rPr>
          <w:b/>
        </w:rPr>
        <w:t>Total--66</w:t>
      </w:r>
    </w:p>
    <w:p w14:paraId="5FBCB1F0" w14:textId="650331A8" w:rsidR="0033302A" w:rsidRDefault="0033302A" w:rsidP="0033302A">
      <w:pPr>
        <w:jc w:val="center"/>
        <w:rPr>
          <w:b/>
        </w:rPr>
      </w:pPr>
    </w:p>
    <w:p w14:paraId="0DF10E18" w14:textId="77777777"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0674EA0A" w14:textId="77777777" w:rsidTr="0033302A">
        <w:tc>
          <w:tcPr>
            <w:tcW w:w="2179" w:type="dxa"/>
            <w:shd w:val="clear" w:color="auto" w:fill="auto"/>
          </w:tcPr>
          <w:p w14:paraId="42D3F420" w14:textId="1D9DF5C5" w:rsidR="0033302A" w:rsidRPr="0033302A" w:rsidRDefault="0033302A" w:rsidP="0033302A">
            <w:pPr>
              <w:keepNext/>
              <w:ind w:firstLine="0"/>
            </w:pPr>
            <w:r>
              <w:t>Beach</w:t>
            </w:r>
          </w:p>
        </w:tc>
        <w:tc>
          <w:tcPr>
            <w:tcW w:w="2179" w:type="dxa"/>
            <w:shd w:val="clear" w:color="auto" w:fill="auto"/>
          </w:tcPr>
          <w:p w14:paraId="58495A19" w14:textId="4FEA4A73" w:rsidR="0033302A" w:rsidRPr="0033302A" w:rsidRDefault="0033302A" w:rsidP="0033302A">
            <w:pPr>
              <w:keepNext/>
              <w:ind w:firstLine="0"/>
            </w:pPr>
            <w:r>
              <w:t>Burns</w:t>
            </w:r>
          </w:p>
        </w:tc>
        <w:tc>
          <w:tcPr>
            <w:tcW w:w="2180" w:type="dxa"/>
            <w:shd w:val="clear" w:color="auto" w:fill="auto"/>
          </w:tcPr>
          <w:p w14:paraId="11124F32" w14:textId="6A370D58" w:rsidR="0033302A" w:rsidRPr="0033302A" w:rsidRDefault="0033302A" w:rsidP="0033302A">
            <w:pPr>
              <w:keepNext/>
              <w:ind w:firstLine="0"/>
            </w:pPr>
            <w:r>
              <w:t>B. J. Cox</w:t>
            </w:r>
          </w:p>
        </w:tc>
      </w:tr>
      <w:tr w:rsidR="0033302A" w:rsidRPr="0033302A" w14:paraId="117D8729" w14:textId="77777777" w:rsidTr="0033302A">
        <w:tc>
          <w:tcPr>
            <w:tcW w:w="2179" w:type="dxa"/>
            <w:shd w:val="clear" w:color="auto" w:fill="auto"/>
          </w:tcPr>
          <w:p w14:paraId="4E432FF0" w14:textId="5D07D490" w:rsidR="0033302A" w:rsidRPr="0033302A" w:rsidRDefault="0033302A" w:rsidP="0033302A">
            <w:pPr>
              <w:ind w:firstLine="0"/>
            </w:pPr>
            <w:r>
              <w:t>Cromer</w:t>
            </w:r>
          </w:p>
        </w:tc>
        <w:tc>
          <w:tcPr>
            <w:tcW w:w="2179" w:type="dxa"/>
            <w:shd w:val="clear" w:color="auto" w:fill="auto"/>
          </w:tcPr>
          <w:p w14:paraId="0292EDC5" w14:textId="10729239" w:rsidR="0033302A" w:rsidRPr="0033302A" w:rsidRDefault="0033302A" w:rsidP="0033302A">
            <w:pPr>
              <w:ind w:firstLine="0"/>
            </w:pPr>
            <w:r>
              <w:t>Gibson</w:t>
            </w:r>
          </w:p>
        </w:tc>
        <w:tc>
          <w:tcPr>
            <w:tcW w:w="2180" w:type="dxa"/>
            <w:shd w:val="clear" w:color="auto" w:fill="auto"/>
          </w:tcPr>
          <w:p w14:paraId="59B86167" w14:textId="16605C7E" w:rsidR="0033302A" w:rsidRPr="0033302A" w:rsidRDefault="0033302A" w:rsidP="0033302A">
            <w:pPr>
              <w:ind w:firstLine="0"/>
            </w:pPr>
            <w:r>
              <w:t>Gilliam</w:t>
            </w:r>
          </w:p>
        </w:tc>
      </w:tr>
      <w:tr w:rsidR="0033302A" w:rsidRPr="0033302A" w14:paraId="4621BF42" w14:textId="77777777" w:rsidTr="0033302A">
        <w:tc>
          <w:tcPr>
            <w:tcW w:w="2179" w:type="dxa"/>
            <w:shd w:val="clear" w:color="auto" w:fill="auto"/>
          </w:tcPr>
          <w:p w14:paraId="17B6F91A" w14:textId="09C901B4" w:rsidR="0033302A" w:rsidRPr="0033302A" w:rsidRDefault="0033302A" w:rsidP="0033302A">
            <w:pPr>
              <w:ind w:firstLine="0"/>
            </w:pPr>
            <w:r>
              <w:t>Gilliard</w:t>
            </w:r>
          </w:p>
        </w:tc>
        <w:tc>
          <w:tcPr>
            <w:tcW w:w="2179" w:type="dxa"/>
            <w:shd w:val="clear" w:color="auto" w:fill="auto"/>
          </w:tcPr>
          <w:p w14:paraId="617F1FAD" w14:textId="7F530524" w:rsidR="0033302A" w:rsidRPr="0033302A" w:rsidRDefault="0033302A" w:rsidP="0033302A">
            <w:pPr>
              <w:ind w:firstLine="0"/>
            </w:pPr>
            <w:r>
              <w:t>Harris</w:t>
            </w:r>
          </w:p>
        </w:tc>
        <w:tc>
          <w:tcPr>
            <w:tcW w:w="2180" w:type="dxa"/>
            <w:shd w:val="clear" w:color="auto" w:fill="auto"/>
          </w:tcPr>
          <w:p w14:paraId="64EF29C1" w14:textId="2EF94378" w:rsidR="0033302A" w:rsidRPr="0033302A" w:rsidRDefault="0033302A" w:rsidP="0033302A">
            <w:pPr>
              <w:ind w:firstLine="0"/>
            </w:pPr>
            <w:r>
              <w:t>Henegan</w:t>
            </w:r>
          </w:p>
        </w:tc>
      </w:tr>
      <w:tr w:rsidR="0033302A" w:rsidRPr="0033302A" w14:paraId="2A5D08E7" w14:textId="77777777" w:rsidTr="0033302A">
        <w:tc>
          <w:tcPr>
            <w:tcW w:w="2179" w:type="dxa"/>
            <w:shd w:val="clear" w:color="auto" w:fill="auto"/>
          </w:tcPr>
          <w:p w14:paraId="17B32145" w14:textId="2B9E2325" w:rsidR="0033302A" w:rsidRPr="0033302A" w:rsidRDefault="0033302A" w:rsidP="0033302A">
            <w:pPr>
              <w:ind w:firstLine="0"/>
            </w:pPr>
            <w:r>
              <w:t>Howard</w:t>
            </w:r>
          </w:p>
        </w:tc>
        <w:tc>
          <w:tcPr>
            <w:tcW w:w="2179" w:type="dxa"/>
            <w:shd w:val="clear" w:color="auto" w:fill="auto"/>
          </w:tcPr>
          <w:p w14:paraId="4E1002D2" w14:textId="6CB70008" w:rsidR="0033302A" w:rsidRPr="0033302A" w:rsidRDefault="0033302A" w:rsidP="0033302A">
            <w:pPr>
              <w:ind w:firstLine="0"/>
            </w:pPr>
            <w:r>
              <w:t>Kilmartin</w:t>
            </w:r>
          </w:p>
        </w:tc>
        <w:tc>
          <w:tcPr>
            <w:tcW w:w="2180" w:type="dxa"/>
            <w:shd w:val="clear" w:color="auto" w:fill="auto"/>
          </w:tcPr>
          <w:p w14:paraId="57491950" w14:textId="43891896" w:rsidR="0033302A" w:rsidRPr="0033302A" w:rsidRDefault="0033302A" w:rsidP="0033302A">
            <w:pPr>
              <w:ind w:firstLine="0"/>
            </w:pPr>
            <w:r>
              <w:t>King</w:t>
            </w:r>
          </w:p>
        </w:tc>
      </w:tr>
      <w:tr w:rsidR="0033302A" w:rsidRPr="0033302A" w14:paraId="36A06B2A" w14:textId="77777777" w:rsidTr="0033302A">
        <w:tc>
          <w:tcPr>
            <w:tcW w:w="2179" w:type="dxa"/>
            <w:shd w:val="clear" w:color="auto" w:fill="auto"/>
          </w:tcPr>
          <w:p w14:paraId="4E2B3C8A" w14:textId="7D80F8B2" w:rsidR="0033302A" w:rsidRPr="0033302A" w:rsidRDefault="0033302A" w:rsidP="0033302A">
            <w:pPr>
              <w:ind w:firstLine="0"/>
            </w:pPr>
            <w:r>
              <w:t>Landing</w:t>
            </w:r>
          </w:p>
        </w:tc>
        <w:tc>
          <w:tcPr>
            <w:tcW w:w="2179" w:type="dxa"/>
            <w:shd w:val="clear" w:color="auto" w:fill="auto"/>
          </w:tcPr>
          <w:p w14:paraId="6BBE63EE" w14:textId="57D1CC6F" w:rsidR="0033302A" w:rsidRPr="0033302A" w:rsidRDefault="0033302A" w:rsidP="0033302A">
            <w:pPr>
              <w:ind w:firstLine="0"/>
            </w:pPr>
            <w:r>
              <w:t>Long</w:t>
            </w:r>
          </w:p>
        </w:tc>
        <w:tc>
          <w:tcPr>
            <w:tcW w:w="2180" w:type="dxa"/>
            <w:shd w:val="clear" w:color="auto" w:fill="auto"/>
          </w:tcPr>
          <w:p w14:paraId="020C8D96" w14:textId="269C9D43" w:rsidR="0033302A" w:rsidRPr="0033302A" w:rsidRDefault="0033302A" w:rsidP="0033302A">
            <w:pPr>
              <w:ind w:firstLine="0"/>
            </w:pPr>
            <w:r>
              <w:t>Magnuson</w:t>
            </w:r>
          </w:p>
        </w:tc>
      </w:tr>
      <w:tr w:rsidR="0033302A" w:rsidRPr="0033302A" w14:paraId="0F564058" w14:textId="77777777" w:rsidTr="0033302A">
        <w:tc>
          <w:tcPr>
            <w:tcW w:w="2179" w:type="dxa"/>
            <w:shd w:val="clear" w:color="auto" w:fill="auto"/>
          </w:tcPr>
          <w:p w14:paraId="433C0287" w14:textId="6149CC22" w:rsidR="0033302A" w:rsidRPr="0033302A" w:rsidRDefault="0033302A" w:rsidP="0033302A">
            <w:pPr>
              <w:ind w:firstLine="0"/>
            </w:pPr>
            <w:r>
              <w:t>May</w:t>
            </w:r>
          </w:p>
        </w:tc>
        <w:tc>
          <w:tcPr>
            <w:tcW w:w="2179" w:type="dxa"/>
            <w:shd w:val="clear" w:color="auto" w:fill="auto"/>
          </w:tcPr>
          <w:p w14:paraId="7039BE78" w14:textId="6729286A" w:rsidR="0033302A" w:rsidRPr="0033302A" w:rsidRDefault="0033302A" w:rsidP="0033302A">
            <w:pPr>
              <w:ind w:firstLine="0"/>
            </w:pPr>
            <w:r>
              <w:t>McCabe</w:t>
            </w:r>
          </w:p>
        </w:tc>
        <w:tc>
          <w:tcPr>
            <w:tcW w:w="2180" w:type="dxa"/>
            <w:shd w:val="clear" w:color="auto" w:fill="auto"/>
          </w:tcPr>
          <w:p w14:paraId="724D0218" w14:textId="31005236" w:rsidR="0033302A" w:rsidRPr="0033302A" w:rsidRDefault="0033302A" w:rsidP="0033302A">
            <w:pPr>
              <w:ind w:firstLine="0"/>
            </w:pPr>
            <w:r>
              <w:t>McCravy</w:t>
            </w:r>
          </w:p>
        </w:tc>
      </w:tr>
      <w:tr w:rsidR="0033302A" w:rsidRPr="0033302A" w14:paraId="6C2C61CD" w14:textId="77777777" w:rsidTr="0033302A">
        <w:tc>
          <w:tcPr>
            <w:tcW w:w="2179" w:type="dxa"/>
            <w:shd w:val="clear" w:color="auto" w:fill="auto"/>
          </w:tcPr>
          <w:p w14:paraId="7AEF198D" w14:textId="745EA413" w:rsidR="0033302A" w:rsidRPr="0033302A" w:rsidRDefault="0033302A" w:rsidP="0033302A">
            <w:pPr>
              <w:ind w:firstLine="0"/>
            </w:pPr>
            <w:r>
              <w:t>A. M. Morgan</w:t>
            </w:r>
          </w:p>
        </w:tc>
        <w:tc>
          <w:tcPr>
            <w:tcW w:w="2179" w:type="dxa"/>
            <w:shd w:val="clear" w:color="auto" w:fill="auto"/>
          </w:tcPr>
          <w:p w14:paraId="41B42F28" w14:textId="6DC97186" w:rsidR="0033302A" w:rsidRPr="0033302A" w:rsidRDefault="0033302A" w:rsidP="0033302A">
            <w:pPr>
              <w:ind w:firstLine="0"/>
            </w:pPr>
            <w:r>
              <w:t>T. A. Morgan</w:t>
            </w:r>
          </w:p>
        </w:tc>
        <w:tc>
          <w:tcPr>
            <w:tcW w:w="2180" w:type="dxa"/>
            <w:shd w:val="clear" w:color="auto" w:fill="auto"/>
          </w:tcPr>
          <w:p w14:paraId="3881F1F7" w14:textId="64150F00" w:rsidR="0033302A" w:rsidRPr="0033302A" w:rsidRDefault="0033302A" w:rsidP="0033302A">
            <w:pPr>
              <w:ind w:firstLine="0"/>
            </w:pPr>
            <w:r>
              <w:t>O'Neal</w:t>
            </w:r>
          </w:p>
        </w:tc>
      </w:tr>
      <w:tr w:rsidR="0033302A" w:rsidRPr="0033302A" w14:paraId="017EE97C" w14:textId="77777777" w:rsidTr="0033302A">
        <w:tc>
          <w:tcPr>
            <w:tcW w:w="2179" w:type="dxa"/>
            <w:shd w:val="clear" w:color="auto" w:fill="auto"/>
          </w:tcPr>
          <w:p w14:paraId="7DB0E3D7" w14:textId="16ED4D71" w:rsidR="0033302A" w:rsidRPr="0033302A" w:rsidRDefault="0033302A" w:rsidP="0033302A">
            <w:pPr>
              <w:ind w:firstLine="0"/>
            </w:pPr>
            <w:r>
              <w:t>Oremus</w:t>
            </w:r>
          </w:p>
        </w:tc>
        <w:tc>
          <w:tcPr>
            <w:tcW w:w="2179" w:type="dxa"/>
            <w:shd w:val="clear" w:color="auto" w:fill="auto"/>
          </w:tcPr>
          <w:p w14:paraId="06219E61" w14:textId="28C0A4BF" w:rsidR="0033302A" w:rsidRPr="0033302A" w:rsidRDefault="0033302A" w:rsidP="0033302A">
            <w:pPr>
              <w:ind w:firstLine="0"/>
            </w:pPr>
            <w:r>
              <w:t>Pace</w:t>
            </w:r>
          </w:p>
        </w:tc>
        <w:tc>
          <w:tcPr>
            <w:tcW w:w="2180" w:type="dxa"/>
            <w:shd w:val="clear" w:color="auto" w:fill="auto"/>
          </w:tcPr>
          <w:p w14:paraId="52C598AC" w14:textId="017CEBD0" w:rsidR="0033302A" w:rsidRPr="0033302A" w:rsidRDefault="0033302A" w:rsidP="0033302A">
            <w:pPr>
              <w:ind w:firstLine="0"/>
            </w:pPr>
            <w:r>
              <w:t>Rivers</w:t>
            </w:r>
          </w:p>
        </w:tc>
      </w:tr>
      <w:tr w:rsidR="0033302A" w:rsidRPr="0033302A" w14:paraId="4D67A30B" w14:textId="77777777" w:rsidTr="0033302A">
        <w:tc>
          <w:tcPr>
            <w:tcW w:w="2179" w:type="dxa"/>
            <w:shd w:val="clear" w:color="auto" w:fill="auto"/>
          </w:tcPr>
          <w:p w14:paraId="7CCFFC35" w14:textId="306F356C" w:rsidR="0033302A" w:rsidRPr="0033302A" w:rsidRDefault="0033302A" w:rsidP="0033302A">
            <w:pPr>
              <w:keepNext/>
              <w:ind w:firstLine="0"/>
            </w:pPr>
            <w:r>
              <w:t>Trantham</w:t>
            </w:r>
          </w:p>
        </w:tc>
        <w:tc>
          <w:tcPr>
            <w:tcW w:w="2179" w:type="dxa"/>
            <w:shd w:val="clear" w:color="auto" w:fill="auto"/>
          </w:tcPr>
          <w:p w14:paraId="520B6601" w14:textId="3561462E" w:rsidR="0033302A" w:rsidRPr="0033302A" w:rsidRDefault="0033302A" w:rsidP="0033302A">
            <w:pPr>
              <w:keepNext/>
              <w:ind w:firstLine="0"/>
            </w:pPr>
            <w:r>
              <w:t>White</w:t>
            </w:r>
          </w:p>
        </w:tc>
        <w:tc>
          <w:tcPr>
            <w:tcW w:w="2180" w:type="dxa"/>
            <w:shd w:val="clear" w:color="auto" w:fill="auto"/>
          </w:tcPr>
          <w:p w14:paraId="1A551732" w14:textId="6FCE1ECC" w:rsidR="0033302A" w:rsidRPr="0033302A" w:rsidRDefault="0033302A" w:rsidP="0033302A">
            <w:pPr>
              <w:keepNext/>
              <w:ind w:firstLine="0"/>
            </w:pPr>
            <w:r>
              <w:t>Whitmire</w:t>
            </w:r>
          </w:p>
        </w:tc>
      </w:tr>
      <w:tr w:rsidR="0033302A" w:rsidRPr="0033302A" w14:paraId="7FCFA7FD" w14:textId="77777777" w:rsidTr="0033302A">
        <w:tc>
          <w:tcPr>
            <w:tcW w:w="2179" w:type="dxa"/>
            <w:shd w:val="clear" w:color="auto" w:fill="auto"/>
          </w:tcPr>
          <w:p w14:paraId="1BE6BA96" w14:textId="518076A0" w:rsidR="0033302A" w:rsidRPr="0033302A" w:rsidRDefault="0033302A" w:rsidP="0033302A">
            <w:pPr>
              <w:keepNext/>
              <w:ind w:firstLine="0"/>
            </w:pPr>
            <w:r>
              <w:t>Williams</w:t>
            </w:r>
          </w:p>
        </w:tc>
        <w:tc>
          <w:tcPr>
            <w:tcW w:w="2179" w:type="dxa"/>
            <w:shd w:val="clear" w:color="auto" w:fill="auto"/>
          </w:tcPr>
          <w:p w14:paraId="7D90BAF2" w14:textId="77777777" w:rsidR="0033302A" w:rsidRPr="0033302A" w:rsidRDefault="0033302A" w:rsidP="0033302A">
            <w:pPr>
              <w:keepNext/>
              <w:ind w:firstLine="0"/>
            </w:pPr>
          </w:p>
        </w:tc>
        <w:tc>
          <w:tcPr>
            <w:tcW w:w="2180" w:type="dxa"/>
            <w:shd w:val="clear" w:color="auto" w:fill="auto"/>
          </w:tcPr>
          <w:p w14:paraId="3460C76E" w14:textId="77777777" w:rsidR="0033302A" w:rsidRPr="0033302A" w:rsidRDefault="0033302A" w:rsidP="0033302A">
            <w:pPr>
              <w:keepNext/>
              <w:ind w:firstLine="0"/>
            </w:pPr>
          </w:p>
        </w:tc>
      </w:tr>
    </w:tbl>
    <w:p w14:paraId="4F0A14F4" w14:textId="77777777" w:rsidR="0033302A" w:rsidRDefault="0033302A" w:rsidP="0033302A"/>
    <w:p w14:paraId="2FD8DF51" w14:textId="77777777" w:rsidR="0033302A" w:rsidRDefault="0033302A" w:rsidP="0033302A">
      <w:pPr>
        <w:jc w:val="center"/>
        <w:rPr>
          <w:b/>
        </w:rPr>
      </w:pPr>
      <w:r w:rsidRPr="0033302A">
        <w:rPr>
          <w:b/>
        </w:rPr>
        <w:t>Total--28</w:t>
      </w:r>
    </w:p>
    <w:p w14:paraId="2860D592" w14:textId="2DFBFB79" w:rsidR="0033302A" w:rsidRDefault="0033302A" w:rsidP="0033302A">
      <w:pPr>
        <w:jc w:val="center"/>
        <w:rPr>
          <w:b/>
        </w:rPr>
      </w:pPr>
    </w:p>
    <w:p w14:paraId="74DE1CF2" w14:textId="77777777" w:rsidR="0033302A" w:rsidRDefault="0033302A" w:rsidP="0033302A">
      <w:r>
        <w:t>So, the amendment was tabled.</w:t>
      </w:r>
    </w:p>
    <w:p w14:paraId="49754D3E" w14:textId="25EE0494" w:rsidR="0033302A" w:rsidRDefault="0033302A" w:rsidP="0033302A"/>
    <w:p w14:paraId="080969E7" w14:textId="77777777" w:rsidR="0033302A" w:rsidRPr="00A35952" w:rsidRDefault="0033302A" w:rsidP="0033302A">
      <w:pPr>
        <w:pStyle w:val="scamendsponsorline"/>
        <w:ind w:firstLine="216"/>
        <w:jc w:val="both"/>
        <w:rPr>
          <w:sz w:val="22"/>
        </w:rPr>
      </w:pPr>
      <w:r w:rsidRPr="00A35952">
        <w:rPr>
          <w:sz w:val="22"/>
        </w:rPr>
        <w:t>The Committee on Ways and Means proposed the following Amendment No. 1 to H. 4087 (LC-4087.DG0001H), which was tabled:</w:t>
      </w:r>
    </w:p>
    <w:p w14:paraId="342114AC" w14:textId="77777777" w:rsidR="0033302A" w:rsidRPr="00A35952" w:rsidRDefault="0033302A" w:rsidP="0033302A">
      <w:pPr>
        <w:pStyle w:val="scamendlanginstruction"/>
        <w:spacing w:before="0" w:after="0"/>
        <w:ind w:firstLine="216"/>
        <w:jc w:val="both"/>
        <w:rPr>
          <w:sz w:val="22"/>
        </w:rPr>
      </w:pPr>
      <w:r w:rsidRPr="00A35952">
        <w:rPr>
          <w:sz w:val="22"/>
        </w:rPr>
        <w:t>Amend the bill, as and if amended, SECTION 2, by striking Section 12-6-3460(3) and (4) and inserting:</w:t>
      </w:r>
    </w:p>
    <w:p w14:paraId="7422D975" w14:textId="7FE11213" w:rsidR="0033302A" w:rsidRPr="00A35952" w:rsidRDefault="0033302A" w:rsidP="0033302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35952">
        <w:rPr>
          <w:rFonts w:cs="Times New Roman"/>
          <w:sz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A35952">
        <w:rPr>
          <w:rStyle w:val="scinsert"/>
          <w:rFonts w:cs="Times New Roman"/>
          <w:sz w:val="22"/>
        </w:rPr>
        <w:t xml:space="preserve"> or fabricate</w:t>
      </w:r>
      <w:r w:rsidRPr="00A35952">
        <w:rPr>
          <w:rFonts w:cs="Times New Roman"/>
          <w:sz w:val="22"/>
        </w:rPr>
        <w:t xml:space="preserve"> products for sale composed of at least fifty percent postconsumer waste material by weight or by volume.  The minimum level of investment for a qualified recycling facility must be at least </w:t>
      </w:r>
      <w:r w:rsidRPr="00A35952">
        <w:rPr>
          <w:rStyle w:val="scstrike"/>
          <w:rFonts w:cs="Times New Roman"/>
          <w:sz w:val="22"/>
        </w:rPr>
        <w:t>three</w:t>
      </w:r>
      <w:r w:rsidRPr="00A35952">
        <w:rPr>
          <w:rStyle w:val="scinsert"/>
          <w:rFonts w:cs="Times New Roman"/>
          <w:sz w:val="22"/>
        </w:rPr>
        <w:t xml:space="preserve"> one</w:t>
      </w:r>
      <w:r w:rsidRPr="00A35952">
        <w:rPr>
          <w:rFonts w:cs="Times New Roman"/>
          <w:sz w:val="22"/>
        </w:rPr>
        <w:t xml:space="preserve"> hundred million dollars incurred by the end of the fifth calendar year after the year in which the taxpayer begins construction or operation of the facility.</w:t>
      </w:r>
    </w:p>
    <w:p w14:paraId="77FD4893" w14:textId="7A573D8C" w:rsidR="0033302A" w:rsidRPr="00A35952" w:rsidRDefault="0033302A" w:rsidP="0033302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35952">
        <w:rPr>
          <w:rFonts w:cs="Times New Roman"/>
          <w:sz w:val="22"/>
        </w:rPr>
        <w:tab/>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A35952">
        <w:rPr>
          <w:rStyle w:val="scinsert"/>
          <w:rFonts w:cs="Times New Roman"/>
          <w:sz w:val="22"/>
        </w:rPr>
        <w:t xml:space="preserve">batteries, solar panels, turbines and related structures, </w:t>
      </w:r>
      <w:r w:rsidRPr="00A35952">
        <w:rPr>
          <w:rFonts w:cs="Times New Roman"/>
          <w:sz w:val="22"/>
        </w:rPr>
        <w:t>and rubber.</w:t>
      </w:r>
    </w:p>
    <w:p w14:paraId="4AD61EF8" w14:textId="77777777" w:rsidR="0033302A" w:rsidRPr="00A35952" w:rsidRDefault="0033302A" w:rsidP="0033302A">
      <w:pPr>
        <w:pStyle w:val="scamendlanginstruction"/>
        <w:spacing w:before="0" w:after="0"/>
        <w:ind w:firstLine="216"/>
        <w:jc w:val="both"/>
        <w:rPr>
          <w:sz w:val="22"/>
        </w:rPr>
      </w:pPr>
      <w:r w:rsidRPr="00A35952">
        <w:rPr>
          <w:sz w:val="22"/>
        </w:rPr>
        <w:t>Amend the bill further, by adding an appropriately numbered SECTION to read:</w:t>
      </w:r>
    </w:p>
    <w:p w14:paraId="136EFBC5" w14:textId="6D9B4FF4" w:rsidR="0033302A" w:rsidRPr="00A35952" w:rsidRDefault="0033302A" w:rsidP="0033302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35952">
        <w:rPr>
          <w:rFonts w:cs="Times New Roman"/>
          <w:sz w:val="22"/>
        </w:rPr>
        <w:t>SECTION X.</w:t>
      </w:r>
      <w:r w:rsidRPr="00A35952">
        <w:rPr>
          <w:rFonts w:cs="Times New Roman"/>
          <w:sz w:val="22"/>
        </w:rPr>
        <w:tab/>
        <w:t>Section 12-6-3360 of the S.C. Code is amended by adding:</w:t>
      </w:r>
    </w:p>
    <w:p w14:paraId="23BD68B8" w14:textId="77777777"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t xml:space="preserve">(Q)(1) Notwithstanding any other provision of law, to recruit an eligible business to this State or to expand in this State, and subject to approval by the Joint Bond Review Committee, the Secretary of Commerce is authorized to allow an eligible business to sell, exchange, or otherwise transfer tax credits earned pursuant to this section.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earned.  With regard to the sale or exchange of a credit allowed under this section, general income tax principles apply for purposes of the state income tax.  </w:t>
      </w:r>
    </w:p>
    <w:p w14:paraId="34671E81" w14:textId="77777777"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t>(2)</w:t>
      </w:r>
      <w:r w:rsidRPr="00A35952">
        <w:rPr>
          <w:rFonts w:cs="Times New Roman"/>
          <w:sz w:val="22"/>
        </w:rPr>
        <w:tab/>
        <w:t>For purposes of this section, an eligible business is a business that is:</w:t>
      </w:r>
    </w:p>
    <w:p w14:paraId="730A1586" w14:textId="77777777"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r>
      <w:r w:rsidRPr="00A35952">
        <w:rPr>
          <w:rFonts w:cs="Times New Roman"/>
          <w:sz w:val="22"/>
        </w:rPr>
        <w:tab/>
        <w:t>(a)</w:t>
      </w:r>
      <w:r w:rsidRPr="00A35952">
        <w:rPr>
          <w:rFonts w:cs="Times New Roman"/>
          <w:sz w:val="22"/>
        </w:rPr>
        <w:tab/>
        <w:t xml:space="preserve">headquartered in this State; or </w:t>
      </w:r>
    </w:p>
    <w:p w14:paraId="64E8ADA3" w14:textId="77777777"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r>
      <w:r w:rsidRPr="00A35952">
        <w:rPr>
          <w:rFonts w:cs="Times New Roman"/>
          <w:sz w:val="22"/>
        </w:rPr>
        <w:tab/>
        <w:t>(b)</w:t>
      </w:r>
      <w:r w:rsidRPr="00A35952">
        <w:rPr>
          <w:rFonts w:cs="Times New Roman"/>
          <w:sz w:val="22"/>
        </w:rPr>
        <w:tab/>
        <w:t>whose primary business is in:</w:t>
      </w:r>
    </w:p>
    <w:p w14:paraId="4D5A3F13" w14:textId="6FEFBDA1"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r>
      <w:r w:rsidRPr="00A35952">
        <w:rPr>
          <w:rFonts w:cs="Times New Roman"/>
          <w:sz w:val="22"/>
        </w:rPr>
        <w:tab/>
      </w:r>
      <w:r w:rsidRPr="00A35952">
        <w:rPr>
          <w:rFonts w:cs="Times New Roman"/>
          <w:sz w:val="22"/>
        </w:rPr>
        <w:tab/>
        <w:t>(i)</w:t>
      </w:r>
      <w:r w:rsidR="00F232BB">
        <w:rPr>
          <w:rFonts w:cs="Times New Roman"/>
          <w:sz w:val="22"/>
        </w:rPr>
        <w:tab/>
      </w:r>
      <w:r w:rsidRPr="00A35952">
        <w:rPr>
          <w:rFonts w:cs="Times New Roman"/>
          <w:sz w:val="22"/>
        </w:rPr>
        <w:tab/>
        <w:t>research and development;</w:t>
      </w:r>
    </w:p>
    <w:p w14:paraId="1A329538" w14:textId="77777777"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r>
      <w:r w:rsidRPr="00A35952">
        <w:rPr>
          <w:rFonts w:cs="Times New Roman"/>
          <w:sz w:val="22"/>
        </w:rPr>
        <w:tab/>
      </w:r>
      <w:r w:rsidRPr="00A35952">
        <w:rPr>
          <w:rFonts w:cs="Times New Roman"/>
          <w:sz w:val="22"/>
        </w:rPr>
        <w:tab/>
        <w:t>(ii)</w:t>
      </w:r>
      <w:r w:rsidRPr="00A35952">
        <w:rPr>
          <w:rFonts w:cs="Times New Roman"/>
          <w:sz w:val="22"/>
        </w:rPr>
        <w:tab/>
        <w:t>the production of microchips, semiconductors, or circuit boards and other electronics components;</w:t>
      </w:r>
    </w:p>
    <w:p w14:paraId="21934C9A" w14:textId="77777777"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r>
      <w:r w:rsidRPr="00A35952">
        <w:rPr>
          <w:rFonts w:cs="Times New Roman"/>
          <w:sz w:val="22"/>
        </w:rPr>
        <w:tab/>
      </w:r>
      <w:r w:rsidRPr="00A35952">
        <w:rPr>
          <w:rFonts w:cs="Times New Roman"/>
          <w:sz w:val="22"/>
        </w:rPr>
        <w:tab/>
        <w:t>(iii)</w:t>
      </w:r>
      <w:r w:rsidRPr="00A35952">
        <w:rPr>
          <w:rFonts w:cs="Times New Roman"/>
          <w:sz w:val="22"/>
        </w:rPr>
        <w:tab/>
        <w:t>the production of pharmaceuticals, including active pharmaceutical ingredients;</w:t>
      </w:r>
    </w:p>
    <w:p w14:paraId="2AEE7FD2" w14:textId="77777777"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r>
      <w:r w:rsidRPr="00A35952">
        <w:rPr>
          <w:rFonts w:cs="Times New Roman"/>
          <w:sz w:val="22"/>
        </w:rPr>
        <w:tab/>
      </w:r>
      <w:r w:rsidRPr="00A35952">
        <w:rPr>
          <w:rFonts w:cs="Times New Roman"/>
          <w:sz w:val="22"/>
        </w:rPr>
        <w:tab/>
        <w:t>(iv)</w:t>
      </w:r>
      <w:r w:rsidRPr="00A35952">
        <w:rPr>
          <w:rFonts w:cs="Times New Roman"/>
          <w:sz w:val="22"/>
        </w:rPr>
        <w:tab/>
        <w:t>advanced manufacturing;</w:t>
      </w:r>
    </w:p>
    <w:p w14:paraId="1AAA66E5" w14:textId="77777777"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r>
      <w:r w:rsidRPr="00A35952">
        <w:rPr>
          <w:rFonts w:cs="Times New Roman"/>
          <w:sz w:val="22"/>
        </w:rPr>
        <w:tab/>
      </w:r>
      <w:r w:rsidRPr="00A35952">
        <w:rPr>
          <w:rFonts w:cs="Times New Roman"/>
          <w:sz w:val="22"/>
        </w:rPr>
        <w:tab/>
        <w:t>(v)</w:t>
      </w:r>
      <w:r w:rsidRPr="00A35952">
        <w:rPr>
          <w:rFonts w:cs="Times New Roman"/>
          <w:sz w:val="22"/>
        </w:rPr>
        <w:tab/>
        <w:t xml:space="preserve">life sciences; or  </w:t>
      </w:r>
    </w:p>
    <w:p w14:paraId="163A1D3C" w14:textId="77C5780C" w:rsidR="0033302A" w:rsidRPr="00A35952"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35952">
        <w:rPr>
          <w:rFonts w:cs="Times New Roman"/>
          <w:sz w:val="22"/>
        </w:rPr>
        <w:tab/>
      </w:r>
      <w:r w:rsidRPr="00A35952">
        <w:rPr>
          <w:rFonts w:cs="Times New Roman"/>
          <w:sz w:val="22"/>
        </w:rPr>
        <w:tab/>
      </w:r>
      <w:r w:rsidRPr="00A35952">
        <w:rPr>
          <w:rFonts w:cs="Times New Roman"/>
          <w:sz w:val="22"/>
        </w:rPr>
        <w:tab/>
      </w:r>
      <w:r w:rsidRPr="00A35952">
        <w:rPr>
          <w:rFonts w:cs="Times New Roman"/>
          <w:sz w:val="22"/>
        </w:rPr>
        <w:tab/>
        <w:t>(vi)</w:t>
      </w:r>
      <w:r w:rsidRPr="00A35952">
        <w:rPr>
          <w:rFonts w:cs="Times New Roman"/>
          <w:sz w:val="22"/>
        </w:rPr>
        <w:tab/>
        <w:t xml:space="preserve"> new, emerging, or high technologies. </w:t>
      </w:r>
    </w:p>
    <w:p w14:paraId="4E80498F" w14:textId="77777777" w:rsidR="0033302A" w:rsidRPr="00A35952" w:rsidRDefault="0033302A" w:rsidP="0033302A">
      <w:pPr>
        <w:pStyle w:val="scamendconformline"/>
        <w:spacing w:before="0"/>
        <w:ind w:firstLine="216"/>
        <w:jc w:val="both"/>
        <w:rPr>
          <w:sz w:val="22"/>
        </w:rPr>
      </w:pPr>
      <w:r w:rsidRPr="00A35952">
        <w:rPr>
          <w:sz w:val="22"/>
        </w:rPr>
        <w:t>Renumber sections to conform.</w:t>
      </w:r>
    </w:p>
    <w:p w14:paraId="3DC42AD0" w14:textId="77777777" w:rsidR="0033302A" w:rsidRDefault="0033302A" w:rsidP="0033302A">
      <w:pPr>
        <w:pStyle w:val="scamendtitleconform"/>
        <w:ind w:firstLine="216"/>
        <w:jc w:val="both"/>
        <w:rPr>
          <w:sz w:val="22"/>
        </w:rPr>
      </w:pPr>
      <w:r w:rsidRPr="00A35952">
        <w:rPr>
          <w:sz w:val="22"/>
        </w:rPr>
        <w:t>Amend title to conform.</w:t>
      </w:r>
    </w:p>
    <w:p w14:paraId="72047D42" w14:textId="29AB3A24" w:rsidR="0033302A" w:rsidRDefault="0033302A" w:rsidP="0033302A">
      <w:pPr>
        <w:pStyle w:val="scamendtitleconform"/>
        <w:ind w:firstLine="216"/>
        <w:jc w:val="both"/>
        <w:rPr>
          <w:sz w:val="22"/>
        </w:rPr>
      </w:pPr>
    </w:p>
    <w:p w14:paraId="6C306B4D" w14:textId="77777777" w:rsidR="0033302A" w:rsidRDefault="0033302A" w:rsidP="0033302A">
      <w:r>
        <w:t>Rep. CASKEY moved to table the amendment, which was agreed to.</w:t>
      </w:r>
    </w:p>
    <w:p w14:paraId="1541C4A2" w14:textId="31464FF4" w:rsidR="0033302A" w:rsidRDefault="0033302A" w:rsidP="0033302A"/>
    <w:p w14:paraId="18916582" w14:textId="28555305" w:rsidR="0033302A" w:rsidRPr="0030539F" w:rsidRDefault="0033302A" w:rsidP="0033302A">
      <w:pPr>
        <w:pStyle w:val="scamendsponsorline"/>
        <w:ind w:firstLine="216"/>
        <w:jc w:val="both"/>
        <w:rPr>
          <w:sz w:val="22"/>
        </w:rPr>
      </w:pPr>
      <w:r w:rsidRPr="0030539F">
        <w:rPr>
          <w:sz w:val="22"/>
        </w:rPr>
        <w:t xml:space="preserve">Rep. </w:t>
      </w:r>
      <w:r w:rsidR="00777BD9" w:rsidRPr="0030539F">
        <w:rPr>
          <w:sz w:val="22"/>
        </w:rPr>
        <w:t>CROMER</w:t>
      </w:r>
      <w:r w:rsidRPr="0030539F">
        <w:rPr>
          <w:sz w:val="22"/>
        </w:rPr>
        <w:t xml:space="preserve"> proposed the following Amendment No. 3 to H. 4087 (LC-4087.AHB0003H), which was tabled:</w:t>
      </w:r>
    </w:p>
    <w:p w14:paraId="17214256" w14:textId="77777777" w:rsidR="0033302A" w:rsidRPr="0030539F" w:rsidRDefault="0033302A" w:rsidP="0033302A">
      <w:pPr>
        <w:pStyle w:val="scamendlanginstruction"/>
        <w:spacing w:before="0" w:after="0"/>
        <w:ind w:firstLine="216"/>
        <w:jc w:val="both"/>
        <w:rPr>
          <w:sz w:val="22"/>
        </w:rPr>
      </w:pPr>
      <w:r w:rsidRPr="0030539F">
        <w:rPr>
          <w:sz w:val="22"/>
        </w:rPr>
        <w:t>Amend the bill, as and if amended, SECTION 2, by striking Section 12-6-3460(3) and inserting:</w:t>
      </w:r>
    </w:p>
    <w:p w14:paraId="71FA9BA8" w14:textId="7B69F43E" w:rsidR="0033302A" w:rsidRPr="0030539F" w:rsidRDefault="0033302A" w:rsidP="0033302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0539F">
        <w:rPr>
          <w:rFonts w:cs="Times New Roman"/>
          <w:sz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30539F">
        <w:rPr>
          <w:rStyle w:val="scinsert"/>
          <w:rFonts w:cs="Times New Roman"/>
          <w:sz w:val="22"/>
        </w:rPr>
        <w:t xml:space="preserve"> or fabricate</w:t>
      </w:r>
      <w:r w:rsidRPr="0030539F">
        <w:rPr>
          <w:rFonts w:cs="Times New Roman"/>
          <w:sz w:val="22"/>
        </w:rPr>
        <w:t xml:space="preserve"> products for sale composed of at least fifty percent postconsumer waste material by weight or by volume.  The minimum level of investment for a qualified recycling facility must be at least </w:t>
      </w:r>
      <w:r w:rsidRPr="0030539F">
        <w:rPr>
          <w:rStyle w:val="scstrike"/>
          <w:rFonts w:cs="Times New Roman"/>
          <w:sz w:val="22"/>
        </w:rPr>
        <w:t>three hundred million</w:t>
      </w:r>
      <w:r w:rsidRPr="0030539F">
        <w:rPr>
          <w:rStyle w:val="scinsert"/>
          <w:rFonts w:cs="Times New Roman"/>
          <w:sz w:val="22"/>
        </w:rPr>
        <w:t>five hundred thousand</w:t>
      </w:r>
      <w:r w:rsidRPr="0030539F">
        <w:rPr>
          <w:rFonts w:cs="Times New Roman"/>
          <w:sz w:val="22"/>
        </w:rPr>
        <w:t xml:space="preserve"> dollars incurred by the end of the fifth calendar year after the year in which the taxpayer begins construction or operation of the facility.</w:t>
      </w:r>
    </w:p>
    <w:p w14:paraId="363261A3" w14:textId="77777777" w:rsidR="0033302A" w:rsidRPr="0030539F" w:rsidRDefault="0033302A" w:rsidP="0033302A">
      <w:pPr>
        <w:pStyle w:val="scamendconformline"/>
        <w:spacing w:before="0"/>
        <w:ind w:firstLine="216"/>
        <w:jc w:val="both"/>
        <w:rPr>
          <w:sz w:val="22"/>
        </w:rPr>
      </w:pPr>
      <w:r w:rsidRPr="0030539F">
        <w:rPr>
          <w:sz w:val="22"/>
        </w:rPr>
        <w:t>Renumber sections to conform.</w:t>
      </w:r>
    </w:p>
    <w:p w14:paraId="0B30711A" w14:textId="77777777" w:rsidR="0033302A" w:rsidRDefault="0033302A" w:rsidP="0033302A">
      <w:pPr>
        <w:pStyle w:val="scamendtitleconform"/>
        <w:ind w:firstLine="216"/>
        <w:jc w:val="both"/>
        <w:rPr>
          <w:sz w:val="22"/>
        </w:rPr>
      </w:pPr>
      <w:r w:rsidRPr="0030539F">
        <w:rPr>
          <w:sz w:val="22"/>
        </w:rPr>
        <w:t>Amend title to conform.</w:t>
      </w:r>
    </w:p>
    <w:p w14:paraId="054F3285" w14:textId="5C6FA4B9" w:rsidR="0033302A" w:rsidRDefault="0033302A" w:rsidP="0033302A">
      <w:pPr>
        <w:pStyle w:val="scamendtitleconform"/>
        <w:ind w:firstLine="216"/>
        <w:jc w:val="both"/>
        <w:rPr>
          <w:sz w:val="22"/>
        </w:rPr>
      </w:pPr>
    </w:p>
    <w:p w14:paraId="1CEFDB82" w14:textId="555560A6" w:rsidR="0033302A" w:rsidRDefault="0033302A" w:rsidP="0033302A">
      <w:r>
        <w:t>Rep. CROMER moved to table the amendment, which was agreed to.</w:t>
      </w:r>
    </w:p>
    <w:p w14:paraId="47699FC3" w14:textId="77777777" w:rsidR="00777BD9" w:rsidRDefault="00777BD9" w:rsidP="0033302A"/>
    <w:p w14:paraId="463CC609" w14:textId="48356668" w:rsidR="0033302A" w:rsidRDefault="0033302A" w:rsidP="0033302A">
      <w:r>
        <w:t>The question recurred to the passage of the Bill.</w:t>
      </w:r>
    </w:p>
    <w:p w14:paraId="43A66E8F" w14:textId="62EC486D" w:rsidR="0033302A" w:rsidRDefault="0033302A" w:rsidP="0033302A"/>
    <w:p w14:paraId="0EE2BD57" w14:textId="77777777" w:rsidR="0033302A" w:rsidRDefault="0033302A" w:rsidP="0033302A">
      <w:r>
        <w:t xml:space="preserve">The yeas and nays were taken resulting as follows: </w:t>
      </w:r>
    </w:p>
    <w:p w14:paraId="1DA36DB1" w14:textId="1E8DC6E8" w:rsidR="0033302A" w:rsidRDefault="0033302A" w:rsidP="0033302A">
      <w:pPr>
        <w:jc w:val="center"/>
      </w:pPr>
      <w:r>
        <w:t xml:space="preserve"> </w:t>
      </w:r>
      <w:bookmarkStart w:id="590" w:name="vote_start703"/>
      <w:bookmarkEnd w:id="590"/>
      <w:r>
        <w:t>Yeas 84; Nays 12</w:t>
      </w:r>
    </w:p>
    <w:p w14:paraId="4014800F" w14:textId="6D8187C1" w:rsidR="0033302A" w:rsidRDefault="0033302A" w:rsidP="0033302A">
      <w:pPr>
        <w:jc w:val="center"/>
      </w:pPr>
    </w:p>
    <w:p w14:paraId="5B0A5DC5"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0D0A25E8" w14:textId="77777777" w:rsidTr="0033302A">
        <w:tc>
          <w:tcPr>
            <w:tcW w:w="2179" w:type="dxa"/>
            <w:shd w:val="clear" w:color="auto" w:fill="auto"/>
          </w:tcPr>
          <w:p w14:paraId="3B838A7E" w14:textId="797BAE89" w:rsidR="0033302A" w:rsidRPr="0033302A" w:rsidRDefault="0033302A" w:rsidP="0033302A">
            <w:pPr>
              <w:keepNext/>
              <w:ind w:firstLine="0"/>
            </w:pPr>
            <w:r>
              <w:t>Anderson</w:t>
            </w:r>
          </w:p>
        </w:tc>
        <w:tc>
          <w:tcPr>
            <w:tcW w:w="2179" w:type="dxa"/>
            <w:shd w:val="clear" w:color="auto" w:fill="auto"/>
          </w:tcPr>
          <w:p w14:paraId="4064CEB4" w14:textId="18E3A8B2" w:rsidR="0033302A" w:rsidRPr="0033302A" w:rsidRDefault="0033302A" w:rsidP="0033302A">
            <w:pPr>
              <w:keepNext/>
              <w:ind w:firstLine="0"/>
            </w:pPr>
            <w:r>
              <w:t>Bailey</w:t>
            </w:r>
          </w:p>
        </w:tc>
        <w:tc>
          <w:tcPr>
            <w:tcW w:w="2180" w:type="dxa"/>
            <w:shd w:val="clear" w:color="auto" w:fill="auto"/>
          </w:tcPr>
          <w:p w14:paraId="765A9B71" w14:textId="70CB6FEE" w:rsidR="0033302A" w:rsidRPr="0033302A" w:rsidRDefault="0033302A" w:rsidP="0033302A">
            <w:pPr>
              <w:keepNext/>
              <w:ind w:firstLine="0"/>
            </w:pPr>
            <w:r>
              <w:t>Ballentine</w:t>
            </w:r>
          </w:p>
        </w:tc>
      </w:tr>
      <w:tr w:rsidR="0033302A" w:rsidRPr="0033302A" w14:paraId="01C47E40" w14:textId="77777777" w:rsidTr="0033302A">
        <w:tc>
          <w:tcPr>
            <w:tcW w:w="2179" w:type="dxa"/>
            <w:shd w:val="clear" w:color="auto" w:fill="auto"/>
          </w:tcPr>
          <w:p w14:paraId="595CDF77" w14:textId="4791F14D" w:rsidR="0033302A" w:rsidRPr="0033302A" w:rsidRDefault="0033302A" w:rsidP="0033302A">
            <w:pPr>
              <w:ind w:firstLine="0"/>
            </w:pPr>
            <w:r>
              <w:t>Bamberg</w:t>
            </w:r>
          </w:p>
        </w:tc>
        <w:tc>
          <w:tcPr>
            <w:tcW w:w="2179" w:type="dxa"/>
            <w:shd w:val="clear" w:color="auto" w:fill="auto"/>
          </w:tcPr>
          <w:p w14:paraId="5AF5BC2F" w14:textId="44E2E9EB" w:rsidR="0033302A" w:rsidRPr="0033302A" w:rsidRDefault="0033302A" w:rsidP="0033302A">
            <w:pPr>
              <w:ind w:firstLine="0"/>
            </w:pPr>
            <w:r>
              <w:t>Bannister</w:t>
            </w:r>
          </w:p>
        </w:tc>
        <w:tc>
          <w:tcPr>
            <w:tcW w:w="2180" w:type="dxa"/>
            <w:shd w:val="clear" w:color="auto" w:fill="auto"/>
          </w:tcPr>
          <w:p w14:paraId="20413CC1" w14:textId="5034B922" w:rsidR="0033302A" w:rsidRPr="0033302A" w:rsidRDefault="0033302A" w:rsidP="0033302A">
            <w:pPr>
              <w:ind w:firstLine="0"/>
            </w:pPr>
            <w:r>
              <w:t>Bauer</w:t>
            </w:r>
          </w:p>
        </w:tc>
      </w:tr>
      <w:tr w:rsidR="0033302A" w:rsidRPr="0033302A" w14:paraId="753DD926" w14:textId="77777777" w:rsidTr="0033302A">
        <w:tc>
          <w:tcPr>
            <w:tcW w:w="2179" w:type="dxa"/>
            <w:shd w:val="clear" w:color="auto" w:fill="auto"/>
          </w:tcPr>
          <w:p w14:paraId="6A2C1153" w14:textId="11AF2240" w:rsidR="0033302A" w:rsidRPr="0033302A" w:rsidRDefault="0033302A" w:rsidP="0033302A">
            <w:pPr>
              <w:ind w:firstLine="0"/>
            </w:pPr>
            <w:r>
              <w:t>Blackwell</w:t>
            </w:r>
          </w:p>
        </w:tc>
        <w:tc>
          <w:tcPr>
            <w:tcW w:w="2179" w:type="dxa"/>
            <w:shd w:val="clear" w:color="auto" w:fill="auto"/>
          </w:tcPr>
          <w:p w14:paraId="37A18036" w14:textId="06C19D03" w:rsidR="0033302A" w:rsidRPr="0033302A" w:rsidRDefault="0033302A" w:rsidP="0033302A">
            <w:pPr>
              <w:ind w:firstLine="0"/>
            </w:pPr>
            <w:r>
              <w:t>Brewer</w:t>
            </w:r>
          </w:p>
        </w:tc>
        <w:tc>
          <w:tcPr>
            <w:tcW w:w="2180" w:type="dxa"/>
            <w:shd w:val="clear" w:color="auto" w:fill="auto"/>
          </w:tcPr>
          <w:p w14:paraId="49C0670A" w14:textId="4CB13290" w:rsidR="0033302A" w:rsidRPr="0033302A" w:rsidRDefault="0033302A" w:rsidP="0033302A">
            <w:pPr>
              <w:ind w:firstLine="0"/>
            </w:pPr>
            <w:r>
              <w:t>Brittain</w:t>
            </w:r>
          </w:p>
        </w:tc>
      </w:tr>
      <w:tr w:rsidR="0033302A" w:rsidRPr="0033302A" w14:paraId="57636A1B" w14:textId="77777777" w:rsidTr="0033302A">
        <w:tc>
          <w:tcPr>
            <w:tcW w:w="2179" w:type="dxa"/>
            <w:shd w:val="clear" w:color="auto" w:fill="auto"/>
          </w:tcPr>
          <w:p w14:paraId="60C083EF" w14:textId="44ED9A2D" w:rsidR="0033302A" w:rsidRPr="0033302A" w:rsidRDefault="0033302A" w:rsidP="0033302A">
            <w:pPr>
              <w:ind w:firstLine="0"/>
            </w:pPr>
            <w:r>
              <w:t>Burns</w:t>
            </w:r>
          </w:p>
        </w:tc>
        <w:tc>
          <w:tcPr>
            <w:tcW w:w="2179" w:type="dxa"/>
            <w:shd w:val="clear" w:color="auto" w:fill="auto"/>
          </w:tcPr>
          <w:p w14:paraId="54924EDA" w14:textId="6A407E59" w:rsidR="0033302A" w:rsidRPr="0033302A" w:rsidRDefault="0033302A" w:rsidP="0033302A">
            <w:pPr>
              <w:ind w:firstLine="0"/>
            </w:pPr>
            <w:r>
              <w:t>Bustos</w:t>
            </w:r>
          </w:p>
        </w:tc>
        <w:tc>
          <w:tcPr>
            <w:tcW w:w="2180" w:type="dxa"/>
            <w:shd w:val="clear" w:color="auto" w:fill="auto"/>
          </w:tcPr>
          <w:p w14:paraId="0BE7D1AC" w14:textId="473BF98B" w:rsidR="0033302A" w:rsidRPr="0033302A" w:rsidRDefault="0033302A" w:rsidP="0033302A">
            <w:pPr>
              <w:ind w:firstLine="0"/>
            </w:pPr>
            <w:r>
              <w:t>Calhoon</w:t>
            </w:r>
          </w:p>
        </w:tc>
      </w:tr>
      <w:tr w:rsidR="0033302A" w:rsidRPr="0033302A" w14:paraId="770BAD07" w14:textId="77777777" w:rsidTr="0033302A">
        <w:tc>
          <w:tcPr>
            <w:tcW w:w="2179" w:type="dxa"/>
            <w:shd w:val="clear" w:color="auto" w:fill="auto"/>
          </w:tcPr>
          <w:p w14:paraId="1BEA779C" w14:textId="62E121D6" w:rsidR="0033302A" w:rsidRPr="0033302A" w:rsidRDefault="0033302A" w:rsidP="0033302A">
            <w:pPr>
              <w:ind w:firstLine="0"/>
            </w:pPr>
            <w:r>
              <w:t>Carter</w:t>
            </w:r>
          </w:p>
        </w:tc>
        <w:tc>
          <w:tcPr>
            <w:tcW w:w="2179" w:type="dxa"/>
            <w:shd w:val="clear" w:color="auto" w:fill="auto"/>
          </w:tcPr>
          <w:p w14:paraId="0CFB616F" w14:textId="71DBEE7F" w:rsidR="0033302A" w:rsidRPr="0033302A" w:rsidRDefault="0033302A" w:rsidP="0033302A">
            <w:pPr>
              <w:ind w:firstLine="0"/>
            </w:pPr>
            <w:r>
              <w:t>Caskey</w:t>
            </w:r>
          </w:p>
        </w:tc>
        <w:tc>
          <w:tcPr>
            <w:tcW w:w="2180" w:type="dxa"/>
            <w:shd w:val="clear" w:color="auto" w:fill="auto"/>
          </w:tcPr>
          <w:p w14:paraId="22D596EC" w14:textId="1D598396" w:rsidR="0033302A" w:rsidRPr="0033302A" w:rsidRDefault="0033302A" w:rsidP="0033302A">
            <w:pPr>
              <w:ind w:firstLine="0"/>
            </w:pPr>
            <w:r>
              <w:t>Cobb-Hunter</w:t>
            </w:r>
          </w:p>
        </w:tc>
      </w:tr>
      <w:tr w:rsidR="0033302A" w:rsidRPr="0033302A" w14:paraId="5731C8A5" w14:textId="77777777" w:rsidTr="0033302A">
        <w:tc>
          <w:tcPr>
            <w:tcW w:w="2179" w:type="dxa"/>
            <w:shd w:val="clear" w:color="auto" w:fill="auto"/>
          </w:tcPr>
          <w:p w14:paraId="15F9E8D2" w14:textId="0E19D84E" w:rsidR="0033302A" w:rsidRPr="0033302A" w:rsidRDefault="0033302A" w:rsidP="0033302A">
            <w:pPr>
              <w:ind w:firstLine="0"/>
            </w:pPr>
            <w:r>
              <w:t>Collins</w:t>
            </w:r>
          </w:p>
        </w:tc>
        <w:tc>
          <w:tcPr>
            <w:tcW w:w="2179" w:type="dxa"/>
            <w:shd w:val="clear" w:color="auto" w:fill="auto"/>
          </w:tcPr>
          <w:p w14:paraId="2F657CC2" w14:textId="108BCE67" w:rsidR="0033302A" w:rsidRPr="0033302A" w:rsidRDefault="0033302A" w:rsidP="0033302A">
            <w:pPr>
              <w:ind w:firstLine="0"/>
            </w:pPr>
            <w:r>
              <w:t>Connell</w:t>
            </w:r>
          </w:p>
        </w:tc>
        <w:tc>
          <w:tcPr>
            <w:tcW w:w="2180" w:type="dxa"/>
            <w:shd w:val="clear" w:color="auto" w:fill="auto"/>
          </w:tcPr>
          <w:p w14:paraId="636FE85B" w14:textId="5E7A0362" w:rsidR="0033302A" w:rsidRPr="0033302A" w:rsidRDefault="0033302A" w:rsidP="0033302A">
            <w:pPr>
              <w:ind w:firstLine="0"/>
            </w:pPr>
            <w:r>
              <w:t>B. J. Cox</w:t>
            </w:r>
          </w:p>
        </w:tc>
      </w:tr>
      <w:tr w:rsidR="0033302A" w:rsidRPr="0033302A" w14:paraId="4158A912" w14:textId="77777777" w:rsidTr="0033302A">
        <w:tc>
          <w:tcPr>
            <w:tcW w:w="2179" w:type="dxa"/>
            <w:shd w:val="clear" w:color="auto" w:fill="auto"/>
          </w:tcPr>
          <w:p w14:paraId="2BEB36C3" w14:textId="09E0A8C3" w:rsidR="0033302A" w:rsidRPr="0033302A" w:rsidRDefault="0033302A" w:rsidP="0033302A">
            <w:pPr>
              <w:ind w:firstLine="0"/>
            </w:pPr>
            <w:r>
              <w:t>Crawford</w:t>
            </w:r>
          </w:p>
        </w:tc>
        <w:tc>
          <w:tcPr>
            <w:tcW w:w="2179" w:type="dxa"/>
            <w:shd w:val="clear" w:color="auto" w:fill="auto"/>
          </w:tcPr>
          <w:p w14:paraId="79A0A1FD" w14:textId="0AB6F25F" w:rsidR="0033302A" w:rsidRPr="0033302A" w:rsidRDefault="0033302A" w:rsidP="0033302A">
            <w:pPr>
              <w:ind w:firstLine="0"/>
            </w:pPr>
            <w:r>
              <w:t>Davis</w:t>
            </w:r>
          </w:p>
        </w:tc>
        <w:tc>
          <w:tcPr>
            <w:tcW w:w="2180" w:type="dxa"/>
            <w:shd w:val="clear" w:color="auto" w:fill="auto"/>
          </w:tcPr>
          <w:p w14:paraId="22736E3C" w14:textId="277CDC76" w:rsidR="0033302A" w:rsidRPr="0033302A" w:rsidRDefault="0033302A" w:rsidP="0033302A">
            <w:pPr>
              <w:ind w:firstLine="0"/>
            </w:pPr>
            <w:r>
              <w:t>Dillard</w:t>
            </w:r>
          </w:p>
        </w:tc>
      </w:tr>
      <w:tr w:rsidR="0033302A" w:rsidRPr="0033302A" w14:paraId="5FD64534" w14:textId="77777777" w:rsidTr="0033302A">
        <w:tc>
          <w:tcPr>
            <w:tcW w:w="2179" w:type="dxa"/>
            <w:shd w:val="clear" w:color="auto" w:fill="auto"/>
          </w:tcPr>
          <w:p w14:paraId="015AF700" w14:textId="7C226C50" w:rsidR="0033302A" w:rsidRPr="0033302A" w:rsidRDefault="0033302A" w:rsidP="0033302A">
            <w:pPr>
              <w:ind w:firstLine="0"/>
            </w:pPr>
            <w:r>
              <w:t>Elliott</w:t>
            </w:r>
          </w:p>
        </w:tc>
        <w:tc>
          <w:tcPr>
            <w:tcW w:w="2179" w:type="dxa"/>
            <w:shd w:val="clear" w:color="auto" w:fill="auto"/>
          </w:tcPr>
          <w:p w14:paraId="19C27E37" w14:textId="4FA223E9" w:rsidR="0033302A" w:rsidRPr="0033302A" w:rsidRDefault="0033302A" w:rsidP="0033302A">
            <w:pPr>
              <w:ind w:firstLine="0"/>
            </w:pPr>
            <w:r>
              <w:t>Erickson</w:t>
            </w:r>
          </w:p>
        </w:tc>
        <w:tc>
          <w:tcPr>
            <w:tcW w:w="2180" w:type="dxa"/>
            <w:shd w:val="clear" w:color="auto" w:fill="auto"/>
          </w:tcPr>
          <w:p w14:paraId="5570B4D5" w14:textId="1A487C63" w:rsidR="0033302A" w:rsidRPr="0033302A" w:rsidRDefault="0033302A" w:rsidP="0033302A">
            <w:pPr>
              <w:ind w:firstLine="0"/>
            </w:pPr>
            <w:r>
              <w:t>Forrest</w:t>
            </w:r>
          </w:p>
        </w:tc>
      </w:tr>
      <w:tr w:rsidR="0033302A" w:rsidRPr="0033302A" w14:paraId="7911DDD6" w14:textId="77777777" w:rsidTr="0033302A">
        <w:tc>
          <w:tcPr>
            <w:tcW w:w="2179" w:type="dxa"/>
            <w:shd w:val="clear" w:color="auto" w:fill="auto"/>
          </w:tcPr>
          <w:p w14:paraId="3A29BAC0" w14:textId="69D8942A" w:rsidR="0033302A" w:rsidRPr="0033302A" w:rsidRDefault="0033302A" w:rsidP="0033302A">
            <w:pPr>
              <w:ind w:firstLine="0"/>
            </w:pPr>
            <w:r>
              <w:t>Gagnon</w:t>
            </w:r>
          </w:p>
        </w:tc>
        <w:tc>
          <w:tcPr>
            <w:tcW w:w="2179" w:type="dxa"/>
            <w:shd w:val="clear" w:color="auto" w:fill="auto"/>
          </w:tcPr>
          <w:p w14:paraId="6DEE2FF0" w14:textId="34B903EC" w:rsidR="0033302A" w:rsidRPr="0033302A" w:rsidRDefault="0033302A" w:rsidP="0033302A">
            <w:pPr>
              <w:ind w:firstLine="0"/>
            </w:pPr>
            <w:r>
              <w:t>Gatch</w:t>
            </w:r>
          </w:p>
        </w:tc>
        <w:tc>
          <w:tcPr>
            <w:tcW w:w="2180" w:type="dxa"/>
            <w:shd w:val="clear" w:color="auto" w:fill="auto"/>
          </w:tcPr>
          <w:p w14:paraId="65B2025F" w14:textId="38D84775" w:rsidR="0033302A" w:rsidRPr="0033302A" w:rsidRDefault="0033302A" w:rsidP="0033302A">
            <w:pPr>
              <w:ind w:firstLine="0"/>
            </w:pPr>
            <w:r>
              <w:t>Gibson</w:t>
            </w:r>
          </w:p>
        </w:tc>
      </w:tr>
      <w:tr w:rsidR="0033302A" w:rsidRPr="0033302A" w14:paraId="5097E060" w14:textId="77777777" w:rsidTr="0033302A">
        <w:tc>
          <w:tcPr>
            <w:tcW w:w="2179" w:type="dxa"/>
            <w:shd w:val="clear" w:color="auto" w:fill="auto"/>
          </w:tcPr>
          <w:p w14:paraId="3D784717" w14:textId="5C3A1B5C" w:rsidR="0033302A" w:rsidRPr="0033302A" w:rsidRDefault="0033302A" w:rsidP="0033302A">
            <w:pPr>
              <w:ind w:firstLine="0"/>
            </w:pPr>
            <w:r>
              <w:t>Gilliam</w:t>
            </w:r>
          </w:p>
        </w:tc>
        <w:tc>
          <w:tcPr>
            <w:tcW w:w="2179" w:type="dxa"/>
            <w:shd w:val="clear" w:color="auto" w:fill="auto"/>
          </w:tcPr>
          <w:p w14:paraId="4A4C0A02" w14:textId="3C3879AE" w:rsidR="0033302A" w:rsidRPr="0033302A" w:rsidRDefault="0033302A" w:rsidP="0033302A">
            <w:pPr>
              <w:ind w:firstLine="0"/>
            </w:pPr>
            <w:r>
              <w:t>Gilliard</w:t>
            </w:r>
          </w:p>
        </w:tc>
        <w:tc>
          <w:tcPr>
            <w:tcW w:w="2180" w:type="dxa"/>
            <w:shd w:val="clear" w:color="auto" w:fill="auto"/>
          </w:tcPr>
          <w:p w14:paraId="6228C198" w14:textId="5DA0D935" w:rsidR="0033302A" w:rsidRPr="0033302A" w:rsidRDefault="0033302A" w:rsidP="0033302A">
            <w:pPr>
              <w:ind w:firstLine="0"/>
            </w:pPr>
            <w:r>
              <w:t>Guest</w:t>
            </w:r>
          </w:p>
        </w:tc>
      </w:tr>
      <w:tr w:rsidR="0033302A" w:rsidRPr="0033302A" w14:paraId="06D2B0D2" w14:textId="77777777" w:rsidTr="0033302A">
        <w:tc>
          <w:tcPr>
            <w:tcW w:w="2179" w:type="dxa"/>
            <w:shd w:val="clear" w:color="auto" w:fill="auto"/>
          </w:tcPr>
          <w:p w14:paraId="6D879BE3" w14:textId="7EB9ADA7" w:rsidR="0033302A" w:rsidRPr="0033302A" w:rsidRDefault="0033302A" w:rsidP="0033302A">
            <w:pPr>
              <w:ind w:firstLine="0"/>
            </w:pPr>
            <w:r>
              <w:t>Guffey</w:t>
            </w:r>
          </w:p>
        </w:tc>
        <w:tc>
          <w:tcPr>
            <w:tcW w:w="2179" w:type="dxa"/>
            <w:shd w:val="clear" w:color="auto" w:fill="auto"/>
          </w:tcPr>
          <w:p w14:paraId="06744B94" w14:textId="3447D2FC" w:rsidR="0033302A" w:rsidRPr="0033302A" w:rsidRDefault="0033302A" w:rsidP="0033302A">
            <w:pPr>
              <w:ind w:firstLine="0"/>
            </w:pPr>
            <w:r>
              <w:t>Hager</w:t>
            </w:r>
          </w:p>
        </w:tc>
        <w:tc>
          <w:tcPr>
            <w:tcW w:w="2180" w:type="dxa"/>
            <w:shd w:val="clear" w:color="auto" w:fill="auto"/>
          </w:tcPr>
          <w:p w14:paraId="368426D6" w14:textId="4275D601" w:rsidR="0033302A" w:rsidRPr="0033302A" w:rsidRDefault="0033302A" w:rsidP="0033302A">
            <w:pPr>
              <w:ind w:firstLine="0"/>
            </w:pPr>
            <w:r>
              <w:t>Hardee</w:t>
            </w:r>
          </w:p>
        </w:tc>
      </w:tr>
      <w:tr w:rsidR="0033302A" w:rsidRPr="0033302A" w14:paraId="68A6562B" w14:textId="77777777" w:rsidTr="0033302A">
        <w:tc>
          <w:tcPr>
            <w:tcW w:w="2179" w:type="dxa"/>
            <w:shd w:val="clear" w:color="auto" w:fill="auto"/>
          </w:tcPr>
          <w:p w14:paraId="5BD609EE" w14:textId="3D9FB0A4" w:rsidR="0033302A" w:rsidRPr="0033302A" w:rsidRDefault="0033302A" w:rsidP="0033302A">
            <w:pPr>
              <w:ind w:firstLine="0"/>
            </w:pPr>
            <w:r>
              <w:t>Hartnett</w:t>
            </w:r>
          </w:p>
        </w:tc>
        <w:tc>
          <w:tcPr>
            <w:tcW w:w="2179" w:type="dxa"/>
            <w:shd w:val="clear" w:color="auto" w:fill="auto"/>
          </w:tcPr>
          <w:p w14:paraId="3D47DEA8" w14:textId="324859F9" w:rsidR="0033302A" w:rsidRPr="0033302A" w:rsidRDefault="0033302A" w:rsidP="0033302A">
            <w:pPr>
              <w:ind w:firstLine="0"/>
            </w:pPr>
            <w:r>
              <w:t>Henderson-Myers</w:t>
            </w:r>
          </w:p>
        </w:tc>
        <w:tc>
          <w:tcPr>
            <w:tcW w:w="2180" w:type="dxa"/>
            <w:shd w:val="clear" w:color="auto" w:fill="auto"/>
          </w:tcPr>
          <w:p w14:paraId="09359BCA" w14:textId="1CB0697F" w:rsidR="0033302A" w:rsidRPr="0033302A" w:rsidRDefault="0033302A" w:rsidP="0033302A">
            <w:pPr>
              <w:ind w:firstLine="0"/>
            </w:pPr>
            <w:r>
              <w:t>Henegan</w:t>
            </w:r>
          </w:p>
        </w:tc>
      </w:tr>
      <w:tr w:rsidR="0033302A" w:rsidRPr="0033302A" w14:paraId="727F2CDC" w14:textId="77777777" w:rsidTr="0033302A">
        <w:tc>
          <w:tcPr>
            <w:tcW w:w="2179" w:type="dxa"/>
            <w:shd w:val="clear" w:color="auto" w:fill="auto"/>
          </w:tcPr>
          <w:p w14:paraId="50449BE4" w14:textId="36CBDDEA" w:rsidR="0033302A" w:rsidRPr="0033302A" w:rsidRDefault="0033302A" w:rsidP="0033302A">
            <w:pPr>
              <w:ind w:firstLine="0"/>
            </w:pPr>
            <w:r>
              <w:t>Herbkersman</w:t>
            </w:r>
          </w:p>
        </w:tc>
        <w:tc>
          <w:tcPr>
            <w:tcW w:w="2179" w:type="dxa"/>
            <w:shd w:val="clear" w:color="auto" w:fill="auto"/>
          </w:tcPr>
          <w:p w14:paraId="731D65B9" w14:textId="460D3D5D" w:rsidR="0033302A" w:rsidRPr="0033302A" w:rsidRDefault="0033302A" w:rsidP="0033302A">
            <w:pPr>
              <w:ind w:firstLine="0"/>
            </w:pPr>
            <w:r>
              <w:t>Hewitt</w:t>
            </w:r>
          </w:p>
        </w:tc>
        <w:tc>
          <w:tcPr>
            <w:tcW w:w="2180" w:type="dxa"/>
            <w:shd w:val="clear" w:color="auto" w:fill="auto"/>
          </w:tcPr>
          <w:p w14:paraId="49D459A0" w14:textId="04F7ED15" w:rsidR="0033302A" w:rsidRPr="0033302A" w:rsidRDefault="0033302A" w:rsidP="0033302A">
            <w:pPr>
              <w:ind w:firstLine="0"/>
            </w:pPr>
            <w:r>
              <w:t>Hiott</w:t>
            </w:r>
          </w:p>
        </w:tc>
      </w:tr>
      <w:tr w:rsidR="0033302A" w:rsidRPr="0033302A" w14:paraId="3B38B452" w14:textId="77777777" w:rsidTr="0033302A">
        <w:tc>
          <w:tcPr>
            <w:tcW w:w="2179" w:type="dxa"/>
            <w:shd w:val="clear" w:color="auto" w:fill="auto"/>
          </w:tcPr>
          <w:p w14:paraId="13E8D6AE" w14:textId="364EFF5E" w:rsidR="0033302A" w:rsidRPr="0033302A" w:rsidRDefault="0033302A" w:rsidP="0033302A">
            <w:pPr>
              <w:ind w:firstLine="0"/>
            </w:pPr>
            <w:r>
              <w:t>Howard</w:t>
            </w:r>
          </w:p>
        </w:tc>
        <w:tc>
          <w:tcPr>
            <w:tcW w:w="2179" w:type="dxa"/>
            <w:shd w:val="clear" w:color="auto" w:fill="auto"/>
          </w:tcPr>
          <w:p w14:paraId="66809445" w14:textId="0FA79098" w:rsidR="0033302A" w:rsidRPr="0033302A" w:rsidRDefault="0033302A" w:rsidP="0033302A">
            <w:pPr>
              <w:ind w:firstLine="0"/>
            </w:pPr>
            <w:r>
              <w:t>Hyde</w:t>
            </w:r>
          </w:p>
        </w:tc>
        <w:tc>
          <w:tcPr>
            <w:tcW w:w="2180" w:type="dxa"/>
            <w:shd w:val="clear" w:color="auto" w:fill="auto"/>
          </w:tcPr>
          <w:p w14:paraId="6DC50AB5" w14:textId="2A62C9B9" w:rsidR="0033302A" w:rsidRPr="0033302A" w:rsidRDefault="0033302A" w:rsidP="0033302A">
            <w:pPr>
              <w:ind w:firstLine="0"/>
            </w:pPr>
            <w:r>
              <w:t>J. L. Johnson</w:t>
            </w:r>
          </w:p>
        </w:tc>
      </w:tr>
      <w:tr w:rsidR="0033302A" w:rsidRPr="0033302A" w14:paraId="4DC76DC3" w14:textId="77777777" w:rsidTr="0033302A">
        <w:tc>
          <w:tcPr>
            <w:tcW w:w="2179" w:type="dxa"/>
            <w:shd w:val="clear" w:color="auto" w:fill="auto"/>
          </w:tcPr>
          <w:p w14:paraId="096A7D4B" w14:textId="2AE18205" w:rsidR="0033302A" w:rsidRPr="0033302A" w:rsidRDefault="0033302A" w:rsidP="0033302A">
            <w:pPr>
              <w:ind w:firstLine="0"/>
            </w:pPr>
            <w:r>
              <w:t>W. Jones</w:t>
            </w:r>
          </w:p>
        </w:tc>
        <w:tc>
          <w:tcPr>
            <w:tcW w:w="2179" w:type="dxa"/>
            <w:shd w:val="clear" w:color="auto" w:fill="auto"/>
          </w:tcPr>
          <w:p w14:paraId="55554F02" w14:textId="2845BC0E" w:rsidR="0033302A" w:rsidRPr="0033302A" w:rsidRDefault="0033302A" w:rsidP="0033302A">
            <w:pPr>
              <w:ind w:firstLine="0"/>
            </w:pPr>
            <w:r>
              <w:t>Jordan</w:t>
            </w:r>
          </w:p>
        </w:tc>
        <w:tc>
          <w:tcPr>
            <w:tcW w:w="2180" w:type="dxa"/>
            <w:shd w:val="clear" w:color="auto" w:fill="auto"/>
          </w:tcPr>
          <w:p w14:paraId="44C4D25F" w14:textId="164C2E72" w:rsidR="0033302A" w:rsidRPr="0033302A" w:rsidRDefault="0033302A" w:rsidP="0033302A">
            <w:pPr>
              <w:ind w:firstLine="0"/>
            </w:pPr>
            <w:r>
              <w:t>King</w:t>
            </w:r>
          </w:p>
        </w:tc>
      </w:tr>
      <w:tr w:rsidR="0033302A" w:rsidRPr="0033302A" w14:paraId="2294C53A" w14:textId="77777777" w:rsidTr="0033302A">
        <w:tc>
          <w:tcPr>
            <w:tcW w:w="2179" w:type="dxa"/>
            <w:shd w:val="clear" w:color="auto" w:fill="auto"/>
          </w:tcPr>
          <w:p w14:paraId="76CAB737" w14:textId="039E783A" w:rsidR="0033302A" w:rsidRPr="0033302A" w:rsidRDefault="0033302A" w:rsidP="0033302A">
            <w:pPr>
              <w:ind w:firstLine="0"/>
            </w:pPr>
            <w:r>
              <w:t>Kirby</w:t>
            </w:r>
          </w:p>
        </w:tc>
        <w:tc>
          <w:tcPr>
            <w:tcW w:w="2179" w:type="dxa"/>
            <w:shd w:val="clear" w:color="auto" w:fill="auto"/>
          </w:tcPr>
          <w:p w14:paraId="59E3AFF7" w14:textId="7176EE02" w:rsidR="0033302A" w:rsidRPr="0033302A" w:rsidRDefault="0033302A" w:rsidP="0033302A">
            <w:pPr>
              <w:ind w:firstLine="0"/>
            </w:pPr>
            <w:r>
              <w:t>Landing</w:t>
            </w:r>
          </w:p>
        </w:tc>
        <w:tc>
          <w:tcPr>
            <w:tcW w:w="2180" w:type="dxa"/>
            <w:shd w:val="clear" w:color="auto" w:fill="auto"/>
          </w:tcPr>
          <w:p w14:paraId="0EE281A8" w14:textId="7A95B19E" w:rsidR="0033302A" w:rsidRPr="0033302A" w:rsidRDefault="0033302A" w:rsidP="0033302A">
            <w:pPr>
              <w:ind w:firstLine="0"/>
            </w:pPr>
            <w:r>
              <w:t>Lawson</w:t>
            </w:r>
          </w:p>
        </w:tc>
      </w:tr>
      <w:tr w:rsidR="0033302A" w:rsidRPr="0033302A" w14:paraId="7FF8FAD5" w14:textId="77777777" w:rsidTr="0033302A">
        <w:tc>
          <w:tcPr>
            <w:tcW w:w="2179" w:type="dxa"/>
            <w:shd w:val="clear" w:color="auto" w:fill="auto"/>
          </w:tcPr>
          <w:p w14:paraId="405F0894" w14:textId="5BCBF401" w:rsidR="0033302A" w:rsidRPr="0033302A" w:rsidRDefault="0033302A" w:rsidP="0033302A">
            <w:pPr>
              <w:ind w:firstLine="0"/>
            </w:pPr>
            <w:r>
              <w:t>Leber</w:t>
            </w:r>
          </w:p>
        </w:tc>
        <w:tc>
          <w:tcPr>
            <w:tcW w:w="2179" w:type="dxa"/>
            <w:shd w:val="clear" w:color="auto" w:fill="auto"/>
          </w:tcPr>
          <w:p w14:paraId="18D8ECAF" w14:textId="3A5CC313" w:rsidR="0033302A" w:rsidRPr="0033302A" w:rsidRDefault="0033302A" w:rsidP="0033302A">
            <w:pPr>
              <w:ind w:firstLine="0"/>
            </w:pPr>
            <w:r>
              <w:t>Ligon</w:t>
            </w:r>
          </w:p>
        </w:tc>
        <w:tc>
          <w:tcPr>
            <w:tcW w:w="2180" w:type="dxa"/>
            <w:shd w:val="clear" w:color="auto" w:fill="auto"/>
          </w:tcPr>
          <w:p w14:paraId="54FCC406" w14:textId="13B47B49" w:rsidR="0033302A" w:rsidRPr="0033302A" w:rsidRDefault="0033302A" w:rsidP="0033302A">
            <w:pPr>
              <w:ind w:firstLine="0"/>
            </w:pPr>
            <w:r>
              <w:t>Long</w:t>
            </w:r>
          </w:p>
        </w:tc>
      </w:tr>
      <w:tr w:rsidR="0033302A" w:rsidRPr="0033302A" w14:paraId="09548241" w14:textId="77777777" w:rsidTr="0033302A">
        <w:tc>
          <w:tcPr>
            <w:tcW w:w="2179" w:type="dxa"/>
            <w:shd w:val="clear" w:color="auto" w:fill="auto"/>
          </w:tcPr>
          <w:p w14:paraId="0DBBC9B9" w14:textId="0DEA48A9" w:rsidR="0033302A" w:rsidRPr="0033302A" w:rsidRDefault="0033302A" w:rsidP="0033302A">
            <w:pPr>
              <w:ind w:firstLine="0"/>
            </w:pPr>
            <w:r>
              <w:t>Lowe</w:t>
            </w:r>
          </w:p>
        </w:tc>
        <w:tc>
          <w:tcPr>
            <w:tcW w:w="2179" w:type="dxa"/>
            <w:shd w:val="clear" w:color="auto" w:fill="auto"/>
          </w:tcPr>
          <w:p w14:paraId="783679EC" w14:textId="6FF22427" w:rsidR="0033302A" w:rsidRPr="0033302A" w:rsidRDefault="0033302A" w:rsidP="0033302A">
            <w:pPr>
              <w:ind w:firstLine="0"/>
            </w:pPr>
            <w:r>
              <w:t>McCravy</w:t>
            </w:r>
          </w:p>
        </w:tc>
        <w:tc>
          <w:tcPr>
            <w:tcW w:w="2180" w:type="dxa"/>
            <w:shd w:val="clear" w:color="auto" w:fill="auto"/>
          </w:tcPr>
          <w:p w14:paraId="5CF04A05" w14:textId="3761E52E" w:rsidR="0033302A" w:rsidRPr="0033302A" w:rsidRDefault="0033302A" w:rsidP="0033302A">
            <w:pPr>
              <w:ind w:firstLine="0"/>
            </w:pPr>
            <w:r>
              <w:t>McDaniel</w:t>
            </w:r>
          </w:p>
        </w:tc>
      </w:tr>
      <w:tr w:rsidR="0033302A" w:rsidRPr="0033302A" w14:paraId="0C57E354" w14:textId="77777777" w:rsidTr="0033302A">
        <w:tc>
          <w:tcPr>
            <w:tcW w:w="2179" w:type="dxa"/>
            <w:shd w:val="clear" w:color="auto" w:fill="auto"/>
          </w:tcPr>
          <w:p w14:paraId="0A15A253" w14:textId="41A1D6AD" w:rsidR="0033302A" w:rsidRPr="0033302A" w:rsidRDefault="0033302A" w:rsidP="0033302A">
            <w:pPr>
              <w:ind w:firstLine="0"/>
            </w:pPr>
            <w:r>
              <w:t>McGinnis</w:t>
            </w:r>
          </w:p>
        </w:tc>
        <w:tc>
          <w:tcPr>
            <w:tcW w:w="2179" w:type="dxa"/>
            <w:shd w:val="clear" w:color="auto" w:fill="auto"/>
          </w:tcPr>
          <w:p w14:paraId="7B011228" w14:textId="78B570D4" w:rsidR="0033302A" w:rsidRPr="0033302A" w:rsidRDefault="0033302A" w:rsidP="0033302A">
            <w:pPr>
              <w:ind w:firstLine="0"/>
            </w:pPr>
            <w:r>
              <w:t>Mitchell</w:t>
            </w:r>
          </w:p>
        </w:tc>
        <w:tc>
          <w:tcPr>
            <w:tcW w:w="2180" w:type="dxa"/>
            <w:shd w:val="clear" w:color="auto" w:fill="auto"/>
          </w:tcPr>
          <w:p w14:paraId="732277B9" w14:textId="63B667E1" w:rsidR="0033302A" w:rsidRPr="0033302A" w:rsidRDefault="0033302A" w:rsidP="0033302A">
            <w:pPr>
              <w:ind w:firstLine="0"/>
            </w:pPr>
            <w:r>
              <w:t>J. Moore</w:t>
            </w:r>
          </w:p>
        </w:tc>
      </w:tr>
      <w:tr w:rsidR="0033302A" w:rsidRPr="0033302A" w14:paraId="4D25977E" w14:textId="77777777" w:rsidTr="0033302A">
        <w:tc>
          <w:tcPr>
            <w:tcW w:w="2179" w:type="dxa"/>
            <w:shd w:val="clear" w:color="auto" w:fill="auto"/>
          </w:tcPr>
          <w:p w14:paraId="22B8CF61" w14:textId="67BC0E1C" w:rsidR="0033302A" w:rsidRPr="0033302A" w:rsidRDefault="0033302A" w:rsidP="0033302A">
            <w:pPr>
              <w:ind w:firstLine="0"/>
            </w:pPr>
            <w:r>
              <w:t>T. Moore</w:t>
            </w:r>
          </w:p>
        </w:tc>
        <w:tc>
          <w:tcPr>
            <w:tcW w:w="2179" w:type="dxa"/>
            <w:shd w:val="clear" w:color="auto" w:fill="auto"/>
          </w:tcPr>
          <w:p w14:paraId="26F8891E" w14:textId="34762D2D" w:rsidR="0033302A" w:rsidRPr="0033302A" w:rsidRDefault="0033302A" w:rsidP="0033302A">
            <w:pPr>
              <w:ind w:firstLine="0"/>
            </w:pPr>
            <w:r>
              <w:t>Moss</w:t>
            </w:r>
          </w:p>
        </w:tc>
        <w:tc>
          <w:tcPr>
            <w:tcW w:w="2180" w:type="dxa"/>
            <w:shd w:val="clear" w:color="auto" w:fill="auto"/>
          </w:tcPr>
          <w:p w14:paraId="27B10550" w14:textId="34AFEB7E" w:rsidR="0033302A" w:rsidRPr="0033302A" w:rsidRDefault="0033302A" w:rsidP="0033302A">
            <w:pPr>
              <w:ind w:firstLine="0"/>
            </w:pPr>
            <w:r>
              <w:t>Murphy</w:t>
            </w:r>
          </w:p>
        </w:tc>
      </w:tr>
      <w:tr w:rsidR="0033302A" w:rsidRPr="0033302A" w14:paraId="2F68157B" w14:textId="77777777" w:rsidTr="0033302A">
        <w:tc>
          <w:tcPr>
            <w:tcW w:w="2179" w:type="dxa"/>
            <w:shd w:val="clear" w:color="auto" w:fill="auto"/>
          </w:tcPr>
          <w:p w14:paraId="363196EA" w14:textId="5BEA19F0" w:rsidR="0033302A" w:rsidRPr="0033302A" w:rsidRDefault="0033302A" w:rsidP="0033302A">
            <w:pPr>
              <w:ind w:firstLine="0"/>
            </w:pPr>
            <w:r>
              <w:t>Neese</w:t>
            </w:r>
          </w:p>
        </w:tc>
        <w:tc>
          <w:tcPr>
            <w:tcW w:w="2179" w:type="dxa"/>
            <w:shd w:val="clear" w:color="auto" w:fill="auto"/>
          </w:tcPr>
          <w:p w14:paraId="27775631" w14:textId="3EF1EBDF" w:rsidR="0033302A" w:rsidRPr="0033302A" w:rsidRDefault="0033302A" w:rsidP="0033302A">
            <w:pPr>
              <w:ind w:firstLine="0"/>
            </w:pPr>
            <w:r>
              <w:t>B. Newton</w:t>
            </w:r>
          </w:p>
        </w:tc>
        <w:tc>
          <w:tcPr>
            <w:tcW w:w="2180" w:type="dxa"/>
            <w:shd w:val="clear" w:color="auto" w:fill="auto"/>
          </w:tcPr>
          <w:p w14:paraId="28325EB5" w14:textId="61F2A220" w:rsidR="0033302A" w:rsidRPr="0033302A" w:rsidRDefault="0033302A" w:rsidP="0033302A">
            <w:pPr>
              <w:ind w:firstLine="0"/>
            </w:pPr>
            <w:r>
              <w:t>W. Newton</w:t>
            </w:r>
          </w:p>
        </w:tc>
      </w:tr>
      <w:tr w:rsidR="0033302A" w:rsidRPr="0033302A" w14:paraId="393AAEFA" w14:textId="77777777" w:rsidTr="0033302A">
        <w:tc>
          <w:tcPr>
            <w:tcW w:w="2179" w:type="dxa"/>
            <w:shd w:val="clear" w:color="auto" w:fill="auto"/>
          </w:tcPr>
          <w:p w14:paraId="470CCD59" w14:textId="344296D8" w:rsidR="0033302A" w:rsidRPr="0033302A" w:rsidRDefault="0033302A" w:rsidP="0033302A">
            <w:pPr>
              <w:ind w:firstLine="0"/>
            </w:pPr>
            <w:r>
              <w:t>Nutt</w:t>
            </w:r>
          </w:p>
        </w:tc>
        <w:tc>
          <w:tcPr>
            <w:tcW w:w="2179" w:type="dxa"/>
            <w:shd w:val="clear" w:color="auto" w:fill="auto"/>
          </w:tcPr>
          <w:p w14:paraId="512EBBFA" w14:textId="79A1A18D" w:rsidR="0033302A" w:rsidRPr="0033302A" w:rsidRDefault="0033302A" w:rsidP="0033302A">
            <w:pPr>
              <w:ind w:firstLine="0"/>
            </w:pPr>
            <w:r>
              <w:t>Oremus</w:t>
            </w:r>
          </w:p>
        </w:tc>
        <w:tc>
          <w:tcPr>
            <w:tcW w:w="2180" w:type="dxa"/>
            <w:shd w:val="clear" w:color="auto" w:fill="auto"/>
          </w:tcPr>
          <w:p w14:paraId="08EE4E33" w14:textId="48BF8A32" w:rsidR="0033302A" w:rsidRPr="0033302A" w:rsidRDefault="0033302A" w:rsidP="0033302A">
            <w:pPr>
              <w:ind w:firstLine="0"/>
            </w:pPr>
            <w:r>
              <w:t>Ott</w:t>
            </w:r>
          </w:p>
        </w:tc>
      </w:tr>
      <w:tr w:rsidR="0033302A" w:rsidRPr="0033302A" w14:paraId="2409B450" w14:textId="77777777" w:rsidTr="0033302A">
        <w:tc>
          <w:tcPr>
            <w:tcW w:w="2179" w:type="dxa"/>
            <w:shd w:val="clear" w:color="auto" w:fill="auto"/>
          </w:tcPr>
          <w:p w14:paraId="1B578C5B" w14:textId="77257042" w:rsidR="0033302A" w:rsidRPr="0033302A" w:rsidRDefault="0033302A" w:rsidP="0033302A">
            <w:pPr>
              <w:ind w:firstLine="0"/>
            </w:pPr>
            <w:r>
              <w:t>Pedalino</w:t>
            </w:r>
          </w:p>
        </w:tc>
        <w:tc>
          <w:tcPr>
            <w:tcW w:w="2179" w:type="dxa"/>
            <w:shd w:val="clear" w:color="auto" w:fill="auto"/>
          </w:tcPr>
          <w:p w14:paraId="08B0493E" w14:textId="72509AD8" w:rsidR="0033302A" w:rsidRPr="0033302A" w:rsidRDefault="0033302A" w:rsidP="0033302A">
            <w:pPr>
              <w:ind w:firstLine="0"/>
            </w:pPr>
            <w:r>
              <w:t>Pendarvis</w:t>
            </w:r>
          </w:p>
        </w:tc>
        <w:tc>
          <w:tcPr>
            <w:tcW w:w="2180" w:type="dxa"/>
            <w:shd w:val="clear" w:color="auto" w:fill="auto"/>
          </w:tcPr>
          <w:p w14:paraId="6DF67C41" w14:textId="19514EE0" w:rsidR="0033302A" w:rsidRPr="0033302A" w:rsidRDefault="0033302A" w:rsidP="0033302A">
            <w:pPr>
              <w:ind w:firstLine="0"/>
            </w:pPr>
            <w:r>
              <w:t>Pope</w:t>
            </w:r>
          </w:p>
        </w:tc>
      </w:tr>
      <w:tr w:rsidR="0033302A" w:rsidRPr="0033302A" w14:paraId="48D3B66D" w14:textId="77777777" w:rsidTr="0033302A">
        <w:tc>
          <w:tcPr>
            <w:tcW w:w="2179" w:type="dxa"/>
            <w:shd w:val="clear" w:color="auto" w:fill="auto"/>
          </w:tcPr>
          <w:p w14:paraId="23572DB7" w14:textId="5F4BAB55" w:rsidR="0033302A" w:rsidRPr="0033302A" w:rsidRDefault="0033302A" w:rsidP="0033302A">
            <w:pPr>
              <w:ind w:firstLine="0"/>
            </w:pPr>
            <w:r>
              <w:t>Rivers</w:t>
            </w:r>
          </w:p>
        </w:tc>
        <w:tc>
          <w:tcPr>
            <w:tcW w:w="2179" w:type="dxa"/>
            <w:shd w:val="clear" w:color="auto" w:fill="auto"/>
          </w:tcPr>
          <w:p w14:paraId="62819859" w14:textId="74F8D26A" w:rsidR="0033302A" w:rsidRPr="0033302A" w:rsidRDefault="0033302A" w:rsidP="0033302A">
            <w:pPr>
              <w:ind w:firstLine="0"/>
            </w:pPr>
            <w:r>
              <w:t>Robbins</w:t>
            </w:r>
          </w:p>
        </w:tc>
        <w:tc>
          <w:tcPr>
            <w:tcW w:w="2180" w:type="dxa"/>
            <w:shd w:val="clear" w:color="auto" w:fill="auto"/>
          </w:tcPr>
          <w:p w14:paraId="20BE8A7E" w14:textId="08AD13FD" w:rsidR="0033302A" w:rsidRPr="0033302A" w:rsidRDefault="0033302A" w:rsidP="0033302A">
            <w:pPr>
              <w:ind w:firstLine="0"/>
            </w:pPr>
            <w:r>
              <w:t>Sandifer</w:t>
            </w:r>
          </w:p>
        </w:tc>
      </w:tr>
      <w:tr w:rsidR="0033302A" w:rsidRPr="0033302A" w14:paraId="030428A2" w14:textId="77777777" w:rsidTr="0033302A">
        <w:tc>
          <w:tcPr>
            <w:tcW w:w="2179" w:type="dxa"/>
            <w:shd w:val="clear" w:color="auto" w:fill="auto"/>
          </w:tcPr>
          <w:p w14:paraId="7D0A4557" w14:textId="72E47E8A" w:rsidR="0033302A" w:rsidRPr="0033302A" w:rsidRDefault="0033302A" w:rsidP="0033302A">
            <w:pPr>
              <w:ind w:firstLine="0"/>
            </w:pPr>
            <w:r>
              <w:t>Schuessler</w:t>
            </w:r>
          </w:p>
        </w:tc>
        <w:tc>
          <w:tcPr>
            <w:tcW w:w="2179" w:type="dxa"/>
            <w:shd w:val="clear" w:color="auto" w:fill="auto"/>
          </w:tcPr>
          <w:p w14:paraId="0E132154" w14:textId="42D765B9" w:rsidR="0033302A" w:rsidRPr="0033302A" w:rsidRDefault="0033302A" w:rsidP="0033302A">
            <w:pPr>
              <w:ind w:firstLine="0"/>
            </w:pPr>
            <w:r>
              <w:t>M. M. Smith</w:t>
            </w:r>
          </w:p>
        </w:tc>
        <w:tc>
          <w:tcPr>
            <w:tcW w:w="2180" w:type="dxa"/>
            <w:shd w:val="clear" w:color="auto" w:fill="auto"/>
          </w:tcPr>
          <w:p w14:paraId="0EF25DC6" w14:textId="5C665222" w:rsidR="0033302A" w:rsidRPr="0033302A" w:rsidRDefault="0033302A" w:rsidP="0033302A">
            <w:pPr>
              <w:ind w:firstLine="0"/>
            </w:pPr>
            <w:r>
              <w:t>Taylor</w:t>
            </w:r>
          </w:p>
        </w:tc>
      </w:tr>
      <w:tr w:rsidR="0033302A" w:rsidRPr="0033302A" w14:paraId="5B502202" w14:textId="77777777" w:rsidTr="0033302A">
        <w:tc>
          <w:tcPr>
            <w:tcW w:w="2179" w:type="dxa"/>
            <w:shd w:val="clear" w:color="auto" w:fill="auto"/>
          </w:tcPr>
          <w:p w14:paraId="51978F10" w14:textId="5C69B9B7" w:rsidR="0033302A" w:rsidRPr="0033302A" w:rsidRDefault="0033302A" w:rsidP="0033302A">
            <w:pPr>
              <w:ind w:firstLine="0"/>
            </w:pPr>
            <w:r>
              <w:t>Tedder</w:t>
            </w:r>
          </w:p>
        </w:tc>
        <w:tc>
          <w:tcPr>
            <w:tcW w:w="2179" w:type="dxa"/>
            <w:shd w:val="clear" w:color="auto" w:fill="auto"/>
          </w:tcPr>
          <w:p w14:paraId="3E584C34" w14:textId="5F0699BD" w:rsidR="0033302A" w:rsidRPr="0033302A" w:rsidRDefault="0033302A" w:rsidP="0033302A">
            <w:pPr>
              <w:ind w:firstLine="0"/>
            </w:pPr>
            <w:r>
              <w:t>Thigpen</w:t>
            </w:r>
          </w:p>
        </w:tc>
        <w:tc>
          <w:tcPr>
            <w:tcW w:w="2180" w:type="dxa"/>
            <w:shd w:val="clear" w:color="auto" w:fill="auto"/>
          </w:tcPr>
          <w:p w14:paraId="5C704D3E" w14:textId="1B44D5F5" w:rsidR="0033302A" w:rsidRPr="0033302A" w:rsidRDefault="0033302A" w:rsidP="0033302A">
            <w:pPr>
              <w:ind w:firstLine="0"/>
            </w:pPr>
            <w:r>
              <w:t>Vaughan</w:t>
            </w:r>
          </w:p>
        </w:tc>
      </w:tr>
      <w:tr w:rsidR="0033302A" w:rsidRPr="0033302A" w14:paraId="15A0DB81" w14:textId="77777777" w:rsidTr="0033302A">
        <w:tc>
          <w:tcPr>
            <w:tcW w:w="2179" w:type="dxa"/>
            <w:shd w:val="clear" w:color="auto" w:fill="auto"/>
          </w:tcPr>
          <w:p w14:paraId="2C358271" w14:textId="3AD0D9DE" w:rsidR="0033302A" w:rsidRPr="0033302A" w:rsidRDefault="0033302A" w:rsidP="0033302A">
            <w:pPr>
              <w:keepNext/>
              <w:ind w:firstLine="0"/>
            </w:pPr>
            <w:r>
              <w:t>West</w:t>
            </w:r>
          </w:p>
        </w:tc>
        <w:tc>
          <w:tcPr>
            <w:tcW w:w="2179" w:type="dxa"/>
            <w:shd w:val="clear" w:color="auto" w:fill="auto"/>
          </w:tcPr>
          <w:p w14:paraId="1BD9E91E" w14:textId="7942E686" w:rsidR="0033302A" w:rsidRPr="0033302A" w:rsidRDefault="0033302A" w:rsidP="0033302A">
            <w:pPr>
              <w:keepNext/>
              <w:ind w:firstLine="0"/>
            </w:pPr>
            <w:r>
              <w:t>Wetmore</w:t>
            </w:r>
          </w:p>
        </w:tc>
        <w:tc>
          <w:tcPr>
            <w:tcW w:w="2180" w:type="dxa"/>
            <w:shd w:val="clear" w:color="auto" w:fill="auto"/>
          </w:tcPr>
          <w:p w14:paraId="11D0E2FE" w14:textId="16928A75" w:rsidR="0033302A" w:rsidRPr="0033302A" w:rsidRDefault="0033302A" w:rsidP="0033302A">
            <w:pPr>
              <w:keepNext/>
              <w:ind w:firstLine="0"/>
            </w:pPr>
            <w:r>
              <w:t>Whitmire</w:t>
            </w:r>
          </w:p>
        </w:tc>
      </w:tr>
      <w:tr w:rsidR="0033302A" w:rsidRPr="0033302A" w14:paraId="53085B61" w14:textId="77777777" w:rsidTr="0033302A">
        <w:tc>
          <w:tcPr>
            <w:tcW w:w="2179" w:type="dxa"/>
            <w:shd w:val="clear" w:color="auto" w:fill="auto"/>
          </w:tcPr>
          <w:p w14:paraId="5711A44D" w14:textId="0ED67403" w:rsidR="0033302A" w:rsidRPr="0033302A" w:rsidRDefault="0033302A" w:rsidP="0033302A">
            <w:pPr>
              <w:keepNext/>
              <w:ind w:firstLine="0"/>
            </w:pPr>
            <w:r>
              <w:t>Williams</w:t>
            </w:r>
          </w:p>
        </w:tc>
        <w:tc>
          <w:tcPr>
            <w:tcW w:w="2179" w:type="dxa"/>
            <w:shd w:val="clear" w:color="auto" w:fill="auto"/>
          </w:tcPr>
          <w:p w14:paraId="5AD8FFE7" w14:textId="542D51D5" w:rsidR="0033302A" w:rsidRPr="0033302A" w:rsidRDefault="0033302A" w:rsidP="0033302A">
            <w:pPr>
              <w:keepNext/>
              <w:ind w:firstLine="0"/>
            </w:pPr>
            <w:r>
              <w:t>Willis</w:t>
            </w:r>
          </w:p>
        </w:tc>
        <w:tc>
          <w:tcPr>
            <w:tcW w:w="2180" w:type="dxa"/>
            <w:shd w:val="clear" w:color="auto" w:fill="auto"/>
          </w:tcPr>
          <w:p w14:paraId="51DE2A44" w14:textId="69A941CD" w:rsidR="0033302A" w:rsidRPr="0033302A" w:rsidRDefault="0033302A" w:rsidP="0033302A">
            <w:pPr>
              <w:keepNext/>
              <w:ind w:firstLine="0"/>
            </w:pPr>
            <w:r>
              <w:t>Wooten</w:t>
            </w:r>
          </w:p>
        </w:tc>
      </w:tr>
    </w:tbl>
    <w:p w14:paraId="5EBE5C19" w14:textId="77777777" w:rsidR="0033302A" w:rsidRDefault="0033302A" w:rsidP="0033302A"/>
    <w:p w14:paraId="1D41DBD2" w14:textId="7C59D32A" w:rsidR="0033302A" w:rsidRDefault="0033302A" w:rsidP="0033302A">
      <w:pPr>
        <w:jc w:val="center"/>
        <w:rPr>
          <w:b/>
        </w:rPr>
      </w:pPr>
      <w:r w:rsidRPr="0033302A">
        <w:rPr>
          <w:b/>
        </w:rPr>
        <w:t>Total--84</w:t>
      </w:r>
    </w:p>
    <w:p w14:paraId="1D06EF64" w14:textId="2E1A8FFE" w:rsidR="0033302A" w:rsidRDefault="0033302A" w:rsidP="0033302A">
      <w:pPr>
        <w:jc w:val="center"/>
        <w:rPr>
          <w:b/>
        </w:rPr>
      </w:pPr>
    </w:p>
    <w:p w14:paraId="0DEE0BD3" w14:textId="77777777" w:rsidR="0033302A" w:rsidRDefault="0033302A" w:rsidP="00252682">
      <w:pPr>
        <w:keepNext/>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3F45CDD3" w14:textId="77777777" w:rsidTr="0033302A">
        <w:tc>
          <w:tcPr>
            <w:tcW w:w="2179" w:type="dxa"/>
            <w:shd w:val="clear" w:color="auto" w:fill="auto"/>
          </w:tcPr>
          <w:p w14:paraId="581759C9" w14:textId="4F142E5C" w:rsidR="0033302A" w:rsidRPr="0033302A" w:rsidRDefault="0033302A" w:rsidP="00252682">
            <w:pPr>
              <w:keepNext/>
              <w:ind w:firstLine="0"/>
            </w:pPr>
            <w:r>
              <w:t>Beach</w:t>
            </w:r>
          </w:p>
        </w:tc>
        <w:tc>
          <w:tcPr>
            <w:tcW w:w="2179" w:type="dxa"/>
            <w:shd w:val="clear" w:color="auto" w:fill="auto"/>
          </w:tcPr>
          <w:p w14:paraId="12DC48EB" w14:textId="544352BE" w:rsidR="0033302A" w:rsidRPr="0033302A" w:rsidRDefault="0033302A" w:rsidP="00252682">
            <w:pPr>
              <w:keepNext/>
              <w:ind w:firstLine="0"/>
            </w:pPr>
            <w:r>
              <w:t>Cromer</w:t>
            </w:r>
          </w:p>
        </w:tc>
        <w:tc>
          <w:tcPr>
            <w:tcW w:w="2180" w:type="dxa"/>
            <w:shd w:val="clear" w:color="auto" w:fill="auto"/>
          </w:tcPr>
          <w:p w14:paraId="27E60B22" w14:textId="35CA1C44" w:rsidR="0033302A" w:rsidRPr="0033302A" w:rsidRDefault="0033302A" w:rsidP="00252682">
            <w:pPr>
              <w:keepNext/>
              <w:ind w:firstLine="0"/>
            </w:pPr>
            <w:r>
              <w:t>Harris</w:t>
            </w:r>
          </w:p>
        </w:tc>
      </w:tr>
      <w:tr w:rsidR="0033302A" w:rsidRPr="0033302A" w14:paraId="0A8EB869" w14:textId="77777777" w:rsidTr="0033302A">
        <w:tc>
          <w:tcPr>
            <w:tcW w:w="2179" w:type="dxa"/>
            <w:shd w:val="clear" w:color="auto" w:fill="auto"/>
          </w:tcPr>
          <w:p w14:paraId="73F5F383" w14:textId="25AB1CFE" w:rsidR="0033302A" w:rsidRPr="0033302A" w:rsidRDefault="0033302A" w:rsidP="00252682">
            <w:pPr>
              <w:keepNext/>
              <w:ind w:firstLine="0"/>
            </w:pPr>
            <w:r>
              <w:t>Kilmartin</w:t>
            </w:r>
          </w:p>
        </w:tc>
        <w:tc>
          <w:tcPr>
            <w:tcW w:w="2179" w:type="dxa"/>
            <w:shd w:val="clear" w:color="auto" w:fill="auto"/>
          </w:tcPr>
          <w:p w14:paraId="3D8BDCF4" w14:textId="30841045" w:rsidR="0033302A" w:rsidRPr="0033302A" w:rsidRDefault="0033302A" w:rsidP="00252682">
            <w:pPr>
              <w:keepNext/>
              <w:ind w:firstLine="0"/>
            </w:pPr>
            <w:r>
              <w:t>Magnuson</w:t>
            </w:r>
          </w:p>
        </w:tc>
        <w:tc>
          <w:tcPr>
            <w:tcW w:w="2180" w:type="dxa"/>
            <w:shd w:val="clear" w:color="auto" w:fill="auto"/>
          </w:tcPr>
          <w:p w14:paraId="39A859ED" w14:textId="5570F24B" w:rsidR="0033302A" w:rsidRPr="0033302A" w:rsidRDefault="0033302A" w:rsidP="00252682">
            <w:pPr>
              <w:keepNext/>
              <w:ind w:firstLine="0"/>
            </w:pPr>
            <w:r>
              <w:t>May</w:t>
            </w:r>
          </w:p>
        </w:tc>
      </w:tr>
      <w:tr w:rsidR="0033302A" w:rsidRPr="0033302A" w14:paraId="62B05E92" w14:textId="77777777" w:rsidTr="0033302A">
        <w:tc>
          <w:tcPr>
            <w:tcW w:w="2179" w:type="dxa"/>
            <w:shd w:val="clear" w:color="auto" w:fill="auto"/>
          </w:tcPr>
          <w:p w14:paraId="2045496C" w14:textId="690C0F2B" w:rsidR="0033302A" w:rsidRPr="0033302A" w:rsidRDefault="0033302A" w:rsidP="00252682">
            <w:pPr>
              <w:keepNext/>
              <w:ind w:firstLine="0"/>
            </w:pPr>
            <w:r>
              <w:t>McCabe</w:t>
            </w:r>
          </w:p>
        </w:tc>
        <w:tc>
          <w:tcPr>
            <w:tcW w:w="2179" w:type="dxa"/>
            <w:shd w:val="clear" w:color="auto" w:fill="auto"/>
          </w:tcPr>
          <w:p w14:paraId="1D1E6D55" w14:textId="0EAEE25B" w:rsidR="0033302A" w:rsidRPr="0033302A" w:rsidRDefault="0033302A" w:rsidP="00252682">
            <w:pPr>
              <w:keepNext/>
              <w:ind w:firstLine="0"/>
            </w:pPr>
            <w:r>
              <w:t>A. M. Morgan</w:t>
            </w:r>
          </w:p>
        </w:tc>
        <w:tc>
          <w:tcPr>
            <w:tcW w:w="2180" w:type="dxa"/>
            <w:shd w:val="clear" w:color="auto" w:fill="auto"/>
          </w:tcPr>
          <w:p w14:paraId="33551917" w14:textId="662E6897" w:rsidR="0033302A" w:rsidRPr="0033302A" w:rsidRDefault="0033302A" w:rsidP="00252682">
            <w:pPr>
              <w:keepNext/>
              <w:ind w:firstLine="0"/>
            </w:pPr>
            <w:r>
              <w:t>T. A. Morgan</w:t>
            </w:r>
          </w:p>
        </w:tc>
      </w:tr>
      <w:tr w:rsidR="0033302A" w:rsidRPr="0033302A" w14:paraId="30B154AE" w14:textId="77777777" w:rsidTr="0033302A">
        <w:tc>
          <w:tcPr>
            <w:tcW w:w="2179" w:type="dxa"/>
            <w:shd w:val="clear" w:color="auto" w:fill="auto"/>
          </w:tcPr>
          <w:p w14:paraId="2328F15D" w14:textId="1D6F5727" w:rsidR="0033302A" w:rsidRPr="0033302A" w:rsidRDefault="0033302A" w:rsidP="00252682">
            <w:pPr>
              <w:keepNext/>
              <w:ind w:firstLine="0"/>
            </w:pPr>
            <w:r>
              <w:t>O'Neal</w:t>
            </w:r>
          </w:p>
        </w:tc>
        <w:tc>
          <w:tcPr>
            <w:tcW w:w="2179" w:type="dxa"/>
            <w:shd w:val="clear" w:color="auto" w:fill="auto"/>
          </w:tcPr>
          <w:p w14:paraId="74C04CF5" w14:textId="536F3507" w:rsidR="0033302A" w:rsidRPr="0033302A" w:rsidRDefault="0033302A" w:rsidP="00252682">
            <w:pPr>
              <w:keepNext/>
              <w:ind w:firstLine="0"/>
            </w:pPr>
            <w:r>
              <w:t>Trantham</w:t>
            </w:r>
          </w:p>
        </w:tc>
        <w:tc>
          <w:tcPr>
            <w:tcW w:w="2180" w:type="dxa"/>
            <w:shd w:val="clear" w:color="auto" w:fill="auto"/>
          </w:tcPr>
          <w:p w14:paraId="10553A7C" w14:textId="6C5240C8" w:rsidR="0033302A" w:rsidRPr="0033302A" w:rsidRDefault="0033302A" w:rsidP="00252682">
            <w:pPr>
              <w:keepNext/>
              <w:ind w:firstLine="0"/>
            </w:pPr>
            <w:r>
              <w:t>White</w:t>
            </w:r>
          </w:p>
        </w:tc>
      </w:tr>
    </w:tbl>
    <w:p w14:paraId="5CC50BD4" w14:textId="77777777" w:rsidR="0033302A" w:rsidRDefault="0033302A" w:rsidP="00252682">
      <w:pPr>
        <w:keepNext/>
      </w:pPr>
    </w:p>
    <w:p w14:paraId="588169F2" w14:textId="77777777" w:rsidR="0033302A" w:rsidRDefault="0033302A" w:rsidP="00252682">
      <w:pPr>
        <w:keepNext/>
        <w:jc w:val="center"/>
        <w:rPr>
          <w:b/>
        </w:rPr>
      </w:pPr>
      <w:r w:rsidRPr="0033302A">
        <w:rPr>
          <w:b/>
        </w:rPr>
        <w:t>Total--12</w:t>
      </w:r>
    </w:p>
    <w:p w14:paraId="2937E58C" w14:textId="77CA4526" w:rsidR="0033302A" w:rsidRDefault="0033302A" w:rsidP="0033302A">
      <w:pPr>
        <w:jc w:val="center"/>
        <w:rPr>
          <w:b/>
        </w:rPr>
      </w:pPr>
    </w:p>
    <w:p w14:paraId="38C4D54E" w14:textId="77777777" w:rsidR="0033302A" w:rsidRDefault="0033302A" w:rsidP="0033302A">
      <w:r>
        <w:t>So, the Bill, as amended, was read the second time and ordered to third reading.</w:t>
      </w:r>
    </w:p>
    <w:p w14:paraId="2425FDF2" w14:textId="09682656" w:rsidR="0033302A" w:rsidRDefault="0033302A" w:rsidP="0033302A"/>
    <w:p w14:paraId="7BE1F453" w14:textId="77777777" w:rsidR="008A12F5" w:rsidRDefault="008A12F5" w:rsidP="008A12F5">
      <w:pPr>
        <w:pStyle w:val="Title"/>
        <w:rPr>
          <w:szCs w:val="22"/>
        </w:rPr>
      </w:pPr>
      <w:r>
        <w:rPr>
          <w:szCs w:val="22"/>
        </w:rPr>
        <w:t>ABSTENTION FROM VOTING</w:t>
      </w:r>
    </w:p>
    <w:p w14:paraId="26671614" w14:textId="77777777" w:rsidR="008A12F5" w:rsidRDefault="008A12F5" w:rsidP="008A12F5">
      <w:pPr>
        <w:ind w:firstLine="0"/>
      </w:pPr>
      <w:r>
        <w:t>April 5, 2023</w:t>
      </w:r>
    </w:p>
    <w:p w14:paraId="5BC6D5E8" w14:textId="77777777" w:rsidR="008A12F5" w:rsidRDefault="008A12F5" w:rsidP="008A12F5">
      <w:pPr>
        <w:ind w:firstLine="0"/>
      </w:pPr>
      <w:r>
        <w:t>The Honorable Charles Reid</w:t>
      </w:r>
    </w:p>
    <w:p w14:paraId="7608FA8C" w14:textId="77777777" w:rsidR="008A12F5" w:rsidRDefault="008A12F5" w:rsidP="008A12F5">
      <w:pPr>
        <w:ind w:firstLine="0"/>
      </w:pPr>
      <w:r>
        <w:t xml:space="preserve">Clerk of the South Carolina House of Representatives </w:t>
      </w:r>
    </w:p>
    <w:p w14:paraId="5180C1D2" w14:textId="77777777" w:rsidR="008A12F5" w:rsidRDefault="008A12F5" w:rsidP="008A12F5">
      <w:pPr>
        <w:ind w:firstLine="0"/>
      </w:pPr>
      <w:r>
        <w:t>213 Blatt Bldg.</w:t>
      </w:r>
    </w:p>
    <w:p w14:paraId="539883F5" w14:textId="77777777" w:rsidR="008A12F5" w:rsidRDefault="008A12F5" w:rsidP="008A12F5">
      <w:pPr>
        <w:ind w:firstLine="0"/>
      </w:pPr>
      <w:r>
        <w:t xml:space="preserve">Columbia, SC 29201 </w:t>
      </w:r>
    </w:p>
    <w:p w14:paraId="1D0B32B6" w14:textId="77777777" w:rsidR="008A12F5" w:rsidRPr="007A5483" w:rsidRDefault="008A12F5" w:rsidP="008A12F5">
      <w:pPr>
        <w:ind w:firstLine="0"/>
        <w:rPr>
          <w:sz w:val="16"/>
          <w:szCs w:val="16"/>
        </w:rPr>
      </w:pPr>
    </w:p>
    <w:p w14:paraId="51A52863" w14:textId="77777777" w:rsidR="008A12F5" w:rsidRDefault="008A12F5" w:rsidP="008A12F5">
      <w:pPr>
        <w:ind w:firstLine="0"/>
      </w:pPr>
      <w:r>
        <w:t>Dear Clerk Reid,</w:t>
      </w:r>
    </w:p>
    <w:p w14:paraId="480B479D" w14:textId="77777777" w:rsidR="008A12F5" w:rsidRDefault="008A12F5" w:rsidP="008A12F5">
      <w:r>
        <w:tab/>
        <w:t>I am notifying you in accordance with S.C. Code Ann. Section 8-13-700 of the SC Code, I hereby recuse myself from voting H. 4087, regarding corporate income tax credits for corporate headquarters, recycling facility tax credit definitions, lowering the minimum level of investment for a qualified recycling facility, adding certain products to the definition of "postconsumer waste material”, and relating to the Enterprise Zone Act of 1995.</w:t>
      </w:r>
    </w:p>
    <w:p w14:paraId="73C73038" w14:textId="77777777" w:rsidR="008A12F5" w:rsidRDefault="008A12F5" w:rsidP="008A12F5">
      <w:r>
        <w:tab/>
        <w:t>I will abstain from this vote because of a potential conflict of interest, as an economic interest of myself and the business with which I am associated may be affected. Please note this in the House Journal for April 5, 2023.</w:t>
      </w:r>
    </w:p>
    <w:p w14:paraId="3B91BA8C" w14:textId="77777777" w:rsidR="008A12F5" w:rsidRPr="007A5483" w:rsidRDefault="008A12F5" w:rsidP="008A12F5">
      <w:pPr>
        <w:rPr>
          <w:sz w:val="16"/>
          <w:szCs w:val="16"/>
        </w:rPr>
      </w:pPr>
    </w:p>
    <w:p w14:paraId="60AE5D68" w14:textId="77777777" w:rsidR="008A12F5" w:rsidRDefault="008A12F5" w:rsidP="008A12F5">
      <w:pPr>
        <w:ind w:firstLine="0"/>
      </w:pPr>
      <w:r>
        <w:t>Sincerely,</w:t>
      </w:r>
    </w:p>
    <w:p w14:paraId="1C4242BD" w14:textId="1AB83148" w:rsidR="008A12F5" w:rsidRDefault="008A12F5" w:rsidP="008A12F5">
      <w:pPr>
        <w:ind w:firstLine="0"/>
      </w:pPr>
      <w:r>
        <w:t>Rep. Jordan Pace</w:t>
      </w:r>
    </w:p>
    <w:p w14:paraId="71968936" w14:textId="1CAA5535" w:rsidR="0033302A" w:rsidRDefault="0033302A" w:rsidP="0033302A">
      <w:pPr>
        <w:keepNext/>
        <w:jc w:val="center"/>
        <w:rPr>
          <w:b/>
        </w:rPr>
      </w:pPr>
      <w:r w:rsidRPr="0033302A">
        <w:rPr>
          <w:b/>
        </w:rPr>
        <w:t>LEAVE OF ABSENCE</w:t>
      </w:r>
    </w:p>
    <w:p w14:paraId="4D939CBB" w14:textId="0C2E1E81" w:rsidR="0033302A" w:rsidRDefault="0033302A" w:rsidP="0033302A">
      <w:r>
        <w:t xml:space="preserve">The SPEAKER </w:t>
      </w:r>
      <w:r w:rsidRPr="0033302A">
        <w:rPr>
          <w:i/>
        </w:rPr>
        <w:t>PRO TEMPORE</w:t>
      </w:r>
      <w:r>
        <w:t xml:space="preserve"> granted Rep. LEBER a leave of absence for the remainder of the day. </w:t>
      </w:r>
    </w:p>
    <w:p w14:paraId="6054FFA5" w14:textId="37E05367" w:rsidR="0033302A" w:rsidRDefault="0033302A" w:rsidP="0033302A"/>
    <w:p w14:paraId="33EC76ED" w14:textId="556CDEEF" w:rsidR="0033302A" w:rsidRDefault="0033302A" w:rsidP="0033302A">
      <w:pPr>
        <w:keepNext/>
        <w:jc w:val="center"/>
        <w:rPr>
          <w:b/>
        </w:rPr>
      </w:pPr>
      <w:r w:rsidRPr="0033302A">
        <w:rPr>
          <w:b/>
        </w:rPr>
        <w:t>H. 4020--AMENDED AND ORDERED TO THIRD READING</w:t>
      </w:r>
    </w:p>
    <w:p w14:paraId="4CB1626C" w14:textId="11B2F1F1" w:rsidR="0033302A" w:rsidRDefault="0033302A" w:rsidP="0033302A">
      <w:pPr>
        <w:keepNext/>
      </w:pPr>
      <w:r>
        <w:t>The following Bill was taken up:</w:t>
      </w:r>
    </w:p>
    <w:p w14:paraId="68E35820" w14:textId="77777777" w:rsidR="0033302A" w:rsidRDefault="0033302A" w:rsidP="0033302A">
      <w:pPr>
        <w:keepNext/>
      </w:pPr>
      <w:bookmarkStart w:id="591" w:name="include_clip_start_708"/>
      <w:bookmarkEnd w:id="591"/>
    </w:p>
    <w:p w14:paraId="12B7B010" w14:textId="77777777" w:rsidR="0033302A" w:rsidRDefault="0033302A" w:rsidP="0033302A">
      <w:r>
        <w:t>H. 4020 -- Reps. W. Newton, Erickson, Herbkersman, Stavrinakis, Bradley, Elliott, Murphy, Wetmore, B. Newton, Bannister, G. M. Smith, Weeks, Dillard, W. Jones, Taylor and M. M. Smith: 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4BF982BD" w14:textId="2BEA179A" w:rsidR="0033302A" w:rsidRDefault="0033302A" w:rsidP="0033302A"/>
    <w:p w14:paraId="7237EB52" w14:textId="77777777" w:rsidR="0033302A" w:rsidRPr="007840AE" w:rsidRDefault="0033302A" w:rsidP="0033302A">
      <w:pPr>
        <w:pStyle w:val="scamendsponsorline"/>
        <w:ind w:firstLine="216"/>
        <w:jc w:val="both"/>
        <w:rPr>
          <w:sz w:val="22"/>
        </w:rPr>
      </w:pPr>
      <w:r w:rsidRPr="007840AE">
        <w:rPr>
          <w:sz w:val="22"/>
        </w:rPr>
        <w:t>The Committee on Ways and Means proposed the following Amendment No. 1 to H. 4020 (LC-4020.DG0002H), which was adopted:</w:t>
      </w:r>
    </w:p>
    <w:p w14:paraId="3E195CC2" w14:textId="77777777" w:rsidR="0033302A" w:rsidRPr="007840AE" w:rsidRDefault="0033302A" w:rsidP="0033302A">
      <w:pPr>
        <w:pStyle w:val="scamendlanginstruction"/>
        <w:spacing w:before="0" w:after="0"/>
        <w:ind w:firstLine="216"/>
        <w:jc w:val="both"/>
        <w:rPr>
          <w:sz w:val="22"/>
        </w:rPr>
      </w:pPr>
      <w:bookmarkStart w:id="592" w:name="instruction_c942a9365"/>
      <w:r w:rsidRPr="007840AE">
        <w:rPr>
          <w:sz w:val="22"/>
        </w:rPr>
        <w:t>Amend the bill, as and if amended, SECTION 2, by striking Section 12-6-50</w:t>
      </w:r>
      <w:bookmarkStart w:id="593" w:name="ss_T12C6N50SE_lv1_516a264f6"/>
      <w:r w:rsidRPr="007840AE">
        <w:rPr>
          <w:sz w:val="22"/>
        </w:rPr>
        <w:t>(</w:t>
      </w:r>
      <w:bookmarkEnd w:id="593"/>
      <w:r w:rsidRPr="007840AE">
        <w:rPr>
          <w:sz w:val="22"/>
        </w:rPr>
        <w:t>E)</w:t>
      </w:r>
      <w:bookmarkStart w:id="594" w:name="ss_T12C6N50S1_lv2_01fa8b014"/>
      <w:r w:rsidRPr="007840AE">
        <w:rPr>
          <w:sz w:val="22"/>
        </w:rPr>
        <w:t>(</w:t>
      </w:r>
      <w:bookmarkEnd w:id="594"/>
      <w:r w:rsidRPr="007840AE">
        <w:rPr>
          <w:sz w:val="22"/>
        </w:rPr>
        <w:t xml:space="preserve">1), </w:t>
      </w:r>
      <w:bookmarkStart w:id="595" w:name="ss_T12C6N50S2_lv2_4ede816f6"/>
      <w:r w:rsidRPr="007840AE">
        <w:rPr>
          <w:sz w:val="22"/>
        </w:rPr>
        <w:t>(</w:t>
      </w:r>
      <w:bookmarkEnd w:id="595"/>
      <w:r w:rsidRPr="007840AE">
        <w:rPr>
          <w:sz w:val="22"/>
        </w:rPr>
        <w:t xml:space="preserve">2), and </w:t>
      </w:r>
      <w:bookmarkStart w:id="596" w:name="ss_T12C6N50S3_lv2_33ae89f9e"/>
      <w:r w:rsidRPr="007840AE">
        <w:rPr>
          <w:sz w:val="22"/>
        </w:rPr>
        <w:t>(</w:t>
      </w:r>
      <w:bookmarkEnd w:id="596"/>
      <w:r w:rsidRPr="007840AE">
        <w:rPr>
          <w:sz w:val="22"/>
        </w:rPr>
        <w:t>3) and inserting:</w:t>
      </w:r>
    </w:p>
    <w:p w14:paraId="6E085EFB" w14:textId="203A3F08" w:rsidR="0033302A" w:rsidRPr="007840AE"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40AE">
        <w:rPr>
          <w:rFonts w:cs="Times New Roman"/>
          <w:sz w:val="22"/>
        </w:rPr>
        <w:t>(1) In addition to the rebates allowed pursuant to subsection (A), the department may rebate to a motion picture production company up to thirty percent of the expenditures made by the motion picture production company in the State if the motion picture production company has a minimum in‑state expenditure of one million dollars.  This item does not apply to payroll paid for motion picture production employees subject to this section or money paid to the companies described in subsection (A)(2)(a)(ii) or (iii).  The allocations to motion picture production companies contemplated by this chapter must be made by the department.  The department shall report annually to the Chairman of the Senate Finance Committee and the Chairman of the House Ways and Means Committee on the use of all funds pursuant to this item. The report is a public record pursuant to the Freedom of Information Act, Chapter 4, Title 30, and must be posted annually on the commission's website by July first.</w:t>
      </w:r>
    </w:p>
    <w:p w14:paraId="5230C196" w14:textId="77777777" w:rsidR="0033302A" w:rsidRPr="007840AE"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40AE">
        <w:rPr>
          <w:rFonts w:cs="Times New Roman"/>
          <w:sz w:val="22"/>
        </w:rPr>
        <w:tab/>
      </w:r>
      <w:r w:rsidRPr="007840AE">
        <w:rPr>
          <w:rFonts w:cs="Times New Roman"/>
          <w:sz w:val="22"/>
        </w:rPr>
        <w:tab/>
        <w:t>(2)</w:t>
      </w:r>
      <w:r w:rsidRPr="007840AE">
        <w:rPr>
          <w:rFonts w:cs="Times New Roman"/>
          <w:sz w:val="22"/>
        </w:rPr>
        <w:tab/>
        <w:t xml:space="preserve">Also, the department may use a portion of the rebate allotment to fund the operations for the South Carolina Film Commission and for the promotion of collaborative production and educational efforts between institutions of higher learning in South Carolina and motion picture-related entities.  </w:t>
      </w:r>
    </w:p>
    <w:p w14:paraId="337F81D1" w14:textId="77777777" w:rsidR="0033302A" w:rsidRPr="007840AE"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40AE">
        <w:rPr>
          <w:rFonts w:cs="Times New Roman"/>
          <w:sz w:val="22"/>
        </w:rPr>
        <w:tab/>
      </w:r>
      <w:r w:rsidRPr="007840AE">
        <w:rPr>
          <w:rFonts w:cs="Times New Roman"/>
          <w:sz w:val="22"/>
        </w:rPr>
        <w:tab/>
        <w:t>(3)</w:t>
      </w:r>
      <w:r w:rsidRPr="007840AE">
        <w:rPr>
          <w:rFonts w:cs="Times New Roman"/>
          <w:sz w:val="22"/>
        </w:rPr>
        <w:tab/>
        <w:t>Any rebates allowed or funds used by the department pursuant to this subsection shall reduce the annual limit set forth in subsection (A) by an equal amount.</w:t>
      </w:r>
    </w:p>
    <w:p w14:paraId="3DA3FF19" w14:textId="3B64AC7E" w:rsidR="0033302A" w:rsidRPr="007840AE"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840AE">
        <w:rPr>
          <w:rFonts w:cs="Times New Roman"/>
          <w:sz w:val="22"/>
        </w:rPr>
        <w:tab/>
      </w:r>
      <w:r w:rsidRPr="007840AE">
        <w:rPr>
          <w:rFonts w:cs="Times New Roman"/>
          <w:sz w:val="22"/>
        </w:rPr>
        <w:tab/>
      </w:r>
      <w:bookmarkStart w:id="597" w:name="ss_T12C6N50S4_lv2_b7467c97dI"/>
      <w:r w:rsidRPr="007840AE">
        <w:rPr>
          <w:rFonts w:cs="Times New Roman"/>
          <w:sz w:val="22"/>
        </w:rPr>
        <w:t>(</w:t>
      </w:r>
      <w:bookmarkEnd w:id="597"/>
      <w:r w:rsidRPr="007840AE">
        <w:rPr>
          <w:rFonts w:cs="Times New Roman"/>
          <w:sz w:val="22"/>
        </w:rPr>
        <w:t>4)</w:t>
      </w:r>
      <w:r w:rsidRPr="007840AE">
        <w:rPr>
          <w:rFonts w:cs="Times New Roman"/>
          <w:sz w:val="22"/>
        </w:rPr>
        <w:tab/>
        <w:t>The department, in conjunction with the South Carolina Film Commission, shall adopt rules and promulgate regulations necessary to administer this subsection.</w:t>
      </w:r>
    </w:p>
    <w:bookmarkEnd w:id="592"/>
    <w:p w14:paraId="577E498F" w14:textId="77777777" w:rsidR="0033302A" w:rsidRPr="007840AE" w:rsidRDefault="0033302A" w:rsidP="0033302A">
      <w:pPr>
        <w:pStyle w:val="scamendconformline"/>
        <w:spacing w:before="0"/>
        <w:ind w:firstLine="216"/>
        <w:jc w:val="both"/>
        <w:rPr>
          <w:sz w:val="22"/>
        </w:rPr>
      </w:pPr>
      <w:r w:rsidRPr="007840AE">
        <w:rPr>
          <w:sz w:val="22"/>
        </w:rPr>
        <w:t>Renumber sections to conform.</w:t>
      </w:r>
    </w:p>
    <w:p w14:paraId="59AA70EB" w14:textId="77777777" w:rsidR="0033302A" w:rsidRDefault="0033302A" w:rsidP="0033302A">
      <w:pPr>
        <w:pStyle w:val="scamendtitleconform"/>
        <w:ind w:firstLine="216"/>
        <w:jc w:val="both"/>
        <w:rPr>
          <w:sz w:val="22"/>
        </w:rPr>
      </w:pPr>
      <w:r w:rsidRPr="007840AE">
        <w:rPr>
          <w:sz w:val="22"/>
        </w:rPr>
        <w:t>Amend title to conform.</w:t>
      </w:r>
    </w:p>
    <w:p w14:paraId="3E1A79A7" w14:textId="6DCCFE19" w:rsidR="0033302A" w:rsidRDefault="0033302A" w:rsidP="0033302A">
      <w:pPr>
        <w:pStyle w:val="scamendtitleconform"/>
        <w:ind w:firstLine="216"/>
        <w:jc w:val="both"/>
        <w:rPr>
          <w:sz w:val="22"/>
        </w:rPr>
      </w:pPr>
    </w:p>
    <w:p w14:paraId="664BAEC2" w14:textId="37FB3427" w:rsidR="0033302A" w:rsidRDefault="0033302A" w:rsidP="0033302A">
      <w:r>
        <w:t>Rep. CASKEY explained the amendment.</w:t>
      </w:r>
    </w:p>
    <w:p w14:paraId="3B0C8021" w14:textId="77777777" w:rsidR="008A12F5" w:rsidRDefault="008A12F5" w:rsidP="0033302A"/>
    <w:p w14:paraId="02192D77" w14:textId="67DBFCE8" w:rsidR="0033302A" w:rsidRDefault="0033302A" w:rsidP="0033302A">
      <w:r>
        <w:t>Rep. CASKEY spoke in favor of the amendment.</w:t>
      </w:r>
    </w:p>
    <w:p w14:paraId="7D824D68" w14:textId="77777777" w:rsidR="00E05378" w:rsidRDefault="00E05378" w:rsidP="0033302A"/>
    <w:p w14:paraId="40307B18" w14:textId="77777777" w:rsidR="0033302A" w:rsidRDefault="0033302A" w:rsidP="0033302A">
      <w:r>
        <w:t>The amendment was then adopted.</w:t>
      </w:r>
    </w:p>
    <w:p w14:paraId="488769A4" w14:textId="1EEF10C7" w:rsidR="0033302A" w:rsidRDefault="0033302A" w:rsidP="0033302A"/>
    <w:p w14:paraId="007C3FFE" w14:textId="2ACF2295" w:rsidR="0033302A" w:rsidRPr="0093637C" w:rsidRDefault="0033302A" w:rsidP="0033302A">
      <w:pPr>
        <w:pStyle w:val="scamendsponsorline"/>
        <w:ind w:firstLine="216"/>
        <w:jc w:val="both"/>
        <w:rPr>
          <w:sz w:val="22"/>
        </w:rPr>
      </w:pPr>
      <w:r w:rsidRPr="0093637C">
        <w:rPr>
          <w:sz w:val="22"/>
        </w:rPr>
        <w:t xml:space="preserve">Reps. </w:t>
      </w:r>
      <w:r w:rsidR="00777BD9" w:rsidRPr="0093637C">
        <w:rPr>
          <w:sz w:val="22"/>
        </w:rPr>
        <w:t xml:space="preserve">BANNISTER </w:t>
      </w:r>
      <w:r w:rsidRPr="0093637C">
        <w:rPr>
          <w:sz w:val="22"/>
        </w:rPr>
        <w:t xml:space="preserve">and </w:t>
      </w:r>
      <w:r w:rsidR="00777BD9" w:rsidRPr="0093637C">
        <w:rPr>
          <w:sz w:val="22"/>
        </w:rPr>
        <w:t xml:space="preserve">DILLARD </w:t>
      </w:r>
      <w:r w:rsidRPr="0093637C">
        <w:rPr>
          <w:sz w:val="22"/>
        </w:rPr>
        <w:t>proposed the following Amendment No. 2 to H. 4020 (LC-4020.SA0004H), which was adopted:</w:t>
      </w:r>
    </w:p>
    <w:p w14:paraId="0DEC8742" w14:textId="77777777" w:rsidR="0033302A" w:rsidRPr="0093637C" w:rsidRDefault="0033302A" w:rsidP="0033302A">
      <w:pPr>
        <w:pStyle w:val="scamendlanginstruction"/>
        <w:spacing w:before="0" w:after="0"/>
        <w:ind w:firstLine="216"/>
        <w:jc w:val="both"/>
        <w:rPr>
          <w:sz w:val="22"/>
        </w:rPr>
      </w:pPr>
      <w:bookmarkStart w:id="598" w:name="instruction_7720bd14d"/>
      <w:r w:rsidRPr="0093637C">
        <w:rPr>
          <w:sz w:val="22"/>
        </w:rPr>
        <w:t>Amend the bill, as and if amended, by adding appropriately numbered SECTIONS to read:</w:t>
      </w:r>
    </w:p>
    <w:p w14:paraId="460D97D0" w14:textId="7D82388F" w:rsidR="0033302A" w:rsidRPr="0093637C" w:rsidRDefault="0033302A" w:rsidP="0033302A">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99" w:name="bs_num_10001_sub_A_80e220731D"/>
      <w:r w:rsidRPr="0093637C">
        <w:rPr>
          <w:rFonts w:cs="Times New Roman"/>
          <w:sz w:val="22"/>
        </w:rPr>
        <w:t>S</w:t>
      </w:r>
      <w:bookmarkEnd w:id="599"/>
      <w:r w:rsidRPr="0093637C">
        <w:rPr>
          <w:rFonts w:cs="Times New Roman"/>
          <w:sz w:val="22"/>
        </w:rPr>
        <w:t>ECTION X.A.</w:t>
      </w:r>
      <w:r w:rsidRPr="0093637C">
        <w:rPr>
          <w:rFonts w:cs="Times New Roman"/>
          <w:sz w:val="22"/>
        </w:rPr>
        <w:tab/>
      </w:r>
      <w:bookmarkStart w:id="600" w:name="dl_5d2ad02b7D"/>
      <w:r w:rsidRPr="0093637C">
        <w:rPr>
          <w:rFonts w:cs="Times New Roman"/>
          <w:sz w:val="22"/>
        </w:rPr>
        <w:t>A</w:t>
      </w:r>
      <w:bookmarkEnd w:id="600"/>
      <w:r w:rsidRPr="0093637C">
        <w:rPr>
          <w:rFonts w:cs="Times New Roman"/>
          <w:sz w:val="22"/>
        </w:rPr>
        <w:t>rticle 25, Chapter 6, Title 12 of the S.C. Code is amended by adding:</w:t>
      </w:r>
    </w:p>
    <w:p w14:paraId="1285E02E"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bookmarkStart w:id="601" w:name="ns_T12C6N3810_481b63c59D"/>
      <w:r w:rsidRPr="0093637C">
        <w:rPr>
          <w:rFonts w:cs="Times New Roman"/>
          <w:sz w:val="22"/>
        </w:rPr>
        <w:t>S</w:t>
      </w:r>
      <w:bookmarkEnd w:id="601"/>
      <w:r w:rsidRPr="0093637C">
        <w:rPr>
          <w:rFonts w:cs="Times New Roman"/>
          <w:sz w:val="22"/>
        </w:rPr>
        <w:t>ection 12-6-3810.</w:t>
      </w:r>
      <w:r w:rsidRPr="0093637C">
        <w:rPr>
          <w:rFonts w:cs="Times New Roman"/>
          <w:sz w:val="22"/>
        </w:rPr>
        <w:tab/>
        <w:t>(A)</w:t>
      </w:r>
      <w:r w:rsidRPr="0093637C">
        <w:rPr>
          <w:rFonts w:cs="Times New Roman"/>
          <w:sz w:val="22"/>
        </w:rPr>
        <w:tab/>
        <w:t>As used in this section:</w:t>
      </w:r>
    </w:p>
    <w:p w14:paraId="34F6017B"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(1) “Accredited theater production” means a for profit live stage presentation in a qualified production facility, as defined in this section that is either a pre-Broadway production or a post-Broadway production.</w:t>
      </w:r>
    </w:p>
    <w:p w14:paraId="5CA38B12"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(2) “Accredited theater production certificate” means a certificate issued by the Department of Parks, Recreation and Tourism certifying that the production is an accredited theater production that meets the guidelines of this chapter.</w:t>
      </w:r>
    </w:p>
    <w:p w14:paraId="091B2502"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(3) “Advertising and public relations expenditure” means costs incurred within the state by the accredited theater productions for goods or services related to the national marketing, public relations, creation and placement of print, electronic, television, billboards and other forms of advertising to promote the accredited theater production.</w:t>
      </w:r>
    </w:p>
    <w:p w14:paraId="71676DAE"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(4) “Department” means the Department of Parks, Recreation, and Tourism.</w:t>
      </w:r>
    </w:p>
    <w:p w14:paraId="27E78FA5"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(5) “Payroll” means all salaries, wages, fees, and other compensation including related benefits for services performed and costs incurred within the State.</w:t>
      </w:r>
    </w:p>
    <w:p w14:paraId="797E61EA"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(6) “Pre-Broadway production” means a live stage production that, in its original or adaptive version, is performed in a qualified production facility having a presentation scheduled for Broadway’s theater district in New York City within twelve months after its South Carolina presentation.</w:t>
      </w:r>
    </w:p>
    <w:p w14:paraId="007F37F6"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(7) “Post-Broadway production” means a live stage production that, in its original or adaptive version, is performed in a qualified production facility and opens its United States tour in South Carolina after a presentation scheduled for Broadway’s theater district in New York City.</w:t>
      </w:r>
    </w:p>
    <w:p w14:paraId="2B9285DA"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(8) “Production and performance expenditures” means a contemporaneous exchange of cash or cash equivalent for goods or services related to development, production, performance, or operating expenditures incurred in this State for a qualified theater production including, but not limited to, expenditures for design, construction and operation, including sets, special and visual effects, costumes, wardrobes, make up, accessories; costs associated with sound, lighting, staging, payroll, transportation expenditures, advertising and public relations expenditures, facility expenses, rentals, per diems, accommodations, and other related costs.</w:t>
      </w:r>
    </w:p>
    <w:p w14:paraId="2F25B97D"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(9) “Qualified production facility” means a facility located in this State in which live theatrical productions are, or are intended to be, exclusively presented that contains at least one stage, a seating capacity of one thousand or more seats, and dressing rooms, storage areas, and other ancillary amenities necessary for the accredited theater production.</w:t>
      </w:r>
    </w:p>
    <w:p w14:paraId="5549C5B7"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(10) “Transportation expenditures” means expenditures for the packaging, crating, and transportation both to the State for use in a qualified theater production of sets, costumes, or other tangible property constructed or manufactured out of state, or from the State after use in a qualified theater production of sets, costumes, or other tangible property constructed or manufactured in this State and the transportation of the cast and crew to and from the State.  The term includes the packaging, crating, and transporting of property and equipment used for special and visual effects, sound, lighting and staging, costumes, wardrobes, make up, and related accessories and materials, as well as any other performance or production related property and equipment.  Transportation expenditures do not include any costs to transport property and equipment to be used only for filming and not in a qualified theater production, any indirect costs, and expenditures that are later reimbursed by a third party; or any amounts that are paid to persons or entities as a result of their participation in profits from the exploitation of the production.</w:t>
      </w:r>
    </w:p>
    <w:p w14:paraId="0A32E2C0"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t>(B)(1) Any taxpayer that receives an accredited theater production certificate pursuant to subsection (C) is allowed an income tax credit equal to thirty percent of the total production and performance expenditures and transportation expenditures for the accredited theater production and to be computed as provided in this section. The credit is limited to certified production costs directly attributable to activities in the State and transportation expenditures.  The credits must be awarded on a first-come first-serve basis, and the total amount of credits allowed for all taxpayers in a tax year may not exceed two million dollars.  To be eligible to claim the credit, the total production budget must be at least one hundred thousand dollars.</w:t>
      </w:r>
      <w:r w:rsidRPr="0093637C">
        <w:rPr>
          <w:rFonts w:cs="Times New Roman"/>
          <w:sz w:val="22"/>
        </w:rPr>
        <w:tab/>
        <w:t xml:space="preserve">  The tax credit may be claimed in the year in which the credit is earned and may be carried forward for the next three tax years.</w:t>
      </w:r>
    </w:p>
    <w:p w14:paraId="5D3192B3"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(2) Credits allowed to a company that is a subchapter S corporation, partnership, or a limited liability company that is taxed as a partnership, must be passed through respectively to persons designated as partners, members, or owners on a pro rata basis or pursuant to an executed agreement among such persons designated as subchapter S corporation shareholders, partners, or members documenting an alternate distribution method without regard to their sharing of other tax or economic attributes of such entity.</w:t>
      </w:r>
    </w:p>
    <w:p w14:paraId="51D5CAA6"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(3) A taxpayer may sell, exchange, or otherwise transfer tax credits earned pursuant to this section.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three years after it was originally earned.  With regard to the sale or exchange of a credit allowed under this section, general income tax principles apply for purposes of the state income tax.</w:t>
      </w:r>
    </w:p>
    <w:p w14:paraId="11CC122E"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t>(C)(1) To obtain eligibility, a taxpayer must properly prepare, sign, and submit to the department an application for initial certification of the theater production. The application shall include the information and data as the department deems reasonably necessary for the proper evaluation and administration of the application including, but not limited to, any information about the theater production company and a specific South Carolina live theater or musical production. The department shall review the completed application and determine whether it meets the requisite criteria and qualifications for the initial certification for the production. If the initial certification is granted, the department shall issue a notice of initial certification of the accredited theater production to the theater production company and to the Department of Revenue. The notice shall state that, after appropriate review, the initial application meets the appropriate criteria for conditional eligibility. The notice of initial certification will provide a unique identification number for the production and is only a statement of conditional eligibility for the production and, as such, does not grant or convey any tax benefits.</w:t>
      </w:r>
    </w:p>
    <w:p w14:paraId="5CE23A50"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(2) Upon completion of an accredited theater production, the taxpayer shall properly prepare, sign, and submit to the department an application for final certification of the accredited theater production. The final application shall also contain a cost report and an accountant’s certification. The Department of Parks, Recreation and Tourism and the Department of Revenue may rely without independent investigation, upon the accountant’s certification, in the form of an opinion, confirming the accuracy of the information included in the cost report. Upon review of a duly completed and filed application and upon no later than thirty days of submission thereof, the Department of Revenue shall make a determination pertaining to the final certification of the accredited theater production and the resultant tax credits.</w:t>
      </w:r>
    </w:p>
    <w:p w14:paraId="6DE3F377"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(3) Upon determination that the taxpayer qualifies for final certification and the resultant tax credits, the Department of Revenue shall issue to the taxpayer: (i) an accredited theater production certificate; and (ii) a tax credit certificate in an amount in accordance with subsection (B). A musical and theatrical production company is prohibited from using state funds, state loans, or state guaranteed loans to qualify for the motion picture tax credit. All documents that are issued by the department pursuant to this section shall reference the identification number that was issued to the production as part of its initial certification.</w:t>
      </w:r>
    </w:p>
    <w:p w14:paraId="5D00055A"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(4) The department shall promulgate rules and regulations as are necessary to carry out the intent and purposes of this section for the certification of the production and the resultant production credit.</w:t>
      </w:r>
    </w:p>
    <w:p w14:paraId="64DA47E7"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(5) If information comes to the attention of the department that is materially inconsistent with representations made in an application, the department may deny the requested certification. In the event that tax credits or a portion of tax credits are subject to recapture for ineligible costs and the tax credits have been transferred, assigned, or allocated, the State will pursue its recapture remedies and rights against the applicant of the theater production tax credits. No redress shall be sought against assignees, sellers, transferees, or allocates of the credits.</w:t>
      </w:r>
    </w:p>
    <w:p w14:paraId="25054C93"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r>
      <w:r w:rsidRPr="0093637C">
        <w:rPr>
          <w:rFonts w:cs="Times New Roman"/>
          <w:sz w:val="22"/>
        </w:rPr>
        <w:tab/>
        <w:t>(6)</w:t>
      </w:r>
      <w:r w:rsidRPr="0093637C">
        <w:rPr>
          <w:rFonts w:cs="Times New Roman"/>
          <w:sz w:val="22"/>
        </w:rPr>
        <w:tab/>
        <w:t>Pursuant to subsection (B), the department shall not approve any application if approval would cause tax credits to be earned in the tax year that exceeds the maximum amount of two million dollars.</w:t>
      </w:r>
    </w:p>
    <w:p w14:paraId="57576D35" w14:textId="77777777" w:rsidR="0033302A" w:rsidRPr="0093637C" w:rsidRDefault="0033302A" w:rsidP="0033302A">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3637C">
        <w:rPr>
          <w:rFonts w:cs="Times New Roman"/>
          <w:sz w:val="22"/>
        </w:rPr>
        <w:tab/>
        <w:t>(D) For the purpose of ascertaining the correctness of any credit claimed under the provisions of this chapter, the Department of Parks, Recreation and Tourism and the Department of Revenue may examine any books, paper, records, or memoranda bearing upon the matters required to be included in the return, report, or other statement, and may require the attendance of the person executing the return, report, or other statement, or of any officer or employee of any taxpayer, or the attendance of any other person, and may examine the person under oath respecting any matter that the department deems pertinent or material in administration and application of this section and where not inconsistent with other legal provisions, the director may request information from the tax administrator.</w:t>
      </w:r>
    </w:p>
    <w:p w14:paraId="500560DF" w14:textId="4CF210FB" w:rsidR="0033302A" w:rsidRPr="0093637C" w:rsidRDefault="0033302A" w:rsidP="0033302A">
      <w:pPr>
        <w:pStyle w:val="scemptyline"/>
        <w:spacing w:line="240" w:lineRule="auto"/>
        <w:ind w:firstLine="216"/>
        <w:rPr>
          <w:rFonts w:cs="Times New Roman"/>
        </w:rPr>
      </w:pPr>
      <w:bookmarkStart w:id="602" w:name="bs_num_10001_sub_B_4cc5229c0D"/>
      <w:r w:rsidRPr="0093637C">
        <w:rPr>
          <w:rFonts w:cs="Times New Roman"/>
        </w:rPr>
        <w:t>B</w:t>
      </w:r>
      <w:bookmarkEnd w:id="602"/>
      <w:r w:rsidRPr="0093637C">
        <w:rPr>
          <w:rFonts w:cs="Times New Roman"/>
        </w:rPr>
        <w:t>.</w:t>
      </w:r>
      <w:r w:rsidRPr="0093637C">
        <w:rPr>
          <w:rFonts w:cs="Times New Roman"/>
        </w:rPr>
        <w:tab/>
        <w:t xml:space="preserve"> This SECTION takes effect upon approval by the Governor and first applies to tax years beginning after 2022.</w:t>
      </w:r>
    </w:p>
    <w:bookmarkEnd w:id="598"/>
    <w:p w14:paraId="796223F3" w14:textId="77777777" w:rsidR="0033302A" w:rsidRPr="0093637C" w:rsidRDefault="0033302A" w:rsidP="0033302A">
      <w:pPr>
        <w:pStyle w:val="scamendconformline"/>
        <w:spacing w:before="0"/>
        <w:ind w:firstLine="216"/>
        <w:jc w:val="both"/>
        <w:rPr>
          <w:sz w:val="22"/>
        </w:rPr>
      </w:pPr>
      <w:r w:rsidRPr="0093637C">
        <w:rPr>
          <w:sz w:val="22"/>
        </w:rPr>
        <w:t>Renumber sections to conform.</w:t>
      </w:r>
    </w:p>
    <w:p w14:paraId="1A95B210" w14:textId="77777777" w:rsidR="0033302A" w:rsidRDefault="0033302A" w:rsidP="0033302A">
      <w:pPr>
        <w:pStyle w:val="scamendtitleconform"/>
        <w:ind w:firstLine="216"/>
        <w:jc w:val="both"/>
        <w:rPr>
          <w:sz w:val="22"/>
        </w:rPr>
      </w:pPr>
      <w:r w:rsidRPr="0093637C">
        <w:rPr>
          <w:sz w:val="22"/>
        </w:rPr>
        <w:t>Amend title to conform.</w:t>
      </w:r>
    </w:p>
    <w:p w14:paraId="17E9EE83" w14:textId="7BDCD9C3" w:rsidR="0033302A" w:rsidRDefault="0033302A" w:rsidP="0033302A">
      <w:pPr>
        <w:pStyle w:val="scamendtitleconform"/>
        <w:ind w:firstLine="216"/>
        <w:jc w:val="both"/>
        <w:rPr>
          <w:sz w:val="22"/>
        </w:rPr>
      </w:pPr>
    </w:p>
    <w:p w14:paraId="39AF9BE3" w14:textId="77777777" w:rsidR="0033302A" w:rsidRDefault="0033302A" w:rsidP="0033302A">
      <w:r>
        <w:t>Rep. BANNISTER explained the amendment.</w:t>
      </w:r>
    </w:p>
    <w:p w14:paraId="33470F31" w14:textId="481E9953" w:rsidR="0033302A" w:rsidRDefault="0033302A" w:rsidP="0033302A"/>
    <w:p w14:paraId="58ECECC7" w14:textId="78A23A10" w:rsidR="0033302A" w:rsidRDefault="0033302A" w:rsidP="0033302A">
      <w:pPr>
        <w:keepNext/>
        <w:jc w:val="center"/>
        <w:rPr>
          <w:b/>
        </w:rPr>
      </w:pPr>
      <w:r w:rsidRPr="0033302A">
        <w:rPr>
          <w:b/>
        </w:rPr>
        <w:t>ACTING SPEAKER HIOTT</w:t>
      </w:r>
      <w:r w:rsidR="00252682">
        <w:rPr>
          <w:b/>
        </w:rPr>
        <w:t xml:space="preserve"> </w:t>
      </w:r>
      <w:r w:rsidRPr="0033302A">
        <w:rPr>
          <w:b/>
        </w:rPr>
        <w:t>IN CHAIR</w:t>
      </w:r>
    </w:p>
    <w:p w14:paraId="79C959F5" w14:textId="3C8D04F0" w:rsidR="0033302A" w:rsidRDefault="0033302A" w:rsidP="0033302A"/>
    <w:p w14:paraId="09034BA0" w14:textId="676E6F64" w:rsidR="0033302A" w:rsidRDefault="0033302A" w:rsidP="0033302A">
      <w:r>
        <w:t>Rep. BANNISTER continued speaking.</w:t>
      </w:r>
    </w:p>
    <w:p w14:paraId="12B43130" w14:textId="77777777" w:rsidR="00777BD9" w:rsidRDefault="00777BD9" w:rsidP="0033302A"/>
    <w:p w14:paraId="606F82E2" w14:textId="75026364" w:rsidR="0033302A" w:rsidRDefault="0033302A" w:rsidP="0033302A">
      <w:r>
        <w:t>The amendment was then adopted.</w:t>
      </w:r>
    </w:p>
    <w:p w14:paraId="78513A85" w14:textId="77777777" w:rsidR="007A5483" w:rsidRDefault="007A5483" w:rsidP="0033302A"/>
    <w:p w14:paraId="2B72323F" w14:textId="78725087" w:rsidR="0033302A" w:rsidRDefault="0033302A" w:rsidP="0033302A">
      <w:r>
        <w:t>The question recurred to the passage of the Bill.</w:t>
      </w:r>
    </w:p>
    <w:p w14:paraId="54883DFB" w14:textId="09BEB89A" w:rsidR="0033302A" w:rsidRDefault="0033302A" w:rsidP="0033302A"/>
    <w:p w14:paraId="5AA3CE4C" w14:textId="77777777" w:rsidR="0033302A" w:rsidRDefault="0033302A" w:rsidP="0033302A">
      <w:r>
        <w:t xml:space="preserve">The yeas and nays were taken resulting as follows: </w:t>
      </w:r>
    </w:p>
    <w:p w14:paraId="74BCAD6E" w14:textId="22760BB3" w:rsidR="0033302A" w:rsidRDefault="0033302A" w:rsidP="0033302A">
      <w:pPr>
        <w:jc w:val="center"/>
      </w:pPr>
      <w:r>
        <w:t xml:space="preserve"> </w:t>
      </w:r>
      <w:bookmarkStart w:id="603" w:name="vote_start719"/>
      <w:bookmarkEnd w:id="603"/>
      <w:r>
        <w:t>Yeas 77; Nays 20</w:t>
      </w:r>
    </w:p>
    <w:p w14:paraId="25AB8E0C" w14:textId="417528CB" w:rsidR="0033302A" w:rsidRDefault="0033302A" w:rsidP="0033302A">
      <w:pPr>
        <w:jc w:val="center"/>
      </w:pPr>
    </w:p>
    <w:p w14:paraId="6F6914C3" w14:textId="77777777" w:rsidR="0033302A" w:rsidRDefault="0033302A" w:rsidP="0033302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302A" w:rsidRPr="0033302A" w14:paraId="65B36F9B" w14:textId="77777777" w:rsidTr="0033302A">
        <w:tc>
          <w:tcPr>
            <w:tcW w:w="2179" w:type="dxa"/>
            <w:shd w:val="clear" w:color="auto" w:fill="auto"/>
          </w:tcPr>
          <w:p w14:paraId="14959042" w14:textId="383E4810" w:rsidR="0033302A" w:rsidRPr="0033302A" w:rsidRDefault="0033302A" w:rsidP="0033302A">
            <w:pPr>
              <w:keepNext/>
              <w:ind w:firstLine="0"/>
            </w:pPr>
            <w:r>
              <w:t>Anderson</w:t>
            </w:r>
          </w:p>
        </w:tc>
        <w:tc>
          <w:tcPr>
            <w:tcW w:w="2179" w:type="dxa"/>
            <w:shd w:val="clear" w:color="auto" w:fill="auto"/>
          </w:tcPr>
          <w:p w14:paraId="48CBE701" w14:textId="485F573E" w:rsidR="0033302A" w:rsidRPr="0033302A" w:rsidRDefault="0033302A" w:rsidP="0033302A">
            <w:pPr>
              <w:keepNext/>
              <w:ind w:firstLine="0"/>
            </w:pPr>
            <w:r>
              <w:t>Bailey</w:t>
            </w:r>
          </w:p>
        </w:tc>
        <w:tc>
          <w:tcPr>
            <w:tcW w:w="2180" w:type="dxa"/>
            <w:shd w:val="clear" w:color="auto" w:fill="auto"/>
          </w:tcPr>
          <w:p w14:paraId="5169DF96" w14:textId="0CA2BFAA" w:rsidR="0033302A" w:rsidRPr="0033302A" w:rsidRDefault="0033302A" w:rsidP="0033302A">
            <w:pPr>
              <w:keepNext/>
              <w:ind w:firstLine="0"/>
            </w:pPr>
            <w:r>
              <w:t>Ballentine</w:t>
            </w:r>
          </w:p>
        </w:tc>
      </w:tr>
      <w:tr w:rsidR="0033302A" w:rsidRPr="0033302A" w14:paraId="409261A6" w14:textId="77777777" w:rsidTr="0033302A">
        <w:tc>
          <w:tcPr>
            <w:tcW w:w="2179" w:type="dxa"/>
            <w:shd w:val="clear" w:color="auto" w:fill="auto"/>
          </w:tcPr>
          <w:p w14:paraId="2FCD7FA7" w14:textId="5A9FA3F0" w:rsidR="0033302A" w:rsidRPr="0033302A" w:rsidRDefault="0033302A" w:rsidP="0033302A">
            <w:pPr>
              <w:ind w:firstLine="0"/>
            </w:pPr>
            <w:r>
              <w:t>Bamberg</w:t>
            </w:r>
          </w:p>
        </w:tc>
        <w:tc>
          <w:tcPr>
            <w:tcW w:w="2179" w:type="dxa"/>
            <w:shd w:val="clear" w:color="auto" w:fill="auto"/>
          </w:tcPr>
          <w:p w14:paraId="79A6E42F" w14:textId="39611D75" w:rsidR="0033302A" w:rsidRPr="0033302A" w:rsidRDefault="0033302A" w:rsidP="0033302A">
            <w:pPr>
              <w:ind w:firstLine="0"/>
            </w:pPr>
            <w:r>
              <w:t>Bannister</w:t>
            </w:r>
          </w:p>
        </w:tc>
        <w:tc>
          <w:tcPr>
            <w:tcW w:w="2180" w:type="dxa"/>
            <w:shd w:val="clear" w:color="auto" w:fill="auto"/>
          </w:tcPr>
          <w:p w14:paraId="128CD9F6" w14:textId="5DB3E13A" w:rsidR="0033302A" w:rsidRPr="0033302A" w:rsidRDefault="0033302A" w:rsidP="0033302A">
            <w:pPr>
              <w:ind w:firstLine="0"/>
            </w:pPr>
            <w:r>
              <w:t>Bauer</w:t>
            </w:r>
          </w:p>
        </w:tc>
      </w:tr>
      <w:tr w:rsidR="0033302A" w:rsidRPr="0033302A" w14:paraId="32A43F61" w14:textId="77777777" w:rsidTr="0033302A">
        <w:tc>
          <w:tcPr>
            <w:tcW w:w="2179" w:type="dxa"/>
            <w:shd w:val="clear" w:color="auto" w:fill="auto"/>
          </w:tcPr>
          <w:p w14:paraId="4AB8E862" w14:textId="58D45219" w:rsidR="0033302A" w:rsidRPr="0033302A" w:rsidRDefault="0033302A" w:rsidP="0033302A">
            <w:pPr>
              <w:ind w:firstLine="0"/>
            </w:pPr>
            <w:r>
              <w:t>Blackwell</w:t>
            </w:r>
          </w:p>
        </w:tc>
        <w:tc>
          <w:tcPr>
            <w:tcW w:w="2179" w:type="dxa"/>
            <w:shd w:val="clear" w:color="auto" w:fill="auto"/>
          </w:tcPr>
          <w:p w14:paraId="32B7D197" w14:textId="645E75BA" w:rsidR="0033302A" w:rsidRPr="0033302A" w:rsidRDefault="0033302A" w:rsidP="0033302A">
            <w:pPr>
              <w:ind w:firstLine="0"/>
            </w:pPr>
            <w:r>
              <w:t>Brewer</w:t>
            </w:r>
          </w:p>
        </w:tc>
        <w:tc>
          <w:tcPr>
            <w:tcW w:w="2180" w:type="dxa"/>
            <w:shd w:val="clear" w:color="auto" w:fill="auto"/>
          </w:tcPr>
          <w:p w14:paraId="50F06D77" w14:textId="16D748F3" w:rsidR="0033302A" w:rsidRPr="0033302A" w:rsidRDefault="0033302A" w:rsidP="0033302A">
            <w:pPr>
              <w:ind w:firstLine="0"/>
            </w:pPr>
            <w:r>
              <w:t>Brittain</w:t>
            </w:r>
          </w:p>
        </w:tc>
      </w:tr>
      <w:tr w:rsidR="0033302A" w:rsidRPr="0033302A" w14:paraId="4BD0CC97" w14:textId="77777777" w:rsidTr="0033302A">
        <w:tc>
          <w:tcPr>
            <w:tcW w:w="2179" w:type="dxa"/>
            <w:shd w:val="clear" w:color="auto" w:fill="auto"/>
          </w:tcPr>
          <w:p w14:paraId="62203B36" w14:textId="5C1646BA" w:rsidR="0033302A" w:rsidRPr="0033302A" w:rsidRDefault="0033302A" w:rsidP="0033302A">
            <w:pPr>
              <w:ind w:firstLine="0"/>
            </w:pPr>
            <w:r>
              <w:t>Bustos</w:t>
            </w:r>
          </w:p>
        </w:tc>
        <w:tc>
          <w:tcPr>
            <w:tcW w:w="2179" w:type="dxa"/>
            <w:shd w:val="clear" w:color="auto" w:fill="auto"/>
          </w:tcPr>
          <w:p w14:paraId="098C71B2" w14:textId="5DA42D1A" w:rsidR="0033302A" w:rsidRPr="0033302A" w:rsidRDefault="0033302A" w:rsidP="0033302A">
            <w:pPr>
              <w:ind w:firstLine="0"/>
            </w:pPr>
            <w:r>
              <w:t>Calhoon</w:t>
            </w:r>
          </w:p>
        </w:tc>
        <w:tc>
          <w:tcPr>
            <w:tcW w:w="2180" w:type="dxa"/>
            <w:shd w:val="clear" w:color="auto" w:fill="auto"/>
          </w:tcPr>
          <w:p w14:paraId="6BF25C6E" w14:textId="7E632EFC" w:rsidR="0033302A" w:rsidRPr="0033302A" w:rsidRDefault="0033302A" w:rsidP="0033302A">
            <w:pPr>
              <w:ind w:firstLine="0"/>
            </w:pPr>
            <w:r>
              <w:t>Carter</w:t>
            </w:r>
          </w:p>
        </w:tc>
      </w:tr>
      <w:tr w:rsidR="0033302A" w:rsidRPr="0033302A" w14:paraId="19A17767" w14:textId="77777777" w:rsidTr="0033302A">
        <w:tc>
          <w:tcPr>
            <w:tcW w:w="2179" w:type="dxa"/>
            <w:shd w:val="clear" w:color="auto" w:fill="auto"/>
          </w:tcPr>
          <w:p w14:paraId="24459499" w14:textId="3E0E7302" w:rsidR="0033302A" w:rsidRPr="0033302A" w:rsidRDefault="0033302A" w:rsidP="0033302A">
            <w:pPr>
              <w:ind w:firstLine="0"/>
            </w:pPr>
            <w:r>
              <w:t>Chapman</w:t>
            </w:r>
          </w:p>
        </w:tc>
        <w:tc>
          <w:tcPr>
            <w:tcW w:w="2179" w:type="dxa"/>
            <w:shd w:val="clear" w:color="auto" w:fill="auto"/>
          </w:tcPr>
          <w:p w14:paraId="1C627FF6" w14:textId="4B5ED823" w:rsidR="0033302A" w:rsidRPr="0033302A" w:rsidRDefault="0033302A" w:rsidP="0033302A">
            <w:pPr>
              <w:ind w:firstLine="0"/>
            </w:pPr>
            <w:r>
              <w:t>Cobb-Hunter</w:t>
            </w:r>
          </w:p>
        </w:tc>
        <w:tc>
          <w:tcPr>
            <w:tcW w:w="2180" w:type="dxa"/>
            <w:shd w:val="clear" w:color="auto" w:fill="auto"/>
          </w:tcPr>
          <w:p w14:paraId="09D3B3B2" w14:textId="10968A57" w:rsidR="0033302A" w:rsidRPr="0033302A" w:rsidRDefault="0033302A" w:rsidP="0033302A">
            <w:pPr>
              <w:ind w:firstLine="0"/>
            </w:pPr>
            <w:r>
              <w:t>Collins</w:t>
            </w:r>
          </w:p>
        </w:tc>
      </w:tr>
      <w:tr w:rsidR="0033302A" w:rsidRPr="0033302A" w14:paraId="726F8E28" w14:textId="77777777" w:rsidTr="0033302A">
        <w:tc>
          <w:tcPr>
            <w:tcW w:w="2179" w:type="dxa"/>
            <w:shd w:val="clear" w:color="auto" w:fill="auto"/>
          </w:tcPr>
          <w:p w14:paraId="626E65AF" w14:textId="7A45D3FD" w:rsidR="0033302A" w:rsidRPr="0033302A" w:rsidRDefault="0033302A" w:rsidP="0033302A">
            <w:pPr>
              <w:ind w:firstLine="0"/>
            </w:pPr>
            <w:r>
              <w:t>Connell</w:t>
            </w:r>
          </w:p>
        </w:tc>
        <w:tc>
          <w:tcPr>
            <w:tcW w:w="2179" w:type="dxa"/>
            <w:shd w:val="clear" w:color="auto" w:fill="auto"/>
          </w:tcPr>
          <w:p w14:paraId="403FDE6A" w14:textId="63E28D70" w:rsidR="0033302A" w:rsidRPr="0033302A" w:rsidRDefault="0033302A" w:rsidP="0033302A">
            <w:pPr>
              <w:ind w:firstLine="0"/>
            </w:pPr>
            <w:r>
              <w:t>Crawford</w:t>
            </w:r>
          </w:p>
        </w:tc>
        <w:tc>
          <w:tcPr>
            <w:tcW w:w="2180" w:type="dxa"/>
            <w:shd w:val="clear" w:color="auto" w:fill="auto"/>
          </w:tcPr>
          <w:p w14:paraId="6D445B4D" w14:textId="0558FDB3" w:rsidR="0033302A" w:rsidRPr="0033302A" w:rsidRDefault="0033302A" w:rsidP="0033302A">
            <w:pPr>
              <w:ind w:firstLine="0"/>
            </w:pPr>
            <w:r>
              <w:t>Davis</w:t>
            </w:r>
          </w:p>
        </w:tc>
      </w:tr>
      <w:tr w:rsidR="0033302A" w:rsidRPr="0033302A" w14:paraId="081C3617" w14:textId="77777777" w:rsidTr="0033302A">
        <w:tc>
          <w:tcPr>
            <w:tcW w:w="2179" w:type="dxa"/>
            <w:shd w:val="clear" w:color="auto" w:fill="auto"/>
          </w:tcPr>
          <w:p w14:paraId="3CAD9808" w14:textId="420960BE" w:rsidR="0033302A" w:rsidRPr="0033302A" w:rsidRDefault="0033302A" w:rsidP="0033302A">
            <w:pPr>
              <w:ind w:firstLine="0"/>
            </w:pPr>
            <w:r>
              <w:t>Dillard</w:t>
            </w:r>
          </w:p>
        </w:tc>
        <w:tc>
          <w:tcPr>
            <w:tcW w:w="2179" w:type="dxa"/>
            <w:shd w:val="clear" w:color="auto" w:fill="auto"/>
          </w:tcPr>
          <w:p w14:paraId="6AAE3C5A" w14:textId="7CD13302" w:rsidR="0033302A" w:rsidRPr="0033302A" w:rsidRDefault="0033302A" w:rsidP="0033302A">
            <w:pPr>
              <w:ind w:firstLine="0"/>
            </w:pPr>
            <w:r>
              <w:t>Elliott</w:t>
            </w:r>
          </w:p>
        </w:tc>
        <w:tc>
          <w:tcPr>
            <w:tcW w:w="2180" w:type="dxa"/>
            <w:shd w:val="clear" w:color="auto" w:fill="auto"/>
          </w:tcPr>
          <w:p w14:paraId="394E338B" w14:textId="009ED9B4" w:rsidR="0033302A" w:rsidRPr="0033302A" w:rsidRDefault="0033302A" w:rsidP="0033302A">
            <w:pPr>
              <w:ind w:firstLine="0"/>
            </w:pPr>
            <w:r>
              <w:t>Erickson</w:t>
            </w:r>
          </w:p>
        </w:tc>
      </w:tr>
      <w:tr w:rsidR="0033302A" w:rsidRPr="0033302A" w14:paraId="40D9DD99" w14:textId="77777777" w:rsidTr="0033302A">
        <w:tc>
          <w:tcPr>
            <w:tcW w:w="2179" w:type="dxa"/>
            <w:shd w:val="clear" w:color="auto" w:fill="auto"/>
          </w:tcPr>
          <w:p w14:paraId="3D53B49F" w14:textId="6912792C" w:rsidR="0033302A" w:rsidRPr="0033302A" w:rsidRDefault="0033302A" w:rsidP="0033302A">
            <w:pPr>
              <w:ind w:firstLine="0"/>
            </w:pPr>
            <w:r>
              <w:t>Forrest</w:t>
            </w:r>
          </w:p>
        </w:tc>
        <w:tc>
          <w:tcPr>
            <w:tcW w:w="2179" w:type="dxa"/>
            <w:shd w:val="clear" w:color="auto" w:fill="auto"/>
          </w:tcPr>
          <w:p w14:paraId="4F450E4E" w14:textId="04BF8254" w:rsidR="0033302A" w:rsidRPr="0033302A" w:rsidRDefault="0033302A" w:rsidP="0033302A">
            <w:pPr>
              <w:ind w:firstLine="0"/>
            </w:pPr>
            <w:r>
              <w:t>Gagnon</w:t>
            </w:r>
          </w:p>
        </w:tc>
        <w:tc>
          <w:tcPr>
            <w:tcW w:w="2180" w:type="dxa"/>
            <w:shd w:val="clear" w:color="auto" w:fill="auto"/>
          </w:tcPr>
          <w:p w14:paraId="2742984F" w14:textId="41F77A53" w:rsidR="0033302A" w:rsidRPr="0033302A" w:rsidRDefault="0033302A" w:rsidP="0033302A">
            <w:pPr>
              <w:ind w:firstLine="0"/>
            </w:pPr>
            <w:r>
              <w:t>Gatch</w:t>
            </w:r>
          </w:p>
        </w:tc>
      </w:tr>
      <w:tr w:rsidR="0033302A" w:rsidRPr="0033302A" w14:paraId="3D4FE507" w14:textId="77777777" w:rsidTr="0033302A">
        <w:tc>
          <w:tcPr>
            <w:tcW w:w="2179" w:type="dxa"/>
            <w:shd w:val="clear" w:color="auto" w:fill="auto"/>
          </w:tcPr>
          <w:p w14:paraId="01171AB1" w14:textId="4E1CA9A1" w:rsidR="0033302A" w:rsidRPr="0033302A" w:rsidRDefault="0033302A" w:rsidP="0033302A">
            <w:pPr>
              <w:ind w:firstLine="0"/>
            </w:pPr>
            <w:r>
              <w:t>Gibson</w:t>
            </w:r>
          </w:p>
        </w:tc>
        <w:tc>
          <w:tcPr>
            <w:tcW w:w="2179" w:type="dxa"/>
            <w:shd w:val="clear" w:color="auto" w:fill="auto"/>
          </w:tcPr>
          <w:p w14:paraId="6E679F30" w14:textId="3CA45969" w:rsidR="0033302A" w:rsidRPr="0033302A" w:rsidRDefault="0033302A" w:rsidP="0033302A">
            <w:pPr>
              <w:ind w:firstLine="0"/>
            </w:pPr>
            <w:r>
              <w:t>Gilliam</w:t>
            </w:r>
          </w:p>
        </w:tc>
        <w:tc>
          <w:tcPr>
            <w:tcW w:w="2180" w:type="dxa"/>
            <w:shd w:val="clear" w:color="auto" w:fill="auto"/>
          </w:tcPr>
          <w:p w14:paraId="1852D8B2" w14:textId="0806D568" w:rsidR="0033302A" w:rsidRPr="0033302A" w:rsidRDefault="0033302A" w:rsidP="0033302A">
            <w:pPr>
              <w:ind w:firstLine="0"/>
            </w:pPr>
            <w:r>
              <w:t>Gilliard</w:t>
            </w:r>
          </w:p>
        </w:tc>
      </w:tr>
      <w:tr w:rsidR="0033302A" w:rsidRPr="0033302A" w14:paraId="390AF38E" w14:textId="77777777" w:rsidTr="0033302A">
        <w:tc>
          <w:tcPr>
            <w:tcW w:w="2179" w:type="dxa"/>
            <w:shd w:val="clear" w:color="auto" w:fill="auto"/>
          </w:tcPr>
          <w:p w14:paraId="3D121882" w14:textId="0935BC78" w:rsidR="0033302A" w:rsidRPr="0033302A" w:rsidRDefault="0033302A" w:rsidP="0033302A">
            <w:pPr>
              <w:ind w:firstLine="0"/>
            </w:pPr>
            <w:r>
              <w:t>Guest</w:t>
            </w:r>
          </w:p>
        </w:tc>
        <w:tc>
          <w:tcPr>
            <w:tcW w:w="2179" w:type="dxa"/>
            <w:shd w:val="clear" w:color="auto" w:fill="auto"/>
          </w:tcPr>
          <w:p w14:paraId="7A42FA55" w14:textId="6D8BF838" w:rsidR="0033302A" w:rsidRPr="0033302A" w:rsidRDefault="0033302A" w:rsidP="0033302A">
            <w:pPr>
              <w:ind w:firstLine="0"/>
            </w:pPr>
            <w:r>
              <w:t>Guffey</w:t>
            </w:r>
          </w:p>
        </w:tc>
        <w:tc>
          <w:tcPr>
            <w:tcW w:w="2180" w:type="dxa"/>
            <w:shd w:val="clear" w:color="auto" w:fill="auto"/>
          </w:tcPr>
          <w:p w14:paraId="768A772D" w14:textId="2DBE7820" w:rsidR="0033302A" w:rsidRPr="0033302A" w:rsidRDefault="0033302A" w:rsidP="0033302A">
            <w:pPr>
              <w:ind w:firstLine="0"/>
            </w:pPr>
            <w:r>
              <w:t>Hager</w:t>
            </w:r>
          </w:p>
        </w:tc>
      </w:tr>
      <w:tr w:rsidR="0033302A" w:rsidRPr="0033302A" w14:paraId="3DE0883C" w14:textId="77777777" w:rsidTr="0033302A">
        <w:tc>
          <w:tcPr>
            <w:tcW w:w="2179" w:type="dxa"/>
            <w:shd w:val="clear" w:color="auto" w:fill="auto"/>
          </w:tcPr>
          <w:p w14:paraId="742E7250" w14:textId="7F134028" w:rsidR="0033302A" w:rsidRPr="0033302A" w:rsidRDefault="0033302A" w:rsidP="0033302A">
            <w:pPr>
              <w:ind w:firstLine="0"/>
            </w:pPr>
            <w:r>
              <w:t>Hardee</w:t>
            </w:r>
          </w:p>
        </w:tc>
        <w:tc>
          <w:tcPr>
            <w:tcW w:w="2179" w:type="dxa"/>
            <w:shd w:val="clear" w:color="auto" w:fill="auto"/>
          </w:tcPr>
          <w:p w14:paraId="34E45E33" w14:textId="20914B40" w:rsidR="0033302A" w:rsidRPr="0033302A" w:rsidRDefault="0033302A" w:rsidP="0033302A">
            <w:pPr>
              <w:ind w:firstLine="0"/>
            </w:pPr>
            <w:r>
              <w:t>Hartnett</w:t>
            </w:r>
          </w:p>
        </w:tc>
        <w:tc>
          <w:tcPr>
            <w:tcW w:w="2180" w:type="dxa"/>
            <w:shd w:val="clear" w:color="auto" w:fill="auto"/>
          </w:tcPr>
          <w:p w14:paraId="37FE9D2D" w14:textId="01008E86" w:rsidR="0033302A" w:rsidRPr="0033302A" w:rsidRDefault="0033302A" w:rsidP="0033302A">
            <w:pPr>
              <w:ind w:firstLine="0"/>
            </w:pPr>
            <w:r>
              <w:t>Henderson-Myers</w:t>
            </w:r>
          </w:p>
        </w:tc>
      </w:tr>
      <w:tr w:rsidR="0033302A" w:rsidRPr="0033302A" w14:paraId="245A1103" w14:textId="77777777" w:rsidTr="0033302A">
        <w:tc>
          <w:tcPr>
            <w:tcW w:w="2179" w:type="dxa"/>
            <w:shd w:val="clear" w:color="auto" w:fill="auto"/>
          </w:tcPr>
          <w:p w14:paraId="69D74B2C" w14:textId="0D686DF8" w:rsidR="0033302A" w:rsidRPr="0033302A" w:rsidRDefault="0033302A" w:rsidP="0033302A">
            <w:pPr>
              <w:ind w:firstLine="0"/>
            </w:pPr>
            <w:r>
              <w:t>Henegan</w:t>
            </w:r>
          </w:p>
        </w:tc>
        <w:tc>
          <w:tcPr>
            <w:tcW w:w="2179" w:type="dxa"/>
            <w:shd w:val="clear" w:color="auto" w:fill="auto"/>
          </w:tcPr>
          <w:p w14:paraId="036BCDF9" w14:textId="7A4F7AEA" w:rsidR="0033302A" w:rsidRPr="0033302A" w:rsidRDefault="0033302A" w:rsidP="0033302A">
            <w:pPr>
              <w:ind w:firstLine="0"/>
            </w:pPr>
            <w:r>
              <w:t>Herbkersman</w:t>
            </w:r>
          </w:p>
        </w:tc>
        <w:tc>
          <w:tcPr>
            <w:tcW w:w="2180" w:type="dxa"/>
            <w:shd w:val="clear" w:color="auto" w:fill="auto"/>
          </w:tcPr>
          <w:p w14:paraId="59C98E04" w14:textId="562B54B6" w:rsidR="0033302A" w:rsidRPr="0033302A" w:rsidRDefault="0033302A" w:rsidP="0033302A">
            <w:pPr>
              <w:ind w:firstLine="0"/>
            </w:pPr>
            <w:r>
              <w:t>Hewitt</w:t>
            </w:r>
          </w:p>
        </w:tc>
      </w:tr>
      <w:tr w:rsidR="0033302A" w:rsidRPr="0033302A" w14:paraId="0929B8F0" w14:textId="77777777" w:rsidTr="0033302A">
        <w:tc>
          <w:tcPr>
            <w:tcW w:w="2179" w:type="dxa"/>
            <w:shd w:val="clear" w:color="auto" w:fill="auto"/>
          </w:tcPr>
          <w:p w14:paraId="2E4B6699" w14:textId="575DA95A" w:rsidR="0033302A" w:rsidRPr="0033302A" w:rsidRDefault="0033302A" w:rsidP="0033302A">
            <w:pPr>
              <w:ind w:firstLine="0"/>
            </w:pPr>
            <w:r>
              <w:t>Howard</w:t>
            </w:r>
          </w:p>
        </w:tc>
        <w:tc>
          <w:tcPr>
            <w:tcW w:w="2179" w:type="dxa"/>
            <w:shd w:val="clear" w:color="auto" w:fill="auto"/>
          </w:tcPr>
          <w:p w14:paraId="1DABD280" w14:textId="3F36B65D" w:rsidR="0033302A" w:rsidRPr="0033302A" w:rsidRDefault="0033302A" w:rsidP="0033302A">
            <w:pPr>
              <w:ind w:firstLine="0"/>
            </w:pPr>
            <w:r>
              <w:t>Hyde</w:t>
            </w:r>
          </w:p>
        </w:tc>
        <w:tc>
          <w:tcPr>
            <w:tcW w:w="2180" w:type="dxa"/>
            <w:shd w:val="clear" w:color="auto" w:fill="auto"/>
          </w:tcPr>
          <w:p w14:paraId="63B746F3" w14:textId="30FEF15E" w:rsidR="0033302A" w:rsidRPr="0033302A" w:rsidRDefault="0033302A" w:rsidP="0033302A">
            <w:pPr>
              <w:ind w:firstLine="0"/>
            </w:pPr>
            <w:r>
              <w:t>Jefferson</w:t>
            </w:r>
          </w:p>
        </w:tc>
      </w:tr>
      <w:tr w:rsidR="0033302A" w:rsidRPr="0033302A" w14:paraId="5FF559D8" w14:textId="77777777" w:rsidTr="0033302A">
        <w:tc>
          <w:tcPr>
            <w:tcW w:w="2179" w:type="dxa"/>
            <w:shd w:val="clear" w:color="auto" w:fill="auto"/>
          </w:tcPr>
          <w:p w14:paraId="20A88ECE" w14:textId="3F7E65FC" w:rsidR="0033302A" w:rsidRPr="0033302A" w:rsidRDefault="0033302A" w:rsidP="0033302A">
            <w:pPr>
              <w:ind w:firstLine="0"/>
            </w:pPr>
            <w:r>
              <w:t>J. L. Johnson</w:t>
            </w:r>
          </w:p>
        </w:tc>
        <w:tc>
          <w:tcPr>
            <w:tcW w:w="2179" w:type="dxa"/>
            <w:shd w:val="clear" w:color="auto" w:fill="auto"/>
          </w:tcPr>
          <w:p w14:paraId="7D7B307A" w14:textId="6F1B4F48" w:rsidR="0033302A" w:rsidRPr="0033302A" w:rsidRDefault="0033302A" w:rsidP="0033302A">
            <w:pPr>
              <w:ind w:firstLine="0"/>
            </w:pPr>
            <w:r>
              <w:t>W. Jones</w:t>
            </w:r>
          </w:p>
        </w:tc>
        <w:tc>
          <w:tcPr>
            <w:tcW w:w="2180" w:type="dxa"/>
            <w:shd w:val="clear" w:color="auto" w:fill="auto"/>
          </w:tcPr>
          <w:p w14:paraId="79FFA8A2" w14:textId="05BD7C17" w:rsidR="0033302A" w:rsidRPr="0033302A" w:rsidRDefault="0033302A" w:rsidP="0033302A">
            <w:pPr>
              <w:ind w:firstLine="0"/>
            </w:pPr>
            <w:r>
              <w:t>Jordan</w:t>
            </w:r>
          </w:p>
        </w:tc>
      </w:tr>
      <w:tr w:rsidR="0033302A" w:rsidRPr="0033302A" w14:paraId="20EDF078" w14:textId="77777777" w:rsidTr="0033302A">
        <w:tc>
          <w:tcPr>
            <w:tcW w:w="2179" w:type="dxa"/>
            <w:shd w:val="clear" w:color="auto" w:fill="auto"/>
          </w:tcPr>
          <w:p w14:paraId="62848B35" w14:textId="514E2671" w:rsidR="0033302A" w:rsidRPr="0033302A" w:rsidRDefault="0033302A" w:rsidP="0033302A">
            <w:pPr>
              <w:ind w:firstLine="0"/>
            </w:pPr>
            <w:r>
              <w:t>King</w:t>
            </w:r>
          </w:p>
        </w:tc>
        <w:tc>
          <w:tcPr>
            <w:tcW w:w="2179" w:type="dxa"/>
            <w:shd w:val="clear" w:color="auto" w:fill="auto"/>
          </w:tcPr>
          <w:p w14:paraId="11DD64FF" w14:textId="3E259DB5" w:rsidR="0033302A" w:rsidRPr="0033302A" w:rsidRDefault="0033302A" w:rsidP="0033302A">
            <w:pPr>
              <w:ind w:firstLine="0"/>
            </w:pPr>
            <w:r>
              <w:t>Kirby</w:t>
            </w:r>
          </w:p>
        </w:tc>
        <w:tc>
          <w:tcPr>
            <w:tcW w:w="2180" w:type="dxa"/>
            <w:shd w:val="clear" w:color="auto" w:fill="auto"/>
          </w:tcPr>
          <w:p w14:paraId="75783DF6" w14:textId="44200EBB" w:rsidR="0033302A" w:rsidRPr="0033302A" w:rsidRDefault="0033302A" w:rsidP="0033302A">
            <w:pPr>
              <w:ind w:firstLine="0"/>
            </w:pPr>
            <w:r>
              <w:t>Landing</w:t>
            </w:r>
          </w:p>
        </w:tc>
      </w:tr>
      <w:tr w:rsidR="0033302A" w:rsidRPr="0033302A" w14:paraId="6F343C09" w14:textId="77777777" w:rsidTr="0033302A">
        <w:tc>
          <w:tcPr>
            <w:tcW w:w="2179" w:type="dxa"/>
            <w:shd w:val="clear" w:color="auto" w:fill="auto"/>
          </w:tcPr>
          <w:p w14:paraId="632EE6DC" w14:textId="1CE1FDF1" w:rsidR="0033302A" w:rsidRPr="0033302A" w:rsidRDefault="0033302A" w:rsidP="0033302A">
            <w:pPr>
              <w:ind w:firstLine="0"/>
            </w:pPr>
            <w:r>
              <w:t>Lawson</w:t>
            </w:r>
          </w:p>
        </w:tc>
        <w:tc>
          <w:tcPr>
            <w:tcW w:w="2179" w:type="dxa"/>
            <w:shd w:val="clear" w:color="auto" w:fill="auto"/>
          </w:tcPr>
          <w:p w14:paraId="195B79C4" w14:textId="24D7D082" w:rsidR="0033302A" w:rsidRPr="0033302A" w:rsidRDefault="0033302A" w:rsidP="0033302A">
            <w:pPr>
              <w:ind w:firstLine="0"/>
            </w:pPr>
            <w:r>
              <w:t>Ligon</w:t>
            </w:r>
          </w:p>
        </w:tc>
        <w:tc>
          <w:tcPr>
            <w:tcW w:w="2180" w:type="dxa"/>
            <w:shd w:val="clear" w:color="auto" w:fill="auto"/>
          </w:tcPr>
          <w:p w14:paraId="655B00A2" w14:textId="0666C96C" w:rsidR="0033302A" w:rsidRPr="0033302A" w:rsidRDefault="0033302A" w:rsidP="0033302A">
            <w:pPr>
              <w:ind w:firstLine="0"/>
            </w:pPr>
            <w:r>
              <w:t>Lowe</w:t>
            </w:r>
          </w:p>
        </w:tc>
      </w:tr>
      <w:tr w:rsidR="0033302A" w:rsidRPr="0033302A" w14:paraId="4B43B1C7" w14:textId="77777777" w:rsidTr="0033302A">
        <w:tc>
          <w:tcPr>
            <w:tcW w:w="2179" w:type="dxa"/>
            <w:shd w:val="clear" w:color="auto" w:fill="auto"/>
          </w:tcPr>
          <w:p w14:paraId="41F028C5" w14:textId="3049DE92" w:rsidR="0033302A" w:rsidRPr="0033302A" w:rsidRDefault="0033302A" w:rsidP="0033302A">
            <w:pPr>
              <w:ind w:firstLine="0"/>
            </w:pPr>
            <w:r>
              <w:t>McDaniel</w:t>
            </w:r>
          </w:p>
        </w:tc>
        <w:tc>
          <w:tcPr>
            <w:tcW w:w="2179" w:type="dxa"/>
            <w:shd w:val="clear" w:color="auto" w:fill="auto"/>
          </w:tcPr>
          <w:p w14:paraId="3558DF04" w14:textId="1CEC5292" w:rsidR="0033302A" w:rsidRPr="0033302A" w:rsidRDefault="0033302A" w:rsidP="0033302A">
            <w:pPr>
              <w:ind w:firstLine="0"/>
            </w:pPr>
            <w:r>
              <w:t>McGinnis</w:t>
            </w:r>
          </w:p>
        </w:tc>
        <w:tc>
          <w:tcPr>
            <w:tcW w:w="2180" w:type="dxa"/>
            <w:shd w:val="clear" w:color="auto" w:fill="auto"/>
          </w:tcPr>
          <w:p w14:paraId="2D7060F0" w14:textId="3128621D" w:rsidR="0033302A" w:rsidRPr="0033302A" w:rsidRDefault="0033302A" w:rsidP="0033302A">
            <w:pPr>
              <w:ind w:firstLine="0"/>
            </w:pPr>
            <w:r>
              <w:t>Mitchell</w:t>
            </w:r>
          </w:p>
        </w:tc>
      </w:tr>
      <w:tr w:rsidR="0033302A" w:rsidRPr="0033302A" w14:paraId="5D7CF00C" w14:textId="77777777" w:rsidTr="0033302A">
        <w:tc>
          <w:tcPr>
            <w:tcW w:w="2179" w:type="dxa"/>
            <w:shd w:val="clear" w:color="auto" w:fill="auto"/>
          </w:tcPr>
          <w:p w14:paraId="7F07E9EB" w14:textId="7548B96A" w:rsidR="0033302A" w:rsidRPr="0033302A" w:rsidRDefault="0033302A" w:rsidP="0033302A">
            <w:pPr>
              <w:ind w:firstLine="0"/>
            </w:pPr>
            <w:r>
              <w:t>T. Moore</w:t>
            </w:r>
          </w:p>
        </w:tc>
        <w:tc>
          <w:tcPr>
            <w:tcW w:w="2179" w:type="dxa"/>
            <w:shd w:val="clear" w:color="auto" w:fill="auto"/>
          </w:tcPr>
          <w:p w14:paraId="6DA5D946" w14:textId="01FE1145" w:rsidR="0033302A" w:rsidRPr="0033302A" w:rsidRDefault="0033302A" w:rsidP="0033302A">
            <w:pPr>
              <w:ind w:firstLine="0"/>
            </w:pPr>
            <w:r>
              <w:t>Moss</w:t>
            </w:r>
          </w:p>
        </w:tc>
        <w:tc>
          <w:tcPr>
            <w:tcW w:w="2180" w:type="dxa"/>
            <w:shd w:val="clear" w:color="auto" w:fill="auto"/>
          </w:tcPr>
          <w:p w14:paraId="0E8D4AD8" w14:textId="0AE93DFD" w:rsidR="0033302A" w:rsidRPr="0033302A" w:rsidRDefault="0033302A" w:rsidP="0033302A">
            <w:pPr>
              <w:ind w:firstLine="0"/>
            </w:pPr>
            <w:r>
              <w:t>Murphy</w:t>
            </w:r>
          </w:p>
        </w:tc>
      </w:tr>
      <w:tr w:rsidR="0033302A" w:rsidRPr="0033302A" w14:paraId="08121616" w14:textId="77777777" w:rsidTr="0033302A">
        <w:tc>
          <w:tcPr>
            <w:tcW w:w="2179" w:type="dxa"/>
            <w:shd w:val="clear" w:color="auto" w:fill="auto"/>
          </w:tcPr>
          <w:p w14:paraId="1D11E350" w14:textId="30FBD60D" w:rsidR="0033302A" w:rsidRPr="0033302A" w:rsidRDefault="0033302A" w:rsidP="0033302A">
            <w:pPr>
              <w:ind w:firstLine="0"/>
            </w:pPr>
            <w:r>
              <w:t>Neese</w:t>
            </w:r>
          </w:p>
        </w:tc>
        <w:tc>
          <w:tcPr>
            <w:tcW w:w="2179" w:type="dxa"/>
            <w:shd w:val="clear" w:color="auto" w:fill="auto"/>
          </w:tcPr>
          <w:p w14:paraId="524A3D91" w14:textId="484F719A" w:rsidR="0033302A" w:rsidRPr="0033302A" w:rsidRDefault="0033302A" w:rsidP="0033302A">
            <w:pPr>
              <w:ind w:firstLine="0"/>
            </w:pPr>
            <w:r>
              <w:t>B. Newton</w:t>
            </w:r>
          </w:p>
        </w:tc>
        <w:tc>
          <w:tcPr>
            <w:tcW w:w="2180" w:type="dxa"/>
            <w:shd w:val="clear" w:color="auto" w:fill="auto"/>
          </w:tcPr>
          <w:p w14:paraId="0528C4C9" w14:textId="2AC5F714" w:rsidR="0033302A" w:rsidRPr="0033302A" w:rsidRDefault="0033302A" w:rsidP="0033302A">
            <w:pPr>
              <w:ind w:firstLine="0"/>
            </w:pPr>
            <w:r>
              <w:t>W. Newton</w:t>
            </w:r>
          </w:p>
        </w:tc>
      </w:tr>
      <w:tr w:rsidR="0033302A" w:rsidRPr="0033302A" w14:paraId="51B7B222" w14:textId="77777777" w:rsidTr="0033302A">
        <w:tc>
          <w:tcPr>
            <w:tcW w:w="2179" w:type="dxa"/>
            <w:shd w:val="clear" w:color="auto" w:fill="auto"/>
          </w:tcPr>
          <w:p w14:paraId="38E5ECE9" w14:textId="07A4790F" w:rsidR="0033302A" w:rsidRPr="0033302A" w:rsidRDefault="0033302A" w:rsidP="0033302A">
            <w:pPr>
              <w:ind w:firstLine="0"/>
            </w:pPr>
            <w:r>
              <w:t>Ott</w:t>
            </w:r>
          </w:p>
        </w:tc>
        <w:tc>
          <w:tcPr>
            <w:tcW w:w="2179" w:type="dxa"/>
            <w:shd w:val="clear" w:color="auto" w:fill="auto"/>
          </w:tcPr>
          <w:p w14:paraId="67BE72D8" w14:textId="4BC4F02B" w:rsidR="0033302A" w:rsidRPr="0033302A" w:rsidRDefault="0033302A" w:rsidP="0033302A">
            <w:pPr>
              <w:ind w:firstLine="0"/>
            </w:pPr>
            <w:r>
              <w:t>Pedalino</w:t>
            </w:r>
          </w:p>
        </w:tc>
        <w:tc>
          <w:tcPr>
            <w:tcW w:w="2180" w:type="dxa"/>
            <w:shd w:val="clear" w:color="auto" w:fill="auto"/>
          </w:tcPr>
          <w:p w14:paraId="1048BE42" w14:textId="5D3E728B" w:rsidR="0033302A" w:rsidRPr="0033302A" w:rsidRDefault="0033302A" w:rsidP="0033302A">
            <w:pPr>
              <w:ind w:firstLine="0"/>
            </w:pPr>
            <w:r>
              <w:t>Pendarvis</w:t>
            </w:r>
          </w:p>
        </w:tc>
      </w:tr>
      <w:tr w:rsidR="0033302A" w:rsidRPr="0033302A" w14:paraId="257DB83F" w14:textId="77777777" w:rsidTr="0033302A">
        <w:tc>
          <w:tcPr>
            <w:tcW w:w="2179" w:type="dxa"/>
            <w:shd w:val="clear" w:color="auto" w:fill="auto"/>
          </w:tcPr>
          <w:p w14:paraId="0F39991F" w14:textId="3FBD1EEE" w:rsidR="0033302A" w:rsidRPr="0033302A" w:rsidRDefault="0033302A" w:rsidP="0033302A">
            <w:pPr>
              <w:ind w:firstLine="0"/>
            </w:pPr>
            <w:r>
              <w:t>Pope</w:t>
            </w:r>
          </w:p>
        </w:tc>
        <w:tc>
          <w:tcPr>
            <w:tcW w:w="2179" w:type="dxa"/>
            <w:shd w:val="clear" w:color="auto" w:fill="auto"/>
          </w:tcPr>
          <w:p w14:paraId="2FB3FAC7" w14:textId="55586188" w:rsidR="0033302A" w:rsidRPr="0033302A" w:rsidRDefault="0033302A" w:rsidP="0033302A">
            <w:pPr>
              <w:ind w:firstLine="0"/>
            </w:pPr>
            <w:r>
              <w:t>Rivers</w:t>
            </w:r>
          </w:p>
        </w:tc>
        <w:tc>
          <w:tcPr>
            <w:tcW w:w="2180" w:type="dxa"/>
            <w:shd w:val="clear" w:color="auto" w:fill="auto"/>
          </w:tcPr>
          <w:p w14:paraId="26A866D5" w14:textId="3AA28CC7" w:rsidR="0033302A" w:rsidRPr="0033302A" w:rsidRDefault="0033302A" w:rsidP="0033302A">
            <w:pPr>
              <w:ind w:firstLine="0"/>
            </w:pPr>
            <w:r>
              <w:t>Robbins</w:t>
            </w:r>
          </w:p>
        </w:tc>
      </w:tr>
      <w:tr w:rsidR="0033302A" w:rsidRPr="0033302A" w14:paraId="4CDA6A94" w14:textId="77777777" w:rsidTr="0033302A">
        <w:tc>
          <w:tcPr>
            <w:tcW w:w="2179" w:type="dxa"/>
            <w:shd w:val="clear" w:color="auto" w:fill="auto"/>
          </w:tcPr>
          <w:p w14:paraId="63120B92" w14:textId="08FF7721" w:rsidR="0033302A" w:rsidRPr="0033302A" w:rsidRDefault="0033302A" w:rsidP="0033302A">
            <w:pPr>
              <w:ind w:firstLine="0"/>
            </w:pPr>
            <w:r>
              <w:t>Rose</w:t>
            </w:r>
          </w:p>
        </w:tc>
        <w:tc>
          <w:tcPr>
            <w:tcW w:w="2179" w:type="dxa"/>
            <w:shd w:val="clear" w:color="auto" w:fill="auto"/>
          </w:tcPr>
          <w:p w14:paraId="4652D334" w14:textId="4B89CF61" w:rsidR="0033302A" w:rsidRPr="0033302A" w:rsidRDefault="0033302A" w:rsidP="0033302A">
            <w:pPr>
              <w:ind w:firstLine="0"/>
            </w:pPr>
            <w:r>
              <w:t>Sandifer</w:t>
            </w:r>
          </w:p>
        </w:tc>
        <w:tc>
          <w:tcPr>
            <w:tcW w:w="2180" w:type="dxa"/>
            <w:shd w:val="clear" w:color="auto" w:fill="auto"/>
          </w:tcPr>
          <w:p w14:paraId="727D52B2" w14:textId="00E5A465" w:rsidR="0033302A" w:rsidRPr="0033302A" w:rsidRDefault="0033302A" w:rsidP="0033302A">
            <w:pPr>
              <w:ind w:firstLine="0"/>
            </w:pPr>
            <w:r>
              <w:t>Schuessler</w:t>
            </w:r>
          </w:p>
        </w:tc>
      </w:tr>
      <w:tr w:rsidR="0033302A" w:rsidRPr="0033302A" w14:paraId="238AC35F" w14:textId="77777777" w:rsidTr="0033302A">
        <w:tc>
          <w:tcPr>
            <w:tcW w:w="2179" w:type="dxa"/>
            <w:shd w:val="clear" w:color="auto" w:fill="auto"/>
          </w:tcPr>
          <w:p w14:paraId="7237899A" w14:textId="04E0563D" w:rsidR="0033302A" w:rsidRPr="0033302A" w:rsidRDefault="0033302A" w:rsidP="0033302A">
            <w:pPr>
              <w:ind w:firstLine="0"/>
            </w:pPr>
            <w:r>
              <w:t>M. M. Smith</w:t>
            </w:r>
          </w:p>
        </w:tc>
        <w:tc>
          <w:tcPr>
            <w:tcW w:w="2179" w:type="dxa"/>
            <w:shd w:val="clear" w:color="auto" w:fill="auto"/>
          </w:tcPr>
          <w:p w14:paraId="57A6D0FB" w14:textId="2D5927B2" w:rsidR="0033302A" w:rsidRPr="0033302A" w:rsidRDefault="0033302A" w:rsidP="0033302A">
            <w:pPr>
              <w:ind w:firstLine="0"/>
            </w:pPr>
            <w:r>
              <w:t>Taylor</w:t>
            </w:r>
          </w:p>
        </w:tc>
        <w:tc>
          <w:tcPr>
            <w:tcW w:w="2180" w:type="dxa"/>
            <w:shd w:val="clear" w:color="auto" w:fill="auto"/>
          </w:tcPr>
          <w:p w14:paraId="35AC06B9" w14:textId="5054AC37" w:rsidR="0033302A" w:rsidRPr="0033302A" w:rsidRDefault="0033302A" w:rsidP="0033302A">
            <w:pPr>
              <w:ind w:firstLine="0"/>
            </w:pPr>
            <w:r>
              <w:t>Tedder</w:t>
            </w:r>
          </w:p>
        </w:tc>
      </w:tr>
      <w:tr w:rsidR="0033302A" w:rsidRPr="0033302A" w14:paraId="0D41D1F0" w14:textId="77777777" w:rsidTr="0033302A">
        <w:tc>
          <w:tcPr>
            <w:tcW w:w="2179" w:type="dxa"/>
            <w:shd w:val="clear" w:color="auto" w:fill="auto"/>
          </w:tcPr>
          <w:p w14:paraId="1D75D706" w14:textId="5B5F9EA5" w:rsidR="0033302A" w:rsidRPr="0033302A" w:rsidRDefault="0033302A" w:rsidP="0033302A">
            <w:pPr>
              <w:ind w:firstLine="0"/>
            </w:pPr>
            <w:r>
              <w:t>Thayer</w:t>
            </w:r>
          </w:p>
        </w:tc>
        <w:tc>
          <w:tcPr>
            <w:tcW w:w="2179" w:type="dxa"/>
            <w:shd w:val="clear" w:color="auto" w:fill="auto"/>
          </w:tcPr>
          <w:p w14:paraId="4CC6CDE8" w14:textId="7E560E3B" w:rsidR="0033302A" w:rsidRPr="0033302A" w:rsidRDefault="0033302A" w:rsidP="0033302A">
            <w:pPr>
              <w:ind w:firstLine="0"/>
            </w:pPr>
            <w:r>
              <w:t>Thigpen</w:t>
            </w:r>
          </w:p>
        </w:tc>
        <w:tc>
          <w:tcPr>
            <w:tcW w:w="2180" w:type="dxa"/>
            <w:shd w:val="clear" w:color="auto" w:fill="auto"/>
          </w:tcPr>
          <w:p w14:paraId="01D61720" w14:textId="466CFC06" w:rsidR="0033302A" w:rsidRPr="0033302A" w:rsidRDefault="0033302A" w:rsidP="0033302A">
            <w:pPr>
              <w:ind w:firstLine="0"/>
            </w:pPr>
            <w:r>
              <w:t>Vaughan</w:t>
            </w:r>
          </w:p>
        </w:tc>
      </w:tr>
      <w:tr w:rsidR="0033302A" w:rsidRPr="0033302A" w14:paraId="1044ABE3" w14:textId="77777777" w:rsidTr="0033302A">
        <w:tc>
          <w:tcPr>
            <w:tcW w:w="2179" w:type="dxa"/>
            <w:shd w:val="clear" w:color="auto" w:fill="auto"/>
          </w:tcPr>
          <w:p w14:paraId="311F9738" w14:textId="5E0D3F21" w:rsidR="0033302A" w:rsidRPr="0033302A" w:rsidRDefault="0033302A" w:rsidP="0033302A">
            <w:pPr>
              <w:keepNext/>
              <w:ind w:firstLine="0"/>
            </w:pPr>
            <w:r>
              <w:t>West</w:t>
            </w:r>
          </w:p>
        </w:tc>
        <w:tc>
          <w:tcPr>
            <w:tcW w:w="2179" w:type="dxa"/>
            <w:shd w:val="clear" w:color="auto" w:fill="auto"/>
          </w:tcPr>
          <w:p w14:paraId="23F8FE34" w14:textId="3D3BC3BC" w:rsidR="0033302A" w:rsidRPr="0033302A" w:rsidRDefault="0033302A" w:rsidP="0033302A">
            <w:pPr>
              <w:keepNext/>
              <w:ind w:firstLine="0"/>
            </w:pPr>
            <w:r>
              <w:t>Wetmore</w:t>
            </w:r>
          </w:p>
        </w:tc>
        <w:tc>
          <w:tcPr>
            <w:tcW w:w="2180" w:type="dxa"/>
            <w:shd w:val="clear" w:color="auto" w:fill="auto"/>
          </w:tcPr>
          <w:p w14:paraId="223CC455" w14:textId="38D0C89B" w:rsidR="0033302A" w:rsidRPr="0033302A" w:rsidRDefault="0033302A" w:rsidP="0033302A">
            <w:pPr>
              <w:keepNext/>
              <w:ind w:firstLine="0"/>
            </w:pPr>
            <w:r>
              <w:t>Whitmire</w:t>
            </w:r>
          </w:p>
        </w:tc>
      </w:tr>
      <w:tr w:rsidR="0033302A" w:rsidRPr="0033302A" w14:paraId="618236CA" w14:textId="77777777" w:rsidTr="0033302A">
        <w:tc>
          <w:tcPr>
            <w:tcW w:w="2179" w:type="dxa"/>
            <w:shd w:val="clear" w:color="auto" w:fill="auto"/>
          </w:tcPr>
          <w:p w14:paraId="3582EBBC" w14:textId="3CACBCD3" w:rsidR="0033302A" w:rsidRPr="0033302A" w:rsidRDefault="0033302A" w:rsidP="0033302A">
            <w:pPr>
              <w:keepNext/>
              <w:ind w:firstLine="0"/>
            </w:pPr>
            <w:r>
              <w:t>Williams</w:t>
            </w:r>
          </w:p>
        </w:tc>
        <w:tc>
          <w:tcPr>
            <w:tcW w:w="2179" w:type="dxa"/>
            <w:shd w:val="clear" w:color="auto" w:fill="auto"/>
          </w:tcPr>
          <w:p w14:paraId="7A9A5955" w14:textId="49D4AE50" w:rsidR="0033302A" w:rsidRPr="0033302A" w:rsidRDefault="0033302A" w:rsidP="0033302A">
            <w:pPr>
              <w:keepNext/>
              <w:ind w:firstLine="0"/>
            </w:pPr>
            <w:r>
              <w:t>Willis</w:t>
            </w:r>
          </w:p>
        </w:tc>
        <w:tc>
          <w:tcPr>
            <w:tcW w:w="2180" w:type="dxa"/>
            <w:shd w:val="clear" w:color="auto" w:fill="auto"/>
          </w:tcPr>
          <w:p w14:paraId="0E6205B9" w14:textId="77777777" w:rsidR="0033302A" w:rsidRPr="0033302A" w:rsidRDefault="0033302A" w:rsidP="0033302A">
            <w:pPr>
              <w:keepNext/>
              <w:ind w:firstLine="0"/>
            </w:pPr>
          </w:p>
        </w:tc>
      </w:tr>
    </w:tbl>
    <w:p w14:paraId="718B6A2A" w14:textId="77777777" w:rsidR="0033302A" w:rsidRDefault="0033302A" w:rsidP="0033302A"/>
    <w:p w14:paraId="46AAC3B2" w14:textId="22B6B632" w:rsidR="0033302A" w:rsidRDefault="0033302A" w:rsidP="0033302A">
      <w:pPr>
        <w:jc w:val="center"/>
        <w:rPr>
          <w:b/>
        </w:rPr>
      </w:pPr>
      <w:r w:rsidRPr="0033302A">
        <w:rPr>
          <w:b/>
        </w:rPr>
        <w:t>Total</w:t>
      </w:r>
      <w:r w:rsidR="00252682">
        <w:rPr>
          <w:b/>
        </w:rPr>
        <w:t>—</w:t>
      </w:r>
      <w:r w:rsidRPr="0033302A">
        <w:rPr>
          <w:b/>
        </w:rPr>
        <w:t>77</w:t>
      </w:r>
    </w:p>
    <w:p w14:paraId="7785AB07" w14:textId="77777777" w:rsidR="00252682" w:rsidRDefault="00252682" w:rsidP="0033302A">
      <w:pPr>
        <w:jc w:val="center"/>
        <w:rPr>
          <w:b/>
        </w:rPr>
      </w:pPr>
    </w:p>
    <w:p w14:paraId="4B00FFC7" w14:textId="77777777" w:rsidR="0033302A" w:rsidRDefault="0033302A" w:rsidP="0033302A">
      <w:pPr>
        <w:ind w:firstLine="0"/>
      </w:pPr>
      <w:r w:rsidRPr="0033302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302A" w:rsidRPr="0033302A" w14:paraId="6029B8A4" w14:textId="77777777" w:rsidTr="0033302A">
        <w:tc>
          <w:tcPr>
            <w:tcW w:w="2179" w:type="dxa"/>
            <w:shd w:val="clear" w:color="auto" w:fill="auto"/>
          </w:tcPr>
          <w:p w14:paraId="1DF3EB7B" w14:textId="06099DE3" w:rsidR="0033302A" w:rsidRPr="0033302A" w:rsidRDefault="0033302A" w:rsidP="0033302A">
            <w:pPr>
              <w:keepNext/>
              <w:ind w:firstLine="0"/>
            </w:pPr>
            <w:r>
              <w:t>Beach</w:t>
            </w:r>
          </w:p>
        </w:tc>
        <w:tc>
          <w:tcPr>
            <w:tcW w:w="2179" w:type="dxa"/>
            <w:shd w:val="clear" w:color="auto" w:fill="auto"/>
          </w:tcPr>
          <w:p w14:paraId="319D9E3C" w14:textId="39FACA62" w:rsidR="0033302A" w:rsidRPr="0033302A" w:rsidRDefault="0033302A" w:rsidP="0033302A">
            <w:pPr>
              <w:keepNext/>
              <w:ind w:firstLine="0"/>
            </w:pPr>
            <w:r>
              <w:t>Burns</w:t>
            </w:r>
          </w:p>
        </w:tc>
        <w:tc>
          <w:tcPr>
            <w:tcW w:w="2180" w:type="dxa"/>
            <w:shd w:val="clear" w:color="auto" w:fill="auto"/>
          </w:tcPr>
          <w:p w14:paraId="06CC2164" w14:textId="6532DEED" w:rsidR="0033302A" w:rsidRPr="0033302A" w:rsidRDefault="0033302A" w:rsidP="0033302A">
            <w:pPr>
              <w:keepNext/>
              <w:ind w:firstLine="0"/>
            </w:pPr>
            <w:r>
              <w:t>B. J. Cox</w:t>
            </w:r>
          </w:p>
        </w:tc>
      </w:tr>
      <w:tr w:rsidR="0033302A" w:rsidRPr="0033302A" w14:paraId="4EE6312E" w14:textId="77777777" w:rsidTr="0033302A">
        <w:tc>
          <w:tcPr>
            <w:tcW w:w="2179" w:type="dxa"/>
            <w:shd w:val="clear" w:color="auto" w:fill="auto"/>
          </w:tcPr>
          <w:p w14:paraId="3B9D5813" w14:textId="6B9F1551" w:rsidR="0033302A" w:rsidRPr="0033302A" w:rsidRDefault="0033302A" w:rsidP="0033302A">
            <w:pPr>
              <w:ind w:firstLine="0"/>
            </w:pPr>
            <w:r>
              <w:t>Cromer</w:t>
            </w:r>
          </w:p>
        </w:tc>
        <w:tc>
          <w:tcPr>
            <w:tcW w:w="2179" w:type="dxa"/>
            <w:shd w:val="clear" w:color="auto" w:fill="auto"/>
          </w:tcPr>
          <w:p w14:paraId="1E48AB58" w14:textId="5101C1DB" w:rsidR="0033302A" w:rsidRPr="0033302A" w:rsidRDefault="0033302A" w:rsidP="0033302A">
            <w:pPr>
              <w:ind w:firstLine="0"/>
            </w:pPr>
            <w:r>
              <w:t>Haddon</w:t>
            </w:r>
          </w:p>
        </w:tc>
        <w:tc>
          <w:tcPr>
            <w:tcW w:w="2180" w:type="dxa"/>
            <w:shd w:val="clear" w:color="auto" w:fill="auto"/>
          </w:tcPr>
          <w:p w14:paraId="64E20BA9" w14:textId="4B76CB18" w:rsidR="0033302A" w:rsidRPr="0033302A" w:rsidRDefault="0033302A" w:rsidP="0033302A">
            <w:pPr>
              <w:ind w:firstLine="0"/>
            </w:pPr>
            <w:r>
              <w:t>Harris</w:t>
            </w:r>
          </w:p>
        </w:tc>
      </w:tr>
      <w:tr w:rsidR="0033302A" w:rsidRPr="0033302A" w14:paraId="2104F5E9" w14:textId="77777777" w:rsidTr="0033302A">
        <w:tc>
          <w:tcPr>
            <w:tcW w:w="2179" w:type="dxa"/>
            <w:shd w:val="clear" w:color="auto" w:fill="auto"/>
          </w:tcPr>
          <w:p w14:paraId="6FF982EE" w14:textId="275A3E13" w:rsidR="0033302A" w:rsidRPr="0033302A" w:rsidRDefault="0033302A" w:rsidP="0033302A">
            <w:pPr>
              <w:ind w:firstLine="0"/>
            </w:pPr>
            <w:r>
              <w:t>Kilmartin</w:t>
            </w:r>
          </w:p>
        </w:tc>
        <w:tc>
          <w:tcPr>
            <w:tcW w:w="2179" w:type="dxa"/>
            <w:shd w:val="clear" w:color="auto" w:fill="auto"/>
          </w:tcPr>
          <w:p w14:paraId="5220E0C4" w14:textId="4C0C1706" w:rsidR="0033302A" w:rsidRPr="0033302A" w:rsidRDefault="0033302A" w:rsidP="0033302A">
            <w:pPr>
              <w:ind w:firstLine="0"/>
            </w:pPr>
            <w:r>
              <w:t>Long</w:t>
            </w:r>
          </w:p>
        </w:tc>
        <w:tc>
          <w:tcPr>
            <w:tcW w:w="2180" w:type="dxa"/>
            <w:shd w:val="clear" w:color="auto" w:fill="auto"/>
          </w:tcPr>
          <w:p w14:paraId="525BA63B" w14:textId="06DC1CE5" w:rsidR="0033302A" w:rsidRPr="0033302A" w:rsidRDefault="0033302A" w:rsidP="0033302A">
            <w:pPr>
              <w:ind w:firstLine="0"/>
            </w:pPr>
            <w:r>
              <w:t>Magnuson</w:t>
            </w:r>
          </w:p>
        </w:tc>
      </w:tr>
      <w:tr w:rsidR="0033302A" w:rsidRPr="0033302A" w14:paraId="7754B7CB" w14:textId="77777777" w:rsidTr="0033302A">
        <w:tc>
          <w:tcPr>
            <w:tcW w:w="2179" w:type="dxa"/>
            <w:shd w:val="clear" w:color="auto" w:fill="auto"/>
          </w:tcPr>
          <w:p w14:paraId="565AA244" w14:textId="454D3D41" w:rsidR="0033302A" w:rsidRPr="0033302A" w:rsidRDefault="0033302A" w:rsidP="0033302A">
            <w:pPr>
              <w:ind w:firstLine="0"/>
            </w:pPr>
            <w:r>
              <w:t>May</w:t>
            </w:r>
          </w:p>
        </w:tc>
        <w:tc>
          <w:tcPr>
            <w:tcW w:w="2179" w:type="dxa"/>
            <w:shd w:val="clear" w:color="auto" w:fill="auto"/>
          </w:tcPr>
          <w:p w14:paraId="6E0FF480" w14:textId="3F33CC11" w:rsidR="0033302A" w:rsidRPr="0033302A" w:rsidRDefault="0033302A" w:rsidP="0033302A">
            <w:pPr>
              <w:ind w:firstLine="0"/>
            </w:pPr>
            <w:r>
              <w:t>McCabe</w:t>
            </w:r>
          </w:p>
        </w:tc>
        <w:tc>
          <w:tcPr>
            <w:tcW w:w="2180" w:type="dxa"/>
            <w:shd w:val="clear" w:color="auto" w:fill="auto"/>
          </w:tcPr>
          <w:p w14:paraId="7523BE9E" w14:textId="41287FC4" w:rsidR="0033302A" w:rsidRPr="0033302A" w:rsidRDefault="0033302A" w:rsidP="0033302A">
            <w:pPr>
              <w:ind w:firstLine="0"/>
            </w:pPr>
            <w:r>
              <w:t>McCravy</w:t>
            </w:r>
          </w:p>
        </w:tc>
      </w:tr>
      <w:tr w:rsidR="0033302A" w:rsidRPr="0033302A" w14:paraId="35BFBC2F" w14:textId="77777777" w:rsidTr="0033302A">
        <w:tc>
          <w:tcPr>
            <w:tcW w:w="2179" w:type="dxa"/>
            <w:shd w:val="clear" w:color="auto" w:fill="auto"/>
          </w:tcPr>
          <w:p w14:paraId="081BE574" w14:textId="49BA6901" w:rsidR="0033302A" w:rsidRPr="0033302A" w:rsidRDefault="0033302A" w:rsidP="0033302A">
            <w:pPr>
              <w:ind w:firstLine="0"/>
            </w:pPr>
            <w:r>
              <w:t>A. M. Morgan</w:t>
            </w:r>
          </w:p>
        </w:tc>
        <w:tc>
          <w:tcPr>
            <w:tcW w:w="2179" w:type="dxa"/>
            <w:shd w:val="clear" w:color="auto" w:fill="auto"/>
          </w:tcPr>
          <w:p w14:paraId="313E4C9D" w14:textId="0F5B2D4C" w:rsidR="0033302A" w:rsidRPr="0033302A" w:rsidRDefault="0033302A" w:rsidP="0033302A">
            <w:pPr>
              <w:ind w:firstLine="0"/>
            </w:pPr>
            <w:r>
              <w:t>T. A. Morgan</w:t>
            </w:r>
          </w:p>
        </w:tc>
        <w:tc>
          <w:tcPr>
            <w:tcW w:w="2180" w:type="dxa"/>
            <w:shd w:val="clear" w:color="auto" w:fill="auto"/>
          </w:tcPr>
          <w:p w14:paraId="3E0DE2BA" w14:textId="37E57F99" w:rsidR="0033302A" w:rsidRPr="0033302A" w:rsidRDefault="0033302A" w:rsidP="0033302A">
            <w:pPr>
              <w:ind w:firstLine="0"/>
            </w:pPr>
            <w:r>
              <w:t>Nutt</w:t>
            </w:r>
          </w:p>
        </w:tc>
      </w:tr>
      <w:tr w:rsidR="0033302A" w:rsidRPr="0033302A" w14:paraId="22DA5A09" w14:textId="77777777" w:rsidTr="0033302A">
        <w:tc>
          <w:tcPr>
            <w:tcW w:w="2179" w:type="dxa"/>
            <w:shd w:val="clear" w:color="auto" w:fill="auto"/>
          </w:tcPr>
          <w:p w14:paraId="17A31CE9" w14:textId="7A5CD2E4" w:rsidR="0033302A" w:rsidRPr="0033302A" w:rsidRDefault="0033302A" w:rsidP="0033302A">
            <w:pPr>
              <w:keepNext/>
              <w:ind w:firstLine="0"/>
            </w:pPr>
            <w:r>
              <w:t>O'Neal</w:t>
            </w:r>
          </w:p>
        </w:tc>
        <w:tc>
          <w:tcPr>
            <w:tcW w:w="2179" w:type="dxa"/>
            <w:shd w:val="clear" w:color="auto" w:fill="auto"/>
          </w:tcPr>
          <w:p w14:paraId="6798D535" w14:textId="56136B83" w:rsidR="0033302A" w:rsidRPr="0033302A" w:rsidRDefault="0033302A" w:rsidP="0033302A">
            <w:pPr>
              <w:keepNext/>
              <w:ind w:firstLine="0"/>
            </w:pPr>
            <w:r>
              <w:t>Oremus</w:t>
            </w:r>
          </w:p>
        </w:tc>
        <w:tc>
          <w:tcPr>
            <w:tcW w:w="2180" w:type="dxa"/>
            <w:shd w:val="clear" w:color="auto" w:fill="auto"/>
          </w:tcPr>
          <w:p w14:paraId="6D3845CA" w14:textId="42107601" w:rsidR="0033302A" w:rsidRPr="0033302A" w:rsidRDefault="0033302A" w:rsidP="0033302A">
            <w:pPr>
              <w:keepNext/>
              <w:ind w:firstLine="0"/>
            </w:pPr>
            <w:r>
              <w:t>Pace</w:t>
            </w:r>
          </w:p>
        </w:tc>
      </w:tr>
      <w:tr w:rsidR="0033302A" w:rsidRPr="0033302A" w14:paraId="4F5E5C56" w14:textId="77777777" w:rsidTr="0033302A">
        <w:tc>
          <w:tcPr>
            <w:tcW w:w="2179" w:type="dxa"/>
            <w:shd w:val="clear" w:color="auto" w:fill="auto"/>
          </w:tcPr>
          <w:p w14:paraId="2DBCC44B" w14:textId="0C8BD00B" w:rsidR="0033302A" w:rsidRPr="0033302A" w:rsidRDefault="0033302A" w:rsidP="0033302A">
            <w:pPr>
              <w:keepNext/>
              <w:ind w:firstLine="0"/>
            </w:pPr>
            <w:r>
              <w:t>Trantham</w:t>
            </w:r>
          </w:p>
        </w:tc>
        <w:tc>
          <w:tcPr>
            <w:tcW w:w="2179" w:type="dxa"/>
            <w:shd w:val="clear" w:color="auto" w:fill="auto"/>
          </w:tcPr>
          <w:p w14:paraId="3DC32D7D" w14:textId="6AB8FB01" w:rsidR="0033302A" w:rsidRPr="0033302A" w:rsidRDefault="0033302A" w:rsidP="0033302A">
            <w:pPr>
              <w:keepNext/>
              <w:ind w:firstLine="0"/>
            </w:pPr>
            <w:r>
              <w:t>White</w:t>
            </w:r>
          </w:p>
        </w:tc>
        <w:tc>
          <w:tcPr>
            <w:tcW w:w="2180" w:type="dxa"/>
            <w:shd w:val="clear" w:color="auto" w:fill="auto"/>
          </w:tcPr>
          <w:p w14:paraId="03B4EFC0" w14:textId="77777777" w:rsidR="0033302A" w:rsidRPr="0033302A" w:rsidRDefault="0033302A" w:rsidP="0033302A">
            <w:pPr>
              <w:keepNext/>
              <w:ind w:firstLine="0"/>
            </w:pPr>
          </w:p>
        </w:tc>
      </w:tr>
    </w:tbl>
    <w:p w14:paraId="0005FC4C" w14:textId="77777777" w:rsidR="0033302A" w:rsidRDefault="0033302A" w:rsidP="0033302A"/>
    <w:p w14:paraId="0270D1A6" w14:textId="77777777" w:rsidR="0033302A" w:rsidRDefault="0033302A" w:rsidP="0033302A">
      <w:pPr>
        <w:jc w:val="center"/>
        <w:rPr>
          <w:b/>
        </w:rPr>
      </w:pPr>
      <w:r w:rsidRPr="0033302A">
        <w:rPr>
          <w:b/>
        </w:rPr>
        <w:t>Total--20</w:t>
      </w:r>
    </w:p>
    <w:p w14:paraId="73119B52" w14:textId="77777777" w:rsidR="0033302A" w:rsidRDefault="0033302A" w:rsidP="0033302A">
      <w:pPr>
        <w:jc w:val="center"/>
        <w:rPr>
          <w:b/>
        </w:rPr>
      </w:pPr>
    </w:p>
    <w:p w14:paraId="20FC182D" w14:textId="77777777" w:rsidR="0033302A" w:rsidRDefault="0033302A" w:rsidP="0033302A">
      <w:r>
        <w:t>So, the Bill, as amended, was read the second time and ordered to third reading.</w:t>
      </w:r>
    </w:p>
    <w:p w14:paraId="3FECE99A" w14:textId="0580989F" w:rsidR="0033302A" w:rsidRDefault="0033302A" w:rsidP="0033302A"/>
    <w:p w14:paraId="02384AF2" w14:textId="77777777" w:rsidR="0033302A" w:rsidRPr="00ED401B" w:rsidRDefault="0033302A" w:rsidP="0033302A">
      <w:pPr>
        <w:pStyle w:val="Title"/>
        <w:keepNext/>
      </w:pPr>
      <w:bookmarkStart w:id="604" w:name="file_start721"/>
      <w:bookmarkEnd w:id="604"/>
      <w:r w:rsidRPr="00ED401B">
        <w:t>RECORD FOR VOTING</w:t>
      </w:r>
    </w:p>
    <w:p w14:paraId="7ECA9C39" w14:textId="77777777" w:rsidR="0033302A" w:rsidRPr="00ED401B" w:rsidRDefault="0033302A" w:rsidP="0033302A">
      <w:pPr>
        <w:tabs>
          <w:tab w:val="left" w:pos="270"/>
          <w:tab w:val="left" w:pos="630"/>
          <w:tab w:val="left" w:pos="900"/>
          <w:tab w:val="left" w:pos="1260"/>
          <w:tab w:val="left" w:pos="1620"/>
          <w:tab w:val="left" w:pos="1980"/>
          <w:tab w:val="left" w:pos="2340"/>
          <w:tab w:val="left" w:pos="2700"/>
        </w:tabs>
        <w:ind w:firstLine="0"/>
      </w:pPr>
      <w:r w:rsidRPr="00ED401B">
        <w:tab/>
        <w:t>I was in Session all day and well into the evening. With 25 constituents waiting on me at my home, I left to attend to my district and field their concerns. I fully support this Bill and our efforts to incentivize the motion picture industry in South Carolina.</w:t>
      </w:r>
    </w:p>
    <w:p w14:paraId="0CE7E098" w14:textId="77777777" w:rsidR="0033302A" w:rsidRDefault="0033302A" w:rsidP="0033302A">
      <w:pPr>
        <w:tabs>
          <w:tab w:val="left" w:pos="270"/>
          <w:tab w:val="left" w:pos="630"/>
          <w:tab w:val="left" w:pos="900"/>
          <w:tab w:val="left" w:pos="1260"/>
          <w:tab w:val="left" w:pos="1620"/>
          <w:tab w:val="left" w:pos="1980"/>
          <w:tab w:val="left" w:pos="2340"/>
          <w:tab w:val="left" w:pos="2700"/>
        </w:tabs>
        <w:ind w:firstLine="0"/>
      </w:pPr>
      <w:r w:rsidRPr="00ED401B">
        <w:tab/>
        <w:t>Rep. Matt Leber</w:t>
      </w:r>
    </w:p>
    <w:p w14:paraId="788D6CB9" w14:textId="369FEB54" w:rsidR="0033302A" w:rsidRDefault="0033302A" w:rsidP="0033302A">
      <w:pPr>
        <w:tabs>
          <w:tab w:val="left" w:pos="270"/>
          <w:tab w:val="left" w:pos="630"/>
          <w:tab w:val="left" w:pos="900"/>
          <w:tab w:val="left" w:pos="1260"/>
          <w:tab w:val="left" w:pos="1620"/>
          <w:tab w:val="left" w:pos="1980"/>
          <w:tab w:val="left" w:pos="2340"/>
          <w:tab w:val="left" w:pos="2700"/>
        </w:tabs>
        <w:ind w:firstLine="0"/>
      </w:pPr>
    </w:p>
    <w:p w14:paraId="449FDC2A" w14:textId="77777777" w:rsidR="0033302A" w:rsidRDefault="0033302A" w:rsidP="0033302A">
      <w:pPr>
        <w:keepNext/>
        <w:jc w:val="center"/>
        <w:rPr>
          <w:b/>
        </w:rPr>
      </w:pPr>
      <w:r w:rsidRPr="0033302A">
        <w:rPr>
          <w:b/>
        </w:rPr>
        <w:t xml:space="preserve">SPEAKER </w:t>
      </w:r>
      <w:r w:rsidRPr="0033302A">
        <w:rPr>
          <w:b/>
          <w:i/>
        </w:rPr>
        <w:t>PRO TEMPORE</w:t>
      </w:r>
      <w:r w:rsidRPr="0033302A">
        <w:rPr>
          <w:b/>
        </w:rPr>
        <w:t xml:space="preserve"> IN CHAIR</w:t>
      </w:r>
    </w:p>
    <w:p w14:paraId="17113F7E" w14:textId="0BBD8F2E" w:rsidR="0033302A" w:rsidRDefault="0033302A" w:rsidP="0033302A"/>
    <w:p w14:paraId="022A995A" w14:textId="24CA72E7" w:rsidR="0033302A" w:rsidRDefault="0033302A" w:rsidP="0033302A">
      <w:pPr>
        <w:keepNext/>
        <w:jc w:val="center"/>
        <w:rPr>
          <w:b/>
        </w:rPr>
      </w:pPr>
      <w:r w:rsidRPr="0033302A">
        <w:rPr>
          <w:b/>
        </w:rPr>
        <w:t>RECURRENCE TO THE MORNING HOUR</w:t>
      </w:r>
    </w:p>
    <w:p w14:paraId="05A6C0DE" w14:textId="55D7AB60" w:rsidR="0033302A" w:rsidRDefault="0033302A" w:rsidP="0033302A">
      <w:r>
        <w:t>Rep. WEST moved that the House recur to the morning hour, which was agreed to.</w:t>
      </w:r>
    </w:p>
    <w:p w14:paraId="4DD65917" w14:textId="3324B1AE" w:rsidR="0033302A" w:rsidRDefault="0033302A" w:rsidP="0033302A"/>
    <w:p w14:paraId="21C13063" w14:textId="7D9E5E2F" w:rsidR="0033302A" w:rsidRDefault="0033302A" w:rsidP="0033302A">
      <w:pPr>
        <w:keepNext/>
        <w:jc w:val="center"/>
        <w:rPr>
          <w:b/>
        </w:rPr>
      </w:pPr>
      <w:r w:rsidRPr="0033302A">
        <w:rPr>
          <w:b/>
        </w:rPr>
        <w:t>LEAVE OF ABSENCE</w:t>
      </w:r>
    </w:p>
    <w:p w14:paraId="3F901BB3" w14:textId="646ED97B" w:rsidR="0033302A" w:rsidRDefault="0033302A" w:rsidP="0033302A">
      <w:r>
        <w:t xml:space="preserve">The SPEAKER </w:t>
      </w:r>
      <w:r w:rsidRPr="0033302A">
        <w:rPr>
          <w:i/>
        </w:rPr>
        <w:t>PRO TEMPORE</w:t>
      </w:r>
      <w:r>
        <w:t xml:space="preserve"> granted Rep. WILLIS a leave of absence for the remainder of the day. </w:t>
      </w:r>
    </w:p>
    <w:p w14:paraId="0B9A2099" w14:textId="32E14A0D" w:rsidR="0033302A" w:rsidRDefault="0033302A" w:rsidP="0033302A"/>
    <w:p w14:paraId="07E29E9B" w14:textId="782C6938" w:rsidR="0033302A" w:rsidRDefault="0033302A" w:rsidP="0033302A">
      <w:pPr>
        <w:keepNext/>
        <w:jc w:val="center"/>
        <w:rPr>
          <w:b/>
        </w:rPr>
      </w:pPr>
      <w:r w:rsidRPr="0033302A">
        <w:rPr>
          <w:b/>
        </w:rPr>
        <w:t>H. 3681--ORDERED TO THIRD READING</w:t>
      </w:r>
    </w:p>
    <w:p w14:paraId="5ACD90AA" w14:textId="08417A75" w:rsidR="0033302A" w:rsidRDefault="0033302A" w:rsidP="0033302A">
      <w:pPr>
        <w:keepNext/>
      </w:pPr>
      <w:r>
        <w:t>The following Bill was taken up:</w:t>
      </w:r>
    </w:p>
    <w:p w14:paraId="3D3955E5" w14:textId="77777777" w:rsidR="0033302A" w:rsidRDefault="0033302A" w:rsidP="0033302A">
      <w:pPr>
        <w:keepNext/>
      </w:pPr>
      <w:bookmarkStart w:id="605" w:name="include_clip_start_728"/>
      <w:bookmarkEnd w:id="605"/>
    </w:p>
    <w:p w14:paraId="37C3F7BD" w14:textId="77777777" w:rsidR="0033302A" w:rsidRDefault="0033302A" w:rsidP="0033302A">
      <w:r>
        <w:t>H. 3681 -- 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542B52CD" w14:textId="4FB62B3A" w:rsidR="0033302A" w:rsidRDefault="0033302A" w:rsidP="0033302A">
      <w:bookmarkStart w:id="606" w:name="include_clip_end_728"/>
      <w:bookmarkEnd w:id="606"/>
      <w:r>
        <w:t>Rep. WEST explained the Bill.</w:t>
      </w:r>
    </w:p>
    <w:p w14:paraId="1AA53201" w14:textId="5A09D269" w:rsidR="0033302A" w:rsidRDefault="0033302A" w:rsidP="0033302A"/>
    <w:p w14:paraId="5258B962" w14:textId="77777777" w:rsidR="0007697B" w:rsidRDefault="0007697B" w:rsidP="0007697B">
      <w:r>
        <w:t>The question recurred to the passage of the Bill.</w:t>
      </w:r>
    </w:p>
    <w:p w14:paraId="30CCBCB8" w14:textId="77777777" w:rsidR="0007697B" w:rsidRDefault="0007697B" w:rsidP="0007697B"/>
    <w:p w14:paraId="3970A9B3" w14:textId="77777777" w:rsidR="0007697B" w:rsidRDefault="0007697B" w:rsidP="0007697B">
      <w:r>
        <w:t xml:space="preserve">The yeas and nays were taken resulting as follows: </w:t>
      </w:r>
    </w:p>
    <w:p w14:paraId="322AFD1D" w14:textId="77777777" w:rsidR="0007697B" w:rsidRDefault="0007697B" w:rsidP="0007697B">
      <w:pPr>
        <w:jc w:val="center"/>
      </w:pPr>
      <w:r>
        <w:t xml:space="preserve"> </w:t>
      </w:r>
      <w:bookmarkStart w:id="607" w:name="vote_start13"/>
      <w:bookmarkEnd w:id="607"/>
      <w:r>
        <w:t>Yeas 90; Nays 2</w:t>
      </w:r>
    </w:p>
    <w:p w14:paraId="363D0725" w14:textId="77777777" w:rsidR="0007697B" w:rsidRDefault="0007697B" w:rsidP="0007697B">
      <w:pPr>
        <w:jc w:val="center"/>
      </w:pPr>
    </w:p>
    <w:p w14:paraId="0E06CB72" w14:textId="77777777" w:rsidR="007A5483" w:rsidRDefault="007A5483">
      <w:pPr>
        <w:ind w:firstLine="0"/>
        <w:jc w:val="left"/>
      </w:pPr>
      <w:r>
        <w:br w:type="page"/>
      </w:r>
    </w:p>
    <w:p w14:paraId="5E47E677" w14:textId="5F3EF9EC" w:rsidR="0007697B" w:rsidRDefault="0007697B" w:rsidP="0007697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7697B" w:rsidRPr="001D07B4" w14:paraId="136E3C25" w14:textId="77777777" w:rsidTr="00296919">
        <w:tc>
          <w:tcPr>
            <w:tcW w:w="2179" w:type="dxa"/>
            <w:shd w:val="clear" w:color="auto" w:fill="auto"/>
          </w:tcPr>
          <w:p w14:paraId="07613CC6" w14:textId="77777777" w:rsidR="0007697B" w:rsidRPr="001D07B4" w:rsidRDefault="0007697B" w:rsidP="008A5227">
            <w:pPr>
              <w:ind w:firstLine="0"/>
            </w:pPr>
            <w:r>
              <w:t>Anderson</w:t>
            </w:r>
          </w:p>
        </w:tc>
        <w:tc>
          <w:tcPr>
            <w:tcW w:w="2179" w:type="dxa"/>
            <w:shd w:val="clear" w:color="auto" w:fill="auto"/>
          </w:tcPr>
          <w:p w14:paraId="38652DBB" w14:textId="77777777" w:rsidR="0007697B" w:rsidRPr="001D07B4" w:rsidRDefault="0007697B" w:rsidP="008A5227">
            <w:pPr>
              <w:ind w:firstLine="0"/>
            </w:pPr>
            <w:r>
              <w:t>Bailey</w:t>
            </w:r>
          </w:p>
        </w:tc>
        <w:tc>
          <w:tcPr>
            <w:tcW w:w="2180" w:type="dxa"/>
            <w:shd w:val="clear" w:color="auto" w:fill="auto"/>
          </w:tcPr>
          <w:p w14:paraId="1C982272" w14:textId="77777777" w:rsidR="0007697B" w:rsidRPr="001D07B4" w:rsidRDefault="0007697B" w:rsidP="008A5227">
            <w:pPr>
              <w:ind w:firstLine="0"/>
            </w:pPr>
            <w:r>
              <w:t>Ballentine</w:t>
            </w:r>
          </w:p>
        </w:tc>
      </w:tr>
      <w:tr w:rsidR="0007697B" w:rsidRPr="001D07B4" w14:paraId="35840A31" w14:textId="77777777" w:rsidTr="00296919">
        <w:tc>
          <w:tcPr>
            <w:tcW w:w="2179" w:type="dxa"/>
            <w:shd w:val="clear" w:color="auto" w:fill="auto"/>
          </w:tcPr>
          <w:p w14:paraId="07060AEC" w14:textId="77777777" w:rsidR="0007697B" w:rsidRPr="001D07B4" w:rsidRDefault="0007697B" w:rsidP="008A5227">
            <w:pPr>
              <w:ind w:firstLine="0"/>
            </w:pPr>
            <w:r>
              <w:t>Bamberg</w:t>
            </w:r>
          </w:p>
        </w:tc>
        <w:tc>
          <w:tcPr>
            <w:tcW w:w="2179" w:type="dxa"/>
            <w:shd w:val="clear" w:color="auto" w:fill="auto"/>
          </w:tcPr>
          <w:p w14:paraId="0DDDAB0C" w14:textId="77777777" w:rsidR="0007697B" w:rsidRPr="001D07B4" w:rsidRDefault="0007697B" w:rsidP="008A5227">
            <w:pPr>
              <w:ind w:firstLine="0"/>
            </w:pPr>
            <w:r>
              <w:t>Bannister</w:t>
            </w:r>
          </w:p>
        </w:tc>
        <w:tc>
          <w:tcPr>
            <w:tcW w:w="2180" w:type="dxa"/>
            <w:shd w:val="clear" w:color="auto" w:fill="auto"/>
          </w:tcPr>
          <w:p w14:paraId="0BF79E64" w14:textId="77777777" w:rsidR="0007697B" w:rsidRPr="001D07B4" w:rsidRDefault="0007697B" w:rsidP="008A5227">
            <w:pPr>
              <w:ind w:firstLine="0"/>
            </w:pPr>
            <w:r>
              <w:t>Bauer</w:t>
            </w:r>
          </w:p>
        </w:tc>
      </w:tr>
      <w:tr w:rsidR="0007697B" w:rsidRPr="001D07B4" w14:paraId="634D97AE" w14:textId="77777777" w:rsidTr="00296919">
        <w:tc>
          <w:tcPr>
            <w:tcW w:w="2179" w:type="dxa"/>
            <w:shd w:val="clear" w:color="auto" w:fill="auto"/>
          </w:tcPr>
          <w:p w14:paraId="2587C58E" w14:textId="77777777" w:rsidR="0007697B" w:rsidRPr="001D07B4" w:rsidRDefault="0007697B" w:rsidP="008A5227">
            <w:pPr>
              <w:ind w:firstLine="0"/>
            </w:pPr>
            <w:r>
              <w:t>Beach</w:t>
            </w:r>
          </w:p>
        </w:tc>
        <w:tc>
          <w:tcPr>
            <w:tcW w:w="2179" w:type="dxa"/>
            <w:shd w:val="clear" w:color="auto" w:fill="auto"/>
          </w:tcPr>
          <w:p w14:paraId="64B2A490" w14:textId="77777777" w:rsidR="0007697B" w:rsidRPr="001D07B4" w:rsidRDefault="0007697B" w:rsidP="008A5227">
            <w:pPr>
              <w:ind w:firstLine="0"/>
            </w:pPr>
            <w:r>
              <w:t>Blackwell</w:t>
            </w:r>
          </w:p>
        </w:tc>
        <w:tc>
          <w:tcPr>
            <w:tcW w:w="2180" w:type="dxa"/>
            <w:shd w:val="clear" w:color="auto" w:fill="auto"/>
          </w:tcPr>
          <w:p w14:paraId="34600932" w14:textId="77777777" w:rsidR="0007697B" w:rsidRPr="001D07B4" w:rsidRDefault="0007697B" w:rsidP="008A5227">
            <w:pPr>
              <w:ind w:firstLine="0"/>
            </w:pPr>
            <w:r>
              <w:t>Brewer</w:t>
            </w:r>
          </w:p>
        </w:tc>
      </w:tr>
      <w:tr w:rsidR="0007697B" w:rsidRPr="001D07B4" w14:paraId="4EE12851" w14:textId="77777777" w:rsidTr="00296919">
        <w:tc>
          <w:tcPr>
            <w:tcW w:w="2179" w:type="dxa"/>
            <w:shd w:val="clear" w:color="auto" w:fill="auto"/>
          </w:tcPr>
          <w:p w14:paraId="32C0EA38" w14:textId="77777777" w:rsidR="0007697B" w:rsidRPr="001D07B4" w:rsidRDefault="0007697B" w:rsidP="008A5227">
            <w:pPr>
              <w:ind w:firstLine="0"/>
            </w:pPr>
            <w:r>
              <w:t>Brittain</w:t>
            </w:r>
          </w:p>
        </w:tc>
        <w:tc>
          <w:tcPr>
            <w:tcW w:w="2179" w:type="dxa"/>
            <w:shd w:val="clear" w:color="auto" w:fill="auto"/>
          </w:tcPr>
          <w:p w14:paraId="2DE6316C" w14:textId="77777777" w:rsidR="0007697B" w:rsidRPr="001D07B4" w:rsidRDefault="0007697B" w:rsidP="008A5227">
            <w:pPr>
              <w:ind w:firstLine="0"/>
            </w:pPr>
            <w:r>
              <w:t>Burns</w:t>
            </w:r>
          </w:p>
        </w:tc>
        <w:tc>
          <w:tcPr>
            <w:tcW w:w="2180" w:type="dxa"/>
            <w:shd w:val="clear" w:color="auto" w:fill="auto"/>
          </w:tcPr>
          <w:p w14:paraId="7302D638" w14:textId="77777777" w:rsidR="0007697B" w:rsidRPr="001D07B4" w:rsidRDefault="0007697B" w:rsidP="008A5227">
            <w:pPr>
              <w:ind w:firstLine="0"/>
            </w:pPr>
            <w:r>
              <w:t>Bustos</w:t>
            </w:r>
          </w:p>
        </w:tc>
      </w:tr>
      <w:tr w:rsidR="0007697B" w:rsidRPr="001D07B4" w14:paraId="50E89E68" w14:textId="77777777" w:rsidTr="00296919">
        <w:tc>
          <w:tcPr>
            <w:tcW w:w="2179" w:type="dxa"/>
            <w:shd w:val="clear" w:color="auto" w:fill="auto"/>
          </w:tcPr>
          <w:p w14:paraId="2ED47C93" w14:textId="77777777" w:rsidR="0007697B" w:rsidRPr="001D07B4" w:rsidRDefault="0007697B" w:rsidP="008A5227">
            <w:pPr>
              <w:ind w:firstLine="0"/>
            </w:pPr>
            <w:r>
              <w:t>Calhoon</w:t>
            </w:r>
          </w:p>
        </w:tc>
        <w:tc>
          <w:tcPr>
            <w:tcW w:w="2179" w:type="dxa"/>
            <w:shd w:val="clear" w:color="auto" w:fill="auto"/>
          </w:tcPr>
          <w:p w14:paraId="28BBE261" w14:textId="77777777" w:rsidR="0007697B" w:rsidRPr="001D07B4" w:rsidRDefault="0007697B" w:rsidP="008A5227">
            <w:pPr>
              <w:ind w:firstLine="0"/>
            </w:pPr>
            <w:r>
              <w:t>Carter</w:t>
            </w:r>
          </w:p>
        </w:tc>
        <w:tc>
          <w:tcPr>
            <w:tcW w:w="2180" w:type="dxa"/>
            <w:shd w:val="clear" w:color="auto" w:fill="auto"/>
          </w:tcPr>
          <w:p w14:paraId="4AE867F2" w14:textId="77777777" w:rsidR="0007697B" w:rsidRPr="001D07B4" w:rsidRDefault="0007697B" w:rsidP="008A5227">
            <w:pPr>
              <w:ind w:firstLine="0"/>
            </w:pPr>
            <w:r>
              <w:t>Caskey</w:t>
            </w:r>
          </w:p>
        </w:tc>
      </w:tr>
      <w:tr w:rsidR="0007697B" w:rsidRPr="001D07B4" w14:paraId="4964BCE7" w14:textId="77777777" w:rsidTr="00296919">
        <w:tc>
          <w:tcPr>
            <w:tcW w:w="2179" w:type="dxa"/>
            <w:shd w:val="clear" w:color="auto" w:fill="auto"/>
          </w:tcPr>
          <w:p w14:paraId="0711E06A" w14:textId="77777777" w:rsidR="0007697B" w:rsidRPr="001D07B4" w:rsidRDefault="0007697B" w:rsidP="008A5227">
            <w:pPr>
              <w:ind w:firstLine="0"/>
            </w:pPr>
            <w:r>
              <w:t>Chapman</w:t>
            </w:r>
          </w:p>
        </w:tc>
        <w:tc>
          <w:tcPr>
            <w:tcW w:w="2179" w:type="dxa"/>
            <w:shd w:val="clear" w:color="auto" w:fill="auto"/>
          </w:tcPr>
          <w:p w14:paraId="53DAF3CF" w14:textId="77777777" w:rsidR="0007697B" w:rsidRPr="001D07B4" w:rsidRDefault="0007697B" w:rsidP="008A5227">
            <w:pPr>
              <w:ind w:firstLine="0"/>
            </w:pPr>
            <w:r>
              <w:t>Cobb-Hunter</w:t>
            </w:r>
          </w:p>
        </w:tc>
        <w:tc>
          <w:tcPr>
            <w:tcW w:w="2180" w:type="dxa"/>
            <w:shd w:val="clear" w:color="auto" w:fill="auto"/>
          </w:tcPr>
          <w:p w14:paraId="11C839F9" w14:textId="77777777" w:rsidR="0007697B" w:rsidRPr="001D07B4" w:rsidRDefault="0007697B" w:rsidP="008A5227">
            <w:pPr>
              <w:ind w:firstLine="0"/>
            </w:pPr>
            <w:r>
              <w:t>Collins</w:t>
            </w:r>
          </w:p>
        </w:tc>
      </w:tr>
      <w:tr w:rsidR="0007697B" w:rsidRPr="001D07B4" w14:paraId="6EA40960" w14:textId="77777777" w:rsidTr="00296919">
        <w:tc>
          <w:tcPr>
            <w:tcW w:w="2179" w:type="dxa"/>
            <w:shd w:val="clear" w:color="auto" w:fill="auto"/>
          </w:tcPr>
          <w:p w14:paraId="38AFD3A4" w14:textId="77777777" w:rsidR="0007697B" w:rsidRPr="001D07B4" w:rsidRDefault="0007697B" w:rsidP="008A5227">
            <w:pPr>
              <w:ind w:firstLine="0"/>
            </w:pPr>
            <w:r>
              <w:t>Connell</w:t>
            </w:r>
          </w:p>
        </w:tc>
        <w:tc>
          <w:tcPr>
            <w:tcW w:w="2179" w:type="dxa"/>
            <w:shd w:val="clear" w:color="auto" w:fill="auto"/>
          </w:tcPr>
          <w:p w14:paraId="4C571FBB" w14:textId="77777777" w:rsidR="0007697B" w:rsidRPr="001D07B4" w:rsidRDefault="0007697B" w:rsidP="008A5227">
            <w:pPr>
              <w:ind w:firstLine="0"/>
            </w:pPr>
            <w:r>
              <w:t>B. J. Cox</w:t>
            </w:r>
          </w:p>
        </w:tc>
        <w:tc>
          <w:tcPr>
            <w:tcW w:w="2180" w:type="dxa"/>
            <w:shd w:val="clear" w:color="auto" w:fill="auto"/>
          </w:tcPr>
          <w:p w14:paraId="45692B04" w14:textId="77777777" w:rsidR="0007697B" w:rsidRPr="001D07B4" w:rsidRDefault="0007697B" w:rsidP="008A5227">
            <w:pPr>
              <w:ind w:firstLine="0"/>
            </w:pPr>
            <w:r>
              <w:t>Crawford</w:t>
            </w:r>
          </w:p>
        </w:tc>
      </w:tr>
      <w:tr w:rsidR="0007697B" w:rsidRPr="001D07B4" w14:paraId="4805B7E9" w14:textId="77777777" w:rsidTr="00296919">
        <w:tc>
          <w:tcPr>
            <w:tcW w:w="2179" w:type="dxa"/>
            <w:shd w:val="clear" w:color="auto" w:fill="auto"/>
          </w:tcPr>
          <w:p w14:paraId="2608884F" w14:textId="77777777" w:rsidR="0007697B" w:rsidRPr="001D07B4" w:rsidRDefault="0007697B" w:rsidP="008A5227">
            <w:pPr>
              <w:ind w:firstLine="0"/>
            </w:pPr>
            <w:r>
              <w:t>Cromer</w:t>
            </w:r>
          </w:p>
        </w:tc>
        <w:tc>
          <w:tcPr>
            <w:tcW w:w="2179" w:type="dxa"/>
            <w:shd w:val="clear" w:color="auto" w:fill="auto"/>
          </w:tcPr>
          <w:p w14:paraId="30620FD9" w14:textId="77777777" w:rsidR="0007697B" w:rsidRPr="001D07B4" w:rsidRDefault="0007697B" w:rsidP="008A5227">
            <w:pPr>
              <w:ind w:firstLine="0"/>
            </w:pPr>
            <w:r>
              <w:t>Dillard</w:t>
            </w:r>
          </w:p>
        </w:tc>
        <w:tc>
          <w:tcPr>
            <w:tcW w:w="2180" w:type="dxa"/>
            <w:shd w:val="clear" w:color="auto" w:fill="auto"/>
          </w:tcPr>
          <w:p w14:paraId="3D06C6CF" w14:textId="77777777" w:rsidR="0007697B" w:rsidRPr="001D07B4" w:rsidRDefault="0007697B" w:rsidP="008A5227">
            <w:pPr>
              <w:ind w:firstLine="0"/>
            </w:pPr>
            <w:r>
              <w:t>Elliott</w:t>
            </w:r>
          </w:p>
        </w:tc>
      </w:tr>
      <w:tr w:rsidR="0007697B" w:rsidRPr="001D07B4" w14:paraId="0BA27BCF" w14:textId="77777777" w:rsidTr="00296919">
        <w:tc>
          <w:tcPr>
            <w:tcW w:w="2179" w:type="dxa"/>
            <w:shd w:val="clear" w:color="auto" w:fill="auto"/>
          </w:tcPr>
          <w:p w14:paraId="1E6D2EC7" w14:textId="77777777" w:rsidR="0007697B" w:rsidRPr="001D07B4" w:rsidRDefault="0007697B" w:rsidP="008A5227">
            <w:pPr>
              <w:ind w:firstLine="0"/>
            </w:pPr>
            <w:r>
              <w:t>Erickson</w:t>
            </w:r>
          </w:p>
        </w:tc>
        <w:tc>
          <w:tcPr>
            <w:tcW w:w="2179" w:type="dxa"/>
            <w:shd w:val="clear" w:color="auto" w:fill="auto"/>
          </w:tcPr>
          <w:p w14:paraId="5DA8468F" w14:textId="77777777" w:rsidR="0007697B" w:rsidRPr="001D07B4" w:rsidRDefault="0007697B" w:rsidP="008A5227">
            <w:pPr>
              <w:ind w:firstLine="0"/>
            </w:pPr>
            <w:r>
              <w:t>Forrest</w:t>
            </w:r>
          </w:p>
        </w:tc>
        <w:tc>
          <w:tcPr>
            <w:tcW w:w="2180" w:type="dxa"/>
            <w:shd w:val="clear" w:color="auto" w:fill="auto"/>
          </w:tcPr>
          <w:p w14:paraId="1BA7B39E" w14:textId="77777777" w:rsidR="0007697B" w:rsidRPr="001D07B4" w:rsidRDefault="0007697B" w:rsidP="008A5227">
            <w:pPr>
              <w:ind w:firstLine="0"/>
            </w:pPr>
            <w:r>
              <w:t>Gagnon</w:t>
            </w:r>
          </w:p>
        </w:tc>
      </w:tr>
      <w:tr w:rsidR="0007697B" w:rsidRPr="001D07B4" w14:paraId="46D8E499" w14:textId="77777777" w:rsidTr="00296919">
        <w:tc>
          <w:tcPr>
            <w:tcW w:w="2179" w:type="dxa"/>
            <w:shd w:val="clear" w:color="auto" w:fill="auto"/>
          </w:tcPr>
          <w:p w14:paraId="73746BA5" w14:textId="77777777" w:rsidR="0007697B" w:rsidRPr="001D07B4" w:rsidRDefault="0007697B" w:rsidP="008A5227">
            <w:pPr>
              <w:ind w:firstLine="0"/>
            </w:pPr>
            <w:r>
              <w:t>Gibson</w:t>
            </w:r>
          </w:p>
        </w:tc>
        <w:tc>
          <w:tcPr>
            <w:tcW w:w="2179" w:type="dxa"/>
            <w:shd w:val="clear" w:color="auto" w:fill="auto"/>
          </w:tcPr>
          <w:p w14:paraId="545282AA" w14:textId="77777777" w:rsidR="0007697B" w:rsidRPr="001D07B4" w:rsidRDefault="0007697B" w:rsidP="008A5227">
            <w:pPr>
              <w:ind w:firstLine="0"/>
            </w:pPr>
            <w:r>
              <w:t>Gilliam</w:t>
            </w:r>
          </w:p>
        </w:tc>
        <w:tc>
          <w:tcPr>
            <w:tcW w:w="2180" w:type="dxa"/>
            <w:shd w:val="clear" w:color="auto" w:fill="auto"/>
          </w:tcPr>
          <w:p w14:paraId="7C6B98FC" w14:textId="77777777" w:rsidR="0007697B" w:rsidRPr="001D07B4" w:rsidRDefault="0007697B" w:rsidP="008A5227">
            <w:pPr>
              <w:ind w:firstLine="0"/>
            </w:pPr>
            <w:r>
              <w:t>Gilliard</w:t>
            </w:r>
          </w:p>
        </w:tc>
      </w:tr>
      <w:tr w:rsidR="0007697B" w:rsidRPr="001D07B4" w14:paraId="2338C1D6" w14:textId="77777777" w:rsidTr="00296919">
        <w:tc>
          <w:tcPr>
            <w:tcW w:w="2179" w:type="dxa"/>
            <w:shd w:val="clear" w:color="auto" w:fill="auto"/>
          </w:tcPr>
          <w:p w14:paraId="09C68E89" w14:textId="77777777" w:rsidR="0007697B" w:rsidRPr="001D07B4" w:rsidRDefault="0007697B" w:rsidP="008A5227">
            <w:pPr>
              <w:ind w:firstLine="0"/>
            </w:pPr>
            <w:r>
              <w:t>Guest</w:t>
            </w:r>
          </w:p>
        </w:tc>
        <w:tc>
          <w:tcPr>
            <w:tcW w:w="2179" w:type="dxa"/>
            <w:shd w:val="clear" w:color="auto" w:fill="auto"/>
          </w:tcPr>
          <w:p w14:paraId="2156E627" w14:textId="77777777" w:rsidR="0007697B" w:rsidRPr="001D07B4" w:rsidRDefault="0007697B" w:rsidP="008A5227">
            <w:pPr>
              <w:ind w:firstLine="0"/>
            </w:pPr>
            <w:r>
              <w:t>Haddon</w:t>
            </w:r>
          </w:p>
        </w:tc>
        <w:tc>
          <w:tcPr>
            <w:tcW w:w="2180" w:type="dxa"/>
            <w:shd w:val="clear" w:color="auto" w:fill="auto"/>
          </w:tcPr>
          <w:p w14:paraId="1DC82B7B" w14:textId="77777777" w:rsidR="0007697B" w:rsidRPr="001D07B4" w:rsidRDefault="0007697B" w:rsidP="008A5227">
            <w:pPr>
              <w:ind w:firstLine="0"/>
            </w:pPr>
            <w:r>
              <w:t>Hager</w:t>
            </w:r>
          </w:p>
        </w:tc>
      </w:tr>
      <w:tr w:rsidR="0007697B" w:rsidRPr="001D07B4" w14:paraId="04A9127F" w14:textId="77777777" w:rsidTr="00296919">
        <w:tc>
          <w:tcPr>
            <w:tcW w:w="2179" w:type="dxa"/>
            <w:shd w:val="clear" w:color="auto" w:fill="auto"/>
          </w:tcPr>
          <w:p w14:paraId="5370F267" w14:textId="77777777" w:rsidR="0007697B" w:rsidRPr="001D07B4" w:rsidRDefault="0007697B" w:rsidP="008A5227">
            <w:pPr>
              <w:ind w:firstLine="0"/>
            </w:pPr>
            <w:r>
              <w:t>Hardee</w:t>
            </w:r>
          </w:p>
        </w:tc>
        <w:tc>
          <w:tcPr>
            <w:tcW w:w="2179" w:type="dxa"/>
            <w:shd w:val="clear" w:color="auto" w:fill="auto"/>
          </w:tcPr>
          <w:p w14:paraId="2F103415" w14:textId="77777777" w:rsidR="0007697B" w:rsidRPr="001D07B4" w:rsidRDefault="0007697B" w:rsidP="008A5227">
            <w:pPr>
              <w:ind w:firstLine="0"/>
            </w:pPr>
            <w:r>
              <w:t>Harris</w:t>
            </w:r>
          </w:p>
        </w:tc>
        <w:tc>
          <w:tcPr>
            <w:tcW w:w="2180" w:type="dxa"/>
            <w:shd w:val="clear" w:color="auto" w:fill="auto"/>
          </w:tcPr>
          <w:p w14:paraId="1BAADB3A" w14:textId="77777777" w:rsidR="0007697B" w:rsidRPr="001D07B4" w:rsidRDefault="0007697B" w:rsidP="008A5227">
            <w:pPr>
              <w:ind w:firstLine="0"/>
            </w:pPr>
            <w:r>
              <w:t>Hartnett</w:t>
            </w:r>
          </w:p>
        </w:tc>
      </w:tr>
      <w:tr w:rsidR="0007697B" w:rsidRPr="001D07B4" w14:paraId="713BEB63" w14:textId="77777777" w:rsidTr="00296919">
        <w:tc>
          <w:tcPr>
            <w:tcW w:w="2179" w:type="dxa"/>
            <w:shd w:val="clear" w:color="auto" w:fill="auto"/>
          </w:tcPr>
          <w:p w14:paraId="65373E1E" w14:textId="77777777" w:rsidR="0007697B" w:rsidRPr="001D07B4" w:rsidRDefault="0007697B" w:rsidP="008A5227">
            <w:pPr>
              <w:ind w:firstLine="0"/>
            </w:pPr>
            <w:r>
              <w:t>Henderson-Myers</w:t>
            </w:r>
          </w:p>
        </w:tc>
        <w:tc>
          <w:tcPr>
            <w:tcW w:w="2179" w:type="dxa"/>
            <w:shd w:val="clear" w:color="auto" w:fill="auto"/>
          </w:tcPr>
          <w:p w14:paraId="1356F6A5" w14:textId="77777777" w:rsidR="0007697B" w:rsidRPr="001D07B4" w:rsidRDefault="0007697B" w:rsidP="008A5227">
            <w:pPr>
              <w:ind w:firstLine="0"/>
            </w:pPr>
            <w:r>
              <w:t>Henegan</w:t>
            </w:r>
          </w:p>
        </w:tc>
        <w:tc>
          <w:tcPr>
            <w:tcW w:w="2180" w:type="dxa"/>
            <w:shd w:val="clear" w:color="auto" w:fill="auto"/>
          </w:tcPr>
          <w:p w14:paraId="0A40C115" w14:textId="77777777" w:rsidR="0007697B" w:rsidRPr="001D07B4" w:rsidRDefault="0007697B" w:rsidP="008A5227">
            <w:pPr>
              <w:ind w:firstLine="0"/>
            </w:pPr>
            <w:r>
              <w:t>Herbkersman</w:t>
            </w:r>
          </w:p>
        </w:tc>
      </w:tr>
      <w:tr w:rsidR="0007697B" w:rsidRPr="001D07B4" w14:paraId="459B33DD" w14:textId="77777777" w:rsidTr="00296919">
        <w:tc>
          <w:tcPr>
            <w:tcW w:w="2179" w:type="dxa"/>
            <w:shd w:val="clear" w:color="auto" w:fill="auto"/>
          </w:tcPr>
          <w:p w14:paraId="22C22DFA" w14:textId="77777777" w:rsidR="0007697B" w:rsidRPr="001D07B4" w:rsidRDefault="0007697B" w:rsidP="008A5227">
            <w:pPr>
              <w:ind w:firstLine="0"/>
            </w:pPr>
            <w:r>
              <w:t>Hewitt</w:t>
            </w:r>
          </w:p>
        </w:tc>
        <w:tc>
          <w:tcPr>
            <w:tcW w:w="2179" w:type="dxa"/>
            <w:shd w:val="clear" w:color="auto" w:fill="auto"/>
          </w:tcPr>
          <w:p w14:paraId="0E6A90C9" w14:textId="77777777" w:rsidR="0007697B" w:rsidRPr="001D07B4" w:rsidRDefault="0007697B" w:rsidP="008A5227">
            <w:pPr>
              <w:ind w:firstLine="0"/>
            </w:pPr>
            <w:r>
              <w:t>Hiott</w:t>
            </w:r>
          </w:p>
        </w:tc>
        <w:tc>
          <w:tcPr>
            <w:tcW w:w="2180" w:type="dxa"/>
            <w:shd w:val="clear" w:color="auto" w:fill="auto"/>
          </w:tcPr>
          <w:p w14:paraId="29413501" w14:textId="77777777" w:rsidR="0007697B" w:rsidRPr="001D07B4" w:rsidRDefault="0007697B" w:rsidP="008A5227">
            <w:pPr>
              <w:ind w:firstLine="0"/>
            </w:pPr>
            <w:r>
              <w:t>Howard</w:t>
            </w:r>
          </w:p>
        </w:tc>
      </w:tr>
      <w:tr w:rsidR="0007697B" w:rsidRPr="001D07B4" w14:paraId="6FFD9656" w14:textId="77777777" w:rsidTr="00296919">
        <w:tc>
          <w:tcPr>
            <w:tcW w:w="2179" w:type="dxa"/>
            <w:shd w:val="clear" w:color="auto" w:fill="auto"/>
          </w:tcPr>
          <w:p w14:paraId="6E219094" w14:textId="77777777" w:rsidR="0007697B" w:rsidRPr="001D07B4" w:rsidRDefault="0007697B" w:rsidP="008A5227">
            <w:pPr>
              <w:ind w:firstLine="0"/>
            </w:pPr>
            <w:r>
              <w:t>Hyde</w:t>
            </w:r>
          </w:p>
        </w:tc>
        <w:tc>
          <w:tcPr>
            <w:tcW w:w="2179" w:type="dxa"/>
            <w:shd w:val="clear" w:color="auto" w:fill="auto"/>
          </w:tcPr>
          <w:p w14:paraId="18B4822B" w14:textId="77777777" w:rsidR="0007697B" w:rsidRPr="001D07B4" w:rsidRDefault="0007697B" w:rsidP="008A5227">
            <w:pPr>
              <w:ind w:firstLine="0"/>
            </w:pPr>
            <w:r>
              <w:t>Jefferson</w:t>
            </w:r>
          </w:p>
        </w:tc>
        <w:tc>
          <w:tcPr>
            <w:tcW w:w="2180" w:type="dxa"/>
            <w:shd w:val="clear" w:color="auto" w:fill="auto"/>
          </w:tcPr>
          <w:p w14:paraId="5FF25D99" w14:textId="77777777" w:rsidR="0007697B" w:rsidRPr="001D07B4" w:rsidRDefault="0007697B" w:rsidP="008A5227">
            <w:pPr>
              <w:ind w:firstLine="0"/>
            </w:pPr>
            <w:r>
              <w:t>J. L. Johnson</w:t>
            </w:r>
          </w:p>
        </w:tc>
      </w:tr>
      <w:tr w:rsidR="0007697B" w:rsidRPr="001D07B4" w14:paraId="70DE6AC7" w14:textId="77777777" w:rsidTr="00296919">
        <w:tc>
          <w:tcPr>
            <w:tcW w:w="2179" w:type="dxa"/>
            <w:shd w:val="clear" w:color="auto" w:fill="auto"/>
          </w:tcPr>
          <w:p w14:paraId="6E7D66B0" w14:textId="77777777" w:rsidR="0007697B" w:rsidRPr="001D07B4" w:rsidRDefault="0007697B" w:rsidP="008A5227">
            <w:pPr>
              <w:ind w:firstLine="0"/>
            </w:pPr>
            <w:r>
              <w:t>W. Jones</w:t>
            </w:r>
          </w:p>
        </w:tc>
        <w:tc>
          <w:tcPr>
            <w:tcW w:w="2179" w:type="dxa"/>
            <w:shd w:val="clear" w:color="auto" w:fill="auto"/>
          </w:tcPr>
          <w:p w14:paraId="5BD95B1B" w14:textId="77777777" w:rsidR="0007697B" w:rsidRPr="001D07B4" w:rsidRDefault="0007697B" w:rsidP="008A5227">
            <w:pPr>
              <w:ind w:firstLine="0"/>
            </w:pPr>
            <w:r>
              <w:t>Kilmartin</w:t>
            </w:r>
          </w:p>
        </w:tc>
        <w:tc>
          <w:tcPr>
            <w:tcW w:w="2180" w:type="dxa"/>
            <w:shd w:val="clear" w:color="auto" w:fill="auto"/>
          </w:tcPr>
          <w:p w14:paraId="3C890DAD" w14:textId="77777777" w:rsidR="0007697B" w:rsidRPr="001D07B4" w:rsidRDefault="0007697B" w:rsidP="008A5227">
            <w:pPr>
              <w:ind w:firstLine="0"/>
            </w:pPr>
            <w:r>
              <w:t>King</w:t>
            </w:r>
          </w:p>
        </w:tc>
      </w:tr>
      <w:tr w:rsidR="0007697B" w:rsidRPr="001D07B4" w14:paraId="4E560F53" w14:textId="77777777" w:rsidTr="00296919">
        <w:tc>
          <w:tcPr>
            <w:tcW w:w="2179" w:type="dxa"/>
            <w:shd w:val="clear" w:color="auto" w:fill="auto"/>
          </w:tcPr>
          <w:p w14:paraId="1FB358B2" w14:textId="77777777" w:rsidR="0007697B" w:rsidRPr="001D07B4" w:rsidRDefault="0007697B" w:rsidP="008A5227">
            <w:pPr>
              <w:ind w:firstLine="0"/>
            </w:pPr>
            <w:r>
              <w:t>Kirby</w:t>
            </w:r>
          </w:p>
        </w:tc>
        <w:tc>
          <w:tcPr>
            <w:tcW w:w="2179" w:type="dxa"/>
            <w:shd w:val="clear" w:color="auto" w:fill="auto"/>
          </w:tcPr>
          <w:p w14:paraId="3E5E56A4" w14:textId="77777777" w:rsidR="0007697B" w:rsidRPr="001D07B4" w:rsidRDefault="0007697B" w:rsidP="008A5227">
            <w:pPr>
              <w:ind w:firstLine="0"/>
            </w:pPr>
            <w:r>
              <w:t>Landing</w:t>
            </w:r>
          </w:p>
        </w:tc>
        <w:tc>
          <w:tcPr>
            <w:tcW w:w="2180" w:type="dxa"/>
            <w:shd w:val="clear" w:color="auto" w:fill="auto"/>
          </w:tcPr>
          <w:p w14:paraId="442EB156" w14:textId="77777777" w:rsidR="0007697B" w:rsidRPr="001D07B4" w:rsidRDefault="0007697B" w:rsidP="008A5227">
            <w:pPr>
              <w:ind w:firstLine="0"/>
            </w:pPr>
            <w:r>
              <w:t>Lawson</w:t>
            </w:r>
          </w:p>
        </w:tc>
      </w:tr>
      <w:tr w:rsidR="0007697B" w:rsidRPr="001D07B4" w14:paraId="47BBE0D2" w14:textId="77777777" w:rsidTr="00296919">
        <w:tc>
          <w:tcPr>
            <w:tcW w:w="2179" w:type="dxa"/>
            <w:shd w:val="clear" w:color="auto" w:fill="auto"/>
          </w:tcPr>
          <w:p w14:paraId="5696D03F" w14:textId="77777777" w:rsidR="0007697B" w:rsidRPr="001D07B4" w:rsidRDefault="0007697B" w:rsidP="008A5227">
            <w:pPr>
              <w:ind w:firstLine="0"/>
            </w:pPr>
            <w:r>
              <w:t>Ligon</w:t>
            </w:r>
          </w:p>
        </w:tc>
        <w:tc>
          <w:tcPr>
            <w:tcW w:w="2179" w:type="dxa"/>
            <w:shd w:val="clear" w:color="auto" w:fill="auto"/>
          </w:tcPr>
          <w:p w14:paraId="72BFECB5" w14:textId="77777777" w:rsidR="0007697B" w:rsidRPr="001D07B4" w:rsidRDefault="0007697B" w:rsidP="008A5227">
            <w:pPr>
              <w:ind w:firstLine="0"/>
            </w:pPr>
            <w:r>
              <w:t>Long</w:t>
            </w:r>
          </w:p>
        </w:tc>
        <w:tc>
          <w:tcPr>
            <w:tcW w:w="2180" w:type="dxa"/>
            <w:shd w:val="clear" w:color="auto" w:fill="auto"/>
          </w:tcPr>
          <w:p w14:paraId="47E8C434" w14:textId="77777777" w:rsidR="0007697B" w:rsidRPr="001D07B4" w:rsidRDefault="0007697B" w:rsidP="008A5227">
            <w:pPr>
              <w:ind w:firstLine="0"/>
            </w:pPr>
            <w:r>
              <w:t>Lowe</w:t>
            </w:r>
          </w:p>
        </w:tc>
      </w:tr>
      <w:tr w:rsidR="0007697B" w:rsidRPr="001D07B4" w14:paraId="0D9E5839" w14:textId="77777777" w:rsidTr="00296919">
        <w:tc>
          <w:tcPr>
            <w:tcW w:w="2179" w:type="dxa"/>
            <w:shd w:val="clear" w:color="auto" w:fill="auto"/>
          </w:tcPr>
          <w:p w14:paraId="0DACC1A4" w14:textId="77777777" w:rsidR="0007697B" w:rsidRPr="001D07B4" w:rsidRDefault="0007697B" w:rsidP="008A5227">
            <w:pPr>
              <w:ind w:firstLine="0"/>
            </w:pPr>
            <w:r>
              <w:t>Magnuson</w:t>
            </w:r>
          </w:p>
        </w:tc>
        <w:tc>
          <w:tcPr>
            <w:tcW w:w="2179" w:type="dxa"/>
            <w:shd w:val="clear" w:color="auto" w:fill="auto"/>
          </w:tcPr>
          <w:p w14:paraId="378D72E4" w14:textId="77777777" w:rsidR="0007697B" w:rsidRPr="001D07B4" w:rsidRDefault="0007697B" w:rsidP="008A5227">
            <w:pPr>
              <w:ind w:firstLine="0"/>
            </w:pPr>
            <w:r>
              <w:t>May</w:t>
            </w:r>
          </w:p>
        </w:tc>
        <w:tc>
          <w:tcPr>
            <w:tcW w:w="2180" w:type="dxa"/>
            <w:shd w:val="clear" w:color="auto" w:fill="auto"/>
          </w:tcPr>
          <w:p w14:paraId="487D6527" w14:textId="77777777" w:rsidR="0007697B" w:rsidRPr="001D07B4" w:rsidRDefault="0007697B" w:rsidP="008A5227">
            <w:pPr>
              <w:ind w:firstLine="0"/>
            </w:pPr>
            <w:r>
              <w:t>McCabe</w:t>
            </w:r>
          </w:p>
        </w:tc>
      </w:tr>
      <w:tr w:rsidR="0007697B" w:rsidRPr="001D07B4" w14:paraId="4F3FCC32" w14:textId="77777777" w:rsidTr="00296919">
        <w:tc>
          <w:tcPr>
            <w:tcW w:w="2179" w:type="dxa"/>
            <w:shd w:val="clear" w:color="auto" w:fill="auto"/>
          </w:tcPr>
          <w:p w14:paraId="0EAB2806" w14:textId="77777777" w:rsidR="0007697B" w:rsidRPr="001D07B4" w:rsidRDefault="0007697B" w:rsidP="008A5227">
            <w:pPr>
              <w:ind w:firstLine="0"/>
            </w:pPr>
            <w:r>
              <w:t>McCravy</w:t>
            </w:r>
          </w:p>
        </w:tc>
        <w:tc>
          <w:tcPr>
            <w:tcW w:w="2179" w:type="dxa"/>
            <w:shd w:val="clear" w:color="auto" w:fill="auto"/>
          </w:tcPr>
          <w:p w14:paraId="572B3330" w14:textId="77777777" w:rsidR="0007697B" w:rsidRPr="001D07B4" w:rsidRDefault="0007697B" w:rsidP="008A5227">
            <w:pPr>
              <w:ind w:firstLine="0"/>
            </w:pPr>
            <w:r>
              <w:t>McDaniel</w:t>
            </w:r>
          </w:p>
        </w:tc>
        <w:tc>
          <w:tcPr>
            <w:tcW w:w="2180" w:type="dxa"/>
            <w:shd w:val="clear" w:color="auto" w:fill="auto"/>
          </w:tcPr>
          <w:p w14:paraId="2F579D71" w14:textId="77777777" w:rsidR="0007697B" w:rsidRPr="001D07B4" w:rsidRDefault="0007697B" w:rsidP="008A5227">
            <w:pPr>
              <w:ind w:firstLine="0"/>
            </w:pPr>
            <w:r>
              <w:t>McGinnis</w:t>
            </w:r>
          </w:p>
        </w:tc>
      </w:tr>
      <w:tr w:rsidR="0007697B" w:rsidRPr="001D07B4" w14:paraId="17A175CC" w14:textId="77777777" w:rsidTr="00296919">
        <w:tc>
          <w:tcPr>
            <w:tcW w:w="2179" w:type="dxa"/>
            <w:shd w:val="clear" w:color="auto" w:fill="auto"/>
          </w:tcPr>
          <w:p w14:paraId="5D897354" w14:textId="77777777" w:rsidR="0007697B" w:rsidRPr="001D07B4" w:rsidRDefault="0007697B" w:rsidP="008A5227">
            <w:pPr>
              <w:ind w:firstLine="0"/>
            </w:pPr>
            <w:r>
              <w:t>T. Moore</w:t>
            </w:r>
          </w:p>
        </w:tc>
        <w:tc>
          <w:tcPr>
            <w:tcW w:w="2179" w:type="dxa"/>
            <w:shd w:val="clear" w:color="auto" w:fill="auto"/>
          </w:tcPr>
          <w:p w14:paraId="7D1A3D32" w14:textId="77777777" w:rsidR="0007697B" w:rsidRPr="001D07B4" w:rsidRDefault="0007697B" w:rsidP="008A5227">
            <w:pPr>
              <w:ind w:firstLine="0"/>
            </w:pPr>
            <w:r>
              <w:t>A. M. Morgan</w:t>
            </w:r>
          </w:p>
        </w:tc>
        <w:tc>
          <w:tcPr>
            <w:tcW w:w="2180" w:type="dxa"/>
            <w:shd w:val="clear" w:color="auto" w:fill="auto"/>
          </w:tcPr>
          <w:p w14:paraId="72AAA5A4" w14:textId="77777777" w:rsidR="0007697B" w:rsidRPr="001D07B4" w:rsidRDefault="0007697B" w:rsidP="008A5227">
            <w:pPr>
              <w:ind w:firstLine="0"/>
            </w:pPr>
            <w:r>
              <w:t>T. A. Morgan</w:t>
            </w:r>
          </w:p>
        </w:tc>
      </w:tr>
      <w:tr w:rsidR="0007697B" w:rsidRPr="001D07B4" w14:paraId="7A423C74" w14:textId="77777777" w:rsidTr="00296919">
        <w:tc>
          <w:tcPr>
            <w:tcW w:w="2179" w:type="dxa"/>
            <w:shd w:val="clear" w:color="auto" w:fill="auto"/>
          </w:tcPr>
          <w:p w14:paraId="2830D845" w14:textId="77777777" w:rsidR="0007697B" w:rsidRPr="001D07B4" w:rsidRDefault="0007697B" w:rsidP="008A5227">
            <w:pPr>
              <w:ind w:firstLine="0"/>
            </w:pPr>
            <w:r>
              <w:t>Moss</w:t>
            </w:r>
          </w:p>
        </w:tc>
        <w:tc>
          <w:tcPr>
            <w:tcW w:w="2179" w:type="dxa"/>
            <w:shd w:val="clear" w:color="auto" w:fill="auto"/>
          </w:tcPr>
          <w:p w14:paraId="74E59BA4" w14:textId="77777777" w:rsidR="0007697B" w:rsidRPr="001D07B4" w:rsidRDefault="0007697B" w:rsidP="008A5227">
            <w:pPr>
              <w:ind w:firstLine="0"/>
            </w:pPr>
            <w:r>
              <w:t>Murphy</w:t>
            </w:r>
          </w:p>
        </w:tc>
        <w:tc>
          <w:tcPr>
            <w:tcW w:w="2180" w:type="dxa"/>
            <w:shd w:val="clear" w:color="auto" w:fill="auto"/>
          </w:tcPr>
          <w:p w14:paraId="2790D4D8" w14:textId="77777777" w:rsidR="0007697B" w:rsidRPr="001D07B4" w:rsidRDefault="0007697B" w:rsidP="008A5227">
            <w:pPr>
              <w:ind w:firstLine="0"/>
            </w:pPr>
            <w:r>
              <w:t>Neese</w:t>
            </w:r>
          </w:p>
        </w:tc>
      </w:tr>
      <w:tr w:rsidR="0007697B" w:rsidRPr="001D07B4" w14:paraId="3D4D02EF" w14:textId="77777777" w:rsidTr="00296919">
        <w:tc>
          <w:tcPr>
            <w:tcW w:w="2179" w:type="dxa"/>
            <w:shd w:val="clear" w:color="auto" w:fill="auto"/>
          </w:tcPr>
          <w:p w14:paraId="5A16341C" w14:textId="77777777" w:rsidR="0007697B" w:rsidRPr="001D07B4" w:rsidRDefault="0007697B" w:rsidP="008A5227">
            <w:pPr>
              <w:ind w:firstLine="0"/>
            </w:pPr>
            <w:r>
              <w:t>B. Newton</w:t>
            </w:r>
          </w:p>
        </w:tc>
        <w:tc>
          <w:tcPr>
            <w:tcW w:w="2179" w:type="dxa"/>
            <w:shd w:val="clear" w:color="auto" w:fill="auto"/>
          </w:tcPr>
          <w:p w14:paraId="20DA0DAF" w14:textId="77777777" w:rsidR="0007697B" w:rsidRPr="001D07B4" w:rsidRDefault="0007697B" w:rsidP="008A5227">
            <w:pPr>
              <w:ind w:firstLine="0"/>
            </w:pPr>
            <w:r>
              <w:t>W. Newton</w:t>
            </w:r>
          </w:p>
        </w:tc>
        <w:tc>
          <w:tcPr>
            <w:tcW w:w="2180" w:type="dxa"/>
            <w:shd w:val="clear" w:color="auto" w:fill="auto"/>
          </w:tcPr>
          <w:p w14:paraId="684BC18C" w14:textId="77777777" w:rsidR="0007697B" w:rsidRPr="001D07B4" w:rsidRDefault="0007697B" w:rsidP="008A5227">
            <w:pPr>
              <w:ind w:firstLine="0"/>
            </w:pPr>
            <w:r>
              <w:t>Nutt</w:t>
            </w:r>
          </w:p>
        </w:tc>
      </w:tr>
      <w:tr w:rsidR="0007697B" w:rsidRPr="001D07B4" w14:paraId="6DC625B3" w14:textId="77777777" w:rsidTr="00296919">
        <w:tc>
          <w:tcPr>
            <w:tcW w:w="2179" w:type="dxa"/>
            <w:shd w:val="clear" w:color="auto" w:fill="auto"/>
          </w:tcPr>
          <w:p w14:paraId="4E7653F4" w14:textId="77777777" w:rsidR="0007697B" w:rsidRPr="001D07B4" w:rsidRDefault="0007697B" w:rsidP="008A5227">
            <w:pPr>
              <w:ind w:firstLine="0"/>
            </w:pPr>
            <w:r>
              <w:t>O'Neal</w:t>
            </w:r>
          </w:p>
        </w:tc>
        <w:tc>
          <w:tcPr>
            <w:tcW w:w="2179" w:type="dxa"/>
            <w:shd w:val="clear" w:color="auto" w:fill="auto"/>
          </w:tcPr>
          <w:p w14:paraId="2C7F9C45" w14:textId="77777777" w:rsidR="0007697B" w:rsidRPr="001D07B4" w:rsidRDefault="0007697B" w:rsidP="008A5227">
            <w:pPr>
              <w:ind w:firstLine="0"/>
            </w:pPr>
            <w:r>
              <w:t>Oremus</w:t>
            </w:r>
          </w:p>
        </w:tc>
        <w:tc>
          <w:tcPr>
            <w:tcW w:w="2180" w:type="dxa"/>
            <w:shd w:val="clear" w:color="auto" w:fill="auto"/>
          </w:tcPr>
          <w:p w14:paraId="369ADABC" w14:textId="77777777" w:rsidR="0007697B" w:rsidRPr="001D07B4" w:rsidRDefault="0007697B" w:rsidP="008A5227">
            <w:pPr>
              <w:ind w:firstLine="0"/>
            </w:pPr>
            <w:r>
              <w:t>Pedalino</w:t>
            </w:r>
          </w:p>
        </w:tc>
      </w:tr>
      <w:tr w:rsidR="0007697B" w:rsidRPr="001D07B4" w14:paraId="7F0F43A5" w14:textId="77777777" w:rsidTr="00296919">
        <w:tc>
          <w:tcPr>
            <w:tcW w:w="2179" w:type="dxa"/>
            <w:shd w:val="clear" w:color="auto" w:fill="auto"/>
          </w:tcPr>
          <w:p w14:paraId="65A14833" w14:textId="77777777" w:rsidR="0007697B" w:rsidRPr="001D07B4" w:rsidRDefault="0007697B" w:rsidP="008A5227">
            <w:pPr>
              <w:ind w:firstLine="0"/>
            </w:pPr>
            <w:r>
              <w:t>Pendarvis</w:t>
            </w:r>
          </w:p>
        </w:tc>
        <w:tc>
          <w:tcPr>
            <w:tcW w:w="2179" w:type="dxa"/>
            <w:shd w:val="clear" w:color="auto" w:fill="auto"/>
          </w:tcPr>
          <w:p w14:paraId="775BB640" w14:textId="77777777" w:rsidR="0007697B" w:rsidRPr="001D07B4" w:rsidRDefault="0007697B" w:rsidP="008A5227">
            <w:pPr>
              <w:ind w:firstLine="0"/>
            </w:pPr>
            <w:r>
              <w:t>Pope</w:t>
            </w:r>
          </w:p>
        </w:tc>
        <w:tc>
          <w:tcPr>
            <w:tcW w:w="2180" w:type="dxa"/>
            <w:shd w:val="clear" w:color="auto" w:fill="auto"/>
          </w:tcPr>
          <w:p w14:paraId="146B9A68" w14:textId="77777777" w:rsidR="0007697B" w:rsidRPr="001D07B4" w:rsidRDefault="0007697B" w:rsidP="008A5227">
            <w:pPr>
              <w:ind w:firstLine="0"/>
            </w:pPr>
            <w:r>
              <w:t>Rivers</w:t>
            </w:r>
          </w:p>
        </w:tc>
      </w:tr>
      <w:tr w:rsidR="0007697B" w:rsidRPr="001D07B4" w14:paraId="78C64AB0" w14:textId="77777777" w:rsidTr="00296919">
        <w:tc>
          <w:tcPr>
            <w:tcW w:w="2179" w:type="dxa"/>
            <w:shd w:val="clear" w:color="auto" w:fill="auto"/>
          </w:tcPr>
          <w:p w14:paraId="07A3162B" w14:textId="77777777" w:rsidR="0007697B" w:rsidRPr="001D07B4" w:rsidRDefault="0007697B" w:rsidP="008A5227">
            <w:pPr>
              <w:ind w:firstLine="0"/>
            </w:pPr>
            <w:r>
              <w:t>Robbins</w:t>
            </w:r>
          </w:p>
        </w:tc>
        <w:tc>
          <w:tcPr>
            <w:tcW w:w="2179" w:type="dxa"/>
            <w:shd w:val="clear" w:color="auto" w:fill="auto"/>
          </w:tcPr>
          <w:p w14:paraId="1696219A" w14:textId="77777777" w:rsidR="0007697B" w:rsidRPr="001D07B4" w:rsidRDefault="0007697B" w:rsidP="008A5227">
            <w:pPr>
              <w:ind w:firstLine="0"/>
            </w:pPr>
            <w:r>
              <w:t>Sandifer</w:t>
            </w:r>
          </w:p>
        </w:tc>
        <w:tc>
          <w:tcPr>
            <w:tcW w:w="2180" w:type="dxa"/>
            <w:shd w:val="clear" w:color="auto" w:fill="auto"/>
          </w:tcPr>
          <w:p w14:paraId="1893CA58" w14:textId="77777777" w:rsidR="0007697B" w:rsidRPr="001D07B4" w:rsidRDefault="0007697B" w:rsidP="008A5227">
            <w:pPr>
              <w:ind w:firstLine="0"/>
            </w:pPr>
            <w:r>
              <w:t>Schuessler</w:t>
            </w:r>
          </w:p>
        </w:tc>
      </w:tr>
      <w:tr w:rsidR="0007697B" w:rsidRPr="001D07B4" w14:paraId="675EC299" w14:textId="77777777" w:rsidTr="00296919">
        <w:tc>
          <w:tcPr>
            <w:tcW w:w="2179" w:type="dxa"/>
            <w:shd w:val="clear" w:color="auto" w:fill="auto"/>
          </w:tcPr>
          <w:p w14:paraId="6A2C2F08" w14:textId="77777777" w:rsidR="0007697B" w:rsidRPr="001D07B4" w:rsidRDefault="0007697B" w:rsidP="008A5227">
            <w:pPr>
              <w:ind w:firstLine="0"/>
            </w:pPr>
            <w:r>
              <w:t>M. M. Smith</w:t>
            </w:r>
          </w:p>
        </w:tc>
        <w:tc>
          <w:tcPr>
            <w:tcW w:w="2179" w:type="dxa"/>
            <w:shd w:val="clear" w:color="auto" w:fill="auto"/>
          </w:tcPr>
          <w:p w14:paraId="3C1531BB" w14:textId="77777777" w:rsidR="0007697B" w:rsidRPr="001D07B4" w:rsidRDefault="0007697B" w:rsidP="008A5227">
            <w:pPr>
              <w:ind w:firstLine="0"/>
            </w:pPr>
            <w:r>
              <w:t>Taylor</w:t>
            </w:r>
          </w:p>
        </w:tc>
        <w:tc>
          <w:tcPr>
            <w:tcW w:w="2180" w:type="dxa"/>
            <w:shd w:val="clear" w:color="auto" w:fill="auto"/>
          </w:tcPr>
          <w:p w14:paraId="14219506" w14:textId="77777777" w:rsidR="0007697B" w:rsidRPr="001D07B4" w:rsidRDefault="0007697B" w:rsidP="008A5227">
            <w:pPr>
              <w:ind w:firstLine="0"/>
            </w:pPr>
            <w:r>
              <w:t>Tedder</w:t>
            </w:r>
          </w:p>
        </w:tc>
      </w:tr>
      <w:tr w:rsidR="0007697B" w:rsidRPr="001D07B4" w14:paraId="495D76F8" w14:textId="77777777" w:rsidTr="00296919">
        <w:tc>
          <w:tcPr>
            <w:tcW w:w="2179" w:type="dxa"/>
            <w:shd w:val="clear" w:color="auto" w:fill="auto"/>
          </w:tcPr>
          <w:p w14:paraId="395C42FF" w14:textId="77777777" w:rsidR="0007697B" w:rsidRPr="001D07B4" w:rsidRDefault="0007697B" w:rsidP="008A5227">
            <w:pPr>
              <w:ind w:firstLine="0"/>
            </w:pPr>
            <w:r>
              <w:t>Thayer</w:t>
            </w:r>
          </w:p>
        </w:tc>
        <w:tc>
          <w:tcPr>
            <w:tcW w:w="2179" w:type="dxa"/>
            <w:shd w:val="clear" w:color="auto" w:fill="auto"/>
          </w:tcPr>
          <w:p w14:paraId="2382FB31" w14:textId="77777777" w:rsidR="0007697B" w:rsidRPr="001D07B4" w:rsidRDefault="0007697B" w:rsidP="008A5227">
            <w:pPr>
              <w:ind w:firstLine="0"/>
            </w:pPr>
            <w:r>
              <w:t>Thigpen</w:t>
            </w:r>
          </w:p>
        </w:tc>
        <w:tc>
          <w:tcPr>
            <w:tcW w:w="2180" w:type="dxa"/>
            <w:shd w:val="clear" w:color="auto" w:fill="auto"/>
          </w:tcPr>
          <w:p w14:paraId="72EB565F" w14:textId="77777777" w:rsidR="0007697B" w:rsidRPr="001D07B4" w:rsidRDefault="0007697B" w:rsidP="008A5227">
            <w:pPr>
              <w:ind w:firstLine="0"/>
            </w:pPr>
            <w:r>
              <w:t>Trantham</w:t>
            </w:r>
          </w:p>
        </w:tc>
      </w:tr>
      <w:tr w:rsidR="0007697B" w:rsidRPr="001D07B4" w14:paraId="34475EDB" w14:textId="77777777" w:rsidTr="00296919">
        <w:tc>
          <w:tcPr>
            <w:tcW w:w="2179" w:type="dxa"/>
            <w:shd w:val="clear" w:color="auto" w:fill="auto"/>
          </w:tcPr>
          <w:p w14:paraId="21A9D6B2" w14:textId="57A57756" w:rsidR="0007697B" w:rsidRPr="001D07B4" w:rsidRDefault="0007697B" w:rsidP="000935DD">
            <w:pPr>
              <w:keepNext/>
              <w:keepLines/>
              <w:ind w:firstLine="0"/>
            </w:pPr>
            <w:r>
              <w:t>Vaughan</w:t>
            </w:r>
          </w:p>
        </w:tc>
        <w:tc>
          <w:tcPr>
            <w:tcW w:w="2179" w:type="dxa"/>
            <w:shd w:val="clear" w:color="auto" w:fill="auto"/>
          </w:tcPr>
          <w:p w14:paraId="0B9E32E6" w14:textId="77777777" w:rsidR="0007697B" w:rsidRPr="001D07B4" w:rsidRDefault="0007697B" w:rsidP="000935DD">
            <w:pPr>
              <w:keepNext/>
              <w:keepLines/>
              <w:ind w:firstLine="0"/>
            </w:pPr>
            <w:r>
              <w:t>West</w:t>
            </w:r>
          </w:p>
        </w:tc>
        <w:tc>
          <w:tcPr>
            <w:tcW w:w="2180" w:type="dxa"/>
            <w:shd w:val="clear" w:color="auto" w:fill="auto"/>
          </w:tcPr>
          <w:p w14:paraId="4F1358ED" w14:textId="77777777" w:rsidR="0007697B" w:rsidRPr="001D07B4" w:rsidRDefault="0007697B" w:rsidP="000935DD">
            <w:pPr>
              <w:keepNext/>
              <w:keepLines/>
              <w:ind w:firstLine="0"/>
            </w:pPr>
            <w:r>
              <w:t>Wetmore</w:t>
            </w:r>
          </w:p>
        </w:tc>
      </w:tr>
      <w:tr w:rsidR="0007697B" w:rsidRPr="001D07B4" w14:paraId="4CE9248C" w14:textId="77777777" w:rsidTr="00296919">
        <w:tc>
          <w:tcPr>
            <w:tcW w:w="2179" w:type="dxa"/>
            <w:shd w:val="clear" w:color="auto" w:fill="auto"/>
          </w:tcPr>
          <w:p w14:paraId="310EBA79" w14:textId="77777777" w:rsidR="0007697B" w:rsidRPr="001D07B4" w:rsidRDefault="0007697B" w:rsidP="000935DD">
            <w:pPr>
              <w:keepNext/>
              <w:keepLines/>
              <w:ind w:firstLine="0"/>
            </w:pPr>
            <w:r>
              <w:t>White</w:t>
            </w:r>
          </w:p>
        </w:tc>
        <w:tc>
          <w:tcPr>
            <w:tcW w:w="2179" w:type="dxa"/>
            <w:shd w:val="clear" w:color="auto" w:fill="auto"/>
          </w:tcPr>
          <w:p w14:paraId="1D146F4D" w14:textId="77777777" w:rsidR="0007697B" w:rsidRPr="001D07B4" w:rsidRDefault="0007697B" w:rsidP="000935DD">
            <w:pPr>
              <w:keepNext/>
              <w:keepLines/>
              <w:ind w:firstLine="0"/>
            </w:pPr>
            <w:r>
              <w:t>Whitmire</w:t>
            </w:r>
          </w:p>
        </w:tc>
        <w:tc>
          <w:tcPr>
            <w:tcW w:w="2180" w:type="dxa"/>
            <w:shd w:val="clear" w:color="auto" w:fill="auto"/>
          </w:tcPr>
          <w:p w14:paraId="33FEB16B" w14:textId="77777777" w:rsidR="0007697B" w:rsidRPr="001D07B4" w:rsidRDefault="0007697B" w:rsidP="000935DD">
            <w:pPr>
              <w:keepNext/>
              <w:keepLines/>
              <w:ind w:firstLine="0"/>
            </w:pPr>
            <w:r>
              <w:t>Williams</w:t>
            </w:r>
          </w:p>
        </w:tc>
      </w:tr>
    </w:tbl>
    <w:p w14:paraId="272BDE0F" w14:textId="77777777" w:rsidR="0007697B" w:rsidRDefault="0007697B" w:rsidP="000935DD">
      <w:pPr>
        <w:keepNext/>
        <w:keepLines/>
      </w:pPr>
    </w:p>
    <w:p w14:paraId="58F2BF10" w14:textId="77777777" w:rsidR="0007697B" w:rsidRDefault="0007697B" w:rsidP="000935DD">
      <w:pPr>
        <w:keepNext/>
        <w:keepLines/>
        <w:jc w:val="center"/>
        <w:rPr>
          <w:b/>
        </w:rPr>
      </w:pPr>
      <w:r w:rsidRPr="001D07B4">
        <w:rPr>
          <w:b/>
        </w:rPr>
        <w:t>Total--90</w:t>
      </w:r>
    </w:p>
    <w:p w14:paraId="7398ABF1" w14:textId="77777777" w:rsidR="0007697B" w:rsidRDefault="0007697B" w:rsidP="000935DD">
      <w:pPr>
        <w:keepNext/>
        <w:keepLines/>
        <w:jc w:val="center"/>
        <w:rPr>
          <w:b/>
        </w:rPr>
      </w:pPr>
    </w:p>
    <w:p w14:paraId="4309224E" w14:textId="77777777" w:rsidR="0007697B" w:rsidRDefault="0007697B" w:rsidP="0007697B">
      <w:pPr>
        <w:ind w:firstLine="0"/>
      </w:pPr>
      <w:r w:rsidRPr="001D07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7697B" w:rsidRPr="001D07B4" w14:paraId="05C0366B" w14:textId="77777777" w:rsidTr="008A5227">
        <w:tc>
          <w:tcPr>
            <w:tcW w:w="2179" w:type="dxa"/>
            <w:shd w:val="clear" w:color="auto" w:fill="auto"/>
          </w:tcPr>
          <w:p w14:paraId="5075D796" w14:textId="77777777" w:rsidR="0007697B" w:rsidRPr="001D07B4" w:rsidRDefault="0007697B" w:rsidP="008A5227">
            <w:pPr>
              <w:ind w:firstLine="0"/>
            </w:pPr>
            <w:r>
              <w:t>Guffey</w:t>
            </w:r>
          </w:p>
        </w:tc>
        <w:tc>
          <w:tcPr>
            <w:tcW w:w="2179" w:type="dxa"/>
            <w:shd w:val="clear" w:color="auto" w:fill="auto"/>
          </w:tcPr>
          <w:p w14:paraId="53DC79BF" w14:textId="77777777" w:rsidR="0007697B" w:rsidRPr="001D07B4" w:rsidRDefault="0007697B" w:rsidP="008A5227">
            <w:pPr>
              <w:ind w:firstLine="0"/>
            </w:pPr>
            <w:r>
              <w:t>Mitchell</w:t>
            </w:r>
          </w:p>
        </w:tc>
        <w:tc>
          <w:tcPr>
            <w:tcW w:w="2180" w:type="dxa"/>
            <w:shd w:val="clear" w:color="auto" w:fill="auto"/>
          </w:tcPr>
          <w:p w14:paraId="4C376F93" w14:textId="77777777" w:rsidR="0007697B" w:rsidRPr="001D07B4" w:rsidRDefault="0007697B" w:rsidP="008A5227">
            <w:pPr>
              <w:ind w:firstLine="0"/>
            </w:pPr>
          </w:p>
        </w:tc>
      </w:tr>
    </w:tbl>
    <w:p w14:paraId="39F45C72" w14:textId="77777777" w:rsidR="0007697B" w:rsidRDefault="0007697B" w:rsidP="0007697B"/>
    <w:p w14:paraId="6E8B5661" w14:textId="77777777" w:rsidR="0007697B" w:rsidRDefault="0007697B" w:rsidP="0007697B">
      <w:pPr>
        <w:jc w:val="center"/>
        <w:rPr>
          <w:b/>
        </w:rPr>
      </w:pPr>
      <w:r w:rsidRPr="001D07B4">
        <w:rPr>
          <w:b/>
        </w:rPr>
        <w:t>Total--2</w:t>
      </w:r>
    </w:p>
    <w:p w14:paraId="45D9DF4F" w14:textId="77777777" w:rsidR="0007697B" w:rsidRDefault="0007697B" w:rsidP="0033302A"/>
    <w:p w14:paraId="0AB6F239" w14:textId="1BED7D5E" w:rsidR="0033302A" w:rsidRDefault="0033302A" w:rsidP="0033302A">
      <w:r>
        <w:t xml:space="preserve">So, the Bill was read the second time and ordered to third reading.  </w:t>
      </w:r>
    </w:p>
    <w:p w14:paraId="00EF5000" w14:textId="77DCC319" w:rsidR="0033302A" w:rsidRDefault="0033302A" w:rsidP="0033302A"/>
    <w:p w14:paraId="6B3591A3" w14:textId="6D0257FF" w:rsidR="0033302A" w:rsidRDefault="0033302A" w:rsidP="0033302A">
      <w:pPr>
        <w:keepNext/>
        <w:jc w:val="center"/>
        <w:rPr>
          <w:b/>
        </w:rPr>
      </w:pPr>
      <w:r w:rsidRPr="0033302A">
        <w:rPr>
          <w:b/>
        </w:rPr>
        <w:t>MOTION PERIOD</w:t>
      </w:r>
    </w:p>
    <w:p w14:paraId="0DF6C362" w14:textId="51F788D4" w:rsidR="0033302A" w:rsidRDefault="0033302A" w:rsidP="0033302A">
      <w:r>
        <w:t>The motion period was dispensed with on motion of Rep. COBB-HUNTER.</w:t>
      </w:r>
    </w:p>
    <w:p w14:paraId="2049013D" w14:textId="2BC13AEE" w:rsidR="0033302A" w:rsidRDefault="0033302A" w:rsidP="0033302A"/>
    <w:p w14:paraId="2EFE9806" w14:textId="6FE487C4" w:rsidR="0033302A" w:rsidRDefault="0033302A" w:rsidP="0033302A">
      <w:r>
        <w:t>Rep. COBB-HUNTER moved that the House do now adjourn, which was agreed to.</w:t>
      </w:r>
    </w:p>
    <w:p w14:paraId="2D39580D" w14:textId="0BF3A94B" w:rsidR="0033302A" w:rsidRDefault="0033302A" w:rsidP="0033302A"/>
    <w:p w14:paraId="1DB24910" w14:textId="15AE889C" w:rsidR="0033302A" w:rsidRDefault="0033302A" w:rsidP="0033302A">
      <w:pPr>
        <w:keepNext/>
        <w:pBdr>
          <w:top w:val="single" w:sz="4" w:space="1" w:color="auto"/>
          <w:left w:val="single" w:sz="4" w:space="4" w:color="auto"/>
          <w:right w:val="single" w:sz="4" w:space="4" w:color="auto"/>
          <w:between w:val="single" w:sz="4" w:space="1" w:color="auto"/>
          <w:bar w:val="single" w:sz="4" w:color="auto"/>
        </w:pBdr>
        <w:jc w:val="center"/>
        <w:rPr>
          <w:b/>
        </w:rPr>
      </w:pPr>
      <w:r w:rsidRPr="0033302A">
        <w:rPr>
          <w:b/>
        </w:rPr>
        <w:t>ADJOURNMENT</w:t>
      </w:r>
    </w:p>
    <w:p w14:paraId="63BB7DF2" w14:textId="25CFBA75" w:rsidR="0033302A" w:rsidRDefault="0033302A" w:rsidP="0033302A">
      <w:pPr>
        <w:keepNext/>
        <w:pBdr>
          <w:left w:val="single" w:sz="4" w:space="4" w:color="auto"/>
          <w:right w:val="single" w:sz="4" w:space="4" w:color="auto"/>
          <w:between w:val="single" w:sz="4" w:space="1" w:color="auto"/>
          <w:bar w:val="single" w:sz="4" w:color="auto"/>
        </w:pBdr>
      </w:pPr>
      <w:r>
        <w:t>At 9:21 p.m. the House, in accordance with the motion of Rep. LEBER, adjourned in memory of Jeffery William Leber</w:t>
      </w:r>
      <w:r w:rsidR="00777BD9">
        <w:t>,</w:t>
      </w:r>
      <w:r>
        <w:t xml:space="preserve"> Sr., to meet at 10:00 a.m. tomorrow.</w:t>
      </w:r>
    </w:p>
    <w:p w14:paraId="771DAEA3" w14:textId="02B23E93" w:rsidR="0033302A" w:rsidRDefault="0033302A" w:rsidP="0033302A">
      <w:pPr>
        <w:pBdr>
          <w:left w:val="single" w:sz="4" w:space="4" w:color="auto"/>
          <w:bottom w:val="single" w:sz="4" w:space="1" w:color="auto"/>
          <w:right w:val="single" w:sz="4" w:space="4" w:color="auto"/>
          <w:between w:val="single" w:sz="4" w:space="1" w:color="auto"/>
          <w:bar w:val="single" w:sz="4" w:color="auto"/>
        </w:pBdr>
        <w:jc w:val="center"/>
      </w:pPr>
      <w:r>
        <w:t>***</w:t>
      </w:r>
    </w:p>
    <w:p w14:paraId="7B5B091E" w14:textId="4D0C51BB" w:rsidR="00BF0761" w:rsidRPr="00BF0761" w:rsidRDefault="00BF0761" w:rsidP="00BF0761">
      <w:pPr>
        <w:tabs>
          <w:tab w:val="right" w:leader="dot" w:pos="2520"/>
        </w:tabs>
        <w:rPr>
          <w:sz w:val="20"/>
        </w:rPr>
      </w:pPr>
    </w:p>
    <w:sectPr w:rsidR="00BF0761" w:rsidRPr="00BF0761" w:rsidSect="007A57C6">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6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D09C" w14:textId="77777777" w:rsidR="00DF5BC0" w:rsidRDefault="00DF5BC0">
      <w:r>
        <w:separator/>
      </w:r>
    </w:p>
  </w:endnote>
  <w:endnote w:type="continuationSeparator" w:id="0">
    <w:p w14:paraId="3C6376F2" w14:textId="77777777" w:rsidR="00DF5BC0" w:rsidRDefault="00DF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414506"/>
      <w:docPartObj>
        <w:docPartGallery w:val="Page Numbers (Bottom of Page)"/>
        <w:docPartUnique/>
      </w:docPartObj>
    </w:sdtPr>
    <w:sdtEndPr>
      <w:rPr>
        <w:noProof/>
      </w:rPr>
    </w:sdtEndPr>
    <w:sdtContent>
      <w:p w14:paraId="74D5EA92" w14:textId="52417F23" w:rsidR="007A57C6" w:rsidRDefault="007A57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9276" w14:textId="77777777" w:rsidR="0033302A" w:rsidRDefault="0033302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C880A6" w14:textId="77777777" w:rsidR="0033302A" w:rsidRDefault="0033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B3DF" w14:textId="77777777" w:rsidR="00DF5BC0" w:rsidRDefault="00DF5BC0">
      <w:r>
        <w:separator/>
      </w:r>
    </w:p>
  </w:footnote>
  <w:footnote w:type="continuationSeparator" w:id="0">
    <w:p w14:paraId="491DCB71" w14:textId="77777777" w:rsidR="00DF5BC0" w:rsidRDefault="00DF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175E" w14:textId="6A1E87AD" w:rsidR="007A57C6" w:rsidRDefault="007A57C6" w:rsidP="007A57C6">
    <w:pPr>
      <w:pStyle w:val="Cover3"/>
    </w:pPr>
    <w:r>
      <w:t>WEDNESDAY, APRIL 5, 2023</w:t>
    </w:r>
  </w:p>
  <w:p w14:paraId="7D0A06AC" w14:textId="77777777" w:rsidR="007A57C6" w:rsidRDefault="007A5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FDC5" w14:textId="77777777" w:rsidR="0033302A" w:rsidRDefault="0033302A">
    <w:pPr>
      <w:pStyle w:val="Header"/>
      <w:jc w:val="center"/>
      <w:rPr>
        <w:b/>
      </w:rPr>
    </w:pPr>
    <w:r>
      <w:rPr>
        <w:b/>
      </w:rPr>
      <w:t>Wednesday, April 5, 2023</w:t>
    </w:r>
  </w:p>
  <w:p w14:paraId="47E24E53" w14:textId="77777777" w:rsidR="0033302A" w:rsidRDefault="0033302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58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C0"/>
    <w:rsid w:val="0007697B"/>
    <w:rsid w:val="000935DD"/>
    <w:rsid w:val="00252682"/>
    <w:rsid w:val="0029001A"/>
    <w:rsid w:val="00296919"/>
    <w:rsid w:val="0033302A"/>
    <w:rsid w:val="00352199"/>
    <w:rsid w:val="00375044"/>
    <w:rsid w:val="00531D5D"/>
    <w:rsid w:val="00721026"/>
    <w:rsid w:val="00777BD9"/>
    <w:rsid w:val="00785558"/>
    <w:rsid w:val="007A5483"/>
    <w:rsid w:val="007A57C6"/>
    <w:rsid w:val="008A12F5"/>
    <w:rsid w:val="009F6044"/>
    <w:rsid w:val="00BF0761"/>
    <w:rsid w:val="00C31926"/>
    <w:rsid w:val="00C76816"/>
    <w:rsid w:val="00DF5BC0"/>
    <w:rsid w:val="00E05378"/>
    <w:rsid w:val="00F232BB"/>
    <w:rsid w:val="00F41ADB"/>
    <w:rsid w:val="00F52596"/>
    <w:rsid w:val="00F7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07F868"/>
  <w15:chartTrackingRefBased/>
  <w15:docId w15:val="{06E03C08-8A4D-43A5-B1AA-6AD66FC1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F5BC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F5BC0"/>
    <w:rPr>
      <w:b/>
      <w:sz w:val="22"/>
    </w:rPr>
  </w:style>
  <w:style w:type="paragraph" w:customStyle="1" w:styleId="scamendsponsorline">
    <w:name w:val="sc_amend_sponsorline"/>
    <w:qFormat/>
    <w:rsid w:val="00DF5BC0"/>
    <w:pPr>
      <w:widowControl w:val="0"/>
    </w:pPr>
    <w:rPr>
      <w:rFonts w:eastAsia="Yu Gothic Light"/>
      <w:sz w:val="28"/>
      <w:szCs w:val="28"/>
    </w:rPr>
  </w:style>
  <w:style w:type="paragraph" w:customStyle="1" w:styleId="scamendlanginstruction">
    <w:name w:val="sc_amend_langinstruction"/>
    <w:qFormat/>
    <w:rsid w:val="00DF5BC0"/>
    <w:pPr>
      <w:widowControl w:val="0"/>
      <w:spacing w:before="480" w:after="480"/>
    </w:pPr>
    <w:rPr>
      <w:rFonts w:eastAsia="Yu Gothic Light"/>
      <w:sz w:val="28"/>
      <w:szCs w:val="28"/>
    </w:rPr>
  </w:style>
  <w:style w:type="paragraph" w:customStyle="1" w:styleId="scamendtitleconform">
    <w:name w:val="sc_amend_titleconform"/>
    <w:qFormat/>
    <w:rsid w:val="00DF5BC0"/>
    <w:pPr>
      <w:widowControl w:val="0"/>
      <w:ind w:left="216"/>
    </w:pPr>
    <w:rPr>
      <w:rFonts w:eastAsia="Yu Gothic Light"/>
      <w:sz w:val="28"/>
      <w:szCs w:val="28"/>
    </w:rPr>
  </w:style>
  <w:style w:type="paragraph" w:customStyle="1" w:styleId="scamendconformline">
    <w:name w:val="sc_amend_conformline"/>
    <w:qFormat/>
    <w:rsid w:val="00DF5BC0"/>
    <w:pPr>
      <w:widowControl w:val="0"/>
      <w:spacing w:before="720"/>
      <w:ind w:left="216"/>
    </w:pPr>
    <w:rPr>
      <w:rFonts w:eastAsia="Yu Gothic Light"/>
      <w:sz w:val="28"/>
      <w:szCs w:val="28"/>
    </w:rPr>
  </w:style>
  <w:style w:type="character" w:customStyle="1" w:styleId="scinsert">
    <w:name w:val="sc_insert"/>
    <w:uiPriority w:val="1"/>
    <w:qFormat/>
    <w:rsid w:val="00DF5BC0"/>
    <w:rPr>
      <w:caps w:val="0"/>
      <w:smallCaps w:val="0"/>
      <w:strike w:val="0"/>
      <w:dstrike w:val="0"/>
      <w:vanish w:val="0"/>
      <w:u w:val="single"/>
      <w:vertAlign w:val="baseline"/>
      <w:lang w:val="en-US"/>
    </w:rPr>
  </w:style>
  <w:style w:type="paragraph" w:customStyle="1" w:styleId="scnewcodesection">
    <w:name w:val="sc_new_code_section"/>
    <w:qFormat/>
    <w:rsid w:val="00DF5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DF5BC0"/>
    <w:rPr>
      <w:strike/>
      <w:dstrike w:val="0"/>
      <w:lang w:val="en-US"/>
    </w:rPr>
  </w:style>
  <w:style w:type="paragraph" w:customStyle="1" w:styleId="sccodifiedsection">
    <w:name w:val="sc_codified_section"/>
    <w:qFormat/>
    <w:rsid w:val="00DF5BC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DF5BC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DF5B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33302A"/>
    <w:pPr>
      <w:widowControl w:val="0"/>
      <w:suppressAutoHyphens/>
      <w:spacing w:line="360" w:lineRule="auto"/>
      <w:jc w:val="both"/>
    </w:pPr>
    <w:rPr>
      <w:rFonts w:eastAsia="Calibri" w:cs="Arial"/>
      <w:sz w:val="22"/>
      <w:szCs w:val="22"/>
    </w:rPr>
  </w:style>
  <w:style w:type="paragraph" w:customStyle="1" w:styleId="Cover1">
    <w:name w:val="Cover1"/>
    <w:basedOn w:val="Normal"/>
    <w:rsid w:val="0033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3302A"/>
    <w:pPr>
      <w:ind w:firstLine="0"/>
      <w:jc w:val="left"/>
    </w:pPr>
    <w:rPr>
      <w:sz w:val="20"/>
    </w:rPr>
  </w:style>
  <w:style w:type="paragraph" w:customStyle="1" w:styleId="Cover3">
    <w:name w:val="Cover3"/>
    <w:basedOn w:val="Normal"/>
    <w:rsid w:val="0033302A"/>
    <w:pPr>
      <w:ind w:firstLine="0"/>
      <w:jc w:val="center"/>
    </w:pPr>
    <w:rPr>
      <w:b/>
    </w:rPr>
  </w:style>
  <w:style w:type="paragraph" w:customStyle="1" w:styleId="Cover4">
    <w:name w:val="Cover4"/>
    <w:basedOn w:val="Cover1"/>
    <w:rsid w:val="0033302A"/>
    <w:pPr>
      <w:keepNext/>
    </w:pPr>
    <w:rPr>
      <w:b/>
      <w:sz w:val="20"/>
    </w:rPr>
  </w:style>
  <w:style w:type="character" w:customStyle="1" w:styleId="HeaderChar">
    <w:name w:val="Header Char"/>
    <w:basedOn w:val="DefaultParagraphFont"/>
    <w:link w:val="Header"/>
    <w:uiPriority w:val="99"/>
    <w:rsid w:val="007A57C6"/>
    <w:rPr>
      <w:sz w:val="22"/>
    </w:rPr>
  </w:style>
  <w:style w:type="character" w:customStyle="1" w:styleId="FooterChar">
    <w:name w:val="Footer Char"/>
    <w:basedOn w:val="DefaultParagraphFont"/>
    <w:link w:val="Footer"/>
    <w:uiPriority w:val="99"/>
    <w:rsid w:val="007A57C6"/>
    <w:rPr>
      <w:sz w:val="22"/>
    </w:rPr>
  </w:style>
  <w:style w:type="paragraph" w:customStyle="1" w:styleId="scactchamber">
    <w:name w:val="sc_act_chamber"/>
    <w:qFormat/>
    <w:rsid w:val="00F41ADB"/>
    <w:pPr>
      <w:widowControl w:val="0"/>
      <w:suppressLineNumbers/>
      <w:suppressAutoHyphens/>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4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53928</Words>
  <Characters>292295</Characters>
  <Application>Microsoft Office Word</Application>
  <DocSecurity>0</DocSecurity>
  <Lines>9428</Lines>
  <Paragraphs>6294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2023-10-11T17:01:00Z</cp:lastPrinted>
  <dcterms:created xsi:type="dcterms:W3CDTF">2024-04-05T19:38:00Z</dcterms:created>
  <dcterms:modified xsi:type="dcterms:W3CDTF">2024-04-05T19:38:00Z</dcterms:modified>
</cp:coreProperties>
</file>