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E9871" w14:textId="77777777" w:rsidR="00174ECA" w:rsidRDefault="00174ECA" w:rsidP="00174ECA">
      <w:pPr>
        <w:ind w:firstLine="0"/>
        <w:rPr>
          <w:strike/>
        </w:rPr>
      </w:pPr>
    </w:p>
    <w:p w14:paraId="1C8B1EDD" w14:textId="77777777" w:rsidR="00174ECA" w:rsidRDefault="00174ECA" w:rsidP="00174ECA">
      <w:pPr>
        <w:ind w:firstLine="0"/>
        <w:rPr>
          <w:strike/>
        </w:rPr>
      </w:pPr>
      <w:r>
        <w:rPr>
          <w:strike/>
        </w:rPr>
        <w:t>Indicates Matter Stricken</w:t>
      </w:r>
    </w:p>
    <w:p w14:paraId="202BC8C6" w14:textId="77777777" w:rsidR="00174ECA" w:rsidRDefault="00174ECA" w:rsidP="00174ECA">
      <w:pPr>
        <w:ind w:firstLine="0"/>
        <w:rPr>
          <w:u w:val="single"/>
        </w:rPr>
      </w:pPr>
      <w:r>
        <w:rPr>
          <w:u w:val="single"/>
        </w:rPr>
        <w:t>Indicates New Matter</w:t>
      </w:r>
    </w:p>
    <w:p w14:paraId="4AC20828" w14:textId="7926AE00" w:rsidR="00375044" w:rsidRDefault="00375044"/>
    <w:p w14:paraId="5C553AD1" w14:textId="77777777" w:rsidR="00174ECA" w:rsidRDefault="00174ECA">
      <w:r>
        <w:t>The House assembled at 10:00 a.m.</w:t>
      </w:r>
    </w:p>
    <w:p w14:paraId="2397B9D7" w14:textId="77777777" w:rsidR="00174ECA" w:rsidRDefault="00174ECA">
      <w:r>
        <w:t>Deliberations were opened with prayer by Rev. Charles E. Seastrunk, Jr., as follows:</w:t>
      </w:r>
    </w:p>
    <w:p w14:paraId="146B4697" w14:textId="0EC13C28" w:rsidR="00174ECA" w:rsidRDefault="00174ECA"/>
    <w:p w14:paraId="1EBEB9E6" w14:textId="77777777" w:rsidR="00174ECA" w:rsidRPr="00704638" w:rsidRDefault="00174ECA" w:rsidP="00174ECA">
      <w:pPr>
        <w:tabs>
          <w:tab w:val="left" w:pos="216"/>
        </w:tabs>
        <w:ind w:firstLine="0"/>
      </w:pPr>
      <w:bookmarkStart w:id="0" w:name="file_start2"/>
      <w:bookmarkEnd w:id="0"/>
      <w:r w:rsidRPr="00704638">
        <w:tab/>
        <w:t>Our thought for today is from Joshua 1:9: “I hereby command you: Be strong and courageous; do not be frightened or dismayed, for the Lord your God is with you wherever you go.”</w:t>
      </w:r>
    </w:p>
    <w:p w14:paraId="3DE85AA0" w14:textId="51B94FFA" w:rsidR="00174ECA" w:rsidRDefault="00174ECA" w:rsidP="00174ECA">
      <w:pPr>
        <w:tabs>
          <w:tab w:val="left" w:pos="216"/>
        </w:tabs>
        <w:ind w:firstLine="0"/>
      </w:pPr>
      <w:r w:rsidRPr="00704638">
        <w:tab/>
        <w:t xml:space="preserve">Let us pray. Heavenly Father, thank You for Your guidance through scripture. Give us Your </w:t>
      </w:r>
      <w:r w:rsidR="002B4D9E">
        <w:t>S</w:t>
      </w:r>
      <w:r w:rsidRPr="00704638">
        <w:t xml:space="preserve">pirit as we finish this week. Continue to provide us with Your blessings. Fill us with the </w:t>
      </w:r>
      <w:r w:rsidR="002B4D9E">
        <w:t>S</w:t>
      </w:r>
      <w:r w:rsidRPr="00704638">
        <w:t xml:space="preserve">pirit of Your graciousness, compassion, mercy, and love so that others can see not just our restraint, but our love. Bless those who defend us. Take care of us as we remember the crucifixion and the </w:t>
      </w:r>
      <w:r w:rsidR="002B4D9E">
        <w:t>r</w:t>
      </w:r>
      <w:r w:rsidRPr="00704638">
        <w:t xml:space="preserve">esurrection. Lord, in Your mercy, hear our prayers. Amen. </w:t>
      </w:r>
    </w:p>
    <w:p w14:paraId="2499B1F9" w14:textId="15E99122" w:rsidR="00174ECA" w:rsidRDefault="00174ECA" w:rsidP="00174ECA">
      <w:pPr>
        <w:tabs>
          <w:tab w:val="left" w:pos="216"/>
        </w:tabs>
        <w:ind w:firstLine="0"/>
      </w:pPr>
    </w:p>
    <w:p w14:paraId="15EE7756" w14:textId="77777777" w:rsidR="00174ECA" w:rsidRDefault="00174ECA" w:rsidP="00174ECA">
      <w:r>
        <w:t>After corrections to the Journal of the proceedings of yesterday, the SPEAKER ordered it confirmed.</w:t>
      </w:r>
    </w:p>
    <w:p w14:paraId="29EB3989" w14:textId="400B0D18" w:rsidR="00174ECA" w:rsidRDefault="00174ECA" w:rsidP="00174ECA"/>
    <w:p w14:paraId="030220C6" w14:textId="0FC6C2E7" w:rsidR="00174ECA" w:rsidRDefault="00174ECA" w:rsidP="00174ECA">
      <w:pPr>
        <w:keepNext/>
        <w:jc w:val="center"/>
        <w:rPr>
          <w:b/>
        </w:rPr>
      </w:pPr>
      <w:r w:rsidRPr="00174ECA">
        <w:rPr>
          <w:b/>
        </w:rPr>
        <w:t>SENT TO THE SENATE</w:t>
      </w:r>
    </w:p>
    <w:p w14:paraId="50FA5824" w14:textId="77777777" w:rsidR="00174ECA" w:rsidRDefault="00174ECA" w:rsidP="00174ECA">
      <w:bookmarkStart w:id="1" w:name="include_clip_start_6"/>
      <w:bookmarkEnd w:id="1"/>
      <w:r>
        <w:t>The following Bills were taken up, read the third time, and ordered sent to the Senate:</w:t>
      </w:r>
    </w:p>
    <w:p w14:paraId="1FB03516" w14:textId="77777777" w:rsidR="00174ECA" w:rsidRDefault="00174ECA" w:rsidP="00174ECA"/>
    <w:p w14:paraId="2EE5F7DB" w14:textId="77777777" w:rsidR="00174ECA" w:rsidRDefault="00174ECA" w:rsidP="00174ECA">
      <w:r>
        <w:t>H. 4122 -- Reps. Erickson, Wetmore, Guffey, M. M. Smith, Bradley, Caskey, Williams, Hager, Schuessler, Connell, Wooten, Landing, Cromer, Kilmartin, Calhoon, Felder, Jordan, Bannister, Pedalino, Taylor, Davis, Oremus, Collins, Tedder, Hyde, T. Moore, Trantham, Brittain, B. Newton, Forrest, Bernstein, Bauer, Neese, B. J. Cox, Elliott, Dillard, Gagnon, Hayes, Herbkersman, Chapman and Blackwell: A BILL TO AMEND THE SOUTH CAROLINA CODE OF LAWS BY AMENDING SECTION 59-63-95, RELATING TO THE AUTHORIZED USE OF EPINEPHRINE AUTO-INJECTORS IN SCHOOLS, SO AS TO EXPAND THE PROVISIONS OF THIS SECTION TO INCLUDE THE PROVISION OF LIFESAVING MEDICATIONS, AND TO PROVIDE CERTAIN RELATED RESPONSIBILITIES OF THE DEPARTMENT OF HEALTH AND ENVIRONMENTAL CONTROL AND THE DEPARTMENT OF EDUCATION.</w:t>
      </w:r>
    </w:p>
    <w:p w14:paraId="32FF97FE" w14:textId="77777777" w:rsidR="00174ECA" w:rsidRDefault="00174ECA" w:rsidP="00174ECA">
      <w:bookmarkStart w:id="2" w:name="include_clip_end_6"/>
      <w:bookmarkStart w:id="3" w:name="include_clip_start_7"/>
      <w:bookmarkEnd w:id="2"/>
      <w:bookmarkEnd w:id="3"/>
      <w:r>
        <w:lastRenderedPageBreak/>
        <w:t>H. 3142 -- Reps. Rivers, Leber, Wheeler, Dillard, W. Jones, Gilliard, King, Henegan, Williams, McDaniel, Alexander, Clyburn, Hosey, Cobb-Hunter, Jefferson, Anderson, Kirby and Weeks: A BILL TO AMEND THE SOUTH CAROLINA CODE OF LAWS BY ADDING SECTION 53-3-270 SO AS TO DESIGNATE THE THIRTEENTH DAY OF MAY EACH YEAR AS "ROBERT SMALLS DAY" IN SOUTH CAROLINA.</w:t>
      </w:r>
    </w:p>
    <w:p w14:paraId="572FC730" w14:textId="1276B861" w:rsidR="00174ECA" w:rsidRDefault="00174ECA" w:rsidP="00174ECA">
      <w:bookmarkStart w:id="4" w:name="include_clip_end_7"/>
      <w:bookmarkEnd w:id="4"/>
    </w:p>
    <w:p w14:paraId="6F8C1131" w14:textId="1EB77AC6" w:rsidR="00174ECA" w:rsidRDefault="00174ECA" w:rsidP="00174ECA">
      <w:pPr>
        <w:keepNext/>
        <w:jc w:val="center"/>
        <w:rPr>
          <w:b/>
        </w:rPr>
      </w:pPr>
      <w:r w:rsidRPr="00174ECA">
        <w:rPr>
          <w:b/>
        </w:rPr>
        <w:t>ADJOURNMENT</w:t>
      </w:r>
    </w:p>
    <w:p w14:paraId="7FEDC196" w14:textId="49058817" w:rsidR="00174ECA" w:rsidRDefault="00174ECA" w:rsidP="00174ECA">
      <w:pPr>
        <w:keepNext/>
      </w:pPr>
      <w:r>
        <w:t>At 10:30 p.m. the House, in accordance with the ruling of the SPEAKER, adjourned to meet at 12:00 noon, Tuesday, April 18.</w:t>
      </w:r>
    </w:p>
    <w:p w14:paraId="74354036" w14:textId="77777777" w:rsidR="00174ECA" w:rsidRDefault="00174ECA" w:rsidP="00174ECA">
      <w:pPr>
        <w:jc w:val="center"/>
      </w:pPr>
      <w:r>
        <w:t>***</w:t>
      </w:r>
    </w:p>
    <w:p w14:paraId="246419EC" w14:textId="3A294157" w:rsidR="00FB09C5" w:rsidRPr="00FB09C5" w:rsidRDefault="00FB09C5" w:rsidP="00FB09C5">
      <w:pPr>
        <w:tabs>
          <w:tab w:val="right" w:leader="dot" w:pos="2520"/>
        </w:tabs>
        <w:rPr>
          <w:sz w:val="20"/>
        </w:rPr>
      </w:pPr>
    </w:p>
    <w:sectPr w:rsidR="00FB09C5" w:rsidRPr="00FB09C5" w:rsidSect="002B4D9E">
      <w:headerReference w:type="even" r:id="rId7"/>
      <w:headerReference w:type="default" r:id="rId8"/>
      <w:footerReference w:type="even" r:id="rId9"/>
      <w:footerReference w:type="default" r:id="rId10"/>
      <w:headerReference w:type="first" r:id="rId11"/>
      <w:footerReference w:type="first" r:id="rId12"/>
      <w:pgSz w:w="12240" w:h="15840" w:code="1"/>
      <w:pgMar w:top="1008" w:right="4694" w:bottom="3499" w:left="1224" w:header="1008" w:footer="3499" w:gutter="0"/>
      <w:pgNumType w:start="262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4E55B" w14:textId="77777777" w:rsidR="00174ECA" w:rsidRDefault="00174ECA">
      <w:r>
        <w:separator/>
      </w:r>
    </w:p>
  </w:endnote>
  <w:endnote w:type="continuationSeparator" w:id="0">
    <w:p w14:paraId="4FF50BA7" w14:textId="77777777" w:rsidR="00174ECA" w:rsidRDefault="0017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65509" w14:textId="77777777" w:rsidR="006948BB" w:rsidRDefault="006948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578207"/>
      <w:docPartObj>
        <w:docPartGallery w:val="Page Numbers (Bottom of Page)"/>
        <w:docPartUnique/>
      </w:docPartObj>
    </w:sdtPr>
    <w:sdtEndPr>
      <w:rPr>
        <w:noProof/>
      </w:rPr>
    </w:sdtEndPr>
    <w:sdtContent>
      <w:p w14:paraId="0B065EE2" w14:textId="1B3F7F1A" w:rsidR="002B4D9E" w:rsidRDefault="002B4D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0E3AD" w14:textId="77777777" w:rsidR="00174ECA" w:rsidRDefault="00174EC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FB22A2" w14:textId="77777777" w:rsidR="00174ECA" w:rsidRDefault="00174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08694" w14:textId="77777777" w:rsidR="00174ECA" w:rsidRDefault="00174ECA">
      <w:r>
        <w:separator/>
      </w:r>
    </w:p>
  </w:footnote>
  <w:footnote w:type="continuationSeparator" w:id="0">
    <w:p w14:paraId="45A88AB6" w14:textId="77777777" w:rsidR="00174ECA" w:rsidRDefault="00174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C8016" w14:textId="77777777" w:rsidR="006948BB" w:rsidRDefault="006948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02B87" w14:textId="0649E5CE" w:rsidR="002B4D9E" w:rsidRDefault="002B4D9E" w:rsidP="002B4D9E">
    <w:pPr>
      <w:pStyle w:val="Cover3"/>
    </w:pPr>
    <w:r>
      <w:t>FRIDAY, APRIL 7, 2023</w:t>
    </w:r>
  </w:p>
  <w:p w14:paraId="3D4B11FD" w14:textId="77777777" w:rsidR="006948BB" w:rsidRDefault="006948BB" w:rsidP="002B4D9E">
    <w:pPr>
      <w:pStyle w:val="Cover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E5DF" w14:textId="77777777" w:rsidR="00174ECA" w:rsidRDefault="00174ECA">
    <w:pPr>
      <w:pStyle w:val="Header"/>
      <w:jc w:val="center"/>
      <w:rPr>
        <w:b/>
      </w:rPr>
    </w:pPr>
    <w:r>
      <w:rPr>
        <w:b/>
      </w:rPr>
      <w:t>Friday, April 7, 2023</w:t>
    </w:r>
  </w:p>
  <w:p w14:paraId="51A699BE" w14:textId="77777777" w:rsidR="00174ECA" w:rsidRDefault="00174ECA">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12479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CA"/>
    <w:rsid w:val="00174ECA"/>
    <w:rsid w:val="002B4D9E"/>
    <w:rsid w:val="00375044"/>
    <w:rsid w:val="006948BB"/>
    <w:rsid w:val="00A26442"/>
    <w:rsid w:val="00FB0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CFD4E3"/>
  <w15:chartTrackingRefBased/>
  <w15:docId w15:val="{23E821A2-6263-4262-86C4-91EB45150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7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74ECA"/>
    <w:rPr>
      <w:b/>
      <w:sz w:val="30"/>
    </w:rPr>
  </w:style>
  <w:style w:type="paragraph" w:customStyle="1" w:styleId="Cover1">
    <w:name w:val="Cover1"/>
    <w:basedOn w:val="Normal"/>
    <w:rsid w:val="0017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74ECA"/>
    <w:pPr>
      <w:ind w:firstLine="0"/>
      <w:jc w:val="left"/>
    </w:pPr>
    <w:rPr>
      <w:sz w:val="20"/>
    </w:rPr>
  </w:style>
  <w:style w:type="paragraph" w:customStyle="1" w:styleId="Cover3">
    <w:name w:val="Cover3"/>
    <w:basedOn w:val="Normal"/>
    <w:rsid w:val="00174ECA"/>
    <w:pPr>
      <w:ind w:firstLine="0"/>
      <w:jc w:val="center"/>
    </w:pPr>
    <w:rPr>
      <w:b/>
    </w:rPr>
  </w:style>
  <w:style w:type="paragraph" w:customStyle="1" w:styleId="Cover4">
    <w:name w:val="Cover4"/>
    <w:basedOn w:val="Cover1"/>
    <w:rsid w:val="00174ECA"/>
    <w:pPr>
      <w:keepNext/>
    </w:pPr>
    <w:rPr>
      <w:b/>
      <w:sz w:val="20"/>
    </w:rPr>
  </w:style>
  <w:style w:type="character" w:customStyle="1" w:styleId="HeaderChar">
    <w:name w:val="Header Char"/>
    <w:basedOn w:val="DefaultParagraphFont"/>
    <w:link w:val="Header"/>
    <w:uiPriority w:val="99"/>
    <w:rsid w:val="002B4D9E"/>
    <w:rPr>
      <w:sz w:val="22"/>
    </w:rPr>
  </w:style>
  <w:style w:type="character" w:customStyle="1" w:styleId="FooterChar">
    <w:name w:val="Footer Char"/>
    <w:basedOn w:val="DefaultParagraphFont"/>
    <w:link w:val="Footer"/>
    <w:uiPriority w:val="99"/>
    <w:rsid w:val="002B4D9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354</Words>
  <Characters>1922</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2024-04-05T19:38:00Z</dcterms:created>
  <dcterms:modified xsi:type="dcterms:W3CDTF">2024-04-05T19:38:00Z</dcterms:modified>
</cp:coreProperties>
</file>