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833DA" w14:textId="77777777" w:rsidR="00AC586E" w:rsidRDefault="00AC586E">
      <w:pPr>
        <w:pStyle w:val="Title"/>
      </w:pPr>
    </w:p>
    <w:p w14:paraId="6C8A19F8" w14:textId="77777777" w:rsidR="00AC586E" w:rsidRDefault="00AC586E">
      <w:pPr>
        <w:pStyle w:val="Title"/>
        <w:jc w:val="right"/>
      </w:pPr>
      <w:r>
        <w:rPr>
          <w:sz w:val="24"/>
        </w:rPr>
        <w:t xml:space="preserve">NO. 21 </w:t>
      </w:r>
    </w:p>
    <w:p w14:paraId="09132EE4" w14:textId="77777777" w:rsidR="00AC586E" w:rsidRDefault="00AC586E">
      <w:pPr>
        <w:pStyle w:val="Title"/>
      </w:pPr>
    </w:p>
    <w:p w14:paraId="3FFA949B" w14:textId="77777777" w:rsidR="00AC586E" w:rsidRDefault="00AC586E">
      <w:pPr>
        <w:pStyle w:val="Title"/>
      </w:pPr>
    </w:p>
    <w:p w14:paraId="0B23C57E" w14:textId="77777777" w:rsidR="00AC586E" w:rsidRDefault="00AC586E">
      <w:pPr>
        <w:pStyle w:val="Title"/>
      </w:pPr>
      <w:r>
        <w:t>JOURNAL</w:t>
      </w:r>
    </w:p>
    <w:p w14:paraId="765C3BAD" w14:textId="77777777" w:rsidR="00AC586E" w:rsidRDefault="00AC586E">
      <w:pPr>
        <w:pStyle w:val="Title"/>
        <w:jc w:val="left"/>
      </w:pPr>
    </w:p>
    <w:p w14:paraId="4B6A51EF" w14:textId="77777777" w:rsidR="00AC586E" w:rsidRDefault="00AC586E">
      <w:pPr>
        <w:pStyle w:val="Title"/>
        <w:rPr>
          <w:sz w:val="26"/>
        </w:rPr>
      </w:pPr>
      <w:r>
        <w:rPr>
          <w:sz w:val="26"/>
        </w:rPr>
        <w:t>of the</w:t>
      </w:r>
    </w:p>
    <w:p w14:paraId="48D621DA" w14:textId="77777777" w:rsidR="00AC586E" w:rsidRDefault="00AC586E">
      <w:pPr>
        <w:pStyle w:val="Title"/>
        <w:jc w:val="left"/>
        <w:rPr>
          <w:sz w:val="26"/>
        </w:rPr>
      </w:pPr>
    </w:p>
    <w:p w14:paraId="59DD94D7" w14:textId="77777777" w:rsidR="00AC586E" w:rsidRDefault="00AC586E">
      <w:pPr>
        <w:pStyle w:val="Title"/>
      </w:pPr>
      <w:r>
        <w:t>HOUSE OF REPRESENTATIVES</w:t>
      </w:r>
    </w:p>
    <w:p w14:paraId="24A3E47C" w14:textId="77777777" w:rsidR="00AC586E" w:rsidRDefault="00AC586E">
      <w:pPr>
        <w:pStyle w:val="Title"/>
        <w:jc w:val="left"/>
      </w:pPr>
    </w:p>
    <w:p w14:paraId="3E811D7F" w14:textId="77777777" w:rsidR="00AC586E" w:rsidRDefault="00AC586E">
      <w:pPr>
        <w:pStyle w:val="Title"/>
        <w:rPr>
          <w:sz w:val="26"/>
        </w:rPr>
      </w:pPr>
      <w:r>
        <w:rPr>
          <w:sz w:val="26"/>
        </w:rPr>
        <w:t>of the</w:t>
      </w:r>
    </w:p>
    <w:p w14:paraId="7A5570AB" w14:textId="77777777" w:rsidR="00AC586E" w:rsidRDefault="00AC586E">
      <w:pPr>
        <w:pStyle w:val="Title"/>
        <w:jc w:val="left"/>
      </w:pPr>
    </w:p>
    <w:p w14:paraId="3AD040AA" w14:textId="77777777" w:rsidR="00AC586E" w:rsidRDefault="00AC586E">
      <w:pPr>
        <w:pStyle w:val="Title"/>
      </w:pPr>
      <w:r>
        <w:t>STATE OF SOUTH CAROLINA</w:t>
      </w:r>
    </w:p>
    <w:p w14:paraId="624D8D00" w14:textId="77777777" w:rsidR="00AC586E" w:rsidRDefault="00AC586E">
      <w:pPr>
        <w:pStyle w:val="Cover1"/>
        <w:ind w:right="0"/>
      </w:pPr>
    </w:p>
    <w:p w14:paraId="542731A2" w14:textId="77777777" w:rsidR="00AC586E" w:rsidRDefault="00AC586E">
      <w:pPr>
        <w:pStyle w:val="Cover1"/>
        <w:ind w:right="0"/>
      </w:pPr>
    </w:p>
    <w:p w14:paraId="7EA7FE9F" w14:textId="36A768AD" w:rsidR="00AC586E" w:rsidRDefault="00AC5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4895F42" wp14:editId="4F678F2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DE013C0" w14:textId="77777777" w:rsidR="00AC586E" w:rsidRDefault="00AC586E">
      <w:pPr>
        <w:pStyle w:val="Cover1"/>
        <w:ind w:right="0"/>
      </w:pPr>
    </w:p>
    <w:p w14:paraId="68625522" w14:textId="77777777" w:rsidR="00AC586E" w:rsidRDefault="00AC586E">
      <w:pPr>
        <w:pStyle w:val="Cover1"/>
        <w:ind w:right="0"/>
      </w:pPr>
    </w:p>
    <w:p w14:paraId="1F68F5E2" w14:textId="77777777" w:rsidR="00AC586E" w:rsidRDefault="00AC586E">
      <w:pPr>
        <w:pStyle w:val="Cover4"/>
        <w:ind w:right="0"/>
      </w:pPr>
      <w:r>
        <w:t xml:space="preserve">REGULAR SESSION BEGINNING TUESDAY, JANUARY 10, 2023 </w:t>
      </w:r>
    </w:p>
    <w:p w14:paraId="18ADB499" w14:textId="77777777" w:rsidR="00AC586E" w:rsidRDefault="00AC5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5AF60EB9" w14:textId="77777777" w:rsidR="00AC586E" w:rsidRDefault="00AC586E">
      <w:pPr>
        <w:pStyle w:val="Cover1"/>
        <w:ind w:right="0"/>
      </w:pPr>
    </w:p>
    <w:p w14:paraId="2C9FB171" w14:textId="77777777" w:rsidR="00AC586E" w:rsidRDefault="00AC586E">
      <w:pPr>
        <w:pStyle w:val="Cover2"/>
      </w:pPr>
    </w:p>
    <w:p w14:paraId="0566F48D" w14:textId="77777777" w:rsidR="00AC586E" w:rsidRDefault="00AC586E">
      <w:pPr>
        <w:pStyle w:val="Cover3"/>
      </w:pPr>
      <w:r>
        <w:t>TUESDAY, FEBRUARY 13, 2024</w:t>
      </w:r>
    </w:p>
    <w:p w14:paraId="59C0770C" w14:textId="77777777" w:rsidR="00AC586E" w:rsidRDefault="00AC586E">
      <w:pPr>
        <w:pStyle w:val="Cover3"/>
      </w:pPr>
      <w:r>
        <w:t>(STATEWIDE SESSION)</w:t>
      </w:r>
    </w:p>
    <w:p w14:paraId="47A3FF8B" w14:textId="77777777" w:rsidR="00AC586E" w:rsidRDefault="00AC586E">
      <w:pPr>
        <w:pStyle w:val="Cover2"/>
      </w:pPr>
    </w:p>
    <w:p w14:paraId="39B11ACC" w14:textId="77777777" w:rsidR="00AC586E" w:rsidRDefault="00AC586E" w:rsidP="00AC586E">
      <w:pPr>
        <w:ind w:firstLine="0"/>
        <w:rPr>
          <w:strike/>
        </w:rPr>
        <w:sectPr w:rsidR="00AC586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3028BB9" w14:textId="77777777" w:rsidR="00AC586E" w:rsidRDefault="00AC586E" w:rsidP="00AC586E">
      <w:pPr>
        <w:ind w:firstLine="0"/>
        <w:rPr>
          <w:strike/>
        </w:rPr>
      </w:pPr>
    </w:p>
    <w:p w14:paraId="53B71711" w14:textId="77777777" w:rsidR="00AC586E" w:rsidRDefault="00AC586E" w:rsidP="00AC586E">
      <w:pPr>
        <w:ind w:firstLine="0"/>
        <w:rPr>
          <w:strike/>
        </w:rPr>
      </w:pPr>
      <w:r>
        <w:rPr>
          <w:strike/>
        </w:rPr>
        <w:t>Indicates Matter Stricken</w:t>
      </w:r>
    </w:p>
    <w:p w14:paraId="31FCBF5E" w14:textId="77777777" w:rsidR="00AC586E" w:rsidRDefault="00AC586E" w:rsidP="00AC586E">
      <w:pPr>
        <w:ind w:firstLine="0"/>
        <w:rPr>
          <w:u w:val="single"/>
        </w:rPr>
      </w:pPr>
      <w:r>
        <w:rPr>
          <w:u w:val="single"/>
        </w:rPr>
        <w:t>Indicates New Matter</w:t>
      </w:r>
    </w:p>
    <w:p w14:paraId="48464AF8" w14:textId="77777777" w:rsidR="00375044" w:rsidRDefault="00375044"/>
    <w:p w14:paraId="69E9C5F4" w14:textId="77777777" w:rsidR="00AC586E" w:rsidRDefault="00AC586E">
      <w:r>
        <w:t>The House assembled at 12:00 noon.</w:t>
      </w:r>
    </w:p>
    <w:p w14:paraId="7F0F4DA4" w14:textId="77777777" w:rsidR="00AC586E" w:rsidRDefault="00AC586E">
      <w:r>
        <w:t>Deliberations were opened with prayer by Rev. Charles E. Seastrunk, Jr., as follows:</w:t>
      </w:r>
    </w:p>
    <w:p w14:paraId="2627252E" w14:textId="09228E48" w:rsidR="00AC586E" w:rsidRDefault="00AC586E"/>
    <w:p w14:paraId="1EA1757D" w14:textId="77777777" w:rsidR="00AC586E" w:rsidRPr="007409AA" w:rsidRDefault="00AC586E" w:rsidP="00AC586E">
      <w:pPr>
        <w:tabs>
          <w:tab w:val="left" w:pos="216"/>
        </w:tabs>
        <w:ind w:firstLine="0"/>
      </w:pPr>
      <w:bookmarkStart w:id="0" w:name="file_start2"/>
      <w:bookmarkEnd w:id="0"/>
      <w:r w:rsidRPr="007409AA">
        <w:tab/>
        <w:t>Our thought for today is from Acts 3:19: “Repent therefore, and turn to God so that your sins may be wiped out, so that times of refreshing may come from the presence of the Lord.”</w:t>
      </w:r>
    </w:p>
    <w:p w14:paraId="129FE398" w14:textId="77777777" w:rsidR="00AC586E" w:rsidRDefault="00AC586E" w:rsidP="00AC586E">
      <w:pPr>
        <w:tabs>
          <w:tab w:val="left" w:pos="216"/>
        </w:tabs>
        <w:ind w:firstLine="0"/>
      </w:pPr>
      <w:r w:rsidRPr="007409AA">
        <w:tab/>
        <w:t xml:space="preserve">Let us pray. Heavenly Father, Your mercies are new every morning. Thank You for the dedication and work of these Representatives and Staff as they go through the agenda of the day. Bless and keep them safe as they do the work for the people of South Carolina. Grant our defenders and first responders as they take on their many duties and responses to make the system work. Look in favor on our World, Nation, President, State, Governor, Speaker, Staff, and all who labor in this vineyard. Protect our defenders of freedom as they keep our men and women safe from harm’s way. Lord, in Your mercy, hear our prayers. Amen. </w:t>
      </w:r>
    </w:p>
    <w:p w14:paraId="3E0A286D" w14:textId="1AEAE974" w:rsidR="00AC586E" w:rsidRDefault="00AC586E" w:rsidP="00AC586E">
      <w:pPr>
        <w:tabs>
          <w:tab w:val="left" w:pos="216"/>
        </w:tabs>
        <w:ind w:firstLine="0"/>
      </w:pPr>
    </w:p>
    <w:p w14:paraId="3324FBBA" w14:textId="77777777" w:rsidR="00AC586E" w:rsidRDefault="00AC586E" w:rsidP="00AC586E">
      <w:r>
        <w:t>Pursuant to Rule 6.3, the House of Representatives was led in the Pledge of Allegiance to the Flag of the United States of America by the SPEAKER.</w:t>
      </w:r>
    </w:p>
    <w:p w14:paraId="5BC142A4" w14:textId="77777777" w:rsidR="00AC586E" w:rsidRDefault="00AC586E" w:rsidP="00AC586E"/>
    <w:p w14:paraId="7C3D86D5" w14:textId="17EEB6BD" w:rsidR="00AC586E" w:rsidRDefault="00AC586E" w:rsidP="00AC586E">
      <w:r>
        <w:t>After corrections to the Journal of the proceedings of Friday, the SPEAKER ordered it confirmed.</w:t>
      </w:r>
    </w:p>
    <w:p w14:paraId="64DE13E3" w14:textId="77777777" w:rsidR="00AC586E" w:rsidRDefault="00AC586E" w:rsidP="00AC586E"/>
    <w:p w14:paraId="4784C452" w14:textId="4B6C5FA5" w:rsidR="00AC586E" w:rsidRDefault="00AC586E" w:rsidP="00AC586E">
      <w:pPr>
        <w:keepNext/>
        <w:jc w:val="center"/>
        <w:rPr>
          <w:b/>
        </w:rPr>
      </w:pPr>
      <w:r w:rsidRPr="00AC586E">
        <w:rPr>
          <w:b/>
        </w:rPr>
        <w:t>MOTION ADOPTED</w:t>
      </w:r>
    </w:p>
    <w:p w14:paraId="28247996" w14:textId="742F480B" w:rsidR="00AC586E" w:rsidRDefault="00AC586E" w:rsidP="00AC586E">
      <w:r>
        <w:t>Rep. ROBBINS moved that when the House adjourns, it adjourn in memory of Cameron Connor, which was agreed to.</w:t>
      </w:r>
    </w:p>
    <w:p w14:paraId="71EE3354" w14:textId="77777777" w:rsidR="00AC586E" w:rsidRDefault="00AC586E" w:rsidP="00AC586E"/>
    <w:p w14:paraId="1A28E741" w14:textId="2E3C6A1A" w:rsidR="00AC586E" w:rsidRDefault="00AC586E" w:rsidP="00AC586E">
      <w:pPr>
        <w:keepNext/>
        <w:jc w:val="center"/>
        <w:rPr>
          <w:b/>
        </w:rPr>
      </w:pPr>
      <w:r w:rsidRPr="00AC586E">
        <w:rPr>
          <w:b/>
        </w:rPr>
        <w:t>STATEMENT BY REP. WEEKS</w:t>
      </w:r>
    </w:p>
    <w:p w14:paraId="68CE2F7C" w14:textId="33AFEAB1" w:rsidR="00AC586E" w:rsidRDefault="00AC586E" w:rsidP="00AC586E">
      <w:r>
        <w:t xml:space="preserve">Rep. WEEKS made a statement relative to the life and legacy of First Lieutenant (Ret.) LeRoy Bowman of Sumter. </w:t>
      </w:r>
    </w:p>
    <w:p w14:paraId="4EA61360" w14:textId="77777777" w:rsidR="00AC586E" w:rsidRDefault="00AC586E" w:rsidP="00AC586E"/>
    <w:p w14:paraId="088EF316" w14:textId="05EBF184" w:rsidR="00AC586E" w:rsidRDefault="00AC586E" w:rsidP="00AC586E">
      <w:pPr>
        <w:keepNext/>
        <w:jc w:val="center"/>
        <w:rPr>
          <w:b/>
        </w:rPr>
      </w:pPr>
      <w:r w:rsidRPr="00AC586E">
        <w:rPr>
          <w:b/>
        </w:rPr>
        <w:t>SILENT PRAYER</w:t>
      </w:r>
    </w:p>
    <w:p w14:paraId="58493BA8" w14:textId="77777777" w:rsidR="00AC586E" w:rsidRDefault="00AC586E" w:rsidP="00AC586E">
      <w:r>
        <w:t xml:space="preserve">The House stood in silent prayer family and friends of Dr. Charles Pinckney Darby, Jr. </w:t>
      </w:r>
    </w:p>
    <w:p w14:paraId="5D18195F" w14:textId="0C828DC7" w:rsidR="00AC586E" w:rsidRDefault="00AC586E" w:rsidP="00AC586E"/>
    <w:p w14:paraId="2CD9D4B4" w14:textId="77777777" w:rsidR="00AC586E" w:rsidRPr="004431F2" w:rsidRDefault="00AC586E" w:rsidP="00AC586E">
      <w:pPr>
        <w:keepNext/>
        <w:tabs>
          <w:tab w:val="left" w:pos="270"/>
          <w:tab w:val="left" w:pos="630"/>
          <w:tab w:val="left" w:pos="900"/>
          <w:tab w:val="left" w:pos="1260"/>
          <w:tab w:val="left" w:pos="1620"/>
          <w:tab w:val="left" w:pos="1980"/>
          <w:tab w:val="left" w:pos="2340"/>
          <w:tab w:val="left" w:pos="2700"/>
        </w:tabs>
        <w:ind w:firstLine="0"/>
        <w:jc w:val="center"/>
        <w:rPr>
          <w:b/>
          <w:bCs/>
        </w:rPr>
      </w:pPr>
      <w:bookmarkStart w:id="1" w:name="file_start11"/>
      <w:bookmarkEnd w:id="1"/>
      <w:r w:rsidRPr="004431F2">
        <w:rPr>
          <w:b/>
          <w:bCs/>
        </w:rPr>
        <w:lastRenderedPageBreak/>
        <w:t>Dr. Charles Pinckney Darby, Jr.</w:t>
      </w:r>
    </w:p>
    <w:p w14:paraId="00923505" w14:textId="77777777" w:rsidR="00AC586E" w:rsidRPr="004431F2" w:rsidRDefault="00AC586E" w:rsidP="00AC586E">
      <w:pPr>
        <w:tabs>
          <w:tab w:val="left" w:pos="270"/>
          <w:tab w:val="left" w:pos="630"/>
          <w:tab w:val="left" w:pos="900"/>
          <w:tab w:val="left" w:pos="1260"/>
          <w:tab w:val="left" w:pos="1620"/>
          <w:tab w:val="left" w:pos="1980"/>
          <w:tab w:val="left" w:pos="2340"/>
          <w:tab w:val="left" w:pos="2700"/>
        </w:tabs>
        <w:ind w:firstLine="0"/>
      </w:pPr>
      <w:r w:rsidRPr="004431F2">
        <w:tab/>
        <w:t xml:space="preserve">Dr. Charles Pinckney Darby, Jr. passed away February 7, 2024. The legacy he leaves behind is exemplary, and the world is a much better place because of his dedicated and faithful service to children across the state and beyond. </w:t>
      </w:r>
    </w:p>
    <w:p w14:paraId="0408BCB0" w14:textId="18295D45" w:rsidR="00AC586E" w:rsidRPr="004431F2" w:rsidRDefault="00AC586E" w:rsidP="00AC586E">
      <w:pPr>
        <w:tabs>
          <w:tab w:val="left" w:pos="270"/>
          <w:tab w:val="left" w:pos="630"/>
          <w:tab w:val="left" w:pos="900"/>
          <w:tab w:val="left" w:pos="1260"/>
          <w:tab w:val="left" w:pos="1620"/>
          <w:tab w:val="left" w:pos="1980"/>
          <w:tab w:val="left" w:pos="2340"/>
          <w:tab w:val="left" w:pos="2700"/>
        </w:tabs>
        <w:ind w:firstLine="0"/>
      </w:pPr>
      <w:r w:rsidRPr="004431F2">
        <w:tab/>
        <w:t xml:space="preserve">Charles Darby, M.D. became MUSC’s Chair of the Department of Pediatrics in 1982 where he led the charge for better pediatric healthcare across South Carolina. Following his appointment of Chair of the Department of Pediatrics, Dr. Darby began a campaign in collaboration with MUSC leadership and state legislators to construct a children’s hospital, which became a reality in 1987 after 15 years of undeterred planning and perseverance. Under his leadership as Chair and Pediatrician-in-Chief, Darby made great strides in pediatric healthcare at MUSC by increasing the number of faculty from 12 to 80 during his tenure and directly leading the MUSC children’s hospital to a ranking among the top 10 children’s hospitals in the </w:t>
      </w:r>
      <w:r w:rsidR="000C4B09">
        <w:t>c</w:t>
      </w:r>
      <w:r w:rsidRPr="004431F2">
        <w:t>ountry.</w:t>
      </w:r>
    </w:p>
    <w:p w14:paraId="5E3B646F" w14:textId="77777777" w:rsidR="00AC586E" w:rsidRPr="004431F2" w:rsidRDefault="00AC586E" w:rsidP="00AC586E">
      <w:pPr>
        <w:tabs>
          <w:tab w:val="left" w:pos="270"/>
          <w:tab w:val="left" w:pos="630"/>
          <w:tab w:val="left" w:pos="900"/>
          <w:tab w:val="left" w:pos="1260"/>
          <w:tab w:val="left" w:pos="1620"/>
          <w:tab w:val="left" w:pos="1980"/>
          <w:tab w:val="left" w:pos="2340"/>
          <w:tab w:val="left" w:pos="2700"/>
        </w:tabs>
        <w:ind w:firstLine="0"/>
      </w:pPr>
      <w:r w:rsidRPr="004431F2">
        <w:tab/>
        <w:t xml:space="preserve">In 2007, a longstanding dream of Darby’s was realized with the opening of the Darby Children’s Research Institute. The Darby Children’s Research Institute was created arm-in-arm with MUSC official and state legislators to serve as the research leg of the children’s hospital and would consist of six floors of modern physical laboratory space that would be home to both basic and physician scientists to meet the research needs of children across South Carolina. </w:t>
      </w:r>
    </w:p>
    <w:p w14:paraId="2788DA03" w14:textId="5C108A48" w:rsidR="00AC586E" w:rsidRPr="004431F2" w:rsidRDefault="00AC586E" w:rsidP="00AC586E">
      <w:pPr>
        <w:tabs>
          <w:tab w:val="left" w:pos="270"/>
          <w:tab w:val="left" w:pos="630"/>
          <w:tab w:val="left" w:pos="900"/>
          <w:tab w:val="left" w:pos="1260"/>
          <w:tab w:val="left" w:pos="1620"/>
          <w:tab w:val="left" w:pos="1980"/>
          <w:tab w:val="left" w:pos="2340"/>
          <w:tab w:val="left" w:pos="2700"/>
        </w:tabs>
        <w:ind w:firstLine="0"/>
      </w:pPr>
      <w:r w:rsidRPr="004431F2">
        <w:tab/>
        <w:t>Dr. Darby was also instrumental in the development of MUSC’s Shawn Jenkins Children’s Hospital and the Pearl Tourville Women’s Pavilion. Most recently, the MUSC Board of Trustees approved the naming of the Dr. Charles P. Darby</w:t>
      </w:r>
      <w:r w:rsidR="000C4B09">
        <w:t>,</w:t>
      </w:r>
      <w:r w:rsidRPr="004431F2">
        <w:t xml:space="preserve"> Jr. Department of Pediatrics as a testament to Darby’s decades of service to MUSC and children across the state.</w:t>
      </w:r>
    </w:p>
    <w:p w14:paraId="2F67AF16" w14:textId="77777777" w:rsidR="00AC586E" w:rsidRDefault="00AC586E" w:rsidP="00AC586E">
      <w:pPr>
        <w:tabs>
          <w:tab w:val="left" w:pos="270"/>
          <w:tab w:val="left" w:pos="630"/>
          <w:tab w:val="left" w:pos="900"/>
          <w:tab w:val="left" w:pos="1260"/>
          <w:tab w:val="left" w:pos="1620"/>
          <w:tab w:val="left" w:pos="1980"/>
          <w:tab w:val="left" w:pos="2340"/>
          <w:tab w:val="left" w:pos="2700"/>
        </w:tabs>
        <w:ind w:firstLine="0"/>
      </w:pPr>
      <w:r w:rsidRPr="004431F2">
        <w:t>Dr. Darby was a pioneer, and his legacy will live on in the hearts of all the patients and families his life touched. He will be deeply missed.</w:t>
      </w:r>
      <w:r w:rsidRPr="004431F2">
        <w:tab/>
        <w:t>Rep. Tom Hartnett</w:t>
      </w:r>
    </w:p>
    <w:p w14:paraId="04B13F72" w14:textId="37B4B1A4" w:rsidR="00AC586E" w:rsidRDefault="00AC586E" w:rsidP="00AC586E">
      <w:pPr>
        <w:tabs>
          <w:tab w:val="left" w:pos="270"/>
          <w:tab w:val="left" w:pos="630"/>
          <w:tab w:val="left" w:pos="900"/>
          <w:tab w:val="left" w:pos="1260"/>
          <w:tab w:val="left" w:pos="1620"/>
          <w:tab w:val="left" w:pos="1980"/>
          <w:tab w:val="left" w:pos="2340"/>
          <w:tab w:val="left" w:pos="2700"/>
        </w:tabs>
        <w:ind w:firstLine="0"/>
      </w:pPr>
    </w:p>
    <w:p w14:paraId="3BC1D7D4" w14:textId="77777777" w:rsidR="00AC586E" w:rsidRDefault="00AC586E" w:rsidP="00AC586E">
      <w:pPr>
        <w:keepNext/>
        <w:jc w:val="center"/>
        <w:rPr>
          <w:b/>
        </w:rPr>
      </w:pPr>
      <w:r w:rsidRPr="00AC586E">
        <w:rPr>
          <w:b/>
        </w:rPr>
        <w:t>HOUSE RESOLUTION</w:t>
      </w:r>
    </w:p>
    <w:p w14:paraId="5B4E0439" w14:textId="5B04ED86" w:rsidR="00AC586E" w:rsidRDefault="00AC586E" w:rsidP="00AC586E">
      <w:pPr>
        <w:keepNext/>
      </w:pPr>
      <w:r>
        <w:t>The following was introduced:</w:t>
      </w:r>
    </w:p>
    <w:p w14:paraId="19D4FC51" w14:textId="77777777" w:rsidR="00AC586E" w:rsidRDefault="00AC586E" w:rsidP="00AC586E">
      <w:pPr>
        <w:keepNext/>
      </w:pPr>
      <w:bookmarkStart w:id="2" w:name="include_clip_start_13"/>
      <w:bookmarkEnd w:id="2"/>
    </w:p>
    <w:p w14:paraId="2166B46C" w14:textId="77777777" w:rsidR="00AC586E" w:rsidRDefault="00AC586E" w:rsidP="00AC586E">
      <w:r>
        <w:t>H. 5070 --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WILLIAM THURMOND BURNETT OF EDGEFIELD COUNTY, TO CELEBRATE HIS LIFE, AND TO EXTEND THE DEEPEST SYMPATHY TO HIS FAMILY AND MANY FRIENDS.</w:t>
      </w:r>
    </w:p>
    <w:p w14:paraId="49F9C02E" w14:textId="527659FA" w:rsidR="00AC586E" w:rsidRDefault="00AC586E" w:rsidP="00AC586E">
      <w:bookmarkStart w:id="3" w:name="include_clip_end_13"/>
      <w:bookmarkEnd w:id="3"/>
    </w:p>
    <w:p w14:paraId="1A00E007" w14:textId="2E9F37FF" w:rsidR="00AC586E" w:rsidRDefault="00AC586E" w:rsidP="00AC586E">
      <w:r>
        <w:t>The Resolution was adopted.</w:t>
      </w:r>
    </w:p>
    <w:p w14:paraId="4027BED0" w14:textId="77777777" w:rsidR="00AC586E" w:rsidRDefault="00AC586E" w:rsidP="00AC586E"/>
    <w:p w14:paraId="7A4CABDB" w14:textId="6A69E7B1" w:rsidR="00AC586E" w:rsidRDefault="00AC586E" w:rsidP="00AC586E">
      <w:pPr>
        <w:keepNext/>
        <w:jc w:val="center"/>
        <w:rPr>
          <w:b/>
        </w:rPr>
      </w:pPr>
      <w:r w:rsidRPr="00AC586E">
        <w:rPr>
          <w:b/>
        </w:rPr>
        <w:t>HOUSE RESOLUTION</w:t>
      </w:r>
    </w:p>
    <w:p w14:paraId="6AFD3FF3" w14:textId="108B32CF" w:rsidR="00AC586E" w:rsidRDefault="00AC586E" w:rsidP="00AC586E">
      <w:pPr>
        <w:keepNext/>
      </w:pPr>
      <w:r>
        <w:t>The following was introduced:</w:t>
      </w:r>
    </w:p>
    <w:p w14:paraId="6EBBDDF4" w14:textId="77777777" w:rsidR="00AC586E" w:rsidRDefault="00AC586E" w:rsidP="00AC586E">
      <w:pPr>
        <w:keepNext/>
      </w:pPr>
      <w:bookmarkStart w:id="4" w:name="include_clip_start_16"/>
      <w:bookmarkEnd w:id="4"/>
    </w:p>
    <w:p w14:paraId="3286FE18" w14:textId="77777777" w:rsidR="00AC586E" w:rsidRDefault="00AC586E" w:rsidP="00AC586E">
      <w:r>
        <w:t>H. 5071 -- Reps.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GEORGE HEARN "SMOKEY" DAVIS OF LEXINGTON COUNTY AND TO EXTEND THEIR DEEPEST SYMPATHY TO HIS LARGE AND LOVING FAMILY AND HIS MANY FRIENDS.</w:t>
      </w:r>
    </w:p>
    <w:p w14:paraId="0744D03F" w14:textId="756EB0F1" w:rsidR="00AC586E" w:rsidRDefault="00AC586E" w:rsidP="00AC586E">
      <w:bookmarkStart w:id="5" w:name="include_clip_end_16"/>
      <w:bookmarkEnd w:id="5"/>
    </w:p>
    <w:p w14:paraId="378E2301" w14:textId="62E1A1EC" w:rsidR="00AC586E" w:rsidRDefault="00AC586E" w:rsidP="00AC586E">
      <w:r>
        <w:t>The Resolution was adopted.</w:t>
      </w:r>
    </w:p>
    <w:p w14:paraId="7AFD4FC0" w14:textId="77777777" w:rsidR="00AC586E" w:rsidRDefault="00AC586E" w:rsidP="00AC586E"/>
    <w:p w14:paraId="3161DF5B" w14:textId="12C286B8" w:rsidR="00AC586E" w:rsidRDefault="00AC586E" w:rsidP="00AC586E">
      <w:pPr>
        <w:keepNext/>
        <w:jc w:val="center"/>
        <w:rPr>
          <w:b/>
        </w:rPr>
      </w:pPr>
      <w:r w:rsidRPr="00AC586E">
        <w:rPr>
          <w:b/>
        </w:rPr>
        <w:t>HOUSE RESOLUTION</w:t>
      </w:r>
    </w:p>
    <w:p w14:paraId="46996A83" w14:textId="0697ED8C" w:rsidR="00AC586E" w:rsidRDefault="00AC586E" w:rsidP="00AC586E">
      <w:pPr>
        <w:keepNext/>
      </w:pPr>
      <w:r>
        <w:t>The following was introduced:</w:t>
      </w:r>
    </w:p>
    <w:p w14:paraId="60EF1D46" w14:textId="77777777" w:rsidR="00AC586E" w:rsidRDefault="00AC586E" w:rsidP="00AC586E">
      <w:pPr>
        <w:keepNext/>
      </w:pPr>
      <w:bookmarkStart w:id="6" w:name="include_clip_start_19"/>
      <w:bookmarkEnd w:id="6"/>
    </w:p>
    <w:p w14:paraId="34B2379C" w14:textId="77777777" w:rsidR="00AC586E" w:rsidRDefault="00AC586E" w:rsidP="00AC586E">
      <w:r>
        <w:t>H. 5072 -- Reps. May,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ALFREDA "FREDA" F. CRUM UPON THE OCCASION OF HER RETIREMENT FROM THE SOUTH CAROLINA HOUSE OF REPRESENTATIVES CLERICAL SUPPORT SERVICES, TO EXTEND DEEP APPRECIATION FOR HER THIRTY-FIVE YEARS OF EXEMPLARY SERVICE, AND TO WISH HER A SATISFYING AND REWARDING RETIREMENT.</w:t>
      </w:r>
    </w:p>
    <w:p w14:paraId="045C1F7F" w14:textId="340C2C4C" w:rsidR="00AC586E" w:rsidRDefault="00AC586E" w:rsidP="00AC586E"/>
    <w:p w14:paraId="1681C313" w14:textId="77777777" w:rsidR="00AC586E" w:rsidRDefault="00AC586E" w:rsidP="000C4B09">
      <w:pPr>
        <w:pStyle w:val="scresolutionwhereas"/>
        <w:spacing w:line="240" w:lineRule="auto"/>
      </w:pPr>
      <w:bookmarkStart w:id="7" w:name="wa_fe373f3cc"/>
      <w:r>
        <w:t>W</w:t>
      </w:r>
      <w:bookmarkEnd w:id="7"/>
      <w:r>
        <w:t>hereas, born in Columbia, Alfreda “Freda” F. Crum is the oldest of nine children born to the late John and Maria Foster. She grew up in Cayce where she was raised by her grandmother, Mrs. Hattie Foster. A 1970 graduate of Brookland-Cayce High School, she went on to attend Benedict College and Midlands Technical College. In 2003, she graduated from the Morris College Ministerial Certificate Program, and in 2012, she was</w:t>
      </w:r>
      <w:r w:rsidRPr="00467FD3">
        <w:t xml:space="preserve"> conferred the Doctor of Divinity </w:t>
      </w:r>
      <w:r>
        <w:t xml:space="preserve">degree </w:t>
      </w:r>
      <w:r w:rsidRPr="00467FD3">
        <w:t>by the Great Commission Bible College</w:t>
      </w:r>
      <w:r>
        <w:t>; and</w:t>
      </w:r>
    </w:p>
    <w:p w14:paraId="5D30EB81" w14:textId="77777777" w:rsidR="00AC586E" w:rsidRDefault="00AC586E" w:rsidP="000C4B09">
      <w:pPr>
        <w:pStyle w:val="scresolutionwhereas"/>
        <w:spacing w:line="240" w:lineRule="auto"/>
      </w:pPr>
    </w:p>
    <w:p w14:paraId="38C79FB0" w14:textId="77777777" w:rsidR="00AC586E" w:rsidRDefault="00AC586E" w:rsidP="000C4B09">
      <w:pPr>
        <w:pStyle w:val="scresolutionwhereas"/>
        <w:spacing w:line="240" w:lineRule="auto"/>
      </w:pPr>
      <w:bookmarkStart w:id="8" w:name="wa_867aeceb7"/>
      <w:r>
        <w:t>W</w:t>
      </w:r>
      <w:bookmarkEnd w:id="8"/>
      <w:r>
        <w:t>hereas, her thirty-five years of service to the State started at the South Carolina Department of Juvenile Justice, followed by four years with then Lieutenant Governor Nick Theordore’s office. Her final twenty-eight years were served with the South Carolina House of Representatives’ Clerical Support Services; and</w:t>
      </w:r>
    </w:p>
    <w:p w14:paraId="5D45E506" w14:textId="77777777" w:rsidR="00AC586E" w:rsidRDefault="00AC586E" w:rsidP="000C4B09">
      <w:pPr>
        <w:pStyle w:val="scemptyline"/>
        <w:spacing w:line="240" w:lineRule="auto"/>
      </w:pPr>
    </w:p>
    <w:p w14:paraId="5D6FF8F6" w14:textId="77777777" w:rsidR="00AC586E" w:rsidRDefault="00AC586E" w:rsidP="000C4B09">
      <w:pPr>
        <w:pStyle w:val="scresolutionwhereas"/>
        <w:spacing w:line="240" w:lineRule="auto"/>
      </w:pPr>
      <w:bookmarkStart w:id="9" w:name="wa_bccd9dc5b"/>
      <w:r>
        <w:t>W</w:t>
      </w:r>
      <w:bookmarkEnd w:id="9"/>
      <w:r>
        <w:t>hereas, a woman of faith, Freda</w:t>
      </w:r>
      <w:r w:rsidRPr="00F27CB3">
        <w:t xml:space="preserve"> began singing </w:t>
      </w:r>
      <w:r>
        <w:t xml:space="preserve">gospel </w:t>
      </w:r>
      <w:r w:rsidRPr="00F27CB3">
        <w:t>at the a</w:t>
      </w:r>
      <w:r>
        <w:t>ge</w:t>
      </w:r>
      <w:r w:rsidRPr="00F27CB3">
        <w:t xml:space="preserve"> of </w:t>
      </w:r>
      <w:r>
        <w:t>fourteen</w:t>
      </w:r>
      <w:r w:rsidRPr="00F27CB3">
        <w:t xml:space="preserve"> and ministered through song throughout South Carolina, North Carolina, Georgia, Alabama, Louisiana, Ohio, and California. She spent thirty-nine years in the quartet ministry before retiring as a member of the Anointed Angels of Columbia</w:t>
      </w:r>
      <w:r>
        <w:t>. In 1994, Freda was licensed to preach by the Cornerstone Baptist Church of Columbia, where she would later serve as an associate minister, and she was ordained by the Gethsemane Baptist Association in 1995. Additionally, she was a volunteer for Sistercare, Inc., and was a member of the Speakers Bureau, addressing organizations, churches, and halfway houses on domestic violence. I</w:t>
      </w:r>
      <w:r w:rsidRPr="003A76E1">
        <w:t xml:space="preserve">n 2001, she founded the New Beginnings Christian Fellowship Baptist Church and </w:t>
      </w:r>
      <w:r>
        <w:t>earned the title</w:t>
      </w:r>
      <w:r w:rsidRPr="003A76E1">
        <w:t xml:space="preserve"> Pastor Emeritus. The church was incorporated by South Carolina Secretary of State Jim Miles</w:t>
      </w:r>
      <w:r>
        <w:t>; and</w:t>
      </w:r>
    </w:p>
    <w:p w14:paraId="6FDEF9C1" w14:textId="77777777" w:rsidR="000C4B09" w:rsidRDefault="000C4B09" w:rsidP="000C4B09">
      <w:pPr>
        <w:pStyle w:val="scresolutionwhereas"/>
        <w:spacing w:line="240" w:lineRule="auto"/>
      </w:pPr>
    </w:p>
    <w:p w14:paraId="6C8C5335" w14:textId="77777777" w:rsidR="00AC586E" w:rsidRDefault="00AC586E" w:rsidP="000C4B09">
      <w:pPr>
        <w:pStyle w:val="scresolutionwhereas"/>
        <w:spacing w:line="240" w:lineRule="auto"/>
      </w:pPr>
      <w:bookmarkStart w:id="10" w:name="wa_0acd82c70"/>
      <w:r>
        <w:t>W</w:t>
      </w:r>
      <w:bookmarkEnd w:id="10"/>
      <w:r>
        <w:t>hereas, for the great effort she has put into every aspect of her life, Freda has earned high recognition and numerous awards. They include the South Carolina ACORN 2007 Award in Recognition of Generosity in the Community and the 2023 Ministerial Award by the Lexington Branch NAACP #5669, being selected as a nominee for the Governor’s Commission on Women 2001 Woman of Achievement award, and being listed</w:t>
      </w:r>
      <w:r w:rsidRPr="003A76E1">
        <w:t xml:space="preserve"> among the Outstanding Young Women of America and Outstanding Young Christian Women of America</w:t>
      </w:r>
      <w:r>
        <w:t>; and</w:t>
      </w:r>
    </w:p>
    <w:p w14:paraId="5E610E31" w14:textId="77777777" w:rsidR="00AC586E" w:rsidRDefault="00AC586E" w:rsidP="000C4B09">
      <w:pPr>
        <w:pStyle w:val="scemptyline"/>
        <w:spacing w:line="240" w:lineRule="auto"/>
      </w:pPr>
    </w:p>
    <w:p w14:paraId="4C6A440B" w14:textId="77777777" w:rsidR="00AC586E" w:rsidRDefault="00AC586E" w:rsidP="000C4B09">
      <w:pPr>
        <w:pStyle w:val="scresolutionwhereas"/>
        <w:spacing w:line="240" w:lineRule="auto"/>
      </w:pPr>
      <w:bookmarkStart w:id="11" w:name="wa_fb2356953"/>
      <w:r>
        <w:t>W</w:t>
      </w:r>
      <w:bookmarkEnd w:id="11"/>
      <w:r>
        <w:t>hereas, Freda is married to Albert L. Crum and is the mother of four daughters: Scheri, Eboni, Chariti, and Destini. The family now includes grandchildren Justin McKie, Jade Eichelberger, Elaena Myers, and Zarah Elise Spann, and son-in-law Joshua Spann. The South Carolina House of Representatives is</w:t>
      </w:r>
      <w:r w:rsidRPr="00C94348">
        <w:t xml:space="preserve"> pleased to recognize the outstanding public service that </w:t>
      </w:r>
      <w:r>
        <w:t>she</w:t>
      </w:r>
      <w:r w:rsidRPr="00C94348">
        <w:t xml:space="preserve"> has rendered to the State of South Carolina</w:t>
      </w:r>
      <w:r>
        <w:t xml:space="preserve"> and wish her a peaceful retirement spent with family and friends. Now, therefore,</w:t>
      </w:r>
    </w:p>
    <w:p w14:paraId="23C13676" w14:textId="77777777" w:rsidR="00AC586E" w:rsidRPr="00040E43" w:rsidRDefault="00AC586E" w:rsidP="000C4B09">
      <w:pPr>
        <w:pStyle w:val="scresolutionbody"/>
        <w:spacing w:line="240" w:lineRule="auto"/>
      </w:pPr>
    </w:p>
    <w:p w14:paraId="465305E3" w14:textId="04DD6C01" w:rsidR="00AC586E" w:rsidRPr="00040E43" w:rsidRDefault="00AC586E" w:rsidP="000C4B09">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7A15B811" w14:textId="77777777" w:rsidR="00AC586E" w:rsidRPr="00040E43" w:rsidRDefault="00AC586E" w:rsidP="000C4B09">
      <w:pPr>
        <w:pStyle w:val="scresolutionbody"/>
        <w:spacing w:line="240" w:lineRule="auto"/>
      </w:pPr>
    </w:p>
    <w:p w14:paraId="2E4365E1" w14:textId="754DB1B9" w:rsidR="00AC586E" w:rsidRPr="00040E43" w:rsidRDefault="00AC586E" w:rsidP="000C4B09">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congratulate Alfreda “Freda” F. Crum upon the occasion of her retirement from the South Carolina House of Representatives Clerical Support Services, extend deep appreciation for her thirty-five years of exemplary service, and wish her a satisfying and rewarding retirement.</w:t>
      </w:r>
    </w:p>
    <w:p w14:paraId="6AA82C65" w14:textId="77777777" w:rsidR="00AC586E" w:rsidRPr="00040E43" w:rsidRDefault="00AC586E" w:rsidP="000C4B09">
      <w:pPr>
        <w:pStyle w:val="scresolutionbody"/>
        <w:spacing w:line="240" w:lineRule="auto"/>
      </w:pPr>
    </w:p>
    <w:p w14:paraId="5CDD8DCA" w14:textId="77777777" w:rsidR="00AC586E" w:rsidRDefault="00AC586E" w:rsidP="000C4B09">
      <w:pPr>
        <w:pStyle w:val="scresolutionbody"/>
        <w:spacing w:line="240" w:lineRule="auto"/>
      </w:pPr>
      <w:r w:rsidRPr="00040E43">
        <w:t xml:space="preserve">Be it further resolved that a copy of this resolution be presented to </w:t>
      </w:r>
      <w:r>
        <w:t>Alfreda “Freda” F. Crum.</w:t>
      </w:r>
    </w:p>
    <w:p w14:paraId="74049E62" w14:textId="3A955F0A" w:rsidR="00AC586E" w:rsidRDefault="00AC586E" w:rsidP="00AC586E">
      <w:pPr>
        <w:pStyle w:val="scresolutionbody"/>
      </w:pPr>
    </w:p>
    <w:p w14:paraId="0B256854" w14:textId="77777777" w:rsidR="00AC586E" w:rsidRDefault="00AC586E" w:rsidP="00AC586E">
      <w:r>
        <w:t>The Resolution was adopted.</w:t>
      </w:r>
    </w:p>
    <w:p w14:paraId="71C64DD0" w14:textId="77777777" w:rsidR="00AC586E" w:rsidRDefault="00AC586E" w:rsidP="00AC586E"/>
    <w:p w14:paraId="36E9C78A" w14:textId="4198B8D2" w:rsidR="00AC586E" w:rsidRDefault="00AC586E" w:rsidP="00AC586E">
      <w:pPr>
        <w:keepNext/>
        <w:jc w:val="center"/>
        <w:rPr>
          <w:b/>
        </w:rPr>
      </w:pPr>
      <w:r w:rsidRPr="00AC586E">
        <w:rPr>
          <w:b/>
        </w:rPr>
        <w:t>HOUSE RESOLUTION</w:t>
      </w:r>
    </w:p>
    <w:p w14:paraId="195CAB8A" w14:textId="132D8BB3" w:rsidR="00AC586E" w:rsidRDefault="00AC586E" w:rsidP="00AC586E">
      <w:pPr>
        <w:keepNext/>
      </w:pPr>
      <w:r>
        <w:t>The following was introduced:</w:t>
      </w:r>
    </w:p>
    <w:p w14:paraId="6DB594AB" w14:textId="77777777" w:rsidR="00AC586E" w:rsidRDefault="00AC586E" w:rsidP="00AC586E">
      <w:pPr>
        <w:keepNext/>
      </w:pPr>
      <w:bookmarkStart w:id="12" w:name="include_clip_start_22"/>
      <w:bookmarkEnd w:id="12"/>
    </w:p>
    <w:p w14:paraId="559B43EA" w14:textId="77777777" w:rsidR="00AC586E" w:rsidRDefault="00AC586E" w:rsidP="00AC586E">
      <w:r>
        <w:t>H. 5073 --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COMMEND THE SOUTH CAROLINA SECTION OF THE AMERICAN COLLEGE OF OBSTETRICIANS AND GYNECOLOGISTS FOR ITS NEARLY SEVENTY YEARS OF SERVING AS A TRUSTED RESOURCE FOR MEDICAL INFORMATION RELATING TO WOMEN'S HEALTH AND TO DECLARE WEDNESDAY, FEBRUARY 21, 2024, AS ACOG DAY IN SOUTH CAROLINA.</w:t>
      </w:r>
    </w:p>
    <w:p w14:paraId="3D9AEB2D" w14:textId="44B7AE01" w:rsidR="00AC586E" w:rsidRDefault="00AC586E" w:rsidP="00AC586E">
      <w:bookmarkStart w:id="13" w:name="include_clip_end_22"/>
      <w:bookmarkEnd w:id="13"/>
    </w:p>
    <w:p w14:paraId="6CD831B1" w14:textId="3CF73FB9" w:rsidR="00AC586E" w:rsidRDefault="00AC586E" w:rsidP="00AC586E">
      <w:r>
        <w:t>The Resolution was adopted.</w:t>
      </w:r>
    </w:p>
    <w:p w14:paraId="665006E5" w14:textId="77777777" w:rsidR="00AC586E" w:rsidRDefault="00AC586E" w:rsidP="00AC586E"/>
    <w:p w14:paraId="5EEC588B" w14:textId="2C0DAB48" w:rsidR="00AC586E" w:rsidRDefault="00AC586E" w:rsidP="00AC586E">
      <w:pPr>
        <w:keepNext/>
        <w:jc w:val="center"/>
        <w:rPr>
          <w:b/>
        </w:rPr>
      </w:pPr>
      <w:r w:rsidRPr="00AC586E">
        <w:rPr>
          <w:b/>
        </w:rPr>
        <w:t>HOUSE RESOLUTION</w:t>
      </w:r>
    </w:p>
    <w:p w14:paraId="36AAF12F" w14:textId="56F358A9" w:rsidR="00AC586E" w:rsidRDefault="00AC586E" w:rsidP="00AC586E">
      <w:pPr>
        <w:keepNext/>
      </w:pPr>
      <w:r>
        <w:t>The following was introduced:</w:t>
      </w:r>
    </w:p>
    <w:p w14:paraId="786DF162" w14:textId="77777777" w:rsidR="00AC586E" w:rsidRDefault="00AC586E" w:rsidP="00AC586E">
      <w:pPr>
        <w:keepNext/>
      </w:pPr>
      <w:bookmarkStart w:id="14" w:name="include_clip_start_25"/>
      <w:bookmarkEnd w:id="14"/>
    </w:p>
    <w:p w14:paraId="646DFF3B" w14:textId="77777777" w:rsidR="00AC586E" w:rsidRDefault="00AC586E" w:rsidP="00AC586E">
      <w:r>
        <w:t>H. 5074 --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RECOGNIZE AND HONOR LEROY BOWMAN, NATIVE SON OF SOUTH CAROLINA, FOR HIS MANY ACCOMPLISHMENTS AND CONTRIBUTIONS TO THIS GREAT STATE.</w:t>
      </w:r>
    </w:p>
    <w:p w14:paraId="3AF75A73" w14:textId="7096CE1C" w:rsidR="00AC586E" w:rsidRDefault="00AC586E" w:rsidP="00AC586E">
      <w:bookmarkStart w:id="15" w:name="include_clip_end_25"/>
      <w:bookmarkEnd w:id="15"/>
    </w:p>
    <w:p w14:paraId="7E7C6975" w14:textId="05E696A2" w:rsidR="00AC586E" w:rsidRDefault="00AC586E" w:rsidP="00AC586E">
      <w:r>
        <w:t>The Resolution was adopted.</w:t>
      </w:r>
    </w:p>
    <w:p w14:paraId="3C880A89" w14:textId="77777777" w:rsidR="00AC586E" w:rsidRDefault="00AC586E" w:rsidP="00AC586E"/>
    <w:p w14:paraId="547AE4C3" w14:textId="09A6DD8B" w:rsidR="00AC586E" w:rsidRDefault="00AC586E" w:rsidP="00AC586E">
      <w:pPr>
        <w:keepNext/>
        <w:jc w:val="center"/>
        <w:rPr>
          <w:b/>
        </w:rPr>
      </w:pPr>
      <w:r w:rsidRPr="00AC586E">
        <w:rPr>
          <w:b/>
        </w:rPr>
        <w:t>HOUSE RESOLUTION</w:t>
      </w:r>
    </w:p>
    <w:p w14:paraId="1671AAD5" w14:textId="21B37443" w:rsidR="00AC586E" w:rsidRDefault="00AC586E" w:rsidP="00AC586E">
      <w:pPr>
        <w:keepNext/>
      </w:pPr>
      <w:r>
        <w:t>The following was introduced:</w:t>
      </w:r>
    </w:p>
    <w:p w14:paraId="15586310" w14:textId="77777777" w:rsidR="00AC586E" w:rsidRDefault="00AC586E" w:rsidP="00AC586E">
      <w:pPr>
        <w:keepNext/>
      </w:pPr>
      <w:bookmarkStart w:id="16" w:name="include_clip_start_28"/>
      <w:bookmarkEnd w:id="16"/>
    </w:p>
    <w:p w14:paraId="2C20F241" w14:textId="77777777" w:rsidR="00AC586E" w:rsidRDefault="00AC586E" w:rsidP="00AC586E">
      <w:r>
        <w:t>H. 5075 --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HONOR AMY G. SURGINER NORTHROP, NATIVE OF SOUTH CAROLINA, FOR HER MANY ACCOMPLISHMENTS AND CONTRIBUTIONS TO THIS GREAT STATE.</w:t>
      </w:r>
    </w:p>
    <w:p w14:paraId="55CF6981" w14:textId="7C3F86BD" w:rsidR="00AC586E" w:rsidRDefault="00AC586E" w:rsidP="00AC586E">
      <w:bookmarkStart w:id="17" w:name="include_clip_end_28"/>
      <w:bookmarkEnd w:id="17"/>
    </w:p>
    <w:p w14:paraId="4FA1BAB7" w14:textId="0A84D061" w:rsidR="00AC586E" w:rsidRDefault="00AC586E" w:rsidP="00AC586E">
      <w:r>
        <w:t>The Resolution was adopted.</w:t>
      </w:r>
    </w:p>
    <w:p w14:paraId="01DD16DA" w14:textId="77777777" w:rsidR="00AC586E" w:rsidRDefault="00AC586E" w:rsidP="00AC586E"/>
    <w:p w14:paraId="4E78BA88" w14:textId="0898D3D8" w:rsidR="00AC586E" w:rsidRDefault="00AC586E" w:rsidP="00AC586E">
      <w:pPr>
        <w:keepNext/>
        <w:jc w:val="center"/>
        <w:rPr>
          <w:b/>
        </w:rPr>
      </w:pPr>
      <w:r w:rsidRPr="00AC586E">
        <w:rPr>
          <w:b/>
        </w:rPr>
        <w:t>HOUSE RESOLUTION</w:t>
      </w:r>
    </w:p>
    <w:p w14:paraId="2A8A9CB8" w14:textId="22AB07AD" w:rsidR="00AC586E" w:rsidRDefault="00AC586E" w:rsidP="00AC586E">
      <w:pPr>
        <w:keepNext/>
      </w:pPr>
      <w:r>
        <w:t>The following was introduced:</w:t>
      </w:r>
    </w:p>
    <w:p w14:paraId="39B2E5E2" w14:textId="77777777" w:rsidR="00AC586E" w:rsidRDefault="00AC586E" w:rsidP="00AC586E">
      <w:pPr>
        <w:keepNext/>
      </w:pPr>
      <w:bookmarkStart w:id="18" w:name="include_clip_start_31"/>
      <w:bookmarkEnd w:id="18"/>
    </w:p>
    <w:p w14:paraId="76B35B5F" w14:textId="77777777" w:rsidR="00AC586E" w:rsidRDefault="00AC586E" w:rsidP="00AC586E">
      <w:r>
        <w:t>H. 5076 --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RECOGNIZE AND HONOR MAC ARTHUR GOODWIN FOR HIS SIGNIFICANT CONTRIBUTIONS TO THE ARTS IN THE PALMETTO STATE AND IN THE NATION.</w:t>
      </w:r>
    </w:p>
    <w:p w14:paraId="6C853C18" w14:textId="38963D1D" w:rsidR="00AC586E" w:rsidRDefault="00AC586E" w:rsidP="00AC586E">
      <w:bookmarkStart w:id="19" w:name="include_clip_end_31"/>
      <w:bookmarkEnd w:id="19"/>
    </w:p>
    <w:p w14:paraId="7FBD2B65" w14:textId="1736C438" w:rsidR="00AC586E" w:rsidRDefault="00AC586E" w:rsidP="00AC586E">
      <w:r>
        <w:t>The Resolution was adopted.</w:t>
      </w:r>
    </w:p>
    <w:p w14:paraId="7A606D06" w14:textId="77777777" w:rsidR="00AC586E" w:rsidRDefault="00AC586E" w:rsidP="00AC586E"/>
    <w:p w14:paraId="173E7294" w14:textId="51BE4AB7" w:rsidR="00AC586E" w:rsidRDefault="00AC586E" w:rsidP="00AC586E">
      <w:pPr>
        <w:keepNext/>
        <w:jc w:val="center"/>
        <w:rPr>
          <w:b/>
        </w:rPr>
      </w:pPr>
      <w:r w:rsidRPr="00AC586E">
        <w:rPr>
          <w:b/>
        </w:rPr>
        <w:t>HOUSE RESOLUTION</w:t>
      </w:r>
    </w:p>
    <w:p w14:paraId="571F8151" w14:textId="6EB0F264" w:rsidR="00AC586E" w:rsidRDefault="00AC586E" w:rsidP="00AC586E">
      <w:pPr>
        <w:keepNext/>
      </w:pPr>
      <w:r>
        <w:t>The following was introduced:</w:t>
      </w:r>
    </w:p>
    <w:p w14:paraId="4756C108" w14:textId="77777777" w:rsidR="00AC586E" w:rsidRDefault="00AC586E" w:rsidP="00AC586E">
      <w:pPr>
        <w:keepNext/>
      </w:pPr>
      <w:bookmarkStart w:id="20" w:name="include_clip_start_34"/>
      <w:bookmarkEnd w:id="20"/>
    </w:p>
    <w:p w14:paraId="11DD4AA0" w14:textId="77777777" w:rsidR="00AC586E" w:rsidRDefault="00AC586E" w:rsidP="00AC586E">
      <w:r>
        <w:t>H. 5077 -- Rep. McDaniel: A HOUSE RESOLUTION TO RECOGNIZE AND HONOR CLIFTON RUBIN HENDRIX, A DEACON OF GETHSEMANE BAPTIST CHURCH, AND TO REJOICE WITH HIM AND THE CONGREGATION AS HE IS NAMED A DEACON EMERITUS.</w:t>
      </w:r>
    </w:p>
    <w:p w14:paraId="3121510F" w14:textId="66381DD4" w:rsidR="00AC586E" w:rsidRDefault="00AC586E" w:rsidP="00AC586E">
      <w:bookmarkStart w:id="21" w:name="include_clip_end_34"/>
      <w:bookmarkEnd w:id="21"/>
    </w:p>
    <w:p w14:paraId="05EA7418" w14:textId="0E74790A" w:rsidR="00AC586E" w:rsidRDefault="00AC586E" w:rsidP="00AC586E">
      <w:r>
        <w:t>The Resolution was adopted.</w:t>
      </w:r>
    </w:p>
    <w:p w14:paraId="29D85D3B" w14:textId="77777777" w:rsidR="00AC586E" w:rsidRDefault="00AC586E" w:rsidP="00AC586E"/>
    <w:p w14:paraId="23EB4B10" w14:textId="14AB6255" w:rsidR="00AC586E" w:rsidRDefault="00AC586E" w:rsidP="00AC586E">
      <w:pPr>
        <w:keepNext/>
        <w:jc w:val="center"/>
        <w:rPr>
          <w:b/>
        </w:rPr>
      </w:pPr>
      <w:r w:rsidRPr="00AC586E">
        <w:rPr>
          <w:b/>
        </w:rPr>
        <w:t>HOUSE RESOLUTION</w:t>
      </w:r>
    </w:p>
    <w:p w14:paraId="1A9CEE54" w14:textId="116FC038" w:rsidR="00AC586E" w:rsidRDefault="00AC586E" w:rsidP="00AC586E">
      <w:pPr>
        <w:keepNext/>
      </w:pPr>
      <w:r>
        <w:t>The following was introduced:</w:t>
      </w:r>
    </w:p>
    <w:p w14:paraId="3571C52C" w14:textId="77777777" w:rsidR="00AC586E" w:rsidRDefault="00AC586E" w:rsidP="00AC586E">
      <w:pPr>
        <w:keepNext/>
      </w:pPr>
      <w:bookmarkStart w:id="22" w:name="include_clip_start_37"/>
      <w:bookmarkEnd w:id="22"/>
    </w:p>
    <w:p w14:paraId="1D1920E3" w14:textId="77777777" w:rsidR="00AC586E" w:rsidRDefault="00AC586E" w:rsidP="00AC586E">
      <w:r>
        <w:t>H. 5078 -- Reps. Howard,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CLARA SINGLETON WILLIAMS OF AIKEN COUNTY ON THE HAPPY OCCASION OF HER ONE HUNDREDTH BIRTHDAY AND TO WISH HER A JOYOUS BIRTHDAY CELEBRATION AND MANY YEARS OF CONTINUED HEALTH AND HAPPINESS.</w:t>
      </w:r>
    </w:p>
    <w:p w14:paraId="06A60EFB" w14:textId="1D212F1D" w:rsidR="00AC586E" w:rsidRDefault="00AC586E" w:rsidP="00AC586E">
      <w:bookmarkStart w:id="23" w:name="include_clip_end_37"/>
      <w:bookmarkEnd w:id="23"/>
    </w:p>
    <w:p w14:paraId="3190747F" w14:textId="0DD203BB" w:rsidR="00AC586E" w:rsidRDefault="00AC586E" w:rsidP="00AC586E">
      <w:r>
        <w:t>The Resolution was adopted.</w:t>
      </w:r>
    </w:p>
    <w:p w14:paraId="4E9988BB" w14:textId="731F3E54" w:rsidR="00AC586E" w:rsidRDefault="00AC586E" w:rsidP="00AC586E">
      <w:pPr>
        <w:keepNext/>
        <w:jc w:val="center"/>
        <w:rPr>
          <w:b/>
        </w:rPr>
      </w:pPr>
      <w:r w:rsidRPr="00AC586E">
        <w:rPr>
          <w:b/>
        </w:rPr>
        <w:t>CONCURRENT RESOLUTION</w:t>
      </w:r>
    </w:p>
    <w:p w14:paraId="7572F71C" w14:textId="567ED8EB" w:rsidR="00AC586E" w:rsidRDefault="00AC586E" w:rsidP="00AC586E">
      <w:r>
        <w:t>The Senate sent to the House the following:</w:t>
      </w:r>
    </w:p>
    <w:p w14:paraId="2088AEBF" w14:textId="77777777" w:rsidR="00AC586E" w:rsidRDefault="00AC586E" w:rsidP="00AC586E">
      <w:bookmarkStart w:id="24" w:name="include_clip_start_40"/>
      <w:bookmarkEnd w:id="24"/>
    </w:p>
    <w:p w14:paraId="557DFA5C" w14:textId="77777777" w:rsidR="00AC586E" w:rsidRDefault="00AC586E" w:rsidP="00AC586E">
      <w:r>
        <w:t>S. 1038 -- Senators Corbin, Adams, Alexander, Allen, Bennett, Campsen, Cash, Climer,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 A CONCURRENT RESOLUTION TO RECOGNIZE AND HONOR THE GREER CHAMBER OF COMMERCE AND ITS MISSION TO CONNECT, ENGAGE, PROVIDE OPPORTUNITIES, AND ADVOCATE FOR THE GREATER GREER BUSINESS COMMUNITY; TO COMMEND LEADERSHIP GREER AS A DISTINGUISHED PROFESSIONAL DEVELOPMENT PROGRAM AND HONOR ITS GOALS OF INCREASING COMMUNITY ACTIVISM, PRODUCING COMMUNITY LEADERS, AND ENHANCING BUSINESS-TO-BUSINESS CONNECTIONS; AND TO PROCLAIM TUESDAY, FEBRUARY 13, 2024, AS "LEADERSHIP GREER DAY" IN SOUTH CAROLINA.</w:t>
      </w:r>
    </w:p>
    <w:p w14:paraId="564BA0D7" w14:textId="2D9558D7" w:rsidR="00AC586E" w:rsidRDefault="00AC586E" w:rsidP="00AC586E">
      <w:bookmarkStart w:id="25" w:name="include_clip_end_40"/>
      <w:bookmarkEnd w:id="25"/>
    </w:p>
    <w:p w14:paraId="0F79FCA1" w14:textId="55DD5326" w:rsidR="00AC586E" w:rsidRDefault="00AC586E" w:rsidP="00AC586E">
      <w:r>
        <w:t>The Concurrent Resolution was agreed to and ordered returned to the Senate with concurrence.</w:t>
      </w:r>
    </w:p>
    <w:p w14:paraId="73BE8580" w14:textId="77777777" w:rsidR="00AC586E" w:rsidRDefault="00AC586E" w:rsidP="00AC586E"/>
    <w:p w14:paraId="009C2C55" w14:textId="025D5F9F" w:rsidR="00AC586E" w:rsidRDefault="00AC586E" w:rsidP="00AC586E">
      <w:pPr>
        <w:keepNext/>
        <w:jc w:val="center"/>
        <w:rPr>
          <w:b/>
        </w:rPr>
      </w:pPr>
      <w:r w:rsidRPr="00AC586E">
        <w:rPr>
          <w:b/>
        </w:rPr>
        <w:t xml:space="preserve">INTRODUCTION OF BILLS  </w:t>
      </w:r>
    </w:p>
    <w:p w14:paraId="0E50896A" w14:textId="42B45417" w:rsidR="00AC586E" w:rsidRDefault="00AC586E" w:rsidP="00AC586E">
      <w:r>
        <w:t>The following Bills and Joint Resolution were introduced, read the first time, and referred to appropriate committees:</w:t>
      </w:r>
    </w:p>
    <w:p w14:paraId="0951FACC" w14:textId="77777777" w:rsidR="00AC586E" w:rsidRDefault="00AC586E" w:rsidP="00AC586E"/>
    <w:p w14:paraId="12D39CA6" w14:textId="77777777" w:rsidR="00AC586E" w:rsidRDefault="00AC586E" w:rsidP="00AC586E">
      <w:pPr>
        <w:keepNext/>
      </w:pPr>
      <w:bookmarkStart w:id="26" w:name="include_clip_start_44"/>
      <w:bookmarkEnd w:id="26"/>
      <w:r>
        <w:t>H. 5079 -- Rep. W. Newton: A BILL TO AMEND THE SOUTH CAROLINA CODE OF LAWS BY AMENDING SECTION 7-7-110, RELATING TO DESIGNATION OF VOTING PRECINCTS IN BEAUFORT COUNTY, SO AS TO REDESIGNATE THE MAP NUMBER ON WHICH THESE PRECINCTS ARE DELINEATED.</w:t>
      </w:r>
    </w:p>
    <w:p w14:paraId="41E0947C" w14:textId="72760781" w:rsidR="00AC586E" w:rsidRDefault="00AC586E" w:rsidP="00AC586E">
      <w:bookmarkStart w:id="27" w:name="include_clip_end_44"/>
      <w:bookmarkEnd w:id="27"/>
      <w:r>
        <w:t>On motion of Rep. W. NEWTON, with unanimous consent, the Bill was ordered placed on the Calendar without reference.</w:t>
      </w:r>
    </w:p>
    <w:p w14:paraId="7E25D3C7" w14:textId="77777777" w:rsidR="00AC586E" w:rsidRDefault="00AC586E" w:rsidP="00AC586E"/>
    <w:p w14:paraId="761B36F2" w14:textId="77777777" w:rsidR="00AC586E" w:rsidRDefault="00AC586E" w:rsidP="00AC586E">
      <w:pPr>
        <w:keepNext/>
      </w:pPr>
      <w:bookmarkStart w:id="28" w:name="include_clip_start_46"/>
      <w:bookmarkEnd w:id="28"/>
      <w:r>
        <w:t>H. 5080 -- Reps. B. J. Cox, Elliott and Bannister: A BILL TO AMEND THE SOUTH CAROLINA CODE OF LAWS BY ADDING SECTION 38-77-300 SO AS TO PROVIDE THAT AN INDIVIDUAL OR GROUP HEALTH PLAN MUST PROVIDE COVERAGE UNDER THE SAME TERMS AND CONDITIONS TO THE SPOUSE OR DEPENDENT OF A FIRST RESPONDER COVERED BY SUCH A PLAN IN CERTAIN CIRCUMSTANCES; BY AMENDING SECTION 1-3-470, RELATING TO LOWERING FLAGS UPON DEATH IN LINE OF DUTY, SO AS TO ADD AN EMERGENCY MEDICAL TECHNICIAN; BY ADDING SECTION 12-6-1172 SO AS TO PROVIDE FOR A FIRST RESPONDER RETIREMENT INCOME DEDUCTION; BY AMENDING SECTION 12-6-1170, RELATING TO THE RETIREMENT INCOME TAX DEDUCTION, SO AS TO MAKE A CONFORMING CHANGE;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w:t>
      </w:r>
    </w:p>
    <w:p w14:paraId="398D77E2" w14:textId="0D17CD37" w:rsidR="00AC586E" w:rsidRDefault="00AC586E" w:rsidP="00AC586E">
      <w:bookmarkStart w:id="29" w:name="include_clip_end_46"/>
      <w:bookmarkEnd w:id="29"/>
      <w:r>
        <w:t>Referred to Committee on Labor, Commerce and Industry</w:t>
      </w:r>
    </w:p>
    <w:p w14:paraId="5B29D4EF" w14:textId="77777777" w:rsidR="00AC586E" w:rsidRDefault="00AC586E" w:rsidP="00AC586E"/>
    <w:p w14:paraId="5A978678" w14:textId="77777777" w:rsidR="00AC586E" w:rsidRDefault="00AC586E" w:rsidP="00AC586E">
      <w:pPr>
        <w:keepNext/>
      </w:pPr>
      <w:bookmarkStart w:id="30" w:name="include_clip_start_48"/>
      <w:bookmarkEnd w:id="30"/>
      <w:r>
        <w:t>H. 5081 -- Reps. Pope and Felder: 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5643433D" w14:textId="020E9771" w:rsidR="00AC586E" w:rsidRDefault="00AC586E" w:rsidP="00AC586E">
      <w:bookmarkStart w:id="31" w:name="include_clip_end_48"/>
      <w:bookmarkEnd w:id="31"/>
      <w:r>
        <w:t>Referred to Committee on Judiciary</w:t>
      </w:r>
    </w:p>
    <w:p w14:paraId="688422D5" w14:textId="77777777" w:rsidR="00AC586E" w:rsidRDefault="00AC586E" w:rsidP="00AC586E"/>
    <w:p w14:paraId="21C513AA" w14:textId="77777777" w:rsidR="004A0341" w:rsidRDefault="004A0341" w:rsidP="004A0341">
      <w:pPr>
        <w:jc w:val="center"/>
        <w:rPr>
          <w:b/>
        </w:rPr>
      </w:pPr>
      <w:r w:rsidRPr="00972D2D">
        <w:rPr>
          <w:b/>
        </w:rPr>
        <w:t>ROLL CALL</w:t>
      </w:r>
    </w:p>
    <w:p w14:paraId="20901E8F" w14:textId="77777777" w:rsidR="004A0341" w:rsidRDefault="004A0341" w:rsidP="004A034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A0341" w:rsidRPr="00972D2D" w14:paraId="6577EECF" w14:textId="77777777" w:rsidTr="000830F1">
        <w:trPr>
          <w:jc w:val="right"/>
        </w:trPr>
        <w:tc>
          <w:tcPr>
            <w:tcW w:w="2179" w:type="dxa"/>
            <w:shd w:val="clear" w:color="auto" w:fill="auto"/>
          </w:tcPr>
          <w:p w14:paraId="53F109AC" w14:textId="77777777" w:rsidR="004A0341" w:rsidRPr="00972D2D" w:rsidRDefault="004A0341" w:rsidP="000830F1">
            <w:pPr>
              <w:ind w:firstLine="0"/>
            </w:pPr>
            <w:bookmarkStart w:id="32" w:name="vote_start2"/>
            <w:bookmarkEnd w:id="32"/>
            <w:r>
              <w:t>Anderson</w:t>
            </w:r>
          </w:p>
        </w:tc>
        <w:tc>
          <w:tcPr>
            <w:tcW w:w="2179" w:type="dxa"/>
            <w:shd w:val="clear" w:color="auto" w:fill="auto"/>
          </w:tcPr>
          <w:p w14:paraId="610CEE63" w14:textId="77777777" w:rsidR="004A0341" w:rsidRPr="00972D2D" w:rsidRDefault="004A0341" w:rsidP="000830F1">
            <w:pPr>
              <w:ind w:firstLine="0"/>
            </w:pPr>
            <w:r>
              <w:t>Atkinson</w:t>
            </w:r>
          </w:p>
        </w:tc>
        <w:tc>
          <w:tcPr>
            <w:tcW w:w="2180" w:type="dxa"/>
            <w:shd w:val="clear" w:color="auto" w:fill="auto"/>
          </w:tcPr>
          <w:p w14:paraId="4822432D" w14:textId="77777777" w:rsidR="004A0341" w:rsidRPr="00972D2D" w:rsidRDefault="004A0341" w:rsidP="000830F1">
            <w:pPr>
              <w:ind w:firstLine="0"/>
            </w:pPr>
            <w:r>
              <w:t>Bailey</w:t>
            </w:r>
          </w:p>
        </w:tc>
      </w:tr>
      <w:tr w:rsidR="004A0341" w:rsidRPr="00972D2D" w14:paraId="1556B00B" w14:textId="77777777" w:rsidTr="000830F1">
        <w:tblPrEx>
          <w:jc w:val="left"/>
        </w:tblPrEx>
        <w:tc>
          <w:tcPr>
            <w:tcW w:w="2179" w:type="dxa"/>
            <w:shd w:val="clear" w:color="auto" w:fill="auto"/>
          </w:tcPr>
          <w:p w14:paraId="451176C2" w14:textId="77777777" w:rsidR="004A0341" w:rsidRPr="00972D2D" w:rsidRDefault="004A0341" w:rsidP="000830F1">
            <w:pPr>
              <w:ind w:firstLine="0"/>
            </w:pPr>
            <w:r>
              <w:t>Ballentine</w:t>
            </w:r>
          </w:p>
        </w:tc>
        <w:tc>
          <w:tcPr>
            <w:tcW w:w="2179" w:type="dxa"/>
            <w:shd w:val="clear" w:color="auto" w:fill="auto"/>
          </w:tcPr>
          <w:p w14:paraId="4A05B81C" w14:textId="77777777" w:rsidR="004A0341" w:rsidRPr="00972D2D" w:rsidRDefault="004A0341" w:rsidP="000830F1">
            <w:pPr>
              <w:ind w:firstLine="0"/>
            </w:pPr>
            <w:r>
              <w:t>Bamberg</w:t>
            </w:r>
          </w:p>
        </w:tc>
        <w:tc>
          <w:tcPr>
            <w:tcW w:w="2180" w:type="dxa"/>
            <w:shd w:val="clear" w:color="auto" w:fill="auto"/>
          </w:tcPr>
          <w:p w14:paraId="5874D686" w14:textId="77777777" w:rsidR="004A0341" w:rsidRPr="00972D2D" w:rsidRDefault="004A0341" w:rsidP="000830F1">
            <w:pPr>
              <w:ind w:firstLine="0"/>
            </w:pPr>
            <w:r>
              <w:t>Bannister</w:t>
            </w:r>
          </w:p>
        </w:tc>
      </w:tr>
      <w:tr w:rsidR="004A0341" w:rsidRPr="00972D2D" w14:paraId="6E28349F" w14:textId="77777777" w:rsidTr="000830F1">
        <w:tblPrEx>
          <w:jc w:val="left"/>
        </w:tblPrEx>
        <w:tc>
          <w:tcPr>
            <w:tcW w:w="2179" w:type="dxa"/>
            <w:shd w:val="clear" w:color="auto" w:fill="auto"/>
          </w:tcPr>
          <w:p w14:paraId="39AC55E9" w14:textId="77777777" w:rsidR="004A0341" w:rsidRPr="00972D2D" w:rsidRDefault="004A0341" w:rsidP="000830F1">
            <w:pPr>
              <w:ind w:firstLine="0"/>
            </w:pPr>
            <w:r>
              <w:t>Bauer</w:t>
            </w:r>
          </w:p>
        </w:tc>
        <w:tc>
          <w:tcPr>
            <w:tcW w:w="2179" w:type="dxa"/>
            <w:shd w:val="clear" w:color="auto" w:fill="auto"/>
          </w:tcPr>
          <w:p w14:paraId="2368A32A" w14:textId="77777777" w:rsidR="004A0341" w:rsidRPr="00972D2D" w:rsidRDefault="004A0341" w:rsidP="000830F1">
            <w:pPr>
              <w:ind w:firstLine="0"/>
            </w:pPr>
            <w:r>
              <w:t>Beach</w:t>
            </w:r>
          </w:p>
        </w:tc>
        <w:tc>
          <w:tcPr>
            <w:tcW w:w="2180" w:type="dxa"/>
            <w:shd w:val="clear" w:color="auto" w:fill="auto"/>
          </w:tcPr>
          <w:p w14:paraId="00483BBB" w14:textId="77777777" w:rsidR="004A0341" w:rsidRPr="00972D2D" w:rsidRDefault="004A0341" w:rsidP="000830F1">
            <w:pPr>
              <w:ind w:firstLine="0"/>
            </w:pPr>
            <w:r>
              <w:t>Bernstein</w:t>
            </w:r>
          </w:p>
        </w:tc>
      </w:tr>
      <w:tr w:rsidR="004A0341" w:rsidRPr="00972D2D" w14:paraId="2C7E8177" w14:textId="77777777" w:rsidTr="000830F1">
        <w:tblPrEx>
          <w:jc w:val="left"/>
        </w:tblPrEx>
        <w:tc>
          <w:tcPr>
            <w:tcW w:w="2179" w:type="dxa"/>
            <w:shd w:val="clear" w:color="auto" w:fill="auto"/>
          </w:tcPr>
          <w:p w14:paraId="1777A0BE" w14:textId="77777777" w:rsidR="004A0341" w:rsidRPr="00972D2D" w:rsidRDefault="004A0341" w:rsidP="000830F1">
            <w:pPr>
              <w:ind w:firstLine="0"/>
            </w:pPr>
            <w:r>
              <w:t>Blackwell</w:t>
            </w:r>
          </w:p>
        </w:tc>
        <w:tc>
          <w:tcPr>
            <w:tcW w:w="2179" w:type="dxa"/>
            <w:shd w:val="clear" w:color="auto" w:fill="auto"/>
          </w:tcPr>
          <w:p w14:paraId="635E46F4" w14:textId="77777777" w:rsidR="004A0341" w:rsidRPr="00972D2D" w:rsidRDefault="004A0341" w:rsidP="000830F1">
            <w:pPr>
              <w:ind w:firstLine="0"/>
            </w:pPr>
            <w:r>
              <w:t>Bradley</w:t>
            </w:r>
          </w:p>
        </w:tc>
        <w:tc>
          <w:tcPr>
            <w:tcW w:w="2180" w:type="dxa"/>
            <w:shd w:val="clear" w:color="auto" w:fill="auto"/>
          </w:tcPr>
          <w:p w14:paraId="32D4E5BE" w14:textId="77777777" w:rsidR="004A0341" w:rsidRPr="00972D2D" w:rsidRDefault="004A0341" w:rsidP="000830F1">
            <w:pPr>
              <w:ind w:firstLine="0"/>
            </w:pPr>
            <w:r>
              <w:t>Brewer</w:t>
            </w:r>
          </w:p>
        </w:tc>
      </w:tr>
      <w:tr w:rsidR="004A0341" w:rsidRPr="00972D2D" w14:paraId="28B0F551" w14:textId="77777777" w:rsidTr="000830F1">
        <w:tblPrEx>
          <w:jc w:val="left"/>
        </w:tblPrEx>
        <w:tc>
          <w:tcPr>
            <w:tcW w:w="2179" w:type="dxa"/>
            <w:shd w:val="clear" w:color="auto" w:fill="auto"/>
          </w:tcPr>
          <w:p w14:paraId="0C398B19" w14:textId="77777777" w:rsidR="004A0341" w:rsidRPr="00972D2D" w:rsidRDefault="004A0341" w:rsidP="000830F1">
            <w:pPr>
              <w:ind w:firstLine="0"/>
            </w:pPr>
            <w:r>
              <w:t>Brittain</w:t>
            </w:r>
          </w:p>
        </w:tc>
        <w:tc>
          <w:tcPr>
            <w:tcW w:w="2179" w:type="dxa"/>
            <w:shd w:val="clear" w:color="auto" w:fill="auto"/>
          </w:tcPr>
          <w:p w14:paraId="169A01E5" w14:textId="77777777" w:rsidR="004A0341" w:rsidRPr="00972D2D" w:rsidRDefault="004A0341" w:rsidP="000830F1">
            <w:pPr>
              <w:ind w:firstLine="0"/>
            </w:pPr>
            <w:r>
              <w:t>Burns</w:t>
            </w:r>
          </w:p>
        </w:tc>
        <w:tc>
          <w:tcPr>
            <w:tcW w:w="2180" w:type="dxa"/>
            <w:shd w:val="clear" w:color="auto" w:fill="auto"/>
          </w:tcPr>
          <w:p w14:paraId="2D47706E" w14:textId="77777777" w:rsidR="004A0341" w:rsidRPr="00972D2D" w:rsidRDefault="004A0341" w:rsidP="000830F1">
            <w:pPr>
              <w:ind w:firstLine="0"/>
            </w:pPr>
            <w:r>
              <w:t>Bustos</w:t>
            </w:r>
          </w:p>
        </w:tc>
      </w:tr>
      <w:tr w:rsidR="004A0341" w:rsidRPr="00972D2D" w14:paraId="381670E2" w14:textId="77777777" w:rsidTr="000830F1">
        <w:tblPrEx>
          <w:jc w:val="left"/>
        </w:tblPrEx>
        <w:tc>
          <w:tcPr>
            <w:tcW w:w="2179" w:type="dxa"/>
            <w:shd w:val="clear" w:color="auto" w:fill="auto"/>
          </w:tcPr>
          <w:p w14:paraId="27BFF799" w14:textId="77777777" w:rsidR="004A0341" w:rsidRPr="00972D2D" w:rsidRDefault="004A0341" w:rsidP="000830F1">
            <w:pPr>
              <w:ind w:firstLine="0"/>
            </w:pPr>
            <w:r>
              <w:t>Calhoon</w:t>
            </w:r>
          </w:p>
        </w:tc>
        <w:tc>
          <w:tcPr>
            <w:tcW w:w="2179" w:type="dxa"/>
            <w:shd w:val="clear" w:color="auto" w:fill="auto"/>
          </w:tcPr>
          <w:p w14:paraId="0A8A73E3" w14:textId="77777777" w:rsidR="004A0341" w:rsidRPr="00972D2D" w:rsidRDefault="004A0341" w:rsidP="000830F1">
            <w:pPr>
              <w:ind w:firstLine="0"/>
            </w:pPr>
            <w:r>
              <w:t>Carter</w:t>
            </w:r>
          </w:p>
        </w:tc>
        <w:tc>
          <w:tcPr>
            <w:tcW w:w="2180" w:type="dxa"/>
            <w:shd w:val="clear" w:color="auto" w:fill="auto"/>
          </w:tcPr>
          <w:p w14:paraId="7C8C93FE" w14:textId="77777777" w:rsidR="004A0341" w:rsidRPr="00972D2D" w:rsidRDefault="004A0341" w:rsidP="000830F1">
            <w:pPr>
              <w:ind w:firstLine="0"/>
            </w:pPr>
            <w:r>
              <w:t>Caskey</w:t>
            </w:r>
          </w:p>
        </w:tc>
      </w:tr>
      <w:tr w:rsidR="004A0341" w:rsidRPr="00972D2D" w14:paraId="4D003708" w14:textId="77777777" w:rsidTr="000830F1">
        <w:tblPrEx>
          <w:jc w:val="left"/>
        </w:tblPrEx>
        <w:tc>
          <w:tcPr>
            <w:tcW w:w="2179" w:type="dxa"/>
            <w:shd w:val="clear" w:color="auto" w:fill="auto"/>
          </w:tcPr>
          <w:p w14:paraId="4FF56072" w14:textId="77777777" w:rsidR="004A0341" w:rsidRPr="00972D2D" w:rsidRDefault="004A0341" w:rsidP="000830F1">
            <w:pPr>
              <w:ind w:firstLine="0"/>
            </w:pPr>
            <w:r>
              <w:t>Chapman</w:t>
            </w:r>
          </w:p>
        </w:tc>
        <w:tc>
          <w:tcPr>
            <w:tcW w:w="2179" w:type="dxa"/>
            <w:shd w:val="clear" w:color="auto" w:fill="auto"/>
          </w:tcPr>
          <w:p w14:paraId="1381E729" w14:textId="77777777" w:rsidR="004A0341" w:rsidRPr="00972D2D" w:rsidRDefault="004A0341" w:rsidP="000830F1">
            <w:pPr>
              <w:ind w:firstLine="0"/>
            </w:pPr>
            <w:r>
              <w:t>Chumley</w:t>
            </w:r>
          </w:p>
        </w:tc>
        <w:tc>
          <w:tcPr>
            <w:tcW w:w="2180" w:type="dxa"/>
            <w:shd w:val="clear" w:color="auto" w:fill="auto"/>
          </w:tcPr>
          <w:p w14:paraId="798DB907" w14:textId="77777777" w:rsidR="004A0341" w:rsidRPr="00972D2D" w:rsidRDefault="004A0341" w:rsidP="000830F1">
            <w:pPr>
              <w:ind w:firstLine="0"/>
            </w:pPr>
            <w:r>
              <w:t>Clyburn</w:t>
            </w:r>
          </w:p>
        </w:tc>
      </w:tr>
      <w:tr w:rsidR="004A0341" w:rsidRPr="00972D2D" w14:paraId="638586DD" w14:textId="77777777" w:rsidTr="000830F1">
        <w:tblPrEx>
          <w:jc w:val="left"/>
        </w:tblPrEx>
        <w:tc>
          <w:tcPr>
            <w:tcW w:w="2179" w:type="dxa"/>
            <w:shd w:val="clear" w:color="auto" w:fill="auto"/>
          </w:tcPr>
          <w:p w14:paraId="1C4C008E" w14:textId="77777777" w:rsidR="004A0341" w:rsidRPr="00972D2D" w:rsidRDefault="004A0341" w:rsidP="000830F1">
            <w:pPr>
              <w:ind w:firstLine="0"/>
            </w:pPr>
            <w:r>
              <w:t>Cobb-Hunter</w:t>
            </w:r>
          </w:p>
        </w:tc>
        <w:tc>
          <w:tcPr>
            <w:tcW w:w="2179" w:type="dxa"/>
            <w:shd w:val="clear" w:color="auto" w:fill="auto"/>
          </w:tcPr>
          <w:p w14:paraId="2ABE087A" w14:textId="77777777" w:rsidR="004A0341" w:rsidRPr="00972D2D" w:rsidRDefault="004A0341" w:rsidP="000830F1">
            <w:pPr>
              <w:ind w:firstLine="0"/>
            </w:pPr>
            <w:r>
              <w:t>Connell</w:t>
            </w:r>
          </w:p>
        </w:tc>
        <w:tc>
          <w:tcPr>
            <w:tcW w:w="2180" w:type="dxa"/>
            <w:shd w:val="clear" w:color="auto" w:fill="auto"/>
          </w:tcPr>
          <w:p w14:paraId="5757EF55" w14:textId="77777777" w:rsidR="004A0341" w:rsidRPr="00972D2D" w:rsidRDefault="004A0341" w:rsidP="000830F1">
            <w:pPr>
              <w:ind w:firstLine="0"/>
            </w:pPr>
            <w:r>
              <w:t>B. J. Cox</w:t>
            </w:r>
          </w:p>
        </w:tc>
      </w:tr>
      <w:tr w:rsidR="004A0341" w:rsidRPr="00972D2D" w14:paraId="732FE875" w14:textId="77777777" w:rsidTr="000830F1">
        <w:tblPrEx>
          <w:jc w:val="left"/>
        </w:tblPrEx>
        <w:tc>
          <w:tcPr>
            <w:tcW w:w="2179" w:type="dxa"/>
            <w:shd w:val="clear" w:color="auto" w:fill="auto"/>
          </w:tcPr>
          <w:p w14:paraId="1493B736" w14:textId="77777777" w:rsidR="004A0341" w:rsidRPr="00972D2D" w:rsidRDefault="004A0341" w:rsidP="000830F1">
            <w:pPr>
              <w:ind w:firstLine="0"/>
            </w:pPr>
            <w:r>
              <w:t>B. L. Cox</w:t>
            </w:r>
          </w:p>
        </w:tc>
        <w:tc>
          <w:tcPr>
            <w:tcW w:w="2179" w:type="dxa"/>
            <w:shd w:val="clear" w:color="auto" w:fill="auto"/>
          </w:tcPr>
          <w:p w14:paraId="01E84DD1" w14:textId="77777777" w:rsidR="004A0341" w:rsidRPr="00972D2D" w:rsidRDefault="004A0341" w:rsidP="000830F1">
            <w:pPr>
              <w:ind w:firstLine="0"/>
            </w:pPr>
            <w:r>
              <w:t>Crawford</w:t>
            </w:r>
          </w:p>
        </w:tc>
        <w:tc>
          <w:tcPr>
            <w:tcW w:w="2180" w:type="dxa"/>
            <w:shd w:val="clear" w:color="auto" w:fill="auto"/>
          </w:tcPr>
          <w:p w14:paraId="47FDEB12" w14:textId="77777777" w:rsidR="004A0341" w:rsidRPr="00972D2D" w:rsidRDefault="004A0341" w:rsidP="000830F1">
            <w:pPr>
              <w:ind w:firstLine="0"/>
            </w:pPr>
            <w:r>
              <w:t>Cromer</w:t>
            </w:r>
          </w:p>
        </w:tc>
      </w:tr>
      <w:tr w:rsidR="004A0341" w:rsidRPr="00972D2D" w14:paraId="7557B287" w14:textId="77777777" w:rsidTr="000830F1">
        <w:tblPrEx>
          <w:jc w:val="left"/>
        </w:tblPrEx>
        <w:tc>
          <w:tcPr>
            <w:tcW w:w="2179" w:type="dxa"/>
            <w:shd w:val="clear" w:color="auto" w:fill="auto"/>
          </w:tcPr>
          <w:p w14:paraId="0FF5B5F6" w14:textId="77777777" w:rsidR="004A0341" w:rsidRPr="00972D2D" w:rsidRDefault="004A0341" w:rsidP="000830F1">
            <w:pPr>
              <w:ind w:firstLine="0"/>
            </w:pPr>
            <w:r>
              <w:t>Dillard</w:t>
            </w:r>
          </w:p>
        </w:tc>
        <w:tc>
          <w:tcPr>
            <w:tcW w:w="2179" w:type="dxa"/>
            <w:shd w:val="clear" w:color="auto" w:fill="auto"/>
          </w:tcPr>
          <w:p w14:paraId="60524FBE" w14:textId="77777777" w:rsidR="004A0341" w:rsidRPr="00972D2D" w:rsidRDefault="004A0341" w:rsidP="000830F1">
            <w:pPr>
              <w:ind w:firstLine="0"/>
            </w:pPr>
            <w:r>
              <w:t>Elliott</w:t>
            </w:r>
          </w:p>
        </w:tc>
        <w:tc>
          <w:tcPr>
            <w:tcW w:w="2180" w:type="dxa"/>
            <w:shd w:val="clear" w:color="auto" w:fill="auto"/>
          </w:tcPr>
          <w:p w14:paraId="50CA20C3" w14:textId="77777777" w:rsidR="004A0341" w:rsidRPr="00972D2D" w:rsidRDefault="004A0341" w:rsidP="000830F1">
            <w:pPr>
              <w:ind w:firstLine="0"/>
            </w:pPr>
            <w:r>
              <w:t>Felder</w:t>
            </w:r>
          </w:p>
        </w:tc>
      </w:tr>
      <w:tr w:rsidR="004A0341" w:rsidRPr="00972D2D" w14:paraId="254F8204" w14:textId="77777777" w:rsidTr="000830F1">
        <w:tblPrEx>
          <w:jc w:val="left"/>
        </w:tblPrEx>
        <w:tc>
          <w:tcPr>
            <w:tcW w:w="2179" w:type="dxa"/>
            <w:shd w:val="clear" w:color="auto" w:fill="auto"/>
          </w:tcPr>
          <w:p w14:paraId="4068CF24" w14:textId="77777777" w:rsidR="004A0341" w:rsidRPr="00972D2D" w:rsidRDefault="004A0341" w:rsidP="000830F1">
            <w:pPr>
              <w:ind w:firstLine="0"/>
            </w:pPr>
            <w:r>
              <w:t>Forrest</w:t>
            </w:r>
          </w:p>
        </w:tc>
        <w:tc>
          <w:tcPr>
            <w:tcW w:w="2179" w:type="dxa"/>
            <w:shd w:val="clear" w:color="auto" w:fill="auto"/>
          </w:tcPr>
          <w:p w14:paraId="0FDF79B7" w14:textId="77777777" w:rsidR="004A0341" w:rsidRPr="00972D2D" w:rsidRDefault="004A0341" w:rsidP="000830F1">
            <w:pPr>
              <w:ind w:firstLine="0"/>
            </w:pPr>
            <w:r>
              <w:t>Gagnon</w:t>
            </w:r>
          </w:p>
        </w:tc>
        <w:tc>
          <w:tcPr>
            <w:tcW w:w="2180" w:type="dxa"/>
            <w:shd w:val="clear" w:color="auto" w:fill="auto"/>
          </w:tcPr>
          <w:p w14:paraId="0B4D0899" w14:textId="77777777" w:rsidR="004A0341" w:rsidRPr="00972D2D" w:rsidRDefault="004A0341" w:rsidP="000830F1">
            <w:pPr>
              <w:ind w:firstLine="0"/>
            </w:pPr>
            <w:r>
              <w:t>Garvin</w:t>
            </w:r>
          </w:p>
        </w:tc>
      </w:tr>
      <w:tr w:rsidR="004A0341" w:rsidRPr="00972D2D" w14:paraId="38BC0821" w14:textId="77777777" w:rsidTr="000830F1">
        <w:tblPrEx>
          <w:jc w:val="left"/>
        </w:tblPrEx>
        <w:tc>
          <w:tcPr>
            <w:tcW w:w="2179" w:type="dxa"/>
            <w:shd w:val="clear" w:color="auto" w:fill="auto"/>
          </w:tcPr>
          <w:p w14:paraId="763BA246" w14:textId="77777777" w:rsidR="004A0341" w:rsidRPr="00972D2D" w:rsidRDefault="004A0341" w:rsidP="000830F1">
            <w:pPr>
              <w:ind w:firstLine="0"/>
            </w:pPr>
            <w:r>
              <w:t>Gatch</w:t>
            </w:r>
          </w:p>
        </w:tc>
        <w:tc>
          <w:tcPr>
            <w:tcW w:w="2179" w:type="dxa"/>
            <w:shd w:val="clear" w:color="auto" w:fill="auto"/>
          </w:tcPr>
          <w:p w14:paraId="68CD5AED" w14:textId="77777777" w:rsidR="004A0341" w:rsidRPr="00972D2D" w:rsidRDefault="004A0341" w:rsidP="000830F1">
            <w:pPr>
              <w:ind w:firstLine="0"/>
            </w:pPr>
            <w:r>
              <w:t>Gibson</w:t>
            </w:r>
          </w:p>
        </w:tc>
        <w:tc>
          <w:tcPr>
            <w:tcW w:w="2180" w:type="dxa"/>
            <w:shd w:val="clear" w:color="auto" w:fill="auto"/>
          </w:tcPr>
          <w:p w14:paraId="29262DE9" w14:textId="77777777" w:rsidR="004A0341" w:rsidRPr="00972D2D" w:rsidRDefault="004A0341" w:rsidP="000830F1">
            <w:pPr>
              <w:ind w:firstLine="0"/>
            </w:pPr>
            <w:r>
              <w:t>Gilliam</w:t>
            </w:r>
          </w:p>
        </w:tc>
      </w:tr>
      <w:tr w:rsidR="004A0341" w:rsidRPr="00972D2D" w14:paraId="4E3580C5" w14:textId="77777777" w:rsidTr="000830F1">
        <w:tblPrEx>
          <w:jc w:val="left"/>
        </w:tblPrEx>
        <w:tc>
          <w:tcPr>
            <w:tcW w:w="2179" w:type="dxa"/>
            <w:shd w:val="clear" w:color="auto" w:fill="auto"/>
          </w:tcPr>
          <w:p w14:paraId="2090B494" w14:textId="77777777" w:rsidR="004A0341" w:rsidRPr="00972D2D" w:rsidRDefault="004A0341" w:rsidP="000830F1">
            <w:pPr>
              <w:ind w:firstLine="0"/>
            </w:pPr>
            <w:r>
              <w:t>Gilliard</w:t>
            </w:r>
          </w:p>
        </w:tc>
        <w:tc>
          <w:tcPr>
            <w:tcW w:w="2179" w:type="dxa"/>
            <w:shd w:val="clear" w:color="auto" w:fill="auto"/>
          </w:tcPr>
          <w:p w14:paraId="6A6C5C64" w14:textId="77777777" w:rsidR="004A0341" w:rsidRPr="00972D2D" w:rsidRDefault="004A0341" w:rsidP="000830F1">
            <w:pPr>
              <w:ind w:firstLine="0"/>
            </w:pPr>
            <w:r>
              <w:t>Guest</w:t>
            </w:r>
          </w:p>
        </w:tc>
        <w:tc>
          <w:tcPr>
            <w:tcW w:w="2180" w:type="dxa"/>
            <w:shd w:val="clear" w:color="auto" w:fill="auto"/>
          </w:tcPr>
          <w:p w14:paraId="5A21653B" w14:textId="77777777" w:rsidR="004A0341" w:rsidRPr="00972D2D" w:rsidRDefault="004A0341" w:rsidP="000830F1">
            <w:pPr>
              <w:ind w:firstLine="0"/>
            </w:pPr>
            <w:r>
              <w:t>Guffey</w:t>
            </w:r>
          </w:p>
        </w:tc>
      </w:tr>
      <w:tr w:rsidR="004A0341" w:rsidRPr="00972D2D" w14:paraId="79EA1B06" w14:textId="77777777" w:rsidTr="000830F1">
        <w:tblPrEx>
          <w:jc w:val="left"/>
        </w:tblPrEx>
        <w:tc>
          <w:tcPr>
            <w:tcW w:w="2179" w:type="dxa"/>
            <w:shd w:val="clear" w:color="auto" w:fill="auto"/>
          </w:tcPr>
          <w:p w14:paraId="7599D477" w14:textId="77777777" w:rsidR="004A0341" w:rsidRPr="00972D2D" w:rsidRDefault="004A0341" w:rsidP="000830F1">
            <w:pPr>
              <w:ind w:firstLine="0"/>
            </w:pPr>
            <w:r>
              <w:t>Haddon</w:t>
            </w:r>
          </w:p>
        </w:tc>
        <w:tc>
          <w:tcPr>
            <w:tcW w:w="2179" w:type="dxa"/>
            <w:shd w:val="clear" w:color="auto" w:fill="auto"/>
          </w:tcPr>
          <w:p w14:paraId="2978BD56" w14:textId="77777777" w:rsidR="004A0341" w:rsidRPr="00972D2D" w:rsidRDefault="004A0341" w:rsidP="000830F1">
            <w:pPr>
              <w:ind w:firstLine="0"/>
            </w:pPr>
            <w:r>
              <w:t>Hager</w:t>
            </w:r>
          </w:p>
        </w:tc>
        <w:tc>
          <w:tcPr>
            <w:tcW w:w="2180" w:type="dxa"/>
            <w:shd w:val="clear" w:color="auto" w:fill="auto"/>
          </w:tcPr>
          <w:p w14:paraId="1804597F" w14:textId="77777777" w:rsidR="004A0341" w:rsidRPr="00972D2D" w:rsidRDefault="004A0341" w:rsidP="000830F1">
            <w:pPr>
              <w:ind w:firstLine="0"/>
            </w:pPr>
            <w:r>
              <w:t>Hardee</w:t>
            </w:r>
          </w:p>
        </w:tc>
      </w:tr>
      <w:tr w:rsidR="004A0341" w:rsidRPr="00972D2D" w14:paraId="76D6640D" w14:textId="77777777" w:rsidTr="000830F1">
        <w:tblPrEx>
          <w:jc w:val="left"/>
        </w:tblPrEx>
        <w:tc>
          <w:tcPr>
            <w:tcW w:w="2179" w:type="dxa"/>
            <w:shd w:val="clear" w:color="auto" w:fill="auto"/>
          </w:tcPr>
          <w:p w14:paraId="251BB6BC" w14:textId="77777777" w:rsidR="004A0341" w:rsidRPr="00972D2D" w:rsidRDefault="004A0341" w:rsidP="000830F1">
            <w:pPr>
              <w:ind w:firstLine="0"/>
            </w:pPr>
            <w:r>
              <w:t>Harris</w:t>
            </w:r>
          </w:p>
        </w:tc>
        <w:tc>
          <w:tcPr>
            <w:tcW w:w="2179" w:type="dxa"/>
            <w:shd w:val="clear" w:color="auto" w:fill="auto"/>
          </w:tcPr>
          <w:p w14:paraId="333E0006" w14:textId="77777777" w:rsidR="004A0341" w:rsidRPr="00972D2D" w:rsidRDefault="004A0341" w:rsidP="000830F1">
            <w:pPr>
              <w:ind w:firstLine="0"/>
            </w:pPr>
            <w:r>
              <w:t>Hart</w:t>
            </w:r>
          </w:p>
        </w:tc>
        <w:tc>
          <w:tcPr>
            <w:tcW w:w="2180" w:type="dxa"/>
            <w:shd w:val="clear" w:color="auto" w:fill="auto"/>
          </w:tcPr>
          <w:p w14:paraId="6C93A2B8" w14:textId="77777777" w:rsidR="004A0341" w:rsidRPr="00972D2D" w:rsidRDefault="004A0341" w:rsidP="000830F1">
            <w:pPr>
              <w:ind w:firstLine="0"/>
            </w:pPr>
            <w:r>
              <w:t>Hartnett</w:t>
            </w:r>
          </w:p>
        </w:tc>
      </w:tr>
      <w:tr w:rsidR="004A0341" w:rsidRPr="00972D2D" w14:paraId="08F0EF50" w14:textId="77777777" w:rsidTr="000830F1">
        <w:tblPrEx>
          <w:jc w:val="left"/>
        </w:tblPrEx>
        <w:tc>
          <w:tcPr>
            <w:tcW w:w="2179" w:type="dxa"/>
            <w:shd w:val="clear" w:color="auto" w:fill="auto"/>
          </w:tcPr>
          <w:p w14:paraId="19C946A1" w14:textId="77777777" w:rsidR="004A0341" w:rsidRPr="00972D2D" w:rsidRDefault="004A0341" w:rsidP="000830F1">
            <w:pPr>
              <w:ind w:firstLine="0"/>
            </w:pPr>
            <w:r>
              <w:t>Hayes</w:t>
            </w:r>
          </w:p>
        </w:tc>
        <w:tc>
          <w:tcPr>
            <w:tcW w:w="2179" w:type="dxa"/>
            <w:shd w:val="clear" w:color="auto" w:fill="auto"/>
          </w:tcPr>
          <w:p w14:paraId="59A7445C" w14:textId="77777777" w:rsidR="004A0341" w:rsidRPr="00972D2D" w:rsidRDefault="004A0341" w:rsidP="000830F1">
            <w:pPr>
              <w:ind w:firstLine="0"/>
            </w:pPr>
            <w:r>
              <w:t>Henderson-Myers</w:t>
            </w:r>
          </w:p>
        </w:tc>
        <w:tc>
          <w:tcPr>
            <w:tcW w:w="2180" w:type="dxa"/>
            <w:shd w:val="clear" w:color="auto" w:fill="auto"/>
          </w:tcPr>
          <w:p w14:paraId="00F66E45" w14:textId="77777777" w:rsidR="004A0341" w:rsidRPr="00972D2D" w:rsidRDefault="004A0341" w:rsidP="000830F1">
            <w:pPr>
              <w:ind w:firstLine="0"/>
            </w:pPr>
            <w:r>
              <w:t>Henegan</w:t>
            </w:r>
          </w:p>
        </w:tc>
      </w:tr>
      <w:tr w:rsidR="004A0341" w:rsidRPr="00972D2D" w14:paraId="6DE4AC7C" w14:textId="77777777" w:rsidTr="000830F1">
        <w:tblPrEx>
          <w:jc w:val="left"/>
        </w:tblPrEx>
        <w:tc>
          <w:tcPr>
            <w:tcW w:w="2179" w:type="dxa"/>
            <w:shd w:val="clear" w:color="auto" w:fill="auto"/>
          </w:tcPr>
          <w:p w14:paraId="1E1983EB" w14:textId="77777777" w:rsidR="004A0341" w:rsidRPr="00972D2D" w:rsidRDefault="004A0341" w:rsidP="000830F1">
            <w:pPr>
              <w:ind w:firstLine="0"/>
            </w:pPr>
            <w:r>
              <w:t>Herbkersman</w:t>
            </w:r>
          </w:p>
        </w:tc>
        <w:tc>
          <w:tcPr>
            <w:tcW w:w="2179" w:type="dxa"/>
            <w:shd w:val="clear" w:color="auto" w:fill="auto"/>
          </w:tcPr>
          <w:p w14:paraId="53E681A9" w14:textId="77777777" w:rsidR="004A0341" w:rsidRPr="00972D2D" w:rsidRDefault="004A0341" w:rsidP="000830F1">
            <w:pPr>
              <w:ind w:firstLine="0"/>
            </w:pPr>
            <w:r>
              <w:t>Hewitt</w:t>
            </w:r>
          </w:p>
        </w:tc>
        <w:tc>
          <w:tcPr>
            <w:tcW w:w="2180" w:type="dxa"/>
            <w:shd w:val="clear" w:color="auto" w:fill="auto"/>
          </w:tcPr>
          <w:p w14:paraId="4D0903D4" w14:textId="77777777" w:rsidR="004A0341" w:rsidRPr="00972D2D" w:rsidRDefault="004A0341" w:rsidP="000830F1">
            <w:pPr>
              <w:ind w:firstLine="0"/>
            </w:pPr>
            <w:r>
              <w:t>Hiott</w:t>
            </w:r>
          </w:p>
        </w:tc>
      </w:tr>
      <w:tr w:rsidR="004A0341" w:rsidRPr="00972D2D" w14:paraId="3FD80421" w14:textId="77777777" w:rsidTr="000830F1">
        <w:tblPrEx>
          <w:jc w:val="left"/>
        </w:tblPrEx>
        <w:tc>
          <w:tcPr>
            <w:tcW w:w="2179" w:type="dxa"/>
            <w:shd w:val="clear" w:color="auto" w:fill="auto"/>
          </w:tcPr>
          <w:p w14:paraId="78BA1465" w14:textId="77777777" w:rsidR="004A0341" w:rsidRPr="00972D2D" w:rsidRDefault="004A0341" w:rsidP="000830F1">
            <w:pPr>
              <w:ind w:firstLine="0"/>
            </w:pPr>
            <w:r>
              <w:t>Hixon</w:t>
            </w:r>
          </w:p>
        </w:tc>
        <w:tc>
          <w:tcPr>
            <w:tcW w:w="2179" w:type="dxa"/>
            <w:shd w:val="clear" w:color="auto" w:fill="auto"/>
          </w:tcPr>
          <w:p w14:paraId="15AD5091" w14:textId="77777777" w:rsidR="004A0341" w:rsidRPr="00972D2D" w:rsidRDefault="004A0341" w:rsidP="000830F1">
            <w:pPr>
              <w:ind w:firstLine="0"/>
            </w:pPr>
            <w:r>
              <w:t>Hosey</w:t>
            </w:r>
          </w:p>
        </w:tc>
        <w:tc>
          <w:tcPr>
            <w:tcW w:w="2180" w:type="dxa"/>
            <w:shd w:val="clear" w:color="auto" w:fill="auto"/>
          </w:tcPr>
          <w:p w14:paraId="34F8977A" w14:textId="77777777" w:rsidR="004A0341" w:rsidRPr="00972D2D" w:rsidRDefault="004A0341" w:rsidP="000830F1">
            <w:pPr>
              <w:ind w:firstLine="0"/>
            </w:pPr>
            <w:r>
              <w:t>Howard</w:t>
            </w:r>
          </w:p>
        </w:tc>
      </w:tr>
      <w:tr w:rsidR="004A0341" w:rsidRPr="00972D2D" w14:paraId="2093B97D" w14:textId="77777777" w:rsidTr="000830F1">
        <w:tblPrEx>
          <w:jc w:val="left"/>
        </w:tblPrEx>
        <w:tc>
          <w:tcPr>
            <w:tcW w:w="2179" w:type="dxa"/>
            <w:shd w:val="clear" w:color="auto" w:fill="auto"/>
          </w:tcPr>
          <w:p w14:paraId="5D23338A" w14:textId="77777777" w:rsidR="004A0341" w:rsidRPr="00972D2D" w:rsidRDefault="004A0341" w:rsidP="000830F1">
            <w:pPr>
              <w:ind w:firstLine="0"/>
            </w:pPr>
            <w:r>
              <w:t>Hyde</w:t>
            </w:r>
          </w:p>
        </w:tc>
        <w:tc>
          <w:tcPr>
            <w:tcW w:w="2179" w:type="dxa"/>
            <w:shd w:val="clear" w:color="auto" w:fill="auto"/>
          </w:tcPr>
          <w:p w14:paraId="2A7D0EE6" w14:textId="77777777" w:rsidR="004A0341" w:rsidRPr="00972D2D" w:rsidRDefault="004A0341" w:rsidP="000830F1">
            <w:pPr>
              <w:ind w:firstLine="0"/>
            </w:pPr>
            <w:r>
              <w:t>Jefferson</w:t>
            </w:r>
          </w:p>
        </w:tc>
        <w:tc>
          <w:tcPr>
            <w:tcW w:w="2180" w:type="dxa"/>
            <w:shd w:val="clear" w:color="auto" w:fill="auto"/>
          </w:tcPr>
          <w:p w14:paraId="1AB15843" w14:textId="77777777" w:rsidR="004A0341" w:rsidRPr="00972D2D" w:rsidRDefault="004A0341" w:rsidP="000830F1">
            <w:pPr>
              <w:ind w:firstLine="0"/>
            </w:pPr>
            <w:r>
              <w:t>J. E. Johnson</w:t>
            </w:r>
          </w:p>
        </w:tc>
      </w:tr>
      <w:tr w:rsidR="004A0341" w:rsidRPr="00972D2D" w14:paraId="267C0E69" w14:textId="77777777" w:rsidTr="000830F1">
        <w:tblPrEx>
          <w:jc w:val="left"/>
        </w:tblPrEx>
        <w:tc>
          <w:tcPr>
            <w:tcW w:w="2179" w:type="dxa"/>
            <w:shd w:val="clear" w:color="auto" w:fill="auto"/>
          </w:tcPr>
          <w:p w14:paraId="5E3FBE42" w14:textId="77777777" w:rsidR="004A0341" w:rsidRPr="00972D2D" w:rsidRDefault="004A0341" w:rsidP="000830F1">
            <w:pPr>
              <w:ind w:firstLine="0"/>
            </w:pPr>
            <w:r>
              <w:t>S. Jones</w:t>
            </w:r>
          </w:p>
        </w:tc>
        <w:tc>
          <w:tcPr>
            <w:tcW w:w="2179" w:type="dxa"/>
            <w:shd w:val="clear" w:color="auto" w:fill="auto"/>
          </w:tcPr>
          <w:p w14:paraId="4E72DF9D" w14:textId="77777777" w:rsidR="004A0341" w:rsidRPr="00972D2D" w:rsidRDefault="004A0341" w:rsidP="000830F1">
            <w:pPr>
              <w:ind w:firstLine="0"/>
            </w:pPr>
            <w:r>
              <w:t>W. Jones</w:t>
            </w:r>
          </w:p>
        </w:tc>
        <w:tc>
          <w:tcPr>
            <w:tcW w:w="2180" w:type="dxa"/>
            <w:shd w:val="clear" w:color="auto" w:fill="auto"/>
          </w:tcPr>
          <w:p w14:paraId="27F96A9F" w14:textId="77777777" w:rsidR="004A0341" w:rsidRPr="00972D2D" w:rsidRDefault="004A0341" w:rsidP="000830F1">
            <w:pPr>
              <w:ind w:firstLine="0"/>
            </w:pPr>
            <w:r>
              <w:t>Jordan</w:t>
            </w:r>
          </w:p>
        </w:tc>
      </w:tr>
      <w:tr w:rsidR="004A0341" w:rsidRPr="00972D2D" w14:paraId="3AC97F6C" w14:textId="77777777" w:rsidTr="000830F1">
        <w:tblPrEx>
          <w:jc w:val="left"/>
        </w:tblPrEx>
        <w:tc>
          <w:tcPr>
            <w:tcW w:w="2179" w:type="dxa"/>
            <w:shd w:val="clear" w:color="auto" w:fill="auto"/>
          </w:tcPr>
          <w:p w14:paraId="004191EA" w14:textId="77777777" w:rsidR="004A0341" w:rsidRPr="00972D2D" w:rsidRDefault="004A0341" w:rsidP="000830F1">
            <w:pPr>
              <w:ind w:firstLine="0"/>
            </w:pPr>
            <w:r>
              <w:t>Kilmartin</w:t>
            </w:r>
          </w:p>
        </w:tc>
        <w:tc>
          <w:tcPr>
            <w:tcW w:w="2179" w:type="dxa"/>
            <w:shd w:val="clear" w:color="auto" w:fill="auto"/>
          </w:tcPr>
          <w:p w14:paraId="6E876139" w14:textId="77777777" w:rsidR="004A0341" w:rsidRPr="00972D2D" w:rsidRDefault="004A0341" w:rsidP="000830F1">
            <w:pPr>
              <w:ind w:firstLine="0"/>
            </w:pPr>
            <w:r>
              <w:t>King</w:t>
            </w:r>
          </w:p>
        </w:tc>
        <w:tc>
          <w:tcPr>
            <w:tcW w:w="2180" w:type="dxa"/>
            <w:shd w:val="clear" w:color="auto" w:fill="auto"/>
          </w:tcPr>
          <w:p w14:paraId="5AA9AFC8" w14:textId="77777777" w:rsidR="004A0341" w:rsidRPr="00972D2D" w:rsidRDefault="004A0341" w:rsidP="000830F1">
            <w:pPr>
              <w:ind w:firstLine="0"/>
            </w:pPr>
            <w:r>
              <w:t>Kirby</w:t>
            </w:r>
          </w:p>
        </w:tc>
      </w:tr>
      <w:tr w:rsidR="004A0341" w:rsidRPr="00972D2D" w14:paraId="73595A33" w14:textId="77777777" w:rsidTr="000830F1">
        <w:tblPrEx>
          <w:jc w:val="left"/>
        </w:tblPrEx>
        <w:tc>
          <w:tcPr>
            <w:tcW w:w="2179" w:type="dxa"/>
            <w:shd w:val="clear" w:color="auto" w:fill="auto"/>
          </w:tcPr>
          <w:p w14:paraId="5F2A1E0F" w14:textId="77777777" w:rsidR="004A0341" w:rsidRPr="00972D2D" w:rsidRDefault="004A0341" w:rsidP="000830F1">
            <w:pPr>
              <w:ind w:firstLine="0"/>
            </w:pPr>
            <w:r>
              <w:t>Landing</w:t>
            </w:r>
          </w:p>
        </w:tc>
        <w:tc>
          <w:tcPr>
            <w:tcW w:w="2179" w:type="dxa"/>
            <w:shd w:val="clear" w:color="auto" w:fill="auto"/>
          </w:tcPr>
          <w:p w14:paraId="6DD01EC1" w14:textId="77777777" w:rsidR="004A0341" w:rsidRPr="00972D2D" w:rsidRDefault="004A0341" w:rsidP="000830F1">
            <w:pPr>
              <w:ind w:firstLine="0"/>
            </w:pPr>
            <w:r>
              <w:t>Lawson</w:t>
            </w:r>
          </w:p>
        </w:tc>
        <w:tc>
          <w:tcPr>
            <w:tcW w:w="2180" w:type="dxa"/>
            <w:shd w:val="clear" w:color="auto" w:fill="auto"/>
          </w:tcPr>
          <w:p w14:paraId="6438D53C" w14:textId="77777777" w:rsidR="004A0341" w:rsidRPr="00972D2D" w:rsidRDefault="004A0341" w:rsidP="000830F1">
            <w:pPr>
              <w:ind w:firstLine="0"/>
            </w:pPr>
            <w:r>
              <w:t>Leber</w:t>
            </w:r>
          </w:p>
        </w:tc>
      </w:tr>
      <w:tr w:rsidR="004A0341" w:rsidRPr="00972D2D" w14:paraId="55DAD9DD" w14:textId="77777777" w:rsidTr="000830F1">
        <w:tblPrEx>
          <w:jc w:val="left"/>
        </w:tblPrEx>
        <w:tc>
          <w:tcPr>
            <w:tcW w:w="2179" w:type="dxa"/>
            <w:shd w:val="clear" w:color="auto" w:fill="auto"/>
          </w:tcPr>
          <w:p w14:paraId="45E65CF3" w14:textId="77777777" w:rsidR="004A0341" w:rsidRPr="00972D2D" w:rsidRDefault="004A0341" w:rsidP="000830F1">
            <w:pPr>
              <w:ind w:firstLine="0"/>
            </w:pPr>
            <w:r>
              <w:t>Ligon</w:t>
            </w:r>
          </w:p>
        </w:tc>
        <w:tc>
          <w:tcPr>
            <w:tcW w:w="2179" w:type="dxa"/>
            <w:shd w:val="clear" w:color="auto" w:fill="auto"/>
          </w:tcPr>
          <w:p w14:paraId="3188AB06" w14:textId="77777777" w:rsidR="004A0341" w:rsidRPr="00972D2D" w:rsidRDefault="004A0341" w:rsidP="000830F1">
            <w:pPr>
              <w:ind w:firstLine="0"/>
            </w:pPr>
            <w:r>
              <w:t>Long</w:t>
            </w:r>
          </w:p>
        </w:tc>
        <w:tc>
          <w:tcPr>
            <w:tcW w:w="2180" w:type="dxa"/>
            <w:shd w:val="clear" w:color="auto" w:fill="auto"/>
          </w:tcPr>
          <w:p w14:paraId="6315C95D" w14:textId="77777777" w:rsidR="004A0341" w:rsidRPr="00972D2D" w:rsidRDefault="004A0341" w:rsidP="000830F1">
            <w:pPr>
              <w:ind w:firstLine="0"/>
            </w:pPr>
            <w:r>
              <w:t>Lowe</w:t>
            </w:r>
          </w:p>
        </w:tc>
      </w:tr>
      <w:tr w:rsidR="004A0341" w:rsidRPr="00972D2D" w14:paraId="475790AC" w14:textId="77777777" w:rsidTr="000830F1">
        <w:tblPrEx>
          <w:jc w:val="left"/>
        </w:tblPrEx>
        <w:tc>
          <w:tcPr>
            <w:tcW w:w="2179" w:type="dxa"/>
            <w:shd w:val="clear" w:color="auto" w:fill="auto"/>
          </w:tcPr>
          <w:p w14:paraId="47E4CE66" w14:textId="77777777" w:rsidR="004A0341" w:rsidRPr="00972D2D" w:rsidRDefault="004A0341" w:rsidP="000830F1">
            <w:pPr>
              <w:ind w:firstLine="0"/>
            </w:pPr>
            <w:r>
              <w:t>Magnuson</w:t>
            </w:r>
          </w:p>
        </w:tc>
        <w:tc>
          <w:tcPr>
            <w:tcW w:w="2179" w:type="dxa"/>
            <w:shd w:val="clear" w:color="auto" w:fill="auto"/>
          </w:tcPr>
          <w:p w14:paraId="2FCEF41A" w14:textId="77777777" w:rsidR="004A0341" w:rsidRPr="00972D2D" w:rsidRDefault="004A0341" w:rsidP="000830F1">
            <w:pPr>
              <w:ind w:firstLine="0"/>
            </w:pPr>
            <w:r>
              <w:t>May</w:t>
            </w:r>
          </w:p>
        </w:tc>
        <w:tc>
          <w:tcPr>
            <w:tcW w:w="2180" w:type="dxa"/>
            <w:shd w:val="clear" w:color="auto" w:fill="auto"/>
          </w:tcPr>
          <w:p w14:paraId="31774324" w14:textId="77777777" w:rsidR="004A0341" w:rsidRPr="00972D2D" w:rsidRDefault="004A0341" w:rsidP="000830F1">
            <w:pPr>
              <w:ind w:firstLine="0"/>
            </w:pPr>
            <w:r>
              <w:t>McCabe</w:t>
            </w:r>
          </w:p>
        </w:tc>
      </w:tr>
      <w:tr w:rsidR="004A0341" w:rsidRPr="00972D2D" w14:paraId="070C5CBA" w14:textId="77777777" w:rsidTr="000830F1">
        <w:tblPrEx>
          <w:jc w:val="left"/>
        </w:tblPrEx>
        <w:tc>
          <w:tcPr>
            <w:tcW w:w="2179" w:type="dxa"/>
            <w:shd w:val="clear" w:color="auto" w:fill="auto"/>
          </w:tcPr>
          <w:p w14:paraId="0555F31A" w14:textId="77777777" w:rsidR="004A0341" w:rsidRPr="00972D2D" w:rsidRDefault="004A0341" w:rsidP="000830F1">
            <w:pPr>
              <w:ind w:firstLine="0"/>
            </w:pPr>
            <w:r>
              <w:t>McCravy</w:t>
            </w:r>
          </w:p>
        </w:tc>
        <w:tc>
          <w:tcPr>
            <w:tcW w:w="2179" w:type="dxa"/>
            <w:shd w:val="clear" w:color="auto" w:fill="auto"/>
          </w:tcPr>
          <w:p w14:paraId="4D5BCD0A" w14:textId="77777777" w:rsidR="004A0341" w:rsidRPr="00972D2D" w:rsidRDefault="004A0341" w:rsidP="000830F1">
            <w:pPr>
              <w:ind w:firstLine="0"/>
            </w:pPr>
            <w:r>
              <w:t>McDaniel</w:t>
            </w:r>
          </w:p>
        </w:tc>
        <w:tc>
          <w:tcPr>
            <w:tcW w:w="2180" w:type="dxa"/>
            <w:shd w:val="clear" w:color="auto" w:fill="auto"/>
          </w:tcPr>
          <w:p w14:paraId="55D5D2FF" w14:textId="77777777" w:rsidR="004A0341" w:rsidRPr="00972D2D" w:rsidRDefault="004A0341" w:rsidP="000830F1">
            <w:pPr>
              <w:ind w:firstLine="0"/>
            </w:pPr>
            <w:r>
              <w:t>McGinnis</w:t>
            </w:r>
          </w:p>
        </w:tc>
      </w:tr>
      <w:tr w:rsidR="004A0341" w:rsidRPr="00972D2D" w14:paraId="1CEA8DC2" w14:textId="77777777" w:rsidTr="000830F1">
        <w:tblPrEx>
          <w:jc w:val="left"/>
        </w:tblPrEx>
        <w:tc>
          <w:tcPr>
            <w:tcW w:w="2179" w:type="dxa"/>
            <w:shd w:val="clear" w:color="auto" w:fill="auto"/>
          </w:tcPr>
          <w:p w14:paraId="004E081E" w14:textId="77777777" w:rsidR="004A0341" w:rsidRPr="00972D2D" w:rsidRDefault="004A0341" w:rsidP="000830F1">
            <w:pPr>
              <w:ind w:firstLine="0"/>
            </w:pPr>
            <w:r>
              <w:t>Mitchell</w:t>
            </w:r>
          </w:p>
        </w:tc>
        <w:tc>
          <w:tcPr>
            <w:tcW w:w="2179" w:type="dxa"/>
            <w:shd w:val="clear" w:color="auto" w:fill="auto"/>
          </w:tcPr>
          <w:p w14:paraId="4C9A1162" w14:textId="77777777" w:rsidR="004A0341" w:rsidRPr="00972D2D" w:rsidRDefault="004A0341" w:rsidP="000830F1">
            <w:pPr>
              <w:ind w:firstLine="0"/>
            </w:pPr>
            <w:r>
              <w:t>J. Moore</w:t>
            </w:r>
          </w:p>
        </w:tc>
        <w:tc>
          <w:tcPr>
            <w:tcW w:w="2180" w:type="dxa"/>
            <w:shd w:val="clear" w:color="auto" w:fill="auto"/>
          </w:tcPr>
          <w:p w14:paraId="4D99B611" w14:textId="77777777" w:rsidR="004A0341" w:rsidRPr="00972D2D" w:rsidRDefault="004A0341" w:rsidP="000830F1">
            <w:pPr>
              <w:ind w:firstLine="0"/>
            </w:pPr>
            <w:r>
              <w:t>T. Moore</w:t>
            </w:r>
          </w:p>
        </w:tc>
      </w:tr>
      <w:tr w:rsidR="004A0341" w:rsidRPr="00972D2D" w14:paraId="5717EFCD" w14:textId="77777777" w:rsidTr="000830F1">
        <w:tblPrEx>
          <w:jc w:val="left"/>
        </w:tblPrEx>
        <w:tc>
          <w:tcPr>
            <w:tcW w:w="2179" w:type="dxa"/>
            <w:shd w:val="clear" w:color="auto" w:fill="auto"/>
          </w:tcPr>
          <w:p w14:paraId="6D4D0E4F" w14:textId="77777777" w:rsidR="004A0341" w:rsidRPr="00972D2D" w:rsidRDefault="004A0341" w:rsidP="000830F1">
            <w:pPr>
              <w:ind w:firstLine="0"/>
            </w:pPr>
            <w:r>
              <w:t>A. M. Morgan</w:t>
            </w:r>
          </w:p>
        </w:tc>
        <w:tc>
          <w:tcPr>
            <w:tcW w:w="2179" w:type="dxa"/>
            <w:shd w:val="clear" w:color="auto" w:fill="auto"/>
          </w:tcPr>
          <w:p w14:paraId="402AEDCD" w14:textId="77777777" w:rsidR="004A0341" w:rsidRPr="00972D2D" w:rsidRDefault="004A0341" w:rsidP="000830F1">
            <w:pPr>
              <w:ind w:firstLine="0"/>
            </w:pPr>
            <w:r>
              <w:t>T. A. Morgan</w:t>
            </w:r>
          </w:p>
        </w:tc>
        <w:tc>
          <w:tcPr>
            <w:tcW w:w="2180" w:type="dxa"/>
            <w:shd w:val="clear" w:color="auto" w:fill="auto"/>
          </w:tcPr>
          <w:p w14:paraId="49F1AA1D" w14:textId="77777777" w:rsidR="004A0341" w:rsidRPr="00972D2D" w:rsidRDefault="004A0341" w:rsidP="000830F1">
            <w:pPr>
              <w:ind w:firstLine="0"/>
            </w:pPr>
            <w:r>
              <w:t>Moss</w:t>
            </w:r>
          </w:p>
        </w:tc>
      </w:tr>
      <w:tr w:rsidR="004A0341" w:rsidRPr="00972D2D" w14:paraId="05E21F91" w14:textId="77777777" w:rsidTr="000830F1">
        <w:tblPrEx>
          <w:jc w:val="left"/>
        </w:tblPrEx>
        <w:tc>
          <w:tcPr>
            <w:tcW w:w="2179" w:type="dxa"/>
            <w:shd w:val="clear" w:color="auto" w:fill="auto"/>
          </w:tcPr>
          <w:p w14:paraId="4C57806F" w14:textId="77777777" w:rsidR="004A0341" w:rsidRPr="00972D2D" w:rsidRDefault="004A0341" w:rsidP="000830F1">
            <w:pPr>
              <w:ind w:firstLine="0"/>
            </w:pPr>
            <w:r>
              <w:t>Murphy</w:t>
            </w:r>
          </w:p>
        </w:tc>
        <w:tc>
          <w:tcPr>
            <w:tcW w:w="2179" w:type="dxa"/>
            <w:shd w:val="clear" w:color="auto" w:fill="auto"/>
          </w:tcPr>
          <w:p w14:paraId="53E710EB" w14:textId="77777777" w:rsidR="004A0341" w:rsidRPr="00972D2D" w:rsidRDefault="004A0341" w:rsidP="000830F1">
            <w:pPr>
              <w:ind w:firstLine="0"/>
            </w:pPr>
            <w:r>
              <w:t>Neese</w:t>
            </w:r>
          </w:p>
        </w:tc>
        <w:tc>
          <w:tcPr>
            <w:tcW w:w="2180" w:type="dxa"/>
            <w:shd w:val="clear" w:color="auto" w:fill="auto"/>
          </w:tcPr>
          <w:p w14:paraId="6280E51B" w14:textId="77777777" w:rsidR="004A0341" w:rsidRPr="00972D2D" w:rsidRDefault="004A0341" w:rsidP="000830F1">
            <w:pPr>
              <w:ind w:firstLine="0"/>
            </w:pPr>
            <w:r>
              <w:t>B. Newton</w:t>
            </w:r>
          </w:p>
        </w:tc>
      </w:tr>
      <w:tr w:rsidR="004A0341" w:rsidRPr="00972D2D" w14:paraId="3189B322" w14:textId="77777777" w:rsidTr="000830F1">
        <w:tblPrEx>
          <w:jc w:val="left"/>
        </w:tblPrEx>
        <w:tc>
          <w:tcPr>
            <w:tcW w:w="2179" w:type="dxa"/>
            <w:shd w:val="clear" w:color="auto" w:fill="auto"/>
          </w:tcPr>
          <w:p w14:paraId="4EE1C096" w14:textId="77777777" w:rsidR="004A0341" w:rsidRPr="00972D2D" w:rsidRDefault="004A0341" w:rsidP="000830F1">
            <w:pPr>
              <w:ind w:firstLine="0"/>
            </w:pPr>
            <w:r>
              <w:t>W. Newton</w:t>
            </w:r>
          </w:p>
        </w:tc>
        <w:tc>
          <w:tcPr>
            <w:tcW w:w="2179" w:type="dxa"/>
            <w:shd w:val="clear" w:color="auto" w:fill="auto"/>
          </w:tcPr>
          <w:p w14:paraId="45A61C33" w14:textId="77777777" w:rsidR="004A0341" w:rsidRPr="00972D2D" w:rsidRDefault="004A0341" w:rsidP="000830F1">
            <w:pPr>
              <w:ind w:firstLine="0"/>
            </w:pPr>
            <w:r>
              <w:t>Nutt</w:t>
            </w:r>
          </w:p>
        </w:tc>
        <w:tc>
          <w:tcPr>
            <w:tcW w:w="2180" w:type="dxa"/>
            <w:shd w:val="clear" w:color="auto" w:fill="auto"/>
          </w:tcPr>
          <w:p w14:paraId="1094A4FA" w14:textId="77777777" w:rsidR="004A0341" w:rsidRPr="00972D2D" w:rsidRDefault="004A0341" w:rsidP="000830F1">
            <w:pPr>
              <w:ind w:firstLine="0"/>
            </w:pPr>
            <w:r>
              <w:t>O'Neal</w:t>
            </w:r>
          </w:p>
        </w:tc>
      </w:tr>
      <w:tr w:rsidR="004A0341" w:rsidRPr="00972D2D" w14:paraId="313BE4C4" w14:textId="77777777" w:rsidTr="000830F1">
        <w:tblPrEx>
          <w:jc w:val="left"/>
        </w:tblPrEx>
        <w:tc>
          <w:tcPr>
            <w:tcW w:w="2179" w:type="dxa"/>
            <w:shd w:val="clear" w:color="auto" w:fill="auto"/>
          </w:tcPr>
          <w:p w14:paraId="0AA9EE8E" w14:textId="77777777" w:rsidR="004A0341" w:rsidRPr="00972D2D" w:rsidRDefault="004A0341" w:rsidP="000830F1">
            <w:pPr>
              <w:ind w:firstLine="0"/>
            </w:pPr>
            <w:r>
              <w:t>Oremus</w:t>
            </w:r>
          </w:p>
        </w:tc>
        <w:tc>
          <w:tcPr>
            <w:tcW w:w="2179" w:type="dxa"/>
            <w:shd w:val="clear" w:color="auto" w:fill="auto"/>
          </w:tcPr>
          <w:p w14:paraId="343170D7" w14:textId="77777777" w:rsidR="004A0341" w:rsidRPr="00972D2D" w:rsidRDefault="004A0341" w:rsidP="000830F1">
            <w:pPr>
              <w:ind w:firstLine="0"/>
            </w:pPr>
            <w:r>
              <w:t>Ott</w:t>
            </w:r>
          </w:p>
        </w:tc>
        <w:tc>
          <w:tcPr>
            <w:tcW w:w="2180" w:type="dxa"/>
            <w:shd w:val="clear" w:color="auto" w:fill="auto"/>
          </w:tcPr>
          <w:p w14:paraId="67C2A4DF" w14:textId="77777777" w:rsidR="004A0341" w:rsidRPr="00972D2D" w:rsidRDefault="004A0341" w:rsidP="000830F1">
            <w:pPr>
              <w:ind w:firstLine="0"/>
            </w:pPr>
            <w:r>
              <w:t>Pace</w:t>
            </w:r>
          </w:p>
        </w:tc>
      </w:tr>
      <w:tr w:rsidR="004A0341" w:rsidRPr="00972D2D" w14:paraId="7C95D257" w14:textId="77777777" w:rsidTr="000830F1">
        <w:tblPrEx>
          <w:jc w:val="left"/>
        </w:tblPrEx>
        <w:tc>
          <w:tcPr>
            <w:tcW w:w="2179" w:type="dxa"/>
            <w:shd w:val="clear" w:color="auto" w:fill="auto"/>
          </w:tcPr>
          <w:p w14:paraId="61C4004D" w14:textId="77777777" w:rsidR="004A0341" w:rsidRPr="00972D2D" w:rsidRDefault="004A0341" w:rsidP="000830F1">
            <w:pPr>
              <w:ind w:firstLine="0"/>
            </w:pPr>
            <w:r>
              <w:t>Pedalino</w:t>
            </w:r>
          </w:p>
        </w:tc>
        <w:tc>
          <w:tcPr>
            <w:tcW w:w="2179" w:type="dxa"/>
            <w:shd w:val="clear" w:color="auto" w:fill="auto"/>
          </w:tcPr>
          <w:p w14:paraId="374C86A7" w14:textId="77777777" w:rsidR="004A0341" w:rsidRPr="00972D2D" w:rsidRDefault="004A0341" w:rsidP="000830F1">
            <w:pPr>
              <w:ind w:firstLine="0"/>
            </w:pPr>
            <w:r>
              <w:t>Pendarvis</w:t>
            </w:r>
          </w:p>
        </w:tc>
        <w:tc>
          <w:tcPr>
            <w:tcW w:w="2180" w:type="dxa"/>
            <w:shd w:val="clear" w:color="auto" w:fill="auto"/>
          </w:tcPr>
          <w:p w14:paraId="0DD6981A" w14:textId="77777777" w:rsidR="004A0341" w:rsidRPr="00972D2D" w:rsidRDefault="004A0341" w:rsidP="000830F1">
            <w:pPr>
              <w:ind w:firstLine="0"/>
            </w:pPr>
            <w:r>
              <w:t>Pope</w:t>
            </w:r>
          </w:p>
        </w:tc>
      </w:tr>
      <w:tr w:rsidR="004A0341" w:rsidRPr="00972D2D" w14:paraId="3D693946" w14:textId="77777777" w:rsidTr="000830F1">
        <w:tblPrEx>
          <w:jc w:val="left"/>
        </w:tblPrEx>
        <w:tc>
          <w:tcPr>
            <w:tcW w:w="2179" w:type="dxa"/>
            <w:shd w:val="clear" w:color="auto" w:fill="auto"/>
          </w:tcPr>
          <w:p w14:paraId="1AB35CF4" w14:textId="77777777" w:rsidR="004A0341" w:rsidRPr="00972D2D" w:rsidRDefault="004A0341" w:rsidP="000830F1">
            <w:pPr>
              <w:ind w:firstLine="0"/>
            </w:pPr>
            <w:r>
              <w:t>Rivers</w:t>
            </w:r>
          </w:p>
        </w:tc>
        <w:tc>
          <w:tcPr>
            <w:tcW w:w="2179" w:type="dxa"/>
            <w:shd w:val="clear" w:color="auto" w:fill="auto"/>
          </w:tcPr>
          <w:p w14:paraId="6E01AE2A" w14:textId="77777777" w:rsidR="004A0341" w:rsidRPr="00972D2D" w:rsidRDefault="004A0341" w:rsidP="000830F1">
            <w:pPr>
              <w:ind w:firstLine="0"/>
            </w:pPr>
            <w:r>
              <w:t>Robbins</w:t>
            </w:r>
          </w:p>
        </w:tc>
        <w:tc>
          <w:tcPr>
            <w:tcW w:w="2180" w:type="dxa"/>
            <w:shd w:val="clear" w:color="auto" w:fill="auto"/>
          </w:tcPr>
          <w:p w14:paraId="518383EF" w14:textId="77777777" w:rsidR="004A0341" w:rsidRPr="00972D2D" w:rsidRDefault="004A0341" w:rsidP="000830F1">
            <w:pPr>
              <w:ind w:firstLine="0"/>
            </w:pPr>
            <w:r>
              <w:t>Rose</w:t>
            </w:r>
          </w:p>
        </w:tc>
      </w:tr>
      <w:tr w:rsidR="004A0341" w:rsidRPr="00972D2D" w14:paraId="30901729" w14:textId="77777777" w:rsidTr="000830F1">
        <w:tblPrEx>
          <w:jc w:val="left"/>
        </w:tblPrEx>
        <w:tc>
          <w:tcPr>
            <w:tcW w:w="2179" w:type="dxa"/>
            <w:shd w:val="clear" w:color="auto" w:fill="auto"/>
          </w:tcPr>
          <w:p w14:paraId="08C6F6EB" w14:textId="77777777" w:rsidR="004A0341" w:rsidRPr="00972D2D" w:rsidRDefault="004A0341" w:rsidP="000830F1">
            <w:pPr>
              <w:ind w:firstLine="0"/>
            </w:pPr>
            <w:r>
              <w:t>Rutherford</w:t>
            </w:r>
          </w:p>
        </w:tc>
        <w:tc>
          <w:tcPr>
            <w:tcW w:w="2179" w:type="dxa"/>
            <w:shd w:val="clear" w:color="auto" w:fill="auto"/>
          </w:tcPr>
          <w:p w14:paraId="53FB4998" w14:textId="77777777" w:rsidR="004A0341" w:rsidRPr="00972D2D" w:rsidRDefault="004A0341" w:rsidP="000830F1">
            <w:pPr>
              <w:ind w:firstLine="0"/>
            </w:pPr>
            <w:r>
              <w:t>Sandifer</w:t>
            </w:r>
          </w:p>
        </w:tc>
        <w:tc>
          <w:tcPr>
            <w:tcW w:w="2180" w:type="dxa"/>
            <w:shd w:val="clear" w:color="auto" w:fill="auto"/>
          </w:tcPr>
          <w:p w14:paraId="6A433D35" w14:textId="77777777" w:rsidR="004A0341" w:rsidRPr="00972D2D" w:rsidRDefault="004A0341" w:rsidP="000830F1">
            <w:pPr>
              <w:ind w:firstLine="0"/>
            </w:pPr>
            <w:r>
              <w:t>Schuessler</w:t>
            </w:r>
          </w:p>
        </w:tc>
      </w:tr>
      <w:tr w:rsidR="004A0341" w:rsidRPr="00972D2D" w14:paraId="1E19F6FC" w14:textId="77777777" w:rsidTr="000830F1">
        <w:tblPrEx>
          <w:jc w:val="left"/>
        </w:tblPrEx>
        <w:tc>
          <w:tcPr>
            <w:tcW w:w="2179" w:type="dxa"/>
            <w:shd w:val="clear" w:color="auto" w:fill="auto"/>
          </w:tcPr>
          <w:p w14:paraId="22D551DE" w14:textId="77777777" w:rsidR="004A0341" w:rsidRPr="00972D2D" w:rsidRDefault="004A0341" w:rsidP="000830F1">
            <w:pPr>
              <w:ind w:firstLine="0"/>
            </w:pPr>
            <w:r>
              <w:t>Sessions</w:t>
            </w:r>
          </w:p>
        </w:tc>
        <w:tc>
          <w:tcPr>
            <w:tcW w:w="2179" w:type="dxa"/>
            <w:shd w:val="clear" w:color="auto" w:fill="auto"/>
          </w:tcPr>
          <w:p w14:paraId="6CB2808C" w14:textId="77777777" w:rsidR="004A0341" w:rsidRPr="00972D2D" w:rsidRDefault="004A0341" w:rsidP="000830F1">
            <w:pPr>
              <w:ind w:firstLine="0"/>
            </w:pPr>
            <w:r>
              <w:t>G. M. Smith</w:t>
            </w:r>
          </w:p>
        </w:tc>
        <w:tc>
          <w:tcPr>
            <w:tcW w:w="2180" w:type="dxa"/>
            <w:shd w:val="clear" w:color="auto" w:fill="auto"/>
          </w:tcPr>
          <w:p w14:paraId="16FA5EF7" w14:textId="77777777" w:rsidR="004A0341" w:rsidRPr="00972D2D" w:rsidRDefault="004A0341" w:rsidP="000830F1">
            <w:pPr>
              <w:ind w:firstLine="0"/>
            </w:pPr>
            <w:r>
              <w:t>M. M. Smith</w:t>
            </w:r>
          </w:p>
        </w:tc>
      </w:tr>
      <w:tr w:rsidR="004A0341" w:rsidRPr="00972D2D" w14:paraId="3CB3A0E7" w14:textId="77777777" w:rsidTr="000830F1">
        <w:tblPrEx>
          <w:jc w:val="left"/>
        </w:tblPrEx>
        <w:tc>
          <w:tcPr>
            <w:tcW w:w="2179" w:type="dxa"/>
            <w:shd w:val="clear" w:color="auto" w:fill="auto"/>
          </w:tcPr>
          <w:p w14:paraId="6524DF70" w14:textId="77777777" w:rsidR="004A0341" w:rsidRPr="00972D2D" w:rsidRDefault="004A0341" w:rsidP="000830F1">
            <w:pPr>
              <w:ind w:firstLine="0"/>
            </w:pPr>
            <w:r>
              <w:t>Stavrinakis</w:t>
            </w:r>
          </w:p>
        </w:tc>
        <w:tc>
          <w:tcPr>
            <w:tcW w:w="2179" w:type="dxa"/>
            <w:shd w:val="clear" w:color="auto" w:fill="auto"/>
          </w:tcPr>
          <w:p w14:paraId="529CA6E0" w14:textId="77777777" w:rsidR="004A0341" w:rsidRPr="00972D2D" w:rsidRDefault="004A0341" w:rsidP="000830F1">
            <w:pPr>
              <w:ind w:firstLine="0"/>
            </w:pPr>
            <w:r>
              <w:t>Taylor</w:t>
            </w:r>
          </w:p>
        </w:tc>
        <w:tc>
          <w:tcPr>
            <w:tcW w:w="2180" w:type="dxa"/>
            <w:shd w:val="clear" w:color="auto" w:fill="auto"/>
          </w:tcPr>
          <w:p w14:paraId="5EBABB63" w14:textId="77777777" w:rsidR="004A0341" w:rsidRPr="00972D2D" w:rsidRDefault="004A0341" w:rsidP="000830F1">
            <w:pPr>
              <w:ind w:firstLine="0"/>
            </w:pPr>
            <w:r>
              <w:t>Thigpen</w:t>
            </w:r>
          </w:p>
        </w:tc>
      </w:tr>
      <w:tr w:rsidR="004A0341" w:rsidRPr="00972D2D" w14:paraId="3E356536" w14:textId="77777777" w:rsidTr="000830F1">
        <w:tblPrEx>
          <w:jc w:val="left"/>
        </w:tblPrEx>
        <w:tc>
          <w:tcPr>
            <w:tcW w:w="2179" w:type="dxa"/>
            <w:shd w:val="clear" w:color="auto" w:fill="auto"/>
          </w:tcPr>
          <w:p w14:paraId="523092E3" w14:textId="77777777" w:rsidR="004A0341" w:rsidRPr="00972D2D" w:rsidRDefault="004A0341" w:rsidP="000830F1">
            <w:pPr>
              <w:ind w:firstLine="0"/>
            </w:pPr>
            <w:r>
              <w:t>Vaughan</w:t>
            </w:r>
          </w:p>
        </w:tc>
        <w:tc>
          <w:tcPr>
            <w:tcW w:w="2179" w:type="dxa"/>
            <w:shd w:val="clear" w:color="auto" w:fill="auto"/>
          </w:tcPr>
          <w:p w14:paraId="2C7FE78E" w14:textId="77777777" w:rsidR="004A0341" w:rsidRPr="00972D2D" w:rsidRDefault="004A0341" w:rsidP="000830F1">
            <w:pPr>
              <w:ind w:firstLine="0"/>
            </w:pPr>
            <w:r>
              <w:t>Weeks</w:t>
            </w:r>
          </w:p>
        </w:tc>
        <w:tc>
          <w:tcPr>
            <w:tcW w:w="2180" w:type="dxa"/>
            <w:shd w:val="clear" w:color="auto" w:fill="auto"/>
          </w:tcPr>
          <w:p w14:paraId="41E30B4D" w14:textId="77777777" w:rsidR="004A0341" w:rsidRPr="00972D2D" w:rsidRDefault="004A0341" w:rsidP="000830F1">
            <w:pPr>
              <w:ind w:firstLine="0"/>
            </w:pPr>
            <w:r>
              <w:t>West</w:t>
            </w:r>
          </w:p>
        </w:tc>
      </w:tr>
      <w:tr w:rsidR="004A0341" w:rsidRPr="00972D2D" w14:paraId="7AC69651" w14:textId="77777777" w:rsidTr="000830F1">
        <w:tblPrEx>
          <w:jc w:val="left"/>
        </w:tblPrEx>
        <w:tc>
          <w:tcPr>
            <w:tcW w:w="2179" w:type="dxa"/>
            <w:shd w:val="clear" w:color="auto" w:fill="auto"/>
          </w:tcPr>
          <w:p w14:paraId="21789319" w14:textId="77777777" w:rsidR="004A0341" w:rsidRPr="00972D2D" w:rsidRDefault="004A0341" w:rsidP="000830F1">
            <w:pPr>
              <w:ind w:firstLine="0"/>
            </w:pPr>
            <w:r>
              <w:t>Wetmore</w:t>
            </w:r>
          </w:p>
        </w:tc>
        <w:tc>
          <w:tcPr>
            <w:tcW w:w="2179" w:type="dxa"/>
            <w:shd w:val="clear" w:color="auto" w:fill="auto"/>
          </w:tcPr>
          <w:p w14:paraId="29AFEEB0" w14:textId="77777777" w:rsidR="004A0341" w:rsidRPr="00972D2D" w:rsidRDefault="004A0341" w:rsidP="000830F1">
            <w:pPr>
              <w:ind w:firstLine="0"/>
            </w:pPr>
            <w:r>
              <w:t>Wheeler</w:t>
            </w:r>
          </w:p>
        </w:tc>
        <w:tc>
          <w:tcPr>
            <w:tcW w:w="2180" w:type="dxa"/>
            <w:shd w:val="clear" w:color="auto" w:fill="auto"/>
          </w:tcPr>
          <w:p w14:paraId="5D64B026" w14:textId="77777777" w:rsidR="004A0341" w:rsidRPr="00972D2D" w:rsidRDefault="004A0341" w:rsidP="000830F1">
            <w:pPr>
              <w:ind w:firstLine="0"/>
            </w:pPr>
            <w:r>
              <w:t>White</w:t>
            </w:r>
          </w:p>
        </w:tc>
      </w:tr>
      <w:tr w:rsidR="004A0341" w:rsidRPr="00972D2D" w14:paraId="0B76F68D" w14:textId="77777777" w:rsidTr="000830F1">
        <w:tblPrEx>
          <w:jc w:val="left"/>
        </w:tblPrEx>
        <w:tc>
          <w:tcPr>
            <w:tcW w:w="2179" w:type="dxa"/>
            <w:shd w:val="clear" w:color="auto" w:fill="auto"/>
          </w:tcPr>
          <w:p w14:paraId="2F818C93" w14:textId="77777777" w:rsidR="004A0341" w:rsidRPr="00972D2D" w:rsidRDefault="004A0341" w:rsidP="000830F1">
            <w:pPr>
              <w:ind w:firstLine="0"/>
            </w:pPr>
            <w:r>
              <w:t>Whitmire</w:t>
            </w:r>
          </w:p>
        </w:tc>
        <w:tc>
          <w:tcPr>
            <w:tcW w:w="2179" w:type="dxa"/>
            <w:shd w:val="clear" w:color="auto" w:fill="auto"/>
          </w:tcPr>
          <w:p w14:paraId="17FAB3A7" w14:textId="77777777" w:rsidR="004A0341" w:rsidRPr="00972D2D" w:rsidRDefault="004A0341" w:rsidP="000830F1">
            <w:pPr>
              <w:ind w:firstLine="0"/>
            </w:pPr>
            <w:r>
              <w:t>Williams</w:t>
            </w:r>
          </w:p>
        </w:tc>
        <w:tc>
          <w:tcPr>
            <w:tcW w:w="2180" w:type="dxa"/>
            <w:shd w:val="clear" w:color="auto" w:fill="auto"/>
          </w:tcPr>
          <w:p w14:paraId="07CAD5C1" w14:textId="77777777" w:rsidR="004A0341" w:rsidRPr="00972D2D" w:rsidRDefault="004A0341" w:rsidP="000830F1">
            <w:pPr>
              <w:ind w:firstLine="0"/>
            </w:pPr>
            <w:r>
              <w:t>Willis</w:t>
            </w:r>
          </w:p>
        </w:tc>
      </w:tr>
      <w:tr w:rsidR="004A0341" w:rsidRPr="00972D2D" w14:paraId="6BEAAF66" w14:textId="77777777" w:rsidTr="000830F1">
        <w:tblPrEx>
          <w:jc w:val="left"/>
        </w:tblPrEx>
        <w:tc>
          <w:tcPr>
            <w:tcW w:w="2179" w:type="dxa"/>
            <w:shd w:val="clear" w:color="auto" w:fill="auto"/>
          </w:tcPr>
          <w:p w14:paraId="6DDD43DB" w14:textId="77777777" w:rsidR="004A0341" w:rsidRPr="00972D2D" w:rsidRDefault="004A0341" w:rsidP="000830F1">
            <w:pPr>
              <w:ind w:firstLine="0"/>
            </w:pPr>
            <w:r>
              <w:t>Wooten</w:t>
            </w:r>
          </w:p>
        </w:tc>
        <w:tc>
          <w:tcPr>
            <w:tcW w:w="2179" w:type="dxa"/>
            <w:shd w:val="clear" w:color="auto" w:fill="auto"/>
          </w:tcPr>
          <w:p w14:paraId="5C811115" w14:textId="77777777" w:rsidR="004A0341" w:rsidRPr="00972D2D" w:rsidRDefault="004A0341" w:rsidP="000830F1">
            <w:pPr>
              <w:ind w:firstLine="0"/>
            </w:pPr>
            <w:r>
              <w:t>Yow</w:t>
            </w:r>
          </w:p>
        </w:tc>
        <w:tc>
          <w:tcPr>
            <w:tcW w:w="2180" w:type="dxa"/>
            <w:shd w:val="clear" w:color="auto" w:fill="auto"/>
          </w:tcPr>
          <w:p w14:paraId="5E793B74" w14:textId="77777777" w:rsidR="004A0341" w:rsidRPr="00972D2D" w:rsidRDefault="004A0341" w:rsidP="000830F1">
            <w:pPr>
              <w:ind w:firstLine="0"/>
            </w:pPr>
          </w:p>
        </w:tc>
      </w:tr>
    </w:tbl>
    <w:p w14:paraId="2557C93A" w14:textId="77777777" w:rsidR="004A0341" w:rsidRDefault="004A0341" w:rsidP="004A0341"/>
    <w:p w14:paraId="33CF8293" w14:textId="3CABFDD0" w:rsidR="004A0341" w:rsidRDefault="004A0341" w:rsidP="004A0341">
      <w:pPr>
        <w:jc w:val="center"/>
        <w:rPr>
          <w:b/>
        </w:rPr>
      </w:pPr>
      <w:r w:rsidRPr="00972D2D">
        <w:rPr>
          <w:b/>
        </w:rPr>
        <w:t>Total Present</w:t>
      </w:r>
      <w:r w:rsidR="000A682D">
        <w:rPr>
          <w:b/>
        </w:rPr>
        <w:t>—</w:t>
      </w:r>
      <w:r w:rsidRPr="00972D2D">
        <w:rPr>
          <w:b/>
        </w:rPr>
        <w:t>116</w:t>
      </w:r>
    </w:p>
    <w:p w14:paraId="667BB345" w14:textId="77777777" w:rsidR="000A682D" w:rsidRDefault="000A682D" w:rsidP="004A0341">
      <w:pPr>
        <w:jc w:val="center"/>
        <w:rPr>
          <w:b/>
        </w:rPr>
      </w:pPr>
    </w:p>
    <w:p w14:paraId="0730B12B" w14:textId="72097A56" w:rsidR="00AC586E" w:rsidRDefault="00AC586E" w:rsidP="00AC586E">
      <w:pPr>
        <w:keepNext/>
        <w:jc w:val="center"/>
        <w:rPr>
          <w:b/>
        </w:rPr>
      </w:pPr>
      <w:r w:rsidRPr="00AC586E">
        <w:rPr>
          <w:b/>
        </w:rPr>
        <w:t>STATEMENT OF ATTENDANCE</w:t>
      </w:r>
    </w:p>
    <w:p w14:paraId="58641779" w14:textId="10429ED1" w:rsidR="00AC586E" w:rsidRDefault="00AC586E" w:rsidP="00AC586E">
      <w:r>
        <w:t>Rep. WEST signed a statement with the Clerk that he came in after the roll call of the House and was present for the Session on Thursday, February 8.</w:t>
      </w:r>
    </w:p>
    <w:p w14:paraId="5ACE7D6E" w14:textId="77777777" w:rsidR="00AC586E" w:rsidRDefault="00AC586E" w:rsidP="00AC586E"/>
    <w:p w14:paraId="51FFC2F4" w14:textId="5BE6E5AD" w:rsidR="00AC586E" w:rsidRDefault="00AC586E" w:rsidP="00AC586E">
      <w:pPr>
        <w:keepNext/>
        <w:jc w:val="center"/>
        <w:rPr>
          <w:b/>
        </w:rPr>
      </w:pPr>
      <w:r w:rsidRPr="00AC586E">
        <w:rPr>
          <w:b/>
        </w:rPr>
        <w:t>LEAVE OF ABSENCE</w:t>
      </w:r>
    </w:p>
    <w:p w14:paraId="37F85EB3" w14:textId="4CAFCA05" w:rsidR="00AC586E" w:rsidRDefault="00AC586E" w:rsidP="00AC586E">
      <w:r>
        <w:t>The SPEAKER granted Rep. J. L. JOHNSON a leave of absence for the day.</w:t>
      </w:r>
    </w:p>
    <w:p w14:paraId="64999A8B" w14:textId="73CAB457" w:rsidR="00AC586E" w:rsidRDefault="00AC586E" w:rsidP="00AC586E">
      <w:pPr>
        <w:keepNext/>
        <w:jc w:val="center"/>
        <w:rPr>
          <w:b/>
        </w:rPr>
      </w:pPr>
      <w:r w:rsidRPr="00AC586E">
        <w:rPr>
          <w:b/>
        </w:rPr>
        <w:t>LEAVE OF ABSENCE</w:t>
      </w:r>
    </w:p>
    <w:p w14:paraId="29E65F48" w14:textId="4D0AD852" w:rsidR="00AC586E" w:rsidRDefault="00AC586E" w:rsidP="00AC586E">
      <w:r>
        <w:t>The SPEAKER granted Rep. DAVIS a leave of absence foir the day.</w:t>
      </w:r>
    </w:p>
    <w:p w14:paraId="56D5D141" w14:textId="77777777" w:rsidR="00AC586E" w:rsidRDefault="00AC586E" w:rsidP="00AC586E"/>
    <w:p w14:paraId="43A096AF" w14:textId="02C19E88" w:rsidR="00AC586E" w:rsidRDefault="00AC586E" w:rsidP="00AC586E">
      <w:pPr>
        <w:keepNext/>
        <w:jc w:val="center"/>
        <w:rPr>
          <w:b/>
        </w:rPr>
      </w:pPr>
      <w:r w:rsidRPr="00AC586E">
        <w:rPr>
          <w:b/>
        </w:rPr>
        <w:t>LEAVE OF ABSENCE</w:t>
      </w:r>
    </w:p>
    <w:p w14:paraId="5A635DF8" w14:textId="1F835E1C" w:rsidR="00AC586E" w:rsidRDefault="00AC586E" w:rsidP="00AC586E">
      <w:r>
        <w:t>The SPEAKER granted Rep. COLLINS a leave of absence for the day due to medical reasons.</w:t>
      </w:r>
    </w:p>
    <w:p w14:paraId="52A5E4E0" w14:textId="77777777" w:rsidR="00AC586E" w:rsidRDefault="00AC586E" w:rsidP="00AC586E"/>
    <w:p w14:paraId="5A75FAFC" w14:textId="7B2A7C0C" w:rsidR="00AC586E" w:rsidRDefault="00AC586E" w:rsidP="00AC586E">
      <w:pPr>
        <w:keepNext/>
        <w:jc w:val="center"/>
        <w:rPr>
          <w:b/>
        </w:rPr>
      </w:pPr>
      <w:r w:rsidRPr="00AC586E">
        <w:rPr>
          <w:b/>
        </w:rPr>
        <w:t>LEAVE OF ABSENCE</w:t>
      </w:r>
    </w:p>
    <w:p w14:paraId="751EAAC5" w14:textId="373B0A63" w:rsidR="00AC586E" w:rsidRDefault="00AC586E" w:rsidP="00AC586E">
      <w:r>
        <w:t>The SPEAKER granted Rep. THAYER a temporary leave of absence.</w:t>
      </w:r>
    </w:p>
    <w:p w14:paraId="7889CDAC" w14:textId="77777777" w:rsidR="00AC586E" w:rsidRDefault="00AC586E" w:rsidP="00AC586E"/>
    <w:p w14:paraId="09D37B3A" w14:textId="112B1A84" w:rsidR="00AC586E" w:rsidRDefault="00AC586E" w:rsidP="00AC586E">
      <w:pPr>
        <w:keepNext/>
        <w:jc w:val="center"/>
        <w:rPr>
          <w:b/>
        </w:rPr>
      </w:pPr>
      <w:r w:rsidRPr="00AC586E">
        <w:rPr>
          <w:b/>
        </w:rPr>
        <w:t>LEAVE OF ABSENCE</w:t>
      </w:r>
    </w:p>
    <w:p w14:paraId="394AD563" w14:textId="3575E92C" w:rsidR="00AC586E" w:rsidRDefault="00AC586E" w:rsidP="00AC586E">
      <w:r>
        <w:t>The SPEAKER granted Rep. BUSTOS a temporary leave of absence.</w:t>
      </w:r>
    </w:p>
    <w:p w14:paraId="32AC820A" w14:textId="77777777" w:rsidR="00AC586E" w:rsidRDefault="00AC586E" w:rsidP="00AC586E"/>
    <w:p w14:paraId="32B848FC" w14:textId="62D4C203" w:rsidR="00AC586E" w:rsidRDefault="00AC586E" w:rsidP="00AC586E">
      <w:pPr>
        <w:keepNext/>
        <w:jc w:val="center"/>
        <w:rPr>
          <w:b/>
        </w:rPr>
      </w:pPr>
      <w:r w:rsidRPr="00AC586E">
        <w:rPr>
          <w:b/>
        </w:rPr>
        <w:t>DOCTOR OF THE DAY</w:t>
      </w:r>
    </w:p>
    <w:p w14:paraId="561A0186" w14:textId="670E6DEA" w:rsidR="00AC586E" w:rsidRDefault="00AC586E" w:rsidP="00AC586E">
      <w:r>
        <w:t>Announcement was made that Dr. Vincent Degenhart of Kiawah was the Doctor of the Day for the General Assembly.</w:t>
      </w:r>
    </w:p>
    <w:p w14:paraId="00C3F7F8" w14:textId="77777777" w:rsidR="00AC586E" w:rsidRDefault="00AC586E" w:rsidP="00AC586E"/>
    <w:p w14:paraId="707D0AC8" w14:textId="0813982A" w:rsidR="00AC586E" w:rsidRDefault="00AC586E" w:rsidP="00AC586E">
      <w:pPr>
        <w:keepNext/>
        <w:jc w:val="center"/>
        <w:rPr>
          <w:b/>
        </w:rPr>
      </w:pPr>
      <w:r w:rsidRPr="00AC586E">
        <w:rPr>
          <w:b/>
        </w:rPr>
        <w:t>CO-SPONSORS ADDED AND REMOVED</w:t>
      </w:r>
    </w:p>
    <w:p w14:paraId="72426705" w14:textId="77777777" w:rsidR="00AC586E" w:rsidRDefault="00AC586E" w:rsidP="00AC586E">
      <w:r>
        <w:t>In accordance with House Rule 5.2 below:</w:t>
      </w:r>
    </w:p>
    <w:p w14:paraId="20EC2579" w14:textId="77777777" w:rsidR="000C4B09" w:rsidRDefault="000C4B09" w:rsidP="00AC586E">
      <w:pPr>
        <w:ind w:firstLine="270"/>
        <w:rPr>
          <w:b/>
          <w:bCs/>
          <w:color w:val="000000"/>
          <w:szCs w:val="22"/>
          <w:lang w:val="en"/>
        </w:rPr>
      </w:pPr>
      <w:bookmarkStart w:id="33" w:name="file_start67"/>
      <w:bookmarkEnd w:id="33"/>
    </w:p>
    <w:p w14:paraId="78772DB7" w14:textId="1D7EB4D6" w:rsidR="00AC586E" w:rsidRPr="00CA29CB" w:rsidRDefault="00AC586E" w:rsidP="00AC586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9D8070C" w14:textId="6F322856" w:rsidR="00AC586E" w:rsidRDefault="00AC586E" w:rsidP="00AC586E">
      <w:bookmarkStart w:id="34" w:name="file_end67"/>
      <w:bookmarkEnd w:id="34"/>
    </w:p>
    <w:p w14:paraId="40C2E562" w14:textId="0FE6BD5E" w:rsidR="00AC586E" w:rsidRDefault="00AC586E" w:rsidP="00AC586E">
      <w:pPr>
        <w:keepNext/>
        <w:jc w:val="center"/>
        <w:rPr>
          <w:b/>
        </w:rPr>
      </w:pPr>
      <w:r w:rsidRPr="00AC586E">
        <w:rPr>
          <w:b/>
        </w:rPr>
        <w:t>CO-SPONSORS ADDED</w:t>
      </w:r>
    </w:p>
    <w:tbl>
      <w:tblPr>
        <w:tblW w:w="0" w:type="auto"/>
        <w:tblLayout w:type="fixed"/>
        <w:tblLook w:val="0000" w:firstRow="0" w:lastRow="0" w:firstColumn="0" w:lastColumn="0" w:noHBand="0" w:noVBand="0"/>
      </w:tblPr>
      <w:tblGrid>
        <w:gridCol w:w="1551"/>
        <w:gridCol w:w="4987"/>
      </w:tblGrid>
      <w:tr w:rsidR="00AC586E" w:rsidRPr="00AC586E" w14:paraId="1C49AFAE" w14:textId="77777777" w:rsidTr="00AC586E">
        <w:tc>
          <w:tcPr>
            <w:tcW w:w="1551" w:type="dxa"/>
            <w:shd w:val="clear" w:color="auto" w:fill="auto"/>
          </w:tcPr>
          <w:p w14:paraId="7843BCF7" w14:textId="512F9B95" w:rsidR="00AC586E" w:rsidRPr="00AC586E" w:rsidRDefault="00AC586E" w:rsidP="00AC586E">
            <w:pPr>
              <w:keepNext/>
              <w:ind w:firstLine="0"/>
            </w:pPr>
            <w:r w:rsidRPr="00AC586E">
              <w:t>Bill Number:</w:t>
            </w:r>
          </w:p>
        </w:tc>
        <w:tc>
          <w:tcPr>
            <w:tcW w:w="4987" w:type="dxa"/>
            <w:shd w:val="clear" w:color="auto" w:fill="auto"/>
          </w:tcPr>
          <w:p w14:paraId="59B5534E" w14:textId="2A7091BA" w:rsidR="00AC586E" w:rsidRPr="00AC586E" w:rsidRDefault="00AC586E" w:rsidP="00AC586E">
            <w:pPr>
              <w:keepNext/>
              <w:ind w:firstLine="0"/>
            </w:pPr>
            <w:r w:rsidRPr="00AC586E">
              <w:t>H. 3895</w:t>
            </w:r>
          </w:p>
        </w:tc>
      </w:tr>
      <w:tr w:rsidR="00AC586E" w:rsidRPr="00AC586E" w14:paraId="5829956C" w14:textId="77777777" w:rsidTr="00AC586E">
        <w:tc>
          <w:tcPr>
            <w:tcW w:w="1551" w:type="dxa"/>
            <w:shd w:val="clear" w:color="auto" w:fill="auto"/>
          </w:tcPr>
          <w:p w14:paraId="51E55F9B" w14:textId="3B9343F1" w:rsidR="00AC586E" w:rsidRPr="00AC586E" w:rsidRDefault="00AC586E" w:rsidP="00AC586E">
            <w:pPr>
              <w:keepNext/>
              <w:ind w:firstLine="0"/>
            </w:pPr>
            <w:r w:rsidRPr="00AC586E">
              <w:t>Date:</w:t>
            </w:r>
          </w:p>
        </w:tc>
        <w:tc>
          <w:tcPr>
            <w:tcW w:w="4987" w:type="dxa"/>
            <w:shd w:val="clear" w:color="auto" w:fill="auto"/>
          </w:tcPr>
          <w:p w14:paraId="67919C64" w14:textId="1BA2574F" w:rsidR="00AC586E" w:rsidRPr="00AC586E" w:rsidRDefault="00AC586E" w:rsidP="00AC586E">
            <w:pPr>
              <w:keepNext/>
              <w:ind w:firstLine="0"/>
            </w:pPr>
            <w:r w:rsidRPr="00AC586E">
              <w:t>ADD:</w:t>
            </w:r>
          </w:p>
        </w:tc>
      </w:tr>
      <w:tr w:rsidR="00AC586E" w:rsidRPr="00AC586E" w14:paraId="19BBE28E" w14:textId="77777777" w:rsidTr="00AC586E">
        <w:tc>
          <w:tcPr>
            <w:tcW w:w="1551" w:type="dxa"/>
            <w:shd w:val="clear" w:color="auto" w:fill="auto"/>
          </w:tcPr>
          <w:p w14:paraId="4E563C0E" w14:textId="3DFC349C" w:rsidR="00AC586E" w:rsidRPr="00AC586E" w:rsidRDefault="00AC586E" w:rsidP="00AC586E">
            <w:pPr>
              <w:keepNext/>
              <w:ind w:firstLine="0"/>
            </w:pPr>
            <w:r w:rsidRPr="00AC586E">
              <w:t>02/13/24</w:t>
            </w:r>
          </w:p>
        </w:tc>
        <w:tc>
          <w:tcPr>
            <w:tcW w:w="4987" w:type="dxa"/>
            <w:shd w:val="clear" w:color="auto" w:fill="auto"/>
          </w:tcPr>
          <w:p w14:paraId="5D4ACD89" w14:textId="0F7B2662" w:rsidR="00AC586E" w:rsidRPr="00AC586E" w:rsidRDefault="00AC586E" w:rsidP="00AC586E">
            <w:pPr>
              <w:keepNext/>
              <w:ind w:firstLine="0"/>
            </w:pPr>
            <w:r w:rsidRPr="00AC586E">
              <w:t>POPE, T. A. MORGAN, HIXON, MITCHELL and YOW</w:t>
            </w:r>
          </w:p>
        </w:tc>
      </w:tr>
    </w:tbl>
    <w:p w14:paraId="45AB7E55" w14:textId="77777777" w:rsidR="00AC586E" w:rsidRDefault="00AC586E" w:rsidP="00AC586E"/>
    <w:p w14:paraId="2FA91F90" w14:textId="2C7C5F04" w:rsidR="00AC586E" w:rsidRDefault="00AC586E" w:rsidP="00AC586E">
      <w:pPr>
        <w:keepNext/>
        <w:jc w:val="center"/>
        <w:rPr>
          <w:b/>
        </w:rPr>
      </w:pPr>
      <w:r w:rsidRPr="00AC586E">
        <w:rPr>
          <w:b/>
        </w:rPr>
        <w:t>CO-SPONSOR ADDED</w:t>
      </w:r>
    </w:p>
    <w:tbl>
      <w:tblPr>
        <w:tblW w:w="0" w:type="auto"/>
        <w:tblLayout w:type="fixed"/>
        <w:tblLook w:val="0000" w:firstRow="0" w:lastRow="0" w:firstColumn="0" w:lastColumn="0" w:noHBand="0" w:noVBand="0"/>
      </w:tblPr>
      <w:tblGrid>
        <w:gridCol w:w="1551"/>
        <w:gridCol w:w="1221"/>
      </w:tblGrid>
      <w:tr w:rsidR="00AC586E" w:rsidRPr="00AC586E" w14:paraId="3DE47F15" w14:textId="77777777" w:rsidTr="00AC586E">
        <w:tc>
          <w:tcPr>
            <w:tcW w:w="1551" w:type="dxa"/>
            <w:shd w:val="clear" w:color="auto" w:fill="auto"/>
          </w:tcPr>
          <w:p w14:paraId="3717396E" w14:textId="6D7F64E2" w:rsidR="00AC586E" w:rsidRPr="00AC586E" w:rsidRDefault="00AC586E" w:rsidP="00AC586E">
            <w:pPr>
              <w:keepNext/>
              <w:ind w:firstLine="0"/>
            </w:pPr>
            <w:r w:rsidRPr="00AC586E">
              <w:t>Bill Number:</w:t>
            </w:r>
          </w:p>
        </w:tc>
        <w:tc>
          <w:tcPr>
            <w:tcW w:w="1221" w:type="dxa"/>
            <w:shd w:val="clear" w:color="auto" w:fill="auto"/>
          </w:tcPr>
          <w:p w14:paraId="1103125F" w14:textId="4B4E183A" w:rsidR="00AC586E" w:rsidRPr="00AC586E" w:rsidRDefault="00AC586E" w:rsidP="00AC586E">
            <w:pPr>
              <w:keepNext/>
              <w:ind w:firstLine="0"/>
            </w:pPr>
            <w:r w:rsidRPr="00AC586E">
              <w:t>H. 4218</w:t>
            </w:r>
          </w:p>
        </w:tc>
      </w:tr>
      <w:tr w:rsidR="00AC586E" w:rsidRPr="00AC586E" w14:paraId="52BD9355" w14:textId="77777777" w:rsidTr="00AC586E">
        <w:tc>
          <w:tcPr>
            <w:tcW w:w="1551" w:type="dxa"/>
            <w:shd w:val="clear" w:color="auto" w:fill="auto"/>
          </w:tcPr>
          <w:p w14:paraId="01EC27CB" w14:textId="0E045917" w:rsidR="00AC586E" w:rsidRPr="00AC586E" w:rsidRDefault="00AC586E" w:rsidP="00AC586E">
            <w:pPr>
              <w:keepNext/>
              <w:ind w:firstLine="0"/>
            </w:pPr>
            <w:r w:rsidRPr="00AC586E">
              <w:t>Date:</w:t>
            </w:r>
          </w:p>
        </w:tc>
        <w:tc>
          <w:tcPr>
            <w:tcW w:w="1221" w:type="dxa"/>
            <w:shd w:val="clear" w:color="auto" w:fill="auto"/>
          </w:tcPr>
          <w:p w14:paraId="5BBF3E15" w14:textId="57DA9009" w:rsidR="00AC586E" w:rsidRPr="00AC586E" w:rsidRDefault="00AC586E" w:rsidP="00AC586E">
            <w:pPr>
              <w:keepNext/>
              <w:ind w:firstLine="0"/>
            </w:pPr>
            <w:r w:rsidRPr="00AC586E">
              <w:t>ADD:</w:t>
            </w:r>
          </w:p>
        </w:tc>
      </w:tr>
      <w:tr w:rsidR="00AC586E" w:rsidRPr="00AC586E" w14:paraId="46A588E4" w14:textId="77777777" w:rsidTr="00AC586E">
        <w:tc>
          <w:tcPr>
            <w:tcW w:w="1551" w:type="dxa"/>
            <w:shd w:val="clear" w:color="auto" w:fill="auto"/>
          </w:tcPr>
          <w:p w14:paraId="4DC9FD58" w14:textId="76D48A73" w:rsidR="00AC586E" w:rsidRPr="00AC586E" w:rsidRDefault="00AC586E" w:rsidP="00AC586E">
            <w:pPr>
              <w:keepNext/>
              <w:ind w:firstLine="0"/>
            </w:pPr>
            <w:r w:rsidRPr="00AC586E">
              <w:t>02/13/24</w:t>
            </w:r>
          </w:p>
        </w:tc>
        <w:tc>
          <w:tcPr>
            <w:tcW w:w="1221" w:type="dxa"/>
            <w:shd w:val="clear" w:color="auto" w:fill="auto"/>
          </w:tcPr>
          <w:p w14:paraId="5908EE29" w14:textId="52D04E2B" w:rsidR="00AC586E" w:rsidRPr="00AC586E" w:rsidRDefault="00AC586E" w:rsidP="00AC586E">
            <w:pPr>
              <w:keepNext/>
              <w:ind w:firstLine="0"/>
            </w:pPr>
            <w:r w:rsidRPr="00AC586E">
              <w:t>CARTER</w:t>
            </w:r>
          </w:p>
        </w:tc>
      </w:tr>
    </w:tbl>
    <w:p w14:paraId="0E5DB25A" w14:textId="77777777" w:rsidR="00AC586E" w:rsidRDefault="00AC586E" w:rsidP="00AC586E"/>
    <w:p w14:paraId="73D4C52A" w14:textId="492792A0" w:rsidR="00AC586E" w:rsidRDefault="00AC586E" w:rsidP="00AC586E">
      <w:pPr>
        <w:keepNext/>
        <w:jc w:val="center"/>
        <w:rPr>
          <w:b/>
        </w:rPr>
      </w:pPr>
      <w:r w:rsidRPr="00AC586E">
        <w:rPr>
          <w:b/>
        </w:rPr>
        <w:t>CO-SPONSOR ADDED</w:t>
      </w:r>
    </w:p>
    <w:tbl>
      <w:tblPr>
        <w:tblW w:w="0" w:type="auto"/>
        <w:tblLayout w:type="fixed"/>
        <w:tblLook w:val="0000" w:firstRow="0" w:lastRow="0" w:firstColumn="0" w:lastColumn="0" w:noHBand="0" w:noVBand="0"/>
      </w:tblPr>
      <w:tblGrid>
        <w:gridCol w:w="1551"/>
        <w:gridCol w:w="1401"/>
      </w:tblGrid>
      <w:tr w:rsidR="00AC586E" w:rsidRPr="00AC586E" w14:paraId="05E36876" w14:textId="77777777" w:rsidTr="00AC586E">
        <w:tc>
          <w:tcPr>
            <w:tcW w:w="1551" w:type="dxa"/>
            <w:shd w:val="clear" w:color="auto" w:fill="auto"/>
          </w:tcPr>
          <w:p w14:paraId="4678B9BB" w14:textId="2C8A07A4" w:rsidR="00AC586E" w:rsidRPr="00AC586E" w:rsidRDefault="00AC586E" w:rsidP="00AC586E">
            <w:pPr>
              <w:keepNext/>
              <w:ind w:firstLine="0"/>
            </w:pPr>
            <w:r w:rsidRPr="00AC586E">
              <w:t>Bill Number:</w:t>
            </w:r>
          </w:p>
        </w:tc>
        <w:tc>
          <w:tcPr>
            <w:tcW w:w="1401" w:type="dxa"/>
            <w:shd w:val="clear" w:color="auto" w:fill="auto"/>
          </w:tcPr>
          <w:p w14:paraId="207A10CE" w14:textId="4653F891" w:rsidR="00AC586E" w:rsidRPr="00AC586E" w:rsidRDefault="00AC586E" w:rsidP="00AC586E">
            <w:pPr>
              <w:keepNext/>
              <w:ind w:firstLine="0"/>
            </w:pPr>
            <w:r w:rsidRPr="00AC586E">
              <w:t>H. 4221</w:t>
            </w:r>
          </w:p>
        </w:tc>
      </w:tr>
      <w:tr w:rsidR="00AC586E" w:rsidRPr="00AC586E" w14:paraId="6ECE57CA" w14:textId="77777777" w:rsidTr="00AC586E">
        <w:tc>
          <w:tcPr>
            <w:tcW w:w="1551" w:type="dxa"/>
            <w:shd w:val="clear" w:color="auto" w:fill="auto"/>
          </w:tcPr>
          <w:p w14:paraId="002B1E22" w14:textId="1E73B249" w:rsidR="00AC586E" w:rsidRPr="00AC586E" w:rsidRDefault="00AC586E" w:rsidP="00AC586E">
            <w:pPr>
              <w:keepNext/>
              <w:ind w:firstLine="0"/>
            </w:pPr>
            <w:r w:rsidRPr="00AC586E">
              <w:t>Date:</w:t>
            </w:r>
          </w:p>
        </w:tc>
        <w:tc>
          <w:tcPr>
            <w:tcW w:w="1401" w:type="dxa"/>
            <w:shd w:val="clear" w:color="auto" w:fill="auto"/>
          </w:tcPr>
          <w:p w14:paraId="112FB8B9" w14:textId="578B6BAA" w:rsidR="00AC586E" w:rsidRPr="00AC586E" w:rsidRDefault="00AC586E" w:rsidP="00AC586E">
            <w:pPr>
              <w:keepNext/>
              <w:ind w:firstLine="0"/>
            </w:pPr>
            <w:r w:rsidRPr="00AC586E">
              <w:t>ADD:</w:t>
            </w:r>
          </w:p>
        </w:tc>
      </w:tr>
      <w:tr w:rsidR="00AC586E" w:rsidRPr="00AC586E" w14:paraId="585CB74D" w14:textId="77777777" w:rsidTr="00AC586E">
        <w:tc>
          <w:tcPr>
            <w:tcW w:w="1551" w:type="dxa"/>
            <w:shd w:val="clear" w:color="auto" w:fill="auto"/>
          </w:tcPr>
          <w:p w14:paraId="7D0ACCA2" w14:textId="1AAE4E19" w:rsidR="00AC586E" w:rsidRPr="00AC586E" w:rsidRDefault="00AC586E" w:rsidP="00AC586E">
            <w:pPr>
              <w:keepNext/>
              <w:ind w:firstLine="0"/>
            </w:pPr>
            <w:r w:rsidRPr="00AC586E">
              <w:t>02/13/24</w:t>
            </w:r>
          </w:p>
        </w:tc>
        <w:tc>
          <w:tcPr>
            <w:tcW w:w="1401" w:type="dxa"/>
            <w:shd w:val="clear" w:color="auto" w:fill="auto"/>
          </w:tcPr>
          <w:p w14:paraId="2259569E" w14:textId="2BF6D9CB" w:rsidR="00AC586E" w:rsidRPr="00AC586E" w:rsidRDefault="00AC586E" w:rsidP="00AC586E">
            <w:pPr>
              <w:keepNext/>
              <w:ind w:firstLine="0"/>
            </w:pPr>
            <w:r w:rsidRPr="00AC586E">
              <w:t>GILLIARD</w:t>
            </w:r>
          </w:p>
        </w:tc>
      </w:tr>
    </w:tbl>
    <w:p w14:paraId="03F99BD2" w14:textId="77777777" w:rsidR="00AC586E" w:rsidRDefault="00AC586E" w:rsidP="00AC586E"/>
    <w:p w14:paraId="34D3519B" w14:textId="29EE8858" w:rsidR="00AC586E" w:rsidRDefault="00AC586E" w:rsidP="00AC586E">
      <w:pPr>
        <w:keepNext/>
        <w:jc w:val="center"/>
        <w:rPr>
          <w:b/>
        </w:rPr>
      </w:pPr>
      <w:r w:rsidRPr="00AC586E">
        <w:rPr>
          <w:b/>
        </w:rPr>
        <w:t>CO-SPONSOR ADDED</w:t>
      </w:r>
    </w:p>
    <w:tbl>
      <w:tblPr>
        <w:tblW w:w="0" w:type="auto"/>
        <w:tblLayout w:type="fixed"/>
        <w:tblLook w:val="0000" w:firstRow="0" w:lastRow="0" w:firstColumn="0" w:lastColumn="0" w:noHBand="0" w:noVBand="0"/>
      </w:tblPr>
      <w:tblGrid>
        <w:gridCol w:w="1551"/>
        <w:gridCol w:w="1401"/>
      </w:tblGrid>
      <w:tr w:rsidR="00AC586E" w:rsidRPr="00AC586E" w14:paraId="2182C209" w14:textId="77777777" w:rsidTr="00AC586E">
        <w:tc>
          <w:tcPr>
            <w:tcW w:w="1551" w:type="dxa"/>
            <w:shd w:val="clear" w:color="auto" w:fill="auto"/>
          </w:tcPr>
          <w:p w14:paraId="6A2E8446" w14:textId="14B321F0" w:rsidR="00AC586E" w:rsidRPr="00AC586E" w:rsidRDefault="00AC586E" w:rsidP="00AC586E">
            <w:pPr>
              <w:keepNext/>
              <w:ind w:firstLine="0"/>
            </w:pPr>
            <w:r w:rsidRPr="00AC586E">
              <w:t>Bill Number:</w:t>
            </w:r>
          </w:p>
        </w:tc>
        <w:tc>
          <w:tcPr>
            <w:tcW w:w="1401" w:type="dxa"/>
            <w:shd w:val="clear" w:color="auto" w:fill="auto"/>
          </w:tcPr>
          <w:p w14:paraId="159573A8" w14:textId="3729A3D8" w:rsidR="00AC586E" w:rsidRPr="00AC586E" w:rsidRDefault="00AC586E" w:rsidP="00AC586E">
            <w:pPr>
              <w:keepNext/>
              <w:ind w:firstLine="0"/>
            </w:pPr>
            <w:r w:rsidRPr="00AC586E">
              <w:t>H. 4222</w:t>
            </w:r>
          </w:p>
        </w:tc>
      </w:tr>
      <w:tr w:rsidR="00AC586E" w:rsidRPr="00AC586E" w14:paraId="4844F8EB" w14:textId="77777777" w:rsidTr="00AC586E">
        <w:tc>
          <w:tcPr>
            <w:tcW w:w="1551" w:type="dxa"/>
            <w:shd w:val="clear" w:color="auto" w:fill="auto"/>
          </w:tcPr>
          <w:p w14:paraId="305A8A1E" w14:textId="537F5D06" w:rsidR="00AC586E" w:rsidRPr="00AC586E" w:rsidRDefault="00AC586E" w:rsidP="00AC586E">
            <w:pPr>
              <w:keepNext/>
              <w:ind w:firstLine="0"/>
            </w:pPr>
            <w:r w:rsidRPr="00AC586E">
              <w:t>Date:</w:t>
            </w:r>
          </w:p>
        </w:tc>
        <w:tc>
          <w:tcPr>
            <w:tcW w:w="1401" w:type="dxa"/>
            <w:shd w:val="clear" w:color="auto" w:fill="auto"/>
          </w:tcPr>
          <w:p w14:paraId="1C71793E" w14:textId="58209AED" w:rsidR="00AC586E" w:rsidRPr="00AC586E" w:rsidRDefault="00AC586E" w:rsidP="00AC586E">
            <w:pPr>
              <w:keepNext/>
              <w:ind w:firstLine="0"/>
            </w:pPr>
            <w:r w:rsidRPr="00AC586E">
              <w:t>ADD:</w:t>
            </w:r>
          </w:p>
        </w:tc>
      </w:tr>
      <w:tr w:rsidR="00AC586E" w:rsidRPr="00AC586E" w14:paraId="6AEABA9E" w14:textId="77777777" w:rsidTr="00AC586E">
        <w:tc>
          <w:tcPr>
            <w:tcW w:w="1551" w:type="dxa"/>
            <w:shd w:val="clear" w:color="auto" w:fill="auto"/>
          </w:tcPr>
          <w:p w14:paraId="190E2E75" w14:textId="75E45794" w:rsidR="00AC586E" w:rsidRPr="00AC586E" w:rsidRDefault="00AC586E" w:rsidP="00AC586E">
            <w:pPr>
              <w:keepNext/>
              <w:ind w:firstLine="0"/>
            </w:pPr>
            <w:r w:rsidRPr="00AC586E">
              <w:t>02/13/24</w:t>
            </w:r>
          </w:p>
        </w:tc>
        <w:tc>
          <w:tcPr>
            <w:tcW w:w="1401" w:type="dxa"/>
            <w:shd w:val="clear" w:color="auto" w:fill="auto"/>
          </w:tcPr>
          <w:p w14:paraId="5019053C" w14:textId="5400AEAB" w:rsidR="00AC586E" w:rsidRPr="00AC586E" w:rsidRDefault="00AC586E" w:rsidP="00AC586E">
            <w:pPr>
              <w:keepNext/>
              <w:ind w:firstLine="0"/>
            </w:pPr>
            <w:r w:rsidRPr="00AC586E">
              <w:t>GILLIARD</w:t>
            </w:r>
          </w:p>
        </w:tc>
      </w:tr>
    </w:tbl>
    <w:p w14:paraId="4B32B737" w14:textId="77777777" w:rsidR="00AC586E" w:rsidRDefault="00AC586E" w:rsidP="00AC586E"/>
    <w:p w14:paraId="38DB1C24" w14:textId="1E2F43E1" w:rsidR="00AC586E" w:rsidRDefault="00AC586E" w:rsidP="00AC586E">
      <w:pPr>
        <w:keepNext/>
        <w:jc w:val="center"/>
        <w:rPr>
          <w:b/>
        </w:rPr>
      </w:pPr>
      <w:r w:rsidRPr="00AC586E">
        <w:rPr>
          <w:b/>
        </w:rPr>
        <w:t>CO-SPONSORS ADDED</w:t>
      </w:r>
    </w:p>
    <w:tbl>
      <w:tblPr>
        <w:tblW w:w="0" w:type="auto"/>
        <w:tblLayout w:type="fixed"/>
        <w:tblLook w:val="0000" w:firstRow="0" w:lastRow="0" w:firstColumn="0" w:lastColumn="0" w:noHBand="0" w:noVBand="0"/>
      </w:tblPr>
      <w:tblGrid>
        <w:gridCol w:w="1551"/>
        <w:gridCol w:w="4987"/>
      </w:tblGrid>
      <w:tr w:rsidR="00AC586E" w:rsidRPr="00AC586E" w14:paraId="4EF303F8" w14:textId="77777777" w:rsidTr="00AC586E">
        <w:tc>
          <w:tcPr>
            <w:tcW w:w="1551" w:type="dxa"/>
            <w:shd w:val="clear" w:color="auto" w:fill="auto"/>
          </w:tcPr>
          <w:p w14:paraId="4083E346" w14:textId="1912AC7E" w:rsidR="00AC586E" w:rsidRPr="00AC586E" w:rsidRDefault="00AC586E" w:rsidP="00AC586E">
            <w:pPr>
              <w:keepNext/>
              <w:ind w:firstLine="0"/>
            </w:pPr>
            <w:r w:rsidRPr="00AC586E">
              <w:t>Bill Number:</w:t>
            </w:r>
          </w:p>
        </w:tc>
        <w:tc>
          <w:tcPr>
            <w:tcW w:w="4987" w:type="dxa"/>
            <w:shd w:val="clear" w:color="auto" w:fill="auto"/>
          </w:tcPr>
          <w:p w14:paraId="1EB2DDC8" w14:textId="7C701C56" w:rsidR="00AC586E" w:rsidRPr="00AC586E" w:rsidRDefault="00AC586E" w:rsidP="00AC586E">
            <w:pPr>
              <w:keepNext/>
              <w:ind w:firstLine="0"/>
            </w:pPr>
            <w:r w:rsidRPr="00AC586E">
              <w:t>H. 4538</w:t>
            </w:r>
          </w:p>
        </w:tc>
      </w:tr>
      <w:tr w:rsidR="00AC586E" w:rsidRPr="00AC586E" w14:paraId="607A9D69" w14:textId="77777777" w:rsidTr="00AC586E">
        <w:tc>
          <w:tcPr>
            <w:tcW w:w="1551" w:type="dxa"/>
            <w:shd w:val="clear" w:color="auto" w:fill="auto"/>
          </w:tcPr>
          <w:p w14:paraId="5BEC116A" w14:textId="73FC02C7" w:rsidR="00AC586E" w:rsidRPr="00AC586E" w:rsidRDefault="00AC586E" w:rsidP="00AC586E">
            <w:pPr>
              <w:keepNext/>
              <w:ind w:firstLine="0"/>
            </w:pPr>
            <w:r w:rsidRPr="00AC586E">
              <w:t>Date:</w:t>
            </w:r>
          </w:p>
        </w:tc>
        <w:tc>
          <w:tcPr>
            <w:tcW w:w="4987" w:type="dxa"/>
            <w:shd w:val="clear" w:color="auto" w:fill="auto"/>
          </w:tcPr>
          <w:p w14:paraId="0A6504ED" w14:textId="26039018" w:rsidR="00AC586E" w:rsidRPr="00AC586E" w:rsidRDefault="00AC586E" w:rsidP="00AC586E">
            <w:pPr>
              <w:keepNext/>
              <w:ind w:firstLine="0"/>
            </w:pPr>
            <w:r w:rsidRPr="00AC586E">
              <w:t>ADD:</w:t>
            </w:r>
          </w:p>
        </w:tc>
      </w:tr>
      <w:tr w:rsidR="00AC586E" w:rsidRPr="00AC586E" w14:paraId="6D6F3725" w14:textId="77777777" w:rsidTr="00AC586E">
        <w:tc>
          <w:tcPr>
            <w:tcW w:w="1551" w:type="dxa"/>
            <w:shd w:val="clear" w:color="auto" w:fill="auto"/>
          </w:tcPr>
          <w:p w14:paraId="5AF5B084" w14:textId="71BBAFAC" w:rsidR="00AC586E" w:rsidRPr="00AC586E" w:rsidRDefault="00AC586E" w:rsidP="00AC586E">
            <w:pPr>
              <w:keepNext/>
              <w:ind w:firstLine="0"/>
            </w:pPr>
            <w:r w:rsidRPr="00AC586E">
              <w:t>02/13/24</w:t>
            </w:r>
          </w:p>
        </w:tc>
        <w:tc>
          <w:tcPr>
            <w:tcW w:w="4987" w:type="dxa"/>
            <w:shd w:val="clear" w:color="auto" w:fill="auto"/>
          </w:tcPr>
          <w:p w14:paraId="1E819CF5" w14:textId="484F5A36" w:rsidR="00AC586E" w:rsidRPr="00AC586E" w:rsidRDefault="00AC586E" w:rsidP="00AC586E">
            <w:pPr>
              <w:keepNext/>
              <w:ind w:firstLine="0"/>
            </w:pPr>
            <w:r w:rsidRPr="00AC586E">
              <w:t>MITCHELL, YOW, MCCABE and HERBKERSMAN</w:t>
            </w:r>
          </w:p>
        </w:tc>
      </w:tr>
    </w:tbl>
    <w:p w14:paraId="754F33AA" w14:textId="77777777" w:rsidR="00AC586E" w:rsidRDefault="00AC586E" w:rsidP="00AC586E"/>
    <w:p w14:paraId="7B3F9153" w14:textId="50B7139D" w:rsidR="00AC586E" w:rsidRDefault="00AC586E" w:rsidP="00AC586E">
      <w:pPr>
        <w:keepNext/>
        <w:jc w:val="center"/>
        <w:rPr>
          <w:b/>
        </w:rPr>
      </w:pPr>
      <w:r w:rsidRPr="00AC586E">
        <w:rPr>
          <w:b/>
        </w:rPr>
        <w:t>CO-SPONSORS ADDED</w:t>
      </w:r>
    </w:p>
    <w:tbl>
      <w:tblPr>
        <w:tblW w:w="0" w:type="auto"/>
        <w:tblLayout w:type="fixed"/>
        <w:tblLook w:val="0000" w:firstRow="0" w:lastRow="0" w:firstColumn="0" w:lastColumn="0" w:noHBand="0" w:noVBand="0"/>
      </w:tblPr>
      <w:tblGrid>
        <w:gridCol w:w="1551"/>
        <w:gridCol w:w="4566"/>
      </w:tblGrid>
      <w:tr w:rsidR="00AC586E" w:rsidRPr="00AC586E" w14:paraId="18A39B06" w14:textId="77777777" w:rsidTr="00AC586E">
        <w:tc>
          <w:tcPr>
            <w:tcW w:w="1551" w:type="dxa"/>
            <w:shd w:val="clear" w:color="auto" w:fill="auto"/>
          </w:tcPr>
          <w:p w14:paraId="61FDD3C8" w14:textId="0B86978C" w:rsidR="00AC586E" w:rsidRPr="00AC586E" w:rsidRDefault="00AC586E" w:rsidP="00AC586E">
            <w:pPr>
              <w:keepNext/>
              <w:ind w:firstLine="0"/>
            </w:pPr>
            <w:r w:rsidRPr="00AC586E">
              <w:t>Bill Number:</w:t>
            </w:r>
          </w:p>
        </w:tc>
        <w:tc>
          <w:tcPr>
            <w:tcW w:w="4566" w:type="dxa"/>
            <w:shd w:val="clear" w:color="auto" w:fill="auto"/>
          </w:tcPr>
          <w:p w14:paraId="61B284F5" w14:textId="45707D7F" w:rsidR="00AC586E" w:rsidRPr="00AC586E" w:rsidRDefault="00AC586E" w:rsidP="00AC586E">
            <w:pPr>
              <w:keepNext/>
              <w:ind w:firstLine="0"/>
            </w:pPr>
            <w:r w:rsidRPr="00AC586E">
              <w:t>H. 4867</w:t>
            </w:r>
          </w:p>
        </w:tc>
      </w:tr>
      <w:tr w:rsidR="00AC586E" w:rsidRPr="00AC586E" w14:paraId="7F6C4FD6" w14:textId="77777777" w:rsidTr="00AC586E">
        <w:tc>
          <w:tcPr>
            <w:tcW w:w="1551" w:type="dxa"/>
            <w:shd w:val="clear" w:color="auto" w:fill="auto"/>
          </w:tcPr>
          <w:p w14:paraId="577EFDDC" w14:textId="078B4E5A" w:rsidR="00AC586E" w:rsidRPr="00AC586E" w:rsidRDefault="00AC586E" w:rsidP="00AC586E">
            <w:pPr>
              <w:keepNext/>
              <w:ind w:firstLine="0"/>
            </w:pPr>
            <w:r w:rsidRPr="00AC586E">
              <w:t>Date:</w:t>
            </w:r>
          </w:p>
        </w:tc>
        <w:tc>
          <w:tcPr>
            <w:tcW w:w="4566" w:type="dxa"/>
            <w:shd w:val="clear" w:color="auto" w:fill="auto"/>
          </w:tcPr>
          <w:p w14:paraId="3DDDC21B" w14:textId="064984AD" w:rsidR="00AC586E" w:rsidRPr="00AC586E" w:rsidRDefault="00AC586E" w:rsidP="00AC586E">
            <w:pPr>
              <w:keepNext/>
              <w:ind w:firstLine="0"/>
            </w:pPr>
            <w:r w:rsidRPr="00AC586E">
              <w:t>ADD:</w:t>
            </w:r>
          </w:p>
        </w:tc>
      </w:tr>
      <w:tr w:rsidR="00AC586E" w:rsidRPr="00AC586E" w14:paraId="63F38F01" w14:textId="77777777" w:rsidTr="00AC586E">
        <w:tc>
          <w:tcPr>
            <w:tcW w:w="1551" w:type="dxa"/>
            <w:shd w:val="clear" w:color="auto" w:fill="auto"/>
          </w:tcPr>
          <w:p w14:paraId="793FB043" w14:textId="4D739A3E" w:rsidR="00AC586E" w:rsidRPr="00AC586E" w:rsidRDefault="00AC586E" w:rsidP="00AC586E">
            <w:pPr>
              <w:keepNext/>
              <w:ind w:firstLine="0"/>
            </w:pPr>
            <w:r w:rsidRPr="00AC586E">
              <w:t>02/13/24</w:t>
            </w:r>
          </w:p>
        </w:tc>
        <w:tc>
          <w:tcPr>
            <w:tcW w:w="4566" w:type="dxa"/>
            <w:shd w:val="clear" w:color="auto" w:fill="auto"/>
          </w:tcPr>
          <w:p w14:paraId="1B59ED5B" w14:textId="66F11B9B" w:rsidR="00AC586E" w:rsidRPr="00AC586E" w:rsidRDefault="00AC586E" w:rsidP="00AC586E">
            <w:pPr>
              <w:keepNext/>
              <w:ind w:firstLine="0"/>
            </w:pPr>
            <w:r w:rsidRPr="00AC586E">
              <w:t>SANDIFER, J. E. JOHNSON and BRITTAIN</w:t>
            </w:r>
          </w:p>
        </w:tc>
      </w:tr>
    </w:tbl>
    <w:p w14:paraId="146CE269" w14:textId="77777777" w:rsidR="00AC586E" w:rsidRDefault="00AC586E" w:rsidP="00AC586E"/>
    <w:p w14:paraId="7D875223" w14:textId="396E8268" w:rsidR="00AC586E" w:rsidRDefault="00AC586E" w:rsidP="00AC586E">
      <w:pPr>
        <w:keepNext/>
        <w:jc w:val="center"/>
        <w:rPr>
          <w:b/>
        </w:rPr>
      </w:pPr>
      <w:r w:rsidRPr="00AC586E">
        <w:rPr>
          <w:b/>
        </w:rPr>
        <w:t>CO-SPONSORS ADDED</w:t>
      </w:r>
    </w:p>
    <w:tbl>
      <w:tblPr>
        <w:tblW w:w="0" w:type="auto"/>
        <w:tblLayout w:type="fixed"/>
        <w:tblLook w:val="0000" w:firstRow="0" w:lastRow="0" w:firstColumn="0" w:lastColumn="0" w:noHBand="0" w:noVBand="0"/>
      </w:tblPr>
      <w:tblGrid>
        <w:gridCol w:w="1551"/>
        <w:gridCol w:w="4987"/>
      </w:tblGrid>
      <w:tr w:rsidR="00AC586E" w:rsidRPr="00AC586E" w14:paraId="0BB3CBDE" w14:textId="77777777" w:rsidTr="00AC586E">
        <w:tc>
          <w:tcPr>
            <w:tcW w:w="1551" w:type="dxa"/>
            <w:shd w:val="clear" w:color="auto" w:fill="auto"/>
          </w:tcPr>
          <w:p w14:paraId="122B95E4" w14:textId="54B01AF6" w:rsidR="00AC586E" w:rsidRPr="00AC586E" w:rsidRDefault="00AC586E" w:rsidP="00AC586E">
            <w:pPr>
              <w:keepNext/>
              <w:ind w:firstLine="0"/>
            </w:pPr>
            <w:r w:rsidRPr="00AC586E">
              <w:t>Bill Number:</w:t>
            </w:r>
          </w:p>
        </w:tc>
        <w:tc>
          <w:tcPr>
            <w:tcW w:w="4987" w:type="dxa"/>
            <w:shd w:val="clear" w:color="auto" w:fill="auto"/>
          </w:tcPr>
          <w:p w14:paraId="2D21FB56" w14:textId="03072444" w:rsidR="00AC586E" w:rsidRPr="00AC586E" w:rsidRDefault="00AC586E" w:rsidP="00AC586E">
            <w:pPr>
              <w:keepNext/>
              <w:ind w:firstLine="0"/>
            </w:pPr>
            <w:r w:rsidRPr="00AC586E">
              <w:t>H. 4954</w:t>
            </w:r>
          </w:p>
        </w:tc>
      </w:tr>
      <w:tr w:rsidR="00AC586E" w:rsidRPr="00AC586E" w14:paraId="284188D3" w14:textId="77777777" w:rsidTr="00AC586E">
        <w:tc>
          <w:tcPr>
            <w:tcW w:w="1551" w:type="dxa"/>
            <w:shd w:val="clear" w:color="auto" w:fill="auto"/>
          </w:tcPr>
          <w:p w14:paraId="0BA0AAEA" w14:textId="4406F076" w:rsidR="00AC586E" w:rsidRPr="00AC586E" w:rsidRDefault="00AC586E" w:rsidP="00AC586E">
            <w:pPr>
              <w:keepNext/>
              <w:ind w:firstLine="0"/>
            </w:pPr>
            <w:r w:rsidRPr="00AC586E">
              <w:t>Date:</w:t>
            </w:r>
          </w:p>
        </w:tc>
        <w:tc>
          <w:tcPr>
            <w:tcW w:w="4987" w:type="dxa"/>
            <w:shd w:val="clear" w:color="auto" w:fill="auto"/>
          </w:tcPr>
          <w:p w14:paraId="2DC98D61" w14:textId="5943BBB4" w:rsidR="00AC586E" w:rsidRPr="00AC586E" w:rsidRDefault="00AC586E" w:rsidP="00AC586E">
            <w:pPr>
              <w:keepNext/>
              <w:ind w:firstLine="0"/>
            </w:pPr>
            <w:r w:rsidRPr="00AC586E">
              <w:t>ADD:</w:t>
            </w:r>
          </w:p>
        </w:tc>
      </w:tr>
      <w:tr w:rsidR="00AC586E" w:rsidRPr="00AC586E" w14:paraId="264463E2" w14:textId="77777777" w:rsidTr="00AC586E">
        <w:tc>
          <w:tcPr>
            <w:tcW w:w="1551" w:type="dxa"/>
            <w:shd w:val="clear" w:color="auto" w:fill="auto"/>
          </w:tcPr>
          <w:p w14:paraId="752ABE2C" w14:textId="1684DB42" w:rsidR="00AC586E" w:rsidRPr="00AC586E" w:rsidRDefault="00AC586E" w:rsidP="00AC586E">
            <w:pPr>
              <w:keepNext/>
              <w:ind w:firstLine="0"/>
            </w:pPr>
            <w:r w:rsidRPr="00AC586E">
              <w:t>02/13/24</w:t>
            </w:r>
          </w:p>
        </w:tc>
        <w:tc>
          <w:tcPr>
            <w:tcW w:w="4987" w:type="dxa"/>
            <w:shd w:val="clear" w:color="auto" w:fill="auto"/>
          </w:tcPr>
          <w:p w14:paraId="03CE8EAE" w14:textId="01DC37EA" w:rsidR="00AC586E" w:rsidRPr="00AC586E" w:rsidRDefault="00AC586E" w:rsidP="00AC586E">
            <w:pPr>
              <w:keepNext/>
              <w:ind w:firstLine="0"/>
            </w:pPr>
            <w:r w:rsidRPr="00AC586E">
              <w:t>POPE, FELDER, KILMARTIN, BURNS, PENDARVIS, LEBER, CHUMLEY, MAGNUSON, S. JONES and A. M. MORGAN</w:t>
            </w:r>
          </w:p>
        </w:tc>
      </w:tr>
    </w:tbl>
    <w:p w14:paraId="58EA87D9" w14:textId="77777777" w:rsidR="00AC586E" w:rsidRDefault="00AC586E" w:rsidP="00AC586E"/>
    <w:p w14:paraId="21886C04" w14:textId="30172983" w:rsidR="00AC586E" w:rsidRDefault="00AC586E" w:rsidP="00AC586E">
      <w:pPr>
        <w:keepNext/>
        <w:jc w:val="center"/>
        <w:rPr>
          <w:b/>
        </w:rPr>
      </w:pPr>
      <w:r w:rsidRPr="00AC586E">
        <w:rPr>
          <w:b/>
        </w:rPr>
        <w:t>CO-SPONSORS ADDED</w:t>
      </w:r>
    </w:p>
    <w:tbl>
      <w:tblPr>
        <w:tblW w:w="0" w:type="auto"/>
        <w:tblLayout w:type="fixed"/>
        <w:tblLook w:val="0000" w:firstRow="0" w:lastRow="0" w:firstColumn="0" w:lastColumn="0" w:noHBand="0" w:noVBand="0"/>
      </w:tblPr>
      <w:tblGrid>
        <w:gridCol w:w="1551"/>
        <w:gridCol w:w="3471"/>
      </w:tblGrid>
      <w:tr w:rsidR="00AC586E" w:rsidRPr="00AC586E" w14:paraId="4AB1DD15" w14:textId="77777777" w:rsidTr="00AC586E">
        <w:tc>
          <w:tcPr>
            <w:tcW w:w="1551" w:type="dxa"/>
            <w:shd w:val="clear" w:color="auto" w:fill="auto"/>
          </w:tcPr>
          <w:p w14:paraId="2889AEBA" w14:textId="550E4434" w:rsidR="00AC586E" w:rsidRPr="00AC586E" w:rsidRDefault="00AC586E" w:rsidP="00AC586E">
            <w:pPr>
              <w:keepNext/>
              <w:ind w:firstLine="0"/>
            </w:pPr>
            <w:r w:rsidRPr="00AC586E">
              <w:t>Bill Number:</w:t>
            </w:r>
          </w:p>
        </w:tc>
        <w:tc>
          <w:tcPr>
            <w:tcW w:w="3471" w:type="dxa"/>
            <w:shd w:val="clear" w:color="auto" w:fill="auto"/>
          </w:tcPr>
          <w:p w14:paraId="4500CC7E" w14:textId="1F5B5450" w:rsidR="00AC586E" w:rsidRPr="00AC586E" w:rsidRDefault="00AC586E" w:rsidP="00AC586E">
            <w:pPr>
              <w:keepNext/>
              <w:ind w:firstLine="0"/>
            </w:pPr>
            <w:r w:rsidRPr="00AC586E">
              <w:t>H. 4957</w:t>
            </w:r>
          </w:p>
        </w:tc>
      </w:tr>
      <w:tr w:rsidR="00AC586E" w:rsidRPr="00AC586E" w14:paraId="3F42F878" w14:textId="77777777" w:rsidTr="00AC586E">
        <w:tc>
          <w:tcPr>
            <w:tcW w:w="1551" w:type="dxa"/>
            <w:shd w:val="clear" w:color="auto" w:fill="auto"/>
          </w:tcPr>
          <w:p w14:paraId="247B4A45" w14:textId="0DBE373D" w:rsidR="00AC586E" w:rsidRPr="00AC586E" w:rsidRDefault="00AC586E" w:rsidP="00AC586E">
            <w:pPr>
              <w:keepNext/>
              <w:ind w:firstLine="0"/>
            </w:pPr>
            <w:r w:rsidRPr="00AC586E">
              <w:t>Date:</w:t>
            </w:r>
          </w:p>
        </w:tc>
        <w:tc>
          <w:tcPr>
            <w:tcW w:w="3471" w:type="dxa"/>
            <w:shd w:val="clear" w:color="auto" w:fill="auto"/>
          </w:tcPr>
          <w:p w14:paraId="28DCF22A" w14:textId="5559DF26" w:rsidR="00AC586E" w:rsidRPr="00AC586E" w:rsidRDefault="00AC586E" w:rsidP="00AC586E">
            <w:pPr>
              <w:keepNext/>
              <w:ind w:firstLine="0"/>
            </w:pPr>
            <w:r w:rsidRPr="00AC586E">
              <w:t>ADD:</w:t>
            </w:r>
          </w:p>
        </w:tc>
      </w:tr>
      <w:tr w:rsidR="00AC586E" w:rsidRPr="00AC586E" w14:paraId="2FDC71DB" w14:textId="77777777" w:rsidTr="00AC586E">
        <w:tc>
          <w:tcPr>
            <w:tcW w:w="1551" w:type="dxa"/>
            <w:shd w:val="clear" w:color="auto" w:fill="auto"/>
          </w:tcPr>
          <w:p w14:paraId="0742EAD0" w14:textId="73D29349" w:rsidR="00AC586E" w:rsidRPr="00AC586E" w:rsidRDefault="00AC586E" w:rsidP="00AC586E">
            <w:pPr>
              <w:keepNext/>
              <w:ind w:firstLine="0"/>
            </w:pPr>
            <w:r w:rsidRPr="00AC586E">
              <w:t>02/13/24</w:t>
            </w:r>
          </w:p>
        </w:tc>
        <w:tc>
          <w:tcPr>
            <w:tcW w:w="3471" w:type="dxa"/>
            <w:shd w:val="clear" w:color="auto" w:fill="auto"/>
          </w:tcPr>
          <w:p w14:paraId="2D36F186" w14:textId="70695998" w:rsidR="00AC586E" w:rsidRPr="00AC586E" w:rsidRDefault="00AC586E" w:rsidP="00AC586E">
            <w:pPr>
              <w:keepNext/>
              <w:ind w:firstLine="0"/>
            </w:pPr>
            <w:r w:rsidRPr="00AC586E">
              <w:t>POPE, WILLIS and BANNISTER</w:t>
            </w:r>
          </w:p>
        </w:tc>
      </w:tr>
    </w:tbl>
    <w:p w14:paraId="36B4FAC5" w14:textId="77777777" w:rsidR="00AC586E" w:rsidRDefault="00AC586E" w:rsidP="00AC586E"/>
    <w:p w14:paraId="4827848B" w14:textId="6B7D80DD" w:rsidR="00AC586E" w:rsidRDefault="00AC586E" w:rsidP="00AC586E">
      <w:pPr>
        <w:keepNext/>
        <w:jc w:val="center"/>
        <w:rPr>
          <w:b/>
        </w:rPr>
      </w:pPr>
      <w:r w:rsidRPr="00AC586E">
        <w:rPr>
          <w:b/>
        </w:rPr>
        <w:t>CO-SPONSOR ADDED</w:t>
      </w:r>
    </w:p>
    <w:tbl>
      <w:tblPr>
        <w:tblW w:w="0" w:type="auto"/>
        <w:tblLayout w:type="fixed"/>
        <w:tblLook w:val="0000" w:firstRow="0" w:lastRow="0" w:firstColumn="0" w:lastColumn="0" w:noHBand="0" w:noVBand="0"/>
      </w:tblPr>
      <w:tblGrid>
        <w:gridCol w:w="1551"/>
        <w:gridCol w:w="1461"/>
      </w:tblGrid>
      <w:tr w:rsidR="00AC586E" w:rsidRPr="00AC586E" w14:paraId="2E2EAD7B" w14:textId="77777777" w:rsidTr="00AC586E">
        <w:tc>
          <w:tcPr>
            <w:tcW w:w="1551" w:type="dxa"/>
            <w:shd w:val="clear" w:color="auto" w:fill="auto"/>
          </w:tcPr>
          <w:p w14:paraId="2D1E94F2" w14:textId="28D61F6A" w:rsidR="00AC586E" w:rsidRPr="00AC586E" w:rsidRDefault="00AC586E" w:rsidP="00AC586E">
            <w:pPr>
              <w:keepNext/>
              <w:ind w:firstLine="0"/>
            </w:pPr>
            <w:r w:rsidRPr="00AC586E">
              <w:t>Bill Number:</w:t>
            </w:r>
          </w:p>
        </w:tc>
        <w:tc>
          <w:tcPr>
            <w:tcW w:w="1461" w:type="dxa"/>
            <w:shd w:val="clear" w:color="auto" w:fill="auto"/>
          </w:tcPr>
          <w:p w14:paraId="0944C463" w14:textId="397FF96E" w:rsidR="00AC586E" w:rsidRPr="00AC586E" w:rsidRDefault="00AC586E" w:rsidP="00AC586E">
            <w:pPr>
              <w:keepNext/>
              <w:ind w:firstLine="0"/>
            </w:pPr>
            <w:r w:rsidRPr="00AC586E">
              <w:t>H. 4996</w:t>
            </w:r>
          </w:p>
        </w:tc>
      </w:tr>
      <w:tr w:rsidR="00AC586E" w:rsidRPr="00AC586E" w14:paraId="72BB7B9D" w14:textId="77777777" w:rsidTr="00AC586E">
        <w:tc>
          <w:tcPr>
            <w:tcW w:w="1551" w:type="dxa"/>
            <w:shd w:val="clear" w:color="auto" w:fill="auto"/>
          </w:tcPr>
          <w:p w14:paraId="4FC22545" w14:textId="7D90B538" w:rsidR="00AC586E" w:rsidRPr="00AC586E" w:rsidRDefault="00AC586E" w:rsidP="00AC586E">
            <w:pPr>
              <w:keepNext/>
              <w:ind w:firstLine="0"/>
            </w:pPr>
            <w:r w:rsidRPr="00AC586E">
              <w:t>Date:</w:t>
            </w:r>
          </w:p>
        </w:tc>
        <w:tc>
          <w:tcPr>
            <w:tcW w:w="1461" w:type="dxa"/>
            <w:shd w:val="clear" w:color="auto" w:fill="auto"/>
          </w:tcPr>
          <w:p w14:paraId="661C9CE2" w14:textId="33851164" w:rsidR="00AC586E" w:rsidRPr="00AC586E" w:rsidRDefault="00AC586E" w:rsidP="00AC586E">
            <w:pPr>
              <w:keepNext/>
              <w:ind w:firstLine="0"/>
            </w:pPr>
            <w:r w:rsidRPr="00AC586E">
              <w:t>ADD:</w:t>
            </w:r>
          </w:p>
        </w:tc>
      </w:tr>
      <w:tr w:rsidR="00AC586E" w:rsidRPr="00AC586E" w14:paraId="37C63720" w14:textId="77777777" w:rsidTr="00AC586E">
        <w:tc>
          <w:tcPr>
            <w:tcW w:w="1551" w:type="dxa"/>
            <w:shd w:val="clear" w:color="auto" w:fill="auto"/>
          </w:tcPr>
          <w:p w14:paraId="1D823D5C" w14:textId="12F90079" w:rsidR="00AC586E" w:rsidRPr="00AC586E" w:rsidRDefault="00AC586E" w:rsidP="00AC586E">
            <w:pPr>
              <w:keepNext/>
              <w:ind w:firstLine="0"/>
            </w:pPr>
            <w:r w:rsidRPr="00AC586E">
              <w:t>02/13/24</w:t>
            </w:r>
          </w:p>
        </w:tc>
        <w:tc>
          <w:tcPr>
            <w:tcW w:w="1461" w:type="dxa"/>
            <w:shd w:val="clear" w:color="auto" w:fill="auto"/>
          </w:tcPr>
          <w:p w14:paraId="2878A7B3" w14:textId="7593DEF2" w:rsidR="00AC586E" w:rsidRPr="00AC586E" w:rsidRDefault="00AC586E" w:rsidP="00AC586E">
            <w:pPr>
              <w:keepNext/>
              <w:ind w:firstLine="0"/>
            </w:pPr>
            <w:r w:rsidRPr="00AC586E">
              <w:t>WETMORE</w:t>
            </w:r>
          </w:p>
        </w:tc>
      </w:tr>
    </w:tbl>
    <w:p w14:paraId="5D41B70E" w14:textId="77777777" w:rsidR="00AC586E" w:rsidRDefault="00AC586E" w:rsidP="00AC586E"/>
    <w:p w14:paraId="31443B12" w14:textId="219AFCBB" w:rsidR="00AC586E" w:rsidRDefault="00AC586E" w:rsidP="00AC586E">
      <w:pPr>
        <w:keepNext/>
        <w:jc w:val="center"/>
        <w:rPr>
          <w:b/>
        </w:rPr>
      </w:pPr>
      <w:r w:rsidRPr="00AC586E">
        <w:rPr>
          <w:b/>
        </w:rPr>
        <w:t>CO-SPONSORS ADDED</w:t>
      </w:r>
    </w:p>
    <w:tbl>
      <w:tblPr>
        <w:tblW w:w="0" w:type="auto"/>
        <w:tblLayout w:type="fixed"/>
        <w:tblLook w:val="0000" w:firstRow="0" w:lastRow="0" w:firstColumn="0" w:lastColumn="0" w:noHBand="0" w:noVBand="0"/>
      </w:tblPr>
      <w:tblGrid>
        <w:gridCol w:w="1551"/>
        <w:gridCol w:w="4641"/>
      </w:tblGrid>
      <w:tr w:rsidR="00AC586E" w:rsidRPr="00AC586E" w14:paraId="6FD3E3FA" w14:textId="77777777" w:rsidTr="00AC586E">
        <w:tc>
          <w:tcPr>
            <w:tcW w:w="1551" w:type="dxa"/>
            <w:shd w:val="clear" w:color="auto" w:fill="auto"/>
          </w:tcPr>
          <w:p w14:paraId="5E909E1F" w14:textId="115EE488" w:rsidR="00AC586E" w:rsidRPr="00AC586E" w:rsidRDefault="00AC586E" w:rsidP="00AC586E">
            <w:pPr>
              <w:keepNext/>
              <w:ind w:firstLine="0"/>
            </w:pPr>
            <w:r w:rsidRPr="00AC586E">
              <w:t>Bill Number:</w:t>
            </w:r>
          </w:p>
        </w:tc>
        <w:tc>
          <w:tcPr>
            <w:tcW w:w="4641" w:type="dxa"/>
            <w:shd w:val="clear" w:color="auto" w:fill="auto"/>
          </w:tcPr>
          <w:p w14:paraId="6D0EE77F" w14:textId="0071E5D0" w:rsidR="00AC586E" w:rsidRPr="00AC586E" w:rsidRDefault="00AC586E" w:rsidP="00AC586E">
            <w:pPr>
              <w:keepNext/>
              <w:ind w:firstLine="0"/>
            </w:pPr>
            <w:r w:rsidRPr="00AC586E">
              <w:t>H. 5060</w:t>
            </w:r>
          </w:p>
        </w:tc>
      </w:tr>
      <w:tr w:rsidR="00AC586E" w:rsidRPr="00AC586E" w14:paraId="78956E62" w14:textId="77777777" w:rsidTr="00AC586E">
        <w:tc>
          <w:tcPr>
            <w:tcW w:w="1551" w:type="dxa"/>
            <w:shd w:val="clear" w:color="auto" w:fill="auto"/>
          </w:tcPr>
          <w:p w14:paraId="2EDDDCF1" w14:textId="2C8A1D14" w:rsidR="00AC586E" w:rsidRPr="00AC586E" w:rsidRDefault="00AC586E" w:rsidP="00AC586E">
            <w:pPr>
              <w:keepNext/>
              <w:ind w:firstLine="0"/>
            </w:pPr>
            <w:r w:rsidRPr="00AC586E">
              <w:t>Date:</w:t>
            </w:r>
          </w:p>
        </w:tc>
        <w:tc>
          <w:tcPr>
            <w:tcW w:w="4641" w:type="dxa"/>
            <w:shd w:val="clear" w:color="auto" w:fill="auto"/>
          </w:tcPr>
          <w:p w14:paraId="1071CB6A" w14:textId="498A4ACE" w:rsidR="00AC586E" w:rsidRPr="00AC586E" w:rsidRDefault="00AC586E" w:rsidP="00AC586E">
            <w:pPr>
              <w:keepNext/>
              <w:ind w:firstLine="0"/>
            </w:pPr>
            <w:r w:rsidRPr="00AC586E">
              <w:t>ADD:</w:t>
            </w:r>
          </w:p>
        </w:tc>
      </w:tr>
      <w:tr w:rsidR="00AC586E" w:rsidRPr="00AC586E" w14:paraId="1541D922" w14:textId="77777777" w:rsidTr="00AC586E">
        <w:tc>
          <w:tcPr>
            <w:tcW w:w="1551" w:type="dxa"/>
            <w:shd w:val="clear" w:color="auto" w:fill="auto"/>
          </w:tcPr>
          <w:p w14:paraId="17B88D61" w14:textId="59648B33" w:rsidR="00AC586E" w:rsidRPr="00AC586E" w:rsidRDefault="00AC586E" w:rsidP="00AC586E">
            <w:pPr>
              <w:keepNext/>
              <w:ind w:firstLine="0"/>
            </w:pPr>
            <w:r w:rsidRPr="00AC586E">
              <w:t>02/13/24</w:t>
            </w:r>
          </w:p>
        </w:tc>
        <w:tc>
          <w:tcPr>
            <w:tcW w:w="4641" w:type="dxa"/>
            <w:shd w:val="clear" w:color="auto" w:fill="auto"/>
          </w:tcPr>
          <w:p w14:paraId="1E148BBF" w14:textId="013D1B44" w:rsidR="00AC586E" w:rsidRPr="00AC586E" w:rsidRDefault="00AC586E" w:rsidP="00AC586E">
            <w:pPr>
              <w:keepNext/>
              <w:ind w:firstLine="0"/>
            </w:pPr>
            <w:r w:rsidRPr="00AC586E">
              <w:t>MAGNUSON, CROMER, MAY and HARRIS</w:t>
            </w:r>
          </w:p>
        </w:tc>
      </w:tr>
    </w:tbl>
    <w:p w14:paraId="576CFB11" w14:textId="77777777" w:rsidR="00AC586E" w:rsidRDefault="00AC586E" w:rsidP="00AC586E"/>
    <w:p w14:paraId="72124B3D" w14:textId="1F1E736B" w:rsidR="00AC586E" w:rsidRDefault="00AC586E" w:rsidP="00AC586E">
      <w:pPr>
        <w:keepNext/>
        <w:jc w:val="center"/>
        <w:rPr>
          <w:b/>
        </w:rPr>
      </w:pPr>
      <w:r w:rsidRPr="00AC586E">
        <w:rPr>
          <w:b/>
        </w:rPr>
        <w:t>CO-SPONSORS ADDED</w:t>
      </w:r>
    </w:p>
    <w:tbl>
      <w:tblPr>
        <w:tblW w:w="0" w:type="auto"/>
        <w:tblLayout w:type="fixed"/>
        <w:tblLook w:val="0000" w:firstRow="0" w:lastRow="0" w:firstColumn="0" w:lastColumn="0" w:noHBand="0" w:noVBand="0"/>
      </w:tblPr>
      <w:tblGrid>
        <w:gridCol w:w="1551"/>
        <w:gridCol w:w="4987"/>
      </w:tblGrid>
      <w:tr w:rsidR="00AC586E" w:rsidRPr="00AC586E" w14:paraId="26D05582" w14:textId="77777777" w:rsidTr="00AC586E">
        <w:tc>
          <w:tcPr>
            <w:tcW w:w="1551" w:type="dxa"/>
            <w:shd w:val="clear" w:color="auto" w:fill="auto"/>
          </w:tcPr>
          <w:p w14:paraId="39CE3EDA" w14:textId="0926C71A" w:rsidR="00AC586E" w:rsidRPr="00AC586E" w:rsidRDefault="00AC586E" w:rsidP="00AC586E">
            <w:pPr>
              <w:keepNext/>
              <w:ind w:firstLine="0"/>
            </w:pPr>
            <w:r w:rsidRPr="00AC586E">
              <w:t>Bill Number:</w:t>
            </w:r>
          </w:p>
        </w:tc>
        <w:tc>
          <w:tcPr>
            <w:tcW w:w="4987" w:type="dxa"/>
            <w:shd w:val="clear" w:color="auto" w:fill="auto"/>
          </w:tcPr>
          <w:p w14:paraId="384E16E0" w14:textId="2FB0D3D0" w:rsidR="00AC586E" w:rsidRPr="00AC586E" w:rsidRDefault="00AC586E" w:rsidP="00AC586E">
            <w:pPr>
              <w:keepNext/>
              <w:ind w:firstLine="0"/>
            </w:pPr>
            <w:r w:rsidRPr="00AC586E">
              <w:t>H. 5066</w:t>
            </w:r>
          </w:p>
        </w:tc>
      </w:tr>
      <w:tr w:rsidR="00AC586E" w:rsidRPr="00AC586E" w14:paraId="5360DC59" w14:textId="77777777" w:rsidTr="00AC586E">
        <w:tc>
          <w:tcPr>
            <w:tcW w:w="1551" w:type="dxa"/>
            <w:shd w:val="clear" w:color="auto" w:fill="auto"/>
          </w:tcPr>
          <w:p w14:paraId="216D36AB" w14:textId="2DBAA236" w:rsidR="00AC586E" w:rsidRPr="00AC586E" w:rsidRDefault="00AC586E" w:rsidP="00AC586E">
            <w:pPr>
              <w:keepNext/>
              <w:ind w:firstLine="0"/>
            </w:pPr>
            <w:r w:rsidRPr="00AC586E">
              <w:t>Date:</w:t>
            </w:r>
          </w:p>
        </w:tc>
        <w:tc>
          <w:tcPr>
            <w:tcW w:w="4987" w:type="dxa"/>
            <w:shd w:val="clear" w:color="auto" w:fill="auto"/>
          </w:tcPr>
          <w:p w14:paraId="75D6FACF" w14:textId="6BEDCEAD" w:rsidR="00AC586E" w:rsidRPr="00AC586E" w:rsidRDefault="00AC586E" w:rsidP="00AC586E">
            <w:pPr>
              <w:keepNext/>
              <w:ind w:firstLine="0"/>
            </w:pPr>
            <w:r w:rsidRPr="00AC586E">
              <w:t>ADD:</w:t>
            </w:r>
          </w:p>
        </w:tc>
      </w:tr>
      <w:tr w:rsidR="00AC586E" w:rsidRPr="00AC586E" w14:paraId="4531FFE3" w14:textId="77777777" w:rsidTr="00AC586E">
        <w:tc>
          <w:tcPr>
            <w:tcW w:w="1551" w:type="dxa"/>
            <w:shd w:val="clear" w:color="auto" w:fill="auto"/>
          </w:tcPr>
          <w:p w14:paraId="45F213A1" w14:textId="1D1EB39E" w:rsidR="00AC586E" w:rsidRPr="00AC586E" w:rsidRDefault="00AC586E" w:rsidP="00AC586E">
            <w:pPr>
              <w:keepNext/>
              <w:ind w:firstLine="0"/>
            </w:pPr>
            <w:r w:rsidRPr="00AC586E">
              <w:t>02/13/24</w:t>
            </w:r>
          </w:p>
        </w:tc>
        <w:tc>
          <w:tcPr>
            <w:tcW w:w="4987" w:type="dxa"/>
            <w:shd w:val="clear" w:color="auto" w:fill="auto"/>
          </w:tcPr>
          <w:p w14:paraId="72E7E466" w14:textId="3DDD761C" w:rsidR="00AC586E" w:rsidRPr="00AC586E" w:rsidRDefault="00AC586E" w:rsidP="00AC586E">
            <w:pPr>
              <w:keepNext/>
              <w:ind w:firstLine="0"/>
            </w:pPr>
            <w:r w:rsidRPr="00AC586E">
              <w:t>TAYLOR, HIXON, OREMUS and BLACKWELL</w:t>
            </w:r>
          </w:p>
        </w:tc>
      </w:tr>
    </w:tbl>
    <w:p w14:paraId="725B1B4F" w14:textId="77777777" w:rsidR="00AC586E" w:rsidRDefault="00AC586E" w:rsidP="00AC586E"/>
    <w:p w14:paraId="6EEB1AAB" w14:textId="0A8D8703" w:rsidR="00AC586E" w:rsidRDefault="00AC586E" w:rsidP="00AC586E">
      <w:pPr>
        <w:keepNext/>
        <w:jc w:val="center"/>
        <w:rPr>
          <w:b/>
        </w:rPr>
      </w:pPr>
      <w:r w:rsidRPr="00AC586E">
        <w:rPr>
          <w:b/>
        </w:rPr>
        <w:t>CO-SPONSOR REMOVED</w:t>
      </w:r>
    </w:p>
    <w:tbl>
      <w:tblPr>
        <w:tblW w:w="0" w:type="auto"/>
        <w:tblLayout w:type="fixed"/>
        <w:tblLook w:val="0000" w:firstRow="0" w:lastRow="0" w:firstColumn="0" w:lastColumn="0" w:noHBand="0" w:noVBand="0"/>
      </w:tblPr>
      <w:tblGrid>
        <w:gridCol w:w="1551"/>
        <w:gridCol w:w="2031"/>
      </w:tblGrid>
      <w:tr w:rsidR="00AC586E" w:rsidRPr="00AC586E" w14:paraId="6B0426CD" w14:textId="77777777" w:rsidTr="00AC586E">
        <w:tc>
          <w:tcPr>
            <w:tcW w:w="1551" w:type="dxa"/>
            <w:shd w:val="clear" w:color="auto" w:fill="auto"/>
          </w:tcPr>
          <w:p w14:paraId="28AF5E71" w14:textId="12A5D0D1" w:rsidR="00AC586E" w:rsidRPr="00AC586E" w:rsidRDefault="00AC586E" w:rsidP="00AC586E">
            <w:pPr>
              <w:keepNext/>
              <w:ind w:firstLine="0"/>
            </w:pPr>
            <w:r w:rsidRPr="00AC586E">
              <w:t>Bill Number:</w:t>
            </w:r>
          </w:p>
        </w:tc>
        <w:tc>
          <w:tcPr>
            <w:tcW w:w="2031" w:type="dxa"/>
            <w:shd w:val="clear" w:color="auto" w:fill="auto"/>
          </w:tcPr>
          <w:p w14:paraId="6AC6E320" w14:textId="7E48A8E1" w:rsidR="00AC586E" w:rsidRPr="00AC586E" w:rsidRDefault="00AC586E" w:rsidP="00AC586E">
            <w:pPr>
              <w:keepNext/>
              <w:ind w:firstLine="0"/>
            </w:pPr>
            <w:r w:rsidRPr="00AC586E">
              <w:t>H. 3988</w:t>
            </w:r>
          </w:p>
        </w:tc>
      </w:tr>
      <w:tr w:rsidR="00AC586E" w:rsidRPr="00AC586E" w14:paraId="630047AA" w14:textId="77777777" w:rsidTr="00AC586E">
        <w:tc>
          <w:tcPr>
            <w:tcW w:w="1551" w:type="dxa"/>
            <w:shd w:val="clear" w:color="auto" w:fill="auto"/>
          </w:tcPr>
          <w:p w14:paraId="19518122" w14:textId="4483C077" w:rsidR="00AC586E" w:rsidRPr="00AC586E" w:rsidRDefault="00AC586E" w:rsidP="00AC586E">
            <w:pPr>
              <w:keepNext/>
              <w:ind w:firstLine="0"/>
            </w:pPr>
            <w:r w:rsidRPr="00AC586E">
              <w:t>Date:</w:t>
            </w:r>
          </w:p>
        </w:tc>
        <w:tc>
          <w:tcPr>
            <w:tcW w:w="2031" w:type="dxa"/>
            <w:shd w:val="clear" w:color="auto" w:fill="auto"/>
          </w:tcPr>
          <w:p w14:paraId="66D3B62A" w14:textId="0D7B7178" w:rsidR="00AC586E" w:rsidRPr="00AC586E" w:rsidRDefault="00AC586E" w:rsidP="00AC586E">
            <w:pPr>
              <w:keepNext/>
              <w:ind w:firstLine="0"/>
            </w:pPr>
            <w:r w:rsidRPr="00AC586E">
              <w:t>REMOVE:</w:t>
            </w:r>
          </w:p>
        </w:tc>
      </w:tr>
      <w:tr w:rsidR="00AC586E" w:rsidRPr="00AC586E" w14:paraId="3C642F75" w14:textId="77777777" w:rsidTr="00AC586E">
        <w:tc>
          <w:tcPr>
            <w:tcW w:w="1551" w:type="dxa"/>
            <w:shd w:val="clear" w:color="auto" w:fill="auto"/>
          </w:tcPr>
          <w:p w14:paraId="1CCA3FDE" w14:textId="53BCD312" w:rsidR="00AC586E" w:rsidRPr="00AC586E" w:rsidRDefault="00AC586E" w:rsidP="00AC586E">
            <w:pPr>
              <w:keepNext/>
              <w:ind w:firstLine="0"/>
            </w:pPr>
            <w:r w:rsidRPr="00AC586E">
              <w:t>02/13/24</w:t>
            </w:r>
          </w:p>
        </w:tc>
        <w:tc>
          <w:tcPr>
            <w:tcW w:w="2031" w:type="dxa"/>
            <w:shd w:val="clear" w:color="auto" w:fill="auto"/>
          </w:tcPr>
          <w:p w14:paraId="1600EBD6" w14:textId="0DFA4883" w:rsidR="00AC586E" w:rsidRPr="00AC586E" w:rsidRDefault="00AC586E" w:rsidP="00AC586E">
            <w:pPr>
              <w:keepNext/>
              <w:ind w:firstLine="0"/>
            </w:pPr>
            <w:r w:rsidRPr="00AC586E">
              <w:t>HERBKERSMAN</w:t>
            </w:r>
          </w:p>
        </w:tc>
      </w:tr>
    </w:tbl>
    <w:p w14:paraId="608862A8" w14:textId="77777777" w:rsidR="00AC586E" w:rsidRDefault="00AC586E" w:rsidP="00AC586E"/>
    <w:p w14:paraId="65418846" w14:textId="77777777" w:rsidR="00AC586E" w:rsidRDefault="00AC586E" w:rsidP="00AC586E"/>
    <w:p w14:paraId="45CD0F6A" w14:textId="1E2F7C5B" w:rsidR="00AC586E" w:rsidRDefault="00AC586E" w:rsidP="00AC586E">
      <w:pPr>
        <w:keepNext/>
        <w:jc w:val="center"/>
        <w:rPr>
          <w:b/>
        </w:rPr>
      </w:pPr>
      <w:r w:rsidRPr="00AC586E">
        <w:rPr>
          <w:b/>
        </w:rPr>
        <w:t>H. 3594--SENATE AMENDMENTS AMENDED AND RETURNED TO THE SENATE</w:t>
      </w:r>
    </w:p>
    <w:p w14:paraId="2555F065" w14:textId="6DA81739" w:rsidR="00AC586E" w:rsidRDefault="00AC586E" w:rsidP="00AC586E">
      <w:r>
        <w:t xml:space="preserve">The Senate Amendments to the following Bill were taken up for consideration: </w:t>
      </w:r>
    </w:p>
    <w:p w14:paraId="78F5520C" w14:textId="77777777" w:rsidR="00AC586E" w:rsidRDefault="00AC586E" w:rsidP="00AC586E">
      <w:bookmarkStart w:id="35" w:name="include_clip_start_93"/>
      <w:bookmarkEnd w:id="35"/>
    </w:p>
    <w:p w14:paraId="2D1E96C2" w14:textId="77777777" w:rsidR="00AC586E" w:rsidRDefault="00AC586E" w:rsidP="00AC586E">
      <w:r>
        <w:t>H. 3594 --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1DFE5A13" w14:textId="098A6CF1" w:rsidR="00AC586E" w:rsidRDefault="00AC586E" w:rsidP="00AC586E"/>
    <w:p w14:paraId="35200960" w14:textId="77777777" w:rsidR="00AC586E" w:rsidRPr="008032BE" w:rsidRDefault="00AC586E" w:rsidP="00AC586E">
      <w:pPr>
        <w:pStyle w:val="scamendsponsorline"/>
        <w:ind w:firstLine="216"/>
        <w:jc w:val="both"/>
        <w:rPr>
          <w:sz w:val="22"/>
        </w:rPr>
      </w:pPr>
      <w:r w:rsidRPr="008032BE">
        <w:rPr>
          <w:sz w:val="22"/>
        </w:rPr>
        <w:t>Reps. Hiott, B.J. Cox, G.M. Smith, Pope, Bailey, Ballentine, Bannister, Blackwell, Bradley, Brewer, Brittain, Bustos, Calhoon, Carter, Caskey, Chapman, Collins, Connell, B.L. Cox, Crawford, Davis, Elliott, Erickson, Felder, Forrest, Gagnon, Gatch, Gibson, Gilliam, Guest, Guffey, Haddon, Hager, Hardee, Hartnett, Herbkersman, Hewitt, Hixon, Hyde, J.E. Johnson, Jordan, Landing, Lawson, Leber, Ligon, Long, Lowe, McCravy, McGinnis, Mitchell, T. Moore, Moss, Murphy, Neese, B. Newton, W. Newton, Nutt, Oremus, Ott, Pedalino, Robbins, Sandifer, Schuessler, Sessions, M.M. Smith, Taylor, Thayer, Vaughn, West, Whitmire, Willis, Wooten, and Yow proposed the following Amendment No. 1A to H. 3594 (LC-3594.SA0194H), which was adopted:</w:t>
      </w:r>
    </w:p>
    <w:p w14:paraId="41D24F76" w14:textId="77777777" w:rsidR="00AC586E" w:rsidRPr="008032BE" w:rsidRDefault="00AC586E" w:rsidP="00AC586E">
      <w:pPr>
        <w:pStyle w:val="scamendlanginstruction"/>
        <w:spacing w:before="0" w:after="0"/>
        <w:ind w:firstLine="216"/>
        <w:jc w:val="both"/>
        <w:rPr>
          <w:sz w:val="22"/>
        </w:rPr>
      </w:pPr>
      <w:r w:rsidRPr="008032BE">
        <w:rPr>
          <w:sz w:val="22"/>
        </w:rPr>
        <w:t>Amend the bill, as and if amended, by striking all after the enacting words and inserting:</w:t>
      </w:r>
    </w:p>
    <w:p w14:paraId="3C3F436D" w14:textId="7D2A4AEB" w:rsidR="00AC586E" w:rsidRPr="008032BE" w:rsidRDefault="00AC586E" w:rsidP="00AC586E">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32BE">
        <w:rPr>
          <w:rFonts w:cs="Times New Roman"/>
          <w:sz w:val="22"/>
        </w:rPr>
        <w:t>SECTION 1.</w:t>
      </w:r>
      <w:r w:rsidRPr="008032BE">
        <w:rPr>
          <w:rFonts w:cs="Times New Roman"/>
          <w:sz w:val="22"/>
        </w:rPr>
        <w:tab/>
      </w:r>
      <w:r w:rsidRPr="008032BE">
        <w:rPr>
          <w:rFonts w:cs="Times New Roman"/>
          <w:sz w:val="22"/>
          <w:shd w:val="clear" w:color="auto" w:fill="FFFFFF"/>
        </w:rPr>
        <w:t>This act may be cited as the “</w:t>
      </w:r>
      <w:r w:rsidRPr="00AC586E">
        <w:rPr>
          <w:rFonts w:cs="Times New Roman"/>
          <w:sz w:val="22"/>
          <w:u w:color="000000"/>
        </w:rPr>
        <w:t>South Carolina Constitutional Carry/Second Amendment Preservation Act of 2023</w:t>
      </w:r>
      <w:r w:rsidRPr="008032BE">
        <w:rPr>
          <w:rFonts w:cs="Times New Roman"/>
          <w:sz w:val="22"/>
          <w:shd w:val="clear" w:color="auto" w:fill="FFFFFF"/>
        </w:rPr>
        <w:t>”.</w:t>
      </w:r>
    </w:p>
    <w:p w14:paraId="620A731A"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2.</w:t>
      </w:r>
      <w:r w:rsidRPr="008032BE">
        <w:rPr>
          <w:rFonts w:cs="Times New Roman"/>
          <w:sz w:val="22"/>
        </w:rPr>
        <w:tab/>
        <w:t>Section 10‑11‑320(B) of the S.C. Code is amended to read:</w:t>
      </w:r>
    </w:p>
    <w:p w14:paraId="45EEA9B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(B) This section does not apply to a person who possesses</w:t>
      </w:r>
      <w:r w:rsidRPr="008032BE">
        <w:rPr>
          <w:rStyle w:val="scstrike"/>
          <w:rFonts w:cs="Times New Roman"/>
          <w:sz w:val="22"/>
        </w:rPr>
        <w:t xml:space="preserve"> a concealable weapons' permit pursuant to Article 4, Chapter 31, Title 23</w:t>
      </w:r>
      <w:r w:rsidRPr="008032BE">
        <w:rPr>
          <w:rStyle w:val="scinsert"/>
          <w:rFonts w:cs="Times New Roman"/>
          <w:sz w:val="22"/>
        </w:rPr>
        <w:t xml:space="preserve"> firearms</w:t>
      </w:r>
      <w:r w:rsidRPr="008032BE">
        <w:rPr>
          <w:rFonts w:cs="Times New Roman"/>
          <w:sz w:val="22"/>
        </w:rPr>
        <w:t xml:space="preserve">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14:paraId="6FF21305"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3.</w:t>
      </w:r>
      <w:r w:rsidRPr="008032BE">
        <w:rPr>
          <w:rFonts w:cs="Times New Roman"/>
          <w:sz w:val="22"/>
        </w:rPr>
        <w:tab/>
        <w:t>Section 16‑23‑20 of the S.C. Code is amended to read:</w:t>
      </w:r>
    </w:p>
    <w:p w14:paraId="34D0877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Section 16‑23‑20.</w:t>
      </w:r>
      <w:r w:rsidRPr="008032BE">
        <w:rPr>
          <w:rFonts w:cs="Times New Roman"/>
          <w:sz w:val="22"/>
        </w:rPr>
        <w:tab/>
      </w:r>
      <w:r w:rsidRPr="008032BE">
        <w:rPr>
          <w:rStyle w:val="scinsert"/>
          <w:rFonts w:cs="Times New Roman"/>
          <w:sz w:val="22"/>
        </w:rPr>
        <w:t xml:space="preserve">(A) </w:t>
      </w:r>
      <w:r w:rsidRPr="008032BE">
        <w:rPr>
          <w:rFonts w:cs="Times New Roman"/>
          <w:sz w:val="22"/>
        </w:rPr>
        <w:t>It is unlawful</w:t>
      </w:r>
      <w:r w:rsidRPr="008032BE">
        <w:rPr>
          <w:rStyle w:val="scinsert"/>
          <w:rFonts w:cs="Times New Roman"/>
          <w:sz w:val="22"/>
        </w:rPr>
        <w:t>, whether or not the person has a concealed weapon permit,</w:t>
      </w:r>
      <w:r w:rsidRPr="008032BE">
        <w:rPr>
          <w:rFonts w:cs="Times New Roman"/>
          <w:sz w:val="22"/>
        </w:rPr>
        <w:t xml:space="preserve"> for anyone to carry about the person any handgun, whether concealed or not,</w:t>
      </w:r>
      <w:r w:rsidRPr="008032BE">
        <w:rPr>
          <w:rStyle w:val="scstrike"/>
          <w:rFonts w:cs="Times New Roman"/>
          <w:sz w:val="22"/>
        </w:rPr>
        <w:t xml:space="preserve"> except as follows,</w:t>
      </w:r>
      <w:r w:rsidRPr="008032BE">
        <w:rPr>
          <w:rFonts w:cs="Times New Roman"/>
          <w:sz w:val="22"/>
        </w:rPr>
        <w:t xml:space="preserve"> unless otherwise specifically</w:t>
      </w:r>
      <w:r w:rsidRPr="008032BE">
        <w:rPr>
          <w:rStyle w:val="scstrike"/>
          <w:rFonts w:cs="Times New Roman"/>
          <w:sz w:val="22"/>
        </w:rPr>
        <w:t xml:space="preserve"> prohibited</w:t>
      </w:r>
      <w:r w:rsidRPr="008032BE">
        <w:rPr>
          <w:rStyle w:val="scinsert"/>
          <w:rFonts w:cs="Times New Roman"/>
          <w:sz w:val="22"/>
        </w:rPr>
        <w:t xml:space="preserve"> authorized</w:t>
      </w:r>
      <w:r w:rsidRPr="008032BE">
        <w:rPr>
          <w:rFonts w:cs="Times New Roman"/>
          <w:sz w:val="22"/>
        </w:rPr>
        <w:t xml:space="preserve"> by law</w:t>
      </w:r>
      <w:r w:rsidRPr="008032BE">
        <w:rPr>
          <w:rStyle w:val="scinsert"/>
          <w:rFonts w:cs="Times New Roman"/>
          <w:sz w:val="22"/>
        </w:rPr>
        <w:t xml:space="preserve"> into a</w:t>
      </w:r>
      <w:r w:rsidRPr="008032BE">
        <w:rPr>
          <w:rFonts w:cs="Times New Roman"/>
          <w:sz w:val="22"/>
        </w:rPr>
        <w:t>:</w:t>
      </w:r>
    </w:p>
    <w:p w14:paraId="3EEA1316"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(1) 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w:t>
      </w:r>
    </w:p>
    <w:p w14:paraId="34EAFC93"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(2) members of the Armed Forces of the United States, the National Guard, organized reserves, or the State Militia when on duty;</w:t>
      </w:r>
    </w:p>
    <w:p w14:paraId="35E8551E"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14:paraId="2D161ED7"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(4) licensed hunters or fishermen who are engaged in hunting or fishing or going to or from their places of hunting or fishing while in a vehicle or on foot;</w:t>
      </w:r>
    </w:p>
    <w:p w14:paraId="44A9E7C3"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(5) a person regularly engaged in the business of manufacturing, repairing, repossessing, or dealing in firearms, or the agent or representative of this person, while possessing, using, or carrying a handgun in the usual or ordinary course of the business;</w:t>
      </w:r>
    </w:p>
    <w:p w14:paraId="452CEC85"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(6) guards authorized by law to possess handguns and engaged in protection of property of the United States or any agency of the United States;</w:t>
      </w:r>
    </w:p>
    <w:p w14:paraId="677A8B7F"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(7) members of authorized military or civil organizations while parading or when going to and from the places of meeting of their respective organizations;</w:t>
      </w:r>
    </w:p>
    <w:p w14:paraId="63467787"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(8) a person in his home or upon his real property or a person who has the permission of the owner or the person in legal possession or the person in legal control of the home or real property;</w:t>
      </w:r>
    </w:p>
    <w:p w14:paraId="21646191"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(9) a person in a vehicle if the handgun is:</w:t>
      </w:r>
    </w:p>
    <w:p w14:paraId="22FFC441"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14:paraId="4918BD84"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(b) carried openly or concealed on or about his person, and he has a valid concealed weapons permit pursuant to the provisions of Article 4, Chapter 31, Title 23;</w:t>
      </w:r>
    </w:p>
    <w:p w14:paraId="552B4ADE"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(10) a person carrying a handgun unloaded and in a secure wrapper from the place of purchase to his home or fixed place of business or while in the process of changing or moving one's residence or changing or moving one's fixed place of business;</w:t>
      </w:r>
    </w:p>
    <w:p w14:paraId="78E3FF49"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(11) a prison guard while engaged in his official duties;</w:t>
      </w:r>
    </w:p>
    <w:p w14:paraId="5DC58F26"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(12) 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14:paraId="7F1199EA"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(13) the owner or the person in legal possession or the person in legal control of a fixed place of business, while at the fixed place of business, and the employee of a fixed place of business, other than a business subject to Section 16‑23‑465, while at the place of business;  however, the employee may exercise this privilege only after: (a) acquiring a permit pursuant to item (12), and (b) obtaining the permission of the owner or person in legal control or legal possession of the premises;</w:t>
      </w:r>
    </w:p>
    <w:p w14:paraId="614AA289"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(14) a person engaged in firearms‑related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14:paraId="074A5DC8"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(15) a person while transferring a handgun directly from or to a vehicle and a location specified in this section where one may legally possess the handgun.</w:t>
      </w:r>
    </w:p>
    <w:p w14:paraId="4AFC665F"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(16) Any person on a motorcycle when the pistol is secured in a closed saddlebag or other similar closed accessory container attached, whether permanently or temporarily, to the motorcycle.</w:t>
      </w:r>
    </w:p>
    <w:p w14:paraId="4FF0248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 xml:space="preserve">(1) </w:t>
      </w:r>
      <w:r w:rsidRPr="00AC586E">
        <w:rPr>
          <w:rStyle w:val="scinsert"/>
          <w:rFonts w:cs="Times New Roman"/>
          <w:color w:val="000000"/>
          <w:sz w:val="22"/>
          <w:u w:color="000000"/>
        </w:rPr>
        <w:t>l</w:t>
      </w:r>
      <w:r w:rsidRPr="008032BE">
        <w:rPr>
          <w:rStyle w:val="scinsert"/>
          <w:rFonts w:cs="Times New Roman"/>
          <w:sz w:val="22"/>
        </w:rPr>
        <w:t>aw enforcement, correctional, or detention facility;</w:t>
      </w:r>
    </w:p>
    <w:p w14:paraId="4AB5221C"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(2) courthouse or courtroom;</w:t>
      </w:r>
    </w:p>
    <w:p w14:paraId="21EA5D52"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(3) polling place on election day;</w:t>
      </w:r>
    </w:p>
    <w:p w14:paraId="370AE1C4"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(4) business meeting or office of the governing body of a county, public school district, municipality, or special purpose district;</w:t>
      </w:r>
    </w:p>
    <w:p w14:paraId="3783E0E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(5) school or college athletic event not related to firearms;</w:t>
      </w:r>
    </w:p>
    <w:p w14:paraId="59583A23"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(6) daycare facility or preschool facility;</w:t>
      </w:r>
    </w:p>
    <w:p w14:paraId="28BB3558"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(7) place where the carrying of firearms is prohibited by federal law;</w:t>
      </w:r>
    </w:p>
    <w:p w14:paraId="30FA48A3"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(8) church or other established religious sanctuary;</w:t>
      </w:r>
    </w:p>
    <w:p w14:paraId="0CC15CA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(9) medical clinic, doctor’s office, or any other facility where medical services or procedures are performed, unless expressly authorized by the employer;</w:t>
      </w:r>
    </w:p>
    <w:p w14:paraId="710B1D92"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(10) residence or dwelling place of another person; or</w:t>
      </w:r>
    </w:p>
    <w:p w14:paraId="527A53C3"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(11) place clearly marked with a sign prohibiting the carrying of a concealable weapon on the premises in compliance with Section 23</w:t>
      </w:r>
      <w:r w:rsidRPr="008032BE">
        <w:rPr>
          <w:rStyle w:val="scinsert"/>
          <w:rFonts w:cs="Times New Roman"/>
          <w:sz w:val="22"/>
        </w:rPr>
        <w:noBreakHyphen/>
        <w:t>31</w:t>
      </w:r>
      <w:r w:rsidRPr="008032BE">
        <w:rPr>
          <w:rStyle w:val="scinsert"/>
          <w:rFonts w:cs="Times New Roman"/>
          <w:sz w:val="22"/>
        </w:rPr>
        <w:noBreakHyphen/>
        <w:t>235. A person who violates a provision of this item, whether the violation is wilful or not, only may be charged with a violation of Section 16</w:t>
      </w:r>
      <w:r w:rsidRPr="008032BE">
        <w:rPr>
          <w:rStyle w:val="scinsert"/>
          <w:rFonts w:cs="Times New Roman"/>
          <w:sz w:val="22"/>
        </w:rPr>
        <w:noBreakHyphen/>
        <w:t>11</w:t>
      </w:r>
      <w:r w:rsidRPr="008032BE">
        <w:rPr>
          <w:rStyle w:val="scinsert"/>
          <w:rFonts w:cs="Times New Roman"/>
          <w:sz w:val="22"/>
        </w:rPr>
        <w:noBreakHyphen/>
        <w:t>620 and must not be charged with or penalized for a violation of this subsection.</w:t>
      </w:r>
    </w:p>
    <w:p w14:paraId="39EC4512"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8032BE">
        <w:rPr>
          <w:rStyle w:val="scinsert"/>
          <w:rFonts w:cs="Times New Roman"/>
          <w:sz w:val="22"/>
        </w:rPr>
        <w:t>(B) The provisions of subsection (A) do not apply to:</w:t>
      </w:r>
    </w:p>
    <w:p w14:paraId="3822863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 xml:space="preserve">(1) regular, salaried law enforcement officers, and reserve police officers of a state agency, municipality, or county of the State, uncompensated Governor’s constables, law enforcement officers or other authorized personnel of the federal government or other states when they are carrying out official duties while in this State, deputy enforcement officers of the Natural Resources Enforcement Division of the Department of Natural Resources, and retired commissioned law enforcement officers; </w:t>
      </w:r>
    </w:p>
    <w:p w14:paraId="1F842BE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(2) employees of a law enforcement facility, correctional facility, detention facility, or courthouse while in the course of employment and where the employment requires the possession of a firearm;</w:t>
      </w:r>
    </w:p>
    <w:p w14:paraId="2C93EAD2"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(3) members of the Armed Forces of the United States, the National Guard, organized reserves, or the State Militia when on duty;</w:t>
      </w:r>
    </w:p>
    <w:p w14:paraId="41A447D7"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(4) subject to the limitations of Section 23</w:t>
      </w:r>
      <w:r w:rsidRPr="008032BE">
        <w:rPr>
          <w:rStyle w:val="scinsert"/>
          <w:rFonts w:cs="Times New Roman"/>
          <w:sz w:val="22"/>
        </w:rPr>
        <w:noBreakHyphen/>
        <w:t>31</w:t>
      </w:r>
      <w:r w:rsidRPr="008032BE">
        <w:rPr>
          <w:rStyle w:val="scinsert"/>
          <w:rFonts w:cs="Times New Roman"/>
          <w:sz w:val="22"/>
        </w:rPr>
        <w:noBreakHyphen/>
        <w:t>600(D), persons who meet the definition of “qualified retired law enforcement officer” contained in Section 23</w:t>
      </w:r>
      <w:r w:rsidRPr="008032BE">
        <w:rPr>
          <w:rStyle w:val="scinsert"/>
          <w:rFonts w:cs="Times New Roman"/>
          <w:sz w:val="22"/>
        </w:rPr>
        <w:noBreakHyphen/>
        <w:t>31</w:t>
      </w:r>
      <w:r w:rsidRPr="008032BE">
        <w:rPr>
          <w:rStyle w:val="scinsert"/>
          <w:rFonts w:cs="Times New Roman"/>
          <w:sz w:val="22"/>
        </w:rPr>
        <w:noBreakHyphen/>
        <w:t>600;</w:t>
      </w:r>
    </w:p>
    <w:p w14:paraId="5664DCDE"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(5) a person carrying as authorized by Section 23</w:t>
      </w:r>
      <w:r w:rsidRPr="008032BE">
        <w:rPr>
          <w:rStyle w:val="scinsert"/>
          <w:rFonts w:cs="Times New Roman"/>
          <w:sz w:val="22"/>
        </w:rPr>
        <w:noBreakHyphen/>
        <w:t>31</w:t>
      </w:r>
      <w:r w:rsidRPr="008032BE">
        <w:rPr>
          <w:rStyle w:val="scinsert"/>
          <w:rFonts w:cs="Times New Roman"/>
          <w:sz w:val="22"/>
        </w:rPr>
        <w:noBreakHyphen/>
        <w:t>240; or</w:t>
      </w:r>
    </w:p>
    <w:p w14:paraId="767A21B6"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(6) a person given permission to carry a firearm by the property owner or person in control of the premises or an agent of the owner or person in control of the premises with the authority to give such permission, whether or not the property is posted pursuant to Section 23</w:t>
      </w:r>
      <w:r w:rsidRPr="008032BE">
        <w:rPr>
          <w:rStyle w:val="scinsert"/>
          <w:rFonts w:cs="Times New Roman"/>
          <w:sz w:val="22"/>
        </w:rPr>
        <w:noBreakHyphen/>
        <w:t>31</w:t>
      </w:r>
      <w:r w:rsidRPr="008032BE">
        <w:rPr>
          <w:rStyle w:val="scinsert"/>
          <w:rFonts w:cs="Times New Roman"/>
          <w:sz w:val="22"/>
        </w:rPr>
        <w:noBreakHyphen/>
        <w:t>235.</w:t>
      </w:r>
    </w:p>
    <w:p w14:paraId="466C46FE"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8032BE">
        <w:rPr>
          <w:rStyle w:val="scinsert"/>
          <w:rFonts w:cs="Times New Roman"/>
          <w:sz w:val="22"/>
        </w:rPr>
        <w:t>(C) Nothing contained in this section may be construed to alter or affect the provisions of Sections 10</w:t>
      </w:r>
      <w:r w:rsidRPr="008032BE">
        <w:rPr>
          <w:rStyle w:val="scinsert"/>
          <w:rFonts w:cs="Times New Roman"/>
          <w:sz w:val="22"/>
        </w:rPr>
        <w:noBreakHyphen/>
        <w:t>11</w:t>
      </w:r>
      <w:r w:rsidRPr="008032BE">
        <w:rPr>
          <w:rStyle w:val="scinsert"/>
          <w:rFonts w:cs="Times New Roman"/>
          <w:sz w:val="22"/>
        </w:rPr>
        <w:noBreakHyphen/>
        <w:t>320, 16</w:t>
      </w:r>
      <w:r w:rsidRPr="008032BE">
        <w:rPr>
          <w:rStyle w:val="scinsert"/>
          <w:rFonts w:cs="Times New Roman"/>
          <w:sz w:val="22"/>
        </w:rPr>
        <w:noBreakHyphen/>
        <w:t>23</w:t>
      </w:r>
      <w:r w:rsidRPr="008032BE">
        <w:rPr>
          <w:rStyle w:val="scinsert"/>
          <w:rFonts w:cs="Times New Roman"/>
          <w:sz w:val="22"/>
        </w:rPr>
        <w:noBreakHyphen/>
        <w:t>30, 16</w:t>
      </w:r>
      <w:r w:rsidRPr="008032BE">
        <w:rPr>
          <w:rStyle w:val="scinsert"/>
          <w:rFonts w:cs="Times New Roman"/>
          <w:sz w:val="22"/>
        </w:rPr>
        <w:noBreakHyphen/>
        <w:t>23</w:t>
      </w:r>
      <w:r w:rsidRPr="008032BE">
        <w:rPr>
          <w:rStyle w:val="scinsert"/>
          <w:rFonts w:cs="Times New Roman"/>
          <w:sz w:val="22"/>
        </w:rPr>
        <w:noBreakHyphen/>
        <w:t>420, 16</w:t>
      </w:r>
      <w:r w:rsidRPr="008032BE">
        <w:rPr>
          <w:rStyle w:val="scinsert"/>
          <w:rFonts w:cs="Times New Roman"/>
          <w:sz w:val="22"/>
        </w:rPr>
        <w:noBreakHyphen/>
        <w:t>23</w:t>
      </w:r>
      <w:r w:rsidRPr="008032BE">
        <w:rPr>
          <w:rStyle w:val="scinsert"/>
          <w:rFonts w:cs="Times New Roman"/>
          <w:sz w:val="22"/>
        </w:rPr>
        <w:noBreakHyphen/>
        <w:t>430, 16</w:t>
      </w:r>
      <w:r w:rsidRPr="008032BE">
        <w:rPr>
          <w:rStyle w:val="scinsert"/>
          <w:rFonts w:cs="Times New Roman"/>
          <w:sz w:val="22"/>
        </w:rPr>
        <w:noBreakHyphen/>
        <w:t>23</w:t>
      </w:r>
      <w:r w:rsidRPr="008032BE">
        <w:rPr>
          <w:rStyle w:val="scinsert"/>
          <w:rFonts w:cs="Times New Roman"/>
          <w:sz w:val="22"/>
        </w:rPr>
        <w:noBreakHyphen/>
        <w:t>465, 44</w:t>
      </w:r>
      <w:r w:rsidRPr="008032BE">
        <w:rPr>
          <w:rStyle w:val="scinsert"/>
          <w:rFonts w:cs="Times New Roman"/>
          <w:sz w:val="22"/>
        </w:rPr>
        <w:noBreakHyphen/>
        <w:t>23</w:t>
      </w:r>
      <w:r w:rsidRPr="008032BE">
        <w:rPr>
          <w:rStyle w:val="scinsert"/>
          <w:rFonts w:cs="Times New Roman"/>
          <w:sz w:val="22"/>
        </w:rPr>
        <w:noBreakHyphen/>
        <w:t>1080, 44</w:t>
      </w:r>
      <w:r w:rsidRPr="008032BE">
        <w:rPr>
          <w:rStyle w:val="scinsert"/>
          <w:rFonts w:cs="Times New Roman"/>
          <w:sz w:val="22"/>
        </w:rPr>
        <w:noBreakHyphen/>
        <w:t>52</w:t>
      </w:r>
      <w:r w:rsidRPr="008032BE">
        <w:rPr>
          <w:rStyle w:val="scinsert"/>
          <w:rFonts w:cs="Times New Roman"/>
          <w:sz w:val="22"/>
        </w:rPr>
        <w:noBreakHyphen/>
        <w:t>165, and 51</w:t>
      </w:r>
      <w:r w:rsidRPr="008032BE">
        <w:rPr>
          <w:rStyle w:val="scinsert"/>
          <w:rFonts w:cs="Times New Roman"/>
          <w:sz w:val="22"/>
        </w:rPr>
        <w:noBreakHyphen/>
        <w:t>3</w:t>
      </w:r>
      <w:r w:rsidRPr="008032BE">
        <w:rPr>
          <w:rStyle w:val="scinsert"/>
          <w:rFonts w:cs="Times New Roman"/>
          <w:sz w:val="22"/>
        </w:rPr>
        <w:noBreakHyphen/>
        <w:t>145, or the ability for a person to obtain a concealed weapon permit as provided for in Section 23</w:t>
      </w:r>
      <w:r w:rsidRPr="008032BE">
        <w:rPr>
          <w:rStyle w:val="scinsert"/>
          <w:rFonts w:cs="Times New Roman"/>
          <w:sz w:val="22"/>
        </w:rPr>
        <w:noBreakHyphen/>
        <w:t>31</w:t>
      </w:r>
      <w:r w:rsidRPr="008032BE">
        <w:rPr>
          <w:rStyle w:val="scinsert"/>
          <w:rFonts w:cs="Times New Roman"/>
          <w:sz w:val="22"/>
        </w:rPr>
        <w:noBreakHyphen/>
        <w:t>215</w:t>
      </w:r>
      <w:r w:rsidRPr="008032BE">
        <w:rPr>
          <w:rFonts w:cs="Times New Roman"/>
          <w:sz w:val="22"/>
          <w:u w:val="single"/>
        </w:rPr>
        <w:t>.</w:t>
      </w:r>
    </w:p>
    <w:p w14:paraId="42EC4C2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t>(D) Notwithstanding any provision in this section, a person who is not otherwise prohibited by law from carrying a firearm may lawfully store a firearm anywhere in a vehicle whether occupied or unoccupied.</w:t>
      </w:r>
    </w:p>
    <w:p w14:paraId="7E3136E5"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4.</w:t>
      </w:r>
      <w:r w:rsidRPr="008032BE">
        <w:rPr>
          <w:rFonts w:cs="Times New Roman"/>
          <w:sz w:val="22"/>
        </w:rPr>
        <w:tab/>
        <w:t>Section 16‑23‑50(A)(2) of the S.C. Code is amended to read:</w:t>
      </w:r>
    </w:p>
    <w:p w14:paraId="4113F623"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(2) A person violating the provisions of Section 16‑23‑20</w:t>
      </w:r>
      <w:r w:rsidRPr="008032BE">
        <w:rPr>
          <w:rStyle w:val="scinsert"/>
          <w:rFonts w:cs="Times New Roman"/>
          <w:sz w:val="22"/>
        </w:rPr>
        <w:t>, except for a violation of Section 16</w:t>
      </w:r>
      <w:r w:rsidRPr="008032BE">
        <w:rPr>
          <w:rStyle w:val="scinsert"/>
          <w:rFonts w:cs="Times New Roman"/>
          <w:sz w:val="22"/>
        </w:rPr>
        <w:noBreakHyphen/>
        <w:t>23</w:t>
      </w:r>
      <w:r w:rsidRPr="008032BE">
        <w:rPr>
          <w:rStyle w:val="scinsert"/>
          <w:rFonts w:cs="Times New Roman"/>
          <w:sz w:val="22"/>
        </w:rPr>
        <w:noBreakHyphen/>
        <w:t>20(A)(11),</w:t>
      </w:r>
      <w:r w:rsidRPr="008032BE">
        <w:rPr>
          <w:rFonts w:cs="Times New Roman"/>
          <w:sz w:val="22"/>
        </w:rPr>
        <w:t xml:space="preserve"> is guilty of a misdemeanor and, upon conviction, must be fined not more than one thousand dollars or imprisoned not more than one year, or both.</w:t>
      </w:r>
    </w:p>
    <w:p w14:paraId="35D67BCD"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5.</w:t>
      </w:r>
      <w:r w:rsidRPr="008032BE">
        <w:rPr>
          <w:rFonts w:cs="Times New Roman"/>
          <w:sz w:val="22"/>
        </w:rPr>
        <w:tab/>
        <w:t>Section 16‑23‑55(C) and (D) of the S.C. Code is amended to read:</w:t>
      </w:r>
    </w:p>
    <w:p w14:paraId="00582E36"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(C) After the ninety days have elapsed from publication of the first advertisement, and upon request of the individual who found and turned over the handgun, the agency shall return the handgun to this person if the individual</w:t>
      </w:r>
      <w:r w:rsidRPr="008032BE">
        <w:rPr>
          <w:rStyle w:val="scstrike"/>
          <w:rFonts w:cs="Times New Roman"/>
          <w:sz w:val="22"/>
        </w:rPr>
        <w:t xml:space="preserve"> fully completes the application process as described in Section 23‑31‑140 and in federal law, and</w:t>
      </w:r>
      <w:r w:rsidRPr="008032BE">
        <w:rPr>
          <w:rFonts w:cs="Times New Roman"/>
          <w:sz w:val="22"/>
        </w:rPr>
        <w:t xml:space="preserve"> pays all advertising and other costs incidental to returning the handgun.</w:t>
      </w:r>
      <w:r w:rsidRPr="008032BE">
        <w:rPr>
          <w:rStyle w:val="scstrike"/>
          <w:rFonts w:cs="Times New Roman"/>
          <w:sz w:val="22"/>
        </w:rPr>
        <w:t xml:space="preserve"> No handgun may be returned until the individual fully completes the application.</w:t>
      </w:r>
    </w:p>
    <w:p w14:paraId="51F16CB6"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(D) </w:t>
      </w:r>
      <w:r w:rsidRPr="008032BE">
        <w:rPr>
          <w:rStyle w:val="scstrike"/>
          <w:rFonts w:cs="Times New Roman"/>
          <w:sz w:val="22"/>
        </w:rPr>
        <w:t>Upon proper completion of the application, the law enforcement agency shall provide copies of the application in compliance with Section 23‑31‑140</w:t>
      </w:r>
      <w:r w:rsidRPr="008032BE">
        <w:rPr>
          <w:rStyle w:val="scinsert"/>
          <w:rFonts w:cs="Times New Roman"/>
          <w:sz w:val="22"/>
        </w:rPr>
        <w:t>Notwithstanding subsection (C), the agency shall not return a handgun to the individual who found and turned it in if that individual is prohibited under state or federal law from possessing or receiving a handgun. The agency may dispose of any handgun that is not reclaimed or returned under this section by sale in accordance with Section 27‑21‑22 and Section 27‑21‑20</w:t>
      </w:r>
      <w:r w:rsidRPr="008032BE">
        <w:rPr>
          <w:rFonts w:cs="Times New Roman"/>
          <w:sz w:val="22"/>
        </w:rPr>
        <w:t>.</w:t>
      </w:r>
    </w:p>
    <w:p w14:paraId="35E46A92"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6.</w:t>
      </w:r>
      <w:r w:rsidRPr="008032BE">
        <w:rPr>
          <w:rFonts w:cs="Times New Roman"/>
          <w:sz w:val="22"/>
        </w:rPr>
        <w:tab/>
        <w:t>Section 16‑23‑420 of the S.C. Code is amended to read:</w:t>
      </w:r>
    </w:p>
    <w:p w14:paraId="16D92CD9"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Section 16‑23‑420.</w:t>
      </w:r>
      <w:r w:rsidRPr="008032BE">
        <w:rPr>
          <w:rFonts w:cs="Times New Roman"/>
          <w:sz w:val="22"/>
        </w:rPr>
        <w:tab/>
        <w:t xml:space="preserve">(A) It is unlawful for a person to possess a firearm of any kind on any premises or property owned, operated, or controlled by a private or public school, college, university, technical college, other post‑secondary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post‑secondary institution, do not apply to </w:t>
      </w:r>
      <w:r w:rsidRPr="008032BE">
        <w:rPr>
          <w:rStyle w:val="scstrike"/>
          <w:rFonts w:cs="Times New Roman"/>
          <w:sz w:val="22"/>
        </w:rPr>
        <w:t xml:space="preserve">a person who is authorized to carry a concealed weapon pursuant to Article 4, Chapter 31, Title 23 </w:t>
      </w:r>
      <w:r w:rsidRPr="008032BE">
        <w:rPr>
          <w:rFonts w:cs="Times New Roman"/>
          <w:sz w:val="22"/>
        </w:rPr>
        <w:t xml:space="preserve">when the </w:t>
      </w:r>
      <w:r w:rsidRPr="008032BE">
        <w:rPr>
          <w:rStyle w:val="scstrike"/>
          <w:rFonts w:cs="Times New Roman"/>
          <w:sz w:val="22"/>
        </w:rPr>
        <w:t>weapon</w:t>
      </w:r>
      <w:r w:rsidRPr="008032BE">
        <w:rPr>
          <w:rStyle w:val="scinsert"/>
          <w:rFonts w:cs="Times New Roman"/>
          <w:sz w:val="22"/>
        </w:rPr>
        <w:t xml:space="preserve">firearm </w:t>
      </w:r>
      <w:r w:rsidRPr="008032BE">
        <w:rPr>
          <w:rFonts w:cs="Times New Roman"/>
          <w:sz w:val="22"/>
        </w:rPr>
        <w:t>remains inside an attended or locked motor vehicle and is secured in a closed glove compartment, closed console, closed trunk, or in a closed container secured by an integral fastener and transported in the luggage compartment of the vehicle.</w:t>
      </w:r>
    </w:p>
    <w:p w14:paraId="249A3116"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(B) It is unlawful for a person to enter the premises or property described in subsection (A) and to display, brandish, or threaten others with a firearm.</w:t>
      </w:r>
    </w:p>
    <w:p w14:paraId="4A59F1EF"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(C) A person who violates the provisions of this section is guilty of a felony and, upon conviction, must be fined not more than five thousand dollars or imprisoned not more than five years, or both.</w:t>
      </w:r>
    </w:p>
    <w:p w14:paraId="77A32899"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(D) This section does not apply to a guard, law enforcement officer, or member of the armed forces, or student of military science. A married student residing in an apartment provided by the private or public school whose presence with a </w:t>
      </w:r>
      <w:r w:rsidRPr="008032BE">
        <w:rPr>
          <w:rStyle w:val="scstrike"/>
          <w:rFonts w:cs="Times New Roman"/>
          <w:sz w:val="22"/>
        </w:rPr>
        <w:t xml:space="preserve">weapon </w:t>
      </w:r>
      <w:r w:rsidRPr="008032BE">
        <w:rPr>
          <w:rStyle w:val="scinsert"/>
          <w:rFonts w:cs="Times New Roman"/>
          <w:sz w:val="22"/>
        </w:rPr>
        <w:t xml:space="preserve">firearm </w:t>
      </w:r>
      <w:r w:rsidRPr="008032BE">
        <w:rPr>
          <w:rFonts w:cs="Times New Roman"/>
          <w:sz w:val="22"/>
        </w:rPr>
        <w:t>in or around a particular building is authorized by persons legally responsible for the security of the buildings is also exempted from the provisions of this section.</w:t>
      </w:r>
    </w:p>
    <w:p w14:paraId="4959806D"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(E) For purposes of this section, the terms “premises” and “property” do not include state or locally owned or maintained roads, streets, or rights‑of‑way of them, running through or adjacent to premises or property owned, operated, or controlled by a private or public school, college, university, technical college, or other post‑secondary institution, which are open full time to public vehicular traffic.</w:t>
      </w:r>
    </w:p>
    <w:p w14:paraId="09A09F68"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(F) This section does not apply to a person </w:t>
      </w:r>
      <w:r w:rsidRPr="008032BE">
        <w:rPr>
          <w:rStyle w:val="scstrike"/>
          <w:rFonts w:cs="Times New Roman"/>
          <w:sz w:val="22"/>
        </w:rPr>
        <w:t xml:space="preserve">who is authorized to carry concealed weapons pursuant to Article 4, Chapter 31 of Title 23 </w:t>
      </w:r>
      <w:r w:rsidRPr="008032BE">
        <w:rPr>
          <w:rFonts w:cs="Times New Roman"/>
          <w:sz w:val="22"/>
        </w:rPr>
        <w:t>when upon any premises, property, or building that is part of an interstate highway rest area facility.</w:t>
      </w:r>
    </w:p>
    <w:p w14:paraId="72100908"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7.</w:t>
      </w:r>
      <w:r w:rsidRPr="008032BE">
        <w:rPr>
          <w:rFonts w:cs="Times New Roman"/>
          <w:sz w:val="22"/>
        </w:rPr>
        <w:tab/>
        <w:t>Section 16‑23‑430 of the S.C. Code is amended to read:</w:t>
      </w:r>
    </w:p>
    <w:p w14:paraId="6C377735"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Section 16‑23‑430.</w:t>
      </w:r>
      <w:r w:rsidRPr="008032BE">
        <w:rPr>
          <w:rFonts w:cs="Times New Roman"/>
          <w:sz w:val="22"/>
        </w:rPr>
        <w:tab/>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14:paraId="26E51D79"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(B) This section does not apply </w:t>
      </w:r>
      <w:r w:rsidRPr="008032BE">
        <w:rPr>
          <w:rStyle w:val="scstrike"/>
          <w:rFonts w:cs="Times New Roman"/>
          <w:sz w:val="22"/>
        </w:rPr>
        <w:t>to a person who is authorized to carry a concealed weapon pursuant to Article 4, Chapter 31, Title 23</w:t>
      </w:r>
      <w:r w:rsidRPr="008032BE">
        <w:rPr>
          <w:rFonts w:cs="Times New Roman"/>
          <w:sz w:val="22"/>
        </w:rPr>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14:paraId="3EA8701E"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14:paraId="5EE1FB79"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8.</w:t>
      </w:r>
      <w:r w:rsidRPr="008032BE">
        <w:rPr>
          <w:rFonts w:cs="Times New Roman"/>
          <w:sz w:val="22"/>
        </w:rPr>
        <w:tab/>
        <w:t>Section 16‑23‑465 of the S.C. Code is amended to read:</w:t>
      </w:r>
    </w:p>
    <w:p w14:paraId="1E79433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Section 16‑23‑465.</w:t>
      </w:r>
      <w:r w:rsidRPr="008032BE">
        <w:rPr>
          <w:rFonts w:cs="Times New Roman"/>
          <w:sz w:val="22"/>
        </w:rPr>
        <w:tab/>
        <w:t xml:space="preserve">(A) In addition to the penalties provided for by Sections 16‑11‑330, 16‑11‑620, </w:t>
      </w:r>
      <w:r w:rsidRPr="008032BE">
        <w:rPr>
          <w:rStyle w:val="scstrike"/>
          <w:rFonts w:cs="Times New Roman"/>
          <w:sz w:val="22"/>
        </w:rPr>
        <w:t>16‑23‑460,</w:t>
      </w:r>
      <w:r w:rsidRPr="008032BE">
        <w:rPr>
          <w:rFonts w:cs="Times New Roman"/>
          <w:sz w:val="22"/>
        </w:rPr>
        <w:t xml:space="preserve">23‑31‑220, and Article 1, Chapter 23, Title 16, a person convicted of </w:t>
      </w:r>
      <w:r w:rsidRPr="008032BE">
        <w:rPr>
          <w:rStyle w:val="scinsert"/>
          <w:rFonts w:cs="Times New Roman"/>
          <w:sz w:val="22"/>
        </w:rPr>
        <w:t xml:space="preserve">knowingly </w:t>
      </w:r>
      <w:r w:rsidRPr="008032BE">
        <w:rPr>
          <w:rFonts w:cs="Times New Roman"/>
          <w:sz w:val="22"/>
        </w:rPr>
        <w:t>carrying a firearm into a business which sells alcoholic liquor, beer, or wine for consumption on the premises is guilty of a misdemeanor</w:t>
      </w:r>
      <w:r w:rsidRPr="008032BE">
        <w:rPr>
          <w:rFonts w:cs="Times New Roman"/>
          <w:strike/>
          <w:sz w:val="22"/>
        </w:rPr>
        <w:t>,</w:t>
      </w:r>
      <w:r w:rsidRPr="008032BE">
        <w:rPr>
          <w:rFonts w:cs="Times New Roman"/>
          <w:sz w:val="22"/>
        </w:rPr>
        <w:t xml:space="preserve"> and, upon conviction, must be fined not more than two thousand dollars or imprisoned not more than two years, or both.</w:t>
      </w:r>
    </w:p>
    <w:p w14:paraId="2D14BB9F"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In addition to the penalties described above, a person who violates this section while carrying a concealable weapon pursuant to Article 4, Chapter 31, Title 23 must have his concealed weapon permit revoked for a period of five years.</w:t>
      </w:r>
    </w:p>
    <w:p w14:paraId="0F6E9B68"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(B)(1) This section does not apply to a person </w:t>
      </w:r>
      <w:r w:rsidRPr="008032BE">
        <w:rPr>
          <w:rStyle w:val="scinsert"/>
          <w:rFonts w:cs="Times New Roman"/>
          <w:sz w:val="22"/>
        </w:rPr>
        <w:t xml:space="preserve">otherwise lawfully </w:t>
      </w:r>
      <w:r w:rsidRPr="008032BE">
        <w:rPr>
          <w:rFonts w:cs="Times New Roman"/>
          <w:sz w:val="22"/>
        </w:rPr>
        <w:t xml:space="preserve">carrying a </w:t>
      </w:r>
      <w:r w:rsidRPr="008032BE">
        <w:rPr>
          <w:rStyle w:val="scstrike"/>
          <w:rFonts w:cs="Times New Roman"/>
          <w:sz w:val="22"/>
        </w:rPr>
        <w:t>concealable weapon pursuant to and in compliance with Article 4, Chapter 31, Title 23; however, the person shall</w:t>
      </w:r>
      <w:r w:rsidRPr="008032BE">
        <w:rPr>
          <w:rStyle w:val="scinsert"/>
          <w:rFonts w:cs="Times New Roman"/>
          <w:sz w:val="22"/>
        </w:rPr>
        <w:t>firearm who does</w:t>
      </w:r>
      <w:r w:rsidRPr="008032BE">
        <w:rPr>
          <w:rFonts w:cs="Times New Roman"/>
          <w:sz w:val="22"/>
        </w:rPr>
        <w:t xml:space="preserve"> not consume alcoholic liquor, beer, or wine while carrying the concealable weapon on the business' premises. A person who violates this item may be charged with a violation of subsection (A).</w:t>
      </w:r>
    </w:p>
    <w:p w14:paraId="214C93B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(2) A property owner, holder of a lease interest, or operator of a business may prohibit the carrying of concealable weapons into the business by posting a “NO CONCEALABLE WEAPONS ALLOWED” sign in compliance with Section 23‑31‑235. A person who carries a concealable weapon into a business with a sign posted in compliance with Section 23‑31‑235 may be charged with a violation of subsection (A).</w:t>
      </w:r>
    </w:p>
    <w:p w14:paraId="11CA958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(3) 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p>
    <w:p w14:paraId="23D7975E"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9.</w:t>
      </w:r>
      <w:r w:rsidRPr="008032BE">
        <w:rPr>
          <w:rFonts w:cs="Times New Roman"/>
          <w:sz w:val="22"/>
        </w:rPr>
        <w:tab/>
        <w:t>Section 23-31-215(K), (M), (O), and (U) of the S.C. Code is amended to read:</w:t>
      </w:r>
    </w:p>
    <w:p w14:paraId="20D6A886"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(K) </w:t>
      </w:r>
      <w:r w:rsidRPr="008032BE">
        <w:rPr>
          <w:rStyle w:val="scstrike"/>
          <w:rFonts w:cs="Times New Roman"/>
          <w:sz w:val="22"/>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14:paraId="660BD912"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(1) identifies himself as a law enforcement officer;  and</w:t>
      </w:r>
    </w:p>
    <w:p w14:paraId="6F9370D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(2) requests identification or a driver's license from a permit holder.</w:t>
      </w:r>
    </w:p>
    <w:p w14:paraId="065BBD46"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A permit holder </w:t>
      </w:r>
      <w:r w:rsidRPr="008032BE">
        <w:rPr>
          <w:rStyle w:val="scstrike"/>
          <w:rFonts w:cs="Times New Roman"/>
          <w:sz w:val="22"/>
        </w:rPr>
        <w:t xml:space="preserve">immediately </w:t>
      </w:r>
      <w:r w:rsidRPr="008032BE">
        <w:rPr>
          <w:rFonts w:cs="Times New Roman"/>
          <w:sz w:val="22"/>
        </w:rPr>
        <w:t>must report the loss or theft of a permit identification card to SLED headquarters</w:t>
      </w:r>
      <w:r w:rsidRPr="008032BE">
        <w:rPr>
          <w:rStyle w:val="scinsert"/>
          <w:rFonts w:cs="Times New Roman"/>
          <w:sz w:val="22"/>
        </w:rPr>
        <w:t xml:space="preserve"> within forty-eight hours of the time the permit holder knew or reasonably should have known of the loss or theft</w:t>
      </w:r>
      <w:r w:rsidRPr="008032BE">
        <w:rPr>
          <w:rFonts w:cs="Times New Roman"/>
          <w:sz w:val="22"/>
        </w:rPr>
        <w:t>. A person who violates the provisions of this subsection is guilty of a misdemeanor and, upon conviction, must be fined twenty-five dollars.</w:t>
      </w:r>
    </w:p>
    <w:p w14:paraId="0878D484"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t xml:space="preserve"> An owner or other person who is lawfully in possession of a firearm, rifle, or shotgun in this State who suffers the loss or theft of such weapon shall report, within thirty days of discovery, the loss or theft of each weapon to the appropriate local law enforcement agency, whether local police department or county sheriff's office, which would have appropriate jurisdiction where the weapon is located. In addition, the facts and circumstances of the loss or theft also must be reported to the appropriate law enforcement agency to which the report is made.</w:t>
      </w:r>
    </w:p>
    <w:p w14:paraId="1E7D7444"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(M) A permit issued pursuant to this section does not authorize a permit holder to carry a concealable weapon into </w:t>
      </w:r>
      <w:r w:rsidRPr="008032BE">
        <w:rPr>
          <w:rStyle w:val="scstrike"/>
          <w:rFonts w:cs="Times New Roman"/>
          <w:sz w:val="22"/>
        </w:rPr>
        <w:t>a:</w:t>
      </w:r>
      <w:r w:rsidRPr="008032BE">
        <w:rPr>
          <w:rStyle w:val="scinsert"/>
          <w:rFonts w:cs="Times New Roman"/>
          <w:sz w:val="22"/>
        </w:rPr>
        <w:t>any place listed in Section 16-23-20(A) except as permitted by law.</w:t>
      </w:r>
    </w:p>
    <w:p w14:paraId="4DE223E7"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(1) law enforcement, correctional, or detention facility;</w:t>
      </w:r>
    </w:p>
    <w:p w14:paraId="77882E87"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(2) courthouse or courtroom;</w:t>
      </w:r>
    </w:p>
    <w:p w14:paraId="3E6DFA89"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(3) polling place on election days;</w:t>
      </w:r>
    </w:p>
    <w:p w14:paraId="1C313F99"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(4) office of or the business meeting of the governing body of a county, public school district, municipality, or special purpose district;</w:t>
      </w:r>
    </w:p>
    <w:p w14:paraId="2861A4A7"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(5) school or college athletic event not related to firearms;</w:t>
      </w:r>
    </w:p>
    <w:p w14:paraId="44F66CDD"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(6) daycare facility or preschool facility;</w:t>
      </w:r>
    </w:p>
    <w:p w14:paraId="3CBB3E17"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(7) place where the carrying of firearms is prohibited by federal law;</w:t>
      </w:r>
    </w:p>
    <w:p w14:paraId="7649D018"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(8) church or other established religious sanctuary unless express permission is given by the appropriate church official or governing body;</w:t>
      </w:r>
    </w:p>
    <w:p w14:paraId="08C11D76"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(9) hospital, medical clinic, doctor's office, or any other facility where medical services or procedures are performed unless expressly authorized by the employer;  or</w:t>
      </w:r>
    </w:p>
    <w:p w14:paraId="7393EB57"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(10) place clearly marked with a sign prohibiting the carrying of a concealable weapon on the premises pursuant to Sections 23-31-220 and 23-31-235.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16-11-620 and must not be charged with or penalized for a violation of this subsection.</w:t>
      </w:r>
    </w:p>
    <w:p w14:paraId="0CB860A5"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14:paraId="18604D1F"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t xml:space="preserve">Except as provided in Section 16-23-20(A)(11), a person who wilfully violates a provision of this subsection may be charged with a violation of Section 16-23-20 and in addition to the penalties provided in Section 16-23-20, at the discretion of the court, may have his permit revoked for up to five years. </w:t>
      </w:r>
    </w:p>
    <w:p w14:paraId="417B540F"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Nothing contained in this subsection may be construed to alter or affect the provisions of Sections 10-11-320, 16-23-420, 16-23-430, 16-23-465, 44-23-1080, 44-52-165, </w:t>
      </w:r>
      <w:r w:rsidRPr="008032BE">
        <w:rPr>
          <w:rStyle w:val="scstrike"/>
          <w:rFonts w:cs="Times New Roman"/>
          <w:sz w:val="22"/>
        </w:rPr>
        <w:t>50-9-830,</w:t>
      </w:r>
      <w:r w:rsidRPr="008032BE">
        <w:rPr>
          <w:rFonts w:cs="Times New Roman"/>
          <w:sz w:val="22"/>
        </w:rPr>
        <w:t xml:space="preserve"> and 51-3-145.</w:t>
      </w:r>
    </w:p>
    <w:p w14:paraId="3354AD53"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(O)</w:t>
      </w:r>
      <w:r w:rsidRPr="008032BE">
        <w:rPr>
          <w:rStyle w:val="scinsert"/>
          <w:rFonts w:cs="Times New Roman"/>
          <w:sz w:val="22"/>
        </w:rPr>
        <w:t>(1)</w:t>
      </w:r>
      <w:r w:rsidRPr="008032BE">
        <w:rPr>
          <w:rFonts w:cs="Times New Roman"/>
          <w:sz w:val="22"/>
        </w:rPr>
        <w:t xml:space="preserve"> A permit issued pursuant to this article is not required for a person:</w:t>
      </w:r>
    </w:p>
    <w:p w14:paraId="528A15E1"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r>
      <w:r w:rsidRPr="008032BE">
        <w:rPr>
          <w:rStyle w:val="scstrike"/>
          <w:rFonts w:cs="Times New Roman"/>
          <w:sz w:val="22"/>
        </w:rPr>
        <w:t>(1) specified in Section 16-23-20, items (1) through (5) and items (7) through (11);</w:t>
      </w:r>
    </w:p>
    <w:p w14:paraId="16763295"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w:t>
      </w:r>
      <w:r w:rsidRPr="008032BE">
        <w:rPr>
          <w:rStyle w:val="scstrike"/>
          <w:rFonts w:cs="Times New Roman"/>
          <w:sz w:val="22"/>
        </w:rPr>
        <w:t>2</w:t>
      </w:r>
      <w:r w:rsidRPr="008032BE">
        <w:rPr>
          <w:rStyle w:val="scinsert"/>
          <w:rFonts w:cs="Times New Roman"/>
          <w:sz w:val="22"/>
        </w:rPr>
        <w:t>a</w:t>
      </w:r>
      <w:r w:rsidRPr="008032BE">
        <w:rPr>
          <w:rFonts w:cs="Times New Roman"/>
          <w:sz w:val="22"/>
        </w:rPr>
        <w:t>) carrying a self-defense device generally considered to be nonlethal including the substance commonly referred to as “pepper gas”;  or</w:t>
      </w:r>
    </w:p>
    <w:p w14:paraId="4F7F297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w:t>
      </w:r>
      <w:r w:rsidRPr="008032BE">
        <w:rPr>
          <w:rStyle w:val="scstrike"/>
          <w:rFonts w:cs="Times New Roman"/>
          <w:sz w:val="22"/>
        </w:rPr>
        <w:t>3</w:t>
      </w:r>
      <w:r w:rsidRPr="008032BE">
        <w:rPr>
          <w:rStyle w:val="scinsert"/>
          <w:rFonts w:cs="Times New Roman"/>
          <w:sz w:val="22"/>
        </w:rPr>
        <w:t>b</w:t>
      </w:r>
      <w:r w:rsidRPr="008032BE">
        <w:rPr>
          <w:rFonts w:cs="Times New Roman"/>
          <w:sz w:val="22"/>
        </w:rPr>
        <w:t>) carrying a concealable weapon in a manner not prohibited by law.</w:t>
      </w:r>
    </w:p>
    <w:p w14:paraId="5C658713"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(2) The availability of a permit to carry a concealable weapon under this section must not be construed to prohibit the permitless transport or carrying of a firearm in a vehicle or on or about one’s person, whether openly or concealed, loaded or unloaded, in a manner not prohibited by law.</w:t>
      </w:r>
    </w:p>
    <w:p w14:paraId="3DFBD87E"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Style w:val="scstrike"/>
          <w:rFonts w:cs="Times New Roman"/>
          <w:sz w:val="22"/>
        </w:rPr>
        <w:t>(U) A concealable weapon permit holder whose permit has been expired for no more than one year may not be charged with a violation of Section 16-23-20 but must be fined not more than one hundred dollars.</w:t>
      </w:r>
    </w:p>
    <w:p w14:paraId="01AD2588"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10.</w:t>
      </w:r>
      <w:r w:rsidRPr="008032BE">
        <w:rPr>
          <w:rFonts w:cs="Times New Roman"/>
          <w:sz w:val="22"/>
        </w:rPr>
        <w:tab/>
        <w:t>Section 23‑31‑220 of the S.C. Code is amended to read:</w:t>
      </w:r>
    </w:p>
    <w:p w14:paraId="6A857805"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Section 23‑31‑220.</w:t>
      </w:r>
      <w:r w:rsidRPr="008032BE">
        <w:rPr>
          <w:rFonts w:cs="Times New Roman"/>
          <w:sz w:val="22"/>
        </w:rPr>
        <w:tab/>
        <w:t>(A) Nothing contained in this article shall in any way be construed to limit, diminish, or otherwise infringe upon:</w:t>
      </w:r>
    </w:p>
    <w:p w14:paraId="1D5A38B4"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(1) the right of a public or private employer to prohibit a person who is</w:t>
      </w:r>
      <w:r w:rsidRPr="008032BE">
        <w:rPr>
          <w:rStyle w:val="scstrike"/>
          <w:rFonts w:cs="Times New Roman"/>
          <w:sz w:val="22"/>
        </w:rPr>
        <w:t xml:space="preserve"> licensed under this article</w:t>
      </w:r>
      <w:r w:rsidRPr="008032BE">
        <w:rPr>
          <w:rFonts w:cs="Times New Roman"/>
          <w:sz w:val="22"/>
        </w:rPr>
        <w:t xml:space="preserve"> </w:t>
      </w:r>
      <w:r w:rsidRPr="008032BE">
        <w:rPr>
          <w:rStyle w:val="scinsert"/>
          <w:rFonts w:cs="Times New Roman"/>
          <w:sz w:val="22"/>
        </w:rPr>
        <w:t xml:space="preserve">otherwise not prohibited by law from possessing a handgun </w:t>
      </w:r>
      <w:r w:rsidRPr="008032BE">
        <w:rPr>
          <w:rFonts w:cs="Times New Roman"/>
          <w:sz w:val="22"/>
        </w:rPr>
        <w:t>from carrying a concealable weapon, whether concealed or openly carried, upon the premises of the business or</w:t>
      </w:r>
      <w:r w:rsidRPr="008032BE">
        <w:rPr>
          <w:rStyle w:val="scstrike"/>
          <w:rFonts w:cs="Times New Roman"/>
          <w:sz w:val="22"/>
        </w:rPr>
        <w:t xml:space="preserve"> work place</w:t>
      </w:r>
      <w:r w:rsidRPr="008032BE">
        <w:rPr>
          <w:rStyle w:val="scinsert"/>
          <w:rFonts w:cs="Times New Roman"/>
          <w:sz w:val="22"/>
        </w:rPr>
        <w:t xml:space="preserve"> workplace</w:t>
      </w:r>
      <w:r w:rsidRPr="008032BE">
        <w:rPr>
          <w:rFonts w:cs="Times New Roman"/>
          <w:sz w:val="22"/>
        </w:rPr>
        <w:t xml:space="preserve"> or while using any machinery, vehicle, or equipment owned or operated by the business;</w:t>
      </w:r>
      <w:r w:rsidRPr="008032BE">
        <w:rPr>
          <w:rStyle w:val="scinsert"/>
          <w:rFonts w:cs="Times New Roman"/>
          <w:sz w:val="22"/>
        </w:rPr>
        <w:t xml:space="preserve"> or</w:t>
      </w:r>
    </w:p>
    <w:p w14:paraId="293E168D"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(2) the right of a private property owner or person in legal possession or control to allow or prohibit the carrying of a concealable weapon, whether concealed or openly carried, upon his premises.</w:t>
      </w:r>
    </w:p>
    <w:p w14:paraId="4DF3EBCD"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(B) The posting by the employer, owner, or person in legal possession or control of a sign stating “NO CONCEALABLE WEAPONS ALLOWED” shall constitute notice to a person</w:t>
      </w:r>
      <w:r w:rsidRPr="008032BE">
        <w:rPr>
          <w:rStyle w:val="scstrike"/>
          <w:rFonts w:cs="Times New Roman"/>
          <w:sz w:val="22"/>
        </w:rPr>
        <w:t xml:space="preserve"> holding a permit issued pursuant to this article</w:t>
      </w:r>
      <w:r w:rsidRPr="008032BE">
        <w:rPr>
          <w:rFonts w:cs="Times New Roman"/>
          <w:sz w:val="22"/>
        </w:rPr>
        <w:t xml:space="preserve"> that the employer, owner, or person in legal possession or control requests that concealable weapons, whether concealed or openly carried, not be brought upon the premises or into the </w:t>
      </w:r>
      <w:r w:rsidRPr="008032BE">
        <w:rPr>
          <w:rStyle w:val="scstrike"/>
          <w:rFonts w:cs="Times New Roman"/>
          <w:sz w:val="22"/>
        </w:rPr>
        <w:t>work place</w:t>
      </w:r>
      <w:r w:rsidRPr="008032BE">
        <w:rPr>
          <w:rStyle w:val="scinsert"/>
          <w:rFonts w:cs="Times New Roman"/>
          <w:sz w:val="22"/>
        </w:rPr>
        <w:t>workplace</w:t>
      </w:r>
      <w:r w:rsidRPr="008032BE">
        <w:rPr>
          <w:rFonts w:cs="Times New Roman"/>
          <w:sz w:val="22"/>
        </w:rPr>
        <w:t xml:space="preserve">.  A person who </w:t>
      </w:r>
      <w:r w:rsidRPr="008032BE">
        <w:rPr>
          <w:rStyle w:val="scinsert"/>
          <w:rFonts w:cs="Times New Roman"/>
          <w:sz w:val="22"/>
        </w:rPr>
        <w:t xml:space="preserve">knowingly </w:t>
      </w:r>
      <w:r w:rsidRPr="008032BE">
        <w:rPr>
          <w:rFonts w:cs="Times New Roman"/>
          <w:sz w:val="22"/>
        </w:rPr>
        <w:t>brings a concealable weapon, whether concealed or openly carried, onto the premises or</w:t>
      </w:r>
      <w:r w:rsidRPr="008032BE">
        <w:rPr>
          <w:rStyle w:val="scstrike"/>
          <w:rFonts w:cs="Times New Roman"/>
          <w:sz w:val="22"/>
        </w:rPr>
        <w:t xml:space="preserve"> work place</w:t>
      </w:r>
      <w:r w:rsidRPr="008032BE">
        <w:rPr>
          <w:rStyle w:val="scinsert"/>
          <w:rFonts w:cs="Times New Roman"/>
          <w:sz w:val="22"/>
        </w:rPr>
        <w:t xml:space="preserve"> workplace</w:t>
      </w:r>
      <w:r w:rsidRPr="008032BE">
        <w:rPr>
          <w:rFonts w:cs="Times New Roman"/>
          <w:sz w:val="22"/>
        </w:rPr>
        <w:t xml:space="preserve"> in violation of the provisions of this paragraph may be charged with a violation of Section 16‑11‑620.  In addition to the penalties provided in Section 16‑11‑620, a person convicted of a second or subsequent violation of the provisions of this paragraph must have his permit revoked for a period of one year.  The prohibition contained in this section does not apply to persons specified in Section 16‑23‑20</w:t>
      </w:r>
      <w:r w:rsidRPr="008032BE">
        <w:rPr>
          <w:rStyle w:val="scstrike"/>
          <w:rFonts w:cs="Times New Roman"/>
          <w:sz w:val="22"/>
        </w:rPr>
        <w:t xml:space="preserve">, item </w:t>
      </w:r>
      <w:r w:rsidRPr="008032BE">
        <w:rPr>
          <w:rStyle w:val="scinsert"/>
          <w:rFonts w:cs="Times New Roman"/>
          <w:sz w:val="22"/>
        </w:rPr>
        <w:t>(B)</w:t>
      </w:r>
      <w:r w:rsidRPr="008032BE">
        <w:rPr>
          <w:rFonts w:cs="Times New Roman"/>
          <w:sz w:val="22"/>
        </w:rPr>
        <w:t>(1).</w:t>
      </w:r>
    </w:p>
    <w:p w14:paraId="21A9E361"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(C) In addition to the provisions of subsection (B), a public or private employer or the owner of a business may post a sign regarding the prohibition or allowance on those premises of concealable weapons, whether concealed or openly carried, which may be unique to that business.</w:t>
      </w:r>
    </w:p>
    <w:p w14:paraId="0D84B3CB"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t>(D) This section must not be construed to limit an individual from carrying a concealable weapon pursuant to Section 51‑3‑145(G).</w:t>
      </w:r>
    </w:p>
    <w:p w14:paraId="36F22506"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11.</w:t>
      </w:r>
      <w:r w:rsidRPr="008032BE">
        <w:rPr>
          <w:rFonts w:cs="Times New Roman"/>
          <w:sz w:val="22"/>
        </w:rPr>
        <w:tab/>
        <w:t>Section 23‑31‑232(A) of the S.C. Code is amended to read:</w:t>
      </w:r>
    </w:p>
    <w:p w14:paraId="02832C74"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(A) Notwithstanding any other provision of law, upon express permission given by the appropriate church official or governing body,</w:t>
      </w:r>
      <w:r w:rsidRPr="008032BE">
        <w:rPr>
          <w:rStyle w:val="scstrike"/>
          <w:rFonts w:cs="Times New Roman"/>
          <w:sz w:val="22"/>
        </w:rPr>
        <w:t xml:space="preserve"> a person who holds a valid permit issued pursuant to this article</w:t>
      </w:r>
      <w:r w:rsidRPr="008032BE">
        <w:rPr>
          <w:rStyle w:val="scinsert"/>
          <w:rFonts w:cs="Times New Roman"/>
          <w:sz w:val="22"/>
        </w:rPr>
        <w:t xml:space="preserve"> any person</w:t>
      </w:r>
      <w:r w:rsidRPr="008032BE">
        <w:rPr>
          <w:rFonts w:cs="Times New Roman"/>
          <w:sz w:val="22"/>
        </w:rPr>
        <w:t xml:space="preserve"> may carry a concealable weapon, whether concealed or openly carried, on the leased premises of an elementary or secondary school if a church leases the school premises or areas within the school for church services or official church activities.</w:t>
      </w:r>
    </w:p>
    <w:p w14:paraId="7D4D066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(1) The provisions contained in this section apply:</w:t>
      </w:r>
    </w:p>
    <w:p w14:paraId="0EFA7F7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r>
      <w:r w:rsidRPr="008032BE">
        <w:rPr>
          <w:rFonts w:cs="Times New Roman"/>
          <w:sz w:val="22"/>
        </w:rPr>
        <w:tab/>
        <w:t>(a) only during those times that the church has the use and enjoyment of the school property pursuant to its lease with the school; and</w:t>
      </w:r>
    </w:p>
    <w:p w14:paraId="3AF91368"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r>
      <w:r w:rsidRPr="008032BE">
        <w:rPr>
          <w:rFonts w:cs="Times New Roman"/>
          <w:sz w:val="22"/>
        </w:rPr>
        <w:tab/>
        <w:t xml:space="preserve">(b) only to the areas of the school within the lease agreement, any related parking areas, or any reasonable ingress or egress between these areas. </w:t>
      </w:r>
    </w:p>
    <w:p w14:paraId="006A5D71"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(2) A school district may request that a church utilizing school property for its services disclose and notify the school district if persons are, or may be, carrying concealed weapons on the school property.</w:t>
      </w:r>
    </w:p>
    <w:p w14:paraId="0B8F77AB"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(3) The provisions of this section do not apply during any time students are present as a result of a curricular or extracurricular school‑sponsored activity that is taking place on the school property.</w:t>
      </w:r>
    </w:p>
    <w:p w14:paraId="19EE96C5"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12.</w:t>
      </w:r>
      <w:r w:rsidRPr="008032BE">
        <w:rPr>
          <w:rFonts w:cs="Times New Roman"/>
          <w:sz w:val="22"/>
        </w:rPr>
        <w:tab/>
        <w:t>Section 23‑31‑235(B) of the S.C. Code is amended to read:</w:t>
      </w:r>
    </w:p>
    <w:p w14:paraId="711AB2A8"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(B) All signs must be posted at each entrance into a building where </w:t>
      </w:r>
      <w:r w:rsidRPr="008032BE">
        <w:rPr>
          <w:rStyle w:val="scinsert"/>
          <w:rFonts w:cs="Times New Roman"/>
          <w:sz w:val="22"/>
        </w:rPr>
        <w:t xml:space="preserve">carrying of </w:t>
      </w:r>
      <w:r w:rsidRPr="008032BE">
        <w:rPr>
          <w:rFonts w:cs="Times New Roman"/>
          <w:sz w:val="22"/>
        </w:rPr>
        <w:t xml:space="preserve">a concealable weapon </w:t>
      </w:r>
      <w:r w:rsidRPr="008032BE">
        <w:rPr>
          <w:rStyle w:val="scstrike"/>
          <w:rFonts w:cs="Times New Roman"/>
          <w:sz w:val="22"/>
        </w:rPr>
        <w:t xml:space="preserve">permit holder </w:t>
      </w:r>
      <w:r w:rsidRPr="008032BE">
        <w:rPr>
          <w:rFonts w:cs="Times New Roman"/>
          <w:sz w:val="22"/>
        </w:rPr>
        <w:t xml:space="preserve">is prohibited </w:t>
      </w:r>
      <w:r w:rsidRPr="008032BE">
        <w:rPr>
          <w:rStyle w:val="scstrike"/>
          <w:rFonts w:cs="Times New Roman"/>
          <w:sz w:val="22"/>
        </w:rPr>
        <w:t>from carrying a concealable weapon, whether concealed or openly carried,</w:t>
      </w:r>
      <w:r w:rsidRPr="008032BE">
        <w:rPr>
          <w:rFonts w:cs="Times New Roman"/>
          <w:sz w:val="22"/>
        </w:rPr>
        <w:t xml:space="preserve"> and must be:</w:t>
      </w:r>
    </w:p>
    <w:p w14:paraId="2844CA3C"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(1) clearly visible from outside the building;</w:t>
      </w:r>
    </w:p>
    <w:p w14:paraId="720F30F1"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(2) eight inches wide by twelve inches tall in size;</w:t>
      </w:r>
    </w:p>
    <w:p w14:paraId="4BD582E3"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(3) contain the words “NO CONCEALABLE WEAPONS ALLOWED” in black one‑inch tall uppercase type at the bottom of the sign and centered between the lateral edges of the sign;</w:t>
      </w:r>
    </w:p>
    <w:p w14:paraId="590B29B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(4) contain a black silhouette of a handgun inside a circle seven inches in diameter with a diagonal line that runs from the lower left to the upper right at a forty‑five</w:t>
      </w:r>
      <w:r w:rsidRPr="008032BE">
        <w:rPr>
          <w:rStyle w:val="scinsert"/>
          <w:rFonts w:cs="Times New Roman"/>
          <w:sz w:val="22"/>
        </w:rPr>
        <w:t>‑</w:t>
      </w:r>
      <w:r w:rsidRPr="008032BE">
        <w:rPr>
          <w:rFonts w:cs="Times New Roman"/>
          <w:sz w:val="22"/>
        </w:rPr>
        <w:t>degree angle from the horizontal;</w:t>
      </w:r>
    </w:p>
    <w:p w14:paraId="1C4B1C02"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(5) a diameter of a circle; and</w:t>
      </w:r>
    </w:p>
    <w:p w14:paraId="087E2EC1"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(6) placed not less than forty inches and not more than sixty inches from the bottom of the building's entrance door.</w:t>
      </w:r>
    </w:p>
    <w:p w14:paraId="6BD4542A"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13.</w:t>
      </w:r>
      <w:r w:rsidRPr="008032BE">
        <w:rPr>
          <w:rFonts w:cs="Times New Roman"/>
          <w:sz w:val="22"/>
        </w:rPr>
        <w:tab/>
        <w:t>Section 23‑31‑600(D) of the S.C. Code is amended to read:</w:t>
      </w:r>
    </w:p>
    <w:p w14:paraId="4BADB5FC"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(D) The restrictions contained in</w:t>
      </w:r>
      <w:r w:rsidRPr="008032BE">
        <w:rPr>
          <w:rStyle w:val="scstrike"/>
          <w:rFonts w:cs="Times New Roman"/>
          <w:sz w:val="22"/>
        </w:rPr>
        <w:t xml:space="preserve"> Sections</w:t>
      </w:r>
      <w:r w:rsidRPr="008032BE">
        <w:rPr>
          <w:rStyle w:val="scinsert"/>
          <w:rFonts w:cs="Times New Roman"/>
          <w:sz w:val="22"/>
        </w:rPr>
        <w:t xml:space="preserve"> Section</w:t>
      </w:r>
      <w:r w:rsidRPr="008032BE">
        <w:rPr>
          <w:rFonts w:cs="Times New Roman"/>
          <w:sz w:val="22"/>
        </w:rPr>
        <w:t xml:space="preserve"> 23‑31‑220</w:t>
      </w:r>
      <w:r w:rsidRPr="008032BE">
        <w:rPr>
          <w:rStyle w:val="scstrike"/>
          <w:rFonts w:cs="Times New Roman"/>
          <w:sz w:val="22"/>
        </w:rPr>
        <w:t xml:space="preserve"> and 23‑31‑225</w:t>
      </w:r>
      <w:r w:rsidRPr="008032BE">
        <w:rPr>
          <w:rFonts w:cs="Times New Roman"/>
          <w:sz w:val="22"/>
        </w:rPr>
        <w:t xml:space="preserve"> are applicable to a person carrying a concealed weapon pursuant to this section.</w:t>
      </w:r>
      <w:r w:rsidRPr="008032BE">
        <w:rPr>
          <w:rStyle w:val="scinsert"/>
          <w:rFonts w:cs="Times New Roman"/>
          <w:sz w:val="22"/>
        </w:rPr>
        <w:t xml:space="preserve"> Carrying a concealed weapon into the residence or dwelling place of another person is prohibited without the expressed permission of the owner or person in legal control or possession of the premises, as appropriate.</w:t>
      </w:r>
    </w:p>
    <w:p w14:paraId="622B5F95"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14.</w:t>
      </w:r>
      <w:r w:rsidRPr="008032BE">
        <w:rPr>
          <w:rFonts w:cs="Times New Roman"/>
          <w:sz w:val="22"/>
        </w:rPr>
        <w:tab/>
        <w:t>Section 51-3-145(G) of the S.C. Code is amended to read:</w:t>
      </w:r>
    </w:p>
    <w:p w14:paraId="34FECB92"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w:t>
      </w:r>
      <w:r w:rsidRPr="008032BE">
        <w:rPr>
          <w:rStyle w:val="scinsert"/>
          <w:rFonts w:cs="Times New Roman"/>
          <w:sz w:val="22"/>
        </w:rPr>
        <w:t xml:space="preserve"> in possession or </w:t>
      </w:r>
      <w:r w:rsidRPr="008032BE">
        <w:rPr>
          <w:rFonts w:cs="Times New Roman"/>
          <w:sz w:val="22"/>
        </w:rPr>
        <w:t>carrying a concealable weapon</w:t>
      </w:r>
      <w:r w:rsidRPr="008032BE">
        <w:rPr>
          <w:rStyle w:val="scstrike"/>
          <w:rFonts w:cs="Times New Roman"/>
          <w:sz w:val="22"/>
        </w:rPr>
        <w:t xml:space="preserve"> pursuant to Article 4, Chapter 31, Title 23, and the concealable weapon and its ammunition</w:t>
      </w:r>
      <w:r w:rsidRPr="008032BE">
        <w:rPr>
          <w:rStyle w:val="scinsert"/>
          <w:rFonts w:cs="Times New Roman"/>
          <w:sz w:val="22"/>
        </w:rPr>
        <w:t>, as defined in Section 23-31-20(5)</w:t>
      </w:r>
      <w:r w:rsidRPr="008032BE">
        <w:rPr>
          <w:rFonts w:cs="Times New Roman"/>
          <w:sz w:val="22"/>
        </w:rPr>
        <w:t>.</w:t>
      </w:r>
    </w:p>
    <w:p w14:paraId="2DD45DDB" w14:textId="77777777" w:rsidR="00AC586E" w:rsidRPr="008032BE" w:rsidRDefault="00AC586E" w:rsidP="00AC586E">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32BE">
        <w:rPr>
          <w:rFonts w:cs="Times New Roman"/>
          <w:sz w:val="22"/>
        </w:rPr>
        <w:t>SECTION 15.</w:t>
      </w:r>
      <w:r w:rsidRPr="008032BE">
        <w:rPr>
          <w:rFonts w:cs="Times New Roman"/>
          <w:sz w:val="22"/>
        </w:rPr>
        <w:tab/>
        <w:t xml:space="preserve"> Sections 16‑23‑460, 23‑31‑225, and 23‑31‑230 of the S.C. Code are repealed.</w:t>
      </w:r>
    </w:p>
    <w:p w14:paraId="47216EC7"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16.</w:t>
      </w:r>
      <w:r w:rsidRPr="008032BE">
        <w:rPr>
          <w:rFonts w:cs="Times New Roman"/>
          <w:sz w:val="22"/>
        </w:rPr>
        <w:tab/>
        <w:t>Section 16-23-500 of the S.C. Code is amended to read:</w:t>
      </w:r>
    </w:p>
    <w:p w14:paraId="68A3A86C"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Section 16-23-500.</w:t>
      </w:r>
      <w:r w:rsidRPr="008032BE">
        <w:rPr>
          <w:rFonts w:cs="Times New Roman"/>
          <w:sz w:val="22"/>
        </w:rPr>
        <w:tab/>
        <w:t xml:space="preserve">(A) </w:t>
      </w:r>
      <w:r w:rsidRPr="008032BE">
        <w:rPr>
          <w:rStyle w:val="scinsert"/>
          <w:rFonts w:cs="Times New Roman"/>
          <w:sz w:val="22"/>
        </w:rPr>
        <w:t xml:space="preserve">Except as provided in subsection (F), </w:t>
      </w:r>
      <w:r w:rsidRPr="008032BE">
        <w:rPr>
          <w:rFonts w:cs="Times New Roman"/>
          <w:sz w:val="22"/>
        </w:rPr>
        <w:t xml:space="preserve">it is unlawful for a person who has been convicted of a </w:t>
      </w:r>
      <w:r w:rsidRPr="008032BE">
        <w:rPr>
          <w:rStyle w:val="scstrike"/>
          <w:rFonts w:cs="Times New Roman"/>
          <w:sz w:val="22"/>
        </w:rPr>
        <w:t>violent crime, as defined by Section 16-1-60, that is classified as a felony offense,</w:t>
      </w:r>
      <w:r w:rsidRPr="008032BE">
        <w:rPr>
          <w:rFonts w:cs="Times New Roman"/>
          <w:sz w:val="22"/>
        </w:rPr>
        <w:t xml:space="preserve"> </w:t>
      </w:r>
      <w:r w:rsidRPr="008032BE">
        <w:rPr>
          <w:rStyle w:val="scinsert"/>
          <w:rFonts w:cs="Times New Roman"/>
          <w:sz w:val="22"/>
        </w:rPr>
        <w:t xml:space="preserve">crime punishable by a maximum term of imprisonment of more than one year </w:t>
      </w:r>
      <w:r w:rsidRPr="008032BE">
        <w:rPr>
          <w:rFonts w:cs="Times New Roman"/>
          <w:sz w:val="22"/>
        </w:rPr>
        <w:t>to possess a firearm or ammunition within this State.</w:t>
      </w:r>
    </w:p>
    <w:p w14:paraId="69813928"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(B) A person who violates the provisions of this section is guilty of a felony and, upon conviction </w:t>
      </w:r>
      <w:r w:rsidRPr="008032BE">
        <w:rPr>
          <w:rStyle w:val="scstrike"/>
          <w:rFonts w:cs="Times New Roman"/>
          <w:sz w:val="22"/>
        </w:rPr>
        <w:t>must be fined not more than two thousand dollars or imprisoned not more than five years, or both.</w:t>
      </w:r>
      <w:r w:rsidRPr="008032BE">
        <w:rPr>
          <w:rStyle w:val="scinsert"/>
          <w:rFonts w:cs="Times New Roman"/>
          <w:sz w:val="22"/>
        </w:rPr>
        <w:t>:</w:t>
      </w:r>
    </w:p>
    <w:p w14:paraId="1D7AB263"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(1) for a first offense, must be imprisoned not more than five years;</w:t>
      </w:r>
    </w:p>
    <w:p w14:paraId="071A474D"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(2) for a second offense, must be imprisoned for a mandatory minimum of five years, but not more than  twenty years; and</w:t>
      </w:r>
    </w:p>
    <w:p w14:paraId="162E0574"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(3) for a third or subsequent offense, must be imprisoned for a mandatory minimum of ten years, but not more than thirty years.</w:t>
      </w:r>
    </w:p>
    <w:p w14:paraId="7E93FA9E"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14:paraId="0E028A8B"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14:paraId="1289B5D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(D) The </w:t>
      </w:r>
      <w:r w:rsidRPr="008032BE">
        <w:rPr>
          <w:rStyle w:val="scstrike"/>
          <w:rFonts w:cs="Times New Roman"/>
          <w:sz w:val="22"/>
        </w:rPr>
        <w:t xml:space="preserve">judge that hears the case involving the violent </w:t>
      </w:r>
      <w:r w:rsidRPr="008032BE">
        <w:rPr>
          <w:rStyle w:val="scinsert"/>
          <w:rFonts w:cs="Times New Roman"/>
          <w:sz w:val="22"/>
        </w:rPr>
        <w:t xml:space="preserve">court with jurisdiction over an </w:t>
      </w:r>
      <w:r w:rsidRPr="008032BE">
        <w:rPr>
          <w:rFonts w:cs="Times New Roman"/>
          <w:sz w:val="22"/>
        </w:rPr>
        <w:t>offense,</w:t>
      </w:r>
      <w:r w:rsidRPr="008032BE">
        <w:rPr>
          <w:rStyle w:val="scstrike"/>
          <w:rFonts w:cs="Times New Roman"/>
          <w:sz w:val="22"/>
        </w:rPr>
        <w:t xml:space="preserve"> as defined by Section 16-1-60, that is classified as a felony offense,</w:t>
      </w:r>
      <w:r w:rsidRPr="008032BE">
        <w:rPr>
          <w:rFonts w:cs="Times New Roman"/>
          <w:sz w:val="22"/>
        </w:rPr>
        <w:t xml:space="preserve"> </w:t>
      </w:r>
      <w:r w:rsidRPr="008032BE">
        <w:rPr>
          <w:rStyle w:val="scinsert"/>
          <w:rFonts w:cs="Times New Roman"/>
          <w:sz w:val="22"/>
        </w:rPr>
        <w:t xml:space="preserve">punishable by imprisonment for more than one year, as provided in subsection (A), </w:t>
      </w:r>
      <w:r w:rsidRPr="008032BE">
        <w:rPr>
          <w:rFonts w:cs="Times New Roman"/>
          <w:sz w:val="22"/>
        </w:rPr>
        <w:t xml:space="preserve">shall make a specific finding on the record that the offense is </w:t>
      </w:r>
      <w:r w:rsidRPr="008032BE">
        <w:rPr>
          <w:rStyle w:val="scstrike"/>
          <w:rFonts w:cs="Times New Roman"/>
          <w:sz w:val="22"/>
        </w:rPr>
        <w:t>a violent offense, as defined by Section 16-1-60, and is classified as a felony offense</w:t>
      </w:r>
      <w:r w:rsidRPr="008032BE">
        <w:rPr>
          <w:rStyle w:val="scinsert"/>
          <w:rFonts w:cs="Times New Roman"/>
          <w:sz w:val="22"/>
        </w:rPr>
        <w:t xml:space="preserve"> subject to the provisions of this section</w:t>
      </w:r>
      <w:r w:rsidRPr="008032BE">
        <w:rPr>
          <w:rFonts w:cs="Times New Roman"/>
          <w:sz w:val="22"/>
        </w:rPr>
        <w:t>. A judge's failure to make a specific finding on the record does not bar or otherwise affect prosecution pursuant to this subsection and does not constitute a defense to prosecution pursuant to this subsection.</w:t>
      </w:r>
    </w:p>
    <w:p w14:paraId="4810B2B2"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t>(E) A second or subsequent offense for the purpose of this section means any conviction  pursuant to Section 16-23-500(A).</w:t>
      </w:r>
    </w:p>
    <w:p w14:paraId="43A4311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t>(F) For the purpose of this section, “crime punishable by a maximum term of imprisonment of more than one year” does not include:</w:t>
      </w:r>
    </w:p>
    <w:p w14:paraId="0CFC9581"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(1) any offense in this State or another jurisdiction pertaining to antitrust violations, unfair trade practices, restraints of trade, or other similar offenses relating to the regulation of business practices;</w:t>
      </w:r>
    </w:p>
    <w:p w14:paraId="51002E49"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(2) any offense classified by the laws of this State or another jurisdiction as a misdemeanor and punishable by a term of imprisonment of five years or less; or</w:t>
      </w:r>
    </w:p>
    <w:p w14:paraId="0EFC77BF"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(3) any crime for which the conviction has been expunged, or set aside or for which a person has been pardoned or has had civil rights restored, unless such pardon, expungement, or restoration of civil rights expressly provides that the person may not ship, transport, possess, or receive firearms.</w:t>
      </w:r>
    </w:p>
    <w:p w14:paraId="068A89F8"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17.</w:t>
      </w:r>
      <w:r w:rsidRPr="008032BE">
        <w:rPr>
          <w:rFonts w:cs="Times New Roman"/>
          <w:sz w:val="22"/>
        </w:rPr>
        <w:tab/>
        <w:t>Section 22-5-910 of the S.C. Code is amended to read:</w:t>
      </w:r>
    </w:p>
    <w:p w14:paraId="0BDBAFAF"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Section 22-5-910.</w:t>
      </w:r>
      <w:r w:rsidRPr="008032BE">
        <w:rPr>
          <w:rFonts w:cs="Times New Roman"/>
          <w:sz w:val="22"/>
        </w:rPr>
        <w:tab/>
        <w:t xml:space="preserve">(A) Following a conviction for a crime carrying a penalty of not more than thirty days imprisonment or a fine of one thousand dollars, or both, </w:t>
      </w:r>
      <w:r w:rsidRPr="008032BE">
        <w:rPr>
          <w:rStyle w:val="scinsert"/>
          <w:rFonts w:cs="Times New Roman"/>
          <w:sz w:val="22"/>
        </w:rPr>
        <w:t xml:space="preserve">or a first offense for unlawful possession of a firearm or weapon carrying a penalty of not more than one year or a fine of one thousand dollars, or both, </w:t>
      </w:r>
      <w:r w:rsidRPr="008032BE">
        <w:rPr>
          <w:rFonts w:cs="Times New Roman"/>
          <w:sz w:val="22"/>
        </w:rPr>
        <w:t>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14:paraId="05EF9615"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(B) Following a conviction for domestic violence in the third degree pursuant to Section 16-25-20(D), or Section 16-25-20(B)(1) as it existed before June 4, 2015,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14:paraId="535D5E5F"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(C) If the defendant has had no other conviction, including out-of-state convictions, during the three-year period as provided in subsection (A), or during the five-year period as provided in subsection (B), the circuit court may issue an order expunging the records including any associated bench warrant.</w:t>
      </w:r>
    </w:p>
    <w:p w14:paraId="3FFA4BF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 section from being taken advantage of more than once.</w:t>
      </w:r>
    </w:p>
    <w:p w14:paraId="003FFF79"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(E) As used in this section, “conviction” includes a guilty plea, a plea of nolo contendere, or the forfeiting of bail. For the purpose of this section, any number of offenses </w:t>
      </w:r>
      <w:r w:rsidRPr="008032BE">
        <w:rPr>
          <w:rStyle w:val="scstrike"/>
          <w:rFonts w:cs="Times New Roman"/>
          <w:sz w:val="22"/>
        </w:rPr>
        <w:t>for crimes carrying a penalty of not more than thirty days imprisonment or a fine of one thousand dollars, or both</w:t>
      </w:r>
      <w:r w:rsidRPr="008032BE">
        <w:rPr>
          <w:rStyle w:val="scinsert"/>
          <w:rFonts w:cs="Times New Roman"/>
          <w:sz w:val="22"/>
        </w:rPr>
        <w:t xml:space="preserve"> listed pursuant to subsection (A)</w:t>
      </w:r>
      <w:r w:rsidRPr="008032BE">
        <w:rPr>
          <w:rFonts w:cs="Times New Roman"/>
          <w:sz w:val="22"/>
        </w:rPr>
        <w:t>, for which the individual received sentences at a single sentencing proceeding that are closely connected and arose out of the same incident may be considered as one offense and treated as one conviction for expungement purposes.</w:t>
      </w:r>
    </w:p>
    <w:p w14:paraId="32386ACC"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(F) No person may have the person's record expunged under this section if the person has pending criminal charges of any kind unless the charges have been pending for more than five years;  however, this five-year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p>
    <w:p w14:paraId="3965E389"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18.</w:t>
      </w:r>
      <w:r w:rsidRPr="008032BE">
        <w:rPr>
          <w:rFonts w:cs="Times New Roman"/>
          <w:sz w:val="22"/>
        </w:rPr>
        <w:tab/>
        <w:t>Section 23-31-240 of the S.C. Code is amended to read:</w:t>
      </w:r>
    </w:p>
    <w:p w14:paraId="14D6D551"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Section 23-31-240.</w:t>
      </w:r>
      <w:r w:rsidRPr="008032BE">
        <w:rPr>
          <w:rFonts w:cs="Times New Roman"/>
          <w:sz w:val="22"/>
        </w:rPr>
        <w:tab/>
      </w:r>
      <w:r w:rsidRPr="008032BE">
        <w:rPr>
          <w:rStyle w:val="scinsert"/>
          <w:rFonts w:cs="Times New Roman"/>
          <w:sz w:val="22"/>
        </w:rPr>
        <w:t xml:space="preserve">(A) </w:t>
      </w:r>
      <w:r w:rsidRPr="008032BE">
        <w:rPr>
          <w:rFonts w:cs="Times New Roman"/>
          <w:sz w:val="22"/>
        </w:rPr>
        <w:t>Notwithstanding any other provision contained in this article, the following persons who possess a valid permit pursuant to this article may carry a concealable weapon anywhere within this State:</w:t>
      </w:r>
    </w:p>
    <w:p w14:paraId="10C2300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Fonts w:cs="Times New Roman"/>
          <w:sz w:val="22"/>
        </w:rPr>
        <w:tab/>
        <w:t>(1) active Supreme Court justices;</w:t>
      </w:r>
    </w:p>
    <w:p w14:paraId="04B9982C"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Fonts w:cs="Times New Roman"/>
          <w:sz w:val="22"/>
        </w:rPr>
        <w:tab/>
        <w:t>(2) active judges of the court of appeals;</w:t>
      </w:r>
    </w:p>
    <w:p w14:paraId="5F0F8DB9"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Fonts w:cs="Times New Roman"/>
          <w:sz w:val="22"/>
        </w:rPr>
        <w:tab/>
        <w:t>(3) active circuit court judges;</w:t>
      </w:r>
    </w:p>
    <w:p w14:paraId="72BCE5D2"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Fonts w:cs="Times New Roman"/>
          <w:sz w:val="22"/>
        </w:rPr>
        <w:tab/>
        <w:t>(4) active family court judges;</w:t>
      </w:r>
    </w:p>
    <w:p w14:paraId="53C98D8B"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Fonts w:cs="Times New Roman"/>
          <w:sz w:val="22"/>
        </w:rPr>
        <w:tab/>
        <w:t>(5) active masters-in-equity;</w:t>
      </w:r>
    </w:p>
    <w:p w14:paraId="7647E8D5"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Fonts w:cs="Times New Roman"/>
          <w:sz w:val="22"/>
        </w:rPr>
        <w:tab/>
        <w:t>(6) active probate court judges;</w:t>
      </w:r>
    </w:p>
    <w:p w14:paraId="3FBC1D54"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Fonts w:cs="Times New Roman"/>
          <w:sz w:val="22"/>
        </w:rPr>
        <w:tab/>
        <w:t>(7) active magistrates;</w:t>
      </w:r>
    </w:p>
    <w:p w14:paraId="2EBDF35D"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Fonts w:cs="Times New Roman"/>
          <w:sz w:val="22"/>
        </w:rPr>
        <w:tab/>
        <w:t>(8) active municipal court judges;</w:t>
      </w:r>
    </w:p>
    <w:p w14:paraId="482DF414"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Fonts w:cs="Times New Roman"/>
          <w:sz w:val="22"/>
        </w:rPr>
        <w:tab/>
        <w:t>(9) active federal judges;</w:t>
      </w:r>
    </w:p>
    <w:p w14:paraId="25F96D12"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Fonts w:cs="Times New Roman"/>
          <w:sz w:val="22"/>
        </w:rPr>
        <w:tab/>
        <w:t>(10) active administrative law judges;</w:t>
      </w:r>
    </w:p>
    <w:p w14:paraId="6CDA2227"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Fonts w:cs="Times New Roman"/>
          <w:sz w:val="22"/>
        </w:rPr>
        <w:tab/>
        <w:t>(11) active solicitors and assistant solicitors;</w:t>
      </w:r>
    </w:p>
    <w:p w14:paraId="075D317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Fonts w:cs="Times New Roman"/>
          <w:sz w:val="22"/>
        </w:rPr>
        <w:tab/>
        <w:t xml:space="preserve">(12) active workers' compensation commissioners; </w:t>
      </w:r>
      <w:r w:rsidRPr="008032BE">
        <w:rPr>
          <w:rStyle w:val="scstrike"/>
          <w:rFonts w:cs="Times New Roman"/>
          <w:sz w:val="22"/>
        </w:rPr>
        <w:t xml:space="preserve"> and</w:t>
      </w:r>
    </w:p>
    <w:p w14:paraId="1D3FB9D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Fonts w:cs="Times New Roman"/>
          <w:sz w:val="22"/>
        </w:rPr>
        <w:tab/>
        <w:t>(13) the Attorney General and assistant attorneys general</w:t>
      </w:r>
      <w:r w:rsidRPr="008032BE">
        <w:rPr>
          <w:rStyle w:val="scinsert"/>
          <w:rFonts w:cs="Times New Roman"/>
          <w:sz w:val="22"/>
        </w:rPr>
        <w:t>;</w:t>
      </w:r>
    </w:p>
    <w:p w14:paraId="30C825A6"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(14) active county clerks of court; and</w:t>
      </w:r>
    </w:p>
    <w:p w14:paraId="095916EB"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(15) active public defenders and assistant public defenders</w:t>
      </w:r>
      <w:r w:rsidRPr="008032BE">
        <w:rPr>
          <w:rFonts w:cs="Times New Roman"/>
          <w:sz w:val="22"/>
        </w:rPr>
        <w:t>.</w:t>
      </w:r>
    </w:p>
    <w:p w14:paraId="39D0DF08"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t>(B) Notwithstanding the provisions of subsection (A), public defenders and assistant public defenders may not carry a concealable weapon into a local or state correctional facility.</w:t>
      </w:r>
    </w:p>
    <w:p w14:paraId="1D090F73"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19.</w:t>
      </w:r>
      <w:r w:rsidRPr="008032BE">
        <w:rPr>
          <w:rFonts w:cs="Times New Roman"/>
          <w:sz w:val="22"/>
        </w:rPr>
        <w:tab/>
        <w:t>Article 4, Chapter 31, Title 23 of the S.C. Code is amended by adding:</w:t>
      </w:r>
    </w:p>
    <w:p w14:paraId="7FA26493" w14:textId="77777777" w:rsidR="00AC586E" w:rsidRPr="008032BE" w:rsidRDefault="00AC586E" w:rsidP="00AC586E">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32BE">
        <w:rPr>
          <w:rFonts w:cs="Times New Roman"/>
          <w:sz w:val="22"/>
        </w:rPr>
        <w:tab/>
        <w:t>Section 23-31-245.</w:t>
      </w:r>
      <w:r w:rsidRPr="008032BE">
        <w:rPr>
          <w:rFonts w:cs="Times New Roman"/>
          <w:sz w:val="22"/>
        </w:rPr>
        <w:tab/>
        <w:t>A person openly carrying a weapon in accordance with this article does not give a law enforcement officer reasonable suspicion or probable cause to search, detain, or arrest the person.</w:t>
      </w:r>
    </w:p>
    <w:p w14:paraId="13F94547" w14:textId="77777777" w:rsidR="00AC586E" w:rsidRPr="008032BE" w:rsidRDefault="00AC586E" w:rsidP="00AC586E">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32BE">
        <w:rPr>
          <w:rFonts w:cs="Times New Roman"/>
          <w:sz w:val="22"/>
        </w:rPr>
        <w:t>SECTION 20.</w:t>
      </w:r>
      <w:r w:rsidRPr="008032BE">
        <w:rPr>
          <w:rFonts w:cs="Times New Roman"/>
          <w:sz w:val="22"/>
        </w:rPr>
        <w:tab/>
        <w:t xml:space="preserve"> No provision in this act should be construed as the General Assembly discouraging responsible gun ownership; and the General Assembly, in fact, encourages all gun owners to pursue and receive appropriate gun safety training before carrying a firearm or weapon.</w:t>
      </w:r>
    </w:p>
    <w:p w14:paraId="5CE38198" w14:textId="77777777" w:rsidR="00AC586E" w:rsidRPr="008032BE" w:rsidRDefault="00AC586E" w:rsidP="00AC586E">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32BE">
        <w:rPr>
          <w:rFonts w:cs="Times New Roman"/>
          <w:sz w:val="22"/>
        </w:rPr>
        <w:t>SECTION 21.</w:t>
      </w:r>
      <w:r w:rsidRPr="008032BE">
        <w:rPr>
          <w:rFonts w:cs="Times New Roman"/>
          <w:sz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1EEF8507" w14:textId="6DEB7667" w:rsidR="00AC586E" w:rsidRPr="008032BE" w:rsidRDefault="00AC586E" w:rsidP="00AC586E">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32BE">
        <w:rPr>
          <w:rFonts w:cs="Times New Roman"/>
          <w:sz w:val="22"/>
        </w:rPr>
        <w:t>SECTION 22.</w:t>
      </w:r>
      <w:r w:rsidRPr="008032BE">
        <w:rPr>
          <w:rFonts w:cs="Times New Roman"/>
          <w:sz w:val="22"/>
        </w:rPr>
        <w:tab/>
        <w:t>This act takes effect upon approval by the Governor.</w:t>
      </w:r>
    </w:p>
    <w:p w14:paraId="65CF2B17" w14:textId="77777777" w:rsidR="00AC586E" w:rsidRPr="008032BE" w:rsidRDefault="00AC586E" w:rsidP="00AC586E">
      <w:pPr>
        <w:pStyle w:val="scamendconformline"/>
        <w:spacing w:before="0"/>
        <w:ind w:firstLine="216"/>
        <w:jc w:val="both"/>
        <w:rPr>
          <w:sz w:val="22"/>
        </w:rPr>
      </w:pPr>
      <w:r w:rsidRPr="008032BE">
        <w:rPr>
          <w:sz w:val="22"/>
        </w:rPr>
        <w:t>Renumber sections to conform.</w:t>
      </w:r>
    </w:p>
    <w:p w14:paraId="39C78AAE" w14:textId="77777777" w:rsidR="00AC586E" w:rsidRDefault="00AC586E" w:rsidP="00AC586E">
      <w:pPr>
        <w:pStyle w:val="scamendtitleconform"/>
        <w:ind w:firstLine="216"/>
        <w:jc w:val="both"/>
        <w:rPr>
          <w:sz w:val="22"/>
        </w:rPr>
      </w:pPr>
      <w:r w:rsidRPr="008032BE">
        <w:rPr>
          <w:sz w:val="22"/>
        </w:rPr>
        <w:t>Amend title to conform.</w:t>
      </w:r>
    </w:p>
    <w:p w14:paraId="20CA4037" w14:textId="371FFF2B" w:rsidR="00AC586E" w:rsidRDefault="00AC586E" w:rsidP="00AC586E">
      <w:pPr>
        <w:pStyle w:val="scamendtitleconform"/>
        <w:ind w:firstLine="216"/>
        <w:jc w:val="both"/>
        <w:rPr>
          <w:sz w:val="22"/>
        </w:rPr>
      </w:pPr>
    </w:p>
    <w:p w14:paraId="29147DD2" w14:textId="77777777" w:rsidR="00AC586E" w:rsidRDefault="00AC586E" w:rsidP="00AC586E">
      <w:r>
        <w:t>Rep. B. J. COX explained the amendment.</w:t>
      </w:r>
    </w:p>
    <w:p w14:paraId="4C7228BB" w14:textId="77777777" w:rsidR="00AC586E" w:rsidRDefault="00AC586E" w:rsidP="00AC586E"/>
    <w:p w14:paraId="1E0D5F59" w14:textId="77777777" w:rsidR="00AC586E" w:rsidRDefault="00AC586E" w:rsidP="00AC586E">
      <w:r>
        <w:t>Rep. MAY demanded the yeas and nays which were taken, resulting as follows:</w:t>
      </w:r>
    </w:p>
    <w:p w14:paraId="2D2D60C9" w14:textId="020F8FCF" w:rsidR="00AC586E" w:rsidRDefault="00AC586E" w:rsidP="00AC586E">
      <w:pPr>
        <w:jc w:val="center"/>
      </w:pPr>
      <w:bookmarkStart w:id="36" w:name="vote_start96"/>
      <w:bookmarkEnd w:id="36"/>
      <w:r>
        <w:t>Yeas 85; Nays 26</w:t>
      </w:r>
    </w:p>
    <w:p w14:paraId="43707A08" w14:textId="77777777" w:rsidR="00AC586E" w:rsidRDefault="00AC586E" w:rsidP="00AC586E">
      <w:pPr>
        <w:jc w:val="center"/>
      </w:pPr>
    </w:p>
    <w:p w14:paraId="0D7FE699" w14:textId="77777777" w:rsidR="00AC586E" w:rsidRDefault="00AC586E" w:rsidP="00AC586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86E" w:rsidRPr="00AC586E" w14:paraId="476E9FDA" w14:textId="77777777" w:rsidTr="00AC586E">
        <w:tc>
          <w:tcPr>
            <w:tcW w:w="2179" w:type="dxa"/>
            <w:shd w:val="clear" w:color="auto" w:fill="auto"/>
          </w:tcPr>
          <w:p w14:paraId="48AB161F" w14:textId="05F2ADD4" w:rsidR="00AC586E" w:rsidRPr="00AC586E" w:rsidRDefault="00AC586E" w:rsidP="00AC586E">
            <w:pPr>
              <w:keepNext/>
              <w:ind w:firstLine="0"/>
            </w:pPr>
            <w:r>
              <w:t>Atkinson</w:t>
            </w:r>
          </w:p>
        </w:tc>
        <w:tc>
          <w:tcPr>
            <w:tcW w:w="2179" w:type="dxa"/>
            <w:shd w:val="clear" w:color="auto" w:fill="auto"/>
          </w:tcPr>
          <w:p w14:paraId="667C7D66" w14:textId="4A035A8F" w:rsidR="00AC586E" w:rsidRPr="00AC586E" w:rsidRDefault="00AC586E" w:rsidP="00AC586E">
            <w:pPr>
              <w:keepNext/>
              <w:ind w:firstLine="0"/>
            </w:pPr>
            <w:r>
              <w:t>Bailey</w:t>
            </w:r>
          </w:p>
        </w:tc>
        <w:tc>
          <w:tcPr>
            <w:tcW w:w="2180" w:type="dxa"/>
            <w:shd w:val="clear" w:color="auto" w:fill="auto"/>
          </w:tcPr>
          <w:p w14:paraId="50E39F99" w14:textId="7DB5F0CB" w:rsidR="00AC586E" w:rsidRPr="00AC586E" w:rsidRDefault="00AC586E" w:rsidP="00AC586E">
            <w:pPr>
              <w:keepNext/>
              <w:ind w:firstLine="0"/>
            </w:pPr>
            <w:r>
              <w:t>Ballentine</w:t>
            </w:r>
          </w:p>
        </w:tc>
      </w:tr>
      <w:tr w:rsidR="00AC586E" w:rsidRPr="00AC586E" w14:paraId="76784045" w14:textId="77777777" w:rsidTr="00AC586E">
        <w:tc>
          <w:tcPr>
            <w:tcW w:w="2179" w:type="dxa"/>
            <w:shd w:val="clear" w:color="auto" w:fill="auto"/>
          </w:tcPr>
          <w:p w14:paraId="79F73DEA" w14:textId="47E39B93" w:rsidR="00AC586E" w:rsidRPr="00AC586E" w:rsidRDefault="00AC586E" w:rsidP="00AC586E">
            <w:pPr>
              <w:ind w:firstLine="0"/>
            </w:pPr>
            <w:r>
              <w:t>Bamberg</w:t>
            </w:r>
          </w:p>
        </w:tc>
        <w:tc>
          <w:tcPr>
            <w:tcW w:w="2179" w:type="dxa"/>
            <w:shd w:val="clear" w:color="auto" w:fill="auto"/>
          </w:tcPr>
          <w:p w14:paraId="1D0F4467" w14:textId="01D42BC0" w:rsidR="00AC586E" w:rsidRPr="00AC586E" w:rsidRDefault="00AC586E" w:rsidP="00AC586E">
            <w:pPr>
              <w:ind w:firstLine="0"/>
            </w:pPr>
            <w:r>
              <w:t>Bannister</w:t>
            </w:r>
          </w:p>
        </w:tc>
        <w:tc>
          <w:tcPr>
            <w:tcW w:w="2180" w:type="dxa"/>
            <w:shd w:val="clear" w:color="auto" w:fill="auto"/>
          </w:tcPr>
          <w:p w14:paraId="6DBFE9C6" w14:textId="439F13F4" w:rsidR="00AC586E" w:rsidRPr="00AC586E" w:rsidRDefault="00AC586E" w:rsidP="00AC586E">
            <w:pPr>
              <w:ind w:firstLine="0"/>
            </w:pPr>
            <w:r>
              <w:t>Beach</w:t>
            </w:r>
          </w:p>
        </w:tc>
      </w:tr>
      <w:tr w:rsidR="00AC586E" w:rsidRPr="00AC586E" w14:paraId="47F7D9AC" w14:textId="77777777" w:rsidTr="00AC586E">
        <w:tc>
          <w:tcPr>
            <w:tcW w:w="2179" w:type="dxa"/>
            <w:shd w:val="clear" w:color="auto" w:fill="auto"/>
          </w:tcPr>
          <w:p w14:paraId="7E469445" w14:textId="48CD621E" w:rsidR="00AC586E" w:rsidRPr="00AC586E" w:rsidRDefault="00AC586E" w:rsidP="00AC586E">
            <w:pPr>
              <w:ind w:firstLine="0"/>
            </w:pPr>
            <w:r>
              <w:t>Blackwell</w:t>
            </w:r>
          </w:p>
        </w:tc>
        <w:tc>
          <w:tcPr>
            <w:tcW w:w="2179" w:type="dxa"/>
            <w:shd w:val="clear" w:color="auto" w:fill="auto"/>
          </w:tcPr>
          <w:p w14:paraId="74B308FC" w14:textId="0A39E7A7" w:rsidR="00AC586E" w:rsidRPr="00AC586E" w:rsidRDefault="00AC586E" w:rsidP="00AC586E">
            <w:pPr>
              <w:ind w:firstLine="0"/>
            </w:pPr>
            <w:r>
              <w:t>Bradley</w:t>
            </w:r>
          </w:p>
        </w:tc>
        <w:tc>
          <w:tcPr>
            <w:tcW w:w="2180" w:type="dxa"/>
            <w:shd w:val="clear" w:color="auto" w:fill="auto"/>
          </w:tcPr>
          <w:p w14:paraId="136C975F" w14:textId="6A78A178" w:rsidR="00AC586E" w:rsidRPr="00AC586E" w:rsidRDefault="00AC586E" w:rsidP="00AC586E">
            <w:pPr>
              <w:ind w:firstLine="0"/>
            </w:pPr>
            <w:r>
              <w:t>Brewer</w:t>
            </w:r>
          </w:p>
        </w:tc>
      </w:tr>
      <w:tr w:rsidR="00AC586E" w:rsidRPr="00AC586E" w14:paraId="3D91B692" w14:textId="77777777" w:rsidTr="00AC586E">
        <w:tc>
          <w:tcPr>
            <w:tcW w:w="2179" w:type="dxa"/>
            <w:shd w:val="clear" w:color="auto" w:fill="auto"/>
          </w:tcPr>
          <w:p w14:paraId="0A66843D" w14:textId="30D77474" w:rsidR="00AC586E" w:rsidRPr="00AC586E" w:rsidRDefault="00AC586E" w:rsidP="00AC586E">
            <w:pPr>
              <w:ind w:firstLine="0"/>
            </w:pPr>
            <w:r>
              <w:t>Brittain</w:t>
            </w:r>
          </w:p>
        </w:tc>
        <w:tc>
          <w:tcPr>
            <w:tcW w:w="2179" w:type="dxa"/>
            <w:shd w:val="clear" w:color="auto" w:fill="auto"/>
          </w:tcPr>
          <w:p w14:paraId="19EBC917" w14:textId="549B4348" w:rsidR="00AC586E" w:rsidRPr="00AC586E" w:rsidRDefault="00AC586E" w:rsidP="00AC586E">
            <w:pPr>
              <w:ind w:firstLine="0"/>
            </w:pPr>
            <w:r>
              <w:t>Burns</w:t>
            </w:r>
          </w:p>
        </w:tc>
        <w:tc>
          <w:tcPr>
            <w:tcW w:w="2180" w:type="dxa"/>
            <w:shd w:val="clear" w:color="auto" w:fill="auto"/>
          </w:tcPr>
          <w:p w14:paraId="058E424A" w14:textId="63710363" w:rsidR="00AC586E" w:rsidRPr="00AC586E" w:rsidRDefault="00AC586E" w:rsidP="00AC586E">
            <w:pPr>
              <w:ind w:firstLine="0"/>
            </w:pPr>
            <w:r>
              <w:t>Bustos</w:t>
            </w:r>
          </w:p>
        </w:tc>
      </w:tr>
      <w:tr w:rsidR="00AC586E" w:rsidRPr="00AC586E" w14:paraId="203BD5EA" w14:textId="77777777" w:rsidTr="00AC586E">
        <w:tc>
          <w:tcPr>
            <w:tcW w:w="2179" w:type="dxa"/>
            <w:shd w:val="clear" w:color="auto" w:fill="auto"/>
          </w:tcPr>
          <w:p w14:paraId="1A15E6E4" w14:textId="019BCBD4" w:rsidR="00AC586E" w:rsidRPr="00AC586E" w:rsidRDefault="00AC586E" w:rsidP="00AC586E">
            <w:pPr>
              <w:ind w:firstLine="0"/>
            </w:pPr>
            <w:r>
              <w:t>Calhoon</w:t>
            </w:r>
          </w:p>
        </w:tc>
        <w:tc>
          <w:tcPr>
            <w:tcW w:w="2179" w:type="dxa"/>
            <w:shd w:val="clear" w:color="auto" w:fill="auto"/>
          </w:tcPr>
          <w:p w14:paraId="5547893A" w14:textId="50E735D8" w:rsidR="00AC586E" w:rsidRPr="00AC586E" w:rsidRDefault="00AC586E" w:rsidP="00AC586E">
            <w:pPr>
              <w:ind w:firstLine="0"/>
            </w:pPr>
            <w:r>
              <w:t>Carter</w:t>
            </w:r>
          </w:p>
        </w:tc>
        <w:tc>
          <w:tcPr>
            <w:tcW w:w="2180" w:type="dxa"/>
            <w:shd w:val="clear" w:color="auto" w:fill="auto"/>
          </w:tcPr>
          <w:p w14:paraId="34684C17" w14:textId="5109714A" w:rsidR="00AC586E" w:rsidRPr="00AC586E" w:rsidRDefault="00AC586E" w:rsidP="00AC586E">
            <w:pPr>
              <w:ind w:firstLine="0"/>
            </w:pPr>
            <w:r>
              <w:t>Caskey</w:t>
            </w:r>
          </w:p>
        </w:tc>
      </w:tr>
      <w:tr w:rsidR="00AC586E" w:rsidRPr="00AC586E" w14:paraId="099BB77D" w14:textId="77777777" w:rsidTr="00AC586E">
        <w:tc>
          <w:tcPr>
            <w:tcW w:w="2179" w:type="dxa"/>
            <w:shd w:val="clear" w:color="auto" w:fill="auto"/>
          </w:tcPr>
          <w:p w14:paraId="328A3764" w14:textId="724C16AC" w:rsidR="00AC586E" w:rsidRPr="00AC586E" w:rsidRDefault="00AC586E" w:rsidP="00AC586E">
            <w:pPr>
              <w:ind w:firstLine="0"/>
            </w:pPr>
            <w:r>
              <w:t>Chapman</w:t>
            </w:r>
          </w:p>
        </w:tc>
        <w:tc>
          <w:tcPr>
            <w:tcW w:w="2179" w:type="dxa"/>
            <w:shd w:val="clear" w:color="auto" w:fill="auto"/>
          </w:tcPr>
          <w:p w14:paraId="7B7BD8CE" w14:textId="6C0EA8D0" w:rsidR="00AC586E" w:rsidRPr="00AC586E" w:rsidRDefault="00AC586E" w:rsidP="00AC586E">
            <w:pPr>
              <w:ind w:firstLine="0"/>
            </w:pPr>
            <w:r>
              <w:t>Chumley</w:t>
            </w:r>
          </w:p>
        </w:tc>
        <w:tc>
          <w:tcPr>
            <w:tcW w:w="2180" w:type="dxa"/>
            <w:shd w:val="clear" w:color="auto" w:fill="auto"/>
          </w:tcPr>
          <w:p w14:paraId="5939631A" w14:textId="096F15CC" w:rsidR="00AC586E" w:rsidRPr="00AC586E" w:rsidRDefault="00AC586E" w:rsidP="00AC586E">
            <w:pPr>
              <w:ind w:firstLine="0"/>
            </w:pPr>
            <w:r>
              <w:t>Connell</w:t>
            </w:r>
          </w:p>
        </w:tc>
      </w:tr>
      <w:tr w:rsidR="00AC586E" w:rsidRPr="00AC586E" w14:paraId="4E78F533" w14:textId="77777777" w:rsidTr="00AC586E">
        <w:tc>
          <w:tcPr>
            <w:tcW w:w="2179" w:type="dxa"/>
            <w:shd w:val="clear" w:color="auto" w:fill="auto"/>
          </w:tcPr>
          <w:p w14:paraId="35DADE20" w14:textId="05A3EBAF" w:rsidR="00AC586E" w:rsidRPr="00AC586E" w:rsidRDefault="00AC586E" w:rsidP="00AC586E">
            <w:pPr>
              <w:ind w:firstLine="0"/>
            </w:pPr>
            <w:r>
              <w:t>B. J. Cox</w:t>
            </w:r>
          </w:p>
        </w:tc>
        <w:tc>
          <w:tcPr>
            <w:tcW w:w="2179" w:type="dxa"/>
            <w:shd w:val="clear" w:color="auto" w:fill="auto"/>
          </w:tcPr>
          <w:p w14:paraId="28882F71" w14:textId="7C95515E" w:rsidR="00AC586E" w:rsidRPr="00AC586E" w:rsidRDefault="00AC586E" w:rsidP="00AC586E">
            <w:pPr>
              <w:ind w:firstLine="0"/>
            </w:pPr>
            <w:r>
              <w:t>B. L. Cox</w:t>
            </w:r>
          </w:p>
        </w:tc>
        <w:tc>
          <w:tcPr>
            <w:tcW w:w="2180" w:type="dxa"/>
            <w:shd w:val="clear" w:color="auto" w:fill="auto"/>
          </w:tcPr>
          <w:p w14:paraId="0B90D646" w14:textId="075F7737" w:rsidR="00AC586E" w:rsidRPr="00AC586E" w:rsidRDefault="00AC586E" w:rsidP="00AC586E">
            <w:pPr>
              <w:ind w:firstLine="0"/>
            </w:pPr>
            <w:r>
              <w:t>Crawford</w:t>
            </w:r>
          </w:p>
        </w:tc>
      </w:tr>
      <w:tr w:rsidR="00AC586E" w:rsidRPr="00AC586E" w14:paraId="16F55D1A" w14:textId="77777777" w:rsidTr="00AC586E">
        <w:tc>
          <w:tcPr>
            <w:tcW w:w="2179" w:type="dxa"/>
            <w:shd w:val="clear" w:color="auto" w:fill="auto"/>
          </w:tcPr>
          <w:p w14:paraId="11638118" w14:textId="746D3A64" w:rsidR="00AC586E" w:rsidRPr="00AC586E" w:rsidRDefault="00AC586E" w:rsidP="00AC586E">
            <w:pPr>
              <w:ind w:firstLine="0"/>
            </w:pPr>
            <w:r>
              <w:t>Cromer</w:t>
            </w:r>
          </w:p>
        </w:tc>
        <w:tc>
          <w:tcPr>
            <w:tcW w:w="2179" w:type="dxa"/>
            <w:shd w:val="clear" w:color="auto" w:fill="auto"/>
          </w:tcPr>
          <w:p w14:paraId="315C27D9" w14:textId="1D65FE20" w:rsidR="00AC586E" w:rsidRPr="00AC586E" w:rsidRDefault="00AC586E" w:rsidP="00AC586E">
            <w:pPr>
              <w:ind w:firstLine="0"/>
            </w:pPr>
            <w:r>
              <w:t>Elliott</w:t>
            </w:r>
          </w:p>
        </w:tc>
        <w:tc>
          <w:tcPr>
            <w:tcW w:w="2180" w:type="dxa"/>
            <w:shd w:val="clear" w:color="auto" w:fill="auto"/>
          </w:tcPr>
          <w:p w14:paraId="3771772A" w14:textId="6CD2C566" w:rsidR="00AC586E" w:rsidRPr="00AC586E" w:rsidRDefault="00AC586E" w:rsidP="00AC586E">
            <w:pPr>
              <w:ind w:firstLine="0"/>
            </w:pPr>
            <w:r>
              <w:t>Erickson</w:t>
            </w:r>
          </w:p>
        </w:tc>
      </w:tr>
      <w:tr w:rsidR="00AC586E" w:rsidRPr="00AC586E" w14:paraId="76D02B58" w14:textId="77777777" w:rsidTr="00AC586E">
        <w:tc>
          <w:tcPr>
            <w:tcW w:w="2179" w:type="dxa"/>
            <w:shd w:val="clear" w:color="auto" w:fill="auto"/>
          </w:tcPr>
          <w:p w14:paraId="5E0175ED" w14:textId="6CEBC799" w:rsidR="00AC586E" w:rsidRPr="00AC586E" w:rsidRDefault="00AC586E" w:rsidP="00AC586E">
            <w:pPr>
              <w:ind w:firstLine="0"/>
            </w:pPr>
            <w:r>
              <w:t>Felder</w:t>
            </w:r>
          </w:p>
        </w:tc>
        <w:tc>
          <w:tcPr>
            <w:tcW w:w="2179" w:type="dxa"/>
            <w:shd w:val="clear" w:color="auto" w:fill="auto"/>
          </w:tcPr>
          <w:p w14:paraId="7915E9E0" w14:textId="2C552800" w:rsidR="00AC586E" w:rsidRPr="00AC586E" w:rsidRDefault="00AC586E" w:rsidP="00AC586E">
            <w:pPr>
              <w:ind w:firstLine="0"/>
            </w:pPr>
            <w:r>
              <w:t>Forrest</w:t>
            </w:r>
          </w:p>
        </w:tc>
        <w:tc>
          <w:tcPr>
            <w:tcW w:w="2180" w:type="dxa"/>
            <w:shd w:val="clear" w:color="auto" w:fill="auto"/>
          </w:tcPr>
          <w:p w14:paraId="58BA1BFA" w14:textId="59EC65BC" w:rsidR="00AC586E" w:rsidRPr="00AC586E" w:rsidRDefault="00AC586E" w:rsidP="00AC586E">
            <w:pPr>
              <w:ind w:firstLine="0"/>
            </w:pPr>
            <w:r>
              <w:t>Gagnon</w:t>
            </w:r>
          </w:p>
        </w:tc>
      </w:tr>
      <w:tr w:rsidR="00AC586E" w:rsidRPr="00AC586E" w14:paraId="652B3803" w14:textId="77777777" w:rsidTr="00AC586E">
        <w:tc>
          <w:tcPr>
            <w:tcW w:w="2179" w:type="dxa"/>
            <w:shd w:val="clear" w:color="auto" w:fill="auto"/>
          </w:tcPr>
          <w:p w14:paraId="2B1BD3E5" w14:textId="5D07C00D" w:rsidR="00AC586E" w:rsidRPr="00AC586E" w:rsidRDefault="00AC586E" w:rsidP="00AC586E">
            <w:pPr>
              <w:ind w:firstLine="0"/>
            </w:pPr>
            <w:r>
              <w:t>Gatch</w:t>
            </w:r>
          </w:p>
        </w:tc>
        <w:tc>
          <w:tcPr>
            <w:tcW w:w="2179" w:type="dxa"/>
            <w:shd w:val="clear" w:color="auto" w:fill="auto"/>
          </w:tcPr>
          <w:p w14:paraId="659CB4A8" w14:textId="0D5F9C00" w:rsidR="00AC586E" w:rsidRPr="00AC586E" w:rsidRDefault="00AC586E" w:rsidP="00AC586E">
            <w:pPr>
              <w:ind w:firstLine="0"/>
            </w:pPr>
            <w:r>
              <w:t>Gibson</w:t>
            </w:r>
          </w:p>
        </w:tc>
        <w:tc>
          <w:tcPr>
            <w:tcW w:w="2180" w:type="dxa"/>
            <w:shd w:val="clear" w:color="auto" w:fill="auto"/>
          </w:tcPr>
          <w:p w14:paraId="47CB8146" w14:textId="27F06758" w:rsidR="00AC586E" w:rsidRPr="00AC586E" w:rsidRDefault="00AC586E" w:rsidP="00AC586E">
            <w:pPr>
              <w:ind w:firstLine="0"/>
            </w:pPr>
            <w:r>
              <w:t>Gilliam</w:t>
            </w:r>
          </w:p>
        </w:tc>
      </w:tr>
      <w:tr w:rsidR="00AC586E" w:rsidRPr="00AC586E" w14:paraId="092BCE7C" w14:textId="77777777" w:rsidTr="00AC586E">
        <w:tc>
          <w:tcPr>
            <w:tcW w:w="2179" w:type="dxa"/>
            <w:shd w:val="clear" w:color="auto" w:fill="auto"/>
          </w:tcPr>
          <w:p w14:paraId="4610C646" w14:textId="4CB96F6A" w:rsidR="00AC586E" w:rsidRPr="00AC586E" w:rsidRDefault="00AC586E" w:rsidP="00AC586E">
            <w:pPr>
              <w:ind w:firstLine="0"/>
            </w:pPr>
            <w:r>
              <w:t>Guest</w:t>
            </w:r>
          </w:p>
        </w:tc>
        <w:tc>
          <w:tcPr>
            <w:tcW w:w="2179" w:type="dxa"/>
            <w:shd w:val="clear" w:color="auto" w:fill="auto"/>
          </w:tcPr>
          <w:p w14:paraId="0C933696" w14:textId="00F40430" w:rsidR="00AC586E" w:rsidRPr="00AC586E" w:rsidRDefault="00AC586E" w:rsidP="00AC586E">
            <w:pPr>
              <w:ind w:firstLine="0"/>
            </w:pPr>
            <w:r>
              <w:t>Guffey</w:t>
            </w:r>
          </w:p>
        </w:tc>
        <w:tc>
          <w:tcPr>
            <w:tcW w:w="2180" w:type="dxa"/>
            <w:shd w:val="clear" w:color="auto" w:fill="auto"/>
          </w:tcPr>
          <w:p w14:paraId="06A1D317" w14:textId="2C514E46" w:rsidR="00AC586E" w:rsidRPr="00AC586E" w:rsidRDefault="00AC586E" w:rsidP="00AC586E">
            <w:pPr>
              <w:ind w:firstLine="0"/>
            </w:pPr>
            <w:r>
              <w:t>Haddon</w:t>
            </w:r>
          </w:p>
        </w:tc>
      </w:tr>
      <w:tr w:rsidR="00AC586E" w:rsidRPr="00AC586E" w14:paraId="4B759D95" w14:textId="77777777" w:rsidTr="00AC586E">
        <w:tc>
          <w:tcPr>
            <w:tcW w:w="2179" w:type="dxa"/>
            <w:shd w:val="clear" w:color="auto" w:fill="auto"/>
          </w:tcPr>
          <w:p w14:paraId="709D1634" w14:textId="4634AD0C" w:rsidR="00AC586E" w:rsidRPr="00AC586E" w:rsidRDefault="00AC586E" w:rsidP="00AC586E">
            <w:pPr>
              <w:ind w:firstLine="0"/>
            </w:pPr>
            <w:r>
              <w:t>Hager</w:t>
            </w:r>
          </w:p>
        </w:tc>
        <w:tc>
          <w:tcPr>
            <w:tcW w:w="2179" w:type="dxa"/>
            <w:shd w:val="clear" w:color="auto" w:fill="auto"/>
          </w:tcPr>
          <w:p w14:paraId="5569BAB5" w14:textId="6DDF6DA0" w:rsidR="00AC586E" w:rsidRPr="00AC586E" w:rsidRDefault="00AC586E" w:rsidP="00AC586E">
            <w:pPr>
              <w:ind w:firstLine="0"/>
            </w:pPr>
            <w:r>
              <w:t>Hardee</w:t>
            </w:r>
          </w:p>
        </w:tc>
        <w:tc>
          <w:tcPr>
            <w:tcW w:w="2180" w:type="dxa"/>
            <w:shd w:val="clear" w:color="auto" w:fill="auto"/>
          </w:tcPr>
          <w:p w14:paraId="542C884C" w14:textId="2F7D8791" w:rsidR="00AC586E" w:rsidRPr="00AC586E" w:rsidRDefault="00AC586E" w:rsidP="00AC586E">
            <w:pPr>
              <w:ind w:firstLine="0"/>
            </w:pPr>
            <w:r>
              <w:t>Harris</w:t>
            </w:r>
          </w:p>
        </w:tc>
      </w:tr>
      <w:tr w:rsidR="00AC586E" w:rsidRPr="00AC586E" w14:paraId="08D950D8" w14:textId="77777777" w:rsidTr="00AC586E">
        <w:tc>
          <w:tcPr>
            <w:tcW w:w="2179" w:type="dxa"/>
            <w:shd w:val="clear" w:color="auto" w:fill="auto"/>
          </w:tcPr>
          <w:p w14:paraId="7A2B2C06" w14:textId="7DC683A3" w:rsidR="00AC586E" w:rsidRPr="00AC586E" w:rsidRDefault="00AC586E" w:rsidP="00AC586E">
            <w:pPr>
              <w:ind w:firstLine="0"/>
            </w:pPr>
            <w:r>
              <w:t>Hartnett</w:t>
            </w:r>
          </w:p>
        </w:tc>
        <w:tc>
          <w:tcPr>
            <w:tcW w:w="2179" w:type="dxa"/>
            <w:shd w:val="clear" w:color="auto" w:fill="auto"/>
          </w:tcPr>
          <w:p w14:paraId="6544ECA5" w14:textId="43B50CBC" w:rsidR="00AC586E" w:rsidRPr="00AC586E" w:rsidRDefault="00AC586E" w:rsidP="00AC586E">
            <w:pPr>
              <w:ind w:firstLine="0"/>
            </w:pPr>
            <w:r>
              <w:t>Hayes</w:t>
            </w:r>
          </w:p>
        </w:tc>
        <w:tc>
          <w:tcPr>
            <w:tcW w:w="2180" w:type="dxa"/>
            <w:shd w:val="clear" w:color="auto" w:fill="auto"/>
          </w:tcPr>
          <w:p w14:paraId="2037698F" w14:textId="13B66057" w:rsidR="00AC586E" w:rsidRPr="00AC586E" w:rsidRDefault="00AC586E" w:rsidP="00AC586E">
            <w:pPr>
              <w:ind w:firstLine="0"/>
            </w:pPr>
            <w:r>
              <w:t>Herbkersman</w:t>
            </w:r>
          </w:p>
        </w:tc>
      </w:tr>
      <w:tr w:rsidR="00AC586E" w:rsidRPr="00AC586E" w14:paraId="1A8198FB" w14:textId="77777777" w:rsidTr="00AC586E">
        <w:tc>
          <w:tcPr>
            <w:tcW w:w="2179" w:type="dxa"/>
            <w:shd w:val="clear" w:color="auto" w:fill="auto"/>
          </w:tcPr>
          <w:p w14:paraId="13FF234C" w14:textId="569AAD7D" w:rsidR="00AC586E" w:rsidRPr="00AC586E" w:rsidRDefault="00AC586E" w:rsidP="00AC586E">
            <w:pPr>
              <w:ind w:firstLine="0"/>
            </w:pPr>
            <w:r>
              <w:t>Hewitt</w:t>
            </w:r>
          </w:p>
        </w:tc>
        <w:tc>
          <w:tcPr>
            <w:tcW w:w="2179" w:type="dxa"/>
            <w:shd w:val="clear" w:color="auto" w:fill="auto"/>
          </w:tcPr>
          <w:p w14:paraId="3DF9D042" w14:textId="06FE83FB" w:rsidR="00AC586E" w:rsidRPr="00AC586E" w:rsidRDefault="00AC586E" w:rsidP="00AC586E">
            <w:pPr>
              <w:ind w:firstLine="0"/>
            </w:pPr>
            <w:r>
              <w:t>Hiott</w:t>
            </w:r>
          </w:p>
        </w:tc>
        <w:tc>
          <w:tcPr>
            <w:tcW w:w="2180" w:type="dxa"/>
            <w:shd w:val="clear" w:color="auto" w:fill="auto"/>
          </w:tcPr>
          <w:p w14:paraId="33B74FEA" w14:textId="6D19F96A" w:rsidR="00AC586E" w:rsidRPr="00AC586E" w:rsidRDefault="00AC586E" w:rsidP="00AC586E">
            <w:pPr>
              <w:ind w:firstLine="0"/>
            </w:pPr>
            <w:r>
              <w:t>Hixon</w:t>
            </w:r>
          </w:p>
        </w:tc>
      </w:tr>
      <w:tr w:rsidR="00AC586E" w:rsidRPr="00AC586E" w14:paraId="3B71CCE0" w14:textId="77777777" w:rsidTr="00AC586E">
        <w:tc>
          <w:tcPr>
            <w:tcW w:w="2179" w:type="dxa"/>
            <w:shd w:val="clear" w:color="auto" w:fill="auto"/>
          </w:tcPr>
          <w:p w14:paraId="78D687E8" w14:textId="1882516B" w:rsidR="00AC586E" w:rsidRPr="00AC586E" w:rsidRDefault="00AC586E" w:rsidP="00AC586E">
            <w:pPr>
              <w:ind w:firstLine="0"/>
            </w:pPr>
            <w:r>
              <w:t>Hyde</w:t>
            </w:r>
          </w:p>
        </w:tc>
        <w:tc>
          <w:tcPr>
            <w:tcW w:w="2179" w:type="dxa"/>
            <w:shd w:val="clear" w:color="auto" w:fill="auto"/>
          </w:tcPr>
          <w:p w14:paraId="5928CE5C" w14:textId="5A7A3DBA" w:rsidR="00AC586E" w:rsidRPr="00AC586E" w:rsidRDefault="00AC586E" w:rsidP="00AC586E">
            <w:pPr>
              <w:ind w:firstLine="0"/>
            </w:pPr>
            <w:r>
              <w:t>J. E. Johnson</w:t>
            </w:r>
          </w:p>
        </w:tc>
        <w:tc>
          <w:tcPr>
            <w:tcW w:w="2180" w:type="dxa"/>
            <w:shd w:val="clear" w:color="auto" w:fill="auto"/>
          </w:tcPr>
          <w:p w14:paraId="0D817BA9" w14:textId="1E9EE9D4" w:rsidR="00AC586E" w:rsidRPr="00AC586E" w:rsidRDefault="00AC586E" w:rsidP="00AC586E">
            <w:pPr>
              <w:ind w:firstLine="0"/>
            </w:pPr>
            <w:r>
              <w:t>Jordan</w:t>
            </w:r>
          </w:p>
        </w:tc>
      </w:tr>
      <w:tr w:rsidR="00AC586E" w:rsidRPr="00AC586E" w14:paraId="6E98C909" w14:textId="77777777" w:rsidTr="00AC586E">
        <w:tc>
          <w:tcPr>
            <w:tcW w:w="2179" w:type="dxa"/>
            <w:shd w:val="clear" w:color="auto" w:fill="auto"/>
          </w:tcPr>
          <w:p w14:paraId="17CD75FC" w14:textId="517D3B03" w:rsidR="00AC586E" w:rsidRPr="00AC586E" w:rsidRDefault="00AC586E" w:rsidP="00AC586E">
            <w:pPr>
              <w:ind w:firstLine="0"/>
            </w:pPr>
            <w:r>
              <w:t>Kilmartin</w:t>
            </w:r>
          </w:p>
        </w:tc>
        <w:tc>
          <w:tcPr>
            <w:tcW w:w="2179" w:type="dxa"/>
            <w:shd w:val="clear" w:color="auto" w:fill="auto"/>
          </w:tcPr>
          <w:p w14:paraId="4033F866" w14:textId="4C4DC97E" w:rsidR="00AC586E" w:rsidRPr="00AC586E" w:rsidRDefault="00AC586E" w:rsidP="00AC586E">
            <w:pPr>
              <w:ind w:firstLine="0"/>
            </w:pPr>
            <w:r>
              <w:t>Landing</w:t>
            </w:r>
          </w:p>
        </w:tc>
        <w:tc>
          <w:tcPr>
            <w:tcW w:w="2180" w:type="dxa"/>
            <w:shd w:val="clear" w:color="auto" w:fill="auto"/>
          </w:tcPr>
          <w:p w14:paraId="24CD2F35" w14:textId="5F37B3B9" w:rsidR="00AC586E" w:rsidRPr="00AC586E" w:rsidRDefault="00AC586E" w:rsidP="00AC586E">
            <w:pPr>
              <w:ind w:firstLine="0"/>
            </w:pPr>
            <w:r>
              <w:t>Lawson</w:t>
            </w:r>
          </w:p>
        </w:tc>
      </w:tr>
      <w:tr w:rsidR="00AC586E" w:rsidRPr="00AC586E" w14:paraId="233A2B5E" w14:textId="77777777" w:rsidTr="00AC586E">
        <w:tc>
          <w:tcPr>
            <w:tcW w:w="2179" w:type="dxa"/>
            <w:shd w:val="clear" w:color="auto" w:fill="auto"/>
          </w:tcPr>
          <w:p w14:paraId="766554BA" w14:textId="76F6AEF3" w:rsidR="00AC586E" w:rsidRPr="00AC586E" w:rsidRDefault="00AC586E" w:rsidP="00AC586E">
            <w:pPr>
              <w:ind w:firstLine="0"/>
            </w:pPr>
            <w:r>
              <w:t>Leber</w:t>
            </w:r>
          </w:p>
        </w:tc>
        <w:tc>
          <w:tcPr>
            <w:tcW w:w="2179" w:type="dxa"/>
            <w:shd w:val="clear" w:color="auto" w:fill="auto"/>
          </w:tcPr>
          <w:p w14:paraId="28706A85" w14:textId="70A28BF2" w:rsidR="00AC586E" w:rsidRPr="00AC586E" w:rsidRDefault="00AC586E" w:rsidP="00AC586E">
            <w:pPr>
              <w:ind w:firstLine="0"/>
            </w:pPr>
            <w:r>
              <w:t>Long</w:t>
            </w:r>
          </w:p>
        </w:tc>
        <w:tc>
          <w:tcPr>
            <w:tcW w:w="2180" w:type="dxa"/>
            <w:shd w:val="clear" w:color="auto" w:fill="auto"/>
          </w:tcPr>
          <w:p w14:paraId="7BB32909" w14:textId="26DFC3DE" w:rsidR="00AC586E" w:rsidRPr="00AC586E" w:rsidRDefault="00AC586E" w:rsidP="00AC586E">
            <w:pPr>
              <w:ind w:firstLine="0"/>
            </w:pPr>
            <w:r>
              <w:t>Lowe</w:t>
            </w:r>
          </w:p>
        </w:tc>
      </w:tr>
      <w:tr w:rsidR="00AC586E" w:rsidRPr="00AC586E" w14:paraId="1B6D7764" w14:textId="77777777" w:rsidTr="00AC586E">
        <w:tc>
          <w:tcPr>
            <w:tcW w:w="2179" w:type="dxa"/>
            <w:shd w:val="clear" w:color="auto" w:fill="auto"/>
          </w:tcPr>
          <w:p w14:paraId="099E7A9C" w14:textId="7169E659" w:rsidR="00AC586E" w:rsidRPr="00AC586E" w:rsidRDefault="00AC586E" w:rsidP="00AC586E">
            <w:pPr>
              <w:ind w:firstLine="0"/>
            </w:pPr>
            <w:r>
              <w:t>Magnuson</w:t>
            </w:r>
          </w:p>
        </w:tc>
        <w:tc>
          <w:tcPr>
            <w:tcW w:w="2179" w:type="dxa"/>
            <w:shd w:val="clear" w:color="auto" w:fill="auto"/>
          </w:tcPr>
          <w:p w14:paraId="1FD274C3" w14:textId="06B6E836" w:rsidR="00AC586E" w:rsidRPr="00AC586E" w:rsidRDefault="00AC586E" w:rsidP="00AC586E">
            <w:pPr>
              <w:ind w:firstLine="0"/>
            </w:pPr>
            <w:r>
              <w:t>May</w:t>
            </w:r>
          </w:p>
        </w:tc>
        <w:tc>
          <w:tcPr>
            <w:tcW w:w="2180" w:type="dxa"/>
            <w:shd w:val="clear" w:color="auto" w:fill="auto"/>
          </w:tcPr>
          <w:p w14:paraId="67D61842" w14:textId="31F7071B" w:rsidR="00AC586E" w:rsidRPr="00AC586E" w:rsidRDefault="00AC586E" w:rsidP="00AC586E">
            <w:pPr>
              <w:ind w:firstLine="0"/>
            </w:pPr>
            <w:r>
              <w:t>McCabe</w:t>
            </w:r>
          </w:p>
        </w:tc>
      </w:tr>
      <w:tr w:rsidR="00AC586E" w:rsidRPr="00AC586E" w14:paraId="54EA4013" w14:textId="77777777" w:rsidTr="00AC586E">
        <w:tc>
          <w:tcPr>
            <w:tcW w:w="2179" w:type="dxa"/>
            <w:shd w:val="clear" w:color="auto" w:fill="auto"/>
          </w:tcPr>
          <w:p w14:paraId="518A01E2" w14:textId="6CD86615" w:rsidR="00AC586E" w:rsidRPr="00AC586E" w:rsidRDefault="00AC586E" w:rsidP="00AC586E">
            <w:pPr>
              <w:ind w:firstLine="0"/>
            </w:pPr>
            <w:r>
              <w:t>McCravy</w:t>
            </w:r>
          </w:p>
        </w:tc>
        <w:tc>
          <w:tcPr>
            <w:tcW w:w="2179" w:type="dxa"/>
            <w:shd w:val="clear" w:color="auto" w:fill="auto"/>
          </w:tcPr>
          <w:p w14:paraId="36770AAD" w14:textId="44D11436" w:rsidR="00AC586E" w:rsidRPr="00AC586E" w:rsidRDefault="00AC586E" w:rsidP="00AC586E">
            <w:pPr>
              <w:ind w:firstLine="0"/>
            </w:pPr>
            <w:r>
              <w:t>McGinnis</w:t>
            </w:r>
          </w:p>
        </w:tc>
        <w:tc>
          <w:tcPr>
            <w:tcW w:w="2180" w:type="dxa"/>
            <w:shd w:val="clear" w:color="auto" w:fill="auto"/>
          </w:tcPr>
          <w:p w14:paraId="0FE164F2" w14:textId="24013AB4" w:rsidR="00AC586E" w:rsidRPr="00AC586E" w:rsidRDefault="00AC586E" w:rsidP="00AC586E">
            <w:pPr>
              <w:ind w:firstLine="0"/>
            </w:pPr>
            <w:r>
              <w:t>Mitchell</w:t>
            </w:r>
          </w:p>
        </w:tc>
      </w:tr>
      <w:tr w:rsidR="00AC586E" w:rsidRPr="00AC586E" w14:paraId="4D920E9F" w14:textId="77777777" w:rsidTr="00AC586E">
        <w:tc>
          <w:tcPr>
            <w:tcW w:w="2179" w:type="dxa"/>
            <w:shd w:val="clear" w:color="auto" w:fill="auto"/>
          </w:tcPr>
          <w:p w14:paraId="39A90087" w14:textId="5E35D21F" w:rsidR="00AC586E" w:rsidRPr="00AC586E" w:rsidRDefault="00AC586E" w:rsidP="00AC586E">
            <w:pPr>
              <w:ind w:firstLine="0"/>
            </w:pPr>
            <w:r>
              <w:t>T. Moore</w:t>
            </w:r>
          </w:p>
        </w:tc>
        <w:tc>
          <w:tcPr>
            <w:tcW w:w="2179" w:type="dxa"/>
            <w:shd w:val="clear" w:color="auto" w:fill="auto"/>
          </w:tcPr>
          <w:p w14:paraId="23861CE7" w14:textId="51CADB15" w:rsidR="00AC586E" w:rsidRPr="00AC586E" w:rsidRDefault="00AC586E" w:rsidP="00AC586E">
            <w:pPr>
              <w:ind w:firstLine="0"/>
            </w:pPr>
            <w:r>
              <w:t>A. M. Morgan</w:t>
            </w:r>
          </w:p>
        </w:tc>
        <w:tc>
          <w:tcPr>
            <w:tcW w:w="2180" w:type="dxa"/>
            <w:shd w:val="clear" w:color="auto" w:fill="auto"/>
          </w:tcPr>
          <w:p w14:paraId="6B0F85EF" w14:textId="6E439D14" w:rsidR="00AC586E" w:rsidRPr="00AC586E" w:rsidRDefault="00AC586E" w:rsidP="00AC586E">
            <w:pPr>
              <w:ind w:firstLine="0"/>
            </w:pPr>
            <w:r>
              <w:t>T. A. Morgan</w:t>
            </w:r>
          </w:p>
        </w:tc>
      </w:tr>
      <w:tr w:rsidR="00AC586E" w:rsidRPr="00AC586E" w14:paraId="77FEC295" w14:textId="77777777" w:rsidTr="00AC586E">
        <w:tc>
          <w:tcPr>
            <w:tcW w:w="2179" w:type="dxa"/>
            <w:shd w:val="clear" w:color="auto" w:fill="auto"/>
          </w:tcPr>
          <w:p w14:paraId="7747B9B5" w14:textId="32EDEA0C" w:rsidR="00AC586E" w:rsidRPr="00AC586E" w:rsidRDefault="00AC586E" w:rsidP="00AC586E">
            <w:pPr>
              <w:ind w:firstLine="0"/>
            </w:pPr>
            <w:r>
              <w:t>Moss</w:t>
            </w:r>
          </w:p>
        </w:tc>
        <w:tc>
          <w:tcPr>
            <w:tcW w:w="2179" w:type="dxa"/>
            <w:shd w:val="clear" w:color="auto" w:fill="auto"/>
          </w:tcPr>
          <w:p w14:paraId="15AC4DB1" w14:textId="6C38A9D8" w:rsidR="00AC586E" w:rsidRPr="00AC586E" w:rsidRDefault="00AC586E" w:rsidP="00AC586E">
            <w:pPr>
              <w:ind w:firstLine="0"/>
            </w:pPr>
            <w:r>
              <w:t>Murphy</w:t>
            </w:r>
          </w:p>
        </w:tc>
        <w:tc>
          <w:tcPr>
            <w:tcW w:w="2180" w:type="dxa"/>
            <w:shd w:val="clear" w:color="auto" w:fill="auto"/>
          </w:tcPr>
          <w:p w14:paraId="0E2D3960" w14:textId="54D8BB5A" w:rsidR="00AC586E" w:rsidRPr="00AC586E" w:rsidRDefault="00AC586E" w:rsidP="00AC586E">
            <w:pPr>
              <w:ind w:firstLine="0"/>
            </w:pPr>
            <w:r>
              <w:t>Neese</w:t>
            </w:r>
          </w:p>
        </w:tc>
      </w:tr>
      <w:tr w:rsidR="00AC586E" w:rsidRPr="00AC586E" w14:paraId="0A2D84E5" w14:textId="77777777" w:rsidTr="00AC586E">
        <w:tc>
          <w:tcPr>
            <w:tcW w:w="2179" w:type="dxa"/>
            <w:shd w:val="clear" w:color="auto" w:fill="auto"/>
          </w:tcPr>
          <w:p w14:paraId="037BBC81" w14:textId="19985D84" w:rsidR="00AC586E" w:rsidRPr="00AC586E" w:rsidRDefault="00AC586E" w:rsidP="00AC586E">
            <w:pPr>
              <w:ind w:firstLine="0"/>
            </w:pPr>
            <w:r>
              <w:t>B. Newton</w:t>
            </w:r>
          </w:p>
        </w:tc>
        <w:tc>
          <w:tcPr>
            <w:tcW w:w="2179" w:type="dxa"/>
            <w:shd w:val="clear" w:color="auto" w:fill="auto"/>
          </w:tcPr>
          <w:p w14:paraId="3CFB4368" w14:textId="05484110" w:rsidR="00AC586E" w:rsidRPr="00AC586E" w:rsidRDefault="00AC586E" w:rsidP="00AC586E">
            <w:pPr>
              <w:ind w:firstLine="0"/>
            </w:pPr>
            <w:r>
              <w:t>W. Newton</w:t>
            </w:r>
          </w:p>
        </w:tc>
        <w:tc>
          <w:tcPr>
            <w:tcW w:w="2180" w:type="dxa"/>
            <w:shd w:val="clear" w:color="auto" w:fill="auto"/>
          </w:tcPr>
          <w:p w14:paraId="0E55BC82" w14:textId="3FF4A774" w:rsidR="00AC586E" w:rsidRPr="00AC586E" w:rsidRDefault="00AC586E" w:rsidP="00AC586E">
            <w:pPr>
              <w:ind w:firstLine="0"/>
            </w:pPr>
            <w:r>
              <w:t>Nutt</w:t>
            </w:r>
          </w:p>
        </w:tc>
      </w:tr>
      <w:tr w:rsidR="00AC586E" w:rsidRPr="00AC586E" w14:paraId="51C651D5" w14:textId="77777777" w:rsidTr="00AC586E">
        <w:tc>
          <w:tcPr>
            <w:tcW w:w="2179" w:type="dxa"/>
            <w:shd w:val="clear" w:color="auto" w:fill="auto"/>
          </w:tcPr>
          <w:p w14:paraId="0F500B7A" w14:textId="27C8E02A" w:rsidR="00AC586E" w:rsidRPr="00AC586E" w:rsidRDefault="00AC586E" w:rsidP="00AC586E">
            <w:pPr>
              <w:ind w:firstLine="0"/>
            </w:pPr>
            <w:r>
              <w:t>O'Neal</w:t>
            </w:r>
          </w:p>
        </w:tc>
        <w:tc>
          <w:tcPr>
            <w:tcW w:w="2179" w:type="dxa"/>
            <w:shd w:val="clear" w:color="auto" w:fill="auto"/>
          </w:tcPr>
          <w:p w14:paraId="0CD50956" w14:textId="604C689F" w:rsidR="00AC586E" w:rsidRPr="00AC586E" w:rsidRDefault="00AC586E" w:rsidP="00AC586E">
            <w:pPr>
              <w:ind w:firstLine="0"/>
            </w:pPr>
            <w:r>
              <w:t>Oremus</w:t>
            </w:r>
          </w:p>
        </w:tc>
        <w:tc>
          <w:tcPr>
            <w:tcW w:w="2180" w:type="dxa"/>
            <w:shd w:val="clear" w:color="auto" w:fill="auto"/>
          </w:tcPr>
          <w:p w14:paraId="63D3DCB1" w14:textId="6E5692E5" w:rsidR="00AC586E" w:rsidRPr="00AC586E" w:rsidRDefault="00AC586E" w:rsidP="00AC586E">
            <w:pPr>
              <w:ind w:firstLine="0"/>
            </w:pPr>
            <w:r>
              <w:t>Pace</w:t>
            </w:r>
          </w:p>
        </w:tc>
      </w:tr>
      <w:tr w:rsidR="00AC586E" w:rsidRPr="00AC586E" w14:paraId="1A1AE422" w14:textId="77777777" w:rsidTr="00AC586E">
        <w:tc>
          <w:tcPr>
            <w:tcW w:w="2179" w:type="dxa"/>
            <w:shd w:val="clear" w:color="auto" w:fill="auto"/>
          </w:tcPr>
          <w:p w14:paraId="403E48EC" w14:textId="0A4E540E" w:rsidR="00AC586E" w:rsidRPr="00AC586E" w:rsidRDefault="00AC586E" w:rsidP="00AC586E">
            <w:pPr>
              <w:ind w:firstLine="0"/>
            </w:pPr>
            <w:r>
              <w:t>Pedalino</w:t>
            </w:r>
          </w:p>
        </w:tc>
        <w:tc>
          <w:tcPr>
            <w:tcW w:w="2179" w:type="dxa"/>
            <w:shd w:val="clear" w:color="auto" w:fill="auto"/>
          </w:tcPr>
          <w:p w14:paraId="308058D5" w14:textId="79FB501C" w:rsidR="00AC586E" w:rsidRPr="00AC586E" w:rsidRDefault="00AC586E" w:rsidP="00AC586E">
            <w:pPr>
              <w:ind w:firstLine="0"/>
            </w:pPr>
            <w:r>
              <w:t>Pope</w:t>
            </w:r>
          </w:p>
        </w:tc>
        <w:tc>
          <w:tcPr>
            <w:tcW w:w="2180" w:type="dxa"/>
            <w:shd w:val="clear" w:color="auto" w:fill="auto"/>
          </w:tcPr>
          <w:p w14:paraId="46DCA7B7" w14:textId="393D36C3" w:rsidR="00AC586E" w:rsidRPr="00AC586E" w:rsidRDefault="00AC586E" w:rsidP="00AC586E">
            <w:pPr>
              <w:ind w:firstLine="0"/>
            </w:pPr>
            <w:r>
              <w:t>Robbins</w:t>
            </w:r>
          </w:p>
        </w:tc>
      </w:tr>
      <w:tr w:rsidR="00AC586E" w:rsidRPr="00AC586E" w14:paraId="3C173FB3" w14:textId="77777777" w:rsidTr="00AC586E">
        <w:tc>
          <w:tcPr>
            <w:tcW w:w="2179" w:type="dxa"/>
            <w:shd w:val="clear" w:color="auto" w:fill="auto"/>
          </w:tcPr>
          <w:p w14:paraId="14AEBF3A" w14:textId="7C6AA297" w:rsidR="00AC586E" w:rsidRPr="00AC586E" w:rsidRDefault="00AC586E" w:rsidP="00AC586E">
            <w:pPr>
              <w:ind w:firstLine="0"/>
            </w:pPr>
            <w:r>
              <w:t>Sandifer</w:t>
            </w:r>
          </w:p>
        </w:tc>
        <w:tc>
          <w:tcPr>
            <w:tcW w:w="2179" w:type="dxa"/>
            <w:shd w:val="clear" w:color="auto" w:fill="auto"/>
          </w:tcPr>
          <w:p w14:paraId="0EEAC381" w14:textId="21EC6D33" w:rsidR="00AC586E" w:rsidRPr="00AC586E" w:rsidRDefault="00AC586E" w:rsidP="00AC586E">
            <w:pPr>
              <w:ind w:firstLine="0"/>
            </w:pPr>
            <w:r>
              <w:t>Schuessler</w:t>
            </w:r>
          </w:p>
        </w:tc>
        <w:tc>
          <w:tcPr>
            <w:tcW w:w="2180" w:type="dxa"/>
            <w:shd w:val="clear" w:color="auto" w:fill="auto"/>
          </w:tcPr>
          <w:p w14:paraId="5F5ADE83" w14:textId="0625F833" w:rsidR="00AC586E" w:rsidRPr="00AC586E" w:rsidRDefault="00AC586E" w:rsidP="00AC586E">
            <w:pPr>
              <w:ind w:firstLine="0"/>
            </w:pPr>
            <w:r>
              <w:t>Sessions</w:t>
            </w:r>
          </w:p>
        </w:tc>
      </w:tr>
      <w:tr w:rsidR="00AC586E" w:rsidRPr="00AC586E" w14:paraId="283DBC94" w14:textId="77777777" w:rsidTr="00AC586E">
        <w:tc>
          <w:tcPr>
            <w:tcW w:w="2179" w:type="dxa"/>
            <w:shd w:val="clear" w:color="auto" w:fill="auto"/>
          </w:tcPr>
          <w:p w14:paraId="62F39662" w14:textId="79AF789E" w:rsidR="00AC586E" w:rsidRPr="00AC586E" w:rsidRDefault="00AC586E" w:rsidP="00AC586E">
            <w:pPr>
              <w:ind w:firstLine="0"/>
            </w:pPr>
            <w:r>
              <w:t>G. M. Smith</w:t>
            </w:r>
          </w:p>
        </w:tc>
        <w:tc>
          <w:tcPr>
            <w:tcW w:w="2179" w:type="dxa"/>
            <w:shd w:val="clear" w:color="auto" w:fill="auto"/>
          </w:tcPr>
          <w:p w14:paraId="35DD1E12" w14:textId="5BB33929" w:rsidR="00AC586E" w:rsidRPr="00AC586E" w:rsidRDefault="00AC586E" w:rsidP="00AC586E">
            <w:pPr>
              <w:ind w:firstLine="0"/>
            </w:pPr>
            <w:r>
              <w:t>M. M. Smith</w:t>
            </w:r>
          </w:p>
        </w:tc>
        <w:tc>
          <w:tcPr>
            <w:tcW w:w="2180" w:type="dxa"/>
            <w:shd w:val="clear" w:color="auto" w:fill="auto"/>
          </w:tcPr>
          <w:p w14:paraId="7ED764AA" w14:textId="05A4CC2A" w:rsidR="00AC586E" w:rsidRPr="00AC586E" w:rsidRDefault="00AC586E" w:rsidP="00AC586E">
            <w:pPr>
              <w:ind w:firstLine="0"/>
            </w:pPr>
            <w:r>
              <w:t>Taylor</w:t>
            </w:r>
          </w:p>
        </w:tc>
      </w:tr>
      <w:tr w:rsidR="00AC586E" w:rsidRPr="00AC586E" w14:paraId="23F09122" w14:textId="77777777" w:rsidTr="00AC586E">
        <w:tc>
          <w:tcPr>
            <w:tcW w:w="2179" w:type="dxa"/>
            <w:shd w:val="clear" w:color="auto" w:fill="auto"/>
          </w:tcPr>
          <w:p w14:paraId="6378461E" w14:textId="1E391AD0" w:rsidR="00AC586E" w:rsidRPr="00AC586E" w:rsidRDefault="00AC586E" w:rsidP="00AC586E">
            <w:pPr>
              <w:ind w:firstLine="0"/>
            </w:pPr>
            <w:r>
              <w:t>Vaughan</w:t>
            </w:r>
          </w:p>
        </w:tc>
        <w:tc>
          <w:tcPr>
            <w:tcW w:w="2179" w:type="dxa"/>
            <w:shd w:val="clear" w:color="auto" w:fill="auto"/>
          </w:tcPr>
          <w:p w14:paraId="1826CA43" w14:textId="0FC64FD8" w:rsidR="00AC586E" w:rsidRPr="00AC586E" w:rsidRDefault="00AC586E" w:rsidP="00AC586E">
            <w:pPr>
              <w:ind w:firstLine="0"/>
            </w:pPr>
            <w:r>
              <w:t>West</w:t>
            </w:r>
          </w:p>
        </w:tc>
        <w:tc>
          <w:tcPr>
            <w:tcW w:w="2180" w:type="dxa"/>
            <w:shd w:val="clear" w:color="auto" w:fill="auto"/>
          </w:tcPr>
          <w:p w14:paraId="232A2C41" w14:textId="45F1C060" w:rsidR="00AC586E" w:rsidRPr="00AC586E" w:rsidRDefault="00AC586E" w:rsidP="00AC586E">
            <w:pPr>
              <w:ind w:firstLine="0"/>
            </w:pPr>
            <w:r>
              <w:t>White</w:t>
            </w:r>
          </w:p>
        </w:tc>
      </w:tr>
      <w:tr w:rsidR="00AC586E" w:rsidRPr="00AC586E" w14:paraId="7E1647F5" w14:textId="77777777" w:rsidTr="00AC586E">
        <w:tc>
          <w:tcPr>
            <w:tcW w:w="2179" w:type="dxa"/>
            <w:shd w:val="clear" w:color="auto" w:fill="auto"/>
          </w:tcPr>
          <w:p w14:paraId="5EFC7ED2" w14:textId="666DF179" w:rsidR="00AC586E" w:rsidRPr="00AC586E" w:rsidRDefault="00AC586E" w:rsidP="00AC586E">
            <w:pPr>
              <w:keepNext/>
              <w:ind w:firstLine="0"/>
            </w:pPr>
            <w:r>
              <w:t>Whitmire</w:t>
            </w:r>
          </w:p>
        </w:tc>
        <w:tc>
          <w:tcPr>
            <w:tcW w:w="2179" w:type="dxa"/>
            <w:shd w:val="clear" w:color="auto" w:fill="auto"/>
          </w:tcPr>
          <w:p w14:paraId="179A2458" w14:textId="22D59D8E" w:rsidR="00AC586E" w:rsidRPr="00AC586E" w:rsidRDefault="00AC586E" w:rsidP="00AC586E">
            <w:pPr>
              <w:keepNext/>
              <w:ind w:firstLine="0"/>
            </w:pPr>
            <w:r>
              <w:t>Willis</w:t>
            </w:r>
          </w:p>
        </w:tc>
        <w:tc>
          <w:tcPr>
            <w:tcW w:w="2180" w:type="dxa"/>
            <w:shd w:val="clear" w:color="auto" w:fill="auto"/>
          </w:tcPr>
          <w:p w14:paraId="0F710695" w14:textId="780A07F4" w:rsidR="00AC586E" w:rsidRPr="00AC586E" w:rsidRDefault="00AC586E" w:rsidP="00AC586E">
            <w:pPr>
              <w:keepNext/>
              <w:ind w:firstLine="0"/>
            </w:pPr>
            <w:r>
              <w:t>Wooten</w:t>
            </w:r>
          </w:p>
        </w:tc>
      </w:tr>
      <w:tr w:rsidR="00AC586E" w:rsidRPr="00AC586E" w14:paraId="4F1BF689" w14:textId="77777777" w:rsidTr="00AC586E">
        <w:tc>
          <w:tcPr>
            <w:tcW w:w="2179" w:type="dxa"/>
            <w:shd w:val="clear" w:color="auto" w:fill="auto"/>
          </w:tcPr>
          <w:p w14:paraId="37D38D4C" w14:textId="33E024C3" w:rsidR="00AC586E" w:rsidRPr="00AC586E" w:rsidRDefault="00AC586E" w:rsidP="00AC586E">
            <w:pPr>
              <w:keepNext/>
              <w:ind w:firstLine="0"/>
            </w:pPr>
            <w:r>
              <w:t>Yow</w:t>
            </w:r>
          </w:p>
        </w:tc>
        <w:tc>
          <w:tcPr>
            <w:tcW w:w="2179" w:type="dxa"/>
            <w:shd w:val="clear" w:color="auto" w:fill="auto"/>
          </w:tcPr>
          <w:p w14:paraId="49E069DC" w14:textId="77777777" w:rsidR="00AC586E" w:rsidRPr="00AC586E" w:rsidRDefault="00AC586E" w:rsidP="00AC586E">
            <w:pPr>
              <w:keepNext/>
              <w:ind w:firstLine="0"/>
            </w:pPr>
          </w:p>
        </w:tc>
        <w:tc>
          <w:tcPr>
            <w:tcW w:w="2180" w:type="dxa"/>
            <w:shd w:val="clear" w:color="auto" w:fill="auto"/>
          </w:tcPr>
          <w:p w14:paraId="414A012D" w14:textId="77777777" w:rsidR="00AC586E" w:rsidRPr="00AC586E" w:rsidRDefault="00AC586E" w:rsidP="00AC586E">
            <w:pPr>
              <w:keepNext/>
              <w:ind w:firstLine="0"/>
            </w:pPr>
          </w:p>
        </w:tc>
      </w:tr>
    </w:tbl>
    <w:p w14:paraId="4641DA33" w14:textId="77777777" w:rsidR="00AC586E" w:rsidRDefault="00AC586E" w:rsidP="00AC586E"/>
    <w:p w14:paraId="06A1ABC1" w14:textId="675CA2BA" w:rsidR="00AC586E" w:rsidRDefault="00AC586E" w:rsidP="00AC586E">
      <w:pPr>
        <w:jc w:val="center"/>
        <w:rPr>
          <w:b/>
        </w:rPr>
      </w:pPr>
      <w:r w:rsidRPr="00AC586E">
        <w:rPr>
          <w:b/>
        </w:rPr>
        <w:t>Total--85</w:t>
      </w:r>
    </w:p>
    <w:p w14:paraId="71E32493" w14:textId="77777777" w:rsidR="00AC586E" w:rsidRDefault="00AC586E" w:rsidP="00AC586E">
      <w:pPr>
        <w:jc w:val="center"/>
        <w:rPr>
          <w:b/>
        </w:rPr>
      </w:pPr>
    </w:p>
    <w:p w14:paraId="556B5784" w14:textId="77777777" w:rsidR="00AC586E" w:rsidRDefault="00AC586E" w:rsidP="00AC586E">
      <w:pPr>
        <w:ind w:firstLine="0"/>
      </w:pPr>
      <w:r w:rsidRPr="00AC586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86E" w:rsidRPr="00AC586E" w14:paraId="199AC09A" w14:textId="77777777" w:rsidTr="00AC586E">
        <w:tc>
          <w:tcPr>
            <w:tcW w:w="2179" w:type="dxa"/>
            <w:shd w:val="clear" w:color="auto" w:fill="auto"/>
          </w:tcPr>
          <w:p w14:paraId="21E5A04C" w14:textId="004E1FC0" w:rsidR="00AC586E" w:rsidRPr="00AC586E" w:rsidRDefault="00AC586E" w:rsidP="00AC586E">
            <w:pPr>
              <w:keepNext/>
              <w:ind w:firstLine="0"/>
            </w:pPr>
            <w:r>
              <w:t>Alexander</w:t>
            </w:r>
          </w:p>
        </w:tc>
        <w:tc>
          <w:tcPr>
            <w:tcW w:w="2179" w:type="dxa"/>
            <w:shd w:val="clear" w:color="auto" w:fill="auto"/>
          </w:tcPr>
          <w:p w14:paraId="01434EC4" w14:textId="5024B5EE" w:rsidR="00AC586E" w:rsidRPr="00AC586E" w:rsidRDefault="00AC586E" w:rsidP="00AC586E">
            <w:pPr>
              <w:keepNext/>
              <w:ind w:firstLine="0"/>
            </w:pPr>
            <w:r>
              <w:t>Anderson</w:t>
            </w:r>
          </w:p>
        </w:tc>
        <w:tc>
          <w:tcPr>
            <w:tcW w:w="2180" w:type="dxa"/>
            <w:shd w:val="clear" w:color="auto" w:fill="auto"/>
          </w:tcPr>
          <w:p w14:paraId="0E316FCD" w14:textId="2B64599C" w:rsidR="00AC586E" w:rsidRPr="00AC586E" w:rsidRDefault="00AC586E" w:rsidP="00AC586E">
            <w:pPr>
              <w:keepNext/>
              <w:ind w:firstLine="0"/>
            </w:pPr>
            <w:r>
              <w:t>Bauer</w:t>
            </w:r>
          </w:p>
        </w:tc>
      </w:tr>
      <w:tr w:rsidR="00AC586E" w:rsidRPr="00AC586E" w14:paraId="36740143" w14:textId="77777777" w:rsidTr="00AC586E">
        <w:tc>
          <w:tcPr>
            <w:tcW w:w="2179" w:type="dxa"/>
            <w:shd w:val="clear" w:color="auto" w:fill="auto"/>
          </w:tcPr>
          <w:p w14:paraId="60DB8A9B" w14:textId="43CE77FC" w:rsidR="00AC586E" w:rsidRPr="00AC586E" w:rsidRDefault="00AC586E" w:rsidP="00AC586E">
            <w:pPr>
              <w:ind w:firstLine="0"/>
            </w:pPr>
            <w:r>
              <w:t>Bernstein</w:t>
            </w:r>
          </w:p>
        </w:tc>
        <w:tc>
          <w:tcPr>
            <w:tcW w:w="2179" w:type="dxa"/>
            <w:shd w:val="clear" w:color="auto" w:fill="auto"/>
          </w:tcPr>
          <w:p w14:paraId="61613668" w14:textId="62DDCEDE" w:rsidR="00AC586E" w:rsidRPr="00AC586E" w:rsidRDefault="00AC586E" w:rsidP="00AC586E">
            <w:pPr>
              <w:ind w:firstLine="0"/>
            </w:pPr>
            <w:r>
              <w:t>Clyburn</w:t>
            </w:r>
          </w:p>
        </w:tc>
        <w:tc>
          <w:tcPr>
            <w:tcW w:w="2180" w:type="dxa"/>
            <w:shd w:val="clear" w:color="auto" w:fill="auto"/>
          </w:tcPr>
          <w:p w14:paraId="6971310F" w14:textId="7256100F" w:rsidR="00AC586E" w:rsidRPr="00AC586E" w:rsidRDefault="00AC586E" w:rsidP="00AC586E">
            <w:pPr>
              <w:ind w:firstLine="0"/>
            </w:pPr>
            <w:r>
              <w:t>Cobb-Hunter</w:t>
            </w:r>
          </w:p>
        </w:tc>
      </w:tr>
      <w:tr w:rsidR="00AC586E" w:rsidRPr="00AC586E" w14:paraId="6709F3F3" w14:textId="77777777" w:rsidTr="00AC586E">
        <w:tc>
          <w:tcPr>
            <w:tcW w:w="2179" w:type="dxa"/>
            <w:shd w:val="clear" w:color="auto" w:fill="auto"/>
          </w:tcPr>
          <w:p w14:paraId="1B614800" w14:textId="6AB3017D" w:rsidR="00AC586E" w:rsidRPr="00AC586E" w:rsidRDefault="00AC586E" w:rsidP="00AC586E">
            <w:pPr>
              <w:ind w:firstLine="0"/>
            </w:pPr>
            <w:r>
              <w:t>Dillard</w:t>
            </w:r>
          </w:p>
        </w:tc>
        <w:tc>
          <w:tcPr>
            <w:tcW w:w="2179" w:type="dxa"/>
            <w:shd w:val="clear" w:color="auto" w:fill="auto"/>
          </w:tcPr>
          <w:p w14:paraId="7E13E79C" w14:textId="704D03EE" w:rsidR="00AC586E" w:rsidRPr="00AC586E" w:rsidRDefault="00AC586E" w:rsidP="00AC586E">
            <w:pPr>
              <w:ind w:firstLine="0"/>
            </w:pPr>
            <w:r>
              <w:t>Garvin</w:t>
            </w:r>
          </w:p>
        </w:tc>
        <w:tc>
          <w:tcPr>
            <w:tcW w:w="2180" w:type="dxa"/>
            <w:shd w:val="clear" w:color="auto" w:fill="auto"/>
          </w:tcPr>
          <w:p w14:paraId="5CA9540A" w14:textId="559CB466" w:rsidR="00AC586E" w:rsidRPr="00AC586E" w:rsidRDefault="00AC586E" w:rsidP="00AC586E">
            <w:pPr>
              <w:ind w:firstLine="0"/>
            </w:pPr>
            <w:r>
              <w:t>Gilliard</w:t>
            </w:r>
          </w:p>
        </w:tc>
      </w:tr>
      <w:tr w:rsidR="00AC586E" w:rsidRPr="00AC586E" w14:paraId="3F9A302F" w14:textId="77777777" w:rsidTr="00AC586E">
        <w:tc>
          <w:tcPr>
            <w:tcW w:w="2179" w:type="dxa"/>
            <w:shd w:val="clear" w:color="auto" w:fill="auto"/>
          </w:tcPr>
          <w:p w14:paraId="03E095D6" w14:textId="77C19F78" w:rsidR="00AC586E" w:rsidRPr="00AC586E" w:rsidRDefault="00AC586E" w:rsidP="00AC586E">
            <w:pPr>
              <w:ind w:firstLine="0"/>
            </w:pPr>
            <w:r>
              <w:t>Hart</w:t>
            </w:r>
          </w:p>
        </w:tc>
        <w:tc>
          <w:tcPr>
            <w:tcW w:w="2179" w:type="dxa"/>
            <w:shd w:val="clear" w:color="auto" w:fill="auto"/>
          </w:tcPr>
          <w:p w14:paraId="59E0DD13" w14:textId="5A0FA671" w:rsidR="00AC586E" w:rsidRPr="00AC586E" w:rsidRDefault="00AC586E" w:rsidP="00AC586E">
            <w:pPr>
              <w:ind w:firstLine="0"/>
            </w:pPr>
            <w:r>
              <w:t>Henegan</w:t>
            </w:r>
          </w:p>
        </w:tc>
        <w:tc>
          <w:tcPr>
            <w:tcW w:w="2180" w:type="dxa"/>
            <w:shd w:val="clear" w:color="auto" w:fill="auto"/>
          </w:tcPr>
          <w:p w14:paraId="228E13CC" w14:textId="257133F7" w:rsidR="00AC586E" w:rsidRPr="00AC586E" w:rsidRDefault="00AC586E" w:rsidP="00AC586E">
            <w:pPr>
              <w:ind w:firstLine="0"/>
            </w:pPr>
            <w:r>
              <w:t>Hosey</w:t>
            </w:r>
          </w:p>
        </w:tc>
      </w:tr>
      <w:tr w:rsidR="00AC586E" w:rsidRPr="00AC586E" w14:paraId="410B70DF" w14:textId="77777777" w:rsidTr="00AC586E">
        <w:tc>
          <w:tcPr>
            <w:tcW w:w="2179" w:type="dxa"/>
            <w:shd w:val="clear" w:color="auto" w:fill="auto"/>
          </w:tcPr>
          <w:p w14:paraId="193741F6" w14:textId="02E34853" w:rsidR="00AC586E" w:rsidRPr="00AC586E" w:rsidRDefault="00AC586E" w:rsidP="00AC586E">
            <w:pPr>
              <w:ind w:firstLine="0"/>
            </w:pPr>
            <w:r>
              <w:t>Jefferson</w:t>
            </w:r>
          </w:p>
        </w:tc>
        <w:tc>
          <w:tcPr>
            <w:tcW w:w="2179" w:type="dxa"/>
            <w:shd w:val="clear" w:color="auto" w:fill="auto"/>
          </w:tcPr>
          <w:p w14:paraId="77EA2765" w14:textId="645A5777" w:rsidR="00AC586E" w:rsidRPr="00AC586E" w:rsidRDefault="00AC586E" w:rsidP="00AC586E">
            <w:pPr>
              <w:ind w:firstLine="0"/>
            </w:pPr>
            <w:r>
              <w:t>W. Jones</w:t>
            </w:r>
          </w:p>
        </w:tc>
        <w:tc>
          <w:tcPr>
            <w:tcW w:w="2180" w:type="dxa"/>
            <w:shd w:val="clear" w:color="auto" w:fill="auto"/>
          </w:tcPr>
          <w:p w14:paraId="6CF65443" w14:textId="78DA5CBA" w:rsidR="00AC586E" w:rsidRPr="00AC586E" w:rsidRDefault="00AC586E" w:rsidP="00AC586E">
            <w:pPr>
              <w:ind w:firstLine="0"/>
            </w:pPr>
            <w:r>
              <w:t>Kirby</w:t>
            </w:r>
          </w:p>
        </w:tc>
      </w:tr>
      <w:tr w:rsidR="00AC586E" w:rsidRPr="00AC586E" w14:paraId="42828513" w14:textId="77777777" w:rsidTr="00AC586E">
        <w:tc>
          <w:tcPr>
            <w:tcW w:w="2179" w:type="dxa"/>
            <w:shd w:val="clear" w:color="auto" w:fill="auto"/>
          </w:tcPr>
          <w:p w14:paraId="6EF5EF74" w14:textId="6C243D02" w:rsidR="00AC586E" w:rsidRPr="00AC586E" w:rsidRDefault="00AC586E" w:rsidP="00AC586E">
            <w:pPr>
              <w:ind w:firstLine="0"/>
            </w:pPr>
            <w:r>
              <w:t>McDaniel</w:t>
            </w:r>
          </w:p>
        </w:tc>
        <w:tc>
          <w:tcPr>
            <w:tcW w:w="2179" w:type="dxa"/>
            <w:shd w:val="clear" w:color="auto" w:fill="auto"/>
          </w:tcPr>
          <w:p w14:paraId="6BF02A2D" w14:textId="4545763B" w:rsidR="00AC586E" w:rsidRPr="00AC586E" w:rsidRDefault="00AC586E" w:rsidP="00AC586E">
            <w:pPr>
              <w:ind w:firstLine="0"/>
            </w:pPr>
            <w:r>
              <w:t>J. Moore</w:t>
            </w:r>
          </w:p>
        </w:tc>
        <w:tc>
          <w:tcPr>
            <w:tcW w:w="2180" w:type="dxa"/>
            <w:shd w:val="clear" w:color="auto" w:fill="auto"/>
          </w:tcPr>
          <w:p w14:paraId="778EF60F" w14:textId="14D57CB2" w:rsidR="00AC586E" w:rsidRPr="00AC586E" w:rsidRDefault="00AC586E" w:rsidP="00AC586E">
            <w:pPr>
              <w:ind w:firstLine="0"/>
            </w:pPr>
            <w:r>
              <w:t>Pendarvis</w:t>
            </w:r>
          </w:p>
        </w:tc>
      </w:tr>
      <w:tr w:rsidR="00AC586E" w:rsidRPr="00AC586E" w14:paraId="2FFD9436" w14:textId="77777777" w:rsidTr="00AC586E">
        <w:tc>
          <w:tcPr>
            <w:tcW w:w="2179" w:type="dxa"/>
            <w:shd w:val="clear" w:color="auto" w:fill="auto"/>
          </w:tcPr>
          <w:p w14:paraId="24380BD6" w14:textId="5D1D622C" w:rsidR="00AC586E" w:rsidRPr="00AC586E" w:rsidRDefault="00AC586E" w:rsidP="00AC586E">
            <w:pPr>
              <w:ind w:firstLine="0"/>
            </w:pPr>
            <w:r>
              <w:t>Rivers</w:t>
            </w:r>
          </w:p>
        </w:tc>
        <w:tc>
          <w:tcPr>
            <w:tcW w:w="2179" w:type="dxa"/>
            <w:shd w:val="clear" w:color="auto" w:fill="auto"/>
          </w:tcPr>
          <w:p w14:paraId="152AD3BB" w14:textId="4B4C23F3" w:rsidR="00AC586E" w:rsidRPr="00AC586E" w:rsidRDefault="00AC586E" w:rsidP="00AC586E">
            <w:pPr>
              <w:ind w:firstLine="0"/>
            </w:pPr>
            <w:r>
              <w:t>Rose</w:t>
            </w:r>
          </w:p>
        </w:tc>
        <w:tc>
          <w:tcPr>
            <w:tcW w:w="2180" w:type="dxa"/>
            <w:shd w:val="clear" w:color="auto" w:fill="auto"/>
          </w:tcPr>
          <w:p w14:paraId="27096F3F" w14:textId="430C05AE" w:rsidR="00AC586E" w:rsidRPr="00AC586E" w:rsidRDefault="00AC586E" w:rsidP="00AC586E">
            <w:pPr>
              <w:ind w:firstLine="0"/>
            </w:pPr>
            <w:r>
              <w:t>Rutherford</w:t>
            </w:r>
          </w:p>
        </w:tc>
      </w:tr>
      <w:tr w:rsidR="00AC586E" w:rsidRPr="00AC586E" w14:paraId="134D11B1" w14:textId="77777777" w:rsidTr="00AC586E">
        <w:tc>
          <w:tcPr>
            <w:tcW w:w="2179" w:type="dxa"/>
            <w:shd w:val="clear" w:color="auto" w:fill="auto"/>
          </w:tcPr>
          <w:p w14:paraId="2E2BAAAB" w14:textId="3F42CD56" w:rsidR="00AC586E" w:rsidRPr="00AC586E" w:rsidRDefault="00AC586E" w:rsidP="00AC586E">
            <w:pPr>
              <w:keepNext/>
              <w:ind w:firstLine="0"/>
            </w:pPr>
            <w:r>
              <w:t>Stavrinakis</w:t>
            </w:r>
          </w:p>
        </w:tc>
        <w:tc>
          <w:tcPr>
            <w:tcW w:w="2179" w:type="dxa"/>
            <w:shd w:val="clear" w:color="auto" w:fill="auto"/>
          </w:tcPr>
          <w:p w14:paraId="5C3F2DCC" w14:textId="00CC3004" w:rsidR="00AC586E" w:rsidRPr="00AC586E" w:rsidRDefault="00AC586E" w:rsidP="00AC586E">
            <w:pPr>
              <w:keepNext/>
              <w:ind w:firstLine="0"/>
            </w:pPr>
            <w:r>
              <w:t>Weeks</w:t>
            </w:r>
          </w:p>
        </w:tc>
        <w:tc>
          <w:tcPr>
            <w:tcW w:w="2180" w:type="dxa"/>
            <w:shd w:val="clear" w:color="auto" w:fill="auto"/>
          </w:tcPr>
          <w:p w14:paraId="7ECCD67A" w14:textId="345ABFC7" w:rsidR="00AC586E" w:rsidRPr="00AC586E" w:rsidRDefault="00AC586E" w:rsidP="00AC586E">
            <w:pPr>
              <w:keepNext/>
              <w:ind w:firstLine="0"/>
            </w:pPr>
            <w:r>
              <w:t>Wetmore</w:t>
            </w:r>
          </w:p>
        </w:tc>
      </w:tr>
      <w:tr w:rsidR="00AC586E" w:rsidRPr="00AC586E" w14:paraId="5F33E613" w14:textId="77777777" w:rsidTr="00AC586E">
        <w:tc>
          <w:tcPr>
            <w:tcW w:w="2179" w:type="dxa"/>
            <w:shd w:val="clear" w:color="auto" w:fill="auto"/>
          </w:tcPr>
          <w:p w14:paraId="0EAC6116" w14:textId="187C0339" w:rsidR="00AC586E" w:rsidRPr="00AC586E" w:rsidRDefault="00AC586E" w:rsidP="00AC586E">
            <w:pPr>
              <w:keepNext/>
              <w:ind w:firstLine="0"/>
            </w:pPr>
            <w:r>
              <w:t>Wheeler</w:t>
            </w:r>
          </w:p>
        </w:tc>
        <w:tc>
          <w:tcPr>
            <w:tcW w:w="2179" w:type="dxa"/>
            <w:shd w:val="clear" w:color="auto" w:fill="auto"/>
          </w:tcPr>
          <w:p w14:paraId="06153BCC" w14:textId="68945D16" w:rsidR="00AC586E" w:rsidRPr="00AC586E" w:rsidRDefault="00AC586E" w:rsidP="00AC586E">
            <w:pPr>
              <w:keepNext/>
              <w:ind w:firstLine="0"/>
            </w:pPr>
            <w:r>
              <w:t>Williams</w:t>
            </w:r>
          </w:p>
        </w:tc>
        <w:tc>
          <w:tcPr>
            <w:tcW w:w="2180" w:type="dxa"/>
            <w:shd w:val="clear" w:color="auto" w:fill="auto"/>
          </w:tcPr>
          <w:p w14:paraId="77A3BA6D" w14:textId="77777777" w:rsidR="00AC586E" w:rsidRPr="00AC586E" w:rsidRDefault="00AC586E" w:rsidP="00AC586E">
            <w:pPr>
              <w:keepNext/>
              <w:ind w:firstLine="0"/>
            </w:pPr>
          </w:p>
        </w:tc>
      </w:tr>
    </w:tbl>
    <w:p w14:paraId="6044C534" w14:textId="77777777" w:rsidR="00AC586E" w:rsidRDefault="00AC586E" w:rsidP="00AC586E"/>
    <w:p w14:paraId="72804642" w14:textId="3D4D6CF8" w:rsidR="00AC586E" w:rsidRDefault="00AC586E" w:rsidP="00AC586E">
      <w:pPr>
        <w:jc w:val="center"/>
        <w:rPr>
          <w:b/>
        </w:rPr>
      </w:pPr>
      <w:r w:rsidRPr="00AC586E">
        <w:rPr>
          <w:b/>
        </w:rPr>
        <w:t>Total</w:t>
      </w:r>
      <w:r w:rsidR="000C4B09">
        <w:rPr>
          <w:b/>
        </w:rPr>
        <w:t>—</w:t>
      </w:r>
      <w:r w:rsidRPr="00AC586E">
        <w:rPr>
          <w:b/>
        </w:rPr>
        <w:t>26</w:t>
      </w:r>
    </w:p>
    <w:p w14:paraId="58B6934F" w14:textId="77777777" w:rsidR="000C4B09" w:rsidRDefault="000C4B09" w:rsidP="00AC586E">
      <w:pPr>
        <w:jc w:val="center"/>
        <w:rPr>
          <w:b/>
        </w:rPr>
      </w:pPr>
    </w:p>
    <w:p w14:paraId="75F1C251" w14:textId="30F5434B" w:rsidR="00AC586E" w:rsidRDefault="00AC586E" w:rsidP="00AC586E">
      <w:r>
        <w:t>The amendment was then adopted.</w:t>
      </w:r>
    </w:p>
    <w:p w14:paraId="63E1CC06" w14:textId="77777777" w:rsidR="00AC586E" w:rsidRDefault="00AC586E" w:rsidP="00AC586E"/>
    <w:p w14:paraId="043E07E1" w14:textId="77777777" w:rsidR="00AC586E" w:rsidRDefault="00AC586E" w:rsidP="00AC586E">
      <w:r>
        <w:t>The Senate Amendments were amended, and the Bill was ordered returned to the Senate.</w:t>
      </w:r>
    </w:p>
    <w:p w14:paraId="5B4F84A1" w14:textId="5AC0EFC5" w:rsidR="00AC586E" w:rsidRDefault="00AC586E" w:rsidP="00AC586E"/>
    <w:p w14:paraId="122BA1E1" w14:textId="77777777" w:rsidR="00AC586E" w:rsidRPr="007765D5" w:rsidRDefault="00AC586E" w:rsidP="00AC586E">
      <w:pPr>
        <w:pStyle w:val="Title"/>
        <w:keepNext/>
      </w:pPr>
      <w:bookmarkStart w:id="37" w:name="file_start99"/>
      <w:bookmarkEnd w:id="37"/>
      <w:r w:rsidRPr="007765D5">
        <w:t>STATEMENT FOR JOURNAL</w:t>
      </w:r>
    </w:p>
    <w:p w14:paraId="14A00A5A" w14:textId="2A3F3B68" w:rsidR="00AC586E" w:rsidRPr="007765D5" w:rsidRDefault="00AC586E" w:rsidP="00AC586E">
      <w:pPr>
        <w:tabs>
          <w:tab w:val="left" w:pos="270"/>
          <w:tab w:val="left" w:pos="630"/>
          <w:tab w:val="left" w:pos="900"/>
          <w:tab w:val="left" w:pos="1260"/>
          <w:tab w:val="left" w:pos="1620"/>
          <w:tab w:val="left" w:pos="1980"/>
          <w:tab w:val="left" w:pos="2340"/>
          <w:tab w:val="left" w:pos="2700"/>
        </w:tabs>
        <w:ind w:firstLine="0"/>
      </w:pPr>
      <w:r w:rsidRPr="007765D5">
        <w:tab/>
        <w:t xml:space="preserve">I was stuck in traffic on I-77 during the vote on H. 3594, Amendment </w:t>
      </w:r>
      <w:r w:rsidR="000C4B09">
        <w:t xml:space="preserve">No. </w:t>
      </w:r>
      <w:r w:rsidRPr="007765D5">
        <w:t xml:space="preserve">1A. If I had been present, I would have voted in favor of the </w:t>
      </w:r>
      <w:r w:rsidR="000C4B09">
        <w:t>A</w:t>
      </w:r>
      <w:r w:rsidRPr="007765D5">
        <w:t xml:space="preserve">mendment. </w:t>
      </w:r>
    </w:p>
    <w:p w14:paraId="477DE676" w14:textId="77777777" w:rsidR="00AC586E" w:rsidRDefault="00AC586E" w:rsidP="00AC586E">
      <w:pPr>
        <w:tabs>
          <w:tab w:val="left" w:pos="270"/>
          <w:tab w:val="left" w:pos="630"/>
          <w:tab w:val="left" w:pos="900"/>
          <w:tab w:val="left" w:pos="1260"/>
          <w:tab w:val="left" w:pos="1620"/>
          <w:tab w:val="left" w:pos="1980"/>
          <w:tab w:val="left" w:pos="2340"/>
          <w:tab w:val="left" w:pos="2700"/>
        </w:tabs>
        <w:ind w:firstLine="0"/>
      </w:pPr>
      <w:r w:rsidRPr="007765D5">
        <w:tab/>
        <w:t>Rep. Randy Ligon</w:t>
      </w:r>
    </w:p>
    <w:p w14:paraId="07D6A389" w14:textId="56D6CEBC" w:rsidR="00AC586E" w:rsidRDefault="00AC586E" w:rsidP="00AC586E">
      <w:pPr>
        <w:tabs>
          <w:tab w:val="left" w:pos="270"/>
          <w:tab w:val="left" w:pos="630"/>
          <w:tab w:val="left" w:pos="900"/>
          <w:tab w:val="left" w:pos="1260"/>
          <w:tab w:val="left" w:pos="1620"/>
          <w:tab w:val="left" w:pos="1980"/>
          <w:tab w:val="left" w:pos="2340"/>
          <w:tab w:val="left" w:pos="2700"/>
        </w:tabs>
        <w:ind w:firstLine="0"/>
      </w:pPr>
    </w:p>
    <w:p w14:paraId="2EEDFE3F" w14:textId="77777777" w:rsidR="00AC586E" w:rsidRDefault="000C4B09" w:rsidP="00AC586E">
      <w:pPr>
        <w:keepNext/>
        <w:jc w:val="center"/>
        <w:rPr>
          <w:b/>
        </w:rPr>
      </w:pPr>
      <w:r>
        <w:rPr>
          <w:b/>
        </w:rPr>
        <w:br w:type="column"/>
      </w:r>
      <w:r w:rsidR="00AC586E" w:rsidRPr="00AC586E">
        <w:rPr>
          <w:b/>
        </w:rPr>
        <w:t>S. 557--DEBATE ADJOURNED</w:t>
      </w:r>
    </w:p>
    <w:p w14:paraId="1DDE8CCE" w14:textId="29E12002" w:rsidR="00AC586E" w:rsidRDefault="00AC586E" w:rsidP="00AC586E">
      <w:r>
        <w:t xml:space="preserve">The Senate Amendments to the following Bill were taken up for consideration: </w:t>
      </w:r>
    </w:p>
    <w:p w14:paraId="170BAEE8" w14:textId="77777777" w:rsidR="00AC586E" w:rsidRDefault="00AC586E" w:rsidP="00AC586E">
      <w:bookmarkStart w:id="38" w:name="include_clip_start_101"/>
      <w:bookmarkEnd w:id="38"/>
    </w:p>
    <w:p w14:paraId="0FB813A2" w14:textId="77777777" w:rsidR="00AC586E" w:rsidRDefault="00AC586E" w:rsidP="00AC586E">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55F89C7D" w14:textId="0FF045F2" w:rsidR="00AC586E" w:rsidRDefault="00AC586E" w:rsidP="00AC586E">
      <w:bookmarkStart w:id="39" w:name="include_clip_end_101"/>
      <w:bookmarkEnd w:id="39"/>
    </w:p>
    <w:p w14:paraId="5F6302FD" w14:textId="14C85DA0" w:rsidR="00AC586E" w:rsidRDefault="00AC586E" w:rsidP="00AC586E">
      <w:r>
        <w:t>Rep. BANNISTER moved to adjourn debate upon the Senate Amendments until Tuesday, March 19, which was agreed to.</w:t>
      </w:r>
    </w:p>
    <w:p w14:paraId="0E158CF9" w14:textId="77777777" w:rsidR="00AC586E" w:rsidRDefault="00AC586E" w:rsidP="00AC586E"/>
    <w:p w14:paraId="531D709E" w14:textId="2B763FEE" w:rsidR="00AC586E" w:rsidRDefault="00AC586E" w:rsidP="00AC586E">
      <w:pPr>
        <w:keepNext/>
        <w:jc w:val="center"/>
        <w:rPr>
          <w:b/>
        </w:rPr>
      </w:pPr>
      <w:r w:rsidRPr="00AC586E">
        <w:rPr>
          <w:b/>
        </w:rPr>
        <w:t>MOTION PERIOD</w:t>
      </w:r>
    </w:p>
    <w:p w14:paraId="1BD8F016" w14:textId="6B15692C" w:rsidR="00AC586E" w:rsidRDefault="00AC586E" w:rsidP="00AC586E">
      <w:r>
        <w:t>The motion period was dispensed with on motion of Rep. FORREST.</w:t>
      </w:r>
    </w:p>
    <w:p w14:paraId="0EA45F67" w14:textId="77777777" w:rsidR="00AC586E" w:rsidRDefault="00AC586E" w:rsidP="00AC586E"/>
    <w:p w14:paraId="59F8C722" w14:textId="62BBB2DC" w:rsidR="00AC586E" w:rsidRDefault="00AC586E" w:rsidP="00AC586E">
      <w:r>
        <w:t>Rep. FORREST moved that the House do now adjourn, which was agreed to.</w:t>
      </w:r>
    </w:p>
    <w:p w14:paraId="2F66C4F3" w14:textId="77777777" w:rsidR="00AC586E" w:rsidRDefault="00AC586E" w:rsidP="00AC586E"/>
    <w:p w14:paraId="1DEBCEA7" w14:textId="7A639190" w:rsidR="00AC586E" w:rsidRDefault="00AC586E" w:rsidP="00AC586E">
      <w:pPr>
        <w:keepNext/>
        <w:jc w:val="center"/>
        <w:rPr>
          <w:b/>
        </w:rPr>
      </w:pPr>
      <w:r w:rsidRPr="00AC586E">
        <w:rPr>
          <w:b/>
        </w:rPr>
        <w:t>RETURNED WITH CONCURRENCE</w:t>
      </w:r>
    </w:p>
    <w:p w14:paraId="6340E6EC" w14:textId="4BE7C80C" w:rsidR="00AC586E" w:rsidRDefault="00AC586E" w:rsidP="00AC586E">
      <w:r>
        <w:t>The Senate returned to the House with concurrence the following:</w:t>
      </w:r>
    </w:p>
    <w:p w14:paraId="77A683E2" w14:textId="77777777" w:rsidR="00AC586E" w:rsidRDefault="00AC586E" w:rsidP="00AC586E">
      <w:bookmarkStart w:id="40" w:name="include_clip_start_108"/>
      <w:bookmarkEnd w:id="40"/>
    </w:p>
    <w:p w14:paraId="627718F9" w14:textId="77777777" w:rsidR="00AC586E" w:rsidRDefault="00AC586E" w:rsidP="00AC586E">
      <w:r>
        <w:t>H. 5067 -- Reps. Jordan,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EXPRESS THE PROFOUND SORROW OF THE MEMBERS OF THE SOUTH CAROLINA GENERAL ASSEMBLY UPON THE PASSING OF DR. JOSEPH M. "JAY" PEARSON, JR., OF FLORENCE, TO CELEBRATE HIS LIFE, AND TO EXTEND THEIR DEEPEST SYMPATHY TO HIS FAMILY AND MANY FRIENDS.</w:t>
      </w:r>
    </w:p>
    <w:p w14:paraId="0A6CDAB0" w14:textId="77C52DB3" w:rsidR="00AC586E" w:rsidRDefault="00AC586E" w:rsidP="00AC586E">
      <w:bookmarkStart w:id="41" w:name="include_clip_end_108"/>
      <w:bookmarkEnd w:id="41"/>
    </w:p>
    <w:p w14:paraId="1368480B" w14:textId="22A0806D" w:rsidR="00AC586E" w:rsidRDefault="00AC586E" w:rsidP="00AC586E">
      <w:pPr>
        <w:keepNext/>
        <w:pBdr>
          <w:top w:val="single" w:sz="4" w:space="1" w:color="auto"/>
          <w:left w:val="single" w:sz="4" w:space="4" w:color="auto"/>
          <w:right w:val="single" w:sz="4" w:space="4" w:color="auto"/>
          <w:between w:val="single" w:sz="4" w:space="1" w:color="auto"/>
          <w:bar w:val="single" w:sz="4" w:color="auto"/>
        </w:pBdr>
        <w:jc w:val="center"/>
        <w:rPr>
          <w:b/>
        </w:rPr>
      </w:pPr>
      <w:r w:rsidRPr="00AC586E">
        <w:rPr>
          <w:b/>
        </w:rPr>
        <w:t>ADJOURNMENT</w:t>
      </w:r>
    </w:p>
    <w:p w14:paraId="73DDBF68" w14:textId="33842CDC" w:rsidR="00AC586E" w:rsidRDefault="00AC586E" w:rsidP="00AC586E">
      <w:pPr>
        <w:keepNext/>
        <w:pBdr>
          <w:left w:val="single" w:sz="4" w:space="4" w:color="auto"/>
          <w:right w:val="single" w:sz="4" w:space="4" w:color="auto"/>
          <w:between w:val="single" w:sz="4" w:space="1" w:color="auto"/>
          <w:bar w:val="single" w:sz="4" w:color="auto"/>
        </w:pBdr>
      </w:pPr>
      <w:r>
        <w:t>At 12:55 a.m. the House, in accordance with the motion of Rep. ROBBINS, adjourned in memory of Cameron Connor, to meet at 10:00 a.m. tomorrow.</w:t>
      </w:r>
    </w:p>
    <w:p w14:paraId="59120EB6" w14:textId="77777777" w:rsidR="00AC586E" w:rsidRDefault="00AC586E" w:rsidP="00AC586E">
      <w:pPr>
        <w:pBdr>
          <w:left w:val="single" w:sz="4" w:space="4" w:color="auto"/>
          <w:bottom w:val="single" w:sz="4" w:space="1" w:color="auto"/>
          <w:right w:val="single" w:sz="4" w:space="4" w:color="auto"/>
          <w:between w:val="single" w:sz="4" w:space="1" w:color="auto"/>
          <w:bar w:val="single" w:sz="4" w:color="auto"/>
        </w:pBdr>
        <w:jc w:val="center"/>
      </w:pPr>
      <w:r>
        <w:t>***</w:t>
      </w:r>
    </w:p>
    <w:p w14:paraId="3C1E65DA" w14:textId="77777777" w:rsidR="00361017" w:rsidRDefault="00361017" w:rsidP="00361017">
      <w:pPr>
        <w:jc w:val="center"/>
      </w:pPr>
    </w:p>
    <w:p w14:paraId="2E134663" w14:textId="77777777" w:rsidR="00361017" w:rsidRDefault="00361017" w:rsidP="00361017">
      <w:pPr>
        <w:jc w:val="center"/>
        <w:sectPr w:rsidR="00361017">
          <w:headerReference w:type="first" r:id="rId14"/>
          <w:footerReference w:type="first" r:id="rId15"/>
          <w:pgSz w:w="12240" w:h="15840" w:code="1"/>
          <w:pgMar w:top="1008" w:right="4694" w:bottom="3499" w:left="1224" w:header="1008" w:footer="3499" w:gutter="0"/>
          <w:pgNumType w:start="1"/>
          <w:cols w:space="720"/>
          <w:titlePg/>
        </w:sectPr>
      </w:pPr>
    </w:p>
    <w:p w14:paraId="395CA49E" w14:textId="0559FE13" w:rsidR="00361017" w:rsidRPr="00361017" w:rsidRDefault="00361017" w:rsidP="00361017">
      <w:pPr>
        <w:tabs>
          <w:tab w:val="right" w:leader="dot" w:pos="2520"/>
        </w:tabs>
        <w:rPr>
          <w:sz w:val="20"/>
        </w:rPr>
      </w:pPr>
      <w:bookmarkStart w:id="42" w:name="index_start"/>
      <w:bookmarkEnd w:id="42"/>
      <w:r w:rsidRPr="00361017">
        <w:rPr>
          <w:sz w:val="20"/>
        </w:rPr>
        <w:t>H. 3594</w:t>
      </w:r>
      <w:r w:rsidRPr="00361017">
        <w:rPr>
          <w:sz w:val="20"/>
        </w:rPr>
        <w:tab/>
        <w:t>15, 18, 34</w:t>
      </w:r>
    </w:p>
    <w:p w14:paraId="65333F59" w14:textId="7A122154" w:rsidR="00361017" w:rsidRPr="00361017" w:rsidRDefault="00361017" w:rsidP="00361017">
      <w:pPr>
        <w:tabs>
          <w:tab w:val="right" w:leader="dot" w:pos="2520"/>
        </w:tabs>
        <w:rPr>
          <w:sz w:val="20"/>
        </w:rPr>
      </w:pPr>
      <w:r w:rsidRPr="00361017">
        <w:rPr>
          <w:sz w:val="20"/>
        </w:rPr>
        <w:t>H. 3895</w:t>
      </w:r>
      <w:r w:rsidRPr="00361017">
        <w:rPr>
          <w:sz w:val="20"/>
        </w:rPr>
        <w:tab/>
        <w:t>14</w:t>
      </w:r>
    </w:p>
    <w:p w14:paraId="19FD43D5" w14:textId="242011A8" w:rsidR="00361017" w:rsidRPr="00361017" w:rsidRDefault="00361017" w:rsidP="00361017">
      <w:pPr>
        <w:tabs>
          <w:tab w:val="right" w:leader="dot" w:pos="2520"/>
        </w:tabs>
        <w:rPr>
          <w:sz w:val="20"/>
        </w:rPr>
      </w:pPr>
      <w:r w:rsidRPr="00361017">
        <w:rPr>
          <w:sz w:val="20"/>
        </w:rPr>
        <w:t>H. 3988</w:t>
      </w:r>
      <w:r w:rsidRPr="00361017">
        <w:rPr>
          <w:sz w:val="20"/>
        </w:rPr>
        <w:tab/>
        <w:t>15</w:t>
      </w:r>
    </w:p>
    <w:p w14:paraId="50DFBA42" w14:textId="31F95C1B" w:rsidR="00361017" w:rsidRPr="00361017" w:rsidRDefault="00361017" w:rsidP="00361017">
      <w:pPr>
        <w:tabs>
          <w:tab w:val="right" w:leader="dot" w:pos="2520"/>
        </w:tabs>
        <w:rPr>
          <w:sz w:val="20"/>
        </w:rPr>
      </w:pPr>
      <w:r w:rsidRPr="00361017">
        <w:rPr>
          <w:sz w:val="20"/>
        </w:rPr>
        <w:t>H. 4218</w:t>
      </w:r>
      <w:r w:rsidRPr="00361017">
        <w:rPr>
          <w:sz w:val="20"/>
        </w:rPr>
        <w:tab/>
        <w:t>14</w:t>
      </w:r>
    </w:p>
    <w:p w14:paraId="698C5B0A" w14:textId="488D73F0" w:rsidR="00361017" w:rsidRPr="00361017" w:rsidRDefault="00361017" w:rsidP="00361017">
      <w:pPr>
        <w:tabs>
          <w:tab w:val="right" w:leader="dot" w:pos="2520"/>
        </w:tabs>
        <w:rPr>
          <w:sz w:val="20"/>
        </w:rPr>
      </w:pPr>
      <w:r w:rsidRPr="00361017">
        <w:rPr>
          <w:sz w:val="20"/>
        </w:rPr>
        <w:t>H. 4221</w:t>
      </w:r>
      <w:r w:rsidRPr="00361017">
        <w:rPr>
          <w:sz w:val="20"/>
        </w:rPr>
        <w:tab/>
        <w:t>14</w:t>
      </w:r>
    </w:p>
    <w:p w14:paraId="6A593226" w14:textId="7AE5BD22" w:rsidR="00361017" w:rsidRPr="00361017" w:rsidRDefault="00361017" w:rsidP="00361017">
      <w:pPr>
        <w:tabs>
          <w:tab w:val="right" w:leader="dot" w:pos="2520"/>
        </w:tabs>
        <w:rPr>
          <w:sz w:val="20"/>
        </w:rPr>
      </w:pPr>
      <w:r w:rsidRPr="00361017">
        <w:rPr>
          <w:sz w:val="20"/>
        </w:rPr>
        <w:t>H. 4222</w:t>
      </w:r>
      <w:r w:rsidRPr="00361017">
        <w:rPr>
          <w:sz w:val="20"/>
        </w:rPr>
        <w:tab/>
        <w:t>14</w:t>
      </w:r>
    </w:p>
    <w:p w14:paraId="3DE759A4" w14:textId="6F66C3D7" w:rsidR="00361017" w:rsidRPr="00361017" w:rsidRDefault="00361017" w:rsidP="00361017">
      <w:pPr>
        <w:tabs>
          <w:tab w:val="right" w:leader="dot" w:pos="2520"/>
        </w:tabs>
        <w:rPr>
          <w:sz w:val="20"/>
        </w:rPr>
      </w:pPr>
      <w:r w:rsidRPr="00361017">
        <w:rPr>
          <w:sz w:val="20"/>
        </w:rPr>
        <w:t>H. 4538</w:t>
      </w:r>
      <w:r w:rsidRPr="00361017">
        <w:rPr>
          <w:sz w:val="20"/>
        </w:rPr>
        <w:tab/>
        <w:t>14</w:t>
      </w:r>
    </w:p>
    <w:p w14:paraId="7F1B0DE1" w14:textId="4BF0736A" w:rsidR="00361017" w:rsidRPr="00361017" w:rsidRDefault="00361017" w:rsidP="00361017">
      <w:pPr>
        <w:tabs>
          <w:tab w:val="right" w:leader="dot" w:pos="2520"/>
        </w:tabs>
        <w:rPr>
          <w:sz w:val="20"/>
        </w:rPr>
      </w:pPr>
      <w:r w:rsidRPr="00361017">
        <w:rPr>
          <w:sz w:val="20"/>
        </w:rPr>
        <w:t>H. 4867</w:t>
      </w:r>
      <w:r w:rsidRPr="00361017">
        <w:rPr>
          <w:sz w:val="20"/>
        </w:rPr>
        <w:tab/>
        <w:t>14</w:t>
      </w:r>
    </w:p>
    <w:p w14:paraId="28E1CD7D" w14:textId="79950EFF" w:rsidR="00361017" w:rsidRPr="00361017" w:rsidRDefault="00361017" w:rsidP="00361017">
      <w:pPr>
        <w:tabs>
          <w:tab w:val="right" w:leader="dot" w:pos="2520"/>
        </w:tabs>
        <w:rPr>
          <w:sz w:val="20"/>
        </w:rPr>
      </w:pPr>
      <w:r w:rsidRPr="00361017">
        <w:rPr>
          <w:sz w:val="20"/>
        </w:rPr>
        <w:t>H. 4954</w:t>
      </w:r>
      <w:r w:rsidRPr="00361017">
        <w:rPr>
          <w:sz w:val="20"/>
        </w:rPr>
        <w:tab/>
        <w:t>14</w:t>
      </w:r>
    </w:p>
    <w:p w14:paraId="07E22009" w14:textId="08F3A4E2" w:rsidR="00361017" w:rsidRPr="00361017" w:rsidRDefault="00361017" w:rsidP="00361017">
      <w:pPr>
        <w:tabs>
          <w:tab w:val="right" w:leader="dot" w:pos="2520"/>
        </w:tabs>
        <w:rPr>
          <w:sz w:val="20"/>
        </w:rPr>
      </w:pPr>
      <w:r w:rsidRPr="00361017">
        <w:rPr>
          <w:sz w:val="20"/>
        </w:rPr>
        <w:t>H. 4957</w:t>
      </w:r>
      <w:r w:rsidRPr="00361017">
        <w:rPr>
          <w:sz w:val="20"/>
        </w:rPr>
        <w:tab/>
        <w:t>15</w:t>
      </w:r>
    </w:p>
    <w:p w14:paraId="264FC352" w14:textId="5D04EE0A" w:rsidR="00361017" w:rsidRPr="00361017" w:rsidRDefault="00361017" w:rsidP="00361017">
      <w:pPr>
        <w:tabs>
          <w:tab w:val="right" w:leader="dot" w:pos="2520"/>
        </w:tabs>
        <w:rPr>
          <w:sz w:val="20"/>
        </w:rPr>
      </w:pPr>
      <w:r w:rsidRPr="00361017">
        <w:rPr>
          <w:sz w:val="20"/>
        </w:rPr>
        <w:t>H. 4996</w:t>
      </w:r>
      <w:r w:rsidRPr="00361017">
        <w:rPr>
          <w:sz w:val="20"/>
        </w:rPr>
        <w:tab/>
        <w:t>15</w:t>
      </w:r>
    </w:p>
    <w:p w14:paraId="50AFB4A7" w14:textId="7FB246AD" w:rsidR="00361017" w:rsidRPr="00361017" w:rsidRDefault="00361017" w:rsidP="00361017">
      <w:pPr>
        <w:tabs>
          <w:tab w:val="right" w:leader="dot" w:pos="2520"/>
        </w:tabs>
        <w:rPr>
          <w:sz w:val="20"/>
        </w:rPr>
      </w:pPr>
      <w:r w:rsidRPr="00361017">
        <w:rPr>
          <w:sz w:val="20"/>
        </w:rPr>
        <w:t>H. 5060</w:t>
      </w:r>
      <w:r w:rsidRPr="00361017">
        <w:rPr>
          <w:sz w:val="20"/>
        </w:rPr>
        <w:tab/>
        <w:t>15</w:t>
      </w:r>
    </w:p>
    <w:p w14:paraId="5A584FD9" w14:textId="08FC17F8" w:rsidR="00361017" w:rsidRPr="00361017" w:rsidRDefault="00361017" w:rsidP="00361017">
      <w:pPr>
        <w:tabs>
          <w:tab w:val="right" w:leader="dot" w:pos="2520"/>
        </w:tabs>
        <w:rPr>
          <w:sz w:val="20"/>
        </w:rPr>
      </w:pPr>
      <w:r w:rsidRPr="00361017">
        <w:rPr>
          <w:sz w:val="20"/>
        </w:rPr>
        <w:t>H. 5066</w:t>
      </w:r>
      <w:r w:rsidRPr="00361017">
        <w:rPr>
          <w:sz w:val="20"/>
        </w:rPr>
        <w:tab/>
        <w:t>15</w:t>
      </w:r>
    </w:p>
    <w:p w14:paraId="373927BD" w14:textId="26B644FE" w:rsidR="00361017" w:rsidRPr="00361017" w:rsidRDefault="00361017" w:rsidP="00361017">
      <w:pPr>
        <w:tabs>
          <w:tab w:val="right" w:leader="dot" w:pos="2520"/>
        </w:tabs>
        <w:rPr>
          <w:sz w:val="20"/>
        </w:rPr>
      </w:pPr>
      <w:r w:rsidRPr="00361017">
        <w:rPr>
          <w:sz w:val="20"/>
        </w:rPr>
        <w:t>H. 5067</w:t>
      </w:r>
      <w:r w:rsidRPr="00361017">
        <w:rPr>
          <w:sz w:val="20"/>
        </w:rPr>
        <w:tab/>
        <w:t>35</w:t>
      </w:r>
    </w:p>
    <w:p w14:paraId="3C289561" w14:textId="7BF78F03" w:rsidR="00361017" w:rsidRPr="00361017" w:rsidRDefault="00361017" w:rsidP="00361017">
      <w:pPr>
        <w:tabs>
          <w:tab w:val="right" w:leader="dot" w:pos="2520"/>
        </w:tabs>
        <w:rPr>
          <w:sz w:val="20"/>
        </w:rPr>
      </w:pPr>
      <w:r w:rsidRPr="00361017">
        <w:rPr>
          <w:sz w:val="20"/>
        </w:rPr>
        <w:t>H. 5070</w:t>
      </w:r>
      <w:r w:rsidRPr="00361017">
        <w:rPr>
          <w:sz w:val="20"/>
        </w:rPr>
        <w:tab/>
        <w:t>2</w:t>
      </w:r>
    </w:p>
    <w:p w14:paraId="3AC2689D" w14:textId="7AA6AE29" w:rsidR="00361017" w:rsidRPr="00361017" w:rsidRDefault="00361017" w:rsidP="00361017">
      <w:pPr>
        <w:tabs>
          <w:tab w:val="right" w:leader="dot" w:pos="2520"/>
        </w:tabs>
        <w:rPr>
          <w:sz w:val="20"/>
        </w:rPr>
      </w:pPr>
      <w:r>
        <w:rPr>
          <w:sz w:val="20"/>
        </w:rPr>
        <w:br w:type="column"/>
      </w:r>
      <w:r w:rsidRPr="00361017">
        <w:rPr>
          <w:sz w:val="20"/>
        </w:rPr>
        <w:t>H. 5071</w:t>
      </w:r>
      <w:r w:rsidRPr="00361017">
        <w:rPr>
          <w:sz w:val="20"/>
        </w:rPr>
        <w:tab/>
        <w:t>3</w:t>
      </w:r>
    </w:p>
    <w:p w14:paraId="0A6A13DD" w14:textId="2288C4C0" w:rsidR="00361017" w:rsidRPr="00361017" w:rsidRDefault="00361017" w:rsidP="00361017">
      <w:pPr>
        <w:tabs>
          <w:tab w:val="right" w:leader="dot" w:pos="2520"/>
        </w:tabs>
        <w:rPr>
          <w:sz w:val="20"/>
        </w:rPr>
      </w:pPr>
      <w:r w:rsidRPr="00361017">
        <w:rPr>
          <w:sz w:val="20"/>
        </w:rPr>
        <w:t>H. 5072</w:t>
      </w:r>
      <w:r w:rsidRPr="00361017">
        <w:rPr>
          <w:sz w:val="20"/>
        </w:rPr>
        <w:tab/>
        <w:t>4</w:t>
      </w:r>
    </w:p>
    <w:p w14:paraId="7814C37B" w14:textId="4F9C4FED" w:rsidR="00361017" w:rsidRPr="00361017" w:rsidRDefault="00361017" w:rsidP="00361017">
      <w:pPr>
        <w:tabs>
          <w:tab w:val="right" w:leader="dot" w:pos="2520"/>
        </w:tabs>
        <w:rPr>
          <w:sz w:val="20"/>
        </w:rPr>
      </w:pPr>
      <w:r w:rsidRPr="00361017">
        <w:rPr>
          <w:sz w:val="20"/>
        </w:rPr>
        <w:t>H. 5073</w:t>
      </w:r>
      <w:r w:rsidRPr="00361017">
        <w:rPr>
          <w:sz w:val="20"/>
        </w:rPr>
        <w:tab/>
        <w:t>6</w:t>
      </w:r>
    </w:p>
    <w:p w14:paraId="035B5054" w14:textId="61255618" w:rsidR="00361017" w:rsidRPr="00361017" w:rsidRDefault="00361017" w:rsidP="00361017">
      <w:pPr>
        <w:tabs>
          <w:tab w:val="right" w:leader="dot" w:pos="2520"/>
        </w:tabs>
        <w:rPr>
          <w:sz w:val="20"/>
        </w:rPr>
      </w:pPr>
      <w:r w:rsidRPr="00361017">
        <w:rPr>
          <w:sz w:val="20"/>
        </w:rPr>
        <w:t>H. 5074</w:t>
      </w:r>
      <w:r w:rsidRPr="00361017">
        <w:rPr>
          <w:sz w:val="20"/>
        </w:rPr>
        <w:tab/>
        <w:t>7</w:t>
      </w:r>
    </w:p>
    <w:p w14:paraId="63CD38FD" w14:textId="53102317" w:rsidR="00361017" w:rsidRPr="00361017" w:rsidRDefault="00361017" w:rsidP="00361017">
      <w:pPr>
        <w:tabs>
          <w:tab w:val="right" w:leader="dot" w:pos="2520"/>
        </w:tabs>
        <w:rPr>
          <w:sz w:val="20"/>
        </w:rPr>
      </w:pPr>
      <w:r w:rsidRPr="00361017">
        <w:rPr>
          <w:sz w:val="20"/>
        </w:rPr>
        <w:t>H. 5075</w:t>
      </w:r>
      <w:r w:rsidRPr="00361017">
        <w:rPr>
          <w:sz w:val="20"/>
        </w:rPr>
        <w:tab/>
        <w:t>7</w:t>
      </w:r>
    </w:p>
    <w:p w14:paraId="1D2B9FE9" w14:textId="2DA27A39" w:rsidR="00361017" w:rsidRPr="00361017" w:rsidRDefault="00361017" w:rsidP="00361017">
      <w:pPr>
        <w:tabs>
          <w:tab w:val="right" w:leader="dot" w:pos="2520"/>
        </w:tabs>
        <w:rPr>
          <w:sz w:val="20"/>
        </w:rPr>
      </w:pPr>
      <w:r w:rsidRPr="00361017">
        <w:rPr>
          <w:sz w:val="20"/>
        </w:rPr>
        <w:t>H. 5076</w:t>
      </w:r>
      <w:r w:rsidRPr="00361017">
        <w:rPr>
          <w:sz w:val="20"/>
        </w:rPr>
        <w:tab/>
        <w:t>8</w:t>
      </w:r>
    </w:p>
    <w:p w14:paraId="6B4C4295" w14:textId="67A34D21" w:rsidR="00361017" w:rsidRPr="00361017" w:rsidRDefault="00361017" w:rsidP="00361017">
      <w:pPr>
        <w:tabs>
          <w:tab w:val="right" w:leader="dot" w:pos="2520"/>
        </w:tabs>
        <w:rPr>
          <w:sz w:val="20"/>
        </w:rPr>
      </w:pPr>
      <w:r w:rsidRPr="00361017">
        <w:rPr>
          <w:sz w:val="20"/>
        </w:rPr>
        <w:t>H. 5077</w:t>
      </w:r>
      <w:r w:rsidRPr="00361017">
        <w:rPr>
          <w:sz w:val="20"/>
        </w:rPr>
        <w:tab/>
        <w:t>9</w:t>
      </w:r>
    </w:p>
    <w:p w14:paraId="7BE9103B" w14:textId="3720920F" w:rsidR="00361017" w:rsidRPr="00361017" w:rsidRDefault="00361017" w:rsidP="00361017">
      <w:pPr>
        <w:tabs>
          <w:tab w:val="right" w:leader="dot" w:pos="2520"/>
        </w:tabs>
        <w:rPr>
          <w:sz w:val="20"/>
        </w:rPr>
      </w:pPr>
      <w:r w:rsidRPr="00361017">
        <w:rPr>
          <w:sz w:val="20"/>
        </w:rPr>
        <w:t>H. 5078</w:t>
      </w:r>
      <w:r w:rsidRPr="00361017">
        <w:rPr>
          <w:sz w:val="20"/>
        </w:rPr>
        <w:tab/>
        <w:t>9</w:t>
      </w:r>
    </w:p>
    <w:p w14:paraId="6CA44236" w14:textId="748D096D" w:rsidR="00361017" w:rsidRPr="00361017" w:rsidRDefault="00361017" w:rsidP="00361017">
      <w:pPr>
        <w:tabs>
          <w:tab w:val="right" w:leader="dot" w:pos="2520"/>
        </w:tabs>
        <w:rPr>
          <w:sz w:val="20"/>
        </w:rPr>
      </w:pPr>
      <w:r w:rsidRPr="00361017">
        <w:rPr>
          <w:sz w:val="20"/>
        </w:rPr>
        <w:t>H. 5079</w:t>
      </w:r>
      <w:r w:rsidRPr="00361017">
        <w:rPr>
          <w:sz w:val="20"/>
        </w:rPr>
        <w:tab/>
        <w:t>10</w:t>
      </w:r>
    </w:p>
    <w:p w14:paraId="25A220F3" w14:textId="57D6D7C1" w:rsidR="00361017" w:rsidRPr="00361017" w:rsidRDefault="00361017" w:rsidP="00361017">
      <w:pPr>
        <w:tabs>
          <w:tab w:val="right" w:leader="dot" w:pos="2520"/>
        </w:tabs>
        <w:rPr>
          <w:sz w:val="20"/>
        </w:rPr>
      </w:pPr>
      <w:r w:rsidRPr="00361017">
        <w:rPr>
          <w:sz w:val="20"/>
        </w:rPr>
        <w:t>H. 5080</w:t>
      </w:r>
      <w:r w:rsidRPr="00361017">
        <w:rPr>
          <w:sz w:val="20"/>
        </w:rPr>
        <w:tab/>
        <w:t>10</w:t>
      </w:r>
    </w:p>
    <w:p w14:paraId="28F78E79" w14:textId="3C216EBB" w:rsidR="00361017" w:rsidRPr="00361017" w:rsidRDefault="00361017" w:rsidP="00361017">
      <w:pPr>
        <w:tabs>
          <w:tab w:val="right" w:leader="dot" w:pos="2520"/>
        </w:tabs>
        <w:rPr>
          <w:sz w:val="20"/>
        </w:rPr>
      </w:pPr>
      <w:r w:rsidRPr="00361017">
        <w:rPr>
          <w:sz w:val="20"/>
        </w:rPr>
        <w:t>H. 5081</w:t>
      </w:r>
      <w:r w:rsidRPr="00361017">
        <w:rPr>
          <w:sz w:val="20"/>
        </w:rPr>
        <w:tab/>
        <w:t>11</w:t>
      </w:r>
    </w:p>
    <w:p w14:paraId="7F4E0D36" w14:textId="77777777" w:rsidR="00361017" w:rsidRPr="00361017" w:rsidRDefault="00361017" w:rsidP="00361017">
      <w:pPr>
        <w:tabs>
          <w:tab w:val="right" w:leader="dot" w:pos="2520"/>
        </w:tabs>
        <w:rPr>
          <w:sz w:val="20"/>
        </w:rPr>
      </w:pPr>
    </w:p>
    <w:p w14:paraId="5ADBB18E" w14:textId="39376EBA" w:rsidR="00361017" w:rsidRPr="00361017" w:rsidRDefault="00361017" w:rsidP="00361017">
      <w:pPr>
        <w:tabs>
          <w:tab w:val="right" w:leader="dot" w:pos="2520"/>
        </w:tabs>
        <w:rPr>
          <w:sz w:val="20"/>
        </w:rPr>
      </w:pPr>
      <w:r w:rsidRPr="00361017">
        <w:rPr>
          <w:sz w:val="20"/>
        </w:rPr>
        <w:t>S. 557</w:t>
      </w:r>
      <w:r w:rsidRPr="00361017">
        <w:rPr>
          <w:sz w:val="20"/>
        </w:rPr>
        <w:tab/>
        <w:t>35</w:t>
      </w:r>
    </w:p>
    <w:p w14:paraId="72EC4173" w14:textId="77777777" w:rsidR="00361017" w:rsidRDefault="00361017" w:rsidP="00361017">
      <w:pPr>
        <w:tabs>
          <w:tab w:val="right" w:leader="dot" w:pos="2520"/>
        </w:tabs>
        <w:rPr>
          <w:sz w:val="20"/>
        </w:rPr>
      </w:pPr>
      <w:r w:rsidRPr="00361017">
        <w:rPr>
          <w:sz w:val="20"/>
        </w:rPr>
        <w:t>S. 1038</w:t>
      </w:r>
      <w:r w:rsidRPr="00361017">
        <w:rPr>
          <w:sz w:val="20"/>
        </w:rPr>
        <w:tab/>
        <w:t>10</w:t>
      </w:r>
    </w:p>
    <w:p w14:paraId="6C4D6104" w14:textId="6774479D" w:rsidR="00361017" w:rsidRPr="00361017" w:rsidRDefault="00361017" w:rsidP="00361017">
      <w:pPr>
        <w:tabs>
          <w:tab w:val="right" w:leader="dot" w:pos="2520"/>
        </w:tabs>
        <w:rPr>
          <w:sz w:val="20"/>
        </w:rPr>
      </w:pPr>
    </w:p>
    <w:sectPr w:rsidR="00361017" w:rsidRPr="00361017" w:rsidSect="0036101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87AD4" w14:textId="77777777" w:rsidR="00AC586E" w:rsidRDefault="00AC586E">
      <w:r>
        <w:separator/>
      </w:r>
    </w:p>
  </w:endnote>
  <w:endnote w:type="continuationSeparator" w:id="0">
    <w:p w14:paraId="51CE8AB2" w14:textId="77777777" w:rsidR="00AC586E" w:rsidRDefault="00AC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C352"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C5F29C"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FF63"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C46A2F"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7099"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03A6" w14:textId="77777777" w:rsidR="00AC586E" w:rsidRDefault="00AC586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18DAE2" w14:textId="77777777" w:rsidR="00AC586E" w:rsidRDefault="00AC5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47F4" w14:textId="77777777" w:rsidR="00AC586E" w:rsidRDefault="00AC586E">
      <w:r>
        <w:separator/>
      </w:r>
    </w:p>
  </w:footnote>
  <w:footnote w:type="continuationSeparator" w:id="0">
    <w:p w14:paraId="7B940900" w14:textId="77777777" w:rsidR="00AC586E" w:rsidRDefault="00AC5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BC00" w14:textId="77777777" w:rsidR="00AC586E" w:rsidRDefault="00AC5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0193" w14:textId="77777777" w:rsidR="00AC586E" w:rsidRDefault="00AC586E">
    <w:pPr>
      <w:pStyle w:val="Header"/>
      <w:jc w:val="center"/>
      <w:rPr>
        <w:b/>
      </w:rPr>
    </w:pPr>
    <w:r>
      <w:rPr>
        <w:b/>
      </w:rPr>
      <w:t>TUESDAY, FEBRUARY 13, 2024</w:t>
    </w:r>
  </w:p>
  <w:p w14:paraId="02D6B544" w14:textId="20A74440"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B482" w14:textId="73A19176"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3C80" w14:textId="77777777" w:rsidR="00AC586E" w:rsidRDefault="00AC586E">
    <w:pPr>
      <w:pStyle w:val="Header"/>
      <w:jc w:val="center"/>
      <w:rPr>
        <w:b/>
      </w:rPr>
    </w:pPr>
    <w:r>
      <w:rPr>
        <w:b/>
      </w:rPr>
      <w:t>Tuesday, February 13, 2024</w:t>
    </w:r>
  </w:p>
  <w:p w14:paraId="1FA0C668" w14:textId="77777777" w:rsidR="00AC586E" w:rsidRDefault="00AC586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76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6E"/>
    <w:rsid w:val="000A682D"/>
    <w:rsid w:val="000C4B09"/>
    <w:rsid w:val="00361017"/>
    <w:rsid w:val="00375044"/>
    <w:rsid w:val="004A0341"/>
    <w:rsid w:val="00AC586E"/>
    <w:rsid w:val="00F8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6288F"/>
  <w15:chartTrackingRefBased/>
  <w15:docId w15:val="{7C98A98C-5F32-4EFF-B6F1-1C525035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whereas">
    <w:name w:val="sc_resolution_whereas"/>
    <w:qFormat/>
    <w:rsid w:val="00AC586E"/>
    <w:pPr>
      <w:widowControl w:val="0"/>
      <w:suppressAutoHyphens/>
      <w:spacing w:line="360" w:lineRule="auto"/>
      <w:jc w:val="both"/>
    </w:pPr>
    <w:rPr>
      <w:rFonts w:eastAsia="Calibri"/>
      <w:sz w:val="22"/>
      <w:szCs w:val="22"/>
    </w:rPr>
  </w:style>
  <w:style w:type="paragraph" w:customStyle="1" w:styleId="scresolutionbody">
    <w:name w:val="sc_resolution_body"/>
    <w:qFormat/>
    <w:rsid w:val="00AC586E"/>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AC586E"/>
    <w:pPr>
      <w:widowControl w:val="0"/>
      <w:suppressAutoHyphens/>
      <w:spacing w:line="360" w:lineRule="auto"/>
      <w:jc w:val="both"/>
    </w:pPr>
    <w:rPr>
      <w:rFonts w:eastAsia="Calibri"/>
      <w:sz w:val="22"/>
      <w:szCs w:val="22"/>
    </w:rPr>
  </w:style>
  <w:style w:type="paragraph" w:customStyle="1" w:styleId="scemptyline">
    <w:name w:val="sc_empty_line"/>
    <w:qFormat/>
    <w:rsid w:val="00AC586E"/>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AC586E"/>
  </w:style>
  <w:style w:type="paragraph" w:customStyle="1" w:styleId="scamendsponsorline">
    <w:name w:val="sc_amend_sponsorline"/>
    <w:qFormat/>
    <w:rsid w:val="00AC586E"/>
    <w:pPr>
      <w:widowControl w:val="0"/>
    </w:pPr>
    <w:rPr>
      <w:rFonts w:eastAsia="Yu Gothic Light"/>
      <w:sz w:val="28"/>
      <w:szCs w:val="28"/>
    </w:rPr>
  </w:style>
  <w:style w:type="paragraph" w:customStyle="1" w:styleId="scamendlanginstruction">
    <w:name w:val="sc_amend_langinstruction"/>
    <w:qFormat/>
    <w:rsid w:val="00AC586E"/>
    <w:pPr>
      <w:widowControl w:val="0"/>
      <w:spacing w:before="480" w:after="480"/>
    </w:pPr>
    <w:rPr>
      <w:rFonts w:eastAsia="Yu Gothic Light"/>
      <w:sz w:val="28"/>
      <w:szCs w:val="28"/>
    </w:rPr>
  </w:style>
  <w:style w:type="paragraph" w:customStyle="1" w:styleId="scamendtitleconform">
    <w:name w:val="sc_amend_titleconform"/>
    <w:qFormat/>
    <w:rsid w:val="00AC586E"/>
    <w:pPr>
      <w:widowControl w:val="0"/>
      <w:ind w:left="216"/>
    </w:pPr>
    <w:rPr>
      <w:rFonts w:eastAsia="Yu Gothic Light"/>
      <w:sz w:val="28"/>
      <w:szCs w:val="28"/>
    </w:rPr>
  </w:style>
  <w:style w:type="paragraph" w:customStyle="1" w:styleId="scamendconformline">
    <w:name w:val="sc_amend_conformline"/>
    <w:qFormat/>
    <w:rsid w:val="00AC586E"/>
    <w:pPr>
      <w:widowControl w:val="0"/>
      <w:spacing w:before="720"/>
      <w:ind w:left="216"/>
    </w:pPr>
    <w:rPr>
      <w:rFonts w:eastAsia="Yu Gothic Light"/>
      <w:sz w:val="28"/>
      <w:szCs w:val="28"/>
    </w:rPr>
  </w:style>
  <w:style w:type="character" w:customStyle="1" w:styleId="scinsert">
    <w:name w:val="sc_insert"/>
    <w:uiPriority w:val="1"/>
    <w:qFormat/>
    <w:rsid w:val="00AC586E"/>
    <w:rPr>
      <w:caps w:val="0"/>
      <w:smallCaps w:val="0"/>
      <w:strike w:val="0"/>
      <w:dstrike w:val="0"/>
      <w:vanish w:val="0"/>
      <w:u w:val="single"/>
      <w:vertAlign w:val="baseline"/>
      <w:lang w:val="en-US"/>
    </w:rPr>
  </w:style>
  <w:style w:type="paragraph" w:customStyle="1" w:styleId="scnewcodesection">
    <w:name w:val="sc_new_code_section"/>
    <w:qFormat/>
    <w:rsid w:val="00AC58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AC58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AC586E"/>
    <w:rPr>
      <w:strike/>
      <w:dstrike w:val="0"/>
      <w:lang w:val="en-US"/>
    </w:rPr>
  </w:style>
  <w:style w:type="paragraph" w:customStyle="1" w:styleId="sccodifiedsection">
    <w:name w:val="sc_codified_section"/>
    <w:qFormat/>
    <w:rsid w:val="00AC586E"/>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AC586E"/>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AC586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C586E"/>
    <w:rPr>
      <w:b/>
      <w:sz w:val="22"/>
    </w:rPr>
  </w:style>
  <w:style w:type="paragraph" w:customStyle="1" w:styleId="Cover1">
    <w:name w:val="Cover1"/>
    <w:basedOn w:val="Normal"/>
    <w:rsid w:val="00AC5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C586E"/>
    <w:pPr>
      <w:ind w:firstLine="0"/>
      <w:jc w:val="left"/>
    </w:pPr>
    <w:rPr>
      <w:sz w:val="20"/>
    </w:rPr>
  </w:style>
  <w:style w:type="paragraph" w:customStyle="1" w:styleId="Cover3">
    <w:name w:val="Cover3"/>
    <w:basedOn w:val="Normal"/>
    <w:rsid w:val="00AC586E"/>
    <w:pPr>
      <w:ind w:firstLine="0"/>
      <w:jc w:val="center"/>
    </w:pPr>
    <w:rPr>
      <w:b/>
    </w:rPr>
  </w:style>
  <w:style w:type="paragraph" w:customStyle="1" w:styleId="Cover4">
    <w:name w:val="Cover4"/>
    <w:basedOn w:val="Cover1"/>
    <w:rsid w:val="00AC586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11406</Words>
  <Characters>60973</Characters>
  <Application>Microsoft Office Word</Application>
  <DocSecurity>0</DocSecurity>
  <Lines>1682</Lines>
  <Paragraphs>639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2/13/2024 - South Carolina Legislature Online</dc:title>
  <dc:subject/>
  <dc:creator>Olivia Mullins</dc:creator>
  <cp:keywords/>
  <dc:description/>
  <cp:lastModifiedBy>Olivia Mullins</cp:lastModifiedBy>
  <cp:revision>5</cp:revision>
  <dcterms:created xsi:type="dcterms:W3CDTF">2024-02-13T19:11:00Z</dcterms:created>
  <dcterms:modified xsi:type="dcterms:W3CDTF">2024-02-13T19:53:00Z</dcterms:modified>
</cp:coreProperties>
</file>