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6AB6" w14:textId="77777777" w:rsidR="0036113A" w:rsidRDefault="00D41E31">
      <w:pPr>
        <w:pStyle w:val="Title"/>
      </w:pPr>
      <w:r>
        <w:t>SENATE TO MEET AT 12:00 NOON TODAY</w:t>
      </w:r>
    </w:p>
    <w:p w14:paraId="3ACAA8A0" w14:textId="77777777" w:rsidR="0036113A" w:rsidRDefault="0036113A">
      <w:pPr>
        <w:tabs>
          <w:tab w:val="left" w:pos="432"/>
          <w:tab w:val="left" w:pos="864"/>
        </w:tabs>
      </w:pPr>
    </w:p>
    <w:p w14:paraId="0BB3DA2B" w14:textId="77777777" w:rsidR="0036113A" w:rsidRDefault="0036113A">
      <w:pPr>
        <w:tabs>
          <w:tab w:val="left" w:pos="432"/>
          <w:tab w:val="left" w:pos="864"/>
        </w:tabs>
      </w:pPr>
    </w:p>
    <w:p w14:paraId="0DC56782" w14:textId="00E09B1A" w:rsidR="0036113A" w:rsidRPr="00407CDE" w:rsidRDefault="00D41E31" w:rsidP="00407CDE">
      <w:pPr>
        <w:jc w:val="right"/>
        <w:rPr>
          <w:b/>
          <w:sz w:val="26"/>
          <w:szCs w:val="26"/>
        </w:rPr>
      </w:pPr>
      <w:r w:rsidRPr="00407CDE">
        <w:rPr>
          <w:b/>
          <w:sz w:val="26"/>
          <w:szCs w:val="26"/>
        </w:rPr>
        <w:tab/>
        <w:t xml:space="preserve">NO.  </w:t>
      </w:r>
      <w:r w:rsidR="00E37F41">
        <w:rPr>
          <w:b/>
          <w:sz w:val="26"/>
          <w:szCs w:val="26"/>
        </w:rPr>
        <w:t>16</w:t>
      </w:r>
    </w:p>
    <w:p w14:paraId="6920AF6E" w14:textId="77777777" w:rsidR="0036113A" w:rsidRDefault="0036113A">
      <w:pPr>
        <w:tabs>
          <w:tab w:val="left" w:pos="432"/>
          <w:tab w:val="left" w:pos="864"/>
        </w:tabs>
      </w:pPr>
    </w:p>
    <w:p w14:paraId="25F6FA8F" w14:textId="77777777" w:rsidR="0036113A" w:rsidRPr="00407CDE" w:rsidRDefault="00D41E31" w:rsidP="00407CDE">
      <w:pPr>
        <w:jc w:val="center"/>
        <w:rPr>
          <w:b/>
          <w:sz w:val="32"/>
          <w:szCs w:val="32"/>
        </w:rPr>
      </w:pPr>
      <w:r w:rsidRPr="00407CDE">
        <w:rPr>
          <w:b/>
          <w:sz w:val="32"/>
          <w:szCs w:val="32"/>
        </w:rPr>
        <w:t>CALENDAR</w:t>
      </w:r>
    </w:p>
    <w:p w14:paraId="0EF7137F" w14:textId="77777777" w:rsidR="0036113A" w:rsidRDefault="0036113A">
      <w:pPr>
        <w:tabs>
          <w:tab w:val="left" w:pos="432"/>
          <w:tab w:val="left" w:pos="864"/>
        </w:tabs>
      </w:pPr>
    </w:p>
    <w:p w14:paraId="37B3B6EB" w14:textId="77777777" w:rsidR="0036113A" w:rsidRDefault="00D41E31">
      <w:pPr>
        <w:tabs>
          <w:tab w:val="left" w:pos="432"/>
          <w:tab w:val="left" w:pos="864"/>
        </w:tabs>
        <w:jc w:val="center"/>
      </w:pPr>
      <w:r>
        <w:t>OF THE</w:t>
      </w:r>
    </w:p>
    <w:p w14:paraId="047D2FAA" w14:textId="77777777" w:rsidR="0036113A" w:rsidRDefault="0036113A">
      <w:pPr>
        <w:tabs>
          <w:tab w:val="left" w:pos="432"/>
          <w:tab w:val="left" w:pos="864"/>
        </w:tabs>
      </w:pPr>
    </w:p>
    <w:p w14:paraId="519A3B83" w14:textId="77777777" w:rsidR="0036113A" w:rsidRPr="00407CDE" w:rsidRDefault="00D41E31" w:rsidP="00407CDE">
      <w:pPr>
        <w:jc w:val="center"/>
        <w:rPr>
          <w:b/>
          <w:sz w:val="32"/>
          <w:szCs w:val="32"/>
        </w:rPr>
      </w:pPr>
      <w:r w:rsidRPr="00407CDE">
        <w:rPr>
          <w:b/>
          <w:sz w:val="32"/>
          <w:szCs w:val="32"/>
        </w:rPr>
        <w:t>SENATE</w:t>
      </w:r>
    </w:p>
    <w:p w14:paraId="24E9F79E" w14:textId="77777777" w:rsidR="0036113A" w:rsidRDefault="0036113A">
      <w:pPr>
        <w:tabs>
          <w:tab w:val="left" w:pos="432"/>
          <w:tab w:val="left" w:pos="864"/>
        </w:tabs>
      </w:pPr>
    </w:p>
    <w:p w14:paraId="3ECD38DF" w14:textId="77777777" w:rsidR="0036113A" w:rsidRPr="00CC3993" w:rsidRDefault="00D41E31" w:rsidP="00407CDE">
      <w:pPr>
        <w:tabs>
          <w:tab w:val="left" w:pos="432"/>
          <w:tab w:val="left" w:pos="864"/>
        </w:tabs>
        <w:jc w:val="center"/>
      </w:pPr>
      <w:r>
        <w:t>OF THE</w:t>
      </w:r>
    </w:p>
    <w:p w14:paraId="620B9FFF" w14:textId="77777777" w:rsidR="00CC3993" w:rsidRDefault="00CC3993" w:rsidP="00407CDE">
      <w:pPr>
        <w:tabs>
          <w:tab w:val="left" w:pos="432"/>
          <w:tab w:val="left" w:pos="864"/>
        </w:tabs>
        <w:jc w:val="center"/>
      </w:pPr>
    </w:p>
    <w:p w14:paraId="7305E36F" w14:textId="77777777" w:rsidR="0036113A" w:rsidRDefault="0036113A">
      <w:pPr>
        <w:tabs>
          <w:tab w:val="left" w:pos="432"/>
          <w:tab w:val="left" w:pos="864"/>
        </w:tabs>
      </w:pPr>
    </w:p>
    <w:p w14:paraId="43F30572" w14:textId="77777777" w:rsidR="0036113A" w:rsidRPr="00407CDE" w:rsidRDefault="00D41E31" w:rsidP="00586C8F">
      <w:pPr>
        <w:jc w:val="center"/>
        <w:rPr>
          <w:b/>
          <w:sz w:val="32"/>
          <w:szCs w:val="32"/>
        </w:rPr>
      </w:pPr>
      <w:r w:rsidRPr="00407CDE">
        <w:rPr>
          <w:b/>
          <w:sz w:val="32"/>
          <w:szCs w:val="32"/>
        </w:rPr>
        <w:t>STATE OF SOUTH CAROLINA</w:t>
      </w:r>
    </w:p>
    <w:p w14:paraId="5D24C473" w14:textId="77777777" w:rsidR="0036113A" w:rsidRDefault="0036113A">
      <w:pPr>
        <w:tabs>
          <w:tab w:val="left" w:pos="432"/>
          <w:tab w:val="left" w:pos="864"/>
        </w:tabs>
      </w:pPr>
    </w:p>
    <w:p w14:paraId="6691480A" w14:textId="77777777" w:rsidR="0036113A" w:rsidRDefault="0036113A">
      <w:pPr>
        <w:tabs>
          <w:tab w:val="left" w:pos="432"/>
          <w:tab w:val="left" w:pos="864"/>
        </w:tabs>
      </w:pPr>
    </w:p>
    <w:p w14:paraId="6E85A6C9" w14:textId="77777777" w:rsidR="0036113A" w:rsidRDefault="0036113A">
      <w:pPr>
        <w:tabs>
          <w:tab w:val="right" w:pos="6307"/>
        </w:tabs>
        <w:jc w:val="center"/>
        <w:rPr>
          <w:b/>
        </w:rPr>
      </w:pPr>
      <w:r w:rsidRPr="0036113A">
        <w:rPr>
          <w:b/>
        </w:rPr>
        <w:object w:dxaOrig="3177" w:dyaOrig="3176" w14:anchorId="3B5BC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37202397" r:id="rId8"/>
        </w:object>
      </w:r>
    </w:p>
    <w:p w14:paraId="185C503A" w14:textId="77777777" w:rsidR="0036113A" w:rsidRDefault="0036113A">
      <w:pPr>
        <w:tabs>
          <w:tab w:val="left" w:pos="432"/>
          <w:tab w:val="left" w:pos="864"/>
        </w:tabs>
      </w:pPr>
    </w:p>
    <w:p w14:paraId="287E876E" w14:textId="77777777" w:rsidR="0036113A" w:rsidRDefault="0036113A">
      <w:pPr>
        <w:tabs>
          <w:tab w:val="left" w:pos="432"/>
          <w:tab w:val="left" w:pos="864"/>
        </w:tabs>
      </w:pPr>
    </w:p>
    <w:p w14:paraId="191E4FF2" w14:textId="77777777" w:rsidR="0036113A" w:rsidRDefault="0036113A">
      <w:pPr>
        <w:tabs>
          <w:tab w:val="left" w:pos="432"/>
          <w:tab w:val="left" w:pos="864"/>
        </w:tabs>
      </w:pPr>
    </w:p>
    <w:p w14:paraId="3AEDA73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A35D56E" w14:textId="77777777" w:rsidR="0036113A" w:rsidRDefault="0036113A">
      <w:pPr>
        <w:tabs>
          <w:tab w:val="left" w:pos="432"/>
          <w:tab w:val="left" w:pos="864"/>
        </w:tabs>
      </w:pPr>
    </w:p>
    <w:p w14:paraId="0E49C9FC" w14:textId="77777777" w:rsidR="0036113A" w:rsidRDefault="00D41E31">
      <w:pPr>
        <w:tabs>
          <w:tab w:val="left" w:pos="432"/>
          <w:tab w:val="left" w:pos="864"/>
        </w:tabs>
        <w:jc w:val="center"/>
        <w:rPr>
          <w:b/>
        </w:rPr>
      </w:pPr>
      <w:r>
        <w:rPr>
          <w:b/>
        </w:rPr>
        <w:t>_______________</w:t>
      </w:r>
    </w:p>
    <w:p w14:paraId="3FD6870A" w14:textId="77777777" w:rsidR="0036113A" w:rsidRDefault="0036113A">
      <w:pPr>
        <w:tabs>
          <w:tab w:val="left" w:pos="432"/>
          <w:tab w:val="left" w:pos="864"/>
        </w:tabs>
      </w:pPr>
    </w:p>
    <w:p w14:paraId="240750D8" w14:textId="77777777" w:rsidR="0036113A" w:rsidRDefault="0036113A">
      <w:pPr>
        <w:tabs>
          <w:tab w:val="left" w:pos="432"/>
          <w:tab w:val="left" w:pos="864"/>
        </w:tabs>
      </w:pPr>
    </w:p>
    <w:p w14:paraId="47B52983" w14:textId="2D11682D" w:rsidR="0036113A" w:rsidRPr="00407CDE" w:rsidRDefault="00D41E31" w:rsidP="00407CDE">
      <w:pPr>
        <w:jc w:val="center"/>
        <w:rPr>
          <w:b/>
        </w:rPr>
      </w:pPr>
      <w:r w:rsidRPr="00407CDE">
        <w:rPr>
          <w:b/>
        </w:rPr>
        <w:t xml:space="preserve">TUESDAY, </w:t>
      </w:r>
      <w:r w:rsidR="00E37F41">
        <w:rPr>
          <w:b/>
        </w:rPr>
        <w:t>FEBRUARY 7, 2023</w:t>
      </w:r>
    </w:p>
    <w:p w14:paraId="0C06658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71A4D6" w14:textId="77777777" w:rsidR="0036113A" w:rsidRDefault="0036113A">
      <w:pPr>
        <w:tabs>
          <w:tab w:val="left" w:pos="432"/>
          <w:tab w:val="left" w:pos="864"/>
        </w:tabs>
      </w:pPr>
    </w:p>
    <w:p w14:paraId="5ECD99C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0925B9D" w14:textId="4249AEC9" w:rsidR="0036113A" w:rsidRDefault="00D41E31" w:rsidP="0062310D">
      <w:pPr>
        <w:tabs>
          <w:tab w:val="left" w:pos="432"/>
          <w:tab w:val="left" w:pos="864"/>
        </w:tabs>
        <w:jc w:val="center"/>
        <w:rPr>
          <w:b/>
        </w:rPr>
      </w:pPr>
      <w:r>
        <w:rPr>
          <w:b/>
        </w:rPr>
        <w:lastRenderedPageBreak/>
        <w:t xml:space="preserve">Tuesday, </w:t>
      </w:r>
      <w:r w:rsidR="00E37F41">
        <w:rPr>
          <w:b/>
        </w:rPr>
        <w:t>February 7, 2023</w:t>
      </w:r>
    </w:p>
    <w:p w14:paraId="59D15F77" w14:textId="77777777" w:rsidR="0036113A" w:rsidRDefault="0036113A" w:rsidP="0062310D">
      <w:pPr>
        <w:tabs>
          <w:tab w:val="left" w:pos="432"/>
          <w:tab w:val="left" w:pos="864"/>
        </w:tabs>
      </w:pPr>
    </w:p>
    <w:p w14:paraId="5048325E" w14:textId="77777777" w:rsidR="0036113A" w:rsidRDefault="0036113A" w:rsidP="0062310D">
      <w:pPr>
        <w:tabs>
          <w:tab w:val="left" w:pos="432"/>
          <w:tab w:val="left" w:pos="864"/>
        </w:tabs>
      </w:pPr>
    </w:p>
    <w:p w14:paraId="7F530620" w14:textId="77777777" w:rsidR="00E37F41" w:rsidRPr="00FA1A84" w:rsidRDefault="00E37F41" w:rsidP="00E37F41">
      <w:pPr>
        <w:pStyle w:val="CALENDARHEADING"/>
      </w:pPr>
      <w:r>
        <w:t>JOINT ASSEMBLY</w:t>
      </w:r>
    </w:p>
    <w:p w14:paraId="2F1F07B1" w14:textId="77777777" w:rsidR="00E37F41" w:rsidRDefault="00E37F41" w:rsidP="00E37F41">
      <w:pPr>
        <w:tabs>
          <w:tab w:val="left" w:pos="432"/>
          <w:tab w:val="left" w:pos="864"/>
        </w:tabs>
      </w:pPr>
    </w:p>
    <w:p w14:paraId="5476D3C3" w14:textId="77777777" w:rsidR="00E37F41" w:rsidRDefault="00E37F41" w:rsidP="00E37F41">
      <w:pPr>
        <w:tabs>
          <w:tab w:val="left" w:pos="432"/>
          <w:tab w:val="left" w:pos="864"/>
        </w:tabs>
      </w:pPr>
    </w:p>
    <w:p w14:paraId="6DA6BE19" w14:textId="77777777" w:rsidR="00E37F41" w:rsidRPr="00FA1A84" w:rsidRDefault="00E37F41" w:rsidP="00E37F41">
      <w:pPr>
        <w:tabs>
          <w:tab w:val="left" w:pos="432"/>
          <w:tab w:val="left" w:pos="864"/>
        </w:tabs>
        <w:rPr>
          <w:b/>
          <w:bCs/>
        </w:rPr>
      </w:pPr>
      <w:r w:rsidRPr="00FA1A84">
        <w:rPr>
          <w:b/>
          <w:bCs/>
        </w:rPr>
        <w:t xml:space="preserve">Wednesday, February 8, </w:t>
      </w:r>
      <w:proofErr w:type="gramStart"/>
      <w:r w:rsidRPr="00FA1A84">
        <w:rPr>
          <w:b/>
          <w:bCs/>
        </w:rPr>
        <w:t>2023</w:t>
      </w:r>
      <w:proofErr w:type="gramEnd"/>
      <w:r w:rsidRPr="00FA1A84">
        <w:rPr>
          <w:b/>
          <w:bCs/>
        </w:rPr>
        <w:t xml:space="preserve"> at 12:00 Noon</w:t>
      </w:r>
    </w:p>
    <w:p w14:paraId="30D7B241" w14:textId="77777777" w:rsidR="00E37F41" w:rsidRPr="00E527E4" w:rsidRDefault="00E37F41" w:rsidP="00E37F41">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 xml:space="preserve">--Senators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w:t>
      </w:r>
      <w:r w:rsidRPr="00E527E4">
        <w:lastRenderedPageBreak/>
        <w:t>HER RETIREMENT ON OR BEFORE JUNE 30, 2023, AND THE SUCCESSOR WILL SERVE A NEW TERM OF THAT OFFICE WHICH WILL EXPIRE JUNE 30, 2028.</w:t>
      </w:r>
    </w:p>
    <w:p w14:paraId="5DDE341D" w14:textId="77777777" w:rsidR="00E37F41" w:rsidRDefault="00E37F41" w:rsidP="00E37F41">
      <w:pPr>
        <w:pStyle w:val="CALENDARHISTORY"/>
      </w:pPr>
      <w:r>
        <w:t>(Introduced--January 12, 2023)</w:t>
      </w:r>
    </w:p>
    <w:p w14:paraId="308227D5" w14:textId="77777777" w:rsidR="00E37F41" w:rsidRDefault="00E37F41" w:rsidP="00E37F41">
      <w:pPr>
        <w:pStyle w:val="CALENDARHISTORY"/>
      </w:pPr>
      <w:r>
        <w:t>(Polled by Committee on Operations and Management--January 24, 2023)</w:t>
      </w:r>
    </w:p>
    <w:p w14:paraId="0C3EF46B" w14:textId="77777777" w:rsidR="00E37F41" w:rsidRDefault="00E37F41" w:rsidP="00E37F41">
      <w:pPr>
        <w:pStyle w:val="CALENDARHISTORY"/>
      </w:pPr>
      <w:r>
        <w:t>(Favorable)</w:t>
      </w:r>
    </w:p>
    <w:p w14:paraId="66335EC5" w14:textId="77777777" w:rsidR="00E37F41" w:rsidRDefault="00E37F41" w:rsidP="00E37F41">
      <w:pPr>
        <w:pStyle w:val="CALENDARHISTORY"/>
      </w:pPr>
      <w:r>
        <w:t>(Amended--January 25, 2023)</w:t>
      </w:r>
    </w:p>
    <w:p w14:paraId="5BC7AAB8" w14:textId="77777777" w:rsidR="00E37F41" w:rsidRDefault="00E37F41" w:rsidP="00E37F41">
      <w:pPr>
        <w:pStyle w:val="CALENDARHISTORY"/>
      </w:pPr>
      <w:r>
        <w:t>(Adopted--January 25, 2023)</w:t>
      </w:r>
    </w:p>
    <w:p w14:paraId="15ED380D" w14:textId="77777777" w:rsidR="00E37F41" w:rsidRDefault="00E37F41" w:rsidP="00E37F41">
      <w:pPr>
        <w:tabs>
          <w:tab w:val="left" w:pos="432"/>
          <w:tab w:val="left" w:pos="864"/>
        </w:tabs>
      </w:pPr>
    </w:p>
    <w:p w14:paraId="488C1115" w14:textId="77777777" w:rsidR="00E37F41" w:rsidRPr="008B09D4" w:rsidRDefault="00E37F41" w:rsidP="00E37F41">
      <w:pPr>
        <w:tabs>
          <w:tab w:val="left" w:pos="432"/>
          <w:tab w:val="left" w:pos="864"/>
        </w:tabs>
        <w:rPr>
          <w:b/>
          <w:bCs/>
        </w:rPr>
      </w:pPr>
      <w:r w:rsidRPr="008B09D4">
        <w:rPr>
          <w:b/>
          <w:bCs/>
        </w:rPr>
        <w:t xml:space="preserve">Wednesday, February 8, </w:t>
      </w:r>
      <w:proofErr w:type="gramStart"/>
      <w:r w:rsidRPr="008B09D4">
        <w:rPr>
          <w:b/>
          <w:bCs/>
        </w:rPr>
        <w:t>2023</w:t>
      </w:r>
      <w:proofErr w:type="gramEnd"/>
      <w:r w:rsidRPr="008B09D4">
        <w:rPr>
          <w:b/>
          <w:bCs/>
        </w:rPr>
        <w:t xml:space="preserve"> at 12:00 Noon</w:t>
      </w:r>
    </w:p>
    <w:p w14:paraId="40781B9C" w14:textId="77777777" w:rsidR="00E37F41" w:rsidRPr="00B77DFE" w:rsidRDefault="00E37F41" w:rsidP="00E37F41">
      <w:pPr>
        <w:pStyle w:val="BILLTITLE"/>
      </w:pPr>
      <w:r w:rsidRPr="00B77DFE">
        <w:t>H.</w:t>
      </w:r>
      <w:r w:rsidRPr="00B77DFE">
        <w:tab/>
        <w:t>3703</w:t>
      </w:r>
      <w:r w:rsidRPr="00B77DFE">
        <w:fldChar w:fldCharType="begin"/>
      </w:r>
      <w:r w:rsidRPr="00B77DFE">
        <w:instrText xml:space="preserve"> XE "H. 3703" \b </w:instrText>
      </w:r>
      <w:r w:rsidRPr="00B77DFE">
        <w:fldChar w:fldCharType="end"/>
      </w:r>
      <w:r w:rsidRPr="00B77DFE">
        <w:t xml:space="preserve">--Reps.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w:t>
      </w:r>
      <w:r w:rsidRPr="00B77DFE">
        <w:lastRenderedPageBreak/>
        <w:t>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5AC8065D" w14:textId="77777777" w:rsidR="00E37F41" w:rsidRDefault="00E37F41" w:rsidP="00E37F41">
      <w:pPr>
        <w:pStyle w:val="CALENDARHISTORY"/>
      </w:pPr>
      <w:r>
        <w:t>(Introduced--January 18, 2023)</w:t>
      </w:r>
    </w:p>
    <w:p w14:paraId="46A8FDB1" w14:textId="77777777" w:rsidR="00E37F41" w:rsidRDefault="00E37F41" w:rsidP="00E37F41">
      <w:pPr>
        <w:pStyle w:val="CALENDARHISTORY"/>
      </w:pPr>
      <w:r>
        <w:t>(Polled by Committee on Operations and Management--January 24, 2023)</w:t>
      </w:r>
    </w:p>
    <w:p w14:paraId="5C195C52" w14:textId="77777777" w:rsidR="00E37F41" w:rsidRDefault="00E37F41" w:rsidP="00E37F41">
      <w:pPr>
        <w:pStyle w:val="CALENDARHISTORY"/>
      </w:pPr>
      <w:r>
        <w:t>(Favorable)</w:t>
      </w:r>
    </w:p>
    <w:p w14:paraId="53F79AA4" w14:textId="77777777" w:rsidR="00E37F41" w:rsidRDefault="00E37F41" w:rsidP="00E37F41">
      <w:pPr>
        <w:pStyle w:val="CALENDARHISTORY"/>
      </w:pPr>
      <w:r>
        <w:t>(Amended--January 25, 2023)</w:t>
      </w:r>
    </w:p>
    <w:p w14:paraId="5CF47226" w14:textId="77777777" w:rsidR="00E37F41" w:rsidRDefault="00E37F41" w:rsidP="00E37F41">
      <w:pPr>
        <w:pStyle w:val="CALENDARHISTORY"/>
      </w:pPr>
      <w:r>
        <w:t>(Adopted--January 25, 2023)</w:t>
      </w:r>
    </w:p>
    <w:p w14:paraId="28CBFD37" w14:textId="77777777" w:rsidR="00E37F41" w:rsidRPr="008B09D4" w:rsidRDefault="00E37F41" w:rsidP="00E37F41"/>
    <w:p w14:paraId="34BDDF8D" w14:textId="77777777" w:rsidR="00E37F41" w:rsidRDefault="00E37F41" w:rsidP="00E37F41">
      <w:pPr>
        <w:tabs>
          <w:tab w:val="left" w:pos="432"/>
          <w:tab w:val="left" w:pos="864"/>
        </w:tabs>
      </w:pPr>
    </w:p>
    <w:p w14:paraId="73360361" w14:textId="77777777" w:rsidR="00E37F41" w:rsidRPr="009E1BA7" w:rsidRDefault="00E37F41" w:rsidP="00E37F41">
      <w:pPr>
        <w:pStyle w:val="CALENDARHEADING"/>
      </w:pPr>
      <w:r>
        <w:t>INVITATIONS</w:t>
      </w:r>
    </w:p>
    <w:p w14:paraId="7A2C944D" w14:textId="77777777" w:rsidR="00E37F41" w:rsidRDefault="00E37F41" w:rsidP="00E37F41">
      <w:pPr>
        <w:tabs>
          <w:tab w:val="left" w:pos="432"/>
          <w:tab w:val="left" w:pos="864"/>
        </w:tabs>
      </w:pPr>
    </w:p>
    <w:p w14:paraId="1B4235C0" w14:textId="77777777" w:rsidR="00E37F41" w:rsidRDefault="00E37F41" w:rsidP="00E37F41">
      <w:pPr>
        <w:tabs>
          <w:tab w:val="left" w:pos="432"/>
          <w:tab w:val="left" w:pos="864"/>
        </w:tabs>
      </w:pPr>
    </w:p>
    <w:p w14:paraId="5614D041" w14:textId="77777777" w:rsidR="00E37F41" w:rsidRPr="00FA1A84" w:rsidRDefault="00E37F41" w:rsidP="00E37F41">
      <w:pPr>
        <w:rPr>
          <w:b/>
        </w:rPr>
      </w:pPr>
      <w:r w:rsidRPr="00FA1A84">
        <w:rPr>
          <w:b/>
          <w:noProof/>
        </w:rPr>
        <w:t>Tuesday, February 7</w:t>
      </w:r>
      <w:r w:rsidRPr="00FA1A84">
        <w:rPr>
          <w:b/>
        </w:rPr>
        <w:t xml:space="preserve">, 2023 - </w:t>
      </w:r>
      <w:r w:rsidRPr="00FA1A84">
        <w:rPr>
          <w:b/>
          <w:noProof/>
        </w:rPr>
        <w:t>5:00 - 7:00pm</w:t>
      </w:r>
    </w:p>
    <w:p w14:paraId="77862EB8"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Metropolitan Convention Center</w:t>
      </w:r>
      <w:r w:rsidRPr="00FA1A84">
        <w:t xml:space="preserve">, by </w:t>
      </w:r>
      <w:r w:rsidRPr="00FA1A84">
        <w:rPr>
          <w:b/>
          <w:noProof/>
        </w:rPr>
        <w:t>The Electric Cooperatives of South Carolina</w:t>
      </w:r>
    </w:p>
    <w:p w14:paraId="71BB3244" w14:textId="77777777" w:rsidR="00E37F41" w:rsidRDefault="00E37F41" w:rsidP="00E37F41">
      <w:r>
        <w:t>(Accepted-January 26, 2023)</w:t>
      </w:r>
    </w:p>
    <w:p w14:paraId="35844A6C" w14:textId="77777777" w:rsidR="00E37F41" w:rsidRPr="00FA1A84" w:rsidRDefault="00E37F41" w:rsidP="00E37F41"/>
    <w:p w14:paraId="2F27E47B" w14:textId="77777777" w:rsidR="00E37F41" w:rsidRPr="00FA1A84" w:rsidRDefault="00E37F41" w:rsidP="00E37F41">
      <w:pPr>
        <w:rPr>
          <w:b/>
        </w:rPr>
      </w:pPr>
      <w:r w:rsidRPr="00FA1A84">
        <w:rPr>
          <w:b/>
          <w:noProof/>
        </w:rPr>
        <w:t>Tuesday, February 7</w:t>
      </w:r>
      <w:r w:rsidRPr="00FA1A84">
        <w:rPr>
          <w:b/>
        </w:rPr>
        <w:t xml:space="preserve">, 2023 - </w:t>
      </w:r>
      <w:r w:rsidRPr="00FA1A84">
        <w:rPr>
          <w:b/>
          <w:noProof/>
        </w:rPr>
        <w:t>5:30 - 7:00pm</w:t>
      </w:r>
    </w:p>
    <w:p w14:paraId="287514F5" w14:textId="77777777" w:rsidR="00E37F41" w:rsidRPr="00FA1A84" w:rsidRDefault="00E37F41" w:rsidP="00E37F41">
      <w:pPr>
        <w:rPr>
          <w:b/>
        </w:rPr>
      </w:pPr>
      <w:r w:rsidRPr="00FA1A84">
        <w:rPr>
          <w:noProof/>
        </w:rPr>
        <w:t>Members</w:t>
      </w:r>
      <w:r w:rsidRPr="00FA1A84">
        <w:t xml:space="preserve">, </w:t>
      </w:r>
      <w:r w:rsidRPr="00FA1A84">
        <w:rPr>
          <w:noProof/>
        </w:rPr>
        <w:t>Reception</w:t>
      </w:r>
      <w:r w:rsidRPr="00FA1A84">
        <w:t xml:space="preserve">, </w:t>
      </w:r>
      <w:r w:rsidRPr="00FA1A84">
        <w:rPr>
          <w:noProof/>
        </w:rPr>
        <w:t>Columbia Marriott Hotel</w:t>
      </w:r>
      <w:r w:rsidRPr="00FA1A84">
        <w:t xml:space="preserve">, by the </w:t>
      </w:r>
      <w:r w:rsidRPr="00FA1A84">
        <w:rPr>
          <w:b/>
          <w:noProof/>
        </w:rPr>
        <w:t>Municipal Association of South Carolina</w:t>
      </w:r>
    </w:p>
    <w:p w14:paraId="2EB1BF6A" w14:textId="77777777" w:rsidR="00E37F41" w:rsidRDefault="00E37F41" w:rsidP="00E37F41">
      <w:r>
        <w:t>(Accepted-January 26, 2023)</w:t>
      </w:r>
    </w:p>
    <w:p w14:paraId="74091920" w14:textId="77777777" w:rsidR="00E37F41" w:rsidRDefault="00E37F41" w:rsidP="00E37F41"/>
    <w:p w14:paraId="1C15D5BE" w14:textId="77777777" w:rsidR="00E37F41" w:rsidRPr="00FA1A84" w:rsidRDefault="00E37F41" w:rsidP="00E37F41">
      <w:pPr>
        <w:rPr>
          <w:b/>
        </w:rPr>
      </w:pPr>
      <w:r w:rsidRPr="00FA1A84">
        <w:rPr>
          <w:b/>
          <w:noProof/>
        </w:rPr>
        <w:t>Wednesday, February 8</w:t>
      </w:r>
      <w:r w:rsidRPr="00FA1A84">
        <w:rPr>
          <w:b/>
        </w:rPr>
        <w:t xml:space="preserve">, 2023 - </w:t>
      </w:r>
      <w:r w:rsidRPr="00FA1A84">
        <w:rPr>
          <w:b/>
          <w:noProof/>
        </w:rPr>
        <w:t>8:00 - 10:00am</w:t>
      </w:r>
    </w:p>
    <w:p w14:paraId="0CB589E8" w14:textId="77777777" w:rsidR="00E37F41" w:rsidRPr="00FA1A84" w:rsidRDefault="00E37F41" w:rsidP="00E37F41">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2B783F62" w14:textId="77777777" w:rsidR="00E37F41" w:rsidRDefault="00E37F41" w:rsidP="00E37F41">
      <w:r>
        <w:t>(Accepted-January 26, 2023)</w:t>
      </w:r>
    </w:p>
    <w:p w14:paraId="3F244B9F" w14:textId="77777777" w:rsidR="00E37F41" w:rsidRDefault="00E37F41" w:rsidP="00E37F41"/>
    <w:p w14:paraId="6E75F55D" w14:textId="77777777" w:rsidR="00E37F41" w:rsidRDefault="00E37F41" w:rsidP="00E37F41"/>
    <w:p w14:paraId="3E52F27D" w14:textId="77777777" w:rsidR="00E37F41" w:rsidRDefault="00E37F41" w:rsidP="00E37F41"/>
    <w:p w14:paraId="0F2D6913" w14:textId="77777777" w:rsidR="00E37F41" w:rsidRPr="00FA1A84" w:rsidRDefault="00E37F41" w:rsidP="00E37F41">
      <w:pPr>
        <w:rPr>
          <w:b/>
        </w:rPr>
      </w:pPr>
      <w:r w:rsidRPr="00FA1A84">
        <w:rPr>
          <w:b/>
          <w:noProof/>
        </w:rPr>
        <w:lastRenderedPageBreak/>
        <w:t>Wednesday, February 8</w:t>
      </w:r>
      <w:r w:rsidRPr="00FA1A84">
        <w:rPr>
          <w:b/>
        </w:rPr>
        <w:t xml:space="preserve">, 2023 - </w:t>
      </w:r>
      <w:r w:rsidRPr="00FA1A84">
        <w:rPr>
          <w:b/>
          <w:noProof/>
        </w:rPr>
        <w:t>11:30am - 2:00pm</w:t>
      </w:r>
    </w:p>
    <w:p w14:paraId="5C24B233" w14:textId="77777777" w:rsidR="00E37F41" w:rsidRPr="00FA1A84" w:rsidRDefault="00E37F41" w:rsidP="00E37F41">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06D5467E" w14:textId="77777777" w:rsidR="00E37F41" w:rsidRDefault="00E37F41" w:rsidP="00E37F41">
      <w:r>
        <w:t>(Accepted-January 26, 2023)</w:t>
      </w:r>
    </w:p>
    <w:p w14:paraId="3EFDFBD5" w14:textId="77777777" w:rsidR="00E37F41" w:rsidRPr="00FA1A84" w:rsidRDefault="00E37F41" w:rsidP="00E37F41"/>
    <w:p w14:paraId="30B2ECBA" w14:textId="77777777" w:rsidR="00E37F41" w:rsidRPr="00FA1A84" w:rsidRDefault="00E37F41" w:rsidP="00E37F41">
      <w:pPr>
        <w:rPr>
          <w:b/>
        </w:rPr>
      </w:pPr>
      <w:r w:rsidRPr="00FA1A84">
        <w:rPr>
          <w:b/>
          <w:noProof/>
        </w:rPr>
        <w:t>Wednesday, February 8</w:t>
      </w:r>
      <w:r w:rsidRPr="00FA1A84">
        <w:rPr>
          <w:b/>
        </w:rPr>
        <w:t xml:space="preserve">, 2023 - </w:t>
      </w:r>
      <w:r w:rsidRPr="00FA1A84">
        <w:rPr>
          <w:b/>
          <w:noProof/>
        </w:rPr>
        <w:t>5:00 - 7:00pm</w:t>
      </w:r>
    </w:p>
    <w:p w14:paraId="5B3066F2" w14:textId="77777777" w:rsidR="00E37F41" w:rsidRPr="00FA1A84" w:rsidRDefault="00E37F41" w:rsidP="00E37F41">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6AEA47C6" w14:textId="77777777" w:rsidR="00E37F41" w:rsidRDefault="00E37F41" w:rsidP="00E37F41">
      <w:r>
        <w:t>(Accepted-January 26, 2023)</w:t>
      </w:r>
    </w:p>
    <w:p w14:paraId="38D06C6B" w14:textId="77777777" w:rsidR="00E37F41" w:rsidRPr="00FA1A84" w:rsidRDefault="00E37F41" w:rsidP="00E37F41"/>
    <w:p w14:paraId="2EDC1785" w14:textId="77777777" w:rsidR="00E37F41" w:rsidRPr="00FA1A84" w:rsidRDefault="00E37F41" w:rsidP="00E37F41">
      <w:pPr>
        <w:rPr>
          <w:b/>
        </w:rPr>
      </w:pPr>
      <w:r w:rsidRPr="00FA1A84">
        <w:rPr>
          <w:b/>
          <w:noProof/>
        </w:rPr>
        <w:t>Thursday, February 9</w:t>
      </w:r>
      <w:r w:rsidRPr="00FA1A84">
        <w:rPr>
          <w:b/>
        </w:rPr>
        <w:t xml:space="preserve">, 2023 - </w:t>
      </w:r>
      <w:r w:rsidRPr="00FA1A84">
        <w:rPr>
          <w:b/>
          <w:noProof/>
        </w:rPr>
        <w:t>8:00 - 10:00am</w:t>
      </w:r>
    </w:p>
    <w:p w14:paraId="4C7F0A34" w14:textId="77777777" w:rsidR="00E37F41" w:rsidRPr="00FA1A84" w:rsidRDefault="00E37F41" w:rsidP="00E37F41">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40B75245" w14:textId="77777777" w:rsidR="00E37F41" w:rsidRDefault="00E37F41" w:rsidP="00E37F41">
      <w:r>
        <w:t>(Accepted-January 26, 2023)</w:t>
      </w:r>
    </w:p>
    <w:p w14:paraId="53DBF1B0" w14:textId="77777777" w:rsidR="00E37F41" w:rsidRDefault="00E37F41" w:rsidP="00E37F41"/>
    <w:p w14:paraId="37D3D7DC" w14:textId="77777777" w:rsidR="00E37F41" w:rsidRPr="00FA1A84" w:rsidRDefault="00E37F41" w:rsidP="00E37F41">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550CF47A"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6D0BD930" w14:textId="77777777" w:rsidR="00E37F41" w:rsidRDefault="00E37F41" w:rsidP="00E37F41">
      <w:r>
        <w:t>(Accepted-January 26, 2023)</w:t>
      </w:r>
    </w:p>
    <w:p w14:paraId="7A9803B7" w14:textId="77777777" w:rsidR="00E37F41" w:rsidRDefault="00E37F41" w:rsidP="00E37F41"/>
    <w:p w14:paraId="34D3784B" w14:textId="77777777" w:rsidR="00E37F41" w:rsidRPr="00FA1A84" w:rsidRDefault="00E37F41" w:rsidP="00E37F41">
      <w:pPr>
        <w:rPr>
          <w:b/>
        </w:rPr>
      </w:pPr>
      <w:r w:rsidRPr="00FA1A84">
        <w:rPr>
          <w:b/>
          <w:noProof/>
        </w:rPr>
        <w:t>Wednesday, February 15</w:t>
      </w:r>
      <w:r w:rsidRPr="00FA1A84">
        <w:rPr>
          <w:b/>
        </w:rPr>
        <w:t xml:space="preserve">, 2023 - </w:t>
      </w:r>
      <w:r w:rsidRPr="00FA1A84">
        <w:rPr>
          <w:b/>
          <w:noProof/>
        </w:rPr>
        <w:t>8:00 - 10:00am</w:t>
      </w:r>
    </w:p>
    <w:p w14:paraId="2FBAB5FB" w14:textId="77777777" w:rsidR="00E37F41" w:rsidRPr="00FA1A84" w:rsidRDefault="00E37F41" w:rsidP="00E37F41">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28E424C5" w14:textId="77777777" w:rsidR="00E37F41" w:rsidRDefault="00E37F41" w:rsidP="00E37F41">
      <w:r>
        <w:t>(Accepted-January 26, 2023)</w:t>
      </w:r>
    </w:p>
    <w:p w14:paraId="53635116" w14:textId="77777777" w:rsidR="00E37F41" w:rsidRDefault="00E37F41" w:rsidP="00E37F41"/>
    <w:p w14:paraId="242AA9B0" w14:textId="77777777" w:rsidR="00E37F41" w:rsidRPr="00FA1A84" w:rsidRDefault="00E37F41" w:rsidP="00E37F41">
      <w:pPr>
        <w:rPr>
          <w:b/>
        </w:rPr>
      </w:pPr>
      <w:r w:rsidRPr="00FA1A84">
        <w:rPr>
          <w:b/>
          <w:noProof/>
        </w:rPr>
        <w:t>Wednesday, February 15</w:t>
      </w:r>
      <w:r w:rsidRPr="00FA1A84">
        <w:rPr>
          <w:b/>
        </w:rPr>
        <w:t xml:space="preserve">, 2023 - </w:t>
      </w:r>
      <w:r w:rsidRPr="00FA1A84">
        <w:rPr>
          <w:b/>
          <w:noProof/>
        </w:rPr>
        <w:t>11:30am - 2:00pm</w:t>
      </w:r>
    </w:p>
    <w:p w14:paraId="13BC7F9C" w14:textId="77777777" w:rsidR="00E37F41" w:rsidRPr="00FA1A84" w:rsidRDefault="00E37F41" w:rsidP="00E37F41">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41783FC4" w14:textId="77777777" w:rsidR="00E37F41" w:rsidRDefault="00E37F41" w:rsidP="00E37F41">
      <w:r>
        <w:t>(Accepted-January 26, 2023)</w:t>
      </w:r>
    </w:p>
    <w:p w14:paraId="3D330F9B" w14:textId="77777777" w:rsidR="00E37F41" w:rsidRPr="00FA1A84" w:rsidRDefault="00E37F41" w:rsidP="00E37F41"/>
    <w:p w14:paraId="6AEA7922" w14:textId="77777777" w:rsidR="00E37F41" w:rsidRPr="00FA1A84" w:rsidRDefault="00E37F41" w:rsidP="00E37F41">
      <w:pPr>
        <w:rPr>
          <w:b/>
        </w:rPr>
      </w:pPr>
      <w:r w:rsidRPr="00FA1A84">
        <w:rPr>
          <w:b/>
          <w:noProof/>
        </w:rPr>
        <w:t>Wednesday, February 15</w:t>
      </w:r>
      <w:r w:rsidRPr="00FA1A84">
        <w:rPr>
          <w:b/>
        </w:rPr>
        <w:t xml:space="preserve">, 2023 - </w:t>
      </w:r>
      <w:r w:rsidRPr="00FA1A84">
        <w:rPr>
          <w:b/>
          <w:noProof/>
        </w:rPr>
        <w:t>6:00 - 9:00pm</w:t>
      </w:r>
    </w:p>
    <w:p w14:paraId="403606A9"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73AA5E3A" w14:textId="77777777" w:rsidR="00E37F41" w:rsidRDefault="00E37F41" w:rsidP="00E37F41">
      <w:r>
        <w:t>(Accepted-January 26, 2023)</w:t>
      </w:r>
    </w:p>
    <w:p w14:paraId="69EDD94B" w14:textId="77777777" w:rsidR="00E37F41" w:rsidRPr="00FA1A84" w:rsidRDefault="00E37F41" w:rsidP="00E37F41"/>
    <w:p w14:paraId="64B606C2" w14:textId="77777777" w:rsidR="00E37F41" w:rsidRPr="00FA1A84" w:rsidRDefault="00E37F41" w:rsidP="00E37F41">
      <w:pPr>
        <w:rPr>
          <w:b/>
        </w:rPr>
      </w:pPr>
      <w:r w:rsidRPr="00FA1A84">
        <w:rPr>
          <w:b/>
          <w:noProof/>
        </w:rPr>
        <w:t>Thursday, February 16</w:t>
      </w:r>
      <w:r w:rsidRPr="00FA1A84">
        <w:rPr>
          <w:b/>
        </w:rPr>
        <w:t xml:space="preserve">, 2023 - </w:t>
      </w:r>
      <w:r w:rsidRPr="00FA1A84">
        <w:rPr>
          <w:b/>
          <w:noProof/>
        </w:rPr>
        <w:t>8:00 - 10:00am</w:t>
      </w:r>
    </w:p>
    <w:p w14:paraId="362E2BA0" w14:textId="77777777" w:rsidR="00E37F41" w:rsidRPr="00FA1A84" w:rsidRDefault="00E37F41" w:rsidP="00E37F41">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244C693A" w14:textId="77777777" w:rsidR="00E37F41" w:rsidRDefault="00E37F41" w:rsidP="00E37F41">
      <w:r>
        <w:t>(Accepted-January 26, 2023)</w:t>
      </w:r>
    </w:p>
    <w:p w14:paraId="226D9038" w14:textId="77777777" w:rsidR="00E37F41" w:rsidRPr="00FA1A84" w:rsidRDefault="00E37F41" w:rsidP="00E37F41"/>
    <w:p w14:paraId="60426605" w14:textId="77777777" w:rsidR="00E37F41" w:rsidRPr="00FA1A84" w:rsidRDefault="00E37F41" w:rsidP="00E37F41">
      <w:pPr>
        <w:rPr>
          <w:b/>
        </w:rPr>
      </w:pPr>
      <w:r w:rsidRPr="00FA1A84">
        <w:rPr>
          <w:b/>
          <w:noProof/>
        </w:rPr>
        <w:t>Tuesday, February 21</w:t>
      </w:r>
      <w:r w:rsidRPr="00FA1A84">
        <w:rPr>
          <w:b/>
        </w:rPr>
        <w:t xml:space="preserve">, 2023 - </w:t>
      </w:r>
      <w:r w:rsidRPr="00FA1A84">
        <w:rPr>
          <w:b/>
          <w:noProof/>
        </w:rPr>
        <w:t>5:00 - 7:00pm</w:t>
      </w:r>
    </w:p>
    <w:p w14:paraId="6E50B810" w14:textId="77777777" w:rsidR="00E37F41" w:rsidRPr="00FA1A84" w:rsidRDefault="00E37F41" w:rsidP="00E37F41">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29B22D62" w14:textId="77777777" w:rsidR="00E37F41" w:rsidRDefault="00E37F41" w:rsidP="00E37F41">
      <w:r>
        <w:t>(Accepted-January 26, 2023)</w:t>
      </w:r>
    </w:p>
    <w:p w14:paraId="3383CDE9" w14:textId="77777777" w:rsidR="00E37F41" w:rsidRPr="00FA1A84" w:rsidRDefault="00E37F41" w:rsidP="00E37F41">
      <w:pPr>
        <w:rPr>
          <w:b/>
        </w:rPr>
      </w:pPr>
      <w:r w:rsidRPr="00FA1A84">
        <w:rPr>
          <w:b/>
          <w:noProof/>
        </w:rPr>
        <w:lastRenderedPageBreak/>
        <w:t>Tuesday, February 21</w:t>
      </w:r>
      <w:r w:rsidRPr="00FA1A84">
        <w:rPr>
          <w:b/>
        </w:rPr>
        <w:t xml:space="preserve">, 2023 - </w:t>
      </w:r>
      <w:r w:rsidRPr="00FA1A84">
        <w:rPr>
          <w:b/>
          <w:noProof/>
        </w:rPr>
        <w:t>5:30 -7:30pm</w:t>
      </w:r>
    </w:p>
    <w:p w14:paraId="627F3E28" w14:textId="77777777" w:rsidR="00E37F41" w:rsidRPr="00FA1A84" w:rsidRDefault="00E37F41" w:rsidP="00E37F41">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46806E8E" w14:textId="77777777" w:rsidR="00E37F41" w:rsidRDefault="00E37F41" w:rsidP="00E37F41">
      <w:r>
        <w:t>(Accepted-January 26, 2023)</w:t>
      </w:r>
    </w:p>
    <w:p w14:paraId="481E1840" w14:textId="77777777" w:rsidR="00E37F41" w:rsidRPr="00FA1A84" w:rsidRDefault="00E37F41" w:rsidP="00E37F41"/>
    <w:p w14:paraId="459520D9" w14:textId="77777777" w:rsidR="00E37F41" w:rsidRPr="00FA1A84" w:rsidRDefault="00E37F41" w:rsidP="00E37F41">
      <w:pPr>
        <w:rPr>
          <w:b/>
        </w:rPr>
      </w:pPr>
      <w:r w:rsidRPr="00FA1A84">
        <w:rPr>
          <w:b/>
          <w:noProof/>
        </w:rPr>
        <w:t>Wednesday, February 22</w:t>
      </w:r>
      <w:r w:rsidRPr="00FA1A84">
        <w:rPr>
          <w:b/>
        </w:rPr>
        <w:t xml:space="preserve">, 2023 - </w:t>
      </w:r>
      <w:r w:rsidRPr="00FA1A84">
        <w:rPr>
          <w:b/>
          <w:noProof/>
        </w:rPr>
        <w:t>8:00 - 10:00am</w:t>
      </w:r>
    </w:p>
    <w:p w14:paraId="0519F742" w14:textId="77777777" w:rsidR="00E37F41" w:rsidRPr="00FA1A84" w:rsidRDefault="00E37F41" w:rsidP="00E37F41">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502F4AF5" w14:textId="77777777" w:rsidR="00E37F41" w:rsidRDefault="00E37F41" w:rsidP="00E37F41">
      <w:r>
        <w:t>(Accepted-January 26, 2023)</w:t>
      </w:r>
    </w:p>
    <w:p w14:paraId="415B8ABF" w14:textId="77777777" w:rsidR="00E37F41" w:rsidRDefault="00E37F41" w:rsidP="00E37F41"/>
    <w:p w14:paraId="6FE690E2" w14:textId="77777777" w:rsidR="00E37F41" w:rsidRPr="00FA1A84" w:rsidRDefault="00E37F41" w:rsidP="00E37F41">
      <w:pPr>
        <w:rPr>
          <w:b/>
        </w:rPr>
      </w:pPr>
      <w:r w:rsidRPr="00FA1A84">
        <w:rPr>
          <w:b/>
          <w:noProof/>
        </w:rPr>
        <w:t>Wednesday, February 22</w:t>
      </w:r>
      <w:r w:rsidRPr="00FA1A84">
        <w:rPr>
          <w:b/>
        </w:rPr>
        <w:t xml:space="preserve">, 2023 - </w:t>
      </w:r>
      <w:r w:rsidRPr="00FA1A84">
        <w:rPr>
          <w:b/>
          <w:noProof/>
        </w:rPr>
        <w:t>11:30am - 2:00pm</w:t>
      </w:r>
    </w:p>
    <w:p w14:paraId="7B512396" w14:textId="77777777" w:rsidR="00E37F41" w:rsidRPr="00FA1A84" w:rsidRDefault="00E37F41" w:rsidP="00E37F41">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72CF2A80" w14:textId="77777777" w:rsidR="00E37F41" w:rsidRDefault="00E37F41" w:rsidP="00E37F41">
      <w:r>
        <w:t>(Accepted-January 26, 2023)</w:t>
      </w:r>
    </w:p>
    <w:p w14:paraId="109E57D4" w14:textId="77777777" w:rsidR="00E37F41" w:rsidRPr="00FA1A84" w:rsidRDefault="00E37F41" w:rsidP="00E37F41"/>
    <w:p w14:paraId="259C2613" w14:textId="77777777" w:rsidR="00E37F41" w:rsidRPr="00FA1A84" w:rsidRDefault="00E37F41" w:rsidP="00E37F41">
      <w:pPr>
        <w:rPr>
          <w:b/>
        </w:rPr>
      </w:pPr>
      <w:r w:rsidRPr="00FA1A84">
        <w:rPr>
          <w:b/>
          <w:noProof/>
        </w:rPr>
        <w:t>Wednesday, February 22</w:t>
      </w:r>
      <w:r w:rsidRPr="00FA1A84">
        <w:rPr>
          <w:b/>
        </w:rPr>
        <w:t xml:space="preserve">, 2023 - </w:t>
      </w:r>
      <w:r w:rsidRPr="00FA1A84">
        <w:rPr>
          <w:b/>
          <w:noProof/>
        </w:rPr>
        <w:t>5:00 - 7:30pm</w:t>
      </w:r>
    </w:p>
    <w:p w14:paraId="726D7A5F"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6CFC75B0" w14:textId="77777777" w:rsidR="00E37F41" w:rsidRDefault="00E37F41" w:rsidP="00E37F41">
      <w:r>
        <w:t>(Accepted-January 26, 2023)</w:t>
      </w:r>
    </w:p>
    <w:p w14:paraId="2C3BBF6C" w14:textId="77777777" w:rsidR="00E37F41" w:rsidRPr="00FA1A84" w:rsidRDefault="00E37F41" w:rsidP="00E37F41"/>
    <w:p w14:paraId="0B2B6E06" w14:textId="77777777" w:rsidR="00E37F41" w:rsidRPr="00FA1A84" w:rsidRDefault="00E37F41" w:rsidP="00E37F41">
      <w:pPr>
        <w:rPr>
          <w:b/>
        </w:rPr>
      </w:pPr>
      <w:r w:rsidRPr="00FA1A84">
        <w:rPr>
          <w:b/>
          <w:noProof/>
        </w:rPr>
        <w:t>Wednesday, February 22</w:t>
      </w:r>
      <w:r w:rsidRPr="00FA1A84">
        <w:rPr>
          <w:b/>
        </w:rPr>
        <w:t xml:space="preserve">, 2023 - </w:t>
      </w:r>
      <w:r w:rsidRPr="00FA1A84">
        <w:rPr>
          <w:b/>
          <w:noProof/>
        </w:rPr>
        <w:t>5:30 - 7:30pm</w:t>
      </w:r>
    </w:p>
    <w:p w14:paraId="1C28A337"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5E0A2FF3" w14:textId="77777777" w:rsidR="00E37F41" w:rsidRDefault="00E37F41" w:rsidP="00E37F41">
      <w:r>
        <w:t>(Accepted-January 26, 2023)</w:t>
      </w:r>
    </w:p>
    <w:p w14:paraId="47DE553E" w14:textId="77777777" w:rsidR="00E37F41" w:rsidRDefault="00E37F41" w:rsidP="00E37F41"/>
    <w:p w14:paraId="37790ECE" w14:textId="77777777" w:rsidR="00E37F41" w:rsidRPr="00FA1A84" w:rsidRDefault="00E37F41" w:rsidP="00E37F41">
      <w:pPr>
        <w:rPr>
          <w:b/>
        </w:rPr>
      </w:pPr>
      <w:r w:rsidRPr="00FA1A84">
        <w:rPr>
          <w:b/>
          <w:noProof/>
        </w:rPr>
        <w:t>Thursday, February 23</w:t>
      </w:r>
      <w:r w:rsidRPr="00FA1A84">
        <w:rPr>
          <w:b/>
        </w:rPr>
        <w:t xml:space="preserve">, 2023 - </w:t>
      </w:r>
      <w:r w:rsidRPr="00FA1A84">
        <w:rPr>
          <w:b/>
          <w:noProof/>
        </w:rPr>
        <w:t>8:00 - 10:00am</w:t>
      </w:r>
    </w:p>
    <w:p w14:paraId="3A39C22A" w14:textId="77777777" w:rsidR="00E37F41" w:rsidRPr="00FA1A84" w:rsidRDefault="00E37F41" w:rsidP="00E37F41">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54DA8A1E" w14:textId="77777777" w:rsidR="00E37F41" w:rsidRDefault="00E37F41" w:rsidP="00E37F41">
      <w:r>
        <w:t>(Accepted-January 26, 2023)</w:t>
      </w:r>
    </w:p>
    <w:p w14:paraId="5EF177F7" w14:textId="77777777" w:rsidR="00E37F41" w:rsidRPr="00FA1A84" w:rsidRDefault="00E37F41" w:rsidP="00E37F41"/>
    <w:p w14:paraId="70941B1D" w14:textId="77777777" w:rsidR="00E37F41" w:rsidRPr="00FA1A84" w:rsidRDefault="00E37F41" w:rsidP="00E37F41">
      <w:pPr>
        <w:rPr>
          <w:b/>
        </w:rPr>
      </w:pPr>
      <w:r w:rsidRPr="00FA1A84">
        <w:rPr>
          <w:b/>
          <w:noProof/>
        </w:rPr>
        <w:t>Tuesday, February 28</w:t>
      </w:r>
      <w:r w:rsidRPr="00FA1A84">
        <w:rPr>
          <w:b/>
        </w:rPr>
        <w:t xml:space="preserve">, 2023 - </w:t>
      </w:r>
      <w:r w:rsidRPr="00FA1A84">
        <w:rPr>
          <w:b/>
          <w:noProof/>
        </w:rPr>
        <w:t>5:00 - 7:00pm</w:t>
      </w:r>
    </w:p>
    <w:p w14:paraId="7CE1264F" w14:textId="77777777" w:rsidR="00E37F41" w:rsidRPr="00FA1A84" w:rsidRDefault="00E37F41" w:rsidP="00E37F41">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6487B1CA" w14:textId="77777777" w:rsidR="00E37F41" w:rsidRDefault="00E37F41" w:rsidP="00E37F41">
      <w:r>
        <w:t>(Accepted-January 26, 2023)</w:t>
      </w:r>
    </w:p>
    <w:p w14:paraId="44BC6D6C" w14:textId="77777777" w:rsidR="00E37F41" w:rsidRPr="00FA1A84" w:rsidRDefault="00E37F41" w:rsidP="00E37F41"/>
    <w:p w14:paraId="0BBE9650" w14:textId="77777777" w:rsidR="00E37F41" w:rsidRDefault="00E37F41" w:rsidP="00E37F41"/>
    <w:p w14:paraId="299938E1" w14:textId="77777777" w:rsidR="00E37F41" w:rsidRDefault="00E37F41" w:rsidP="00E37F41"/>
    <w:p w14:paraId="7627E3F4" w14:textId="77777777" w:rsidR="00E37F41" w:rsidRDefault="00E37F41" w:rsidP="00E37F41"/>
    <w:p w14:paraId="73610E22" w14:textId="77777777" w:rsidR="00E37F41" w:rsidRDefault="00E37F41" w:rsidP="00E37F41"/>
    <w:p w14:paraId="6D68305A" w14:textId="77777777" w:rsidR="00E37F41" w:rsidRDefault="00E37F41" w:rsidP="00E37F41"/>
    <w:p w14:paraId="5113CC3A" w14:textId="77777777" w:rsidR="00E37F41" w:rsidRDefault="00E37F41" w:rsidP="00E37F41"/>
    <w:p w14:paraId="7F8EBDAF" w14:textId="77777777" w:rsidR="00E37F41" w:rsidRDefault="00E37F41" w:rsidP="00E37F41"/>
    <w:p w14:paraId="220FE301" w14:textId="77777777" w:rsidR="00E37F41" w:rsidRDefault="00E37F41" w:rsidP="00E37F41"/>
    <w:p w14:paraId="56845DBA" w14:textId="77777777" w:rsidR="00E37F41" w:rsidRDefault="00E37F41" w:rsidP="00E37F41">
      <w:pPr>
        <w:jc w:val="center"/>
        <w:rPr>
          <w:b/>
        </w:rPr>
      </w:pPr>
      <w:r>
        <w:rPr>
          <w:b/>
        </w:rPr>
        <w:lastRenderedPageBreak/>
        <w:t>UNCONTESTED LOCAL</w:t>
      </w:r>
    </w:p>
    <w:p w14:paraId="2F0C8389" w14:textId="614A86F6" w:rsidR="00E37F41" w:rsidRDefault="00E37F41" w:rsidP="00E37F41">
      <w:pPr>
        <w:pStyle w:val="CALENDARHEADING"/>
      </w:pPr>
      <w:r>
        <w:t>THIRD READING BILL</w:t>
      </w:r>
    </w:p>
    <w:p w14:paraId="0E1EE5E1" w14:textId="77777777" w:rsidR="00E37F41" w:rsidRPr="009F2467" w:rsidRDefault="00E37F41" w:rsidP="00E37F41"/>
    <w:p w14:paraId="5265AAAD" w14:textId="77777777" w:rsidR="00E37F41" w:rsidRDefault="00E37F41" w:rsidP="00E37F41"/>
    <w:p w14:paraId="215182B2" w14:textId="77777777" w:rsidR="00E37F41" w:rsidRPr="00601A44" w:rsidRDefault="00E37F41" w:rsidP="00E37F41">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w:t>
      </w:r>
      <w:r>
        <w:t>ETITIONS</w:t>
      </w:r>
      <w:r w:rsidRPr="00601A44">
        <w:t>.</w:t>
      </w:r>
    </w:p>
    <w:p w14:paraId="4F0FA3F4" w14:textId="77777777" w:rsidR="00E37F41" w:rsidRDefault="00E37F41" w:rsidP="00E37F41">
      <w:pPr>
        <w:pStyle w:val="CALENDARHISTORY"/>
        <w:keepNext/>
        <w:keepLines/>
      </w:pPr>
      <w:r>
        <w:t>(Without reference--January 10, 2023)</w:t>
      </w:r>
    </w:p>
    <w:p w14:paraId="2611B7CF" w14:textId="77777777" w:rsidR="00E37F41" w:rsidRDefault="00E37F41" w:rsidP="00E37F41">
      <w:pPr>
        <w:pStyle w:val="CALENDARHISTORY"/>
      </w:pPr>
      <w:r>
        <w:t>(Read the second time--February 01, 2023)</w:t>
      </w:r>
    </w:p>
    <w:p w14:paraId="10C556D2" w14:textId="77777777" w:rsidR="00E37F41" w:rsidRPr="00A103F5" w:rsidRDefault="00E37F41" w:rsidP="00E37F41"/>
    <w:p w14:paraId="425B3F38" w14:textId="77777777" w:rsidR="00E37F41" w:rsidRPr="00FA1A84" w:rsidRDefault="00E37F41" w:rsidP="00E37F41"/>
    <w:p w14:paraId="41950CBA" w14:textId="77777777" w:rsidR="00E37F41" w:rsidRDefault="00E37F41" w:rsidP="00E37F41">
      <w:pPr>
        <w:tabs>
          <w:tab w:val="left" w:pos="432"/>
          <w:tab w:val="left" w:pos="864"/>
        </w:tabs>
        <w:jc w:val="center"/>
        <w:rPr>
          <w:b/>
        </w:rPr>
      </w:pPr>
      <w:r>
        <w:rPr>
          <w:b/>
        </w:rPr>
        <w:t>UNCONTESTED LOCAL</w:t>
      </w:r>
    </w:p>
    <w:p w14:paraId="0E161D0E" w14:textId="77777777" w:rsidR="00E37F41" w:rsidRPr="005B2159" w:rsidRDefault="00E37F41" w:rsidP="00E37F41">
      <w:pPr>
        <w:pStyle w:val="CALENDARHEADING"/>
      </w:pPr>
      <w:r>
        <w:t>SECOND READING BILLS</w:t>
      </w:r>
    </w:p>
    <w:p w14:paraId="016561A1" w14:textId="77777777" w:rsidR="00E37F41" w:rsidRDefault="00E37F41" w:rsidP="00E37F41">
      <w:pPr>
        <w:tabs>
          <w:tab w:val="left" w:pos="432"/>
          <w:tab w:val="left" w:pos="864"/>
        </w:tabs>
      </w:pPr>
    </w:p>
    <w:p w14:paraId="295F122A" w14:textId="77777777" w:rsidR="00E37F41" w:rsidRDefault="00E37F41" w:rsidP="00E37F41">
      <w:pPr>
        <w:tabs>
          <w:tab w:val="left" w:pos="432"/>
          <w:tab w:val="left" w:pos="864"/>
        </w:tabs>
      </w:pPr>
    </w:p>
    <w:p w14:paraId="3F48A356" w14:textId="77777777" w:rsidR="00E37F41" w:rsidRPr="009B2A6B" w:rsidRDefault="00E37F41" w:rsidP="00E37F41">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60AEE38F" w14:textId="77777777" w:rsidR="00E37F41" w:rsidRDefault="00E37F41" w:rsidP="00E37F41">
      <w:pPr>
        <w:pStyle w:val="CALENDARHISTORY"/>
      </w:pPr>
      <w:r>
        <w:t>(Without reference--January 10, 2023)</w:t>
      </w:r>
    </w:p>
    <w:p w14:paraId="305CC7DB" w14:textId="77777777" w:rsidR="00E37F41" w:rsidRDefault="00E37F41" w:rsidP="00E37F41">
      <w:pPr>
        <w:tabs>
          <w:tab w:val="left" w:pos="432"/>
          <w:tab w:val="left" w:pos="864"/>
        </w:tabs>
      </w:pPr>
    </w:p>
    <w:p w14:paraId="726BED67" w14:textId="77777777" w:rsidR="00E37F41" w:rsidRPr="008771B7" w:rsidRDefault="00E37F41" w:rsidP="00E37F41">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17F883F" w14:textId="77777777" w:rsidR="00E37F41" w:rsidRDefault="00E37F41" w:rsidP="00E37F41">
      <w:pPr>
        <w:pStyle w:val="CALENDARHISTORY"/>
      </w:pPr>
      <w:r>
        <w:t>(Without reference--January 12, 2023)</w:t>
      </w:r>
    </w:p>
    <w:p w14:paraId="049AAE3C" w14:textId="77777777" w:rsidR="00E37F41" w:rsidRDefault="00E37F41" w:rsidP="00E37F41"/>
    <w:p w14:paraId="3D1AE301" w14:textId="77777777" w:rsidR="00E37F41" w:rsidRPr="00C75717" w:rsidRDefault="00E37F41" w:rsidP="00E37F41">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w:t>
      </w:r>
      <w:r w:rsidRPr="00C75717">
        <w:lastRenderedPageBreak/>
        <w:t>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B836179" w14:textId="77777777" w:rsidR="00E37F41" w:rsidRDefault="00E37F41" w:rsidP="00E37F41">
      <w:pPr>
        <w:pStyle w:val="CALENDARHISTORY"/>
      </w:pPr>
      <w:r>
        <w:t>(Without reference--January 12, 2023)</w:t>
      </w:r>
    </w:p>
    <w:p w14:paraId="0A3F3D12" w14:textId="77777777" w:rsidR="00E37F41" w:rsidRDefault="00E37F41" w:rsidP="00E37F41"/>
    <w:p w14:paraId="37169469" w14:textId="77777777" w:rsidR="00E37F41" w:rsidRPr="00812E76" w:rsidRDefault="00E37F41" w:rsidP="00E37F41">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784854CF" w14:textId="77777777" w:rsidR="00E37F41" w:rsidRDefault="00E37F41" w:rsidP="00E37F41">
      <w:pPr>
        <w:pStyle w:val="CALENDARHISTORY"/>
      </w:pPr>
      <w:r>
        <w:t>(Without reference--January 25, 2023)</w:t>
      </w:r>
    </w:p>
    <w:p w14:paraId="09EA9325" w14:textId="77777777" w:rsidR="00E37F41" w:rsidRDefault="00E37F41" w:rsidP="00E37F41"/>
    <w:p w14:paraId="071BB55B" w14:textId="77777777" w:rsidR="00E37F41" w:rsidRPr="006D02BE" w:rsidRDefault="00E37F41" w:rsidP="00E37F41">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4D091F67" w14:textId="77777777" w:rsidR="00E37F41" w:rsidRDefault="00E37F41" w:rsidP="00E37F41">
      <w:pPr>
        <w:pStyle w:val="CALENDARHISTORY"/>
      </w:pPr>
      <w:r>
        <w:t>(Without reference--January 26, 2023)</w:t>
      </w:r>
    </w:p>
    <w:p w14:paraId="720686DC" w14:textId="77777777" w:rsidR="00E37F41" w:rsidRDefault="00E37F41" w:rsidP="00E37F41"/>
    <w:p w14:paraId="7F709AF5" w14:textId="60DD5193" w:rsidR="00E37F41" w:rsidRPr="00E23875" w:rsidRDefault="00E37F41" w:rsidP="00E37F41">
      <w:pPr>
        <w:pStyle w:val="BILLTITLE"/>
      </w:pPr>
      <w:r w:rsidRPr="00E23875">
        <w:t>S.</w:t>
      </w:r>
      <w:r w:rsidRPr="00E23875">
        <w:tab/>
        <w:t>487</w:t>
      </w:r>
      <w:r w:rsidRPr="00E23875">
        <w:fldChar w:fldCharType="begin"/>
      </w:r>
      <w:r w:rsidRPr="00E23875">
        <w:instrText xml:space="preserve"> XE "S. 487" \b </w:instrText>
      </w:r>
      <w:r w:rsidRPr="00E23875">
        <w:fldChar w:fldCharType="end"/>
      </w:r>
      <w:r w:rsidRPr="00E23875">
        <w:t>--Senator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w:t>
      </w:r>
      <w:r>
        <w:br/>
      </w:r>
      <w:r>
        <w:br/>
      </w:r>
      <w:r w:rsidRPr="00E23875">
        <w:lastRenderedPageBreak/>
        <w:t>INFORMATION REGARDING THOSE REVISED ELECTION DISTRICTS.</w:t>
      </w:r>
    </w:p>
    <w:p w14:paraId="1DF59EB8" w14:textId="77777777" w:rsidR="00E37F41" w:rsidRDefault="00E37F41" w:rsidP="00E37F41">
      <w:pPr>
        <w:pStyle w:val="CALENDARHISTORY"/>
      </w:pPr>
      <w:r>
        <w:t>(Without reference--February 02, 2023)</w:t>
      </w:r>
    </w:p>
    <w:p w14:paraId="72D6BA1B" w14:textId="77777777" w:rsidR="00E37F41" w:rsidRDefault="00E37F41" w:rsidP="00E37F41"/>
    <w:p w14:paraId="32AE7FAB" w14:textId="77777777" w:rsidR="00E37F41" w:rsidRDefault="00E37F41" w:rsidP="00E37F41"/>
    <w:p w14:paraId="6B647F49" w14:textId="77777777" w:rsidR="00E37F41" w:rsidRPr="005A07E6" w:rsidRDefault="00E37F41" w:rsidP="00E37F41">
      <w:pPr>
        <w:pStyle w:val="CALENDARHEADING"/>
      </w:pPr>
      <w:r>
        <w:t>MOTION PERIOD</w:t>
      </w:r>
    </w:p>
    <w:p w14:paraId="09740E41" w14:textId="77777777" w:rsidR="00E37F41" w:rsidRDefault="00E37F41" w:rsidP="00E37F41">
      <w:pPr>
        <w:tabs>
          <w:tab w:val="left" w:pos="432"/>
          <w:tab w:val="left" w:pos="864"/>
        </w:tabs>
      </w:pPr>
    </w:p>
    <w:p w14:paraId="44539B78" w14:textId="77777777" w:rsidR="00E37F41" w:rsidRDefault="00E37F41" w:rsidP="00E37F41">
      <w:pPr>
        <w:tabs>
          <w:tab w:val="left" w:pos="432"/>
          <w:tab w:val="left" w:pos="864"/>
        </w:tabs>
        <w:jc w:val="center"/>
        <w:rPr>
          <w:b/>
        </w:rPr>
      </w:pPr>
    </w:p>
    <w:p w14:paraId="56802BDA" w14:textId="77777777" w:rsidR="00E37F41" w:rsidRDefault="00E37F41" w:rsidP="00E37F41">
      <w:pPr>
        <w:tabs>
          <w:tab w:val="left" w:pos="432"/>
          <w:tab w:val="left" w:pos="864"/>
        </w:tabs>
      </w:pPr>
    </w:p>
    <w:p w14:paraId="0E1F1B32" w14:textId="77777777" w:rsidR="00E37F41" w:rsidRDefault="00E37F41" w:rsidP="00E37F41">
      <w:pPr>
        <w:tabs>
          <w:tab w:val="left" w:pos="432"/>
          <w:tab w:val="left" w:pos="864"/>
        </w:tabs>
      </w:pPr>
    </w:p>
    <w:p w14:paraId="5A630E33" w14:textId="77777777" w:rsidR="00E37F41" w:rsidRDefault="00E37F41" w:rsidP="00E37F41">
      <w:pPr>
        <w:tabs>
          <w:tab w:val="left" w:pos="432"/>
          <w:tab w:val="left" w:pos="864"/>
        </w:tabs>
      </w:pPr>
    </w:p>
    <w:p w14:paraId="2524ADD8" w14:textId="77777777" w:rsidR="00E37F41" w:rsidRDefault="00E37F41" w:rsidP="00E37F41">
      <w:pPr>
        <w:tabs>
          <w:tab w:val="left" w:pos="432"/>
          <w:tab w:val="left" w:pos="864"/>
        </w:tabs>
      </w:pPr>
    </w:p>
    <w:p w14:paraId="0B2DFFDA" w14:textId="77777777" w:rsidR="00E37F41" w:rsidRDefault="00E37F41" w:rsidP="00E37F41">
      <w:pPr>
        <w:tabs>
          <w:tab w:val="left" w:pos="432"/>
          <w:tab w:val="left" w:pos="864"/>
        </w:tabs>
      </w:pPr>
    </w:p>
    <w:p w14:paraId="7EBD1380" w14:textId="77777777" w:rsidR="00E37F41" w:rsidRDefault="00E37F41" w:rsidP="00E37F41">
      <w:pPr>
        <w:tabs>
          <w:tab w:val="left" w:pos="432"/>
          <w:tab w:val="left" w:pos="864"/>
        </w:tabs>
      </w:pPr>
    </w:p>
    <w:p w14:paraId="36A21661" w14:textId="77777777" w:rsidR="00E37F41" w:rsidRDefault="00E37F41" w:rsidP="00E37F41">
      <w:pPr>
        <w:tabs>
          <w:tab w:val="left" w:pos="432"/>
          <w:tab w:val="left" w:pos="864"/>
        </w:tabs>
      </w:pPr>
    </w:p>
    <w:p w14:paraId="03414AE7" w14:textId="77777777" w:rsidR="00E37F41" w:rsidRDefault="00E37F41" w:rsidP="00E37F41">
      <w:pPr>
        <w:tabs>
          <w:tab w:val="left" w:pos="432"/>
          <w:tab w:val="left" w:pos="864"/>
        </w:tabs>
      </w:pPr>
    </w:p>
    <w:p w14:paraId="7AE33437" w14:textId="77777777" w:rsidR="00E37F41" w:rsidRDefault="00E37F41" w:rsidP="00E37F41">
      <w:pPr>
        <w:tabs>
          <w:tab w:val="left" w:pos="432"/>
          <w:tab w:val="left" w:pos="864"/>
        </w:tabs>
      </w:pPr>
    </w:p>
    <w:p w14:paraId="795719F1" w14:textId="77777777" w:rsidR="00E37F41" w:rsidRDefault="00E37F41" w:rsidP="00E37F41">
      <w:pPr>
        <w:tabs>
          <w:tab w:val="left" w:pos="432"/>
          <w:tab w:val="left" w:pos="864"/>
        </w:tabs>
      </w:pPr>
    </w:p>
    <w:p w14:paraId="1D8B1BFA" w14:textId="77777777" w:rsidR="00E37F41" w:rsidRDefault="00E37F41" w:rsidP="00E37F41">
      <w:pPr>
        <w:tabs>
          <w:tab w:val="left" w:pos="432"/>
          <w:tab w:val="left" w:pos="864"/>
        </w:tabs>
      </w:pPr>
    </w:p>
    <w:p w14:paraId="7CBD0F2C" w14:textId="77777777" w:rsidR="00E37F41" w:rsidRDefault="00E37F41" w:rsidP="00E37F41">
      <w:pPr>
        <w:tabs>
          <w:tab w:val="left" w:pos="432"/>
          <w:tab w:val="left" w:pos="864"/>
        </w:tabs>
        <w:jc w:val="center"/>
      </w:pPr>
    </w:p>
    <w:p w14:paraId="7BFC0484" w14:textId="77777777" w:rsidR="00E37F41" w:rsidRDefault="00E37F41" w:rsidP="00E37F41">
      <w:pPr>
        <w:tabs>
          <w:tab w:val="left" w:pos="432"/>
          <w:tab w:val="left" w:pos="864"/>
        </w:tabs>
        <w:jc w:val="center"/>
      </w:pPr>
    </w:p>
    <w:p w14:paraId="0E462DC6" w14:textId="77777777" w:rsidR="00E37F41" w:rsidRDefault="00E37F41" w:rsidP="00E37F41">
      <w:pPr>
        <w:tabs>
          <w:tab w:val="left" w:pos="432"/>
          <w:tab w:val="left" w:pos="864"/>
        </w:tabs>
        <w:jc w:val="center"/>
      </w:pPr>
    </w:p>
    <w:p w14:paraId="3556B51C" w14:textId="77777777" w:rsidR="00E37F41" w:rsidRPr="00087D65" w:rsidRDefault="00E37F41" w:rsidP="00E37F41">
      <w:pPr>
        <w:pStyle w:val="CALENDARHEADING"/>
      </w:pPr>
      <w:r>
        <w:t>STATEWIDE SECOND READING BILLS</w:t>
      </w:r>
    </w:p>
    <w:p w14:paraId="5A6EC524" w14:textId="77777777" w:rsidR="00E37F41" w:rsidRDefault="00E37F41" w:rsidP="00E37F41">
      <w:pPr>
        <w:tabs>
          <w:tab w:val="left" w:pos="432"/>
          <w:tab w:val="left" w:pos="864"/>
        </w:tabs>
        <w:jc w:val="center"/>
      </w:pPr>
    </w:p>
    <w:p w14:paraId="668DEB57" w14:textId="77777777" w:rsidR="00E37F41" w:rsidRDefault="00E37F41" w:rsidP="00E37F41">
      <w:pPr>
        <w:tabs>
          <w:tab w:val="left" w:pos="432"/>
          <w:tab w:val="left" w:pos="864"/>
        </w:tabs>
        <w:jc w:val="center"/>
      </w:pPr>
    </w:p>
    <w:p w14:paraId="6D8A4CB5" w14:textId="77777777" w:rsidR="00E37F41" w:rsidRPr="00BB73B3" w:rsidRDefault="00E37F41" w:rsidP="00E37F41">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DADAF5E" w14:textId="77777777" w:rsidR="00E37F41" w:rsidRDefault="00E37F41" w:rsidP="00E37F41">
      <w:pPr>
        <w:pStyle w:val="CALENDARHISTORY"/>
      </w:pPr>
      <w:r>
        <w:t>(Read the first time--January 10, 2023)</w:t>
      </w:r>
    </w:p>
    <w:p w14:paraId="3B2D8D7A" w14:textId="77777777" w:rsidR="00E37F41" w:rsidRDefault="00E37F41" w:rsidP="00E37F41">
      <w:pPr>
        <w:pStyle w:val="CALENDARHISTORY"/>
      </w:pPr>
      <w:r>
        <w:t>(Reported by Committee on Transportation--January 19, 2023)</w:t>
      </w:r>
    </w:p>
    <w:p w14:paraId="5D99638D" w14:textId="77777777" w:rsidR="00E37F41" w:rsidRDefault="00E37F41" w:rsidP="00E37F41">
      <w:pPr>
        <w:pStyle w:val="CALENDARHISTORY"/>
      </w:pPr>
      <w:r>
        <w:t>(Favorable with amendments)</w:t>
      </w:r>
    </w:p>
    <w:p w14:paraId="608CF715" w14:textId="77777777" w:rsidR="00E37F41" w:rsidRDefault="00E37F41" w:rsidP="00E37F41">
      <w:pPr>
        <w:pStyle w:val="CALENDARHISTORY"/>
      </w:pPr>
      <w:r>
        <w:t>(Committee Amendment Adopted--February 01, 2023)</w:t>
      </w:r>
    </w:p>
    <w:p w14:paraId="1AEFB8D2" w14:textId="77777777" w:rsidR="00E37F41" w:rsidRDefault="00E37F41" w:rsidP="00E37F41">
      <w:pPr>
        <w:ind w:left="864"/>
      </w:pPr>
      <w:r>
        <w:t>(Amendment proposed--February 01, 2023)</w:t>
      </w:r>
    </w:p>
    <w:p w14:paraId="7992221C" w14:textId="77777777" w:rsidR="00E37F41" w:rsidRPr="00A103F5" w:rsidRDefault="00E37F41" w:rsidP="00E37F41">
      <w:pPr>
        <w:pStyle w:val="CALENDARHISTORY"/>
      </w:pPr>
      <w:r>
        <w:t>(Document No. SR-304.J003S)</w:t>
      </w:r>
    </w:p>
    <w:p w14:paraId="7633737F" w14:textId="77777777" w:rsidR="00E37F41" w:rsidRDefault="00E37F41" w:rsidP="00E37F41">
      <w:pPr>
        <w:tabs>
          <w:tab w:val="left" w:pos="432"/>
          <w:tab w:val="left" w:pos="864"/>
        </w:tabs>
      </w:pPr>
    </w:p>
    <w:p w14:paraId="2EE2BB8F" w14:textId="77777777" w:rsidR="00E37F41" w:rsidRPr="00BB0ED1" w:rsidRDefault="00E37F41" w:rsidP="00E37F41">
      <w:pPr>
        <w:pStyle w:val="BILLTITLE"/>
      </w:pPr>
      <w:r w:rsidRPr="00BB0ED1">
        <w:lastRenderedPageBreak/>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t xml:space="preserve"> </w:t>
      </w:r>
      <w:r w:rsidRPr="00BB0ED1">
        <w:t>COMMISSION MUST RATIFY EXTENSIONS AT THE NEXT COMMISSION MEETING.</w:t>
      </w:r>
    </w:p>
    <w:p w14:paraId="4B42307E" w14:textId="77777777" w:rsidR="00E37F41" w:rsidRDefault="00E37F41" w:rsidP="00E37F41">
      <w:pPr>
        <w:pStyle w:val="CALENDARHISTORY"/>
      </w:pPr>
      <w:r>
        <w:t>(Read the first time--January 10, 2023)</w:t>
      </w:r>
    </w:p>
    <w:p w14:paraId="454B3FEB" w14:textId="77777777" w:rsidR="00E37F41" w:rsidRDefault="00E37F41" w:rsidP="00E37F41">
      <w:pPr>
        <w:pStyle w:val="CALENDARHISTORY"/>
      </w:pPr>
      <w:r>
        <w:t>(Reported by Committee on Transportation--January 19, 2023)</w:t>
      </w:r>
    </w:p>
    <w:p w14:paraId="72DFF4A8" w14:textId="77777777" w:rsidR="00E37F41" w:rsidRDefault="00E37F41" w:rsidP="00E37F41">
      <w:pPr>
        <w:pStyle w:val="CALENDARHISTORY"/>
      </w:pPr>
      <w:r>
        <w:t>(Favorable)</w:t>
      </w:r>
    </w:p>
    <w:p w14:paraId="14B9CC84" w14:textId="77777777" w:rsidR="00E37F41" w:rsidRDefault="00E37F41" w:rsidP="00E37F41">
      <w:pPr>
        <w:tabs>
          <w:tab w:val="left" w:pos="432"/>
          <w:tab w:val="left" w:pos="864"/>
        </w:tabs>
      </w:pPr>
    </w:p>
    <w:p w14:paraId="36E7A49E" w14:textId="77777777" w:rsidR="00E37F41" w:rsidRPr="00044F5A" w:rsidRDefault="00E37F41" w:rsidP="00E37F41">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6FA311DE" w14:textId="77777777" w:rsidR="00E37F41" w:rsidRDefault="00E37F41" w:rsidP="00E37F41">
      <w:pPr>
        <w:pStyle w:val="CALENDARHISTORY"/>
      </w:pPr>
      <w:r>
        <w:t>(Read the first time--January 10, 2023)</w:t>
      </w:r>
    </w:p>
    <w:p w14:paraId="5DF174FF" w14:textId="77777777" w:rsidR="00E37F41" w:rsidRDefault="00E37F41" w:rsidP="00E37F41">
      <w:pPr>
        <w:pStyle w:val="CALENDARHISTORY"/>
      </w:pPr>
      <w:r>
        <w:t>(Reported by Committee on Transportation--January 19, 2023)</w:t>
      </w:r>
    </w:p>
    <w:p w14:paraId="13224483" w14:textId="77777777" w:rsidR="00E37F41" w:rsidRDefault="00E37F41" w:rsidP="00E37F41">
      <w:pPr>
        <w:pStyle w:val="CALENDARHISTORY"/>
      </w:pPr>
      <w:r>
        <w:t>(Favorable with amendments)</w:t>
      </w:r>
    </w:p>
    <w:p w14:paraId="24AB2252" w14:textId="77777777" w:rsidR="00E37F41" w:rsidRDefault="00E37F41" w:rsidP="00E37F41">
      <w:pPr>
        <w:pStyle w:val="CALENDARHISTORY"/>
      </w:pPr>
      <w:r>
        <w:t>(Committee Amendment Adopted--February 02, 2023)</w:t>
      </w:r>
    </w:p>
    <w:p w14:paraId="54505744" w14:textId="77777777" w:rsidR="00E37F41" w:rsidRDefault="00E37F41" w:rsidP="00E37F41">
      <w:pPr>
        <w:pStyle w:val="CALENDARHISTORY"/>
      </w:pPr>
      <w:r>
        <w:t>(Amended--February 02, 2023)</w:t>
      </w:r>
    </w:p>
    <w:p w14:paraId="29309D60" w14:textId="77777777" w:rsidR="00E37F41" w:rsidRPr="00893FC0" w:rsidRDefault="00E37F41" w:rsidP="00E37F41"/>
    <w:p w14:paraId="5CF80FED" w14:textId="77777777" w:rsidR="00E37F41" w:rsidRPr="00415A24" w:rsidRDefault="00E37F41" w:rsidP="00E37F41">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w:t>
      </w:r>
      <w:r w:rsidRPr="00415A24">
        <w:lastRenderedPageBreak/>
        <w:t>SHALL SLOW DOWN, YIELD THE RIGHT-OF-WAY, AND MAINTAIN A SAFE SPEED IF CHANGING LANES IS UNSAFE; AND TO PROVIDE PENALTIES.</w:t>
      </w:r>
    </w:p>
    <w:p w14:paraId="3387E937" w14:textId="77777777" w:rsidR="00E37F41" w:rsidRDefault="00E37F41" w:rsidP="00E37F41">
      <w:pPr>
        <w:pStyle w:val="CALENDARHISTORY"/>
      </w:pPr>
      <w:r>
        <w:t>(Read the first time--January 12, 2023)</w:t>
      </w:r>
    </w:p>
    <w:p w14:paraId="000AAEF6" w14:textId="77777777" w:rsidR="00E37F41" w:rsidRDefault="00E37F41" w:rsidP="00E37F41">
      <w:pPr>
        <w:pStyle w:val="CALENDARHISTORY"/>
      </w:pPr>
      <w:r>
        <w:t>(Reported by Committee on Transportation--January 19, 2023)</w:t>
      </w:r>
    </w:p>
    <w:p w14:paraId="34E6CDE3" w14:textId="77777777" w:rsidR="00E37F41" w:rsidRDefault="00E37F41" w:rsidP="00E37F41">
      <w:pPr>
        <w:pStyle w:val="CALENDARHISTORY"/>
      </w:pPr>
      <w:r>
        <w:t>(Favorable)</w:t>
      </w:r>
    </w:p>
    <w:p w14:paraId="157551FD" w14:textId="77777777" w:rsidR="00E37F41" w:rsidRDefault="00E37F41" w:rsidP="00E37F41">
      <w:pPr>
        <w:tabs>
          <w:tab w:val="left" w:pos="432"/>
          <w:tab w:val="left" w:pos="864"/>
        </w:tabs>
      </w:pPr>
    </w:p>
    <w:p w14:paraId="50D713D3" w14:textId="77777777" w:rsidR="00E37F41" w:rsidRPr="004C1A07" w:rsidRDefault="00E37F41" w:rsidP="00E37F41">
      <w:pPr>
        <w:pStyle w:val="BILLTITLE"/>
        <w:keepNext/>
        <w:keepLines/>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6207957" w14:textId="77777777" w:rsidR="00E37F41" w:rsidRDefault="00E37F41" w:rsidP="00E37F41">
      <w:pPr>
        <w:pStyle w:val="CALENDARHISTORY"/>
        <w:keepNext/>
        <w:keepLines/>
      </w:pPr>
      <w:r>
        <w:t>(Read the first time--January 10, 2023)</w:t>
      </w:r>
    </w:p>
    <w:p w14:paraId="06DBE9D5" w14:textId="77777777" w:rsidR="00E37F41" w:rsidRDefault="00E37F41" w:rsidP="00E37F41">
      <w:pPr>
        <w:pStyle w:val="CALENDARHISTORY"/>
        <w:keepNext/>
        <w:keepLines/>
      </w:pPr>
      <w:r>
        <w:t>(Reported by Committee on Labor, Commerce and Industry--January 26, 2023)</w:t>
      </w:r>
    </w:p>
    <w:p w14:paraId="3DA64115" w14:textId="77777777" w:rsidR="00E37F41" w:rsidRDefault="00E37F41" w:rsidP="00E37F41">
      <w:pPr>
        <w:pStyle w:val="CALENDARHISTORY"/>
        <w:keepNext/>
        <w:keepLines/>
      </w:pPr>
      <w:r>
        <w:t>(Favorable)</w:t>
      </w:r>
    </w:p>
    <w:p w14:paraId="74B034DE" w14:textId="77777777" w:rsidR="00E37F41" w:rsidRDefault="00E37F41" w:rsidP="00E37F41">
      <w:pPr>
        <w:tabs>
          <w:tab w:val="left" w:pos="432"/>
          <w:tab w:val="left" w:pos="864"/>
        </w:tabs>
      </w:pPr>
    </w:p>
    <w:p w14:paraId="26E90F61" w14:textId="77777777" w:rsidR="00E37F41" w:rsidRDefault="00E37F41" w:rsidP="00E37F41">
      <w:pPr>
        <w:tabs>
          <w:tab w:val="left" w:pos="432"/>
          <w:tab w:val="left" w:pos="864"/>
        </w:tabs>
      </w:pPr>
      <w:r>
        <w:t>(Not to be considered before Wednesday, February 15, 2023)</w:t>
      </w:r>
    </w:p>
    <w:p w14:paraId="55FFB0E9" w14:textId="77777777" w:rsidR="00E37F41" w:rsidRPr="0014525B" w:rsidRDefault="00E37F41" w:rsidP="00E37F41">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4D32CF15" w14:textId="77777777" w:rsidR="00E37F41" w:rsidRDefault="00E37F41" w:rsidP="00E37F41">
      <w:pPr>
        <w:pStyle w:val="CALENDARHISTORY"/>
      </w:pPr>
      <w:r>
        <w:t>(Without reference--January 31, 2023)</w:t>
      </w:r>
    </w:p>
    <w:p w14:paraId="313F3CCF" w14:textId="258F6240" w:rsidR="00E37F41" w:rsidRDefault="00E37F41" w:rsidP="00E37F41">
      <w:pPr>
        <w:tabs>
          <w:tab w:val="left" w:pos="432"/>
          <w:tab w:val="left" w:pos="864"/>
        </w:tabs>
      </w:pPr>
    </w:p>
    <w:p w14:paraId="08B8EFAB" w14:textId="77777777" w:rsidR="00E37F41" w:rsidRDefault="00E37F41" w:rsidP="00E37F41">
      <w:pPr>
        <w:tabs>
          <w:tab w:val="left" w:pos="432"/>
          <w:tab w:val="left" w:pos="864"/>
        </w:tabs>
      </w:pPr>
    </w:p>
    <w:p w14:paraId="620CA56B" w14:textId="77777777" w:rsidR="00E37F41" w:rsidRDefault="00E37F41" w:rsidP="00E37F41">
      <w:pPr>
        <w:tabs>
          <w:tab w:val="left" w:pos="432"/>
          <w:tab w:val="left" w:pos="864"/>
        </w:tabs>
      </w:pPr>
      <w:r>
        <w:lastRenderedPageBreak/>
        <w:t>(Not to be considered before Wednesday, February 15, 2023)</w:t>
      </w:r>
    </w:p>
    <w:p w14:paraId="1A32DA02" w14:textId="77777777" w:rsidR="00E37F41" w:rsidRPr="00C96DA5" w:rsidRDefault="00E37F41" w:rsidP="00E37F41">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w:t>
      </w:r>
      <w:r>
        <w:t>0</w:t>
      </w:r>
      <w:r w:rsidRPr="00C96DA5">
        <w:t xml:space="preserve"> and Industry Committee:  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2BE233ED" w14:textId="77777777" w:rsidR="00E37F41" w:rsidRDefault="00E37F41" w:rsidP="00E37F41">
      <w:pPr>
        <w:pStyle w:val="CALENDARHISTORY"/>
      </w:pPr>
      <w:r>
        <w:t>(Without reference--January 31, 2023)</w:t>
      </w:r>
    </w:p>
    <w:p w14:paraId="1FEEE397" w14:textId="77777777" w:rsidR="00E37F41" w:rsidRDefault="00E37F41" w:rsidP="00E37F41"/>
    <w:p w14:paraId="2A9DDF30" w14:textId="77777777" w:rsidR="00E37F41" w:rsidRDefault="00E37F41" w:rsidP="00E37F41">
      <w:r>
        <w:t>(Not to be considered before Wednesday, February 15, 2023)</w:t>
      </w:r>
    </w:p>
    <w:p w14:paraId="05880B49" w14:textId="77777777" w:rsidR="00E37F41" w:rsidRPr="003045C0" w:rsidRDefault="00E37F41" w:rsidP="00E37F41">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F2590A3" w14:textId="77777777" w:rsidR="00E37F41" w:rsidRDefault="00E37F41" w:rsidP="00E37F41">
      <w:pPr>
        <w:pStyle w:val="CALENDARHISTORY"/>
      </w:pPr>
      <w:r>
        <w:t>(Without reference--January 31, 2023)</w:t>
      </w:r>
    </w:p>
    <w:p w14:paraId="6F2AA1FE" w14:textId="77777777" w:rsidR="00E37F41" w:rsidRDefault="00E37F41" w:rsidP="00E37F41">
      <w:pPr>
        <w:tabs>
          <w:tab w:val="left" w:pos="432"/>
          <w:tab w:val="left" w:pos="864"/>
        </w:tabs>
      </w:pPr>
    </w:p>
    <w:p w14:paraId="519572E0" w14:textId="77777777" w:rsidR="00E37F41" w:rsidRDefault="00E37F41" w:rsidP="00E37F41">
      <w:pPr>
        <w:tabs>
          <w:tab w:val="left" w:pos="432"/>
          <w:tab w:val="left" w:pos="864"/>
        </w:tabs>
      </w:pPr>
      <w:r>
        <w:t>(Not to be considered before Wednesday, February 15, 2023)</w:t>
      </w:r>
    </w:p>
    <w:p w14:paraId="6D64E0E6" w14:textId="77777777" w:rsidR="00E37F41" w:rsidRDefault="00E37F41" w:rsidP="00E37F41">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5214DC7A" w14:textId="77777777" w:rsidR="00E37F41" w:rsidRDefault="00E37F41" w:rsidP="00E37F41">
      <w:pPr>
        <w:pStyle w:val="CALENDARHISTORY"/>
      </w:pPr>
      <w:r>
        <w:t>(Without reference--January 31, 2023)</w:t>
      </w:r>
    </w:p>
    <w:p w14:paraId="055B1728" w14:textId="77777777" w:rsidR="00E37F41" w:rsidRDefault="00E37F41" w:rsidP="00E37F41"/>
    <w:p w14:paraId="1293FD0D" w14:textId="77777777" w:rsidR="00E37F41" w:rsidRDefault="00E37F41" w:rsidP="00E37F41">
      <w:r>
        <w:t>(Not to be considered before Wednesday, February 15, 2023)</w:t>
      </w:r>
    </w:p>
    <w:p w14:paraId="525F92F2" w14:textId="77777777" w:rsidR="00E37F41" w:rsidRPr="00071BBA" w:rsidRDefault="00E37F41" w:rsidP="00E37F41">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379522BC" w14:textId="77777777" w:rsidR="00E37F41" w:rsidRDefault="00E37F41" w:rsidP="00E37F41">
      <w:pPr>
        <w:pStyle w:val="CALENDARHISTORY"/>
      </w:pPr>
      <w:r>
        <w:t>(Without reference--January 31, 2023)</w:t>
      </w:r>
    </w:p>
    <w:p w14:paraId="6F625173" w14:textId="77777777" w:rsidR="00E37F41" w:rsidRDefault="00E37F41" w:rsidP="00E37F41"/>
    <w:p w14:paraId="29DB89BC" w14:textId="1545909A" w:rsidR="00E37F41" w:rsidRDefault="00E37F41" w:rsidP="00E37F41">
      <w:pPr>
        <w:pStyle w:val="BILLTITLE"/>
        <w:keepNext/>
        <w:keepLines/>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rsidR="00792172">
        <w:t>, Rankin</w:t>
      </w:r>
      <w:r>
        <w:t xml:space="preserve"> and Adams</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663FCCEF" w14:textId="77777777" w:rsidR="00E37F41" w:rsidRDefault="00E37F41" w:rsidP="00E37F41">
      <w:pPr>
        <w:pStyle w:val="CALENDARHISTORY"/>
        <w:keepNext/>
        <w:keepLines/>
      </w:pPr>
      <w:r>
        <w:t>(Read the first time--January 10, 2023)</w:t>
      </w:r>
    </w:p>
    <w:p w14:paraId="38A5CC49" w14:textId="77777777" w:rsidR="00E37F41" w:rsidRDefault="00E37F41" w:rsidP="00E37F41">
      <w:pPr>
        <w:pStyle w:val="CALENDARHISTORY"/>
        <w:keepNext/>
        <w:keepLines/>
      </w:pPr>
      <w:r>
        <w:t>(Reported by Committee on Judiciary--February 01, 2023)</w:t>
      </w:r>
    </w:p>
    <w:p w14:paraId="4B9ACFBB" w14:textId="77777777" w:rsidR="00E37F41" w:rsidRDefault="00E37F41" w:rsidP="00E37F41">
      <w:pPr>
        <w:pStyle w:val="CALENDARHISTORY"/>
        <w:keepNext/>
        <w:keepLines/>
      </w:pPr>
      <w:r>
        <w:t>(Favorable)</w:t>
      </w:r>
    </w:p>
    <w:p w14:paraId="0D201027" w14:textId="77777777" w:rsidR="00E37F41" w:rsidRDefault="00E37F41" w:rsidP="00E37F41"/>
    <w:p w14:paraId="22186C21" w14:textId="77777777" w:rsidR="00E37F41" w:rsidRPr="00E86768" w:rsidRDefault="00E37F41" w:rsidP="00E37F41">
      <w:pPr>
        <w:pStyle w:val="BILLTITLE"/>
      </w:pPr>
      <w:r w:rsidRPr="00E86768">
        <w:t>S.</w:t>
      </w:r>
      <w:r w:rsidRPr="00E86768">
        <w:tab/>
        <w:t>36</w:t>
      </w:r>
      <w:r w:rsidRPr="00E86768">
        <w:fldChar w:fldCharType="begin"/>
      </w:r>
      <w:r w:rsidRPr="00E86768">
        <w:instrText xml:space="preserve"> XE "S. 36" \b </w:instrText>
      </w:r>
      <w:r w:rsidRPr="00E86768">
        <w:fldChar w:fldCharType="end"/>
      </w:r>
      <w:r w:rsidRPr="00E86768">
        <w:t xml:space="preserve">--Senator Hutto: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w:t>
      </w:r>
      <w:r w:rsidRPr="00E86768">
        <w:lastRenderedPageBreak/>
        <w:t xml:space="preserve">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w:t>
      </w:r>
      <w:r w:rsidRPr="00E86768">
        <w:lastRenderedPageBreak/>
        <w:t xml:space="preserve">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w:t>
      </w:r>
      <w:r w:rsidRPr="00E86768">
        <w:lastRenderedPageBreak/>
        <w:t>FUNCTIONS, AND TO DELETE THE PROVISION THAT ESTABLISHES THE DATE WHEN DRIVER'S LICENSE SUSPENSION PERIODS BEGINS AND WHEN CERTAIN APPEALS MAY BE FILED.</w:t>
      </w:r>
    </w:p>
    <w:p w14:paraId="1DF8FE2A" w14:textId="77777777" w:rsidR="00E37F41" w:rsidRDefault="00E37F41" w:rsidP="00E37F41">
      <w:pPr>
        <w:pStyle w:val="CALENDARHISTORY"/>
      </w:pPr>
      <w:r>
        <w:t>(Read the first time--January 10, 2023)</w:t>
      </w:r>
    </w:p>
    <w:p w14:paraId="743B525E" w14:textId="77777777" w:rsidR="00E37F41" w:rsidRDefault="00E37F41" w:rsidP="00E37F41">
      <w:pPr>
        <w:pStyle w:val="CALENDARHISTORY"/>
      </w:pPr>
      <w:r>
        <w:t>(Reported by Committee on Judiciary--February 01, 2023)</w:t>
      </w:r>
    </w:p>
    <w:p w14:paraId="22D3DA6F" w14:textId="77777777" w:rsidR="00E37F41" w:rsidRDefault="00E37F41" w:rsidP="00E37F41">
      <w:pPr>
        <w:pStyle w:val="CALENDARHISTORY"/>
      </w:pPr>
      <w:r>
        <w:t>(Favorable)</w:t>
      </w:r>
    </w:p>
    <w:p w14:paraId="346F9896" w14:textId="77777777" w:rsidR="00E37F41" w:rsidRDefault="00E37F41" w:rsidP="00E37F41"/>
    <w:p w14:paraId="383D782D" w14:textId="19D8E8C6" w:rsidR="00E37F41" w:rsidRPr="008459FA" w:rsidRDefault="00E37F41" w:rsidP="00E37F41">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rsidR="00884DEF">
        <w:t>, Rankin</w:t>
      </w:r>
      <w:r>
        <w:t xml:space="preserve"> and Adams</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29382D57" w14:textId="77777777" w:rsidR="00E37F41" w:rsidRDefault="00E37F41" w:rsidP="00E37F41">
      <w:pPr>
        <w:pStyle w:val="CALENDARHISTORY"/>
      </w:pPr>
      <w:r>
        <w:t>(Read the first time--January 10, 2023)</w:t>
      </w:r>
    </w:p>
    <w:p w14:paraId="6B303805" w14:textId="77777777" w:rsidR="00E37F41" w:rsidRDefault="00E37F41" w:rsidP="00E37F41">
      <w:pPr>
        <w:pStyle w:val="CALENDARHISTORY"/>
      </w:pPr>
      <w:r>
        <w:t>(Reported by Committee on Judiciary--February 01, 2023)</w:t>
      </w:r>
    </w:p>
    <w:p w14:paraId="33E21AB8" w14:textId="77777777" w:rsidR="00E37F41" w:rsidRDefault="00E37F41" w:rsidP="00E37F41">
      <w:pPr>
        <w:pStyle w:val="CALENDARHISTORY"/>
      </w:pPr>
      <w:r>
        <w:t>(Favorable)</w:t>
      </w:r>
    </w:p>
    <w:p w14:paraId="0427C4E9" w14:textId="77777777" w:rsidR="00E37F41" w:rsidRPr="00F424B7" w:rsidRDefault="00E37F41" w:rsidP="00E37F41"/>
    <w:p w14:paraId="04B9DDBD" w14:textId="77777777" w:rsidR="00E37F41" w:rsidRPr="00842D22" w:rsidRDefault="00E37F41" w:rsidP="00E37F41">
      <w:pPr>
        <w:pStyle w:val="BILLTITLE"/>
      </w:pPr>
      <w:r w:rsidRPr="00842D22">
        <w:t>S.</w:t>
      </w:r>
      <w:r w:rsidRPr="00842D22">
        <w:tab/>
        <w:t>33</w:t>
      </w:r>
      <w:r w:rsidRPr="00842D22">
        <w:fldChar w:fldCharType="begin"/>
      </w:r>
      <w:r w:rsidRPr="00842D22">
        <w:instrText xml:space="preserve"> XE "S. 33" \b </w:instrText>
      </w:r>
      <w:r w:rsidRPr="00842D22">
        <w:fldChar w:fldCharType="end"/>
      </w:r>
      <w:r w:rsidRPr="00842D22">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697C4CE3" w14:textId="77777777" w:rsidR="00E37F41" w:rsidRDefault="00E37F41" w:rsidP="00E37F41">
      <w:pPr>
        <w:pStyle w:val="CALENDARHISTORY"/>
      </w:pPr>
      <w:r>
        <w:t>(Read the first time--January 10, 2023)</w:t>
      </w:r>
    </w:p>
    <w:p w14:paraId="609E8744" w14:textId="77777777" w:rsidR="00E37F41" w:rsidRDefault="00E37F41" w:rsidP="00E37F41">
      <w:pPr>
        <w:pStyle w:val="CALENDARHISTORY"/>
      </w:pPr>
      <w:r>
        <w:t>(Reported by Committee on Fish, Game and Forestry--February 02, 2023)</w:t>
      </w:r>
    </w:p>
    <w:p w14:paraId="3CB81DA3" w14:textId="77777777" w:rsidR="00E37F41" w:rsidRDefault="00E37F41" w:rsidP="00E37F41">
      <w:pPr>
        <w:pStyle w:val="CALENDARHISTORY"/>
      </w:pPr>
      <w:r>
        <w:t>(Favorable with amendments)</w:t>
      </w:r>
    </w:p>
    <w:p w14:paraId="7E55B932" w14:textId="77777777" w:rsidR="00E37F41" w:rsidRDefault="00E37F41" w:rsidP="00E37F41">
      <w:pPr>
        <w:tabs>
          <w:tab w:val="left" w:pos="432"/>
          <w:tab w:val="left" w:pos="864"/>
        </w:tabs>
      </w:pPr>
    </w:p>
    <w:p w14:paraId="39AEC234" w14:textId="2C2EDB98" w:rsidR="00E37F41" w:rsidRPr="00D01D6F" w:rsidRDefault="00E37F41" w:rsidP="00E37F41">
      <w:pPr>
        <w:pStyle w:val="BILLTITLE"/>
      </w:pPr>
      <w:r w:rsidRPr="00D01D6F">
        <w:lastRenderedPageBreak/>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rsidR="00AA08AF">
        <w:t xml:space="preserve">, </w:t>
      </w:r>
      <w:r>
        <w:t>McElveen</w:t>
      </w:r>
      <w:r w:rsidR="00AA08AF">
        <w:t xml:space="preserve"> and Cromer</w:t>
      </w:r>
      <w:r w:rsidRPr="00D01D6F">
        <w:t>: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05D154B" w14:textId="77777777" w:rsidR="00E37F41" w:rsidRDefault="00E37F41" w:rsidP="00E37F41">
      <w:pPr>
        <w:pStyle w:val="CALENDARHISTORY"/>
      </w:pPr>
      <w:r>
        <w:t>(Read the first time--January 10, 2023)</w:t>
      </w:r>
    </w:p>
    <w:p w14:paraId="0E068DE7" w14:textId="77777777" w:rsidR="00E37F41" w:rsidRDefault="00E37F41" w:rsidP="00E37F41">
      <w:pPr>
        <w:pStyle w:val="CALENDARHISTORY"/>
      </w:pPr>
      <w:r>
        <w:t>(Reported by Committee on Fish, Game and Forestry--February 02, 2023)</w:t>
      </w:r>
    </w:p>
    <w:p w14:paraId="2C7E9E7A" w14:textId="77777777" w:rsidR="00E37F41" w:rsidRDefault="00E37F41" w:rsidP="00E37F41">
      <w:pPr>
        <w:pStyle w:val="CALENDARHISTORY"/>
      </w:pPr>
      <w:r>
        <w:t>(Favorable with amendments)</w:t>
      </w:r>
    </w:p>
    <w:p w14:paraId="10928213" w14:textId="77777777" w:rsidR="00E37F41" w:rsidRDefault="00E37F41" w:rsidP="00E37F41">
      <w:pPr>
        <w:tabs>
          <w:tab w:val="left" w:pos="432"/>
          <w:tab w:val="left" w:pos="864"/>
        </w:tabs>
      </w:pPr>
    </w:p>
    <w:p w14:paraId="5F94D117" w14:textId="6DDB3FCD" w:rsidR="00E37F41" w:rsidRPr="00AC3548" w:rsidRDefault="00E37F41" w:rsidP="00E37F41">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 xml:space="preserve">--Senator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w:t>
      </w:r>
      <w:r w:rsidRPr="00AC3548">
        <w:lastRenderedPageBreak/>
        <w:t>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6B26566A" w14:textId="77777777" w:rsidR="00E37F41" w:rsidRDefault="00E37F41" w:rsidP="00E37F41">
      <w:pPr>
        <w:pStyle w:val="CALENDARHISTORY"/>
        <w:keepNext/>
        <w:keepLines/>
      </w:pPr>
      <w:r>
        <w:t>(Read the first time--January 10, 2023)</w:t>
      </w:r>
    </w:p>
    <w:p w14:paraId="38CE1266" w14:textId="77777777" w:rsidR="00E37F41" w:rsidRDefault="00E37F41" w:rsidP="00E37F41">
      <w:pPr>
        <w:pStyle w:val="CALENDARHISTORY"/>
        <w:keepNext/>
        <w:keepLines/>
      </w:pPr>
      <w:r>
        <w:t>(Reported by Committee on Corrections and Penology--February 02, 2023)</w:t>
      </w:r>
    </w:p>
    <w:p w14:paraId="54A4B07D" w14:textId="77777777" w:rsidR="00E37F41" w:rsidRDefault="00E37F41" w:rsidP="00E37F41">
      <w:pPr>
        <w:pStyle w:val="CALENDARHISTORY"/>
        <w:keepNext/>
        <w:keepLines/>
      </w:pPr>
      <w:r>
        <w:t>(Favorable with amendments)</w:t>
      </w:r>
    </w:p>
    <w:p w14:paraId="4D1398A8" w14:textId="77777777" w:rsidR="00E37F41" w:rsidRDefault="00E37F41" w:rsidP="00E37F41">
      <w:pPr>
        <w:tabs>
          <w:tab w:val="left" w:pos="432"/>
          <w:tab w:val="left" w:pos="864"/>
        </w:tabs>
      </w:pPr>
    </w:p>
    <w:p w14:paraId="03D4386E" w14:textId="77777777" w:rsidR="00E37F41" w:rsidRPr="009B64BB" w:rsidRDefault="00E37F41" w:rsidP="00E37F41">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7F858DCD" w14:textId="77777777" w:rsidR="00E37F41" w:rsidRDefault="00E37F41" w:rsidP="00E37F41">
      <w:pPr>
        <w:pStyle w:val="CALENDARHISTORY"/>
      </w:pPr>
      <w:r>
        <w:t>(Without reference--February 02, 2023)</w:t>
      </w:r>
    </w:p>
    <w:p w14:paraId="419DFA5E" w14:textId="77777777" w:rsidR="00E37F41" w:rsidRDefault="00E37F41" w:rsidP="00E37F41">
      <w:pPr>
        <w:tabs>
          <w:tab w:val="left" w:pos="432"/>
          <w:tab w:val="left" w:pos="864"/>
        </w:tabs>
      </w:pPr>
    </w:p>
    <w:p w14:paraId="649ABC97" w14:textId="77777777" w:rsidR="00E37F41" w:rsidRPr="0018623C" w:rsidRDefault="00E37F41" w:rsidP="00E37F41">
      <w:pPr>
        <w:pStyle w:val="BILLTITLE"/>
      </w:pPr>
      <w:r w:rsidRPr="0018623C">
        <w:lastRenderedPageBreak/>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1F41E1E5" w14:textId="77777777" w:rsidR="00E37F41" w:rsidRDefault="00E37F41" w:rsidP="00E37F41">
      <w:pPr>
        <w:pStyle w:val="CALENDARHISTORY"/>
      </w:pPr>
      <w:r>
        <w:t>(Without reference--February 02, 2023)</w:t>
      </w:r>
    </w:p>
    <w:p w14:paraId="3D83DD64" w14:textId="77777777" w:rsidR="00E37F41" w:rsidRDefault="00E37F41" w:rsidP="00E37F41">
      <w:pPr>
        <w:tabs>
          <w:tab w:val="left" w:pos="432"/>
          <w:tab w:val="left" w:pos="864"/>
        </w:tabs>
      </w:pPr>
    </w:p>
    <w:p w14:paraId="0FFA12A4" w14:textId="77777777" w:rsidR="00E37F41" w:rsidRPr="002B1567" w:rsidRDefault="00E37F41" w:rsidP="00E37F41">
      <w:pPr>
        <w:pStyle w:val="BILLTITLE"/>
      </w:pPr>
      <w:r w:rsidRPr="002B1567">
        <w:t>S.</w:t>
      </w:r>
      <w:r w:rsidRPr="002B1567">
        <w:tab/>
        <w:t>474</w:t>
      </w:r>
      <w:r w:rsidRPr="002B1567">
        <w:fldChar w:fldCharType="begin"/>
      </w:r>
      <w:r w:rsidRPr="002B1567">
        <w:instrText xml:space="preserve"> XE "S. 474" \b </w:instrText>
      </w:r>
      <w:r w:rsidRPr="002B1567">
        <w:fldChar w:fldCharType="end"/>
      </w:r>
      <w:r w:rsidRPr="002B1567">
        <w:t>--Senators Grooms and Massey: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284F9454" w14:textId="492B7F2D" w:rsidR="00E37F41" w:rsidRDefault="00E37F41" w:rsidP="00E37F41">
      <w:pPr>
        <w:pStyle w:val="CALENDARHISTORY"/>
      </w:pPr>
      <w:r>
        <w:t>(Read the first time--February 1, 2023)</w:t>
      </w:r>
    </w:p>
    <w:p w14:paraId="70CF15F1" w14:textId="3E6A39B1" w:rsidR="00E37F41" w:rsidRDefault="00E37F41" w:rsidP="00E37F41">
      <w:pPr>
        <w:pStyle w:val="CALENDARHISTORY"/>
      </w:pPr>
      <w:r>
        <w:t>(Polled by Committee on Medical Affairs--February 03, 2023)</w:t>
      </w:r>
    </w:p>
    <w:p w14:paraId="290E04BC" w14:textId="0F1444F0" w:rsidR="00E37F41" w:rsidRDefault="00E37F41" w:rsidP="00E37F41">
      <w:pPr>
        <w:pStyle w:val="CALENDARHISTORY"/>
      </w:pPr>
      <w:r>
        <w:t>(Favorable)</w:t>
      </w:r>
    </w:p>
    <w:p w14:paraId="4692F6D6" w14:textId="77777777" w:rsidR="00E37F41" w:rsidRDefault="00E37F41" w:rsidP="0062310D">
      <w:pPr>
        <w:tabs>
          <w:tab w:val="left" w:pos="432"/>
          <w:tab w:val="left" w:pos="864"/>
        </w:tabs>
      </w:pPr>
    </w:p>
    <w:p w14:paraId="1A02CE92" w14:textId="77777777" w:rsidR="00CD3EEB" w:rsidRDefault="00CD3EEB" w:rsidP="0062310D">
      <w:pPr>
        <w:tabs>
          <w:tab w:val="left" w:pos="432"/>
          <w:tab w:val="left" w:pos="864"/>
        </w:tabs>
      </w:pPr>
    </w:p>
    <w:p w14:paraId="78BB86D6" w14:textId="77777777" w:rsidR="00CD3EEB" w:rsidRDefault="00CD3EEB" w:rsidP="0062310D">
      <w:pPr>
        <w:tabs>
          <w:tab w:val="left" w:pos="432"/>
          <w:tab w:val="left" w:pos="864"/>
        </w:tabs>
      </w:pPr>
    </w:p>
    <w:p w14:paraId="4D30AABD" w14:textId="77777777" w:rsidR="00CD3EEB" w:rsidRDefault="00CD3EEB" w:rsidP="0062310D">
      <w:pPr>
        <w:tabs>
          <w:tab w:val="left" w:pos="432"/>
          <w:tab w:val="left" w:pos="864"/>
        </w:tabs>
      </w:pPr>
    </w:p>
    <w:p w14:paraId="5F12FD2F" w14:textId="77777777" w:rsidR="00CD3EEB" w:rsidRDefault="00CD3EEB" w:rsidP="0062310D">
      <w:pPr>
        <w:tabs>
          <w:tab w:val="left" w:pos="432"/>
          <w:tab w:val="left" w:pos="864"/>
        </w:tabs>
      </w:pPr>
    </w:p>
    <w:p w14:paraId="7687DCD2" w14:textId="77777777" w:rsidR="00CD3EEB" w:rsidRDefault="00CD3EEB" w:rsidP="0062310D">
      <w:pPr>
        <w:tabs>
          <w:tab w:val="left" w:pos="432"/>
          <w:tab w:val="left" w:pos="864"/>
        </w:tabs>
      </w:pPr>
    </w:p>
    <w:p w14:paraId="552F61F1" w14:textId="77777777" w:rsidR="00CD3EEB" w:rsidRDefault="00CD3EEB" w:rsidP="0062310D">
      <w:pPr>
        <w:tabs>
          <w:tab w:val="left" w:pos="432"/>
          <w:tab w:val="left" w:pos="864"/>
        </w:tabs>
      </w:pPr>
    </w:p>
    <w:p w14:paraId="15CD4BEC" w14:textId="77777777" w:rsidR="00CD3EEB" w:rsidRDefault="00CD3EEB" w:rsidP="0062310D">
      <w:pPr>
        <w:tabs>
          <w:tab w:val="left" w:pos="432"/>
          <w:tab w:val="left" w:pos="864"/>
        </w:tabs>
      </w:pPr>
    </w:p>
    <w:p w14:paraId="7FE64963" w14:textId="77777777" w:rsidR="00CD3EEB" w:rsidRDefault="00CD3EEB" w:rsidP="0062310D">
      <w:pPr>
        <w:tabs>
          <w:tab w:val="left" w:pos="432"/>
          <w:tab w:val="left" w:pos="864"/>
        </w:tabs>
      </w:pPr>
    </w:p>
    <w:p w14:paraId="409A650F" w14:textId="77777777" w:rsidR="00CD3EEB" w:rsidRDefault="00CD3EEB" w:rsidP="0062310D">
      <w:pPr>
        <w:tabs>
          <w:tab w:val="left" w:pos="432"/>
          <w:tab w:val="left" w:pos="864"/>
        </w:tabs>
      </w:pPr>
    </w:p>
    <w:p w14:paraId="7E23C14B" w14:textId="77777777" w:rsidR="00CD3EEB" w:rsidRDefault="00CD3EEB" w:rsidP="0062310D">
      <w:pPr>
        <w:tabs>
          <w:tab w:val="left" w:pos="432"/>
          <w:tab w:val="left" w:pos="864"/>
        </w:tabs>
      </w:pPr>
    </w:p>
    <w:p w14:paraId="3CBB5A13" w14:textId="77777777" w:rsidR="00CD3EEB" w:rsidRDefault="00CD3EEB" w:rsidP="0062310D">
      <w:pPr>
        <w:tabs>
          <w:tab w:val="left" w:pos="432"/>
          <w:tab w:val="left" w:pos="864"/>
        </w:tabs>
      </w:pPr>
    </w:p>
    <w:p w14:paraId="7A7B603E" w14:textId="77777777" w:rsidR="00CD3EEB" w:rsidRDefault="00CD3EEB" w:rsidP="0062310D">
      <w:pPr>
        <w:tabs>
          <w:tab w:val="left" w:pos="432"/>
          <w:tab w:val="left" w:pos="864"/>
        </w:tabs>
      </w:pPr>
    </w:p>
    <w:p w14:paraId="09820CDF" w14:textId="17A572D2" w:rsidR="0036113A" w:rsidRDefault="00D41E31" w:rsidP="0062310D">
      <w:pPr>
        <w:tabs>
          <w:tab w:val="left" w:pos="432"/>
          <w:tab w:val="left" w:pos="864"/>
        </w:tabs>
        <w:jc w:val="center"/>
        <w:rPr>
          <w:b/>
        </w:rPr>
      </w:pPr>
      <w:r>
        <w:rPr>
          <w:b/>
        </w:rPr>
        <w:lastRenderedPageBreak/>
        <w:t>SENATE CALENDAR INDEX</w:t>
      </w:r>
    </w:p>
    <w:p w14:paraId="5D346C53" w14:textId="77777777" w:rsidR="0036113A" w:rsidRDefault="0036113A" w:rsidP="0062310D">
      <w:pPr>
        <w:tabs>
          <w:tab w:val="left" w:pos="432"/>
          <w:tab w:val="left" w:pos="864"/>
        </w:tabs>
      </w:pPr>
    </w:p>
    <w:p w14:paraId="3F2C9786" w14:textId="77777777" w:rsidR="0036113A" w:rsidRDefault="0036113A" w:rsidP="0062310D">
      <w:pPr>
        <w:tabs>
          <w:tab w:val="left" w:pos="432"/>
          <w:tab w:val="left" w:pos="864"/>
        </w:tabs>
      </w:pPr>
    </w:p>
    <w:p w14:paraId="63C3ABA8" w14:textId="77777777" w:rsidR="00447265" w:rsidRDefault="00447265" w:rsidP="0062310D">
      <w:pPr>
        <w:tabs>
          <w:tab w:val="left" w:pos="432"/>
          <w:tab w:val="left" w:pos="864"/>
        </w:tabs>
        <w:rPr>
          <w:noProof/>
        </w:rPr>
        <w:sectPr w:rsidR="00447265" w:rsidSect="0044726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2BD0CF8" w14:textId="77777777" w:rsidR="00447265" w:rsidRPr="00447265" w:rsidRDefault="00447265">
      <w:pPr>
        <w:pStyle w:val="Index1"/>
        <w:tabs>
          <w:tab w:val="right" w:leader="dot" w:pos="2798"/>
        </w:tabs>
        <w:rPr>
          <w:b/>
          <w:bCs/>
          <w:noProof/>
        </w:rPr>
      </w:pPr>
      <w:r w:rsidRPr="00447265">
        <w:rPr>
          <w:b/>
          <w:bCs/>
          <w:noProof/>
        </w:rPr>
        <w:t>S. 1</w:t>
      </w:r>
      <w:r w:rsidRPr="00447265">
        <w:rPr>
          <w:b/>
          <w:bCs/>
          <w:noProof/>
        </w:rPr>
        <w:tab/>
        <w:t>12</w:t>
      </w:r>
    </w:p>
    <w:p w14:paraId="59A77D87" w14:textId="77777777" w:rsidR="00447265" w:rsidRPr="00447265" w:rsidRDefault="00447265">
      <w:pPr>
        <w:pStyle w:val="Index1"/>
        <w:tabs>
          <w:tab w:val="right" w:leader="dot" w:pos="2798"/>
        </w:tabs>
        <w:rPr>
          <w:b/>
          <w:bCs/>
          <w:noProof/>
        </w:rPr>
      </w:pPr>
      <w:r w:rsidRPr="00447265">
        <w:rPr>
          <w:b/>
          <w:bCs/>
          <w:noProof/>
        </w:rPr>
        <w:t>S. 33</w:t>
      </w:r>
      <w:r w:rsidRPr="00447265">
        <w:rPr>
          <w:b/>
          <w:bCs/>
          <w:noProof/>
        </w:rPr>
        <w:tab/>
        <w:t>15</w:t>
      </w:r>
    </w:p>
    <w:p w14:paraId="09879291" w14:textId="77777777" w:rsidR="00447265" w:rsidRPr="00447265" w:rsidRDefault="00447265">
      <w:pPr>
        <w:pStyle w:val="Index1"/>
        <w:tabs>
          <w:tab w:val="right" w:leader="dot" w:pos="2798"/>
        </w:tabs>
        <w:rPr>
          <w:b/>
          <w:bCs/>
          <w:noProof/>
        </w:rPr>
      </w:pPr>
      <w:r w:rsidRPr="00447265">
        <w:rPr>
          <w:b/>
          <w:bCs/>
          <w:noProof/>
        </w:rPr>
        <w:t>S. 36</w:t>
      </w:r>
      <w:r w:rsidRPr="00447265">
        <w:rPr>
          <w:b/>
          <w:bCs/>
          <w:noProof/>
        </w:rPr>
        <w:tab/>
        <w:t>12</w:t>
      </w:r>
    </w:p>
    <w:p w14:paraId="310E7515" w14:textId="77777777" w:rsidR="00447265" w:rsidRPr="00447265" w:rsidRDefault="00447265">
      <w:pPr>
        <w:pStyle w:val="Index1"/>
        <w:tabs>
          <w:tab w:val="right" w:leader="dot" w:pos="2798"/>
        </w:tabs>
        <w:rPr>
          <w:b/>
          <w:bCs/>
          <w:noProof/>
        </w:rPr>
      </w:pPr>
      <w:r w:rsidRPr="00447265">
        <w:rPr>
          <w:b/>
          <w:bCs/>
          <w:noProof/>
        </w:rPr>
        <w:t>S. 96</w:t>
      </w:r>
      <w:r w:rsidRPr="00447265">
        <w:rPr>
          <w:b/>
          <w:bCs/>
          <w:noProof/>
        </w:rPr>
        <w:tab/>
        <w:t>16</w:t>
      </w:r>
    </w:p>
    <w:p w14:paraId="12AE6725" w14:textId="77777777" w:rsidR="00447265" w:rsidRPr="00447265" w:rsidRDefault="00447265">
      <w:pPr>
        <w:pStyle w:val="Index1"/>
        <w:tabs>
          <w:tab w:val="right" w:leader="dot" w:pos="2798"/>
        </w:tabs>
        <w:rPr>
          <w:b/>
          <w:bCs/>
          <w:noProof/>
        </w:rPr>
      </w:pPr>
      <w:r w:rsidRPr="00447265">
        <w:rPr>
          <w:b/>
          <w:bCs/>
          <w:noProof/>
        </w:rPr>
        <w:t>S. 120</w:t>
      </w:r>
      <w:r w:rsidRPr="00447265">
        <w:rPr>
          <w:b/>
          <w:bCs/>
          <w:noProof/>
        </w:rPr>
        <w:tab/>
        <w:t>16</w:t>
      </w:r>
    </w:p>
    <w:p w14:paraId="47B7B8FA" w14:textId="77777777" w:rsidR="00447265" w:rsidRPr="00447265" w:rsidRDefault="00447265">
      <w:pPr>
        <w:pStyle w:val="Index1"/>
        <w:tabs>
          <w:tab w:val="right" w:leader="dot" w:pos="2798"/>
        </w:tabs>
        <w:rPr>
          <w:b/>
          <w:bCs/>
          <w:noProof/>
        </w:rPr>
      </w:pPr>
      <w:r w:rsidRPr="00447265">
        <w:rPr>
          <w:b/>
          <w:bCs/>
          <w:noProof/>
        </w:rPr>
        <w:t>S. 153</w:t>
      </w:r>
      <w:r w:rsidRPr="00447265">
        <w:rPr>
          <w:b/>
          <w:bCs/>
          <w:noProof/>
        </w:rPr>
        <w:tab/>
        <w:t>15</w:t>
      </w:r>
    </w:p>
    <w:p w14:paraId="6E40340C" w14:textId="77777777" w:rsidR="00447265" w:rsidRPr="00447265" w:rsidRDefault="00447265">
      <w:pPr>
        <w:pStyle w:val="Index1"/>
        <w:tabs>
          <w:tab w:val="right" w:leader="dot" w:pos="2798"/>
        </w:tabs>
        <w:rPr>
          <w:b/>
          <w:bCs/>
          <w:noProof/>
        </w:rPr>
      </w:pPr>
      <w:r w:rsidRPr="00447265">
        <w:rPr>
          <w:b/>
          <w:bCs/>
          <w:noProof/>
        </w:rPr>
        <w:t>S. 165</w:t>
      </w:r>
      <w:r w:rsidRPr="00447265">
        <w:rPr>
          <w:b/>
          <w:bCs/>
          <w:noProof/>
        </w:rPr>
        <w:tab/>
        <w:t>10</w:t>
      </w:r>
    </w:p>
    <w:p w14:paraId="30199969" w14:textId="77777777" w:rsidR="00447265" w:rsidRPr="00447265" w:rsidRDefault="00447265">
      <w:pPr>
        <w:pStyle w:val="Index1"/>
        <w:tabs>
          <w:tab w:val="right" w:leader="dot" w:pos="2798"/>
        </w:tabs>
        <w:rPr>
          <w:b/>
          <w:bCs/>
          <w:noProof/>
        </w:rPr>
      </w:pPr>
      <w:r w:rsidRPr="00447265">
        <w:rPr>
          <w:b/>
          <w:bCs/>
          <w:noProof/>
        </w:rPr>
        <w:t>S. 304</w:t>
      </w:r>
      <w:r w:rsidRPr="00447265">
        <w:rPr>
          <w:b/>
          <w:bCs/>
          <w:noProof/>
        </w:rPr>
        <w:tab/>
        <w:t>8</w:t>
      </w:r>
    </w:p>
    <w:p w14:paraId="611F1E18" w14:textId="77777777" w:rsidR="00447265" w:rsidRPr="00447265" w:rsidRDefault="00447265">
      <w:pPr>
        <w:pStyle w:val="Index1"/>
        <w:tabs>
          <w:tab w:val="right" w:leader="dot" w:pos="2798"/>
        </w:tabs>
        <w:rPr>
          <w:b/>
          <w:bCs/>
          <w:noProof/>
        </w:rPr>
      </w:pPr>
      <w:r w:rsidRPr="00447265">
        <w:rPr>
          <w:b/>
          <w:bCs/>
          <w:noProof/>
        </w:rPr>
        <w:t>S. 335</w:t>
      </w:r>
      <w:r w:rsidRPr="00447265">
        <w:rPr>
          <w:b/>
          <w:bCs/>
          <w:noProof/>
        </w:rPr>
        <w:tab/>
        <w:t>6</w:t>
      </w:r>
    </w:p>
    <w:p w14:paraId="01D26D78" w14:textId="77777777" w:rsidR="00447265" w:rsidRPr="00447265" w:rsidRDefault="00447265">
      <w:pPr>
        <w:pStyle w:val="Index1"/>
        <w:tabs>
          <w:tab w:val="right" w:leader="dot" w:pos="2798"/>
        </w:tabs>
        <w:rPr>
          <w:b/>
          <w:bCs/>
          <w:noProof/>
        </w:rPr>
      </w:pPr>
      <w:r w:rsidRPr="00447265">
        <w:rPr>
          <w:b/>
          <w:bCs/>
          <w:noProof/>
        </w:rPr>
        <w:t>S. 360</w:t>
      </w:r>
      <w:r w:rsidRPr="00447265">
        <w:rPr>
          <w:b/>
          <w:bCs/>
          <w:noProof/>
        </w:rPr>
        <w:tab/>
        <w:t>6</w:t>
      </w:r>
    </w:p>
    <w:p w14:paraId="00BE338B" w14:textId="77777777" w:rsidR="00447265" w:rsidRPr="00447265" w:rsidRDefault="00447265">
      <w:pPr>
        <w:pStyle w:val="Index1"/>
        <w:tabs>
          <w:tab w:val="right" w:leader="dot" w:pos="2798"/>
        </w:tabs>
        <w:rPr>
          <w:b/>
          <w:bCs/>
          <w:noProof/>
        </w:rPr>
      </w:pPr>
      <w:r w:rsidRPr="00447265">
        <w:rPr>
          <w:b/>
          <w:bCs/>
          <w:noProof/>
        </w:rPr>
        <w:t>S. 361</w:t>
      </w:r>
      <w:r w:rsidRPr="00447265">
        <w:rPr>
          <w:b/>
          <w:bCs/>
          <w:noProof/>
        </w:rPr>
        <w:tab/>
        <w:t>9</w:t>
      </w:r>
    </w:p>
    <w:p w14:paraId="1BCC0FA7" w14:textId="77777777" w:rsidR="00447265" w:rsidRPr="00447265" w:rsidRDefault="00447265">
      <w:pPr>
        <w:pStyle w:val="Index1"/>
        <w:tabs>
          <w:tab w:val="right" w:leader="dot" w:pos="2798"/>
        </w:tabs>
        <w:rPr>
          <w:b/>
          <w:bCs/>
          <w:noProof/>
        </w:rPr>
      </w:pPr>
      <w:r w:rsidRPr="00447265">
        <w:rPr>
          <w:b/>
          <w:bCs/>
          <w:noProof/>
        </w:rPr>
        <w:t>S. 363</w:t>
      </w:r>
      <w:r w:rsidRPr="00447265">
        <w:rPr>
          <w:b/>
          <w:bCs/>
          <w:noProof/>
        </w:rPr>
        <w:tab/>
        <w:t>9</w:t>
      </w:r>
    </w:p>
    <w:p w14:paraId="7E812DF5" w14:textId="77777777" w:rsidR="00447265" w:rsidRPr="00447265" w:rsidRDefault="00447265">
      <w:pPr>
        <w:pStyle w:val="Index1"/>
        <w:tabs>
          <w:tab w:val="right" w:leader="dot" w:pos="2798"/>
        </w:tabs>
        <w:rPr>
          <w:b/>
          <w:bCs/>
          <w:noProof/>
        </w:rPr>
      </w:pPr>
      <w:r w:rsidRPr="00447265">
        <w:rPr>
          <w:b/>
          <w:bCs/>
          <w:noProof/>
        </w:rPr>
        <w:t>S. 374</w:t>
      </w:r>
      <w:r w:rsidRPr="00447265">
        <w:rPr>
          <w:b/>
          <w:bCs/>
          <w:noProof/>
        </w:rPr>
        <w:tab/>
        <w:t>1</w:t>
      </w:r>
    </w:p>
    <w:p w14:paraId="3CCD1B2F" w14:textId="77777777" w:rsidR="00447265" w:rsidRPr="00447265" w:rsidRDefault="00447265">
      <w:pPr>
        <w:pStyle w:val="Index1"/>
        <w:tabs>
          <w:tab w:val="right" w:leader="dot" w:pos="2798"/>
        </w:tabs>
        <w:rPr>
          <w:b/>
          <w:bCs/>
          <w:noProof/>
        </w:rPr>
      </w:pPr>
      <w:r w:rsidRPr="00447265">
        <w:rPr>
          <w:b/>
          <w:bCs/>
          <w:noProof/>
        </w:rPr>
        <w:t>S. 375</w:t>
      </w:r>
      <w:r w:rsidRPr="00447265">
        <w:rPr>
          <w:b/>
          <w:bCs/>
          <w:noProof/>
        </w:rPr>
        <w:tab/>
        <w:t>9</w:t>
      </w:r>
    </w:p>
    <w:p w14:paraId="2398B005" w14:textId="77777777" w:rsidR="00447265" w:rsidRPr="00447265" w:rsidRDefault="00447265">
      <w:pPr>
        <w:pStyle w:val="Index1"/>
        <w:tabs>
          <w:tab w:val="right" w:leader="dot" w:pos="2798"/>
        </w:tabs>
        <w:rPr>
          <w:b/>
          <w:bCs/>
          <w:noProof/>
        </w:rPr>
      </w:pPr>
      <w:r w:rsidRPr="00447265">
        <w:rPr>
          <w:b/>
          <w:bCs/>
          <w:noProof/>
        </w:rPr>
        <w:t>S. 377</w:t>
      </w:r>
      <w:r w:rsidRPr="00447265">
        <w:rPr>
          <w:b/>
          <w:bCs/>
          <w:noProof/>
        </w:rPr>
        <w:tab/>
        <w:t>6</w:t>
      </w:r>
    </w:p>
    <w:p w14:paraId="33A57068" w14:textId="77777777" w:rsidR="00447265" w:rsidRPr="00447265" w:rsidRDefault="00447265">
      <w:pPr>
        <w:pStyle w:val="Index1"/>
        <w:tabs>
          <w:tab w:val="right" w:leader="dot" w:pos="2798"/>
        </w:tabs>
        <w:rPr>
          <w:b/>
          <w:bCs/>
          <w:noProof/>
        </w:rPr>
      </w:pPr>
      <w:r w:rsidRPr="00447265">
        <w:rPr>
          <w:b/>
          <w:bCs/>
          <w:noProof/>
        </w:rPr>
        <w:t>S. 383</w:t>
      </w:r>
      <w:r w:rsidRPr="00447265">
        <w:rPr>
          <w:b/>
          <w:bCs/>
          <w:noProof/>
        </w:rPr>
        <w:tab/>
        <w:t>6</w:t>
      </w:r>
    </w:p>
    <w:p w14:paraId="6CD60F49" w14:textId="77777777" w:rsidR="00447265" w:rsidRPr="00447265" w:rsidRDefault="00447265">
      <w:pPr>
        <w:pStyle w:val="Index1"/>
        <w:tabs>
          <w:tab w:val="right" w:leader="dot" w:pos="2798"/>
        </w:tabs>
        <w:rPr>
          <w:b/>
          <w:bCs/>
          <w:noProof/>
        </w:rPr>
      </w:pPr>
      <w:r w:rsidRPr="00447265">
        <w:rPr>
          <w:b/>
          <w:bCs/>
          <w:noProof/>
        </w:rPr>
        <w:t>S. 454</w:t>
      </w:r>
      <w:r w:rsidRPr="00447265">
        <w:rPr>
          <w:b/>
          <w:bCs/>
          <w:noProof/>
        </w:rPr>
        <w:tab/>
        <w:t>7</w:t>
      </w:r>
    </w:p>
    <w:p w14:paraId="6B1544A0" w14:textId="77777777" w:rsidR="00447265" w:rsidRPr="00447265" w:rsidRDefault="00447265">
      <w:pPr>
        <w:pStyle w:val="Index1"/>
        <w:tabs>
          <w:tab w:val="right" w:leader="dot" w:pos="2798"/>
        </w:tabs>
        <w:rPr>
          <w:b/>
          <w:bCs/>
          <w:noProof/>
        </w:rPr>
      </w:pPr>
      <w:r w:rsidRPr="00447265">
        <w:rPr>
          <w:b/>
          <w:bCs/>
          <w:noProof/>
        </w:rPr>
        <w:t>S. 466</w:t>
      </w:r>
      <w:r w:rsidRPr="00447265">
        <w:rPr>
          <w:b/>
          <w:bCs/>
          <w:noProof/>
        </w:rPr>
        <w:tab/>
        <w:t>10</w:t>
      </w:r>
    </w:p>
    <w:p w14:paraId="29F6978D" w14:textId="77777777" w:rsidR="00447265" w:rsidRPr="00447265" w:rsidRDefault="00447265">
      <w:pPr>
        <w:pStyle w:val="Index1"/>
        <w:tabs>
          <w:tab w:val="right" w:leader="dot" w:pos="2798"/>
        </w:tabs>
        <w:rPr>
          <w:b/>
          <w:bCs/>
          <w:noProof/>
        </w:rPr>
      </w:pPr>
      <w:r w:rsidRPr="00447265">
        <w:rPr>
          <w:b/>
          <w:bCs/>
          <w:noProof/>
        </w:rPr>
        <w:t>S. 467</w:t>
      </w:r>
      <w:r w:rsidRPr="00447265">
        <w:rPr>
          <w:b/>
          <w:bCs/>
          <w:noProof/>
        </w:rPr>
        <w:tab/>
        <w:t>11</w:t>
      </w:r>
    </w:p>
    <w:p w14:paraId="7420C593" w14:textId="77777777" w:rsidR="00447265" w:rsidRPr="00447265" w:rsidRDefault="00447265">
      <w:pPr>
        <w:pStyle w:val="Index1"/>
        <w:tabs>
          <w:tab w:val="right" w:leader="dot" w:pos="2798"/>
        </w:tabs>
        <w:rPr>
          <w:b/>
          <w:bCs/>
          <w:noProof/>
        </w:rPr>
      </w:pPr>
      <w:r w:rsidRPr="00447265">
        <w:rPr>
          <w:b/>
          <w:bCs/>
          <w:noProof/>
        </w:rPr>
        <w:t>S. 468</w:t>
      </w:r>
      <w:r w:rsidRPr="00447265">
        <w:rPr>
          <w:b/>
          <w:bCs/>
          <w:noProof/>
        </w:rPr>
        <w:tab/>
        <w:t>11</w:t>
      </w:r>
    </w:p>
    <w:p w14:paraId="284891F0" w14:textId="77777777" w:rsidR="00447265" w:rsidRPr="00447265" w:rsidRDefault="00447265">
      <w:pPr>
        <w:pStyle w:val="Index1"/>
        <w:tabs>
          <w:tab w:val="right" w:leader="dot" w:pos="2798"/>
        </w:tabs>
        <w:rPr>
          <w:b/>
          <w:bCs/>
          <w:noProof/>
        </w:rPr>
      </w:pPr>
      <w:r w:rsidRPr="00447265">
        <w:rPr>
          <w:b/>
          <w:bCs/>
          <w:noProof/>
        </w:rPr>
        <w:t>S. 469</w:t>
      </w:r>
      <w:r w:rsidRPr="00447265">
        <w:rPr>
          <w:b/>
          <w:bCs/>
          <w:noProof/>
        </w:rPr>
        <w:tab/>
        <w:t>11</w:t>
      </w:r>
    </w:p>
    <w:p w14:paraId="03136FA5" w14:textId="77777777" w:rsidR="00447265" w:rsidRPr="00447265" w:rsidRDefault="00447265">
      <w:pPr>
        <w:pStyle w:val="Index1"/>
        <w:tabs>
          <w:tab w:val="right" w:leader="dot" w:pos="2798"/>
        </w:tabs>
        <w:rPr>
          <w:b/>
          <w:bCs/>
          <w:noProof/>
        </w:rPr>
      </w:pPr>
      <w:r w:rsidRPr="00447265">
        <w:rPr>
          <w:b/>
          <w:bCs/>
          <w:noProof/>
        </w:rPr>
        <w:t>S. 470</w:t>
      </w:r>
      <w:r w:rsidRPr="00447265">
        <w:rPr>
          <w:b/>
          <w:bCs/>
          <w:noProof/>
        </w:rPr>
        <w:tab/>
        <w:t>11</w:t>
      </w:r>
    </w:p>
    <w:p w14:paraId="1BAEBD0C" w14:textId="77777777" w:rsidR="00447265" w:rsidRPr="00447265" w:rsidRDefault="00447265">
      <w:pPr>
        <w:pStyle w:val="Index1"/>
        <w:tabs>
          <w:tab w:val="right" w:leader="dot" w:pos="2798"/>
        </w:tabs>
        <w:rPr>
          <w:b/>
          <w:bCs/>
          <w:noProof/>
        </w:rPr>
      </w:pPr>
      <w:r w:rsidRPr="00447265">
        <w:rPr>
          <w:b/>
          <w:bCs/>
          <w:noProof/>
        </w:rPr>
        <w:t>S. 474</w:t>
      </w:r>
      <w:r w:rsidRPr="00447265">
        <w:rPr>
          <w:b/>
          <w:bCs/>
          <w:noProof/>
        </w:rPr>
        <w:tab/>
        <w:t>18</w:t>
      </w:r>
    </w:p>
    <w:p w14:paraId="1997405E" w14:textId="77777777" w:rsidR="00447265" w:rsidRPr="00447265" w:rsidRDefault="00447265">
      <w:pPr>
        <w:pStyle w:val="Index1"/>
        <w:tabs>
          <w:tab w:val="right" w:leader="dot" w:pos="2798"/>
        </w:tabs>
        <w:rPr>
          <w:b/>
          <w:bCs/>
          <w:noProof/>
        </w:rPr>
      </w:pPr>
      <w:r w:rsidRPr="00447265">
        <w:rPr>
          <w:b/>
          <w:bCs/>
          <w:noProof/>
        </w:rPr>
        <w:t>S. 487</w:t>
      </w:r>
      <w:r w:rsidRPr="00447265">
        <w:rPr>
          <w:b/>
          <w:bCs/>
          <w:noProof/>
        </w:rPr>
        <w:tab/>
        <w:t>7</w:t>
      </w:r>
    </w:p>
    <w:p w14:paraId="5A8D19CF" w14:textId="77777777" w:rsidR="00447265" w:rsidRPr="00447265" w:rsidRDefault="00447265">
      <w:pPr>
        <w:pStyle w:val="Index1"/>
        <w:tabs>
          <w:tab w:val="right" w:leader="dot" w:pos="2798"/>
        </w:tabs>
        <w:rPr>
          <w:b/>
          <w:bCs/>
          <w:noProof/>
        </w:rPr>
      </w:pPr>
      <w:r w:rsidRPr="00447265">
        <w:rPr>
          <w:b/>
          <w:bCs/>
          <w:noProof/>
        </w:rPr>
        <w:t>S. 488</w:t>
      </w:r>
      <w:r w:rsidRPr="00447265">
        <w:rPr>
          <w:b/>
          <w:bCs/>
          <w:noProof/>
        </w:rPr>
        <w:tab/>
        <w:t>17</w:t>
      </w:r>
    </w:p>
    <w:p w14:paraId="7223F4DC" w14:textId="681121E5" w:rsidR="00447265" w:rsidRDefault="00447265">
      <w:pPr>
        <w:pStyle w:val="Index1"/>
        <w:tabs>
          <w:tab w:val="right" w:leader="dot" w:pos="2798"/>
        </w:tabs>
        <w:rPr>
          <w:b/>
          <w:bCs/>
          <w:noProof/>
        </w:rPr>
      </w:pPr>
      <w:r w:rsidRPr="00447265">
        <w:rPr>
          <w:b/>
          <w:bCs/>
          <w:noProof/>
        </w:rPr>
        <w:t>S. 489</w:t>
      </w:r>
      <w:r w:rsidRPr="00447265">
        <w:rPr>
          <w:b/>
          <w:bCs/>
          <w:noProof/>
        </w:rPr>
        <w:tab/>
        <w:t>18</w:t>
      </w:r>
    </w:p>
    <w:p w14:paraId="744E3BD0" w14:textId="78598170" w:rsidR="00447265" w:rsidRDefault="00447265" w:rsidP="00447265"/>
    <w:p w14:paraId="1CC78EAA" w14:textId="77777777" w:rsidR="00447265" w:rsidRPr="00447265" w:rsidRDefault="00447265" w:rsidP="00447265"/>
    <w:p w14:paraId="687593E1" w14:textId="77777777" w:rsidR="00447265" w:rsidRPr="00447265" w:rsidRDefault="00447265">
      <w:pPr>
        <w:pStyle w:val="Index1"/>
        <w:tabs>
          <w:tab w:val="right" w:leader="dot" w:pos="2798"/>
        </w:tabs>
        <w:rPr>
          <w:b/>
          <w:bCs/>
          <w:noProof/>
        </w:rPr>
      </w:pPr>
      <w:r w:rsidRPr="00447265">
        <w:rPr>
          <w:b/>
          <w:bCs/>
          <w:noProof/>
        </w:rPr>
        <w:t>H. 3254</w:t>
      </w:r>
      <w:r w:rsidRPr="00447265">
        <w:rPr>
          <w:b/>
          <w:bCs/>
          <w:noProof/>
        </w:rPr>
        <w:tab/>
        <w:t>7</w:t>
      </w:r>
    </w:p>
    <w:p w14:paraId="01B7179A" w14:textId="77777777" w:rsidR="00447265" w:rsidRPr="00447265" w:rsidRDefault="00447265">
      <w:pPr>
        <w:pStyle w:val="Index1"/>
        <w:tabs>
          <w:tab w:val="right" w:leader="dot" w:pos="2798"/>
        </w:tabs>
        <w:rPr>
          <w:b/>
          <w:bCs/>
          <w:noProof/>
        </w:rPr>
      </w:pPr>
      <w:r w:rsidRPr="00447265">
        <w:rPr>
          <w:b/>
          <w:bCs/>
          <w:noProof/>
        </w:rPr>
        <w:t>H. 3703</w:t>
      </w:r>
      <w:r w:rsidRPr="00447265">
        <w:rPr>
          <w:b/>
          <w:bCs/>
          <w:noProof/>
        </w:rPr>
        <w:tab/>
        <w:t>2</w:t>
      </w:r>
    </w:p>
    <w:p w14:paraId="0E5EBEA0" w14:textId="77777777" w:rsidR="00447265" w:rsidRDefault="00447265" w:rsidP="0062310D">
      <w:pPr>
        <w:tabs>
          <w:tab w:val="left" w:pos="432"/>
          <w:tab w:val="left" w:pos="864"/>
        </w:tabs>
        <w:rPr>
          <w:noProof/>
        </w:rPr>
        <w:sectPr w:rsidR="00447265" w:rsidSect="00447265">
          <w:type w:val="continuous"/>
          <w:pgSz w:w="12240" w:h="15840" w:code="1"/>
          <w:pgMar w:top="1008" w:right="4666" w:bottom="3499" w:left="1238" w:header="0" w:footer="3499" w:gutter="0"/>
          <w:cols w:num="2" w:space="720"/>
          <w:titlePg/>
          <w:docGrid w:linePitch="360"/>
        </w:sectPr>
      </w:pPr>
    </w:p>
    <w:p w14:paraId="2CBDD4AF" w14:textId="1616C0C8" w:rsidR="0036113A" w:rsidRDefault="00447265" w:rsidP="0062310D">
      <w:pPr>
        <w:tabs>
          <w:tab w:val="left" w:pos="432"/>
          <w:tab w:val="left" w:pos="864"/>
        </w:tabs>
      </w:pPr>
      <w:r>
        <w:fldChar w:fldCharType="end"/>
      </w:r>
    </w:p>
    <w:p w14:paraId="099511B9" w14:textId="77777777" w:rsidR="0036113A" w:rsidRDefault="0036113A" w:rsidP="0062310D">
      <w:pPr>
        <w:tabs>
          <w:tab w:val="left" w:pos="432"/>
          <w:tab w:val="left" w:pos="864"/>
        </w:tabs>
      </w:pPr>
    </w:p>
    <w:p w14:paraId="36D59902" w14:textId="77777777" w:rsidR="0036113A" w:rsidRDefault="0036113A" w:rsidP="0062310D">
      <w:pPr>
        <w:tabs>
          <w:tab w:val="left" w:pos="432"/>
          <w:tab w:val="left" w:pos="864"/>
        </w:tabs>
      </w:pPr>
    </w:p>
    <w:sectPr w:rsidR="0036113A" w:rsidSect="0044726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78F3" w14:textId="77777777" w:rsidR="00E37F41" w:rsidRDefault="00E37F41">
      <w:r>
        <w:separator/>
      </w:r>
    </w:p>
  </w:endnote>
  <w:endnote w:type="continuationSeparator" w:id="0">
    <w:p w14:paraId="679EFF4D" w14:textId="77777777" w:rsidR="00E37F41" w:rsidRDefault="00E3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0F4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97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775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B143" w14:textId="77777777" w:rsidR="00E37F41" w:rsidRDefault="00E37F41">
      <w:r>
        <w:separator/>
      </w:r>
    </w:p>
  </w:footnote>
  <w:footnote w:type="continuationSeparator" w:id="0">
    <w:p w14:paraId="0F449D40" w14:textId="77777777" w:rsidR="00E37F41" w:rsidRDefault="00E37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4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403"/>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69E8"/>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7265"/>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172"/>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4DEF"/>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08AF"/>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F4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F2AEED"/>
  <w15:docId w15:val="{DCC0061A-54EA-4171-98FE-3489BCDF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4726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4503</Words>
  <Characters>23750</Characters>
  <Application>Microsoft Office Word</Application>
  <DocSecurity>0</DocSecurity>
  <Lines>837</Lines>
  <Paragraphs>206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2/7/2023 - South Carolina Legislature Online</dc:title>
  <dc:creator>Lesley Stone</dc:creator>
  <cp:lastModifiedBy>Danny Crook</cp:lastModifiedBy>
  <cp:revision>2</cp:revision>
  <cp:lastPrinted>2023-02-06T15:02:00Z</cp:lastPrinted>
  <dcterms:created xsi:type="dcterms:W3CDTF">2023-02-06T20:27:00Z</dcterms:created>
  <dcterms:modified xsi:type="dcterms:W3CDTF">2023-02-06T20:27:00Z</dcterms:modified>
</cp:coreProperties>
</file>