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FF249" w14:textId="77777777" w:rsidR="00B755ED" w:rsidRPr="00B755ED" w:rsidRDefault="00B755ED" w:rsidP="00B755ED">
      <w:pPr>
        <w:jc w:val="center"/>
        <w:rPr>
          <w:b/>
          <w:color w:val="auto"/>
        </w:rPr>
      </w:pPr>
      <w:r w:rsidRPr="00B755ED">
        <w:rPr>
          <w:b/>
          <w:color w:val="auto"/>
        </w:rPr>
        <w:t>Friday, February 3, 2023</w:t>
      </w:r>
    </w:p>
    <w:p w14:paraId="20BEAD2B" w14:textId="77777777" w:rsidR="00B755ED" w:rsidRPr="00B755ED" w:rsidRDefault="00B755ED" w:rsidP="00B755ED">
      <w:pPr>
        <w:jc w:val="center"/>
        <w:rPr>
          <w:b/>
          <w:color w:val="auto"/>
        </w:rPr>
      </w:pPr>
      <w:r w:rsidRPr="00B755ED">
        <w:rPr>
          <w:b/>
          <w:color w:val="auto"/>
        </w:rPr>
        <w:t>(Local Session)</w:t>
      </w:r>
    </w:p>
    <w:p w14:paraId="58F45F9A" w14:textId="77777777" w:rsidR="00B755ED" w:rsidRPr="00B755ED" w:rsidRDefault="00B755ED" w:rsidP="00B755ED">
      <w:pPr>
        <w:rPr>
          <w:color w:val="auto"/>
          <w:sz w:val="20"/>
        </w:rPr>
      </w:pPr>
    </w:p>
    <w:p w14:paraId="32048DEF" w14:textId="77777777" w:rsidR="00B755ED" w:rsidRPr="00B755ED" w:rsidRDefault="00B755ED" w:rsidP="00B755ED">
      <w:pPr>
        <w:rPr>
          <w:strike/>
          <w:color w:val="auto"/>
        </w:rPr>
      </w:pPr>
      <w:r w:rsidRPr="00B755ED">
        <w:rPr>
          <w:strike/>
          <w:color w:val="auto"/>
        </w:rPr>
        <w:t>Indicates Matter Stricken</w:t>
      </w:r>
    </w:p>
    <w:p w14:paraId="73C5CE61" w14:textId="77777777" w:rsidR="00B755ED" w:rsidRPr="00B755ED" w:rsidRDefault="00B755ED" w:rsidP="00B755ED">
      <w:pPr>
        <w:rPr>
          <w:color w:val="auto"/>
          <w:u w:val="single"/>
        </w:rPr>
      </w:pPr>
      <w:r w:rsidRPr="00B755ED">
        <w:rPr>
          <w:color w:val="auto"/>
          <w:u w:val="single"/>
        </w:rPr>
        <w:t>Indicates New Matter</w:t>
      </w:r>
    </w:p>
    <w:p w14:paraId="068B6729" w14:textId="77777777" w:rsidR="00B755ED" w:rsidRPr="00B755ED" w:rsidRDefault="00B755ED" w:rsidP="00B755ED">
      <w:pPr>
        <w:rPr>
          <w:color w:val="auto"/>
          <w:sz w:val="20"/>
        </w:rPr>
      </w:pPr>
    </w:p>
    <w:p w14:paraId="2D01568E" w14:textId="77777777" w:rsidR="00B755ED" w:rsidRPr="00B755ED" w:rsidRDefault="00B755ED" w:rsidP="00B755ED">
      <w:pPr>
        <w:rPr>
          <w:color w:val="auto"/>
        </w:rPr>
      </w:pPr>
      <w:r w:rsidRPr="00B755ED">
        <w:rPr>
          <w:color w:val="auto"/>
          <w:szCs w:val="22"/>
        </w:rPr>
        <w:tab/>
      </w:r>
      <w:r w:rsidRPr="00B755ED">
        <w:rPr>
          <w:color w:val="auto"/>
        </w:rPr>
        <w:t xml:space="preserve">The Senate assembled at 11:00 A.M., the hour to which it stood adjourned, and was called to order by the ACTING PRESIDENT, Senator CROMER.  </w:t>
      </w:r>
      <w:r w:rsidRPr="00B755ED">
        <w:rPr>
          <w:b/>
          <w:bCs/>
          <w:color w:val="auto"/>
        </w:rPr>
        <w:t xml:space="preserve">(This is a Statewide </w:t>
      </w:r>
      <w:proofErr w:type="gramStart"/>
      <w:r w:rsidRPr="00B755ED">
        <w:rPr>
          <w:b/>
          <w:bCs/>
          <w:color w:val="auto"/>
        </w:rPr>
        <w:t>Session day</w:t>
      </w:r>
      <w:proofErr w:type="gramEnd"/>
      <w:r w:rsidRPr="00B755ED">
        <w:rPr>
          <w:b/>
          <w:bCs/>
          <w:color w:val="auto"/>
        </w:rPr>
        <w:t xml:space="preserve"> established under the provisions of Senate Rule 1B.  Members not having scheduled committee or subcommittee meetings may be in their home districts without effect on their session attendance record.)</w:t>
      </w:r>
    </w:p>
    <w:p w14:paraId="27624414" w14:textId="77777777" w:rsidR="00B755ED" w:rsidRPr="00B755ED" w:rsidRDefault="00B755ED" w:rsidP="00B755ED">
      <w:pPr>
        <w:tabs>
          <w:tab w:val="right" w:pos="8640"/>
        </w:tabs>
        <w:rPr>
          <w:color w:val="auto"/>
          <w:sz w:val="20"/>
        </w:rPr>
      </w:pPr>
    </w:p>
    <w:p w14:paraId="7FDA7978" w14:textId="77777777" w:rsidR="00B755ED" w:rsidRPr="00B755ED" w:rsidRDefault="00B755ED" w:rsidP="00B755ED">
      <w:pPr>
        <w:tabs>
          <w:tab w:val="left" w:pos="1872"/>
          <w:tab w:val="center" w:pos="3168"/>
          <w:tab w:val="right" w:pos="8640"/>
        </w:tabs>
        <w:jc w:val="center"/>
        <w:rPr>
          <w:b/>
          <w:bCs/>
          <w:color w:val="auto"/>
          <w:szCs w:val="22"/>
        </w:rPr>
      </w:pPr>
      <w:r w:rsidRPr="00B755ED">
        <w:rPr>
          <w:b/>
          <w:bCs/>
          <w:color w:val="auto"/>
          <w:szCs w:val="22"/>
        </w:rPr>
        <w:t>CO-SPONSOR ADDED</w:t>
      </w:r>
    </w:p>
    <w:p w14:paraId="7B72F85C" w14:textId="77777777" w:rsidR="00B755ED" w:rsidRPr="00B755ED" w:rsidRDefault="00B755ED" w:rsidP="00B755ED">
      <w:pPr>
        <w:tabs>
          <w:tab w:val="right" w:pos="8640"/>
        </w:tabs>
        <w:rPr>
          <w:bCs/>
          <w:color w:val="auto"/>
          <w:szCs w:val="22"/>
        </w:rPr>
      </w:pPr>
      <w:r w:rsidRPr="00B755ED">
        <w:rPr>
          <w:b/>
          <w:bCs/>
          <w:color w:val="auto"/>
          <w:szCs w:val="22"/>
        </w:rPr>
        <w:tab/>
      </w:r>
      <w:r w:rsidRPr="00B755ED">
        <w:rPr>
          <w:bCs/>
          <w:color w:val="auto"/>
          <w:szCs w:val="22"/>
        </w:rPr>
        <w:t>The following co-sponsor was added to the respective Bill:</w:t>
      </w:r>
    </w:p>
    <w:p w14:paraId="04AEE6B9" w14:textId="77777777" w:rsidR="00B755ED" w:rsidRPr="00B755ED" w:rsidRDefault="00B755ED" w:rsidP="00B755ED">
      <w:pPr>
        <w:tabs>
          <w:tab w:val="right" w:pos="8640"/>
        </w:tabs>
        <w:rPr>
          <w:bCs/>
          <w:color w:val="auto"/>
          <w:szCs w:val="22"/>
        </w:rPr>
      </w:pPr>
      <w:r w:rsidRPr="00B755ED">
        <w:rPr>
          <w:bCs/>
          <w:color w:val="auto"/>
          <w:szCs w:val="22"/>
        </w:rPr>
        <w:t xml:space="preserve">S. 96 </w:t>
      </w:r>
      <w:r w:rsidRPr="00B755ED">
        <w:rPr>
          <w:bCs/>
          <w:color w:val="auto"/>
          <w:szCs w:val="22"/>
        </w:rPr>
        <w:tab/>
      </w:r>
      <w:r w:rsidRPr="00B755ED">
        <w:rPr>
          <w:bCs/>
          <w:color w:val="auto"/>
          <w:szCs w:val="22"/>
        </w:rPr>
        <w:tab/>
        <w:t>Sen. Cromer</w:t>
      </w:r>
    </w:p>
    <w:p w14:paraId="44D60014" w14:textId="77777777" w:rsidR="00B755ED" w:rsidRPr="00B755ED" w:rsidRDefault="00B755ED" w:rsidP="00B755ED">
      <w:pPr>
        <w:tabs>
          <w:tab w:val="right" w:pos="8640"/>
        </w:tabs>
        <w:rPr>
          <w:color w:val="auto"/>
          <w:sz w:val="20"/>
        </w:rPr>
      </w:pPr>
    </w:p>
    <w:p w14:paraId="60CDD3EF" w14:textId="77777777" w:rsidR="00B755ED" w:rsidRPr="00B755ED" w:rsidRDefault="00B755ED" w:rsidP="00B755ED">
      <w:pPr>
        <w:tabs>
          <w:tab w:val="right" w:pos="8640"/>
        </w:tabs>
        <w:jc w:val="center"/>
        <w:rPr>
          <w:color w:val="auto"/>
        </w:rPr>
      </w:pPr>
      <w:r w:rsidRPr="00B755ED">
        <w:rPr>
          <w:b/>
          <w:color w:val="auto"/>
        </w:rPr>
        <w:t>INTRODUCTION OF BILLS AND RESOLUTIONS</w:t>
      </w:r>
    </w:p>
    <w:p w14:paraId="53485B67" w14:textId="0683F7AC" w:rsidR="00B755ED" w:rsidRPr="00B755ED" w:rsidRDefault="00B755ED" w:rsidP="00B755ED">
      <w:pPr>
        <w:tabs>
          <w:tab w:val="right" w:pos="8640"/>
        </w:tabs>
        <w:rPr>
          <w:color w:val="auto"/>
          <w:sz w:val="20"/>
        </w:rPr>
      </w:pPr>
      <w:r w:rsidRPr="00B755ED">
        <w:rPr>
          <w:color w:val="auto"/>
        </w:rPr>
        <w:tab/>
      </w:r>
      <w:r w:rsidRPr="00B755ED">
        <w:rPr>
          <w:color w:val="auto"/>
          <w:szCs w:val="22"/>
        </w:rPr>
        <w:t>The following w</w:t>
      </w:r>
      <w:r>
        <w:rPr>
          <w:color w:val="auto"/>
          <w:szCs w:val="22"/>
        </w:rPr>
        <w:t>as</w:t>
      </w:r>
      <w:r w:rsidRPr="00B755ED">
        <w:rPr>
          <w:color w:val="auto"/>
          <w:szCs w:val="22"/>
        </w:rPr>
        <w:t xml:space="preserve"> introduced:</w:t>
      </w:r>
    </w:p>
    <w:p w14:paraId="19E7679F" w14:textId="77777777" w:rsidR="00B755ED" w:rsidRPr="00B755ED" w:rsidRDefault="00B755ED" w:rsidP="00B755ED">
      <w:pPr>
        <w:rPr>
          <w:color w:val="auto"/>
          <w:sz w:val="20"/>
        </w:rPr>
      </w:pPr>
    </w:p>
    <w:p w14:paraId="5D7EF323" w14:textId="77777777" w:rsidR="00B755ED" w:rsidRPr="00B755ED" w:rsidRDefault="00B755ED" w:rsidP="00B755ED">
      <w:pPr>
        <w:rPr>
          <w:color w:val="auto"/>
        </w:rPr>
      </w:pPr>
      <w:r w:rsidRPr="00B755ED">
        <w:rPr>
          <w:color w:val="auto"/>
          <w:szCs w:val="22"/>
        </w:rPr>
        <w:tab/>
      </w:r>
      <w:r w:rsidRPr="00B755ED">
        <w:rPr>
          <w:color w:val="auto"/>
        </w:rPr>
        <w:t>S. 492</w:t>
      </w:r>
      <w:r w:rsidRPr="00B755ED">
        <w:rPr>
          <w:color w:val="auto"/>
        </w:rPr>
        <w:fldChar w:fldCharType="begin"/>
      </w:r>
      <w:r w:rsidRPr="00B755ED">
        <w:rPr>
          <w:color w:val="auto"/>
        </w:rPr>
        <w:instrText xml:space="preserve"> XE " S. 492" \b</w:instrText>
      </w:r>
      <w:r w:rsidRPr="00B755ED">
        <w:rPr>
          <w:color w:val="auto"/>
        </w:rPr>
        <w:fldChar w:fldCharType="end"/>
      </w:r>
      <w:r w:rsidRPr="00B755ED">
        <w:rPr>
          <w:color w:val="auto"/>
        </w:rPr>
        <w:t xml:space="preserve"> -- Senator Davis: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6A425E47" w14:textId="77777777" w:rsidR="00B755ED" w:rsidRPr="00B755ED" w:rsidRDefault="00B755ED" w:rsidP="00B755ED">
      <w:pPr>
        <w:rPr>
          <w:color w:val="auto"/>
          <w:sz w:val="20"/>
        </w:rPr>
      </w:pPr>
      <w:r w:rsidRPr="00B755ED">
        <w:rPr>
          <w:color w:val="auto"/>
          <w:szCs w:val="22"/>
        </w:rPr>
        <w:t>lc-0214sa23.docx: 7b495c9e-46c5-4438-8d24-43576f18adec</w:t>
      </w:r>
    </w:p>
    <w:p w14:paraId="0F27BE76" w14:textId="77777777" w:rsidR="00B755ED" w:rsidRPr="00B755ED" w:rsidRDefault="00B755ED" w:rsidP="00B755ED">
      <w:pPr>
        <w:rPr>
          <w:color w:val="auto"/>
        </w:rPr>
      </w:pPr>
      <w:r w:rsidRPr="00B755ED">
        <w:rPr>
          <w:color w:val="auto"/>
          <w:szCs w:val="22"/>
        </w:rPr>
        <w:tab/>
      </w:r>
      <w:r w:rsidRPr="00B755ED">
        <w:rPr>
          <w:color w:val="auto"/>
        </w:rPr>
        <w:t>Read the first time and referred to the Committee on Judiciary.</w:t>
      </w:r>
    </w:p>
    <w:p w14:paraId="02C2613B" w14:textId="77777777" w:rsidR="00B755ED" w:rsidRPr="00B755ED" w:rsidRDefault="00B755ED" w:rsidP="00B755ED">
      <w:pPr>
        <w:tabs>
          <w:tab w:val="right" w:pos="8640"/>
        </w:tabs>
        <w:rPr>
          <w:color w:val="auto"/>
          <w:sz w:val="20"/>
        </w:rPr>
      </w:pPr>
    </w:p>
    <w:p w14:paraId="7618B5EC" w14:textId="77777777" w:rsidR="00B755ED" w:rsidRPr="00B755ED" w:rsidRDefault="00B755ED" w:rsidP="00B755ED">
      <w:pPr>
        <w:tabs>
          <w:tab w:val="right" w:pos="8640"/>
        </w:tabs>
        <w:jc w:val="center"/>
        <w:rPr>
          <w:color w:val="auto"/>
        </w:rPr>
      </w:pPr>
      <w:r w:rsidRPr="00B755ED">
        <w:rPr>
          <w:b/>
          <w:color w:val="auto"/>
        </w:rPr>
        <w:t>REPORTS OF STANDING COMMITTEES</w:t>
      </w:r>
    </w:p>
    <w:p w14:paraId="2D08265C" w14:textId="77777777" w:rsidR="00B755ED" w:rsidRPr="00B755ED" w:rsidRDefault="00B755ED" w:rsidP="00B755ED">
      <w:pPr>
        <w:tabs>
          <w:tab w:val="right" w:pos="8640"/>
        </w:tabs>
        <w:rPr>
          <w:color w:val="auto"/>
          <w:szCs w:val="22"/>
        </w:rPr>
      </w:pPr>
      <w:r w:rsidRPr="00B755ED">
        <w:rPr>
          <w:color w:val="auto"/>
          <w:sz w:val="20"/>
        </w:rPr>
        <w:tab/>
      </w:r>
      <w:r w:rsidRPr="00B755ED">
        <w:rPr>
          <w:color w:val="auto"/>
          <w:szCs w:val="22"/>
        </w:rPr>
        <w:t>Senator VERDIN from the Committee on Medical Affairs polled out S. 474 favorable:</w:t>
      </w:r>
    </w:p>
    <w:p w14:paraId="2CB45923" w14:textId="77777777" w:rsidR="00B755ED" w:rsidRPr="00B755ED" w:rsidRDefault="00B755ED" w:rsidP="00B755ED">
      <w:pPr>
        <w:suppressAutoHyphens/>
        <w:rPr>
          <w:color w:val="auto"/>
          <w:szCs w:val="22"/>
        </w:rPr>
      </w:pPr>
      <w:r w:rsidRPr="00B755ED">
        <w:rPr>
          <w:color w:val="auto"/>
          <w:szCs w:val="22"/>
        </w:rPr>
        <w:tab/>
        <w:t>S. 474</w:t>
      </w:r>
      <w:r w:rsidRPr="00B755ED">
        <w:rPr>
          <w:color w:val="auto"/>
          <w:szCs w:val="22"/>
        </w:rPr>
        <w:fldChar w:fldCharType="begin"/>
      </w:r>
      <w:r w:rsidRPr="00B755ED">
        <w:rPr>
          <w:color w:val="auto"/>
          <w:szCs w:val="22"/>
        </w:rPr>
        <w:instrText xml:space="preserve"> XE "S. 474" \b </w:instrText>
      </w:r>
      <w:r w:rsidRPr="00B755ED">
        <w:rPr>
          <w:color w:val="auto"/>
          <w:szCs w:val="22"/>
        </w:rPr>
        <w:fldChar w:fldCharType="end"/>
      </w:r>
      <w:r w:rsidRPr="00B755ED">
        <w:rPr>
          <w:color w:val="auto"/>
          <w:szCs w:val="22"/>
        </w:rPr>
        <w:t xml:space="preserve"> -- Senators Grooms and Massey:  </w:t>
      </w:r>
      <w:r w:rsidRPr="00B755ED">
        <w:rPr>
          <w:caps/>
          <w:color w:val="auto"/>
          <w:szCs w:val="22"/>
        </w:rPr>
        <w:t xml:space="preserve">A BILL TO AMEND ARTICLE 6, CHAPTER 41, TITLE 44 OF THE SOUTH CAROLINA CODE OF LAWS, RELATING TO THE FETAL HEARTBEAT AND PROTECTION FROM ABORTION ACT, SO AS TO PROVIDE THAT ABORTIONS MAY NOT BE PERFORMED IN THIS STATE </w:t>
      </w:r>
      <w:r w:rsidRPr="00B755ED">
        <w:rPr>
          <w:caps/>
          <w:color w:val="auto"/>
          <w:szCs w:val="22"/>
        </w:rPr>
        <w:lastRenderedPageBreak/>
        <w:t>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1DCC52A8" w14:textId="77777777" w:rsidR="00B755ED" w:rsidRPr="00B755ED" w:rsidRDefault="00B755ED" w:rsidP="00B755ED">
      <w:pPr>
        <w:tabs>
          <w:tab w:val="right" w:pos="8640"/>
        </w:tabs>
        <w:rPr>
          <w:color w:val="auto"/>
          <w:sz w:val="20"/>
        </w:rPr>
      </w:pPr>
    </w:p>
    <w:p w14:paraId="428BC0B0" w14:textId="77777777" w:rsidR="00B755ED" w:rsidRPr="00B755ED" w:rsidRDefault="00B755ED" w:rsidP="00B755ED">
      <w:pPr>
        <w:tabs>
          <w:tab w:val="right" w:pos="8640"/>
        </w:tabs>
        <w:jc w:val="center"/>
        <w:rPr>
          <w:b/>
          <w:color w:val="auto"/>
          <w:szCs w:val="22"/>
        </w:rPr>
      </w:pPr>
      <w:r w:rsidRPr="00B755ED">
        <w:rPr>
          <w:b/>
          <w:color w:val="auto"/>
          <w:szCs w:val="22"/>
        </w:rPr>
        <w:t>Poll of the Medical Affairs Committee</w:t>
      </w:r>
    </w:p>
    <w:p w14:paraId="066BE89F" w14:textId="77777777" w:rsidR="00B755ED" w:rsidRPr="00B755ED" w:rsidRDefault="00B755ED" w:rsidP="00B755ED">
      <w:pPr>
        <w:tabs>
          <w:tab w:val="right" w:pos="8640"/>
        </w:tabs>
        <w:jc w:val="center"/>
        <w:rPr>
          <w:color w:val="auto"/>
          <w:szCs w:val="22"/>
        </w:rPr>
      </w:pPr>
      <w:r w:rsidRPr="00B755ED">
        <w:rPr>
          <w:b/>
          <w:color w:val="auto"/>
          <w:szCs w:val="22"/>
        </w:rPr>
        <w:t>Polled 14; Ayes 10; Nays 4; Not Voting 3</w:t>
      </w:r>
    </w:p>
    <w:p w14:paraId="74C7D694" w14:textId="77777777" w:rsidR="00B755ED" w:rsidRPr="00B755ED" w:rsidRDefault="00B755ED" w:rsidP="00B755ED">
      <w:pPr>
        <w:tabs>
          <w:tab w:val="right" w:pos="8640"/>
        </w:tabs>
        <w:jc w:val="center"/>
        <w:rPr>
          <w:color w:val="auto"/>
          <w:szCs w:val="22"/>
        </w:rPr>
      </w:pPr>
    </w:p>
    <w:p w14:paraId="317FDC29" w14:textId="77777777" w:rsidR="00B755ED" w:rsidRPr="00B755ED" w:rsidRDefault="00B755ED" w:rsidP="00B755ED">
      <w:pPr>
        <w:tabs>
          <w:tab w:val="right" w:pos="8640"/>
        </w:tabs>
        <w:jc w:val="center"/>
        <w:rPr>
          <w:color w:val="auto"/>
          <w:szCs w:val="22"/>
        </w:rPr>
      </w:pPr>
      <w:r w:rsidRPr="00B755ED">
        <w:rPr>
          <w:b/>
          <w:color w:val="auto"/>
          <w:szCs w:val="22"/>
        </w:rPr>
        <w:t>AYES</w:t>
      </w:r>
    </w:p>
    <w:p w14:paraId="112DD60E"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r w:rsidRPr="00B755ED">
        <w:rPr>
          <w:color w:val="auto"/>
          <w:szCs w:val="22"/>
        </w:rPr>
        <w:t>Verdin</w:t>
      </w:r>
      <w:r w:rsidRPr="00B755ED">
        <w:rPr>
          <w:color w:val="auto"/>
          <w:szCs w:val="22"/>
        </w:rPr>
        <w:tab/>
        <w:t>Peeler</w:t>
      </w:r>
      <w:r w:rsidRPr="00B755ED">
        <w:rPr>
          <w:color w:val="auto"/>
          <w:szCs w:val="22"/>
        </w:rPr>
        <w:tab/>
        <w:t>Martin</w:t>
      </w:r>
    </w:p>
    <w:p w14:paraId="2679A3AA"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r w:rsidRPr="00B755ED">
        <w:rPr>
          <w:color w:val="auto"/>
          <w:szCs w:val="22"/>
        </w:rPr>
        <w:t>Alexander</w:t>
      </w:r>
      <w:r w:rsidRPr="00B755ED">
        <w:rPr>
          <w:color w:val="auto"/>
          <w:szCs w:val="22"/>
        </w:rPr>
        <w:tab/>
        <w:t>Davis</w:t>
      </w:r>
      <w:r w:rsidRPr="00B755ED">
        <w:rPr>
          <w:color w:val="auto"/>
          <w:szCs w:val="22"/>
        </w:rPr>
        <w:tab/>
        <w:t>Corbin</w:t>
      </w:r>
    </w:p>
    <w:p w14:paraId="23887CAA"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r w:rsidRPr="00B755ED">
        <w:rPr>
          <w:color w:val="auto"/>
          <w:szCs w:val="22"/>
        </w:rPr>
        <w:t>Gambrell</w:t>
      </w:r>
      <w:r w:rsidRPr="00B755ED">
        <w:rPr>
          <w:color w:val="auto"/>
          <w:szCs w:val="22"/>
        </w:rPr>
        <w:tab/>
        <w:t>Senn</w:t>
      </w:r>
      <w:r w:rsidRPr="00B755ED">
        <w:rPr>
          <w:color w:val="auto"/>
          <w:szCs w:val="22"/>
        </w:rPr>
        <w:tab/>
        <w:t>Cash</w:t>
      </w:r>
    </w:p>
    <w:p w14:paraId="4623394F"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r w:rsidRPr="00B755ED">
        <w:rPr>
          <w:color w:val="auto"/>
          <w:szCs w:val="22"/>
        </w:rPr>
        <w:t>Garrett</w:t>
      </w:r>
      <w:r w:rsidRPr="00B755ED">
        <w:rPr>
          <w:color w:val="auto"/>
          <w:szCs w:val="22"/>
        </w:rPr>
        <w:tab/>
      </w:r>
    </w:p>
    <w:p w14:paraId="505A6457"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14:paraId="36C832E0"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B755ED">
        <w:rPr>
          <w:b/>
          <w:color w:val="auto"/>
          <w:szCs w:val="22"/>
        </w:rPr>
        <w:t>Total--10</w:t>
      </w:r>
    </w:p>
    <w:p w14:paraId="395489FA"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14:paraId="7B3E040C"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B755ED">
        <w:rPr>
          <w:b/>
          <w:color w:val="auto"/>
          <w:szCs w:val="22"/>
        </w:rPr>
        <w:t>NAYS</w:t>
      </w:r>
    </w:p>
    <w:p w14:paraId="152E4476"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r w:rsidRPr="00B755ED">
        <w:rPr>
          <w:color w:val="auto"/>
          <w:szCs w:val="22"/>
        </w:rPr>
        <w:t>Hutto</w:t>
      </w:r>
      <w:r w:rsidRPr="00B755ED">
        <w:rPr>
          <w:color w:val="auto"/>
          <w:szCs w:val="22"/>
        </w:rPr>
        <w:tab/>
        <w:t>Scott</w:t>
      </w:r>
      <w:r w:rsidRPr="00B755ED">
        <w:rPr>
          <w:color w:val="auto"/>
          <w:szCs w:val="22"/>
        </w:rPr>
        <w:tab/>
      </w:r>
      <w:r w:rsidRPr="00B755ED">
        <w:rPr>
          <w:i/>
          <w:iCs/>
          <w:color w:val="auto"/>
          <w:szCs w:val="22"/>
        </w:rPr>
        <w:t>K. Johnson</w:t>
      </w:r>
    </w:p>
    <w:p w14:paraId="2B051F56"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r w:rsidRPr="00B755ED">
        <w:rPr>
          <w:color w:val="auto"/>
          <w:szCs w:val="22"/>
        </w:rPr>
        <w:t>McLeod</w:t>
      </w:r>
      <w:r w:rsidRPr="00B755ED">
        <w:rPr>
          <w:color w:val="auto"/>
          <w:szCs w:val="22"/>
        </w:rPr>
        <w:tab/>
      </w:r>
    </w:p>
    <w:p w14:paraId="7E8FF01E"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B755ED">
        <w:rPr>
          <w:b/>
          <w:color w:val="auto"/>
          <w:szCs w:val="22"/>
        </w:rPr>
        <w:t>Total--4</w:t>
      </w:r>
    </w:p>
    <w:p w14:paraId="72FBB2D8" w14:textId="77777777" w:rsidR="00B755ED" w:rsidRPr="00B755ED" w:rsidRDefault="00B755ED" w:rsidP="00B75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14:paraId="3D0903BA" w14:textId="77777777" w:rsidR="00B755ED" w:rsidRPr="00B755ED" w:rsidRDefault="00B755ED" w:rsidP="00B755ED">
      <w:pPr>
        <w:tabs>
          <w:tab w:val="right" w:pos="8640"/>
        </w:tabs>
        <w:jc w:val="center"/>
        <w:rPr>
          <w:color w:val="auto"/>
          <w:szCs w:val="22"/>
        </w:rPr>
      </w:pPr>
      <w:r w:rsidRPr="00B755ED">
        <w:rPr>
          <w:b/>
          <w:color w:val="auto"/>
          <w:szCs w:val="22"/>
        </w:rPr>
        <w:t>NOT VOTING</w:t>
      </w:r>
    </w:p>
    <w:p w14:paraId="1DE0C8C5" w14:textId="77777777" w:rsidR="00B755ED" w:rsidRPr="00B755ED" w:rsidRDefault="00B755ED" w:rsidP="00B755ED">
      <w:pPr>
        <w:tabs>
          <w:tab w:val="right" w:pos="8640"/>
        </w:tabs>
        <w:rPr>
          <w:color w:val="auto"/>
          <w:szCs w:val="22"/>
        </w:rPr>
      </w:pPr>
      <w:r w:rsidRPr="00B755ED">
        <w:rPr>
          <w:color w:val="auto"/>
          <w:szCs w:val="22"/>
        </w:rPr>
        <w:t>Kimpson</w:t>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t>Matthews</w:t>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t>Loftis</w:t>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r w:rsidRPr="00B755ED">
        <w:rPr>
          <w:color w:val="auto"/>
          <w:szCs w:val="22"/>
        </w:rPr>
        <w:tab/>
      </w:r>
    </w:p>
    <w:p w14:paraId="5382EB02" w14:textId="77777777" w:rsidR="00B755ED" w:rsidRPr="00B755ED" w:rsidRDefault="00B755ED" w:rsidP="00B755ED">
      <w:pPr>
        <w:tabs>
          <w:tab w:val="right" w:pos="8640"/>
        </w:tabs>
        <w:jc w:val="center"/>
        <w:rPr>
          <w:color w:val="auto"/>
          <w:szCs w:val="22"/>
        </w:rPr>
      </w:pPr>
      <w:r w:rsidRPr="00B755ED">
        <w:rPr>
          <w:b/>
          <w:color w:val="auto"/>
          <w:szCs w:val="22"/>
        </w:rPr>
        <w:t>Total--3</w:t>
      </w:r>
    </w:p>
    <w:p w14:paraId="607E8377" w14:textId="77777777" w:rsidR="00B755ED" w:rsidRPr="00B755ED" w:rsidRDefault="00B755ED" w:rsidP="00B755ED">
      <w:pPr>
        <w:tabs>
          <w:tab w:val="right" w:pos="8640"/>
        </w:tabs>
        <w:rPr>
          <w:color w:val="auto"/>
          <w:szCs w:val="22"/>
        </w:rPr>
      </w:pPr>
    </w:p>
    <w:p w14:paraId="708660F7" w14:textId="77777777" w:rsidR="00B755ED" w:rsidRPr="00B755ED" w:rsidRDefault="00B755ED" w:rsidP="00B755ED">
      <w:pPr>
        <w:tabs>
          <w:tab w:val="right" w:pos="8640"/>
        </w:tabs>
        <w:rPr>
          <w:color w:val="auto"/>
          <w:szCs w:val="22"/>
        </w:rPr>
      </w:pPr>
      <w:r w:rsidRPr="00B755ED">
        <w:rPr>
          <w:color w:val="auto"/>
          <w:szCs w:val="22"/>
        </w:rPr>
        <w:tab/>
        <w:t>Ordered for consideration tomorrow.</w:t>
      </w:r>
    </w:p>
    <w:p w14:paraId="6E42E3C8" w14:textId="77777777" w:rsidR="00B755ED" w:rsidRPr="00B755ED" w:rsidRDefault="00B755ED" w:rsidP="00B755ED">
      <w:pPr>
        <w:tabs>
          <w:tab w:val="right" w:pos="8640"/>
        </w:tabs>
        <w:rPr>
          <w:color w:val="auto"/>
          <w:sz w:val="20"/>
        </w:rPr>
      </w:pPr>
    </w:p>
    <w:p w14:paraId="172959D5" w14:textId="77777777" w:rsidR="00B755ED" w:rsidRPr="00B755ED" w:rsidRDefault="00B755ED" w:rsidP="00B755ED">
      <w:pPr>
        <w:tabs>
          <w:tab w:val="right" w:pos="8640"/>
        </w:tabs>
        <w:jc w:val="center"/>
        <w:rPr>
          <w:b/>
          <w:bCs/>
          <w:color w:val="auto"/>
          <w:szCs w:val="22"/>
        </w:rPr>
      </w:pPr>
      <w:r w:rsidRPr="00B755ED">
        <w:rPr>
          <w:b/>
          <w:bCs/>
          <w:color w:val="auto"/>
          <w:szCs w:val="22"/>
        </w:rPr>
        <w:t>Statement by Senator LOFTIS</w:t>
      </w:r>
    </w:p>
    <w:p w14:paraId="286802B1" w14:textId="77777777" w:rsidR="00B755ED" w:rsidRDefault="00B755ED" w:rsidP="00B755ED">
      <w:pPr>
        <w:tabs>
          <w:tab w:val="right" w:pos="8640"/>
        </w:tabs>
        <w:rPr>
          <w:color w:val="auto"/>
          <w:szCs w:val="22"/>
        </w:rPr>
      </w:pPr>
      <w:r w:rsidRPr="00B755ED">
        <w:rPr>
          <w:color w:val="auto"/>
          <w:sz w:val="20"/>
        </w:rPr>
        <w:tab/>
      </w:r>
      <w:r w:rsidRPr="00B755ED">
        <w:rPr>
          <w:color w:val="auto"/>
          <w:szCs w:val="22"/>
        </w:rPr>
        <w:t xml:space="preserve">Had I been present, I would have voted in favor of polling out S. 474 from the Medical Affairs Committee. </w:t>
      </w:r>
    </w:p>
    <w:p w14:paraId="393C10A0" w14:textId="77777777" w:rsidR="00B755ED" w:rsidRPr="00B755ED" w:rsidRDefault="00B755ED" w:rsidP="00B755ED">
      <w:pPr>
        <w:tabs>
          <w:tab w:val="right" w:pos="8640"/>
        </w:tabs>
        <w:rPr>
          <w:color w:val="auto"/>
          <w:szCs w:val="22"/>
        </w:rPr>
      </w:pPr>
    </w:p>
    <w:p w14:paraId="5056992C" w14:textId="77777777" w:rsidR="00B755ED" w:rsidRPr="00B755ED" w:rsidRDefault="00B755ED" w:rsidP="00B755ED">
      <w:pPr>
        <w:jc w:val="center"/>
        <w:rPr>
          <w:color w:val="auto"/>
        </w:rPr>
      </w:pPr>
      <w:r w:rsidRPr="00B755ED">
        <w:rPr>
          <w:b/>
          <w:color w:val="auto"/>
        </w:rPr>
        <w:t>THIRD READING BILL</w:t>
      </w:r>
    </w:p>
    <w:p w14:paraId="253F1F07" w14:textId="77777777" w:rsidR="00B755ED" w:rsidRPr="00B755ED" w:rsidRDefault="00B755ED" w:rsidP="00B755ED">
      <w:pPr>
        <w:suppressAutoHyphens/>
        <w:rPr>
          <w:color w:val="auto"/>
        </w:rPr>
      </w:pPr>
      <w:r w:rsidRPr="00B755ED">
        <w:rPr>
          <w:b/>
          <w:color w:val="auto"/>
          <w:szCs w:val="22"/>
        </w:rPr>
        <w:tab/>
      </w:r>
      <w:r w:rsidRPr="00B755ED">
        <w:rPr>
          <w:color w:val="auto"/>
        </w:rPr>
        <w:t>S. 478</w:t>
      </w:r>
      <w:r w:rsidRPr="00B755ED">
        <w:rPr>
          <w:color w:val="auto"/>
        </w:rPr>
        <w:fldChar w:fldCharType="begin"/>
      </w:r>
      <w:r w:rsidRPr="00B755ED">
        <w:rPr>
          <w:color w:val="auto"/>
        </w:rPr>
        <w:instrText xml:space="preserve"> XE "S. 478" \b </w:instrText>
      </w:r>
      <w:r w:rsidRPr="00B755ED">
        <w:rPr>
          <w:color w:val="auto"/>
        </w:rPr>
        <w:fldChar w:fldCharType="end"/>
      </w:r>
      <w:r w:rsidRPr="00B755ED">
        <w:rPr>
          <w:color w:val="auto"/>
        </w:rPr>
        <w:t xml:space="preserve"> -- Senator Gambrell:  </w:t>
      </w:r>
      <w:r w:rsidRPr="00B755ED">
        <w:rPr>
          <w:caps/>
          <w:color w:val="auto"/>
          <w:szCs w:val="30"/>
        </w:rPr>
        <w:t xml:space="preserve">A BILL TO AMEND ACT 549 OF 1973, AS AMENDED, RELATING TO THE BOARD OF DIRECTORS OF THE BROADWATER WATER AND SEWERAGE DISTRICT, SO AS TO REDUCE THE NUMBER OF MEMBERS OF THE </w:t>
      </w:r>
      <w:r w:rsidRPr="00B755ED">
        <w:rPr>
          <w:caps/>
          <w:color w:val="auto"/>
          <w:szCs w:val="30"/>
        </w:rPr>
        <w:lastRenderedPageBreak/>
        <w:t>BROADWATER WATER AND SEWERAGE DISTRICT BOARD FROM NINE TO SEVEN.</w:t>
      </w:r>
    </w:p>
    <w:p w14:paraId="0196148E" w14:textId="77777777" w:rsidR="00B755ED" w:rsidRPr="00B755ED" w:rsidRDefault="00B755ED" w:rsidP="00B755ED">
      <w:pPr>
        <w:rPr>
          <w:color w:val="auto"/>
        </w:rPr>
      </w:pPr>
      <w:r w:rsidRPr="00B755ED">
        <w:rPr>
          <w:color w:val="auto"/>
          <w:szCs w:val="22"/>
        </w:rPr>
        <w:tab/>
      </w:r>
      <w:r w:rsidRPr="00B755ED">
        <w:rPr>
          <w:color w:val="auto"/>
        </w:rPr>
        <w:t>On motion of Senator GAMBRELL.</w:t>
      </w:r>
    </w:p>
    <w:p w14:paraId="759F4A39" w14:textId="77777777" w:rsidR="00B755ED" w:rsidRPr="00B755ED" w:rsidRDefault="00B755ED" w:rsidP="00B755ED">
      <w:pPr>
        <w:rPr>
          <w:color w:val="auto"/>
        </w:rPr>
      </w:pPr>
    </w:p>
    <w:p w14:paraId="7AEF6736" w14:textId="77777777" w:rsidR="00B755ED" w:rsidRPr="00B755ED" w:rsidRDefault="00B755ED" w:rsidP="00B755ED">
      <w:pPr>
        <w:jc w:val="center"/>
        <w:rPr>
          <w:color w:val="auto"/>
        </w:rPr>
      </w:pPr>
      <w:r w:rsidRPr="00B755ED">
        <w:rPr>
          <w:b/>
          <w:color w:val="auto"/>
        </w:rPr>
        <w:t>ADJOURNMENT</w:t>
      </w:r>
    </w:p>
    <w:p w14:paraId="4D578DC2" w14:textId="77777777" w:rsidR="00B755ED" w:rsidRPr="00B755ED" w:rsidRDefault="00B755ED" w:rsidP="00B755ED">
      <w:pPr>
        <w:rPr>
          <w:color w:val="auto"/>
        </w:rPr>
      </w:pPr>
      <w:r w:rsidRPr="00B755ED">
        <w:rPr>
          <w:color w:val="auto"/>
          <w:szCs w:val="22"/>
        </w:rPr>
        <w:tab/>
      </w:r>
      <w:r w:rsidRPr="00B755ED">
        <w:rPr>
          <w:color w:val="auto"/>
        </w:rPr>
        <w:t>At 11:07 A.M., on motion of Senator MASSEY, the Senate adjourned to meet next Tuesday, February 7, 2023, at 12:00 P.M.</w:t>
      </w:r>
    </w:p>
    <w:p w14:paraId="32E63128" w14:textId="77777777" w:rsidR="00B755ED" w:rsidRPr="00B755ED" w:rsidRDefault="00B755ED" w:rsidP="00B755ED">
      <w:pPr>
        <w:rPr>
          <w:color w:val="auto"/>
          <w:sz w:val="20"/>
        </w:rPr>
      </w:pPr>
    </w:p>
    <w:p w14:paraId="43F891AA" w14:textId="77777777" w:rsidR="00B755ED" w:rsidRPr="00B755ED" w:rsidRDefault="00B755ED" w:rsidP="00B755ED">
      <w:pPr>
        <w:jc w:val="center"/>
        <w:rPr>
          <w:color w:val="auto"/>
        </w:rPr>
      </w:pPr>
      <w:r w:rsidRPr="00B755ED">
        <w:rPr>
          <w:color w:val="auto"/>
        </w:rPr>
        <w:t>* * *</w:t>
      </w:r>
    </w:p>
    <w:sectPr w:rsidR="00B755ED" w:rsidRPr="00B755ED" w:rsidSect="00785948">
      <w:headerReference w:type="default" r:id="rId7"/>
      <w:footerReference w:type="default" r:id="rId8"/>
      <w:footerReference w:type="first" r:id="rId9"/>
      <w:type w:val="continuous"/>
      <w:pgSz w:w="12240" w:h="15840"/>
      <w:pgMar w:top="1008" w:right="4666" w:bottom="3499" w:left="1238" w:header="1008" w:footer="3499" w:gutter="0"/>
      <w:pgNumType w:start="8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91EDD" w14:textId="77777777" w:rsidR="00B755ED" w:rsidRDefault="00B755ED">
      <w:r>
        <w:separator/>
      </w:r>
    </w:p>
  </w:endnote>
  <w:endnote w:type="continuationSeparator" w:id="0">
    <w:p w14:paraId="495A3E03" w14:textId="77777777" w:rsidR="00B755ED" w:rsidRDefault="00B7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760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EBA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E3E2" w14:textId="77777777" w:rsidR="00B755ED" w:rsidRDefault="00B755ED">
      <w:r>
        <w:separator/>
      </w:r>
    </w:p>
  </w:footnote>
  <w:footnote w:type="continuationSeparator" w:id="0">
    <w:p w14:paraId="336A037C" w14:textId="77777777" w:rsidR="00B755ED" w:rsidRDefault="00B75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7EA1" w14:textId="48D94253" w:rsidR="002960F7" w:rsidRDefault="00785948">
    <w:pPr>
      <w:pStyle w:val="Header"/>
      <w:spacing w:after="120"/>
      <w:jc w:val="center"/>
      <w:rPr>
        <w:b/>
      </w:rPr>
    </w:pPr>
    <w:r>
      <w:rPr>
        <w:b/>
      </w:rPr>
      <w:t>FRIDAY, FEBRUARY 3,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E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5948"/>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5F42"/>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755ED"/>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7929"/>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EAA85"/>
  <w15:docId w15:val="{93615D86-1622-4117-8CD5-1FB653E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9222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TotalTime>
  <Pages>3</Pages>
  <Words>474</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2023-06-19T15:09:00Z</dcterms:created>
  <dcterms:modified xsi:type="dcterms:W3CDTF">2023-11-14T18:52:00Z</dcterms:modified>
</cp:coreProperties>
</file>