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DD9D8" w14:textId="03AFDEA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B7BDF">
        <w:rPr>
          <w:b/>
          <w:sz w:val="26"/>
          <w:szCs w:val="26"/>
        </w:rPr>
        <w:t>39</w:t>
      </w:r>
    </w:p>
    <w:p w14:paraId="781B1FE3" w14:textId="77777777" w:rsidR="00DB74A4" w:rsidRDefault="00DB74A4">
      <w:pPr>
        <w:tabs>
          <w:tab w:val="right" w:pos="6307"/>
        </w:tabs>
        <w:rPr>
          <w:b/>
        </w:rPr>
      </w:pPr>
    </w:p>
    <w:p w14:paraId="43A34160" w14:textId="77777777" w:rsidR="00DB74A4" w:rsidRDefault="00DB74A4">
      <w:pPr>
        <w:tabs>
          <w:tab w:val="right" w:pos="6307"/>
        </w:tabs>
        <w:rPr>
          <w:b/>
        </w:rPr>
      </w:pPr>
    </w:p>
    <w:p w14:paraId="690FC7BB" w14:textId="77777777" w:rsidR="00DB74A4" w:rsidRDefault="00DB74A4">
      <w:pPr>
        <w:tabs>
          <w:tab w:val="right" w:pos="6307"/>
        </w:tabs>
        <w:rPr>
          <w:b/>
        </w:rPr>
      </w:pPr>
    </w:p>
    <w:p w14:paraId="1D6E3231" w14:textId="77777777" w:rsidR="00DB74A4" w:rsidRDefault="00DB74A4">
      <w:pPr>
        <w:tabs>
          <w:tab w:val="right" w:pos="6307"/>
        </w:tabs>
        <w:rPr>
          <w:b/>
        </w:rPr>
      </w:pPr>
    </w:p>
    <w:p w14:paraId="278852CD" w14:textId="77777777" w:rsidR="00DB74A4" w:rsidRPr="00854A6C" w:rsidRDefault="000A7610" w:rsidP="00854A6C">
      <w:pPr>
        <w:jc w:val="center"/>
        <w:rPr>
          <w:b/>
          <w:sz w:val="32"/>
          <w:szCs w:val="32"/>
        </w:rPr>
      </w:pPr>
      <w:r w:rsidRPr="00854A6C">
        <w:rPr>
          <w:b/>
          <w:sz w:val="32"/>
          <w:szCs w:val="32"/>
        </w:rPr>
        <w:t>JOURNAL</w:t>
      </w:r>
    </w:p>
    <w:p w14:paraId="33DD4383" w14:textId="77777777" w:rsidR="00DB74A4" w:rsidRDefault="00DB74A4">
      <w:pPr>
        <w:tabs>
          <w:tab w:val="right" w:pos="6307"/>
        </w:tabs>
        <w:rPr>
          <w:b/>
        </w:rPr>
      </w:pPr>
    </w:p>
    <w:p w14:paraId="4A73C58A" w14:textId="77777777" w:rsidR="00DB74A4" w:rsidRDefault="00DB74A4">
      <w:pPr>
        <w:tabs>
          <w:tab w:val="right" w:pos="6307"/>
        </w:tabs>
        <w:rPr>
          <w:b/>
        </w:rPr>
      </w:pPr>
    </w:p>
    <w:p w14:paraId="566E2DE0" w14:textId="77777777" w:rsidR="00DB74A4" w:rsidRPr="00854A6C" w:rsidRDefault="000A7610" w:rsidP="00854A6C">
      <w:pPr>
        <w:jc w:val="center"/>
        <w:rPr>
          <w:b/>
        </w:rPr>
      </w:pPr>
      <w:r w:rsidRPr="00854A6C">
        <w:rPr>
          <w:b/>
        </w:rPr>
        <w:t>OF THE</w:t>
      </w:r>
    </w:p>
    <w:p w14:paraId="5BE2D60C" w14:textId="77777777" w:rsidR="00DB74A4" w:rsidRDefault="00DB74A4">
      <w:pPr>
        <w:tabs>
          <w:tab w:val="right" w:pos="6307"/>
        </w:tabs>
        <w:rPr>
          <w:b/>
        </w:rPr>
      </w:pPr>
    </w:p>
    <w:p w14:paraId="283A64E0" w14:textId="77777777" w:rsidR="00DB74A4" w:rsidRDefault="00DB74A4">
      <w:pPr>
        <w:tabs>
          <w:tab w:val="right" w:pos="6307"/>
        </w:tabs>
        <w:rPr>
          <w:b/>
        </w:rPr>
      </w:pPr>
    </w:p>
    <w:p w14:paraId="633CA909" w14:textId="77777777" w:rsidR="00DB74A4" w:rsidRPr="00854A6C" w:rsidRDefault="000A7610" w:rsidP="00854A6C">
      <w:pPr>
        <w:jc w:val="center"/>
        <w:rPr>
          <w:b/>
          <w:sz w:val="32"/>
          <w:szCs w:val="32"/>
        </w:rPr>
      </w:pPr>
      <w:r w:rsidRPr="00854A6C">
        <w:rPr>
          <w:b/>
          <w:sz w:val="32"/>
          <w:szCs w:val="32"/>
        </w:rPr>
        <w:t>SENATE</w:t>
      </w:r>
    </w:p>
    <w:p w14:paraId="292D98EF" w14:textId="77777777" w:rsidR="00DB74A4" w:rsidRDefault="00DB74A4">
      <w:pPr>
        <w:tabs>
          <w:tab w:val="right" w:pos="6307"/>
        </w:tabs>
        <w:rPr>
          <w:b/>
        </w:rPr>
      </w:pPr>
    </w:p>
    <w:p w14:paraId="5550DA6C" w14:textId="77777777" w:rsidR="00DB74A4" w:rsidRDefault="00DB74A4">
      <w:pPr>
        <w:tabs>
          <w:tab w:val="right" w:pos="6307"/>
        </w:tabs>
        <w:rPr>
          <w:b/>
        </w:rPr>
      </w:pPr>
    </w:p>
    <w:p w14:paraId="19D833A8" w14:textId="77777777" w:rsidR="00854A6C" w:rsidRPr="00854A6C" w:rsidRDefault="00854A6C" w:rsidP="00854A6C">
      <w:pPr>
        <w:jc w:val="center"/>
        <w:rPr>
          <w:b/>
        </w:rPr>
      </w:pPr>
      <w:r w:rsidRPr="00854A6C">
        <w:rPr>
          <w:b/>
        </w:rPr>
        <w:t>OF THE</w:t>
      </w:r>
    </w:p>
    <w:p w14:paraId="16428661" w14:textId="77777777" w:rsidR="00DB74A4" w:rsidRDefault="00DB74A4">
      <w:pPr>
        <w:tabs>
          <w:tab w:val="right" w:pos="6307"/>
        </w:tabs>
        <w:rPr>
          <w:b/>
        </w:rPr>
      </w:pPr>
    </w:p>
    <w:p w14:paraId="112A029F" w14:textId="77777777" w:rsidR="00DB74A4" w:rsidRDefault="00DB74A4">
      <w:pPr>
        <w:tabs>
          <w:tab w:val="right" w:pos="6307"/>
        </w:tabs>
        <w:rPr>
          <w:b/>
        </w:rPr>
      </w:pPr>
    </w:p>
    <w:p w14:paraId="13B336E6" w14:textId="77777777" w:rsidR="00DB74A4" w:rsidRPr="00854A6C" w:rsidRDefault="000A7610" w:rsidP="00854A6C">
      <w:pPr>
        <w:jc w:val="center"/>
        <w:rPr>
          <w:b/>
          <w:sz w:val="32"/>
          <w:szCs w:val="32"/>
        </w:rPr>
      </w:pPr>
      <w:r w:rsidRPr="00854A6C">
        <w:rPr>
          <w:b/>
          <w:sz w:val="32"/>
          <w:szCs w:val="32"/>
        </w:rPr>
        <w:t>STATE OF SOUTH CAROLINA</w:t>
      </w:r>
    </w:p>
    <w:p w14:paraId="5D4DE4AD" w14:textId="77777777" w:rsidR="00DB74A4" w:rsidRDefault="00DB74A4">
      <w:pPr>
        <w:tabs>
          <w:tab w:val="right" w:pos="6307"/>
        </w:tabs>
        <w:rPr>
          <w:b/>
        </w:rPr>
      </w:pPr>
    </w:p>
    <w:p w14:paraId="104AB9DC" w14:textId="77777777" w:rsidR="00DB74A4" w:rsidRDefault="00DB74A4">
      <w:pPr>
        <w:tabs>
          <w:tab w:val="right" w:pos="6307"/>
        </w:tabs>
        <w:jc w:val="center"/>
        <w:rPr>
          <w:b/>
        </w:rPr>
      </w:pPr>
      <w:r w:rsidRPr="00DB74A4">
        <w:rPr>
          <w:b/>
        </w:rPr>
        <w:object w:dxaOrig="3177" w:dyaOrig="3176" w14:anchorId="41B53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7.55pt" o:ole="" fillcolor="window">
            <v:imagedata r:id="rId7" o:title="" gain="2147483647f" blacklevel="15728f"/>
          </v:shape>
          <o:OLEObject Type="Embed" ProgID="Word.Picture.8" ShapeID="_x0000_i1025" DrawAspect="Content" ObjectID="_1782039790" r:id="rId8"/>
        </w:object>
      </w:r>
    </w:p>
    <w:p w14:paraId="1DC8EDD0" w14:textId="77777777" w:rsidR="00DB74A4" w:rsidRDefault="00DB74A4">
      <w:pPr>
        <w:tabs>
          <w:tab w:val="right" w:pos="6307"/>
        </w:tabs>
        <w:rPr>
          <w:b/>
        </w:rPr>
      </w:pPr>
    </w:p>
    <w:p w14:paraId="40580394" w14:textId="77777777" w:rsidR="00DB74A4" w:rsidRDefault="00DB74A4">
      <w:pPr>
        <w:tabs>
          <w:tab w:val="right" w:pos="6307"/>
        </w:tabs>
        <w:rPr>
          <w:b/>
        </w:rPr>
      </w:pPr>
    </w:p>
    <w:p w14:paraId="0B8E156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64D761E3" w14:textId="77777777" w:rsidR="00DB74A4" w:rsidRDefault="00DB74A4">
      <w:pPr>
        <w:tabs>
          <w:tab w:val="right" w:pos="6307"/>
        </w:tabs>
        <w:rPr>
          <w:b/>
          <w:sz w:val="21"/>
        </w:rPr>
      </w:pPr>
    </w:p>
    <w:p w14:paraId="35D32306" w14:textId="77777777" w:rsidR="00DB74A4" w:rsidRDefault="000A7610">
      <w:pPr>
        <w:tabs>
          <w:tab w:val="right" w:pos="6307"/>
        </w:tabs>
        <w:jc w:val="center"/>
        <w:rPr>
          <w:b/>
          <w:sz w:val="21"/>
        </w:rPr>
      </w:pPr>
      <w:r>
        <w:rPr>
          <w:b/>
          <w:sz w:val="21"/>
        </w:rPr>
        <w:t>_________</w:t>
      </w:r>
    </w:p>
    <w:p w14:paraId="7FF363AF" w14:textId="77777777" w:rsidR="00DB74A4" w:rsidRDefault="00DB74A4">
      <w:pPr>
        <w:tabs>
          <w:tab w:val="right" w:pos="6307"/>
        </w:tabs>
        <w:rPr>
          <w:b/>
          <w:sz w:val="21"/>
        </w:rPr>
      </w:pPr>
    </w:p>
    <w:p w14:paraId="37442DDB" w14:textId="77777777" w:rsidR="00DB74A4" w:rsidRDefault="00DB74A4">
      <w:pPr>
        <w:tabs>
          <w:tab w:val="right" w:pos="6307"/>
        </w:tabs>
        <w:rPr>
          <w:b/>
          <w:sz w:val="21"/>
        </w:rPr>
      </w:pPr>
    </w:p>
    <w:p w14:paraId="4D9FF902" w14:textId="58884D0F" w:rsidR="00DB74A4" w:rsidRPr="00854A6C" w:rsidRDefault="005B7BDF" w:rsidP="00854A6C">
      <w:pPr>
        <w:jc w:val="center"/>
        <w:rPr>
          <w:b/>
        </w:rPr>
      </w:pPr>
      <w:r>
        <w:rPr>
          <w:b/>
        </w:rPr>
        <w:t>THURS</w:t>
      </w:r>
      <w:r w:rsidR="00566E22">
        <w:rPr>
          <w:b/>
        </w:rPr>
        <w:t xml:space="preserve">DAY, </w:t>
      </w:r>
      <w:r>
        <w:rPr>
          <w:b/>
        </w:rPr>
        <w:t>MARCH 14</w:t>
      </w:r>
      <w:r w:rsidR="000A7610" w:rsidRPr="00854A6C">
        <w:rPr>
          <w:b/>
        </w:rPr>
        <w:t>, 20</w:t>
      </w:r>
      <w:r w:rsidR="002958C1">
        <w:rPr>
          <w:b/>
        </w:rPr>
        <w:t>2</w:t>
      </w:r>
      <w:r w:rsidR="001E63A0">
        <w:rPr>
          <w:b/>
        </w:rPr>
        <w:t>4</w:t>
      </w:r>
    </w:p>
    <w:p w14:paraId="0D20A263" w14:textId="77777777" w:rsidR="00DB74A4" w:rsidRDefault="00DB74A4"/>
    <w:p w14:paraId="38026F94" w14:textId="77777777" w:rsidR="00DB74A4" w:rsidRDefault="000A7610">
      <w:r>
        <w:br w:type="page"/>
      </w:r>
    </w:p>
    <w:p w14:paraId="507F62C5" w14:textId="185382D2" w:rsidR="00DB74A4" w:rsidRDefault="005B7BDF">
      <w:pPr>
        <w:jc w:val="center"/>
        <w:rPr>
          <w:b/>
        </w:rPr>
      </w:pPr>
      <w:r>
        <w:rPr>
          <w:b/>
        </w:rPr>
        <w:lastRenderedPageBreak/>
        <w:t>Thursday, March 14</w:t>
      </w:r>
      <w:r w:rsidR="000A7610">
        <w:rPr>
          <w:b/>
        </w:rPr>
        <w:t>, 20</w:t>
      </w:r>
      <w:r w:rsidR="002958C1">
        <w:rPr>
          <w:b/>
        </w:rPr>
        <w:t>2</w:t>
      </w:r>
      <w:r w:rsidR="001E63A0">
        <w:rPr>
          <w:b/>
        </w:rPr>
        <w:t>4</w:t>
      </w:r>
    </w:p>
    <w:p w14:paraId="41FD0FE2" w14:textId="77777777" w:rsidR="00DB74A4" w:rsidRDefault="000A7610">
      <w:pPr>
        <w:jc w:val="center"/>
        <w:rPr>
          <w:b/>
        </w:rPr>
      </w:pPr>
      <w:r>
        <w:rPr>
          <w:b/>
        </w:rPr>
        <w:t>(Statewide Session)</w:t>
      </w:r>
    </w:p>
    <w:p w14:paraId="245735A8" w14:textId="77777777" w:rsidR="00DB74A4" w:rsidRDefault="00DB74A4">
      <w:pPr>
        <w:sectPr w:rsidR="00DB74A4" w:rsidSect="005B7BDF">
          <w:footerReference w:type="default" r:id="rId9"/>
          <w:pgSz w:w="12240" w:h="15840"/>
          <w:pgMar w:top="1008" w:right="4666" w:bottom="3499" w:left="1238" w:header="1008" w:footer="3499" w:gutter="0"/>
          <w:pgNumType w:start="0"/>
          <w:cols w:space="720"/>
          <w:titlePg/>
        </w:sectPr>
      </w:pPr>
    </w:p>
    <w:p w14:paraId="40B23EBB" w14:textId="77777777" w:rsidR="00DB74A4" w:rsidRDefault="00DB74A4"/>
    <w:p w14:paraId="111D5777" w14:textId="77777777" w:rsidR="00DB74A4" w:rsidRDefault="000A7610">
      <w:pPr>
        <w:rPr>
          <w:strike/>
        </w:rPr>
      </w:pPr>
      <w:r>
        <w:rPr>
          <w:strike/>
        </w:rPr>
        <w:t>Indicates Matter Stricken</w:t>
      </w:r>
    </w:p>
    <w:p w14:paraId="2DB1274E" w14:textId="77777777" w:rsidR="00DB74A4" w:rsidRPr="00C62740" w:rsidRDefault="000A7610" w:rsidP="00C62740">
      <w:pPr>
        <w:rPr>
          <w:u w:val="single"/>
        </w:rPr>
      </w:pPr>
      <w:r w:rsidRPr="00C62740">
        <w:rPr>
          <w:u w:val="single"/>
        </w:rPr>
        <w:t>Indicates New Matter</w:t>
      </w:r>
    </w:p>
    <w:p w14:paraId="003DA239" w14:textId="77777777" w:rsidR="00DB74A4" w:rsidRDefault="00DB74A4"/>
    <w:p w14:paraId="578511BD" w14:textId="45D01594" w:rsidR="00DB74A4" w:rsidRDefault="000A7610">
      <w:r>
        <w:tab/>
        <w:t>The Senate assembled at 1</w:t>
      </w:r>
      <w:r w:rsidR="005B7BDF">
        <w:t>1</w:t>
      </w:r>
      <w:r w:rsidR="009B46FD">
        <w:t xml:space="preserve">:00 </w:t>
      </w:r>
      <w:r w:rsidR="005B7BDF">
        <w:t>A.M.</w:t>
      </w:r>
      <w:r>
        <w:t>, the hour to which it stood adjourned, and was called to order by the PRESIDENT.</w:t>
      </w:r>
    </w:p>
    <w:p w14:paraId="27065FDF" w14:textId="77777777" w:rsidR="00DB74A4" w:rsidRDefault="000A7610">
      <w:r>
        <w:tab/>
        <w:t>A quorum being present, the proceedings were opened with a devotion by the Chaplain as follows:</w:t>
      </w:r>
    </w:p>
    <w:p w14:paraId="3A98B891" w14:textId="77777777" w:rsidR="00DB74A4" w:rsidRDefault="00DB74A4"/>
    <w:p w14:paraId="38D71577" w14:textId="2E5F5A43" w:rsidR="00F82DCA" w:rsidRDefault="00F82DCA" w:rsidP="00F82DCA">
      <w:r>
        <w:t>Jonah 1:17</w:t>
      </w:r>
    </w:p>
    <w:p w14:paraId="3E036547" w14:textId="16B38135" w:rsidR="00F82DCA" w:rsidRPr="00F82DCA" w:rsidRDefault="00F82DCA" w:rsidP="00F82DCA">
      <w:pPr>
        <w:rPr>
          <w:color w:val="auto"/>
        </w:rPr>
      </w:pPr>
      <w:r>
        <w:tab/>
        <w:t>We recall how it was with Jonah, that:</w:t>
      </w:r>
      <w:r>
        <w:rPr>
          <w:color w:val="auto"/>
        </w:rPr>
        <w:t xml:space="preserve">  </w:t>
      </w:r>
      <w:r>
        <w:t>“. . . the Lord provided a great fish to swallow Jonah, and Jonah was inside the fish for</w:t>
      </w:r>
      <w:r>
        <w:rPr>
          <w:color w:val="auto"/>
        </w:rPr>
        <w:t xml:space="preserve"> </w:t>
      </w:r>
      <w:r>
        <w:t>three days and nights.”</w:t>
      </w:r>
      <w:r>
        <w:tab/>
      </w:r>
      <w:r>
        <w:tab/>
      </w:r>
      <w:r>
        <w:tab/>
      </w:r>
      <w:r>
        <w:tab/>
      </w:r>
    </w:p>
    <w:p w14:paraId="5AFD02A0" w14:textId="6046B537" w:rsidR="00F82DCA" w:rsidRDefault="00F82DCA" w:rsidP="00F82DCA">
      <w:r>
        <w:tab/>
        <w:t>Bow with me as we pray:  Gracious God, all of us remember the tale about Jonah, about his rebellion, about his failing to trust You as he well knew that he should.  It is one of those Bible stories which hits so closely to home, for every one of us it seems has our own tale of failing to be as true to Your teachings as we know we should</w:t>
      </w:r>
      <w:r w:rsidR="00653257">
        <w:t xml:space="preserve"> --</w:t>
      </w:r>
      <w:r>
        <w:t xml:space="preserve"> of our not always being as caring and helpful to others as we ought to be.  So we ask, Lord, that You will lead everyone in this Senate to renew his or her determination to serve others faithfully and well.  And may the end result always bring promise and hope to all South Carolinians.  Likewise, dear God, bless and keep safe all our women and men in uniform wherever they serve.  We so pray in Your loving name, Lord.  Amen.</w:t>
      </w:r>
    </w:p>
    <w:p w14:paraId="041019B4" w14:textId="77777777" w:rsidR="00DB74A4" w:rsidRDefault="00DB74A4">
      <w:pPr>
        <w:pStyle w:val="Header"/>
        <w:tabs>
          <w:tab w:val="clear" w:pos="8640"/>
          <w:tab w:val="left" w:pos="4320"/>
        </w:tabs>
      </w:pPr>
    </w:p>
    <w:p w14:paraId="78B6C948" w14:textId="77777777" w:rsidR="00DB74A4" w:rsidRDefault="000A7610">
      <w:pPr>
        <w:pStyle w:val="Header"/>
        <w:tabs>
          <w:tab w:val="clear" w:pos="8640"/>
          <w:tab w:val="left" w:pos="4320"/>
        </w:tabs>
      </w:pPr>
      <w:r>
        <w:tab/>
        <w:t>The PRESIDENT called for Petitions, Memorials, Presentments of Grand Juries and such like papers.</w:t>
      </w:r>
    </w:p>
    <w:p w14:paraId="2A509D6E" w14:textId="77777777" w:rsidR="00DB74A4" w:rsidRDefault="00DB74A4">
      <w:pPr>
        <w:pStyle w:val="Header"/>
        <w:tabs>
          <w:tab w:val="clear" w:pos="8640"/>
          <w:tab w:val="left" w:pos="4320"/>
        </w:tabs>
      </w:pPr>
    </w:p>
    <w:p w14:paraId="1456B41C" w14:textId="4917833F" w:rsidR="00374CC8" w:rsidRPr="00374CC8" w:rsidRDefault="00374CC8" w:rsidP="00374CC8">
      <w:pPr>
        <w:pStyle w:val="Header"/>
        <w:tabs>
          <w:tab w:val="clear" w:pos="8640"/>
          <w:tab w:val="left" w:pos="4320"/>
        </w:tabs>
        <w:jc w:val="center"/>
      </w:pPr>
      <w:r>
        <w:rPr>
          <w:b/>
        </w:rPr>
        <w:t>Call of the Senate</w:t>
      </w:r>
    </w:p>
    <w:p w14:paraId="0404D978" w14:textId="4BF322BA" w:rsidR="00374CC8" w:rsidRDefault="00374CC8">
      <w:pPr>
        <w:pStyle w:val="Header"/>
        <w:tabs>
          <w:tab w:val="clear" w:pos="8640"/>
          <w:tab w:val="left" w:pos="4320"/>
        </w:tabs>
      </w:pPr>
      <w:r>
        <w:tab/>
        <w:t>Senator PEELER moved that a Call of the Senate be made.  The following Senators answered the Call:</w:t>
      </w:r>
    </w:p>
    <w:p w14:paraId="7091415F"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A42BC0E"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t>Adams</w:t>
      </w:r>
      <w:r>
        <w:tab/>
      </w:r>
      <w:r w:rsidRPr="00374CC8">
        <w:t>Alexander</w:t>
      </w:r>
      <w:r>
        <w:tab/>
      </w:r>
      <w:r w:rsidRPr="00374CC8">
        <w:t>Allen</w:t>
      </w:r>
    </w:p>
    <w:p w14:paraId="57B11628"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t>Bennett</w:t>
      </w:r>
      <w:r>
        <w:tab/>
      </w:r>
      <w:r w:rsidRPr="00374CC8">
        <w:t>Campsen</w:t>
      </w:r>
      <w:r>
        <w:tab/>
      </w:r>
      <w:r w:rsidRPr="00374CC8">
        <w:t>Cash</w:t>
      </w:r>
    </w:p>
    <w:p w14:paraId="38898A96"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t>Climer</w:t>
      </w:r>
      <w:r>
        <w:tab/>
      </w:r>
      <w:r w:rsidRPr="00374CC8">
        <w:t>Corbin</w:t>
      </w:r>
      <w:r>
        <w:tab/>
      </w:r>
      <w:r w:rsidRPr="00374CC8">
        <w:t>Cromer</w:t>
      </w:r>
    </w:p>
    <w:p w14:paraId="1FD474CD"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t>Davis</w:t>
      </w:r>
      <w:r>
        <w:tab/>
      </w:r>
      <w:r w:rsidRPr="00374CC8">
        <w:t>Devine</w:t>
      </w:r>
      <w:r>
        <w:tab/>
      </w:r>
      <w:r w:rsidRPr="00374CC8">
        <w:t>Fanning</w:t>
      </w:r>
    </w:p>
    <w:p w14:paraId="67DD4FC7"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t>Gambrell</w:t>
      </w:r>
      <w:r>
        <w:tab/>
      </w:r>
      <w:r w:rsidRPr="00374CC8">
        <w:t>Garrett</w:t>
      </w:r>
      <w:r>
        <w:tab/>
      </w:r>
      <w:r w:rsidRPr="00374CC8">
        <w:t>Goldfinch</w:t>
      </w:r>
    </w:p>
    <w:p w14:paraId="77832228"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t>Grooms</w:t>
      </w:r>
      <w:r>
        <w:tab/>
      </w:r>
      <w:r w:rsidRPr="00374CC8">
        <w:t>Harpootlian</w:t>
      </w:r>
      <w:r>
        <w:tab/>
      </w:r>
      <w:r w:rsidRPr="00374CC8">
        <w:t>Hutto</w:t>
      </w:r>
    </w:p>
    <w:p w14:paraId="3F9AEABE"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rPr>
          <w:i/>
        </w:rPr>
        <w:t>Johnson, Kevin</w:t>
      </w:r>
      <w:r>
        <w:rPr>
          <w:i/>
        </w:rPr>
        <w:tab/>
      </w:r>
      <w:r w:rsidRPr="00374CC8">
        <w:rPr>
          <w:i/>
        </w:rPr>
        <w:t>Johnson, Michael</w:t>
      </w:r>
      <w:r>
        <w:rPr>
          <w:i/>
        </w:rPr>
        <w:tab/>
      </w:r>
      <w:r w:rsidRPr="00374CC8">
        <w:t>Kimbrell</w:t>
      </w:r>
    </w:p>
    <w:p w14:paraId="369A04A3"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t>Loftis</w:t>
      </w:r>
      <w:r>
        <w:tab/>
      </w:r>
      <w:r w:rsidRPr="00374CC8">
        <w:t>Malloy</w:t>
      </w:r>
      <w:r>
        <w:tab/>
      </w:r>
      <w:r w:rsidRPr="00374CC8">
        <w:t>Martin</w:t>
      </w:r>
    </w:p>
    <w:p w14:paraId="08208DBA"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t>Massey</w:t>
      </w:r>
      <w:r>
        <w:tab/>
      </w:r>
      <w:r w:rsidRPr="00374CC8">
        <w:t>McElveen</w:t>
      </w:r>
      <w:r>
        <w:tab/>
      </w:r>
      <w:r w:rsidRPr="00374CC8">
        <w:t>Peeler</w:t>
      </w:r>
    </w:p>
    <w:p w14:paraId="40C7A426"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lastRenderedPageBreak/>
        <w:t>Reichenbach</w:t>
      </w:r>
      <w:r>
        <w:tab/>
      </w:r>
      <w:r w:rsidRPr="00374CC8">
        <w:t>Rice</w:t>
      </w:r>
      <w:r>
        <w:tab/>
      </w:r>
      <w:r w:rsidRPr="00374CC8">
        <w:t>Sabb</w:t>
      </w:r>
    </w:p>
    <w:p w14:paraId="7E621606"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t>Setzler</w:t>
      </w:r>
      <w:r>
        <w:tab/>
      </w:r>
      <w:r w:rsidRPr="00374CC8">
        <w:t>Shealy</w:t>
      </w:r>
      <w:r>
        <w:tab/>
      </w:r>
      <w:r w:rsidRPr="00374CC8">
        <w:t>Stephens</w:t>
      </w:r>
    </w:p>
    <w:p w14:paraId="273295D1"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t>Turner</w:t>
      </w:r>
      <w:r>
        <w:tab/>
      </w:r>
      <w:r w:rsidRPr="00374CC8">
        <w:t>Verdin</w:t>
      </w:r>
      <w:r>
        <w:tab/>
      </w:r>
      <w:r w:rsidRPr="00374CC8">
        <w:t>Williams</w:t>
      </w:r>
    </w:p>
    <w:p w14:paraId="17D76AE3" w14:textId="77777777" w:rsidR="00374CC8" w:rsidRDefault="00374CC8" w:rsidP="00374C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4CC8">
        <w:t>Young</w:t>
      </w:r>
    </w:p>
    <w:p w14:paraId="41250AD2" w14:textId="77777777" w:rsidR="00374CC8" w:rsidRDefault="00374CC8" w:rsidP="00374CC8">
      <w:pPr>
        <w:pStyle w:val="Header"/>
        <w:tabs>
          <w:tab w:val="clear" w:pos="8640"/>
          <w:tab w:val="left" w:pos="4320"/>
        </w:tabs>
      </w:pPr>
    </w:p>
    <w:p w14:paraId="596BE176" w14:textId="321F7407" w:rsidR="00374CC8" w:rsidRDefault="00374CC8">
      <w:pPr>
        <w:pStyle w:val="Header"/>
        <w:tabs>
          <w:tab w:val="clear" w:pos="8640"/>
          <w:tab w:val="left" w:pos="4320"/>
        </w:tabs>
      </w:pPr>
      <w:r>
        <w:tab/>
        <w:t>A quorum being present, the Senate resumed.</w:t>
      </w:r>
    </w:p>
    <w:p w14:paraId="393CCB89" w14:textId="77777777" w:rsidR="00374CC8" w:rsidRDefault="00374CC8">
      <w:pPr>
        <w:pStyle w:val="Header"/>
        <w:tabs>
          <w:tab w:val="clear" w:pos="8640"/>
          <w:tab w:val="left" w:pos="4320"/>
        </w:tabs>
      </w:pPr>
    </w:p>
    <w:p w14:paraId="50F6C855" w14:textId="77777777" w:rsidR="000E2865" w:rsidRPr="00751022" w:rsidRDefault="000E2865" w:rsidP="000E2865">
      <w:pPr>
        <w:jc w:val="center"/>
        <w:rPr>
          <w:b/>
        </w:rPr>
      </w:pPr>
      <w:r w:rsidRPr="00751022">
        <w:rPr>
          <w:b/>
        </w:rPr>
        <w:t>MESSAGE FROM THE GOVERNOR</w:t>
      </w:r>
    </w:p>
    <w:p w14:paraId="2670343B" w14:textId="77777777" w:rsidR="000E2865" w:rsidRPr="00751022" w:rsidRDefault="000E2865" w:rsidP="000E2865">
      <w:pPr>
        <w:ind w:firstLine="216"/>
      </w:pPr>
      <w:r w:rsidRPr="00751022">
        <w:t>The following appointments were transmitted by the Honorable Henry Dargan McMaster:</w:t>
      </w:r>
    </w:p>
    <w:p w14:paraId="39907C9F" w14:textId="77777777" w:rsidR="000E2865" w:rsidRPr="00751022" w:rsidRDefault="000E2865" w:rsidP="000E2865">
      <w:pPr>
        <w:ind w:firstLine="216"/>
      </w:pPr>
    </w:p>
    <w:p w14:paraId="7709BAA6" w14:textId="77777777" w:rsidR="000E2865" w:rsidRPr="00751022" w:rsidRDefault="000E2865" w:rsidP="000E2865">
      <w:pPr>
        <w:jc w:val="center"/>
        <w:rPr>
          <w:b/>
        </w:rPr>
      </w:pPr>
      <w:r w:rsidRPr="00751022">
        <w:rPr>
          <w:b/>
        </w:rPr>
        <w:t>Statewide Appointments</w:t>
      </w:r>
    </w:p>
    <w:p w14:paraId="4B4A58CE" w14:textId="77777777" w:rsidR="000E2865" w:rsidRPr="00751022" w:rsidRDefault="000E2865" w:rsidP="000E2865">
      <w:pPr>
        <w:keepNext/>
        <w:ind w:firstLine="216"/>
        <w:rPr>
          <w:u w:val="single"/>
        </w:rPr>
      </w:pPr>
      <w:r w:rsidRPr="00751022">
        <w:rPr>
          <w:u w:val="single"/>
        </w:rPr>
        <w:t>Initial Appointment, South Carolina State Commission for Minority Affairs, with the term to commence June 30, 2023, and to expire June 30, 2027</w:t>
      </w:r>
    </w:p>
    <w:p w14:paraId="7E3DC341" w14:textId="77777777" w:rsidR="000E2865" w:rsidRPr="00751022" w:rsidRDefault="000E2865" w:rsidP="000E2865">
      <w:pPr>
        <w:keepNext/>
        <w:ind w:firstLine="216"/>
        <w:rPr>
          <w:u w:val="single"/>
        </w:rPr>
      </w:pPr>
      <w:r w:rsidRPr="00751022">
        <w:rPr>
          <w:u w:val="single"/>
        </w:rPr>
        <w:t>4th Congressional District:</w:t>
      </w:r>
    </w:p>
    <w:p w14:paraId="22788E73" w14:textId="77777777" w:rsidR="000E2865" w:rsidRDefault="000E2865" w:rsidP="000E2865">
      <w:pPr>
        <w:ind w:firstLine="216"/>
      </w:pPr>
      <w:r>
        <w:t>Jil Littlejohn Bostick, 26 Blair Street, Greenville, SC 29607-1902</w:t>
      </w:r>
      <w:r w:rsidRPr="00751022">
        <w:rPr>
          <w:i/>
        </w:rPr>
        <w:t xml:space="preserve"> VICE </w:t>
      </w:r>
      <w:r w:rsidRPr="00751022">
        <w:t>Karen McGill</w:t>
      </w:r>
    </w:p>
    <w:p w14:paraId="05FD92BE" w14:textId="77777777" w:rsidR="000E2865" w:rsidRDefault="000E2865" w:rsidP="000E2865">
      <w:pPr>
        <w:ind w:firstLine="216"/>
      </w:pPr>
    </w:p>
    <w:p w14:paraId="6BF34901" w14:textId="77777777" w:rsidR="000E2865" w:rsidRDefault="000E2865" w:rsidP="000E2865">
      <w:pPr>
        <w:ind w:firstLine="216"/>
      </w:pPr>
      <w:r>
        <w:t>Referred to the Committee on Judiciary.</w:t>
      </w:r>
    </w:p>
    <w:p w14:paraId="6F449E3A" w14:textId="77777777" w:rsidR="000E2865" w:rsidRDefault="000E2865" w:rsidP="000E2865">
      <w:pPr>
        <w:ind w:firstLine="216"/>
      </w:pPr>
    </w:p>
    <w:p w14:paraId="36770272" w14:textId="77777777" w:rsidR="000E2865" w:rsidRPr="00751022" w:rsidRDefault="000E2865" w:rsidP="000E2865">
      <w:pPr>
        <w:keepNext/>
        <w:ind w:firstLine="216"/>
        <w:rPr>
          <w:u w:val="single"/>
        </w:rPr>
      </w:pPr>
      <w:r w:rsidRPr="00751022">
        <w:rPr>
          <w:u w:val="single"/>
        </w:rPr>
        <w:t>Reappointment, South Carolina State Commission for Minority Affairs, with the term to commence June 30, 2020, and to expire June 30, 2024</w:t>
      </w:r>
    </w:p>
    <w:p w14:paraId="0EA58E22" w14:textId="77777777" w:rsidR="000E2865" w:rsidRPr="00751022" w:rsidRDefault="000E2865" w:rsidP="000E2865">
      <w:pPr>
        <w:keepNext/>
        <w:ind w:firstLine="216"/>
        <w:rPr>
          <w:u w:val="single"/>
        </w:rPr>
      </w:pPr>
      <w:r w:rsidRPr="00751022">
        <w:rPr>
          <w:u w:val="single"/>
        </w:rPr>
        <w:t>7th Congressional District:</w:t>
      </w:r>
    </w:p>
    <w:p w14:paraId="004A631B" w14:textId="77777777" w:rsidR="000E2865" w:rsidRDefault="000E2865" w:rsidP="000E2865">
      <w:pPr>
        <w:ind w:firstLine="216"/>
      </w:pPr>
      <w:r>
        <w:t>Michelle M. Law-Gordon, 801 Ashley Ct., Florence, SC 29505</w:t>
      </w:r>
    </w:p>
    <w:p w14:paraId="40C8B17D" w14:textId="77777777" w:rsidR="000E2865" w:rsidRDefault="000E2865" w:rsidP="000E2865">
      <w:pPr>
        <w:ind w:firstLine="216"/>
      </w:pPr>
    </w:p>
    <w:p w14:paraId="6E4DE878" w14:textId="77777777" w:rsidR="000E2865" w:rsidRDefault="000E2865" w:rsidP="000E2865">
      <w:pPr>
        <w:ind w:firstLine="216"/>
      </w:pPr>
      <w:r>
        <w:t>Referred to the Committee on Judiciary.</w:t>
      </w:r>
    </w:p>
    <w:p w14:paraId="3DDC2693" w14:textId="77777777" w:rsidR="000E2865" w:rsidRDefault="000E2865" w:rsidP="000E2865">
      <w:pPr>
        <w:ind w:firstLine="216"/>
      </w:pPr>
    </w:p>
    <w:p w14:paraId="41C0AD4B" w14:textId="77777777" w:rsidR="000E2865" w:rsidRPr="00751022" w:rsidRDefault="000E2865" w:rsidP="000E2865">
      <w:pPr>
        <w:ind w:firstLine="216"/>
        <w:jc w:val="center"/>
        <w:rPr>
          <w:b/>
        </w:rPr>
      </w:pPr>
      <w:r w:rsidRPr="00751022">
        <w:rPr>
          <w:b/>
        </w:rPr>
        <w:t>Local Appointments</w:t>
      </w:r>
    </w:p>
    <w:p w14:paraId="17C4F28F" w14:textId="77777777" w:rsidR="000E2865" w:rsidRPr="00751022" w:rsidRDefault="000E2865" w:rsidP="000E2865">
      <w:pPr>
        <w:keepNext/>
        <w:ind w:firstLine="216"/>
        <w:rPr>
          <w:u w:val="single"/>
        </w:rPr>
      </w:pPr>
      <w:r w:rsidRPr="00751022">
        <w:rPr>
          <w:u w:val="single"/>
        </w:rPr>
        <w:t>Reappointment, Florence County Magistrate, with the term to commence April 30, 202</w:t>
      </w:r>
      <w:r>
        <w:rPr>
          <w:u w:val="single"/>
        </w:rPr>
        <w:t>2</w:t>
      </w:r>
      <w:r w:rsidRPr="00751022">
        <w:rPr>
          <w:u w:val="single"/>
        </w:rPr>
        <w:t>, and to expire April 30, 202</w:t>
      </w:r>
      <w:r>
        <w:rPr>
          <w:u w:val="single"/>
        </w:rPr>
        <w:t>6</w:t>
      </w:r>
    </w:p>
    <w:p w14:paraId="799A2965" w14:textId="77777777" w:rsidR="000E2865" w:rsidRDefault="000E2865" w:rsidP="000E2865">
      <w:pPr>
        <w:ind w:firstLine="216"/>
      </w:pPr>
      <w:r>
        <w:t>Belinda B. Timmons, 2717 Triple Crown Dr., Florence, SC 29505-8752</w:t>
      </w:r>
    </w:p>
    <w:p w14:paraId="2A32F28A" w14:textId="77777777" w:rsidR="000E2865" w:rsidRDefault="000E2865" w:rsidP="000E2865">
      <w:pPr>
        <w:ind w:firstLine="216"/>
      </w:pPr>
    </w:p>
    <w:p w14:paraId="7F8F72DE" w14:textId="77777777" w:rsidR="000E2865" w:rsidRPr="00751022" w:rsidRDefault="000E2865" w:rsidP="000E2865">
      <w:pPr>
        <w:keepNext/>
        <w:ind w:firstLine="216"/>
        <w:rPr>
          <w:u w:val="single"/>
        </w:rPr>
      </w:pPr>
      <w:r w:rsidRPr="00751022">
        <w:rPr>
          <w:u w:val="single"/>
        </w:rPr>
        <w:t>Initial Appointment, Richland County Magistrate, with the term to commence April 30, 2023, and to expire April 30, 2027</w:t>
      </w:r>
    </w:p>
    <w:p w14:paraId="3D36AD94" w14:textId="77777777" w:rsidR="000E2865" w:rsidRDefault="000E2865" w:rsidP="000E2865">
      <w:pPr>
        <w:ind w:firstLine="216"/>
      </w:pPr>
      <w:r>
        <w:t>Shanita Grimes, 947 Tuxford Trail, Elgin, SC 29045-7903</w:t>
      </w:r>
      <w:r w:rsidRPr="00751022">
        <w:rPr>
          <w:i/>
        </w:rPr>
        <w:t xml:space="preserve"> VICE </w:t>
      </w:r>
      <w:r w:rsidRPr="00751022">
        <w:t>Christina Pope</w:t>
      </w:r>
    </w:p>
    <w:p w14:paraId="75ADD536" w14:textId="77777777" w:rsidR="000E2865" w:rsidRDefault="000E2865" w:rsidP="000E2865">
      <w:pPr>
        <w:ind w:firstLine="216"/>
      </w:pPr>
    </w:p>
    <w:p w14:paraId="28D97FA4" w14:textId="77777777" w:rsidR="000E2865" w:rsidRPr="00751022" w:rsidRDefault="000E2865" w:rsidP="000E2865">
      <w:pPr>
        <w:keepNext/>
        <w:ind w:firstLine="216"/>
        <w:rPr>
          <w:u w:val="single"/>
        </w:rPr>
      </w:pPr>
      <w:r w:rsidRPr="00751022">
        <w:rPr>
          <w:u w:val="single"/>
        </w:rPr>
        <w:lastRenderedPageBreak/>
        <w:t>Reappointment, Spartanburg County Magistrate, with the term to commence April 30, 2023, and to expire April 30, 2027</w:t>
      </w:r>
    </w:p>
    <w:p w14:paraId="3B027658" w14:textId="77777777" w:rsidR="000E2865" w:rsidRDefault="000E2865" w:rsidP="000E2865">
      <w:pPr>
        <w:ind w:firstLine="216"/>
      </w:pPr>
      <w:r>
        <w:t>James Donald Willingham II, 105 Edge Road, Moore, SC 29369-9521</w:t>
      </w:r>
    </w:p>
    <w:p w14:paraId="3F0FAF20" w14:textId="77777777" w:rsidR="00DB74A4" w:rsidRPr="004627E1" w:rsidRDefault="00DB74A4">
      <w:pPr>
        <w:pStyle w:val="Header"/>
        <w:tabs>
          <w:tab w:val="clear" w:pos="8640"/>
          <w:tab w:val="left" w:pos="4320"/>
        </w:tabs>
      </w:pPr>
    </w:p>
    <w:p w14:paraId="4A786CBF" w14:textId="77777777" w:rsidR="00374CC8" w:rsidRPr="00083ADE" w:rsidRDefault="00374CC8" w:rsidP="00374CC8">
      <w:pPr>
        <w:pStyle w:val="Header"/>
        <w:tabs>
          <w:tab w:val="clear" w:pos="8640"/>
          <w:tab w:val="left" w:pos="4320"/>
        </w:tabs>
        <w:jc w:val="center"/>
        <w:rPr>
          <w:b/>
          <w:color w:val="auto"/>
          <w:szCs w:val="22"/>
        </w:rPr>
      </w:pPr>
      <w:r w:rsidRPr="00083ADE">
        <w:rPr>
          <w:b/>
          <w:color w:val="auto"/>
          <w:szCs w:val="22"/>
        </w:rPr>
        <w:t>REGULATION</w:t>
      </w:r>
      <w:r>
        <w:rPr>
          <w:b/>
          <w:color w:val="auto"/>
          <w:szCs w:val="22"/>
        </w:rPr>
        <w:t>S</w:t>
      </w:r>
      <w:r w:rsidRPr="00083ADE">
        <w:rPr>
          <w:b/>
          <w:color w:val="auto"/>
          <w:szCs w:val="22"/>
        </w:rPr>
        <w:t xml:space="preserve"> RECEIVED</w:t>
      </w:r>
    </w:p>
    <w:p w14:paraId="08F0B2C2" w14:textId="77777777" w:rsidR="00374CC8" w:rsidRPr="00083ADE" w:rsidRDefault="00374CC8" w:rsidP="00374CC8">
      <w:pPr>
        <w:pStyle w:val="Header"/>
        <w:tabs>
          <w:tab w:val="clear" w:pos="8640"/>
          <w:tab w:val="left" w:pos="4320"/>
        </w:tabs>
        <w:rPr>
          <w:color w:val="auto"/>
          <w:szCs w:val="22"/>
        </w:rPr>
      </w:pPr>
      <w:r w:rsidRPr="00083ADE">
        <w:rPr>
          <w:color w:val="auto"/>
          <w:szCs w:val="22"/>
        </w:rPr>
        <w:tab/>
        <w:t>The following w</w:t>
      </w:r>
      <w:r>
        <w:rPr>
          <w:color w:val="auto"/>
          <w:szCs w:val="22"/>
        </w:rPr>
        <w:t>ere</w:t>
      </w:r>
      <w:r w:rsidRPr="00083ADE">
        <w:rPr>
          <w:color w:val="auto"/>
          <w:szCs w:val="22"/>
        </w:rPr>
        <w:t xml:space="preserve"> received and referred to the appropriate committee for consideration:</w:t>
      </w:r>
    </w:p>
    <w:p w14:paraId="15066803" w14:textId="77777777" w:rsidR="00374CC8" w:rsidRDefault="00374CC8" w:rsidP="00374CC8">
      <w:pPr>
        <w:jc w:val="left"/>
      </w:pPr>
      <w:r w:rsidRPr="00C07368">
        <w:t>Document No. 5264</w:t>
      </w:r>
    </w:p>
    <w:p w14:paraId="31D10306" w14:textId="77777777" w:rsidR="00374CC8" w:rsidRPr="00C07368" w:rsidRDefault="00374CC8" w:rsidP="00374CC8">
      <w:pPr>
        <w:jc w:val="left"/>
      </w:pPr>
      <w:r w:rsidRPr="00C07368">
        <w:t>Agency: Department of Health and Environmental Control</w:t>
      </w:r>
    </w:p>
    <w:p w14:paraId="3A6DBF0B" w14:textId="77777777" w:rsidR="00374CC8" w:rsidRPr="00C07368" w:rsidRDefault="00374CC8" w:rsidP="00374CC8">
      <w:pPr>
        <w:jc w:val="left"/>
      </w:pPr>
      <w:r w:rsidRPr="00C07368">
        <w:t>Chapter: 61</w:t>
      </w:r>
    </w:p>
    <w:p w14:paraId="1F46D5E0" w14:textId="77777777" w:rsidR="00374CC8" w:rsidRDefault="00374CC8" w:rsidP="00374CC8">
      <w:pPr>
        <w:jc w:val="left"/>
      </w:pPr>
      <w:r w:rsidRPr="00C07368">
        <w:t>Statutory Authority: 1976 Code Section 44-7-110 through 44-7-394</w:t>
      </w:r>
    </w:p>
    <w:p w14:paraId="7B87B3C9" w14:textId="77777777" w:rsidR="00374CC8" w:rsidRDefault="00374CC8" w:rsidP="00374CC8">
      <w:pPr>
        <w:jc w:val="left"/>
      </w:pPr>
      <w:r w:rsidRPr="00C07368">
        <w:t>SUBJECT: Standards for Licensing Ambulatory Surgical Facilities</w:t>
      </w:r>
    </w:p>
    <w:p w14:paraId="200915D1" w14:textId="77777777" w:rsidR="00374CC8" w:rsidRDefault="00374CC8" w:rsidP="00374CC8">
      <w:pPr>
        <w:jc w:val="left"/>
      </w:pPr>
      <w:r w:rsidRPr="00C07368">
        <w:t>Received by President of the Senate March 14, 2024</w:t>
      </w:r>
    </w:p>
    <w:p w14:paraId="1796A6B4" w14:textId="77777777" w:rsidR="00374CC8" w:rsidRDefault="00374CC8" w:rsidP="00374CC8">
      <w:pPr>
        <w:jc w:val="left"/>
      </w:pPr>
      <w:r w:rsidRPr="00C07368">
        <w:t>Referred to</w:t>
      </w:r>
      <w:r>
        <w:t xml:space="preserve"> </w:t>
      </w:r>
      <w:r w:rsidRPr="00C07368">
        <w:t>Committee</w:t>
      </w:r>
      <w:r>
        <w:t xml:space="preserve"> on Medical Affairs</w:t>
      </w:r>
    </w:p>
    <w:p w14:paraId="09860E93" w14:textId="77777777" w:rsidR="00374CC8" w:rsidRDefault="00374CC8" w:rsidP="00374CC8">
      <w:pPr>
        <w:pStyle w:val="Header"/>
        <w:tabs>
          <w:tab w:val="clear" w:pos="8640"/>
          <w:tab w:val="left" w:pos="4320"/>
        </w:tabs>
      </w:pPr>
      <w:r>
        <w:t xml:space="preserve"> </w:t>
      </w:r>
    </w:p>
    <w:p w14:paraId="76E9E64E" w14:textId="77777777" w:rsidR="00374CC8" w:rsidRDefault="00374CC8" w:rsidP="00374CC8">
      <w:r w:rsidRPr="009D2350">
        <w:t>Document No. 5265</w:t>
      </w:r>
    </w:p>
    <w:p w14:paraId="0635346D" w14:textId="77777777" w:rsidR="00374CC8" w:rsidRPr="009D2350" w:rsidRDefault="00374CC8" w:rsidP="00374CC8">
      <w:r w:rsidRPr="009D2350">
        <w:t>Agency: Department of Health and Environmental Control</w:t>
      </w:r>
    </w:p>
    <w:p w14:paraId="4228F744" w14:textId="77777777" w:rsidR="00374CC8" w:rsidRPr="009D2350" w:rsidRDefault="00374CC8" w:rsidP="00374CC8">
      <w:r w:rsidRPr="009D2350">
        <w:t>Chapter: 61</w:t>
      </w:r>
    </w:p>
    <w:p w14:paraId="38A2B1FD" w14:textId="77777777" w:rsidR="00374CC8" w:rsidRDefault="00374CC8" w:rsidP="00374CC8">
      <w:r w:rsidRPr="009D2350">
        <w:t>Statutory Authority: 1976 Code Sections 44-7-110 through 44-7-394</w:t>
      </w:r>
    </w:p>
    <w:p w14:paraId="5492F8EC" w14:textId="77777777" w:rsidR="00374CC8" w:rsidRDefault="00374CC8" w:rsidP="00374CC8">
      <w:r w:rsidRPr="009D2350">
        <w:t>SUBJECT: Minimum Standards for Licensing Hospitals and Institutional General Infirmaries</w:t>
      </w:r>
    </w:p>
    <w:p w14:paraId="2564508D" w14:textId="77777777" w:rsidR="00374CC8" w:rsidRDefault="00374CC8" w:rsidP="00374CC8">
      <w:r w:rsidRPr="009D2350">
        <w:t>Received by President of the Senate March 14, 2024</w:t>
      </w:r>
    </w:p>
    <w:p w14:paraId="1472EA65" w14:textId="77777777" w:rsidR="00374CC8" w:rsidRDefault="00374CC8" w:rsidP="00374CC8">
      <w:pPr>
        <w:jc w:val="left"/>
      </w:pPr>
      <w:r w:rsidRPr="00C07368">
        <w:t>Referred to</w:t>
      </w:r>
      <w:r>
        <w:t xml:space="preserve"> </w:t>
      </w:r>
      <w:r w:rsidRPr="00C07368">
        <w:t>Committee</w:t>
      </w:r>
      <w:r>
        <w:t xml:space="preserve"> on Medical Affairs</w:t>
      </w:r>
    </w:p>
    <w:p w14:paraId="30874BED" w14:textId="77777777" w:rsidR="00DB74A4" w:rsidRDefault="00DB74A4">
      <w:pPr>
        <w:pStyle w:val="Header"/>
        <w:tabs>
          <w:tab w:val="clear" w:pos="8640"/>
          <w:tab w:val="left" w:pos="4320"/>
        </w:tabs>
      </w:pPr>
    </w:p>
    <w:p w14:paraId="6AA9D130" w14:textId="77777777" w:rsidR="00AB6A41" w:rsidRPr="00994FE9" w:rsidRDefault="00AB6A41" w:rsidP="00AB6A41">
      <w:pPr>
        <w:jc w:val="center"/>
      </w:pPr>
      <w:r>
        <w:rPr>
          <w:b/>
        </w:rPr>
        <w:t>Doctor of the Day</w:t>
      </w:r>
    </w:p>
    <w:p w14:paraId="0FCB1DD2" w14:textId="77777777" w:rsidR="00AB6A41" w:rsidRDefault="00AB6A41" w:rsidP="00AB6A41">
      <w:r>
        <w:tab/>
        <w:t>Senator McELVEEN introduced Dr. Todd Gandy of Columbia, S.C., Doctor of the Day.</w:t>
      </w:r>
    </w:p>
    <w:p w14:paraId="7E43ACAB" w14:textId="77777777" w:rsidR="00AB6A41" w:rsidRDefault="00AB6A41" w:rsidP="00AB6A41"/>
    <w:p w14:paraId="054422D9" w14:textId="77777777" w:rsidR="00AB6A41" w:rsidRPr="009C1BC7" w:rsidRDefault="00AB6A41" w:rsidP="00AB6A41">
      <w:pPr>
        <w:pStyle w:val="Header"/>
        <w:tabs>
          <w:tab w:val="clear" w:pos="8640"/>
          <w:tab w:val="left" w:pos="4320"/>
        </w:tabs>
        <w:jc w:val="center"/>
      </w:pPr>
      <w:r>
        <w:rPr>
          <w:b/>
        </w:rPr>
        <w:t>Leave of Absence</w:t>
      </w:r>
    </w:p>
    <w:p w14:paraId="21F982BA" w14:textId="77777777" w:rsidR="00AB6A41" w:rsidRDefault="00AB6A41" w:rsidP="00AB6A41">
      <w:pPr>
        <w:pStyle w:val="Header"/>
        <w:tabs>
          <w:tab w:val="clear" w:pos="8640"/>
          <w:tab w:val="left" w:pos="4320"/>
        </w:tabs>
      </w:pPr>
      <w:r>
        <w:tab/>
        <w:t>On motion of Senator TURNER, at 11:13 A.M., Senator HEMBREE was granted a leave of absence for today.</w:t>
      </w:r>
    </w:p>
    <w:p w14:paraId="385D0CEA" w14:textId="77777777" w:rsidR="00B24D58" w:rsidRDefault="00B24D58" w:rsidP="00AB6A41">
      <w:pPr>
        <w:pStyle w:val="Header"/>
        <w:tabs>
          <w:tab w:val="clear" w:pos="8640"/>
          <w:tab w:val="left" w:pos="4320"/>
        </w:tabs>
        <w:jc w:val="center"/>
        <w:rPr>
          <w:b/>
        </w:rPr>
      </w:pPr>
    </w:p>
    <w:p w14:paraId="1089F5EF" w14:textId="77777777" w:rsidR="009A71EE" w:rsidRDefault="009A71EE" w:rsidP="00AB6A41">
      <w:pPr>
        <w:pStyle w:val="Header"/>
        <w:tabs>
          <w:tab w:val="clear" w:pos="8640"/>
          <w:tab w:val="left" w:pos="4320"/>
        </w:tabs>
        <w:jc w:val="center"/>
        <w:rPr>
          <w:b/>
        </w:rPr>
      </w:pPr>
    </w:p>
    <w:p w14:paraId="5E87B6A4" w14:textId="6E972B17" w:rsidR="00AB6A41" w:rsidRPr="009C1BC7" w:rsidRDefault="00AB6A41" w:rsidP="00AB6A41">
      <w:pPr>
        <w:pStyle w:val="Header"/>
        <w:tabs>
          <w:tab w:val="clear" w:pos="8640"/>
          <w:tab w:val="left" w:pos="4320"/>
        </w:tabs>
        <w:jc w:val="center"/>
      </w:pPr>
      <w:r>
        <w:rPr>
          <w:b/>
        </w:rPr>
        <w:t>Leave of Absence</w:t>
      </w:r>
    </w:p>
    <w:p w14:paraId="1776A50C" w14:textId="77777777" w:rsidR="00AB6A41" w:rsidRDefault="00AB6A41" w:rsidP="00AB6A41">
      <w:pPr>
        <w:pStyle w:val="Header"/>
        <w:tabs>
          <w:tab w:val="clear" w:pos="8640"/>
          <w:tab w:val="left" w:pos="4320"/>
        </w:tabs>
      </w:pPr>
      <w:r>
        <w:tab/>
        <w:t>On motion of Senator RICE, at 11:13 A.M., Senator SENN was granted a leave of absence for today.</w:t>
      </w:r>
    </w:p>
    <w:p w14:paraId="3DA66D50" w14:textId="77777777" w:rsidR="00AB6A41" w:rsidRDefault="00AB6A41" w:rsidP="00AB6A41">
      <w:pPr>
        <w:pStyle w:val="Header"/>
        <w:tabs>
          <w:tab w:val="clear" w:pos="8640"/>
          <w:tab w:val="left" w:pos="4320"/>
        </w:tabs>
      </w:pPr>
    </w:p>
    <w:p w14:paraId="34BC797E" w14:textId="77777777" w:rsidR="00AB6A41" w:rsidRPr="009C1BC7" w:rsidRDefault="00AB6A41" w:rsidP="00AB6A41">
      <w:pPr>
        <w:pStyle w:val="Header"/>
        <w:tabs>
          <w:tab w:val="clear" w:pos="8640"/>
          <w:tab w:val="left" w:pos="4320"/>
        </w:tabs>
        <w:jc w:val="center"/>
      </w:pPr>
      <w:r>
        <w:rPr>
          <w:b/>
        </w:rPr>
        <w:t>Leave of Absence</w:t>
      </w:r>
    </w:p>
    <w:p w14:paraId="3D8DB209" w14:textId="77777777" w:rsidR="00AB6A41" w:rsidRDefault="00AB6A41" w:rsidP="00AB6A41">
      <w:pPr>
        <w:pStyle w:val="Header"/>
        <w:tabs>
          <w:tab w:val="clear" w:pos="8640"/>
          <w:tab w:val="left" w:pos="4320"/>
        </w:tabs>
      </w:pPr>
      <w:r>
        <w:tab/>
        <w:t>On motion of Senator TURNER, at 11:13 A.M., Senator TALLEY was granted a leave of absence for today.</w:t>
      </w:r>
    </w:p>
    <w:p w14:paraId="7FF3E63F" w14:textId="77777777" w:rsidR="00AB6A41" w:rsidRDefault="00AB6A41" w:rsidP="00AB6A41">
      <w:pPr>
        <w:pStyle w:val="Header"/>
        <w:tabs>
          <w:tab w:val="clear" w:pos="8640"/>
          <w:tab w:val="left" w:pos="4320"/>
        </w:tabs>
      </w:pPr>
    </w:p>
    <w:p w14:paraId="4AD4FD11" w14:textId="77777777" w:rsidR="00AB6A41" w:rsidRPr="009C1BC7" w:rsidRDefault="00AB6A41" w:rsidP="00AB6A41">
      <w:pPr>
        <w:pStyle w:val="Header"/>
        <w:tabs>
          <w:tab w:val="clear" w:pos="8640"/>
          <w:tab w:val="left" w:pos="4320"/>
        </w:tabs>
        <w:jc w:val="center"/>
      </w:pPr>
      <w:r>
        <w:rPr>
          <w:b/>
        </w:rPr>
        <w:lastRenderedPageBreak/>
        <w:t>Leave of Absence</w:t>
      </w:r>
    </w:p>
    <w:p w14:paraId="67FD4A84" w14:textId="77777777" w:rsidR="00AB6A41" w:rsidRDefault="00AB6A41" w:rsidP="00AB6A41">
      <w:pPr>
        <w:pStyle w:val="Header"/>
        <w:tabs>
          <w:tab w:val="clear" w:pos="8640"/>
          <w:tab w:val="left" w:pos="4320"/>
        </w:tabs>
      </w:pPr>
      <w:r>
        <w:tab/>
        <w:t>On motion of Senator SHEALY, at 11:13 A.M., Senator MATTHEWS was granted a leave of absence for today.</w:t>
      </w:r>
    </w:p>
    <w:p w14:paraId="7B20A5E2" w14:textId="77777777" w:rsidR="00AB6A41" w:rsidRDefault="00AB6A41" w:rsidP="00AB6A41">
      <w:pPr>
        <w:pStyle w:val="Header"/>
        <w:tabs>
          <w:tab w:val="clear" w:pos="8640"/>
          <w:tab w:val="left" w:pos="4320"/>
        </w:tabs>
      </w:pPr>
    </w:p>
    <w:p w14:paraId="2E88B993" w14:textId="77777777" w:rsidR="00AB6A41" w:rsidRPr="009C1BC7" w:rsidRDefault="00AB6A41" w:rsidP="00AB6A41">
      <w:pPr>
        <w:pStyle w:val="Header"/>
        <w:tabs>
          <w:tab w:val="clear" w:pos="8640"/>
          <w:tab w:val="left" w:pos="4320"/>
        </w:tabs>
        <w:jc w:val="center"/>
      </w:pPr>
      <w:r>
        <w:rPr>
          <w:b/>
        </w:rPr>
        <w:t>Leave of Absence</w:t>
      </w:r>
    </w:p>
    <w:p w14:paraId="4E441A96" w14:textId="77777777" w:rsidR="00AB6A41" w:rsidRDefault="00AB6A41" w:rsidP="00AB6A41">
      <w:pPr>
        <w:pStyle w:val="Header"/>
        <w:tabs>
          <w:tab w:val="clear" w:pos="8640"/>
          <w:tab w:val="left" w:pos="4320"/>
        </w:tabs>
      </w:pPr>
      <w:r>
        <w:tab/>
        <w:t>On motion of Senator SHEALY, at 11:13 A.M., Senator GUSTAFSON was granted a leave of absence for today.</w:t>
      </w:r>
    </w:p>
    <w:p w14:paraId="25BCD2B2" w14:textId="77777777" w:rsidR="00AB6A41" w:rsidRDefault="00AB6A41" w:rsidP="00AB6A41">
      <w:pPr>
        <w:pStyle w:val="Header"/>
        <w:tabs>
          <w:tab w:val="clear" w:pos="8640"/>
          <w:tab w:val="left" w:pos="4320"/>
        </w:tabs>
      </w:pPr>
    </w:p>
    <w:p w14:paraId="3AE63763" w14:textId="77777777" w:rsidR="00DB74A4" w:rsidRDefault="000A7610">
      <w:pPr>
        <w:pStyle w:val="Header"/>
        <w:tabs>
          <w:tab w:val="clear" w:pos="8640"/>
          <w:tab w:val="left" w:pos="4320"/>
        </w:tabs>
        <w:jc w:val="center"/>
        <w:rPr>
          <w:b/>
          <w:bCs/>
        </w:rPr>
      </w:pPr>
      <w:r>
        <w:rPr>
          <w:b/>
          <w:bCs/>
        </w:rPr>
        <w:t>CO-SPONSORS ADDED</w:t>
      </w:r>
    </w:p>
    <w:p w14:paraId="2CE7B585" w14:textId="77777777" w:rsidR="00DB74A4" w:rsidRPr="00416984" w:rsidRDefault="000A7610">
      <w:pPr>
        <w:pStyle w:val="Header"/>
        <w:tabs>
          <w:tab w:val="clear" w:pos="8640"/>
          <w:tab w:val="left" w:pos="4320"/>
        </w:tabs>
        <w:rPr>
          <w:b/>
          <w:bCs/>
          <w:color w:val="auto"/>
        </w:rPr>
      </w:pPr>
      <w:r>
        <w:rPr>
          <w:b/>
          <w:bCs/>
        </w:rPr>
        <w:tab/>
      </w:r>
      <w:r>
        <w:rPr>
          <w:bCs/>
        </w:rPr>
        <w:t>The following co-</w:t>
      </w:r>
      <w:r w:rsidRPr="00416984">
        <w:rPr>
          <w:bCs/>
          <w:color w:val="auto"/>
        </w:rPr>
        <w:t>sponsors were added to the respective Bills:</w:t>
      </w:r>
    </w:p>
    <w:p w14:paraId="79AB3DC0" w14:textId="06C088D0" w:rsidR="00234DB6" w:rsidRDefault="00234DB6">
      <w:pPr>
        <w:pStyle w:val="Header"/>
        <w:tabs>
          <w:tab w:val="clear" w:pos="8640"/>
          <w:tab w:val="left" w:pos="4320"/>
        </w:tabs>
      </w:pPr>
      <w:r>
        <w:t>S. 393</w:t>
      </w:r>
      <w:r>
        <w:tab/>
      </w:r>
      <w:r>
        <w:tab/>
        <w:t>Sen. Fanning</w:t>
      </w:r>
    </w:p>
    <w:p w14:paraId="75DA4F98" w14:textId="3257179B" w:rsidR="00416984" w:rsidRDefault="00416984">
      <w:pPr>
        <w:pStyle w:val="Header"/>
        <w:tabs>
          <w:tab w:val="clear" w:pos="8640"/>
          <w:tab w:val="left" w:pos="4320"/>
        </w:tabs>
      </w:pPr>
      <w:r>
        <w:t>S. 481</w:t>
      </w:r>
      <w:r>
        <w:tab/>
      </w:r>
      <w:r>
        <w:tab/>
        <w:t>Sen</w:t>
      </w:r>
      <w:r w:rsidR="007B0627">
        <w:t>s</w:t>
      </w:r>
      <w:r>
        <w:t>. Shealy</w:t>
      </w:r>
      <w:r w:rsidR="007B0627">
        <w:t xml:space="preserve"> and Kimbrell</w:t>
      </w:r>
    </w:p>
    <w:p w14:paraId="65AE27AF" w14:textId="49A15EA1" w:rsidR="00234DB6" w:rsidRDefault="00234DB6">
      <w:pPr>
        <w:pStyle w:val="Header"/>
        <w:tabs>
          <w:tab w:val="clear" w:pos="8640"/>
          <w:tab w:val="left" w:pos="4320"/>
        </w:tabs>
      </w:pPr>
      <w:r>
        <w:t>S. 983</w:t>
      </w:r>
      <w:r>
        <w:tab/>
      </w:r>
      <w:r>
        <w:tab/>
        <w:t>Sen. Fanning</w:t>
      </w:r>
    </w:p>
    <w:p w14:paraId="502B8003" w14:textId="1B3FB39D" w:rsidR="00DB74A4" w:rsidRDefault="00472D1B">
      <w:pPr>
        <w:pStyle w:val="Header"/>
        <w:tabs>
          <w:tab w:val="clear" w:pos="8640"/>
          <w:tab w:val="left" w:pos="4320"/>
        </w:tabs>
      </w:pPr>
      <w:r>
        <w:t>S. 994</w:t>
      </w:r>
      <w:r>
        <w:tab/>
      </w:r>
      <w:r>
        <w:tab/>
        <w:t>Sen. Williams</w:t>
      </w:r>
    </w:p>
    <w:p w14:paraId="61FBCBED" w14:textId="1C5B21F8" w:rsidR="007B0627" w:rsidRDefault="007B0627">
      <w:pPr>
        <w:pStyle w:val="Header"/>
        <w:tabs>
          <w:tab w:val="clear" w:pos="8640"/>
          <w:tab w:val="left" w:pos="4320"/>
        </w:tabs>
      </w:pPr>
      <w:r>
        <w:t>S. 1114</w:t>
      </w:r>
      <w:r>
        <w:tab/>
        <w:t>Sen. Kimbrell</w:t>
      </w:r>
    </w:p>
    <w:p w14:paraId="4111ABBF" w14:textId="23146F3A" w:rsidR="006974D3" w:rsidRDefault="006974D3">
      <w:pPr>
        <w:pStyle w:val="Header"/>
        <w:tabs>
          <w:tab w:val="clear" w:pos="8640"/>
          <w:tab w:val="left" w:pos="4320"/>
        </w:tabs>
      </w:pPr>
      <w:r>
        <w:t>S. 1157</w:t>
      </w:r>
      <w:r>
        <w:tab/>
        <w:t>Sen. Goldfinch</w:t>
      </w:r>
    </w:p>
    <w:p w14:paraId="7B8F4E9E" w14:textId="77777777" w:rsidR="00DB74A4" w:rsidRDefault="00DB74A4">
      <w:pPr>
        <w:pStyle w:val="Header"/>
        <w:tabs>
          <w:tab w:val="clear" w:pos="8640"/>
          <w:tab w:val="left" w:pos="4320"/>
        </w:tabs>
      </w:pPr>
    </w:p>
    <w:p w14:paraId="5D8C768E" w14:textId="2B5BC7B8" w:rsidR="00002279" w:rsidRDefault="00002279" w:rsidP="00002279">
      <w:pPr>
        <w:jc w:val="center"/>
        <w:rPr>
          <w:b/>
          <w:color w:val="auto"/>
        </w:rPr>
      </w:pPr>
      <w:r w:rsidRPr="00CF444C">
        <w:rPr>
          <w:b/>
          <w:color w:val="auto"/>
        </w:rPr>
        <w:t xml:space="preserve">RECALLED AND ADOPTED </w:t>
      </w:r>
    </w:p>
    <w:p w14:paraId="38AB4857" w14:textId="77777777" w:rsidR="00002279" w:rsidRPr="007F2080" w:rsidRDefault="00002279" w:rsidP="00002279">
      <w:pPr>
        <w:suppressAutoHyphens/>
      </w:pPr>
      <w:r>
        <w:rPr>
          <w:b/>
          <w:color w:val="auto"/>
        </w:rPr>
        <w:tab/>
      </w:r>
      <w:r w:rsidRPr="007F2080">
        <w:t>H. 5036</w:t>
      </w:r>
      <w:r w:rsidRPr="007F2080">
        <w:fldChar w:fldCharType="begin"/>
      </w:r>
      <w:r w:rsidRPr="007F2080">
        <w:instrText xml:space="preserve"> XE "H. 5036" \b </w:instrText>
      </w:r>
      <w:r w:rsidRPr="007F2080">
        <w:fldChar w:fldCharType="end"/>
      </w:r>
      <w:r w:rsidRPr="007F2080">
        <w:t xml:space="preserve"> --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  </w:t>
      </w:r>
      <w:r>
        <w:rPr>
          <w:caps/>
          <w:szCs w:val="30"/>
        </w:rPr>
        <w:t>A CONCURRENT RESOLUTION TO DECLARE APRIL 28, 2024, AS “WORKERS’ MEMORIAL DAY” IN SOUTH CAROLINA AS TRIBUTE TO THE WORKING MEN AND WOMEN WHO HAVE LOST THEIR LIVES BECAUSE OF WORKPLACE INJURIES AND ILLNESSES.</w:t>
      </w:r>
    </w:p>
    <w:p w14:paraId="70AD0E55" w14:textId="0C28BFAB" w:rsidR="00002279" w:rsidRPr="00B24298" w:rsidRDefault="00002279" w:rsidP="00002279">
      <w:pPr>
        <w:rPr>
          <w:snapToGrid w:val="0"/>
          <w:color w:val="auto"/>
        </w:rPr>
      </w:pPr>
      <w:r>
        <w:rPr>
          <w:snapToGrid w:val="0"/>
          <w:color w:val="auto"/>
        </w:rPr>
        <w:lastRenderedPageBreak/>
        <w:tab/>
        <w:t>Senator DAVIS asked unanimous consent to make a motion to recall the Resolution from the Committee on Labor, Commerce and Industry.</w:t>
      </w:r>
    </w:p>
    <w:p w14:paraId="3A0BD089" w14:textId="30105FFA" w:rsidR="00002279" w:rsidRDefault="00002279" w:rsidP="00002279">
      <w:pPr>
        <w:rPr>
          <w:snapToGrid w:val="0"/>
          <w:color w:val="auto"/>
        </w:rPr>
      </w:pPr>
      <w:r>
        <w:rPr>
          <w:snapToGrid w:val="0"/>
          <w:color w:val="auto"/>
        </w:rPr>
        <w:tab/>
        <w:t>The Resolution was recalled from the Committee on Labor, Commerce and Industry.</w:t>
      </w:r>
    </w:p>
    <w:p w14:paraId="724BE2C5" w14:textId="77777777" w:rsidR="00002279" w:rsidRDefault="00002279" w:rsidP="00002279">
      <w:pPr>
        <w:rPr>
          <w:snapToGrid w:val="0"/>
          <w:color w:val="auto"/>
        </w:rPr>
      </w:pPr>
    </w:p>
    <w:p w14:paraId="644798F3" w14:textId="02F73C9B" w:rsidR="00002279" w:rsidRDefault="00002279" w:rsidP="00002279">
      <w:pPr>
        <w:rPr>
          <w:snapToGrid w:val="0"/>
          <w:color w:val="auto"/>
        </w:rPr>
      </w:pPr>
      <w:r>
        <w:rPr>
          <w:snapToGrid w:val="0"/>
          <w:color w:val="auto"/>
        </w:rPr>
        <w:tab/>
        <w:t>Senator DAVIS asked unanimous consent to make a motion to take the Resolution up for immediate consideration.</w:t>
      </w:r>
    </w:p>
    <w:p w14:paraId="29C38602" w14:textId="77777777" w:rsidR="00002279" w:rsidRDefault="00002279" w:rsidP="00002279">
      <w:pPr>
        <w:rPr>
          <w:snapToGrid w:val="0"/>
          <w:color w:val="auto"/>
        </w:rPr>
      </w:pPr>
      <w:r>
        <w:rPr>
          <w:snapToGrid w:val="0"/>
          <w:color w:val="auto"/>
        </w:rPr>
        <w:tab/>
        <w:t>There was no objection.</w:t>
      </w:r>
    </w:p>
    <w:p w14:paraId="4CF8CB80" w14:textId="77777777" w:rsidR="00002279" w:rsidRDefault="00002279" w:rsidP="00002279">
      <w:pPr>
        <w:rPr>
          <w:snapToGrid w:val="0"/>
          <w:color w:val="auto"/>
        </w:rPr>
      </w:pPr>
    </w:p>
    <w:p w14:paraId="7FA3BFFE" w14:textId="696BE13D" w:rsidR="00002279" w:rsidRDefault="00002279" w:rsidP="00002279">
      <w:pPr>
        <w:rPr>
          <w:snapToGrid w:val="0"/>
          <w:color w:val="auto"/>
        </w:rPr>
      </w:pPr>
      <w:r>
        <w:rPr>
          <w:snapToGrid w:val="0"/>
          <w:color w:val="auto"/>
        </w:rPr>
        <w:tab/>
        <w:t>The Senate proceeded to a consideration of the Resolution. The question then was the adoption of the Resolution.</w:t>
      </w:r>
    </w:p>
    <w:p w14:paraId="480972F3" w14:textId="77777777" w:rsidR="00002279" w:rsidRDefault="00002279" w:rsidP="00002279">
      <w:pPr>
        <w:rPr>
          <w:snapToGrid w:val="0"/>
          <w:color w:val="auto"/>
        </w:rPr>
      </w:pPr>
    </w:p>
    <w:p w14:paraId="2D8BC1E6" w14:textId="25C3795C" w:rsidR="00002279" w:rsidRPr="00793901" w:rsidRDefault="00002279" w:rsidP="00002279">
      <w:pPr>
        <w:rPr>
          <w:snapToGrid w:val="0"/>
          <w:color w:val="FF0000"/>
        </w:rPr>
      </w:pPr>
      <w:r>
        <w:rPr>
          <w:snapToGrid w:val="0"/>
          <w:color w:val="auto"/>
        </w:rPr>
        <w:tab/>
        <w:t xml:space="preserve">On motion of Senator DAVIS, the Resolution was adopted </w:t>
      </w:r>
      <w:r w:rsidRPr="00002279">
        <w:rPr>
          <w:snapToGrid w:val="0"/>
          <w:color w:val="auto"/>
        </w:rPr>
        <w:t>and ordered sent to the House.</w:t>
      </w:r>
      <w:r w:rsidRPr="00002279">
        <w:rPr>
          <w:snapToGrid w:val="0"/>
          <w:color w:val="FF0000"/>
        </w:rPr>
        <w:t xml:space="preserve"> </w:t>
      </w:r>
    </w:p>
    <w:p w14:paraId="5754BBA4" w14:textId="77777777" w:rsidR="00002279" w:rsidRDefault="00002279">
      <w:pPr>
        <w:pStyle w:val="Header"/>
        <w:tabs>
          <w:tab w:val="clear" w:pos="8640"/>
          <w:tab w:val="left" w:pos="4320"/>
        </w:tabs>
      </w:pPr>
    </w:p>
    <w:p w14:paraId="19F5FD8D" w14:textId="77777777" w:rsidR="00DB74A4" w:rsidRDefault="000A7610">
      <w:pPr>
        <w:pStyle w:val="Header"/>
        <w:tabs>
          <w:tab w:val="clear" w:pos="8640"/>
          <w:tab w:val="left" w:pos="4320"/>
        </w:tabs>
        <w:jc w:val="center"/>
      </w:pPr>
      <w:r>
        <w:rPr>
          <w:b/>
        </w:rPr>
        <w:t>INTRODUCTION OF BILLS AND RESOLUTIONS</w:t>
      </w:r>
    </w:p>
    <w:p w14:paraId="0D0CD1DC" w14:textId="77777777" w:rsidR="00DB74A4" w:rsidRDefault="000A7610">
      <w:pPr>
        <w:pStyle w:val="Header"/>
        <w:tabs>
          <w:tab w:val="clear" w:pos="8640"/>
          <w:tab w:val="left" w:pos="4320"/>
        </w:tabs>
      </w:pPr>
      <w:r>
        <w:tab/>
        <w:t>The following were introduced:</w:t>
      </w:r>
    </w:p>
    <w:p w14:paraId="75C5B13F" w14:textId="77777777" w:rsidR="0032737F" w:rsidRDefault="0032737F" w:rsidP="0032737F"/>
    <w:p w14:paraId="3C2DB792" w14:textId="77777777" w:rsidR="0032737F" w:rsidRDefault="0032737F" w:rsidP="0032737F">
      <w:r>
        <w:tab/>
        <w:t>S. 1164</w:t>
      </w:r>
      <w:r>
        <w:fldChar w:fldCharType="begin"/>
      </w:r>
      <w:r>
        <w:instrText xml:space="preserve"> XE "</w:instrText>
      </w:r>
      <w:r>
        <w:tab/>
        <w:instrText>S. 1164" \b</w:instrText>
      </w:r>
      <w:r>
        <w:fldChar w:fldCharType="end"/>
      </w:r>
      <w:r>
        <w:t xml:space="preserve"> -- Senators Martin, Peeler and Cromer:  A SENATE RESOLUTION TO CONGRATULATE CHIEF MICHAEL LANCASTER UPON THE OCCASION OF HIS RETIREMENT, TO COMMEND HIM FOR HIS THIRTY-TWO YEARS OF DEDICATED SERVICE, AND TO WISH HIM MUCH HAPPINESS AND FULFILLMENT IN THE YEARS AHEAD.</w:t>
      </w:r>
    </w:p>
    <w:p w14:paraId="40E83547" w14:textId="77777777" w:rsidR="0032737F" w:rsidRDefault="0032737F" w:rsidP="0032737F">
      <w:r>
        <w:t>sr-0633km-vc24.docx</w:t>
      </w:r>
    </w:p>
    <w:p w14:paraId="2750CB72" w14:textId="77777777" w:rsidR="0032737F" w:rsidRDefault="0032737F" w:rsidP="0032737F">
      <w:r>
        <w:tab/>
        <w:t>The Senate Resolution was adopted.</w:t>
      </w:r>
    </w:p>
    <w:p w14:paraId="6199A868" w14:textId="77777777" w:rsidR="0032737F" w:rsidRDefault="0032737F" w:rsidP="0032737F"/>
    <w:p w14:paraId="5EDE8F5F" w14:textId="77777777" w:rsidR="0032737F" w:rsidRDefault="0032737F" w:rsidP="0032737F">
      <w:r>
        <w:tab/>
        <w:t>S. 1165</w:t>
      </w:r>
      <w:r>
        <w:fldChar w:fldCharType="begin"/>
      </w:r>
      <w:r>
        <w:instrText xml:space="preserve"> XE "</w:instrText>
      </w:r>
      <w:r>
        <w:tab/>
        <w:instrText>S. 1165" \b</w:instrText>
      </w:r>
      <w:r>
        <w:fldChar w:fldCharType="end"/>
      </w:r>
      <w:r>
        <w:t xml:space="preserve"> -- Senator Shealy:  A BILL TO AMEND THE SOUTH CAROLINA CODE OF LAWS BY AMENDING SECTION 59-3-35(A), RELATING TO THE PROVISION OF FINGERPRINT AND DNA IDENTIFICATION KITS, SO AS TO PROVIDE THAT IN-HOME FINGERPRINT AND DNA IDENTIFICATION KITS BE DISTRIBUTED THROUGHOUT THE DISTRICT OR SCHOOL TO THE PARENT OR LEGAL CUSTODIAN OF ANY KINDERGARTEN, ELEMENTARY, MIDDLE, OR HIGH SCHOOL STUDENT.</w:t>
      </w:r>
    </w:p>
    <w:p w14:paraId="1B2F1771" w14:textId="77777777" w:rsidR="0032737F" w:rsidRDefault="0032737F" w:rsidP="0032737F">
      <w:r>
        <w:t>sr-0642km24.docx</w:t>
      </w:r>
    </w:p>
    <w:p w14:paraId="78A2FB0D" w14:textId="77777777" w:rsidR="0032737F" w:rsidRDefault="0032737F" w:rsidP="0032737F">
      <w:r>
        <w:tab/>
        <w:t>Read the first time and referred to the Committee on Education.</w:t>
      </w:r>
    </w:p>
    <w:p w14:paraId="1F8619FC" w14:textId="77777777" w:rsidR="0032737F" w:rsidRDefault="0032737F" w:rsidP="0032737F"/>
    <w:p w14:paraId="3E3E8741" w14:textId="77777777" w:rsidR="00E45006" w:rsidRDefault="00E45006" w:rsidP="0032737F"/>
    <w:p w14:paraId="769FA08D" w14:textId="77777777" w:rsidR="0032737F" w:rsidRDefault="0032737F" w:rsidP="0032737F">
      <w:r>
        <w:lastRenderedPageBreak/>
        <w:tab/>
        <w:t>S. 1166</w:t>
      </w:r>
      <w:r>
        <w:fldChar w:fldCharType="begin"/>
      </w:r>
      <w:r>
        <w:instrText xml:space="preserve"> XE "</w:instrText>
      </w:r>
      <w:r>
        <w:tab/>
        <w:instrText>S. 1166" \b</w:instrText>
      </w:r>
      <w:r>
        <w:fldChar w:fldCharType="end"/>
      </w:r>
      <w:r>
        <w:t xml:space="preserve"> -- Senators Tedder and Stephens:  A BILL TO AMEND THE SOUTH CAROLINA CODE OF LAWS BY AMENDING SECTION 17-1-65, RELATING TO THE S.C. CONSTITUTIONAL CARRY/SECOND AMENDMENT PRESERVATION ACT OF 2024, SO AS TO PROVIDE THE STATE MUST DISMISS CERTAIN PENDING UNLAWFUL HANDGUN POSSESSION CHARGES.</w:t>
      </w:r>
    </w:p>
    <w:p w14:paraId="64DF306A" w14:textId="77777777" w:rsidR="0032737F" w:rsidRDefault="0032737F" w:rsidP="0032737F">
      <w:r>
        <w:t>lc-0551cm24.docx</w:t>
      </w:r>
    </w:p>
    <w:p w14:paraId="615141A0" w14:textId="77777777" w:rsidR="0032737F" w:rsidRDefault="0032737F" w:rsidP="0032737F">
      <w:r>
        <w:tab/>
        <w:t>Senator TEDDER spoke on the Bill.</w:t>
      </w:r>
    </w:p>
    <w:p w14:paraId="054F7F47" w14:textId="77777777" w:rsidR="0032737F" w:rsidRDefault="0032737F" w:rsidP="0032737F">
      <w:r>
        <w:tab/>
        <w:t>Read the first time and referred to the Committee on Judiciary.</w:t>
      </w:r>
    </w:p>
    <w:p w14:paraId="55D28CB3" w14:textId="77777777" w:rsidR="0032737F" w:rsidRDefault="0032737F" w:rsidP="0032737F"/>
    <w:p w14:paraId="096C9AEE" w14:textId="13A2DF6B" w:rsidR="0032737F" w:rsidRDefault="0032737F" w:rsidP="0032737F">
      <w:r>
        <w:tab/>
        <w:t>S. 1167</w:t>
      </w:r>
      <w:r>
        <w:fldChar w:fldCharType="begin"/>
      </w:r>
      <w:r>
        <w:instrText xml:space="preserve"> XE "</w:instrText>
      </w:r>
      <w:r>
        <w:tab/>
        <w:instrText>S. 1167" \b</w:instrText>
      </w:r>
      <w:r>
        <w:fldChar w:fldCharType="end"/>
      </w:r>
      <w:r>
        <w:t xml:space="preserve"> -- Senator Cromer:  A CONCURRENT RESOLUTION TO RECOGNIZE APRIL 3, 2024</w:t>
      </w:r>
      <w:r w:rsidR="00653257">
        <w:t>,</w:t>
      </w:r>
      <w:r>
        <w:t xml:space="preserve"> AS "BATTEN DISEASE AWARENESS DAY" IN SOUTH CAROLINA.</w:t>
      </w:r>
    </w:p>
    <w:p w14:paraId="26803F28" w14:textId="77777777" w:rsidR="0032737F" w:rsidRDefault="0032737F" w:rsidP="0032737F">
      <w:r>
        <w:t>sr-0637km-hw24.docx</w:t>
      </w:r>
    </w:p>
    <w:p w14:paraId="210398D5" w14:textId="77777777" w:rsidR="0032737F" w:rsidRDefault="0032737F" w:rsidP="0032737F">
      <w:r>
        <w:tab/>
        <w:t>On motion of Senator CROMER, with unanimous consent, the Concurrent Resolution was adopted and ordered sent to the House.</w:t>
      </w:r>
    </w:p>
    <w:p w14:paraId="220AD8CE" w14:textId="77777777" w:rsidR="0032737F" w:rsidRDefault="0032737F" w:rsidP="0032737F"/>
    <w:p w14:paraId="152C1DDF" w14:textId="77777777" w:rsidR="0032737F" w:rsidRDefault="0032737F" w:rsidP="0032737F">
      <w:r>
        <w:tab/>
        <w:t>S. 1168</w:t>
      </w:r>
      <w:r>
        <w:fldChar w:fldCharType="begin"/>
      </w:r>
      <w:r>
        <w:instrText xml:space="preserve"> XE "</w:instrText>
      </w:r>
      <w:r>
        <w:tab/>
        <w:instrText>S. 1168" \b</w:instrText>
      </w:r>
      <w:r>
        <w:fldChar w:fldCharType="end"/>
      </w:r>
      <w:r>
        <w:t xml:space="preserve"> -- Senator Gambrell:  A BILL TO AMEND THE SOUTH CAROLINA CODE OF LAWS BY ADDING SECTION 9-11-28 SO AS TO PROVIDE THAT A COUNCIL OF A MUNICIPALITY MAY ALLOW A MUNICIPAL COURT JUDGE TO PARTICIPATE IN THE POLICE OFFICERS RETIREMENT SYSTEM.</w:t>
      </w:r>
    </w:p>
    <w:p w14:paraId="5882AEFB" w14:textId="77777777" w:rsidR="0032737F" w:rsidRDefault="0032737F" w:rsidP="0032737F">
      <w:r>
        <w:t>lc-0556sa24.docx</w:t>
      </w:r>
    </w:p>
    <w:p w14:paraId="287FAB27" w14:textId="77777777" w:rsidR="0032737F" w:rsidRDefault="0032737F" w:rsidP="0032737F">
      <w:r>
        <w:tab/>
        <w:t>Read the first time and referred to the Committee on Finance.</w:t>
      </w:r>
    </w:p>
    <w:p w14:paraId="44D5B416" w14:textId="77777777" w:rsidR="0032737F" w:rsidRDefault="0032737F" w:rsidP="0032737F"/>
    <w:p w14:paraId="6BAE0D6D" w14:textId="77777777" w:rsidR="00741A84" w:rsidRDefault="00741A84" w:rsidP="00741A84">
      <w:pPr>
        <w:pStyle w:val="Header"/>
        <w:tabs>
          <w:tab w:val="clear" w:pos="8640"/>
          <w:tab w:val="left" w:pos="4320"/>
        </w:tabs>
      </w:pPr>
      <w:r>
        <w:rPr>
          <w:b/>
        </w:rPr>
        <w:t>THE SENATE PROCEEDED TO THE INTERRUPTED DEBATE.</w:t>
      </w:r>
    </w:p>
    <w:p w14:paraId="0F45EC7C" w14:textId="77777777" w:rsidR="00741A84" w:rsidRDefault="00741A84" w:rsidP="00741A84">
      <w:pPr>
        <w:pStyle w:val="Header"/>
        <w:tabs>
          <w:tab w:val="clear" w:pos="8640"/>
          <w:tab w:val="left" w:pos="4320"/>
        </w:tabs>
      </w:pPr>
    </w:p>
    <w:p w14:paraId="088E1B74" w14:textId="3AEAFB6B" w:rsidR="00741A84" w:rsidRPr="0030522B" w:rsidRDefault="00D46DE8" w:rsidP="00741A84">
      <w:pPr>
        <w:pStyle w:val="Header"/>
        <w:tabs>
          <w:tab w:val="clear" w:pos="8640"/>
          <w:tab w:val="left" w:pos="4320"/>
        </w:tabs>
        <w:jc w:val="center"/>
        <w:rPr>
          <w:b/>
          <w:bCs/>
        </w:rPr>
      </w:pPr>
      <w:r>
        <w:rPr>
          <w:b/>
          <w:bCs/>
        </w:rPr>
        <w:t xml:space="preserve">AMENDED, </w:t>
      </w:r>
      <w:r w:rsidR="002836DA">
        <w:rPr>
          <w:b/>
          <w:bCs/>
        </w:rPr>
        <w:t>READ THE SECOND TIME</w:t>
      </w:r>
    </w:p>
    <w:p w14:paraId="4EBFF2C7" w14:textId="77777777" w:rsidR="00741A84" w:rsidRPr="007F2080" w:rsidRDefault="00741A84" w:rsidP="00741A84">
      <w:pPr>
        <w:suppressAutoHyphens/>
      </w:pPr>
      <w: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 xml:space="preserve">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w:t>
      </w:r>
      <w:r>
        <w:rPr>
          <w:caps/>
          <w:szCs w:val="30"/>
        </w:rPr>
        <w:lastRenderedPageBreak/>
        <w:t>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34D19AA1" w14:textId="77777777" w:rsidR="00741A84" w:rsidRDefault="00741A84" w:rsidP="00741A84">
      <w:pPr>
        <w:pStyle w:val="Header"/>
        <w:tabs>
          <w:tab w:val="clear" w:pos="8640"/>
          <w:tab w:val="left" w:pos="4320"/>
        </w:tabs>
      </w:pPr>
      <w:r>
        <w:tab/>
        <w:t>The Senate proceeded to a consideration of the Bill, the question being the second reading of the Bill.</w:t>
      </w:r>
    </w:p>
    <w:p w14:paraId="10195903" w14:textId="77777777" w:rsidR="00741A84" w:rsidRDefault="00741A84" w:rsidP="00741A84">
      <w:pPr>
        <w:pStyle w:val="Header"/>
        <w:tabs>
          <w:tab w:val="clear" w:pos="8640"/>
          <w:tab w:val="left" w:pos="4320"/>
        </w:tabs>
      </w:pPr>
      <w:r>
        <w:tab/>
      </w:r>
    </w:p>
    <w:p w14:paraId="0B2A543A" w14:textId="77777777" w:rsidR="00E45006" w:rsidRDefault="00E45006" w:rsidP="00741A84">
      <w:pPr>
        <w:pStyle w:val="Header"/>
        <w:tabs>
          <w:tab w:val="clear" w:pos="8640"/>
          <w:tab w:val="left" w:pos="4320"/>
        </w:tabs>
      </w:pPr>
    </w:p>
    <w:p w14:paraId="3778866E" w14:textId="77777777" w:rsidR="00741A84" w:rsidRPr="00741A84" w:rsidRDefault="00741A84" w:rsidP="00741A84">
      <w:pPr>
        <w:pStyle w:val="Header"/>
        <w:tabs>
          <w:tab w:val="clear" w:pos="8640"/>
          <w:tab w:val="left" w:pos="4320"/>
        </w:tabs>
        <w:jc w:val="center"/>
        <w:rPr>
          <w:b/>
          <w:bCs/>
        </w:rPr>
      </w:pPr>
      <w:r w:rsidRPr="00741A84">
        <w:rPr>
          <w:b/>
          <w:bCs/>
        </w:rPr>
        <w:lastRenderedPageBreak/>
        <w:t>Motion Adopted</w:t>
      </w:r>
    </w:p>
    <w:p w14:paraId="25CA0899" w14:textId="3E068B98" w:rsidR="00741A84" w:rsidRDefault="00741A84" w:rsidP="00741A84">
      <w:pPr>
        <w:pStyle w:val="Header"/>
        <w:tabs>
          <w:tab w:val="clear" w:pos="8640"/>
          <w:tab w:val="left" w:pos="4320"/>
        </w:tabs>
      </w:pPr>
      <w:r>
        <w:tab/>
        <w:t xml:space="preserve">Senator </w:t>
      </w:r>
      <w:r w:rsidR="00FA4143">
        <w:t>RANKIN</w:t>
      </w:r>
      <w:r>
        <w:t xml:space="preserve"> asked unanimous consent to proceed to Amendment No. 18.</w:t>
      </w:r>
    </w:p>
    <w:p w14:paraId="4E63DB84" w14:textId="77777777" w:rsidR="00E45006" w:rsidRDefault="00E45006" w:rsidP="00741A84">
      <w:pPr>
        <w:pStyle w:val="Header"/>
        <w:tabs>
          <w:tab w:val="clear" w:pos="8640"/>
          <w:tab w:val="left" w:pos="4320"/>
        </w:tabs>
      </w:pPr>
    </w:p>
    <w:p w14:paraId="0ECD5AD6" w14:textId="77777777" w:rsidR="00741A84" w:rsidRPr="00741A84" w:rsidRDefault="00741A84" w:rsidP="00741A84">
      <w:pPr>
        <w:pStyle w:val="Header"/>
        <w:tabs>
          <w:tab w:val="clear" w:pos="8640"/>
          <w:tab w:val="left" w:pos="4320"/>
        </w:tabs>
        <w:jc w:val="center"/>
      </w:pPr>
      <w:r>
        <w:rPr>
          <w:b/>
        </w:rPr>
        <w:t>Amendment No. 18</w:t>
      </w:r>
    </w:p>
    <w:p w14:paraId="77228394" w14:textId="6A61B694" w:rsidR="00741A84" w:rsidRPr="00FB1649" w:rsidRDefault="00741A84" w:rsidP="00D46DE8">
      <w:pPr>
        <w:pStyle w:val="Header"/>
        <w:tabs>
          <w:tab w:val="clear" w:pos="8640"/>
          <w:tab w:val="left" w:pos="4320"/>
        </w:tabs>
      </w:pPr>
      <w:r w:rsidRPr="00FB1649">
        <w:tab/>
        <w:t xml:space="preserve">Senators RANKIN, HUTTO, MALLOY, CAMPSEN, MASSEY, HEMBREE, </w:t>
      </w:r>
      <w:r w:rsidR="00565B86">
        <w:t>SABB</w:t>
      </w:r>
      <w:r w:rsidRPr="00FB1649">
        <w:t>, CLIMER, TALLEY, HARPOOTLIAN and M. JOHNSON proposed the following amendment (SR-1046.JG0070S)</w:t>
      </w:r>
      <w:r w:rsidR="00D46DE8">
        <w:t>, which was adopted</w:t>
      </w:r>
      <w:r w:rsidRPr="00FB1649">
        <w:t>:</w:t>
      </w:r>
    </w:p>
    <w:p w14:paraId="021EBBAE" w14:textId="77777777" w:rsidR="00741A84" w:rsidRPr="00FB1649" w:rsidRDefault="00741A84" w:rsidP="0074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B1649">
        <w:rPr>
          <w:rFonts w:cs="Times New Roman"/>
          <w:sz w:val="22"/>
        </w:rPr>
        <w:tab/>
        <w:t>Amend the bill, as and if amended, by striking all after the enacting words and inserting:</w:t>
      </w:r>
    </w:p>
    <w:sdt>
      <w:sdtPr>
        <w:rPr>
          <w:rFonts w:cs="Times New Roman"/>
          <w:sz w:val="22"/>
        </w:rPr>
        <w:alias w:val="Cannot be edited"/>
        <w:tag w:val="Cannot be edited"/>
        <w:id w:val="-1425108490"/>
        <w:placeholder>
          <w:docPart w:val="1079A5F992C94115AAC922B89AF0C1A7"/>
        </w:placeholder>
      </w:sdtPr>
      <w:sdtEndPr/>
      <w:sdtContent>
        <w:p w14:paraId="7012BFE0" w14:textId="77777777" w:rsidR="00741A84" w:rsidRPr="00FB1649" w:rsidRDefault="00741A84" w:rsidP="00741A8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SECTION 1.</w:t>
          </w:r>
          <w:r w:rsidRPr="00FB1649">
            <w:rPr>
              <w:rFonts w:cs="Times New Roman"/>
              <w:sz w:val="22"/>
            </w:rPr>
            <w:tab/>
            <w:t>Section 2-19-10 of the S.C. Code is amended to read:</w:t>
          </w:r>
        </w:p>
        <w:p w14:paraId="1A57E107"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Section 2-19-10.</w:t>
          </w:r>
          <w:r w:rsidRPr="00FB1649">
            <w:rPr>
              <w:rFonts w:cs="Times New Roman"/>
              <w:sz w:val="22"/>
            </w:rPr>
            <w:tab/>
            <w:t xml:space="preserve">(A) Whenever an election is to be held by the General Assembly in Joint Session, for members of the judiciary, a Judicial Merit Selection Commission, composed of </w:t>
          </w:r>
          <w:r w:rsidRPr="00FB1649">
            <w:rPr>
              <w:rStyle w:val="scstrike"/>
              <w:rFonts w:cs="Times New Roman"/>
              <w:sz w:val="22"/>
            </w:rPr>
            <w:t xml:space="preserve">ten </w:t>
          </w:r>
          <w:r w:rsidRPr="00FB1649">
            <w:rPr>
              <w:rStyle w:val="scinsert"/>
              <w:rFonts w:cs="Times New Roman"/>
              <w:sz w:val="22"/>
            </w:rPr>
            <w:t xml:space="preserve">twelve </w:t>
          </w:r>
          <w:r w:rsidRPr="00FB1649">
            <w:rPr>
              <w:rFonts w:cs="Times New Roman"/>
              <w:sz w:val="22"/>
            </w:rPr>
            <w:t>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14:paraId="38607C45"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r>
          <w:r w:rsidRPr="00FB1649">
            <w:rPr>
              <w:rFonts w:cs="Times New Roman"/>
              <w:sz w:val="22"/>
            </w:rPr>
            <w:tab/>
            <w:t>(1) the confidentiality of records and other information received concerning candidates for judicial office;</w:t>
          </w:r>
        </w:p>
        <w:p w14:paraId="688C3BC8"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r>
          <w:r w:rsidRPr="00FB1649">
            <w:rPr>
              <w:rFonts w:cs="Times New Roman"/>
              <w:sz w:val="22"/>
            </w:rPr>
            <w:tab/>
            <w:t>(2) the conduct of proceedings before the commission;</w:t>
          </w:r>
        </w:p>
        <w:p w14:paraId="66DE43E4"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r>
          <w:r w:rsidRPr="00FB1649">
            <w:rPr>
              <w:rFonts w:cs="Times New Roman"/>
              <w:sz w:val="22"/>
            </w:rPr>
            <w:tab/>
            <w:t>(3) receipt of public statements in support of or in opposition to any of the candidates;</w:t>
          </w:r>
        </w:p>
        <w:p w14:paraId="77DF72AB"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r>
          <w:r w:rsidRPr="00FB1649">
            <w:rPr>
              <w:rFonts w:cs="Times New Roman"/>
              <w:sz w:val="22"/>
            </w:rPr>
            <w:tab/>
            <w:t>(4) procedures to review the qualifications of retired judges for continued judicial service;</w:t>
          </w:r>
        </w:p>
        <w:p w14:paraId="523EF917"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r>
          <w:r w:rsidRPr="00FB1649">
            <w:rPr>
              <w:rFonts w:cs="Times New Roman"/>
              <w:sz w:val="22"/>
            </w:rPr>
            <w:tab/>
            <w:t>(5) contacting incumbent judges regarding their desire to seek re-election;</w:t>
          </w:r>
        </w:p>
        <w:p w14:paraId="54E6C1A5"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r>
          <w:r w:rsidRPr="00FB1649">
            <w:rPr>
              <w:rFonts w:cs="Times New Roman"/>
              <w:sz w:val="22"/>
            </w:rPr>
            <w:tab/>
            <w:t>(6) prohibition against candidates communicating with individual members of the commission concerning the qualifications of candidates unless specifically authorized by the commission</w:t>
          </w:r>
          <w:r w:rsidRPr="00FB1649">
            <w:rPr>
              <w:rStyle w:val="scstrike"/>
              <w:rFonts w:cs="Times New Roman"/>
              <w:sz w:val="22"/>
            </w:rPr>
            <w:t>.</w:t>
          </w:r>
          <w:r w:rsidRPr="00FB1649">
            <w:rPr>
              <w:rStyle w:val="scinsert"/>
              <w:rFonts w:cs="Times New Roman"/>
              <w:sz w:val="22"/>
            </w:rPr>
            <w:t>; and</w:t>
          </w:r>
        </w:p>
        <w:p w14:paraId="339FAC10"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Style w:val="scinsert"/>
              <w:rFonts w:cs="Times New Roman"/>
              <w:sz w:val="22"/>
            </w:rPr>
            <w:tab/>
          </w:r>
          <w:r w:rsidRPr="00FB1649">
            <w:rPr>
              <w:rStyle w:val="scinsert"/>
              <w:rFonts w:cs="Times New Roman"/>
              <w:sz w:val="22"/>
            </w:rPr>
            <w:tab/>
            <w:t>(7) format and use of anonymous surveys by the commission.</w:t>
          </w:r>
        </w:p>
        <w:p w14:paraId="0F98A27B"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r>
          <w:r w:rsidRPr="00FB1649">
            <w:rPr>
              <w:rStyle w:val="scstrike"/>
              <w:rFonts w:cs="Times New Roman"/>
              <w:sz w:val="22"/>
            </w:rPr>
            <w:t>A member may succeed himself as chairman or vice chairman.  Six</w:t>
          </w:r>
          <w:r w:rsidRPr="00FB1649">
            <w:rPr>
              <w:rStyle w:val="scinsert"/>
              <w:rFonts w:cs="Times New Roman"/>
              <w:sz w:val="22"/>
            </w:rPr>
            <w:t>Seven</w:t>
          </w:r>
          <w:r w:rsidRPr="00FB1649">
            <w:rPr>
              <w:rFonts w:cs="Times New Roman"/>
              <w:sz w:val="22"/>
            </w:rPr>
            <w:t xml:space="preserve"> members of the commission constitute a quorum at all meetings.</w:t>
          </w:r>
        </w:p>
        <w:p w14:paraId="6D9DF2CA"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(B) Notwithstanding any other provision of law, the Judicial Merit Selection Commission shall consist of the following individuals:</w:t>
          </w:r>
        </w:p>
        <w:p w14:paraId="5F7832BB" w14:textId="77777777" w:rsidR="00741A84" w:rsidRPr="00FB1649" w:rsidDel="00A07A30"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lastRenderedPageBreak/>
            <w:tab/>
          </w:r>
          <w:r w:rsidRPr="00FB1649">
            <w:rPr>
              <w:rFonts w:cs="Times New Roman"/>
              <w:sz w:val="22"/>
            </w:rPr>
            <w:tab/>
            <w:t xml:space="preserve">(1) </w:t>
          </w:r>
          <w:r w:rsidRPr="00FB1649">
            <w:rPr>
              <w:rStyle w:val="scstrike"/>
              <w:rFonts w:cs="Times New Roman"/>
              <w:sz w:val="22"/>
            </w:rPr>
            <w:t xml:space="preserve">five </w:t>
          </w:r>
          <w:r w:rsidRPr="00FB1649">
            <w:rPr>
              <w:rStyle w:val="scinsert"/>
              <w:rFonts w:cs="Times New Roman"/>
              <w:sz w:val="22"/>
            </w:rPr>
            <w:t xml:space="preserve">four </w:t>
          </w:r>
          <w:r w:rsidRPr="00FB1649">
            <w:rPr>
              <w:rFonts w:cs="Times New Roman"/>
              <w:sz w:val="22"/>
            </w:rPr>
            <w:t>members appointed by the Speaker of the House of Representatives</w:t>
          </w:r>
          <w:r w:rsidRPr="00FB1649">
            <w:rPr>
              <w:rStyle w:val="scinsert"/>
              <w:rFonts w:cs="Times New Roman"/>
              <w:sz w:val="22"/>
            </w:rPr>
            <w:t>.</w:t>
          </w:r>
          <w:r w:rsidRPr="00FB1649">
            <w:rPr>
              <w:rFonts w:cs="Times New Roman"/>
              <w:sz w:val="22"/>
            </w:rPr>
            <w:t xml:space="preserve"> </w:t>
          </w:r>
          <w:r w:rsidRPr="00FB1649">
            <w:rPr>
              <w:rStyle w:val="scstrike"/>
              <w:rFonts w:cs="Times New Roman"/>
              <w:sz w:val="22"/>
            </w:rPr>
            <w:t>and of these appointments:</w:t>
          </w:r>
        </w:p>
        <w:p w14:paraId="213F19CF" w14:textId="77777777" w:rsidR="00741A84" w:rsidRPr="00FB1649" w:rsidDel="00A07A30"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Style w:val="scstrike"/>
              <w:rFonts w:cs="Times New Roman"/>
              <w:sz w:val="22"/>
            </w:rPr>
            <w:tab/>
          </w:r>
          <w:r w:rsidRPr="00FB1649">
            <w:rPr>
              <w:rStyle w:val="scstrike"/>
              <w:rFonts w:cs="Times New Roman"/>
              <w:sz w:val="22"/>
            </w:rPr>
            <w:tab/>
          </w:r>
          <w:r w:rsidRPr="00FB1649">
            <w:rPr>
              <w:rStyle w:val="scstrike"/>
              <w:rFonts w:cs="Times New Roman"/>
              <w:sz w:val="22"/>
            </w:rPr>
            <w:tab/>
            <w:t>(a) three members must be serving members of the General Assembly;  and</w:t>
          </w:r>
        </w:p>
        <w:p w14:paraId="0CCDE6EE" w14:textId="77777777" w:rsidR="00741A84" w:rsidRPr="00FB1649" w:rsidDel="00A07A30"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Style w:val="scstrike"/>
              <w:rFonts w:cs="Times New Roman"/>
              <w:sz w:val="22"/>
            </w:rPr>
            <w:tab/>
          </w:r>
          <w:r w:rsidRPr="00FB1649">
            <w:rPr>
              <w:rStyle w:val="scstrike"/>
              <w:rFonts w:cs="Times New Roman"/>
              <w:sz w:val="22"/>
            </w:rPr>
            <w:tab/>
          </w:r>
          <w:r w:rsidRPr="00FB1649">
            <w:rPr>
              <w:rStyle w:val="scstrike"/>
              <w:rFonts w:cs="Times New Roman"/>
              <w:sz w:val="22"/>
            </w:rPr>
            <w:tab/>
            <w:t>(b) two members must be selected from the general public;</w:t>
          </w:r>
        </w:p>
        <w:p w14:paraId="5220EBF0"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r>
          <w:r w:rsidRPr="00FB1649">
            <w:rPr>
              <w:rFonts w:cs="Times New Roman"/>
              <w:sz w:val="22"/>
            </w:rPr>
            <w:tab/>
            <w:t xml:space="preserve">(2) </w:t>
          </w:r>
          <w:r w:rsidRPr="00FB1649">
            <w:rPr>
              <w:rStyle w:val="scstrike"/>
              <w:rFonts w:cs="Times New Roman"/>
              <w:sz w:val="22"/>
            </w:rPr>
            <w:t xml:space="preserve">three members, </w:t>
          </w:r>
          <w:r w:rsidRPr="00FB1649">
            <w:rPr>
              <w:rStyle w:val="scinsert"/>
              <w:rFonts w:cs="Times New Roman"/>
              <w:sz w:val="22"/>
            </w:rPr>
            <w:t xml:space="preserve">two members </w:t>
          </w:r>
          <w:r w:rsidRPr="00FB1649">
            <w:rPr>
              <w:rFonts w:cs="Times New Roman"/>
              <w:sz w:val="22"/>
            </w:rPr>
            <w:t>appointed by the Chairman of the Senate Judiciary Committee</w:t>
          </w:r>
          <w:r w:rsidRPr="00FB1649">
            <w:rPr>
              <w:rStyle w:val="scinsert"/>
              <w:rFonts w:cs="Times New Roman"/>
              <w:sz w:val="22"/>
            </w:rPr>
            <w:t xml:space="preserve"> and two members appointed by the President of the Senate</w:t>
          </w:r>
          <w:r w:rsidRPr="00FB1649">
            <w:rPr>
              <w:rStyle w:val="scstrike"/>
              <w:rFonts w:cs="Times New Roman"/>
              <w:sz w:val="22"/>
            </w:rPr>
            <w:t>, who must be serving members of the Senate</w:t>
          </w:r>
          <w:r w:rsidRPr="00FB1649">
            <w:rPr>
              <w:rFonts w:cs="Times New Roman"/>
              <w:sz w:val="22"/>
            </w:rPr>
            <w:t>;  and</w:t>
          </w:r>
        </w:p>
        <w:p w14:paraId="540827DC"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r>
          <w:r w:rsidRPr="00FB1649">
            <w:rPr>
              <w:rFonts w:cs="Times New Roman"/>
              <w:sz w:val="22"/>
            </w:rPr>
            <w:tab/>
            <w:t xml:space="preserve">(3) </w:t>
          </w:r>
          <w:r w:rsidRPr="00FB1649">
            <w:rPr>
              <w:rStyle w:val="scstrike"/>
              <w:rFonts w:cs="Times New Roman"/>
              <w:sz w:val="22"/>
            </w:rPr>
            <w:t xml:space="preserve">two </w:t>
          </w:r>
          <w:r w:rsidRPr="00FB1649">
            <w:rPr>
              <w:rStyle w:val="scinsert"/>
              <w:rFonts w:cs="Times New Roman"/>
              <w:sz w:val="22"/>
            </w:rPr>
            <w:t xml:space="preserve">four </w:t>
          </w:r>
          <w:r w:rsidRPr="00FB1649">
            <w:rPr>
              <w:rFonts w:cs="Times New Roman"/>
              <w:sz w:val="22"/>
            </w:rPr>
            <w:t>members</w:t>
          </w:r>
          <w:r w:rsidRPr="00FB1649">
            <w:rPr>
              <w:rStyle w:val="scstrike"/>
              <w:rFonts w:cs="Times New Roman"/>
              <w:sz w:val="22"/>
            </w:rPr>
            <w:t>,</w:t>
          </w:r>
          <w:r w:rsidRPr="00FB1649">
            <w:rPr>
              <w:rFonts w:cs="Times New Roman"/>
              <w:sz w:val="22"/>
            </w:rPr>
            <w:t xml:space="preserve"> appointed by the </w:t>
          </w:r>
          <w:r w:rsidRPr="00FB1649">
            <w:rPr>
              <w:rStyle w:val="scstrike"/>
              <w:rFonts w:cs="Times New Roman"/>
              <w:sz w:val="22"/>
            </w:rPr>
            <w:t>President of the Senate, who must be selected from the general public</w:t>
          </w:r>
          <w:r w:rsidRPr="00FB1649">
            <w:rPr>
              <w:rStyle w:val="scinsert"/>
              <w:rFonts w:cs="Times New Roman"/>
              <w:sz w:val="22"/>
            </w:rPr>
            <w:t>Governor, and of these appointments:</w:t>
          </w:r>
        </w:p>
        <w:p w14:paraId="57EDFC4F"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Style w:val="scinsert"/>
              <w:rFonts w:cs="Times New Roman"/>
              <w:sz w:val="22"/>
            </w:rPr>
            <w:tab/>
          </w:r>
          <w:r w:rsidRPr="00FB1649">
            <w:rPr>
              <w:rStyle w:val="scinsert"/>
              <w:rFonts w:cs="Times New Roman"/>
              <w:sz w:val="22"/>
            </w:rPr>
            <w:tab/>
          </w:r>
          <w:r w:rsidRPr="00FB1649">
            <w:rPr>
              <w:rStyle w:val="scinsert"/>
              <w:rFonts w:cs="Times New Roman"/>
              <w:sz w:val="22"/>
            </w:rPr>
            <w:tab/>
            <w:t>(a) one member must be a lawyer with substantial experience in the area of criminal law;</w:t>
          </w:r>
        </w:p>
        <w:p w14:paraId="5FF55749"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Style w:val="scinsert"/>
              <w:rFonts w:cs="Times New Roman"/>
              <w:sz w:val="22"/>
            </w:rPr>
            <w:tab/>
          </w:r>
          <w:r w:rsidRPr="00FB1649">
            <w:rPr>
              <w:rStyle w:val="scinsert"/>
              <w:rFonts w:cs="Times New Roman"/>
              <w:sz w:val="22"/>
            </w:rPr>
            <w:tab/>
          </w:r>
          <w:r w:rsidRPr="00FB1649">
            <w:rPr>
              <w:rStyle w:val="scinsert"/>
              <w:rFonts w:cs="Times New Roman"/>
              <w:sz w:val="22"/>
            </w:rPr>
            <w:tab/>
            <w:t>(b) one member must be a lawyer with substantial experience in the area of civil law;</w:t>
          </w:r>
        </w:p>
        <w:p w14:paraId="62227DA2"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Style w:val="scinsert"/>
              <w:rFonts w:cs="Times New Roman"/>
              <w:sz w:val="22"/>
            </w:rPr>
            <w:tab/>
          </w:r>
          <w:r w:rsidRPr="00FB1649">
            <w:rPr>
              <w:rStyle w:val="scinsert"/>
              <w:rFonts w:cs="Times New Roman"/>
              <w:sz w:val="22"/>
            </w:rPr>
            <w:tab/>
          </w:r>
          <w:r w:rsidRPr="00FB1649">
            <w:rPr>
              <w:rStyle w:val="scinsert"/>
              <w:rFonts w:cs="Times New Roman"/>
              <w:sz w:val="22"/>
            </w:rPr>
            <w:tab/>
            <w:t>(c) one member must be a lawyer with substantial experience in the area of family law; and</w:t>
          </w:r>
        </w:p>
        <w:p w14:paraId="603AA231" w14:textId="2A210694"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Style w:val="scinsert"/>
              <w:rFonts w:cs="Times New Roman"/>
              <w:sz w:val="22"/>
            </w:rPr>
            <w:tab/>
          </w:r>
          <w:r w:rsidRPr="00FB1649">
            <w:rPr>
              <w:rStyle w:val="scinsert"/>
              <w:rFonts w:cs="Times New Roman"/>
              <w:sz w:val="22"/>
            </w:rPr>
            <w:tab/>
          </w:r>
          <w:r w:rsidRPr="00FB1649">
            <w:rPr>
              <w:rStyle w:val="scinsert"/>
              <w:rFonts w:cs="Times New Roman"/>
              <w:sz w:val="22"/>
            </w:rPr>
            <w:tab/>
            <w:t xml:space="preserve">(d) one member must be a retired judge from the Supreme Court, </w:t>
          </w:r>
          <w:r w:rsidR="00653257">
            <w:rPr>
              <w:rStyle w:val="scinsert"/>
              <w:rFonts w:cs="Times New Roman"/>
              <w:sz w:val="22"/>
            </w:rPr>
            <w:t>c</w:t>
          </w:r>
          <w:r w:rsidRPr="00FB1649">
            <w:rPr>
              <w:rStyle w:val="scinsert"/>
              <w:rFonts w:cs="Times New Roman"/>
              <w:sz w:val="22"/>
            </w:rPr>
            <w:t xml:space="preserve">ourt of </w:t>
          </w:r>
          <w:r w:rsidR="00653257">
            <w:rPr>
              <w:rStyle w:val="scinsert"/>
              <w:rFonts w:cs="Times New Roman"/>
              <w:sz w:val="22"/>
            </w:rPr>
            <w:t>a</w:t>
          </w:r>
          <w:r w:rsidRPr="00FB1649">
            <w:rPr>
              <w:rStyle w:val="scinsert"/>
              <w:rFonts w:cs="Times New Roman"/>
              <w:sz w:val="22"/>
            </w:rPr>
            <w:t xml:space="preserve">ppeals, </w:t>
          </w:r>
          <w:r w:rsidR="00653257">
            <w:rPr>
              <w:rStyle w:val="scinsert"/>
              <w:rFonts w:cs="Times New Roman"/>
              <w:sz w:val="22"/>
            </w:rPr>
            <w:t>c</w:t>
          </w:r>
          <w:r w:rsidRPr="00FB1649">
            <w:rPr>
              <w:rStyle w:val="scinsert"/>
              <w:rFonts w:cs="Times New Roman"/>
              <w:sz w:val="22"/>
            </w:rPr>
            <w:t xml:space="preserve">ircuit </w:t>
          </w:r>
          <w:r w:rsidR="00653257">
            <w:rPr>
              <w:rStyle w:val="scinsert"/>
              <w:rFonts w:cs="Times New Roman"/>
              <w:sz w:val="22"/>
            </w:rPr>
            <w:t>c</w:t>
          </w:r>
          <w:r w:rsidRPr="00FB1649">
            <w:rPr>
              <w:rStyle w:val="scinsert"/>
              <w:rFonts w:cs="Times New Roman"/>
              <w:sz w:val="22"/>
            </w:rPr>
            <w:t xml:space="preserve">ourt, or </w:t>
          </w:r>
          <w:r w:rsidR="00653257">
            <w:rPr>
              <w:rStyle w:val="scinsert"/>
              <w:rFonts w:cs="Times New Roman"/>
              <w:sz w:val="22"/>
            </w:rPr>
            <w:t>f</w:t>
          </w:r>
          <w:r w:rsidRPr="00FB1649">
            <w:rPr>
              <w:rStyle w:val="scinsert"/>
              <w:rFonts w:cs="Times New Roman"/>
              <w:sz w:val="22"/>
            </w:rPr>
            <w:t xml:space="preserve">amily </w:t>
          </w:r>
          <w:r w:rsidR="00653257">
            <w:rPr>
              <w:rStyle w:val="scinsert"/>
              <w:rFonts w:cs="Times New Roman"/>
              <w:sz w:val="22"/>
            </w:rPr>
            <w:t>c</w:t>
          </w:r>
          <w:r w:rsidRPr="00FB1649">
            <w:rPr>
              <w:rStyle w:val="scinsert"/>
              <w:rFonts w:cs="Times New Roman"/>
              <w:sz w:val="22"/>
            </w:rPr>
            <w:t>ourt who is not serving in an active retired status</w:t>
          </w:r>
          <w:r w:rsidRPr="00FB1649">
            <w:rPr>
              <w:rFonts w:cs="Times New Roman"/>
              <w:sz w:val="22"/>
            </w:rPr>
            <w:t>.</w:t>
          </w:r>
        </w:p>
        <w:p w14:paraId="446D12AF"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(C) In making appointments to the commission,</w:t>
          </w:r>
          <w:r w:rsidRPr="00FB1649">
            <w:rPr>
              <w:rStyle w:val="scinsert"/>
              <w:rFonts w:cs="Times New Roman"/>
              <w:sz w:val="22"/>
            </w:rPr>
            <w:t xml:space="preserve"> the Governor must consider</w:t>
          </w:r>
          <w:r w:rsidRPr="00FB1649">
            <w:rPr>
              <w:rFonts w:cs="Times New Roman"/>
              <w:sz w:val="22"/>
            </w:rPr>
            <w:t xml:space="preserve"> race, gender, national origin, and other demographic factors </w:t>
          </w:r>
          <w:r w:rsidRPr="00FB1649">
            <w:rPr>
              <w:rStyle w:val="scstrike"/>
              <w:rFonts w:cs="Times New Roman"/>
              <w:sz w:val="22"/>
            </w:rPr>
            <w:t xml:space="preserve">should be considered </w:t>
          </w:r>
          <w:r w:rsidRPr="00FB1649">
            <w:rPr>
              <w:rFonts w:cs="Times New Roman"/>
              <w:sz w:val="22"/>
            </w:rPr>
            <w:t>to ensure nondiscrimination to the greatest extent possible as to all segments of the population of the State.</w:t>
          </w:r>
        </w:p>
        <w:p w14:paraId="27729818"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(D)</w:t>
          </w:r>
          <w:r w:rsidRPr="00FB1649">
            <w:rPr>
              <w:rStyle w:val="scinsert"/>
              <w:rFonts w:cs="Times New Roman"/>
              <w:sz w:val="22"/>
            </w:rPr>
            <w:t>(1)</w:t>
          </w:r>
          <w:r w:rsidRPr="00FB1649">
            <w:rPr>
              <w:rFonts w:cs="Times New Roman"/>
              <w:sz w:val="22"/>
            </w:rPr>
            <w:t xml:space="preserve"> The term of office of a member of the commission who is </w:t>
          </w:r>
          <w:r w:rsidRPr="00FB1649">
            <w:rPr>
              <w:rStyle w:val="scinsert"/>
              <w:rFonts w:cs="Times New Roman"/>
              <w:sz w:val="22"/>
            </w:rPr>
            <w:t xml:space="preserve">appointed by the Governor </w:t>
          </w:r>
          <w:r w:rsidRPr="00FB1649">
            <w:rPr>
              <w:rStyle w:val="scstrike"/>
              <w:rFonts w:cs="Times New Roman"/>
              <w:sz w:val="22"/>
            </w:rPr>
            <w:t xml:space="preserve">not a member of the General Assembly </w:t>
          </w:r>
          <w:r w:rsidRPr="00FB1649">
            <w:rPr>
              <w:rFonts w:cs="Times New Roman"/>
              <w:sz w:val="22"/>
            </w:rPr>
            <w:t xml:space="preserve">shall be for four years subject to a right of removal at any time by the </w:t>
          </w:r>
          <w:r w:rsidRPr="00FB1649">
            <w:rPr>
              <w:rStyle w:val="scstrike"/>
              <w:rFonts w:cs="Times New Roman"/>
              <w:sz w:val="22"/>
            </w:rPr>
            <w:t>person appointing him</w:t>
          </w:r>
          <w:r w:rsidRPr="00FB1649">
            <w:rPr>
              <w:rStyle w:val="scinsert"/>
              <w:rFonts w:cs="Times New Roman"/>
              <w:sz w:val="22"/>
            </w:rPr>
            <w:t>Governor</w:t>
          </w:r>
          <w:r w:rsidRPr="00FB1649">
            <w:rPr>
              <w:rStyle w:val="scstrike"/>
              <w:rFonts w:cs="Times New Roman"/>
              <w:sz w:val="22"/>
            </w:rPr>
            <w:t>, and until his successor is appointed and qualifies</w:t>
          </w:r>
          <w:r w:rsidRPr="00FB1649">
            <w:rPr>
              <w:rFonts w:cs="Times New Roman"/>
              <w:sz w:val="22"/>
            </w:rPr>
            <w:t>.</w:t>
          </w:r>
          <w:r w:rsidRPr="00FB1649">
            <w:rPr>
              <w:rStyle w:val="scstrike"/>
              <w:rFonts w:cs="Times New Roman"/>
              <w:sz w:val="22"/>
            </w:rPr>
            <w:t xml:space="preserve">  A member of the commission who is a serving member of the General Assembly shall serve for the term of office to which he has been elected.</w:t>
          </w:r>
          <w:r w:rsidRPr="00FB1649">
            <w:rPr>
              <w:rStyle w:val="scinsert"/>
              <w:rFonts w:cs="Times New Roman"/>
              <w:sz w:val="22"/>
            </w:rPr>
            <w:t xml:space="preserve">Members of the commission shall serve for a term of no more than four years and may not serve successive terms. A member may be reappointed to the commission after rotating off the commission for at least four years. However, the term of a member of the Senate or the House of Representatives who ceases to serve as a member of the General Assembly shall terminate upon the end of his service in the General Assembly creating a vacancy that must be filled pursuant to subsection (E). </w:t>
          </w:r>
        </w:p>
        <w:p w14:paraId="7241A65C"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Style w:val="scinsert"/>
              <w:rFonts w:cs="Times New Roman"/>
              <w:sz w:val="22"/>
            </w:rPr>
            <w:tab/>
          </w:r>
          <w:r w:rsidRPr="00FB1649">
            <w:rPr>
              <w:rStyle w:val="scinsert"/>
              <w:rFonts w:cs="Times New Roman"/>
              <w:sz w:val="22"/>
            </w:rPr>
            <w:tab/>
            <w:t xml:space="preserve">(2) The legislative members may be removed from the commission for incapacity, misconduct, or neglect of duty by a resolution adopted by </w:t>
          </w:r>
          <w:r w:rsidRPr="00FB1649">
            <w:rPr>
              <w:rStyle w:val="scinsert"/>
              <w:rFonts w:cs="Times New Roman"/>
              <w:sz w:val="22"/>
            </w:rPr>
            <w:lastRenderedPageBreak/>
            <w:t>their respective chamber. In order to be considered, any such resolution must be proposed by at least ten members and requires the affirmative vote of a majority of the membership in the appropriate chamber.</w:t>
          </w:r>
        </w:p>
        <w:p w14:paraId="5B9808DD"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(E) A vacancy on the Judicial Merit Selection Commission must be filled for the remainder of the unexpired term in the same manner as provided for the original selection.</w:t>
          </w:r>
          <w:r w:rsidRPr="00FB1649">
            <w:rPr>
              <w:rStyle w:val="scinsert"/>
              <w:rFonts w:cs="Times New Roman"/>
              <w:sz w:val="22"/>
            </w:rPr>
            <w:t xml:space="preserve">  A member appointed to fill a vacancy may serve a full term after the expiration of the unexpired term to which he was appointed.</w:t>
          </w:r>
        </w:p>
        <w:p w14:paraId="7298E06C"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(F) No member of the commission shall receive any compensation for commission services, except those set by law for travel, board, and lodging expenses incurred in the performance of commission duties.</w:t>
          </w:r>
        </w:p>
        <w:p w14:paraId="6DE67CC7" w14:textId="0CA1D626"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(G) No member of the Judicial Merit Selection Commission is eligible for nomination and appointment as a judge or justice of the state court system or administrative law judge division while serving on the commission and for a period of one year thereafter.</w:t>
          </w:r>
          <w:r w:rsidRPr="00FB1649">
            <w:rPr>
              <w:rStyle w:val="scinsert"/>
              <w:rFonts w:cs="Times New Roman"/>
              <w:sz w:val="22"/>
            </w:rPr>
            <w:t xml:space="preserve"> If a candidate is a family member of a member of the commission, the member must resign. For the purposes of this subsection, “family member” means a spouse, parent, brother, sister, child, step-child, mother-in-law, father-in-law, son-in-law, daughter</w:t>
          </w:r>
          <w:r w:rsidR="00653257">
            <w:rPr>
              <w:rStyle w:val="scinsert"/>
              <w:rFonts w:cs="Times New Roman"/>
              <w:sz w:val="22"/>
            </w:rPr>
            <w:t>-</w:t>
          </w:r>
          <w:r w:rsidRPr="00FB1649">
            <w:rPr>
              <w:rStyle w:val="scinsert"/>
              <w:rFonts w:cs="Times New Roman"/>
              <w:sz w:val="22"/>
            </w:rPr>
            <w:t>in-law, brother</w:t>
          </w:r>
          <w:r w:rsidR="00653257">
            <w:rPr>
              <w:rStyle w:val="scinsert"/>
              <w:rFonts w:cs="Times New Roman"/>
              <w:sz w:val="22"/>
            </w:rPr>
            <w:t>-</w:t>
          </w:r>
          <w:r w:rsidRPr="00FB1649">
            <w:rPr>
              <w:rStyle w:val="scinsert"/>
              <w:rFonts w:cs="Times New Roman"/>
              <w:sz w:val="22"/>
            </w:rPr>
            <w:t>in-law, sister</w:t>
          </w:r>
          <w:r w:rsidR="00653257">
            <w:rPr>
              <w:rStyle w:val="scinsert"/>
              <w:rFonts w:cs="Times New Roman"/>
              <w:sz w:val="22"/>
            </w:rPr>
            <w:t>-</w:t>
          </w:r>
          <w:r w:rsidRPr="00FB1649">
            <w:rPr>
              <w:rStyle w:val="scinsert"/>
              <w:rFonts w:cs="Times New Roman"/>
              <w:sz w:val="22"/>
            </w:rPr>
            <w:t>in-law, grandparent, or grandchild.</w:t>
          </w:r>
        </w:p>
        <w:p w14:paraId="3E4DCDB6" w14:textId="77777777" w:rsidR="00741A84" w:rsidRPr="00FB1649" w:rsidRDefault="00741A84" w:rsidP="00741A8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SECTION 2.</w:t>
          </w:r>
          <w:r w:rsidRPr="00FB1649">
            <w:rPr>
              <w:rFonts w:cs="Times New Roman"/>
              <w:sz w:val="22"/>
            </w:rPr>
            <w:tab/>
            <w:t>Section 2-19-30(E) of the S.C. Code is amended to read:</w:t>
          </w:r>
        </w:p>
        <w:p w14:paraId="49D99CDA"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 xml:space="preserve">(E) A candidate may withdraw at any </w:t>
          </w:r>
          <w:r w:rsidRPr="00FB1649">
            <w:rPr>
              <w:rStyle w:val="scstrike"/>
              <w:rFonts w:cs="Times New Roman"/>
              <w:sz w:val="22"/>
            </w:rPr>
            <w:t>stage of the proceedings and in this event no further inquiry or consideration of his candidacy shall be made</w:t>
          </w:r>
          <w:r w:rsidRPr="00FB1649">
            <w:rPr>
              <w:rStyle w:val="scinsert"/>
              <w:rFonts w:cs="Times New Roman"/>
              <w:sz w:val="22"/>
            </w:rPr>
            <w:t xml:space="preserve"> time prior to the public hearing or after the draft report is issued to members of the General Assembly</w:t>
          </w:r>
          <w:r w:rsidRPr="00FB1649">
            <w:rPr>
              <w:rFonts w:cs="Times New Roman"/>
              <w:sz w:val="22"/>
            </w:rPr>
            <w:t xml:space="preserve">. </w:t>
          </w:r>
          <w:r w:rsidRPr="00FB1649">
            <w:rPr>
              <w:rStyle w:val="scstrike"/>
              <w:rFonts w:cs="Times New Roman"/>
              <w:sz w:val="22"/>
            </w:rPr>
            <w:t xml:space="preserve">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w:t>
          </w:r>
          <w:r w:rsidRPr="00FB1649">
            <w:rPr>
              <w:rFonts w:cs="Times New Roman"/>
              <w:sz w:val="22"/>
            </w:rPr>
            <w:t>The information concerning a withdrawn candidate also shall be exempt from disclosure pursuant to Chapter 4 of Title 30.</w:t>
          </w:r>
        </w:p>
        <w:p w14:paraId="3C6339F4" w14:textId="77777777" w:rsidR="00741A84" w:rsidRPr="00FB1649" w:rsidRDefault="00741A84" w:rsidP="00741A8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SECTION 3.</w:t>
          </w:r>
          <w:r w:rsidRPr="00FB1649">
            <w:rPr>
              <w:rFonts w:cs="Times New Roman"/>
              <w:sz w:val="22"/>
            </w:rPr>
            <w:tab/>
            <w:t>Section 2-19-30 of the S.C. Code is amended by adding:</w:t>
          </w:r>
        </w:p>
        <w:p w14:paraId="45B3088D" w14:textId="77777777" w:rsidR="00741A84" w:rsidRPr="00FB1649" w:rsidRDefault="00741A84" w:rsidP="00741A8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(F) All of the commission’s public hearings shall be live streamed except for the portions of the hearings conducted in executive session.</w:t>
          </w:r>
        </w:p>
        <w:p w14:paraId="005BEAEF" w14:textId="77777777" w:rsidR="00741A84" w:rsidRPr="00FB1649" w:rsidRDefault="00741A84" w:rsidP="00741A8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SECTION 4.</w:t>
          </w:r>
          <w:r w:rsidRPr="00FB1649">
            <w:rPr>
              <w:rFonts w:cs="Times New Roman"/>
              <w:sz w:val="22"/>
            </w:rPr>
            <w:tab/>
            <w:t>Section 2-19-70(C), (D), and (E) of the S.C. Code is amended to read:</w:t>
          </w:r>
        </w:p>
        <w:p w14:paraId="615080E7" w14:textId="37A13989"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 xml:space="preserve">(C) No </w:t>
          </w:r>
          <w:r w:rsidRPr="00FB1649">
            <w:rPr>
              <w:rStyle w:val="scstrike"/>
              <w:rFonts w:cs="Times New Roman"/>
              <w:sz w:val="22"/>
            </w:rPr>
            <w:t>candidate for judicial office</w:t>
          </w:r>
          <w:r w:rsidRPr="00FB1649">
            <w:rPr>
              <w:rStyle w:val="scinsert"/>
              <w:rFonts w:cs="Times New Roman"/>
              <w:sz w:val="22"/>
            </w:rPr>
            <w:t>person</w:t>
          </w:r>
          <w:r w:rsidRPr="00FB1649">
            <w:rPr>
              <w:rFonts w:cs="Times New Roman"/>
              <w:sz w:val="22"/>
            </w:rPr>
            <w:t xml:space="preserve"> may seek directly or indirectly the pledge of a member of the General Assembly's vote or, directly or indirectly, contact a member of the General Assembly </w:t>
          </w:r>
          <w:r w:rsidRPr="00FB1649">
            <w:rPr>
              <w:rFonts w:cs="Times New Roman"/>
              <w:sz w:val="22"/>
            </w:rPr>
            <w:lastRenderedPageBreak/>
            <w:t>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w:t>
          </w:r>
          <w:r w:rsidRPr="00FB1649">
            <w:rPr>
              <w:rStyle w:val="scinsert"/>
              <w:rFonts w:cs="Times New Roman"/>
              <w:sz w:val="22"/>
            </w:rPr>
            <w:t xml:space="preserve"> to any person</w:t>
          </w:r>
          <w:r w:rsidRPr="00FB1649">
            <w:rPr>
              <w:rFonts w:cs="Times New Roman"/>
              <w:sz w:val="22"/>
            </w:rPr>
            <w:t xml:space="preserv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w:t>
          </w:r>
          <w:r w:rsidRPr="00FB1649">
            <w:rPr>
              <w:rStyle w:val="scstrike"/>
              <w:rFonts w:cs="Times New Roman"/>
              <w:sz w:val="22"/>
            </w:rPr>
            <w:t>forty-eight hours</w:t>
          </w:r>
          <w:r w:rsidRPr="00FB1649">
            <w:rPr>
              <w:rStyle w:val="scinsert"/>
              <w:rFonts w:cs="Times New Roman"/>
              <w:sz w:val="22"/>
            </w:rPr>
            <w:t>twelve days</w:t>
          </w:r>
          <w:r w:rsidRPr="00FB1649">
            <w:rPr>
              <w:rFonts w:cs="Times New Roman"/>
              <w:sz w:val="22"/>
            </w:rPr>
            <w:t xml:space="preserve">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w:t>
          </w:r>
          <w:r w:rsidRPr="00FB1649">
            <w:rPr>
              <w:rStyle w:val="scinsert"/>
              <w:rFonts w:cs="Times New Roman"/>
              <w:sz w:val="22"/>
            </w:rPr>
            <w:t xml:space="preserve"> Prior to the formal release of the report as to the qualifications of judicial candidates, a person may not request that a member of the General Assembly, nor may a member of the General Assembly offer to, act on behalf of a candidate in furtherance of the candidate’s candidacy in any capacity including, but not limited to, acting as a vote counter for a candidate.</w:t>
          </w:r>
          <w:r w:rsidRPr="00FB1649">
            <w:rPr>
              <w:rFonts w:cs="Times New Roman"/>
              <w:sz w:val="22"/>
            </w:rPr>
            <w:t xml:space="preserve">  The prohibitions of this section do not extend to an announcement of candidacy by </w:t>
          </w:r>
          <w:r w:rsidRPr="00FB1649">
            <w:rPr>
              <w:rStyle w:val="scstrike"/>
              <w:rFonts w:cs="Times New Roman"/>
              <w:sz w:val="22"/>
            </w:rPr>
            <w:t>the candidate</w:t>
          </w:r>
          <w:r w:rsidRPr="00FB1649">
            <w:rPr>
              <w:rStyle w:val="scinsert"/>
              <w:rFonts w:cs="Times New Roman"/>
              <w:sz w:val="22"/>
            </w:rPr>
            <w:t>a person</w:t>
          </w:r>
          <w:r w:rsidRPr="00FB1649">
            <w:rPr>
              <w:rFonts w:cs="Times New Roman"/>
              <w:sz w:val="22"/>
            </w:rPr>
            <w:t xml:space="preserve"> and statements by the candidate detailing the candidate's qualifications.</w:t>
          </w:r>
        </w:p>
        <w:p w14:paraId="686E12F5"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(D) No member of the General Assembly may trade anything of value, including pledges to vote for legislation or for other candidates</w:t>
          </w:r>
          <w:r w:rsidRPr="00FB1649">
            <w:rPr>
              <w:rStyle w:val="scinsert"/>
              <w:rFonts w:cs="Times New Roman"/>
              <w:sz w:val="22"/>
            </w:rPr>
            <w:t xml:space="preserve"> now or in the future</w:t>
          </w:r>
          <w:r w:rsidRPr="00FB1649">
            <w:rPr>
              <w:rFonts w:cs="Times New Roman"/>
              <w:sz w:val="22"/>
            </w:rPr>
            <w:t>, in exchange for another member's pledge to vote for a candidate for judicial office</w:t>
          </w:r>
          <w:r w:rsidRPr="00FB1649">
            <w:rPr>
              <w:rStyle w:val="scinsert"/>
              <w:rFonts w:cs="Times New Roman"/>
              <w:sz w:val="22"/>
            </w:rPr>
            <w:t xml:space="preserve"> or as an inducement for a candidate to withdraw</w:t>
          </w:r>
          <w:r w:rsidRPr="00FB1649">
            <w:rPr>
              <w:rFonts w:cs="Times New Roman"/>
              <w:sz w:val="22"/>
            </w:rPr>
            <w:t>.</w:t>
          </w:r>
        </w:p>
        <w:p w14:paraId="61DA1E96"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(E) Violations of this section may be considered by the merit selection commission when it considers the candidate's qualifications</w:t>
          </w:r>
          <w:r w:rsidRPr="00FB1649">
            <w:rPr>
              <w:rStyle w:val="scinsert"/>
              <w:rFonts w:cs="Times New Roman"/>
              <w:sz w:val="22"/>
            </w:rPr>
            <w:t xml:space="preserve"> and until the time set for election of candidates</w:t>
          </w:r>
          <w:r w:rsidRPr="00FB1649">
            <w:rPr>
              <w:rFonts w:cs="Times New Roman"/>
              <w:sz w:val="22"/>
            </w:rPr>
            <w:t>.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14:paraId="07D45BAE" w14:textId="77777777" w:rsidR="00741A84" w:rsidRPr="00FB1649" w:rsidRDefault="00741A84" w:rsidP="00741A8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lastRenderedPageBreak/>
            <w:tab/>
            <w:t>SECTION 5.</w:t>
          </w:r>
          <w:r w:rsidRPr="00FB1649">
            <w:rPr>
              <w:rFonts w:cs="Times New Roman"/>
              <w:sz w:val="22"/>
            </w:rPr>
            <w:tab/>
            <w:t>Section 2-19-80(A) of the S.C. Code is amended to read:</w:t>
          </w:r>
        </w:p>
        <w:p w14:paraId="78CDC6FF"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w:t>
          </w:r>
          <w:r w:rsidRPr="00FB1649">
            <w:rPr>
              <w:rStyle w:val="scstrike"/>
              <w:rFonts w:cs="Times New Roman"/>
              <w:sz w:val="22"/>
            </w:rPr>
            <w:t>the three</w:t>
          </w:r>
          <w:r w:rsidRPr="00FB1649">
            <w:rPr>
              <w:rStyle w:val="scinsert"/>
              <w:rFonts w:cs="Times New Roman"/>
              <w:sz w:val="22"/>
            </w:rPr>
            <w:t>not more than six</w:t>
          </w:r>
          <w:r w:rsidRPr="00FB1649">
            <w:rPr>
              <w:rFonts w:cs="Times New Roman"/>
              <w:sz w:val="22"/>
            </w:rPr>
            <w:t xml:space="preserve"> candidates whom it considers best qualified for the judicial office under consideration.  If fewer than </w:t>
          </w:r>
          <w:r w:rsidRPr="00FB1649">
            <w:rPr>
              <w:rStyle w:val="scstrike"/>
              <w:rFonts w:cs="Times New Roman"/>
              <w:sz w:val="22"/>
            </w:rPr>
            <w:t xml:space="preserve">three </w:t>
          </w:r>
          <w:r w:rsidRPr="00FB1649">
            <w:rPr>
              <w:rStyle w:val="scinsert"/>
              <w:rFonts w:cs="Times New Roman"/>
              <w:sz w:val="22"/>
            </w:rPr>
            <w:t xml:space="preserve">six </w:t>
          </w:r>
          <w:r w:rsidRPr="00FB1649">
            <w:rPr>
              <w:rFonts w:cs="Times New Roman"/>
              <w:sz w:val="22"/>
            </w:rPr>
            <w:t xml:space="preserve">persons apply to fill a vacancy or if the commission concludes there are fewer than </w:t>
          </w:r>
          <w:r w:rsidRPr="00FB1649">
            <w:rPr>
              <w:rStyle w:val="scstrike"/>
              <w:rFonts w:cs="Times New Roman"/>
              <w:sz w:val="22"/>
            </w:rPr>
            <w:t xml:space="preserve">three </w:t>
          </w:r>
          <w:r w:rsidRPr="00FB1649">
            <w:rPr>
              <w:rStyle w:val="scinsert"/>
              <w:rFonts w:cs="Times New Roman"/>
              <w:sz w:val="22"/>
            </w:rPr>
            <w:t xml:space="preserve">six </w:t>
          </w:r>
          <w:r w:rsidRPr="00FB1649">
            <w:rPr>
              <w:rFonts w:cs="Times New Roman"/>
              <w:sz w:val="22"/>
            </w:rPr>
            <w:t xml:space="preserve">candidates qualified for a vacancy, it shall submit to the General Assembly only the names and qualifications of those who are considered to be qualified, with a written explanation for submitting fewer than </w:t>
          </w:r>
          <w:r w:rsidRPr="00FB1649">
            <w:rPr>
              <w:rStyle w:val="scstrike"/>
              <w:rFonts w:cs="Times New Roman"/>
              <w:sz w:val="22"/>
            </w:rPr>
            <w:t xml:space="preserve">three </w:t>
          </w:r>
          <w:r w:rsidRPr="00FB1649">
            <w:rPr>
              <w:rStyle w:val="scinsert"/>
              <w:rFonts w:cs="Times New Roman"/>
              <w:sz w:val="22"/>
            </w:rPr>
            <w:t xml:space="preserve">six </w:t>
          </w:r>
          <w:r w:rsidRPr="00FB1649">
            <w:rPr>
              <w:rFonts w:cs="Times New Roman"/>
              <w:sz w:val="22"/>
            </w:rPr>
            <w:t>names.</w:t>
          </w:r>
        </w:p>
        <w:p w14:paraId="09582BF6" w14:textId="77777777" w:rsidR="00741A84" w:rsidRPr="00FB1649" w:rsidRDefault="00741A84" w:rsidP="00741A8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SECTION 6.</w:t>
          </w:r>
          <w:r w:rsidRPr="00FB1649">
            <w:rPr>
              <w:rFonts w:cs="Times New Roman"/>
              <w:sz w:val="22"/>
            </w:rPr>
            <w:tab/>
            <w:t>Section 2-19-80(D) of the S.C. Code is amended to read:</w:t>
          </w:r>
        </w:p>
        <w:p w14:paraId="169B31A5"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(D) The commission shall accompany its nominations to the General Assembly with reports or recommendations as to the qualifications of particular candidates</w:t>
          </w:r>
          <w:r w:rsidRPr="00FB1649">
            <w:rPr>
              <w:rStyle w:val="scinsert"/>
              <w:rFonts w:cs="Times New Roman"/>
              <w:sz w:val="22"/>
            </w:rPr>
            <w:t xml:space="preserve"> and the particular reasons a candidate or candidates were not found qualified</w:t>
          </w:r>
          <w:r w:rsidRPr="00FB1649">
            <w:rPr>
              <w:rFonts w:cs="Times New Roman"/>
              <w:sz w:val="22"/>
            </w:rPr>
            <w:t>.</w:t>
          </w:r>
        </w:p>
        <w:p w14:paraId="5ACC4009" w14:textId="77777777" w:rsidR="00741A84" w:rsidRPr="00FB1649" w:rsidRDefault="00741A84" w:rsidP="00741A8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SECTION 7.</w:t>
          </w:r>
          <w:r w:rsidRPr="00FB1649">
            <w:rPr>
              <w:rFonts w:cs="Times New Roman"/>
              <w:sz w:val="22"/>
            </w:rPr>
            <w:tab/>
            <w:t>Section 2-19-80(E) of the S.C. Code is amended to read:</w:t>
          </w:r>
        </w:p>
        <w:p w14:paraId="68C182D7"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 xml:space="preserve">(E) A period of at least </w:t>
          </w:r>
          <w:r w:rsidRPr="00FB1649">
            <w:rPr>
              <w:rStyle w:val="scstrike"/>
              <w:rFonts w:cs="Times New Roman"/>
              <w:sz w:val="22"/>
            </w:rPr>
            <w:t>two weeks</w:t>
          </w:r>
          <w:r w:rsidRPr="00FB1649">
            <w:rPr>
              <w:rStyle w:val="scinsert"/>
              <w:rFonts w:cs="Times New Roman"/>
              <w:sz w:val="22"/>
            </w:rPr>
            <w:t>twenty-two days</w:t>
          </w:r>
          <w:r w:rsidRPr="00FB1649">
            <w:rPr>
              <w:rFonts w:cs="Times New Roman"/>
              <w:sz w:val="22"/>
            </w:rPr>
            <w:t xml:space="preserve"> must elapse between the date of the commission's nominations to the General Assembly and the date the General Assembly conducts the election for these judgeships.</w:t>
          </w:r>
        </w:p>
        <w:p w14:paraId="62C56FAF" w14:textId="77777777" w:rsidR="00741A84" w:rsidRPr="00FB1649" w:rsidRDefault="00741A84" w:rsidP="00741A8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SECTION 8.</w:t>
          </w:r>
          <w:r w:rsidRPr="00FB1649">
            <w:rPr>
              <w:rFonts w:cs="Times New Roman"/>
              <w:sz w:val="22"/>
            </w:rPr>
            <w:tab/>
            <w:t>Section 2-19-90 of the S.C. Code is amended to read:</w:t>
          </w:r>
        </w:p>
        <w:p w14:paraId="4B5A76E6"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Section 2-19-90.</w:t>
          </w:r>
          <w:r w:rsidRPr="00FB1649">
            <w:rPr>
              <w:rFonts w:cs="Times New Roman"/>
              <w:sz w:val="22"/>
            </w:rPr>
            <w:tab/>
          </w:r>
          <w:r w:rsidRPr="00FB1649">
            <w:rPr>
              <w:rStyle w:val="scinsert"/>
              <w:rFonts w:cs="Times New Roman"/>
              <w:sz w:val="22"/>
            </w:rPr>
            <w:t xml:space="preserve">(A) </w:t>
          </w:r>
          <w:r w:rsidRPr="00FB1649">
            <w:rPr>
              <w:rFonts w:cs="Times New Roman"/>
              <w:sz w:val="22"/>
            </w:rPr>
            <w:t xml:space="preserve">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w:t>
          </w:r>
        </w:p>
        <w:p w14:paraId="689025BA"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Style w:val="scinsert"/>
              <w:rFonts w:cs="Times New Roman"/>
              <w:sz w:val="22"/>
            </w:rPr>
            <w:tab/>
            <w:t xml:space="preserve">(B) </w:t>
          </w:r>
          <w:r w:rsidRPr="00FB1649">
            <w:rPr>
              <w:rFonts w:cs="Times New Roman"/>
              <w:sz w:val="22"/>
            </w:rPr>
            <w:t xml:space="preserve">In order to be elected, a candidate must receive a majority of the vote of the members of the </w:t>
          </w:r>
          <w:r w:rsidRPr="00FB1649">
            <w:rPr>
              <w:rStyle w:val="scstrike"/>
              <w:rFonts w:cs="Times New Roman"/>
              <w:sz w:val="22"/>
            </w:rPr>
            <w:t>General Assembly</w:t>
          </w:r>
          <w:r w:rsidRPr="00FB1649">
            <w:rPr>
              <w:rStyle w:val="scinsert"/>
              <w:rFonts w:cs="Times New Roman"/>
              <w:sz w:val="22"/>
            </w:rPr>
            <w:t>Senate and a majority vote of the members of the House of Representatives</w:t>
          </w:r>
          <w:r w:rsidRPr="00FB1649">
            <w:rPr>
              <w:rFonts w:cs="Times New Roman"/>
              <w:sz w:val="22"/>
            </w:rPr>
            <w:t xml:space="preserve"> voting in joint session.</w:t>
          </w:r>
        </w:p>
        <w:p w14:paraId="7D04380B" w14:textId="77777777" w:rsidR="00741A84" w:rsidRPr="00FB1649" w:rsidRDefault="00741A84" w:rsidP="0074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Style w:val="scinsert"/>
              <w:rFonts w:cs="Times New Roman"/>
              <w:sz w:val="22"/>
            </w:rPr>
            <w:tab/>
            <w:t xml:space="preserve">(C) If no candidate receives the requisite vote necessary for election on the first ballot, the General Assembly shall proceed to a vote on a second ballot. The three candidates receiving the most votes on the first ballot shall be the only candidates on the second ballot. If no candidate </w:t>
          </w:r>
          <w:r w:rsidRPr="00FB1649">
            <w:rPr>
              <w:rStyle w:val="scinsert"/>
              <w:rFonts w:cs="Times New Roman"/>
              <w:sz w:val="22"/>
            </w:rPr>
            <w:lastRenderedPageBreak/>
            <w:t>receives the requisite vote necessary for election on the second ballot, the General Assembly shall carry over the election for that judicial seat. The General Assembly shall reconvene in seven days to complete the elections that were carried over.</w:t>
          </w:r>
        </w:p>
        <w:p w14:paraId="25E6F848" w14:textId="77777777" w:rsidR="00741A84" w:rsidRPr="00FB1649" w:rsidRDefault="00741A84" w:rsidP="00741A8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SECTION 9.</w:t>
          </w:r>
          <w:r w:rsidRPr="00FB1649">
            <w:rPr>
              <w:rFonts w:cs="Times New Roman"/>
              <w:sz w:val="22"/>
            </w:rPr>
            <w:tab/>
            <w:t>Section 2-19-40 of the S.C. Code is repealed.</w:t>
          </w:r>
        </w:p>
        <w:p w14:paraId="28CFA66B" w14:textId="27BE5727" w:rsidR="00741A84" w:rsidRPr="00FB1649" w:rsidRDefault="00741A84" w:rsidP="00741A8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SECTION 10.</w:t>
          </w:r>
          <w:r w:rsidRPr="00FB1649">
            <w:rPr>
              <w:rFonts w:cs="Times New Roman"/>
              <w:sz w:val="22"/>
            </w:rPr>
            <w:tab/>
            <w:t xml:space="preserve">(A) The initial terms for members of the Judicial Merit </w:t>
          </w:r>
          <w:r w:rsidR="00653257">
            <w:rPr>
              <w:rFonts w:cs="Times New Roman"/>
              <w:sz w:val="22"/>
            </w:rPr>
            <w:t>Selection</w:t>
          </w:r>
          <w:r w:rsidRPr="00FB1649">
            <w:rPr>
              <w:rFonts w:cs="Times New Roman"/>
              <w:sz w:val="22"/>
            </w:rPr>
            <w:t xml:space="preserve"> Commission appointed pursuant to this act shall be as follows:</w:t>
          </w:r>
        </w:p>
        <w:p w14:paraId="41301C8E" w14:textId="77777777" w:rsidR="00741A84" w:rsidRPr="00FB1649" w:rsidRDefault="00741A84" w:rsidP="00741A8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(1) One member appointed by the President of the Senate and one member appointed by the Chairman of the Senate Judiciary Committee shall serve an initial term of two years.</w:t>
          </w:r>
        </w:p>
        <w:p w14:paraId="6DC44A93" w14:textId="77777777" w:rsidR="00741A84" w:rsidRPr="00FB1649" w:rsidRDefault="00741A84" w:rsidP="00741A8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(2) Two members appointed by the Speaker of the House of Representatives shall serve an initial term of two years.</w:t>
          </w:r>
        </w:p>
        <w:p w14:paraId="1E6DE530" w14:textId="77777777" w:rsidR="00741A84" w:rsidRPr="00FB1649" w:rsidRDefault="00741A84" w:rsidP="00741A8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(3) Two members appointed by the Governor shall serve an initial term of two years.</w:t>
          </w:r>
        </w:p>
        <w:p w14:paraId="78FE189C" w14:textId="0E8267CA" w:rsidR="00741A84" w:rsidRPr="00FB1649" w:rsidRDefault="00741A84" w:rsidP="00741A8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 xml:space="preserve">(B) Members of the Judicial Merit </w:t>
          </w:r>
          <w:r w:rsidR="00653257">
            <w:rPr>
              <w:rFonts w:cs="Times New Roman"/>
              <w:sz w:val="22"/>
            </w:rPr>
            <w:t>Selection</w:t>
          </w:r>
          <w:r w:rsidRPr="00FB1649">
            <w:rPr>
              <w:rFonts w:cs="Times New Roman"/>
              <w:sz w:val="22"/>
            </w:rPr>
            <w:t xml:space="preserve"> Commission serving on the effective date of this act who have served more than four years on the commission are not eligible for appointment to </w:t>
          </w:r>
          <w:r w:rsidR="00653257">
            <w:rPr>
              <w:rFonts w:cs="Times New Roman"/>
              <w:sz w:val="22"/>
            </w:rPr>
            <w:t xml:space="preserve">the </w:t>
          </w:r>
          <w:r w:rsidRPr="00FB1649">
            <w:rPr>
              <w:rFonts w:cs="Times New Roman"/>
              <w:sz w:val="22"/>
            </w:rPr>
            <w:t>commission pursuant to the provisions of this act except for the current chairman and vice</w:t>
          </w:r>
          <w:r w:rsidR="00653257">
            <w:rPr>
              <w:rFonts w:cs="Times New Roman"/>
              <w:sz w:val="22"/>
            </w:rPr>
            <w:t xml:space="preserve"> </w:t>
          </w:r>
          <w:r w:rsidRPr="00FB1649">
            <w:rPr>
              <w:rFonts w:cs="Times New Roman"/>
              <w:sz w:val="22"/>
            </w:rPr>
            <w:t>chairman who can serve a two-year term but then may not serve a successive term.</w:t>
          </w:r>
        </w:p>
        <w:p w14:paraId="4702FF06" w14:textId="77777777" w:rsidR="00741A84" w:rsidRPr="00FB1649" w:rsidRDefault="00741A84" w:rsidP="00741A8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1649">
            <w:rPr>
              <w:rFonts w:cs="Times New Roman"/>
              <w:sz w:val="22"/>
            </w:rPr>
            <w:tab/>
            <w:t>SECTION 11.</w:t>
          </w:r>
          <w:r w:rsidRPr="00FB1649">
            <w:rPr>
              <w:rFonts w:cs="Times New Roman"/>
              <w:sz w:val="22"/>
            </w:rPr>
            <w:tab/>
            <w:t>This act takes effect July 1, 2024.</w:t>
          </w:r>
        </w:p>
      </w:sdtContent>
    </w:sdt>
    <w:p w14:paraId="58FE67D0" w14:textId="77777777" w:rsidR="00741A84" w:rsidRPr="00FB1649" w:rsidRDefault="00741A84" w:rsidP="00741A8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B1649">
        <w:rPr>
          <w:rFonts w:cs="Times New Roman"/>
          <w:sz w:val="22"/>
        </w:rPr>
        <w:tab/>
        <w:t>Renumber sections to conform.</w:t>
      </w:r>
    </w:p>
    <w:p w14:paraId="32E18036" w14:textId="77777777" w:rsidR="00741A84" w:rsidRDefault="00741A84" w:rsidP="0074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B1649">
        <w:rPr>
          <w:rFonts w:cs="Times New Roman"/>
          <w:sz w:val="22"/>
        </w:rPr>
        <w:tab/>
        <w:t>Amend title to conform.</w:t>
      </w:r>
    </w:p>
    <w:p w14:paraId="055979FC" w14:textId="77777777" w:rsidR="00DB74A4" w:rsidRDefault="00DB74A4">
      <w:pPr>
        <w:pStyle w:val="Header"/>
        <w:tabs>
          <w:tab w:val="clear" w:pos="8640"/>
          <w:tab w:val="left" w:pos="4320"/>
        </w:tabs>
      </w:pPr>
    </w:p>
    <w:p w14:paraId="7E7BA7FB" w14:textId="283B6F04" w:rsidR="00741A84" w:rsidRDefault="00FA4143">
      <w:pPr>
        <w:pStyle w:val="Header"/>
        <w:tabs>
          <w:tab w:val="clear" w:pos="8640"/>
          <w:tab w:val="left" w:pos="4320"/>
        </w:tabs>
      </w:pPr>
      <w:r>
        <w:tab/>
        <w:t>Senator RANKIN explained the amendment.</w:t>
      </w:r>
    </w:p>
    <w:p w14:paraId="7AAEF364" w14:textId="77777777" w:rsidR="00FA4143" w:rsidRDefault="00FA4143">
      <w:pPr>
        <w:pStyle w:val="Header"/>
        <w:tabs>
          <w:tab w:val="clear" w:pos="8640"/>
          <w:tab w:val="left" w:pos="4320"/>
        </w:tabs>
      </w:pPr>
    </w:p>
    <w:p w14:paraId="31B6C5BA" w14:textId="677E2782" w:rsidR="00B65BA7" w:rsidRDefault="00D46DE8">
      <w:pPr>
        <w:pStyle w:val="Header"/>
        <w:tabs>
          <w:tab w:val="clear" w:pos="8640"/>
          <w:tab w:val="left" w:pos="4320"/>
        </w:tabs>
      </w:pPr>
      <w:r>
        <w:tab/>
        <w:t>The amendment was adopted.</w:t>
      </w:r>
    </w:p>
    <w:p w14:paraId="0AF3A0A8" w14:textId="77777777" w:rsidR="00D46DE8" w:rsidRDefault="00D46DE8">
      <w:pPr>
        <w:pStyle w:val="Header"/>
        <w:tabs>
          <w:tab w:val="clear" w:pos="8640"/>
          <w:tab w:val="left" w:pos="4320"/>
        </w:tabs>
      </w:pPr>
    </w:p>
    <w:p w14:paraId="4A547EAD" w14:textId="77777777" w:rsidR="00565CD8" w:rsidRPr="00AF3DE9" w:rsidRDefault="00565CD8" w:rsidP="00565CD8">
      <w:pPr>
        <w:jc w:val="center"/>
        <w:rPr>
          <w:b/>
          <w:snapToGrid w:val="0"/>
          <w:szCs w:val="22"/>
        </w:rPr>
      </w:pPr>
      <w:r w:rsidRPr="00AF3DE9">
        <w:rPr>
          <w:b/>
          <w:snapToGrid w:val="0"/>
          <w:szCs w:val="22"/>
        </w:rPr>
        <w:t>Motion Adopted</w:t>
      </w:r>
    </w:p>
    <w:p w14:paraId="268C9707" w14:textId="0CE4BBDD" w:rsidR="00565CD8" w:rsidRPr="00AF3DE9" w:rsidRDefault="00565CD8" w:rsidP="00565CD8">
      <w:pPr>
        <w:rPr>
          <w:snapToGrid w:val="0"/>
          <w:szCs w:val="22"/>
        </w:rPr>
      </w:pPr>
      <w:r w:rsidRPr="00AF3DE9">
        <w:rPr>
          <w:snapToGrid w:val="0"/>
          <w:szCs w:val="22"/>
        </w:rPr>
        <w:tab/>
        <w:t xml:space="preserve">On motion of Senator </w:t>
      </w:r>
      <w:r>
        <w:rPr>
          <w:snapToGrid w:val="0"/>
          <w:szCs w:val="22"/>
        </w:rPr>
        <w:t>MASSEY</w:t>
      </w:r>
      <w:r w:rsidRPr="00AF3DE9">
        <w:rPr>
          <w:snapToGrid w:val="0"/>
          <w:szCs w:val="22"/>
        </w:rPr>
        <w:t xml:space="preserve">, with unanimous consent, </w:t>
      </w:r>
      <w:r>
        <w:rPr>
          <w:snapToGrid w:val="0"/>
          <w:szCs w:val="22"/>
        </w:rPr>
        <w:t>the committee amendment</w:t>
      </w:r>
      <w:r w:rsidRPr="00AF3DE9">
        <w:rPr>
          <w:snapToGrid w:val="0"/>
          <w:szCs w:val="22"/>
        </w:rPr>
        <w:t xml:space="preserve"> was withdrawn. </w:t>
      </w:r>
    </w:p>
    <w:p w14:paraId="7A8ABBC2" w14:textId="77777777" w:rsidR="00565CD8" w:rsidRDefault="00565CD8" w:rsidP="00565CD8">
      <w:pPr>
        <w:pStyle w:val="Header"/>
        <w:tabs>
          <w:tab w:val="clear" w:pos="8640"/>
          <w:tab w:val="left" w:pos="4320"/>
        </w:tabs>
        <w:rPr>
          <w:szCs w:val="22"/>
        </w:rPr>
      </w:pPr>
    </w:p>
    <w:p w14:paraId="42A1FAF1" w14:textId="77777777" w:rsidR="00D46DE8" w:rsidRPr="00AF3DE9" w:rsidRDefault="00D46DE8" w:rsidP="00D46DE8">
      <w:pPr>
        <w:jc w:val="center"/>
        <w:rPr>
          <w:b/>
          <w:snapToGrid w:val="0"/>
          <w:szCs w:val="22"/>
        </w:rPr>
      </w:pPr>
      <w:r w:rsidRPr="00AF3DE9">
        <w:rPr>
          <w:b/>
          <w:snapToGrid w:val="0"/>
          <w:szCs w:val="22"/>
        </w:rPr>
        <w:t>Motion Adopted</w:t>
      </w:r>
    </w:p>
    <w:p w14:paraId="5B24C87D" w14:textId="79076854" w:rsidR="00D46DE8" w:rsidRPr="00AF3DE9" w:rsidRDefault="00D46DE8" w:rsidP="00D46DE8">
      <w:pPr>
        <w:rPr>
          <w:snapToGrid w:val="0"/>
          <w:szCs w:val="22"/>
        </w:rPr>
      </w:pPr>
      <w:r w:rsidRPr="00AF3DE9">
        <w:rPr>
          <w:snapToGrid w:val="0"/>
          <w:szCs w:val="22"/>
        </w:rPr>
        <w:tab/>
        <w:t xml:space="preserve">On motion of Senator </w:t>
      </w:r>
      <w:r>
        <w:rPr>
          <w:snapToGrid w:val="0"/>
          <w:szCs w:val="22"/>
        </w:rPr>
        <w:t>MASSEY</w:t>
      </w:r>
      <w:r w:rsidRPr="00AF3DE9">
        <w:rPr>
          <w:snapToGrid w:val="0"/>
          <w:szCs w:val="22"/>
        </w:rPr>
        <w:t xml:space="preserve">, with unanimous consent, </w:t>
      </w:r>
      <w:r w:rsidR="00565CD8">
        <w:rPr>
          <w:snapToGrid w:val="0"/>
          <w:szCs w:val="22"/>
        </w:rPr>
        <w:t xml:space="preserve">and on behalf of Senator TALLEY, </w:t>
      </w:r>
      <w:r>
        <w:rPr>
          <w:snapToGrid w:val="0"/>
          <w:szCs w:val="22"/>
        </w:rPr>
        <w:t>all amendments with Senator TALLEY as</w:t>
      </w:r>
      <w:r w:rsidR="00565CD8">
        <w:rPr>
          <w:snapToGrid w:val="0"/>
          <w:szCs w:val="22"/>
        </w:rPr>
        <w:t xml:space="preserve"> primary sponsor</w:t>
      </w:r>
      <w:r w:rsidRPr="00AF3DE9">
        <w:rPr>
          <w:snapToGrid w:val="0"/>
          <w:szCs w:val="22"/>
        </w:rPr>
        <w:t xml:space="preserve"> w</w:t>
      </w:r>
      <w:r w:rsidR="00565CD8">
        <w:rPr>
          <w:snapToGrid w:val="0"/>
          <w:szCs w:val="22"/>
        </w:rPr>
        <w:t>ere</w:t>
      </w:r>
      <w:r w:rsidRPr="00AF3DE9">
        <w:rPr>
          <w:snapToGrid w:val="0"/>
          <w:szCs w:val="22"/>
        </w:rPr>
        <w:t xml:space="preserve"> withdrawn. </w:t>
      </w:r>
    </w:p>
    <w:p w14:paraId="2D2C548E" w14:textId="77777777" w:rsidR="00D46DE8" w:rsidRDefault="00D46DE8" w:rsidP="00D46DE8">
      <w:pPr>
        <w:pStyle w:val="Header"/>
        <w:tabs>
          <w:tab w:val="clear" w:pos="8640"/>
          <w:tab w:val="left" w:pos="4320"/>
        </w:tabs>
        <w:rPr>
          <w:szCs w:val="22"/>
        </w:rPr>
      </w:pPr>
    </w:p>
    <w:p w14:paraId="5CA6C258" w14:textId="77777777" w:rsidR="00461C21" w:rsidRPr="0090016C" w:rsidRDefault="00461C21" w:rsidP="00461C21">
      <w:pPr>
        <w:jc w:val="center"/>
      </w:pPr>
      <w:r>
        <w:rPr>
          <w:b/>
        </w:rPr>
        <w:t>Amendment No. 19</w:t>
      </w:r>
      <w:r>
        <w:rPr>
          <w:b/>
        </w:rPr>
        <w:fldChar w:fldCharType="begin"/>
      </w:r>
      <w:r>
        <w:instrText xml:space="preserve"> XE "Amendment No. 19" \b </w:instrText>
      </w:r>
      <w:r>
        <w:rPr>
          <w:b/>
        </w:rPr>
        <w:fldChar w:fldCharType="end"/>
      </w:r>
    </w:p>
    <w:p w14:paraId="047A9FC3" w14:textId="6AA2E7C8" w:rsidR="00461C21" w:rsidRPr="0072317B" w:rsidRDefault="00461C21" w:rsidP="0038416B">
      <w:pPr>
        <w:pStyle w:val="Header"/>
        <w:tabs>
          <w:tab w:val="clear" w:pos="8640"/>
          <w:tab w:val="left" w:pos="4320"/>
        </w:tabs>
      </w:pPr>
      <w:r w:rsidRPr="0072317B">
        <w:tab/>
        <w:t>Senator MALLOY proposed the following amendment (SR-1046.JG0066S)</w:t>
      </w:r>
      <w:r w:rsidR="0038416B">
        <w:t>, which was adopted</w:t>
      </w:r>
      <w:r w:rsidRPr="0072317B">
        <w:t>:</w:t>
      </w:r>
    </w:p>
    <w:p w14:paraId="6F4F9DA1" w14:textId="77777777" w:rsidR="00461C21" w:rsidRPr="0072317B" w:rsidRDefault="00461C21" w:rsidP="00461C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2317B">
        <w:rPr>
          <w:rFonts w:cs="Times New Roman"/>
          <w:sz w:val="22"/>
        </w:rPr>
        <w:lastRenderedPageBreak/>
        <w:tab/>
        <w:t>Amend the bill, as and if amended, by adding an appropriately numbered SECTION to read:</w:t>
      </w:r>
    </w:p>
    <w:sdt>
      <w:sdtPr>
        <w:rPr>
          <w:rFonts w:cs="Times New Roman"/>
          <w:sz w:val="22"/>
        </w:rPr>
        <w:alias w:val="Cannot be edited"/>
        <w:tag w:val="Cannot be edited"/>
        <w:id w:val="-1975433004"/>
        <w:placeholder>
          <w:docPart w:val="85CB0B9E6A4446659D992B0ACEAF56B0"/>
        </w:placeholder>
      </w:sdtPr>
      <w:sdtEndPr/>
      <w:sdtContent>
        <w:p w14:paraId="5C5F269E" w14:textId="77777777" w:rsidR="00461C21" w:rsidRPr="0072317B" w:rsidRDefault="00461C21" w:rsidP="00461C2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317B">
            <w:rPr>
              <w:rFonts w:cs="Times New Roman"/>
              <w:sz w:val="22"/>
            </w:rPr>
            <w:t>SECTION X.</w:t>
          </w:r>
          <w:r w:rsidRPr="0072317B">
            <w:rPr>
              <w:rFonts w:cs="Times New Roman"/>
              <w:sz w:val="22"/>
            </w:rPr>
            <w:tab/>
            <w:t>Section 2-19-20(C) of the S.C. Code is amended to read:</w:t>
          </w:r>
        </w:p>
        <w:p w14:paraId="4959626D" w14:textId="77777777" w:rsidR="00461C21" w:rsidRPr="0072317B" w:rsidRDefault="00461C21" w:rsidP="00461C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317B">
            <w:rPr>
              <w:rFonts w:cs="Times New Roman"/>
              <w:sz w:val="22"/>
            </w:rPr>
            <w:tab/>
            <w:t xml:space="preserve">(C)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w:t>
          </w:r>
          <w:r w:rsidRPr="0072317B">
            <w:rPr>
              <w:rStyle w:val="scstrike"/>
              <w:rFonts w:cs="Times New Roman"/>
              <w:sz w:val="22"/>
            </w:rPr>
            <w:t xml:space="preserve">No person may concurrently seek more than one judicial vacancy. </w:t>
          </w:r>
          <w:r w:rsidRPr="0072317B">
            <w:rPr>
              <w:rFonts w:cs="Times New Roman"/>
              <w:sz w:val="22"/>
            </w:rPr>
            <w:t>The commission shall announce the names of those persons who have applied.</w:t>
          </w:r>
        </w:p>
      </w:sdtContent>
    </w:sdt>
    <w:p w14:paraId="0521C013" w14:textId="77777777" w:rsidR="00461C21" w:rsidRPr="0072317B" w:rsidRDefault="00461C21" w:rsidP="00461C2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2317B">
        <w:rPr>
          <w:rFonts w:cs="Times New Roman"/>
          <w:sz w:val="22"/>
        </w:rPr>
        <w:tab/>
        <w:t>Renumber sections to conform.</w:t>
      </w:r>
    </w:p>
    <w:p w14:paraId="7AD24F86" w14:textId="77777777" w:rsidR="00461C21" w:rsidRDefault="00461C21" w:rsidP="00461C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2317B">
        <w:rPr>
          <w:rFonts w:cs="Times New Roman"/>
          <w:sz w:val="22"/>
        </w:rPr>
        <w:tab/>
        <w:t>Amend title to conform.</w:t>
      </w:r>
    </w:p>
    <w:p w14:paraId="26012C92" w14:textId="77777777" w:rsidR="00461C21" w:rsidRDefault="00461C21" w:rsidP="00461C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97038D" w14:textId="4F40D9B1" w:rsidR="00461C21" w:rsidRDefault="00461C21" w:rsidP="00461C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1558E7B6" w14:textId="77777777" w:rsidR="00461C21" w:rsidRDefault="00461C21" w:rsidP="00461C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09F058" w14:textId="06D432EF" w:rsidR="00461C21" w:rsidRDefault="0038416B" w:rsidP="00461C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DD37139" w14:textId="77777777" w:rsidR="0038416B" w:rsidRDefault="0038416B" w:rsidP="00461C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428172" w14:textId="77777777" w:rsidR="00461C21" w:rsidRPr="008742F5" w:rsidRDefault="00461C21" w:rsidP="00461C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21</w:t>
      </w:r>
      <w:r>
        <w:rPr>
          <w:rFonts w:cs="Times New Roman"/>
          <w:b/>
          <w:sz w:val="22"/>
        </w:rPr>
        <w:fldChar w:fldCharType="begin"/>
      </w:r>
      <w:r>
        <w:instrText xml:space="preserve"> XE "Amendment No. 21" \b </w:instrText>
      </w:r>
      <w:r>
        <w:rPr>
          <w:rFonts w:cs="Times New Roman"/>
          <w:b/>
          <w:sz w:val="22"/>
        </w:rPr>
        <w:fldChar w:fldCharType="end"/>
      </w:r>
    </w:p>
    <w:p w14:paraId="126CAA17" w14:textId="654ED352" w:rsidR="00461C21" w:rsidRPr="00F63739" w:rsidRDefault="00461C21" w:rsidP="0038416B">
      <w:pPr>
        <w:pStyle w:val="Header"/>
        <w:tabs>
          <w:tab w:val="clear" w:pos="8640"/>
          <w:tab w:val="left" w:pos="4320"/>
        </w:tabs>
      </w:pPr>
      <w:r w:rsidRPr="00F63739">
        <w:tab/>
        <w:t>Senator SETZLER</w:t>
      </w:r>
      <w:r w:rsidR="0038416B">
        <w:t xml:space="preserve"> </w:t>
      </w:r>
      <w:r w:rsidRPr="00F63739">
        <w:t>proposed the following amendment (SMIN-1046.MW0054S)</w:t>
      </w:r>
      <w:r w:rsidR="0038416B">
        <w:t xml:space="preserve">, which was </w:t>
      </w:r>
      <w:r w:rsidR="00565B86">
        <w:t>not adopted</w:t>
      </w:r>
      <w:r w:rsidRPr="00F63739">
        <w:t>:</w:t>
      </w:r>
    </w:p>
    <w:p w14:paraId="6DC5E642" w14:textId="77777777" w:rsidR="00461C21" w:rsidRPr="00F63739" w:rsidRDefault="00461C21" w:rsidP="00461C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3739">
        <w:rPr>
          <w:rFonts w:cs="Times New Roman"/>
          <w:sz w:val="22"/>
        </w:rPr>
        <w:tab/>
        <w:t>Amend the bill, as and if amended, SECTION 13, by striking Section 2-19-90 and inserting:</w:t>
      </w:r>
    </w:p>
    <w:sdt>
      <w:sdtPr>
        <w:rPr>
          <w:rFonts w:cs="Times New Roman"/>
          <w:sz w:val="22"/>
        </w:rPr>
        <w:alias w:val="Cannot be edited"/>
        <w:tag w:val="Cannot be edited"/>
        <w:id w:val="267672590"/>
        <w:placeholder>
          <w:docPart w:val="7E411DB9A87246F5AF6436ECB1002EF0"/>
        </w:placeholder>
      </w:sdtPr>
      <w:sdtEndPr>
        <w:rPr>
          <w:rStyle w:val="scinsert"/>
          <w:u w:val="single"/>
        </w:rPr>
      </w:sdtEndPr>
      <w:sdtContent>
        <w:p w14:paraId="5C1F5922" w14:textId="77777777" w:rsidR="00461C21" w:rsidRPr="00F63739" w:rsidRDefault="00461C21" w:rsidP="00461C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63739">
            <w:rPr>
              <w:rFonts w:cs="Times New Roman"/>
              <w:sz w:val="22"/>
            </w:rPr>
            <w:tab/>
            <w:t>Section 2‑19‑90.</w:t>
          </w:r>
          <w:r w:rsidRPr="00F63739">
            <w:rPr>
              <w:rFonts w:cs="Times New Roman"/>
              <w:sz w:val="22"/>
            </w:rPr>
            <w:tab/>
            <w:t xml:space="preserve">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w:t>
          </w:r>
          <w:r w:rsidRPr="00F63739">
            <w:rPr>
              <w:rStyle w:val="scinsert"/>
              <w:rFonts w:cs="Times New Roman"/>
              <w:sz w:val="22"/>
            </w:rPr>
            <w:t xml:space="preserve">in each chamber </w:t>
          </w:r>
          <w:r w:rsidRPr="00F63739">
            <w:rPr>
              <w:rFonts w:cs="Times New Roman"/>
              <w:sz w:val="22"/>
            </w:rPr>
            <w:t>of the General Assembly voting in joint session.</w:t>
          </w:r>
          <w:r w:rsidRPr="00F63739">
            <w:rPr>
              <w:rStyle w:val="scinsert"/>
              <w:rFonts w:cs="Times New Roman"/>
              <w:sz w:val="22"/>
            </w:rPr>
            <w:t xml:space="preserve">  The General Assembly must conduct a subsequent vote if no candidate receives the necessary majority. No member of the General Assembly may vote or ask for a vote for a candidate or future person, if they are a family member as defined by Section 2-19-10(G)(2).</w:t>
          </w:r>
        </w:p>
      </w:sdtContent>
    </w:sdt>
    <w:p w14:paraId="39AB53A1" w14:textId="77777777" w:rsidR="00461C21" w:rsidRPr="00F63739" w:rsidRDefault="00461C21" w:rsidP="00461C2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742F5">
        <w:rPr>
          <w:rStyle w:val="scinsert"/>
          <w:rFonts w:cs="Times New Roman"/>
          <w:sz w:val="22"/>
          <w:u w:val="none"/>
        </w:rPr>
        <w:tab/>
        <w:t>Re</w:t>
      </w:r>
      <w:r w:rsidRPr="008742F5">
        <w:rPr>
          <w:rFonts w:cs="Times New Roman"/>
          <w:sz w:val="22"/>
        </w:rPr>
        <w:t>number</w:t>
      </w:r>
      <w:r w:rsidRPr="00F63739">
        <w:rPr>
          <w:rFonts w:cs="Times New Roman"/>
          <w:sz w:val="22"/>
        </w:rPr>
        <w:t xml:space="preserve"> sections to conform.</w:t>
      </w:r>
    </w:p>
    <w:p w14:paraId="7CB41F00" w14:textId="77777777" w:rsidR="00461C21" w:rsidRDefault="00461C21" w:rsidP="00461C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63739">
        <w:rPr>
          <w:rFonts w:cs="Times New Roman"/>
          <w:sz w:val="22"/>
        </w:rPr>
        <w:tab/>
        <w:t>Amend title to conform.</w:t>
      </w:r>
    </w:p>
    <w:p w14:paraId="6C045E7C" w14:textId="77777777" w:rsidR="00D46DE8" w:rsidRDefault="00D46DE8">
      <w:pPr>
        <w:pStyle w:val="Header"/>
        <w:tabs>
          <w:tab w:val="clear" w:pos="8640"/>
          <w:tab w:val="left" w:pos="4320"/>
        </w:tabs>
      </w:pPr>
    </w:p>
    <w:p w14:paraId="490A9D63" w14:textId="4798E2A5" w:rsidR="0038416B" w:rsidRDefault="0038416B">
      <w:pPr>
        <w:pStyle w:val="Header"/>
        <w:tabs>
          <w:tab w:val="clear" w:pos="8640"/>
          <w:tab w:val="left" w:pos="4320"/>
        </w:tabs>
      </w:pPr>
      <w:r>
        <w:tab/>
        <w:t>Senator SETZLER explained the amendment.</w:t>
      </w:r>
    </w:p>
    <w:p w14:paraId="238AAA60" w14:textId="2A49B24D" w:rsidR="0038416B" w:rsidRDefault="0038416B">
      <w:pPr>
        <w:pStyle w:val="Header"/>
        <w:tabs>
          <w:tab w:val="clear" w:pos="8640"/>
          <w:tab w:val="left" w:pos="4320"/>
        </w:tabs>
      </w:pPr>
      <w:r>
        <w:tab/>
        <w:t>Senator MASSEY spoke on the amendment.</w:t>
      </w:r>
    </w:p>
    <w:p w14:paraId="288A57AC" w14:textId="28B3F269" w:rsidR="007A0228" w:rsidRDefault="00EF60B8">
      <w:pPr>
        <w:pStyle w:val="Header"/>
        <w:tabs>
          <w:tab w:val="clear" w:pos="8640"/>
          <w:tab w:val="left" w:pos="4320"/>
        </w:tabs>
      </w:pPr>
      <w:r>
        <w:tab/>
        <w:t>Senator MALLOY spoke on the amendment.</w:t>
      </w:r>
    </w:p>
    <w:p w14:paraId="65F26B9C" w14:textId="2CB7030D" w:rsidR="007A0228" w:rsidRDefault="007A0228" w:rsidP="007A0228">
      <w:pPr>
        <w:pStyle w:val="Header"/>
        <w:tabs>
          <w:tab w:val="clear" w:pos="8640"/>
          <w:tab w:val="left" w:pos="4320"/>
        </w:tabs>
      </w:pPr>
      <w:r>
        <w:lastRenderedPageBreak/>
        <w:tab/>
      </w:r>
      <w:r w:rsidR="00565B86">
        <w:t xml:space="preserve">The amendment was not adopted. </w:t>
      </w:r>
    </w:p>
    <w:p w14:paraId="21411099" w14:textId="77777777" w:rsidR="00565B86" w:rsidRDefault="00565B86" w:rsidP="007A0228">
      <w:pPr>
        <w:pStyle w:val="Header"/>
        <w:tabs>
          <w:tab w:val="clear" w:pos="8640"/>
          <w:tab w:val="left" w:pos="4320"/>
        </w:tabs>
      </w:pPr>
    </w:p>
    <w:p w14:paraId="56E8B151" w14:textId="67E98410" w:rsidR="00565B86" w:rsidRDefault="00565B86" w:rsidP="007A0228">
      <w:pPr>
        <w:pStyle w:val="Header"/>
        <w:tabs>
          <w:tab w:val="clear" w:pos="8640"/>
          <w:tab w:val="left" w:pos="4320"/>
        </w:tabs>
      </w:pPr>
      <w:r>
        <w:tab/>
        <w:t>Senator CLIMER spoke on the Bill.</w:t>
      </w:r>
    </w:p>
    <w:p w14:paraId="411FE35E" w14:textId="7641EE0C" w:rsidR="002836DA" w:rsidRDefault="002836DA" w:rsidP="007A0228">
      <w:pPr>
        <w:pStyle w:val="Header"/>
        <w:tabs>
          <w:tab w:val="clear" w:pos="8640"/>
          <w:tab w:val="left" w:pos="4320"/>
        </w:tabs>
      </w:pPr>
      <w:r>
        <w:tab/>
        <w:t>Senator SABB spoke on the Bill.</w:t>
      </w:r>
    </w:p>
    <w:p w14:paraId="6C859DF0" w14:textId="77777777" w:rsidR="00E45006" w:rsidRDefault="00E45006" w:rsidP="00E45006"/>
    <w:p w14:paraId="5D08E603" w14:textId="77777777" w:rsidR="00E45006" w:rsidRPr="00307008" w:rsidRDefault="00E45006" w:rsidP="00E45006">
      <w:pPr>
        <w:jc w:val="center"/>
        <w:rPr>
          <w:b/>
          <w:bCs/>
        </w:rPr>
      </w:pPr>
      <w:r w:rsidRPr="00307008">
        <w:rPr>
          <w:b/>
          <w:bCs/>
        </w:rPr>
        <w:t>Remarks by Senator SABB</w:t>
      </w:r>
    </w:p>
    <w:p w14:paraId="396CFB99" w14:textId="77777777" w:rsidR="00E45006" w:rsidRDefault="00E45006" w:rsidP="00E45006">
      <w:pPr>
        <w:ind w:firstLine="216"/>
      </w:pPr>
      <w:r w:rsidRPr="00CE3E3D">
        <w:t>Thank you, Mr. PRESIDENT, thank you</w:t>
      </w:r>
      <w:r>
        <w:t xml:space="preserve"> S</w:t>
      </w:r>
      <w:r w:rsidRPr="00CE3E3D">
        <w:t xml:space="preserve">enator </w:t>
      </w:r>
      <w:r>
        <w:t xml:space="preserve">MALLOY </w:t>
      </w:r>
      <w:r w:rsidRPr="00CE3E3D">
        <w:t>for reminding everybody that I’m what stands in your way. I got the message loud and clear</w:t>
      </w:r>
      <w:r>
        <w:t>,</w:t>
      </w:r>
      <w:r w:rsidRPr="00CE3E3D">
        <w:t xml:space="preserve"> </w:t>
      </w:r>
      <w:r>
        <w:t>s</w:t>
      </w:r>
      <w:r w:rsidRPr="00CE3E3D">
        <w:t xml:space="preserve">o </w:t>
      </w:r>
      <w:r>
        <w:t xml:space="preserve">it’s </w:t>
      </w:r>
      <w:r w:rsidRPr="00CE3E3D">
        <w:t xml:space="preserve">certainly not my intent to be long. </w:t>
      </w:r>
    </w:p>
    <w:p w14:paraId="24FCF5C0" w14:textId="77777777" w:rsidR="00E45006" w:rsidRDefault="00E45006" w:rsidP="00E45006">
      <w:pPr>
        <w:ind w:firstLine="216"/>
      </w:pPr>
      <w:r w:rsidRPr="00CE3E3D">
        <w:t>I do want to say two things in the beginning</w:t>
      </w:r>
      <w:r>
        <w:t>.</w:t>
      </w:r>
      <w:r w:rsidRPr="00CE3E3D">
        <w:t xml:space="preserve"> </w:t>
      </w:r>
      <w:r>
        <w:t>O</w:t>
      </w:r>
      <w:r w:rsidRPr="00CE3E3D">
        <w:t xml:space="preserve">ne is that given the privilege to serve on </w:t>
      </w:r>
      <w:r>
        <w:t>JMSC,</w:t>
      </w:r>
      <w:r w:rsidRPr="00CE3E3D">
        <w:t xml:space="preserve"> I'm thankful for the experience and I tried my best every single time I was in there</w:t>
      </w:r>
      <w:r>
        <w:t xml:space="preserve"> </w:t>
      </w:r>
      <w:r w:rsidRPr="00CE3E3D">
        <w:t>to do</w:t>
      </w:r>
      <w:r>
        <w:t xml:space="preserve"> </w:t>
      </w:r>
      <w:r w:rsidRPr="00CE3E3D">
        <w:t>t</w:t>
      </w:r>
      <w:r>
        <w:t>he</w:t>
      </w:r>
      <w:r w:rsidRPr="00CE3E3D">
        <w:t xml:space="preserve"> kind of work that could be looked upon favorably by folks in South Carolina, but especially folks in the </w:t>
      </w:r>
      <w:r>
        <w:t>S</w:t>
      </w:r>
      <w:r w:rsidRPr="00CE3E3D">
        <w:t xml:space="preserve">enate where </w:t>
      </w:r>
      <w:r>
        <w:t>I</w:t>
      </w:r>
      <w:r w:rsidRPr="00CE3E3D">
        <w:t xml:space="preserve"> serve. The other thing is</w:t>
      </w:r>
      <w:r>
        <w:t>,</w:t>
      </w:r>
      <w:r w:rsidRPr="00CE3E3D">
        <w:t xml:space="preserve"> I was given the opportunity to sit around a conference table for a number of hours with folks who I believe h</w:t>
      </w:r>
      <w:r>
        <w:t>ave</w:t>
      </w:r>
      <w:r w:rsidRPr="00CE3E3D">
        <w:t xml:space="preserve"> the best interest of our judic</w:t>
      </w:r>
      <w:r>
        <w:t>iary in</w:t>
      </w:r>
      <w:r w:rsidRPr="00CE3E3D">
        <w:t xml:space="preserve"> our </w:t>
      </w:r>
      <w:r>
        <w:t>S</w:t>
      </w:r>
      <w:r w:rsidRPr="00CE3E3D">
        <w:t>tate at heart</w:t>
      </w:r>
      <w:r>
        <w:t>.</w:t>
      </w:r>
      <w:r w:rsidRPr="00CE3E3D">
        <w:t xml:space="preserve"> </w:t>
      </w:r>
      <w:r>
        <w:t>I</w:t>
      </w:r>
      <w:r w:rsidRPr="00CE3E3D">
        <w:t xml:space="preserve"> would agree that it is not a perfect document</w:t>
      </w:r>
      <w:r>
        <w:t>, b</w:t>
      </w:r>
      <w:r w:rsidRPr="00CE3E3D">
        <w:t xml:space="preserve">ut I’m convinced that it is a document that allows a good system that's important and vital to our </w:t>
      </w:r>
      <w:r>
        <w:t>S</w:t>
      </w:r>
      <w:r w:rsidRPr="00CE3E3D">
        <w:t xml:space="preserve">tate to remain intact. </w:t>
      </w:r>
    </w:p>
    <w:p w14:paraId="176C8013" w14:textId="77777777" w:rsidR="00E45006" w:rsidRDefault="00E45006" w:rsidP="00E45006">
      <w:pPr>
        <w:ind w:firstLine="216"/>
      </w:pPr>
      <w:r w:rsidRPr="00CE3E3D">
        <w:t>I wanted to make some remarks</w:t>
      </w:r>
      <w:r>
        <w:t xml:space="preserve">. </w:t>
      </w:r>
      <w:r w:rsidRPr="00CE3E3D">
        <w:t xml:space="preserve"> </w:t>
      </w:r>
      <w:r>
        <w:t>C</w:t>
      </w:r>
      <w:r w:rsidRPr="00CE3E3D">
        <w:t>andidly I was going to hol</w:t>
      </w:r>
      <w:r>
        <w:t>d</w:t>
      </w:r>
      <w:r w:rsidRPr="00CE3E3D">
        <w:t xml:space="preserve"> them, but sometimes you just can't hold it after you hear certain things</w:t>
      </w:r>
      <w:r>
        <w:t>.</w:t>
      </w:r>
      <w:r w:rsidRPr="00CE3E3D">
        <w:t xml:space="preserve"> </w:t>
      </w:r>
      <w:r>
        <w:t>I</w:t>
      </w:r>
      <w:r w:rsidRPr="00CE3E3D">
        <w:t xml:space="preserve"> wanted to talk about what </w:t>
      </w:r>
      <w:r>
        <w:t>S</w:t>
      </w:r>
      <w:r w:rsidRPr="00CE3E3D">
        <w:t xml:space="preserve">enator </w:t>
      </w:r>
      <w:r>
        <w:t>CLIMER</w:t>
      </w:r>
      <w:r w:rsidRPr="00CE3E3D">
        <w:t xml:space="preserve"> started his exchange with, when he reminded us of the importance of the citizens of </w:t>
      </w:r>
      <w:r>
        <w:t>S</w:t>
      </w:r>
      <w:r w:rsidRPr="00CE3E3D">
        <w:t>outh Carolina having confidence in our judiciary. I would underscore the importance, because I think it is critical</w:t>
      </w:r>
      <w:r>
        <w:t>,</w:t>
      </w:r>
      <w:r w:rsidRPr="00CE3E3D">
        <w:t xml:space="preserve"> so there are a couple of things that I want to </w:t>
      </w:r>
      <w:r w:rsidRPr="00754344">
        <w:t xml:space="preserve">share </w:t>
      </w:r>
      <w:r w:rsidRPr="00CE3E3D">
        <w:t xml:space="preserve">along those lines. Frankly, I don't think that the makeup of our </w:t>
      </w:r>
      <w:r>
        <w:t>JMSC</w:t>
      </w:r>
      <w:r w:rsidRPr="00CE3E3D">
        <w:t xml:space="preserve"> before</w:t>
      </w:r>
      <w:r>
        <w:t>,</w:t>
      </w:r>
      <w:r w:rsidRPr="00CE3E3D">
        <w:t xml:space="preserve"> nor do I think now</w:t>
      </w:r>
      <w:r>
        <w:t>,</w:t>
      </w:r>
      <w:r w:rsidRPr="00CE3E3D">
        <w:t xml:space="preserve"> impacts public sentiment as much as a couple of other things </w:t>
      </w:r>
      <w:r>
        <w:t xml:space="preserve">that </w:t>
      </w:r>
      <w:r w:rsidRPr="00CE3E3D">
        <w:t>are going on that I want to point out. I believe that when there is an absence of diversity, on a judiciary</w:t>
      </w:r>
      <w:r>
        <w:t xml:space="preserve"> --</w:t>
      </w:r>
      <w:r w:rsidRPr="00CE3E3D">
        <w:t xml:space="preserve"> I believe that issue in and of itself could erode public confidence. </w:t>
      </w:r>
      <w:r>
        <w:t>W</w:t>
      </w:r>
      <w:r w:rsidRPr="00CE3E3D">
        <w:t xml:space="preserve">hen </w:t>
      </w:r>
      <w:r>
        <w:t>I</w:t>
      </w:r>
      <w:r w:rsidRPr="00CE3E3D">
        <w:t xml:space="preserve"> think you don't have </w:t>
      </w:r>
      <w:r>
        <w:t>any</w:t>
      </w:r>
      <w:r w:rsidRPr="00CE3E3D">
        <w:t xml:space="preserve"> women on the </w:t>
      </w:r>
      <w:r w:rsidRPr="00754344">
        <w:t>Supreme Court</w:t>
      </w:r>
      <w:r w:rsidRPr="00CE3E3D">
        <w:t xml:space="preserve">, when you are the only state in the United States that doesn't have one, </w:t>
      </w:r>
      <w:r>
        <w:t>I</w:t>
      </w:r>
      <w:r w:rsidRPr="00CE3E3D">
        <w:t xml:space="preserve"> think it forces pe</w:t>
      </w:r>
      <w:r>
        <w:t>ople</w:t>
      </w:r>
      <w:r w:rsidRPr="00CE3E3D">
        <w:t xml:space="preserve"> to take a look at whether or not our judiciary is reflective and whether or not it is fair to everybody. I think the makeup matters. I think when persons of color are not on our judiciary, </w:t>
      </w:r>
      <w:r>
        <w:t>I</w:t>
      </w:r>
      <w:r w:rsidRPr="00CE3E3D">
        <w:t xml:space="preserve"> think that you have a substantial part of our population that looks at that</w:t>
      </w:r>
      <w:r>
        <w:t>.</w:t>
      </w:r>
      <w:r w:rsidRPr="00CE3E3D">
        <w:t xml:space="preserve"> </w:t>
      </w:r>
      <w:r>
        <w:t>I</w:t>
      </w:r>
      <w:r w:rsidRPr="00CE3E3D">
        <w:t xml:space="preserve"> believe that can erode public confidence.</w:t>
      </w:r>
    </w:p>
    <w:p w14:paraId="387A0AA8" w14:textId="77777777" w:rsidR="00E45006" w:rsidRDefault="00E45006" w:rsidP="00E45006">
      <w:pPr>
        <w:ind w:firstLine="216"/>
      </w:pPr>
      <w:r w:rsidRPr="00CE3E3D">
        <w:t xml:space="preserve"> I also believe that when the </w:t>
      </w:r>
      <w:r>
        <w:t>c</w:t>
      </w:r>
      <w:r w:rsidRPr="00CE3E3D">
        <w:t>hamber</w:t>
      </w:r>
      <w:r>
        <w:t xml:space="preserve"> --</w:t>
      </w:r>
      <w:r w:rsidRPr="00CE3E3D">
        <w:t xml:space="preserve"> </w:t>
      </w:r>
      <w:r>
        <w:t>S</w:t>
      </w:r>
      <w:r w:rsidRPr="00CE3E3D">
        <w:t xml:space="preserve">enate, and the </w:t>
      </w:r>
      <w:r>
        <w:t>H</w:t>
      </w:r>
      <w:r w:rsidRPr="00CE3E3D">
        <w:t>ouse</w:t>
      </w:r>
      <w:r>
        <w:t xml:space="preserve"> --</w:t>
      </w:r>
      <w:r w:rsidRPr="00CE3E3D">
        <w:t xml:space="preserve"> if we work to adopt a stringent test, like whether or not somebody is strong </w:t>
      </w:r>
      <w:r>
        <w:t>R</w:t>
      </w:r>
      <w:r w:rsidRPr="00CE3E3D">
        <w:t>epublican</w:t>
      </w:r>
      <w:r>
        <w:t xml:space="preserve"> or</w:t>
      </w:r>
      <w:r w:rsidRPr="00CE3E3D">
        <w:t xml:space="preserve"> whether or not somebody is strong </w:t>
      </w:r>
      <w:r>
        <w:t>D</w:t>
      </w:r>
      <w:r w:rsidRPr="00CE3E3D">
        <w:t xml:space="preserve">emocrat, I think that erodes public confidence in our system. One of the things that </w:t>
      </w:r>
      <w:r>
        <w:t>S</w:t>
      </w:r>
      <w:r w:rsidRPr="00CE3E3D">
        <w:t xml:space="preserve">enator </w:t>
      </w:r>
      <w:r>
        <w:lastRenderedPageBreak/>
        <w:t>CLIMER</w:t>
      </w:r>
      <w:r w:rsidRPr="00CE3E3D">
        <w:t xml:space="preserve"> just shared is that the process ought to be free from political influence. So </w:t>
      </w:r>
      <w:r>
        <w:t xml:space="preserve">then, </w:t>
      </w:r>
      <w:r w:rsidRPr="00CE3E3D">
        <w:t xml:space="preserve">how can we say on the one hand that the process is going to be free if that is the </w:t>
      </w:r>
      <w:r>
        <w:t xml:space="preserve">litmus </w:t>
      </w:r>
      <w:r w:rsidRPr="00CE3E3D">
        <w:t xml:space="preserve">test that we use? I would just </w:t>
      </w:r>
      <w:r>
        <w:t xml:space="preserve">be </w:t>
      </w:r>
      <w:r w:rsidRPr="00CE3E3D">
        <w:t xml:space="preserve">cautious, please, </w:t>
      </w:r>
      <w:r>
        <w:t>I</w:t>
      </w:r>
      <w:r w:rsidRPr="00CE3E3D">
        <w:t xml:space="preserve"> know that there is incredible pressure on the outside</w:t>
      </w:r>
      <w:r>
        <w:t>.</w:t>
      </w:r>
      <w:r w:rsidRPr="00CE3E3D">
        <w:t xml:space="preserve"> I know that there are those who firmly believe that </w:t>
      </w:r>
      <w:r>
        <w:t>S</w:t>
      </w:r>
      <w:r w:rsidRPr="00CE3E3D">
        <w:t>outh Carolina is</w:t>
      </w:r>
      <w:r>
        <w:t xml:space="preserve"> just a red state</w:t>
      </w:r>
      <w:r w:rsidRPr="00CE3E3D">
        <w:t xml:space="preserve"> and the more </w:t>
      </w:r>
      <w:r>
        <w:t>R</w:t>
      </w:r>
      <w:r w:rsidRPr="00CE3E3D">
        <w:t xml:space="preserve">epublicans we have in power, the better off the </w:t>
      </w:r>
      <w:r>
        <w:t>S</w:t>
      </w:r>
      <w:r w:rsidRPr="00CE3E3D">
        <w:t>tate is</w:t>
      </w:r>
      <w:r>
        <w:t>. I</w:t>
      </w:r>
      <w:r w:rsidRPr="00CE3E3D">
        <w:t xml:space="preserve"> just want to remind us that we might be majority </w:t>
      </w:r>
      <w:r>
        <w:t>R</w:t>
      </w:r>
      <w:r w:rsidRPr="00CE3E3D">
        <w:t xml:space="preserve">epublican, but we have a substantial amount of the folks who look to us to be </w:t>
      </w:r>
      <w:r>
        <w:t>S</w:t>
      </w:r>
      <w:r w:rsidRPr="00CE3E3D">
        <w:t xml:space="preserve">enators of the </w:t>
      </w:r>
      <w:r>
        <w:t>S</w:t>
      </w:r>
      <w:r w:rsidRPr="00CE3E3D">
        <w:t xml:space="preserve">tate of </w:t>
      </w:r>
      <w:r>
        <w:t>S</w:t>
      </w:r>
      <w:r w:rsidRPr="00CE3E3D">
        <w:t>outh Carolina</w:t>
      </w:r>
      <w:r>
        <w:t>,</w:t>
      </w:r>
      <w:r w:rsidRPr="00CE3E3D">
        <w:t xml:space="preserve"> </w:t>
      </w:r>
      <w:r>
        <w:t>n</w:t>
      </w:r>
      <w:r w:rsidRPr="00CE3E3D">
        <w:t xml:space="preserve">ot </w:t>
      </w:r>
      <w:r>
        <w:t>R</w:t>
      </w:r>
      <w:r w:rsidRPr="00CE3E3D">
        <w:t xml:space="preserve">epublican </w:t>
      </w:r>
      <w:r>
        <w:t>S</w:t>
      </w:r>
      <w:r w:rsidRPr="00CE3E3D">
        <w:t xml:space="preserve">enators, not </w:t>
      </w:r>
      <w:r>
        <w:t>D</w:t>
      </w:r>
      <w:r w:rsidRPr="00CE3E3D">
        <w:t xml:space="preserve">emocrat </w:t>
      </w:r>
      <w:r>
        <w:t>S</w:t>
      </w:r>
      <w:r w:rsidRPr="00CE3E3D">
        <w:t xml:space="preserve">enators, but </w:t>
      </w:r>
      <w:r>
        <w:t>S</w:t>
      </w:r>
      <w:r w:rsidRPr="00CE3E3D">
        <w:t xml:space="preserve">enators from the </w:t>
      </w:r>
      <w:r>
        <w:t>S</w:t>
      </w:r>
      <w:r w:rsidRPr="00CE3E3D">
        <w:t xml:space="preserve">tate of South Carolina </w:t>
      </w:r>
      <w:r>
        <w:t>who are here</w:t>
      </w:r>
      <w:r w:rsidRPr="00CE3E3D">
        <w:t xml:space="preserve"> to ensure that everybody who walks into a courtroom looks at it</w:t>
      </w:r>
      <w:r>
        <w:t xml:space="preserve"> --</w:t>
      </w:r>
      <w:r w:rsidRPr="00CE3E3D">
        <w:t xml:space="preserve">  looks at </w:t>
      </w:r>
      <w:r>
        <w:t>L</w:t>
      </w:r>
      <w:r w:rsidRPr="00CE3E3D">
        <w:t xml:space="preserve">ady </w:t>
      </w:r>
      <w:r>
        <w:t>J</w:t>
      </w:r>
      <w:r w:rsidRPr="00CE3E3D">
        <w:t>ustice with her blindfolds on and believes I’m going to get a fair shake. A</w:t>
      </w:r>
      <w:r>
        <w:t>nd</w:t>
      </w:r>
      <w:r w:rsidRPr="00CE3E3D">
        <w:t xml:space="preserve"> </w:t>
      </w:r>
      <w:r>
        <w:t>S</w:t>
      </w:r>
      <w:r w:rsidRPr="00CE3E3D">
        <w:t xml:space="preserve">enator </w:t>
      </w:r>
      <w:r>
        <w:t>MASSEY</w:t>
      </w:r>
      <w:r w:rsidRPr="00CE3E3D">
        <w:t xml:space="preserve"> is right</w:t>
      </w:r>
      <w:r>
        <w:t>, w</w:t>
      </w:r>
      <w:r w:rsidRPr="00CE3E3D">
        <w:t>hen a number of people step in there, it's their worst day. It's a life-changing moment for each and every one of them. The stakes are high</w:t>
      </w:r>
      <w:r>
        <w:t>, b</w:t>
      </w:r>
      <w:r w:rsidRPr="00CE3E3D">
        <w:t xml:space="preserve">ut they deserve to walk in believing that the playing field is going to be fair. We've got a responsibility y'all and it's my hope that we view it seriously. </w:t>
      </w:r>
    </w:p>
    <w:p w14:paraId="3CF799E3" w14:textId="77777777" w:rsidR="00E45006" w:rsidRDefault="00E45006" w:rsidP="00E45006">
      <w:pPr>
        <w:ind w:firstLine="216"/>
      </w:pPr>
      <w:r w:rsidRPr="00CE3E3D">
        <w:t>Folks in South Carolina that vote for us don't have the responsibility that we do. I think if we ever just focus on what's good, somebody who votes for us</w:t>
      </w:r>
      <w:r>
        <w:t xml:space="preserve"> --</w:t>
      </w:r>
      <w:r w:rsidRPr="00CE3E3D">
        <w:t xml:space="preserve"> knowing that there is a vast majority of folks out there who disagree with them</w:t>
      </w:r>
      <w:r>
        <w:t xml:space="preserve"> --</w:t>
      </w:r>
      <w:r w:rsidRPr="00CE3E3D">
        <w:t xml:space="preserve"> and because we have an influential type of situation</w:t>
      </w:r>
      <w:r>
        <w:t xml:space="preserve"> --</w:t>
      </w:r>
      <w:r w:rsidRPr="00CE3E3D">
        <w:t xml:space="preserve"> we can just have it happen anyway. I mean that falls on us and not on them. We can't blame them for asking. I believe </w:t>
      </w:r>
      <w:r>
        <w:t>we have</w:t>
      </w:r>
      <w:r w:rsidRPr="00CE3E3D">
        <w:t xml:space="preserve"> a responsibility, if we know what's right and we know what's wrong, to do what's right. </w:t>
      </w:r>
    </w:p>
    <w:p w14:paraId="01D75E8E" w14:textId="77777777" w:rsidR="00E45006" w:rsidRDefault="00E45006" w:rsidP="00E45006">
      <w:pPr>
        <w:ind w:firstLine="216"/>
      </w:pPr>
      <w:r w:rsidRPr="00CE3E3D">
        <w:t>My last point is</w:t>
      </w:r>
      <w:r>
        <w:t>,</w:t>
      </w:r>
      <w:r w:rsidRPr="00CE3E3D">
        <w:t xml:space="preserve"> the idea of allowing one office, </w:t>
      </w:r>
      <w:r>
        <w:t>the G</w:t>
      </w:r>
      <w:r w:rsidRPr="00CE3E3D">
        <w:t>overnor's office, to choose the judiciary, which is not a good idea</w:t>
      </w:r>
      <w:r>
        <w:t>. O</w:t>
      </w:r>
      <w:r w:rsidRPr="00CE3E3D">
        <w:t>ne of the things that we talked about in our discussions was how individualism matters</w:t>
      </w:r>
      <w:r>
        <w:t>.  H</w:t>
      </w:r>
      <w:r w:rsidRPr="00CE3E3D">
        <w:t xml:space="preserve">ow we would have a comfort level with one person having the authority that might not have the same degree of confidence with another individual. And so, then the focus had to shift from whoever the </w:t>
      </w:r>
      <w:r>
        <w:t>G</w:t>
      </w:r>
      <w:r w:rsidRPr="00CE3E3D">
        <w:t xml:space="preserve">overnor is right now, or pardon me, Mr. PRESIDENT, to whoever the </w:t>
      </w:r>
      <w:r>
        <w:t>P</w:t>
      </w:r>
      <w:r w:rsidRPr="00CE3E3D">
        <w:t xml:space="preserve">resident is </w:t>
      </w:r>
      <w:r>
        <w:t>right now</w:t>
      </w:r>
      <w:r w:rsidRPr="00CE3E3D">
        <w:t xml:space="preserve"> to an institutional type of approach </w:t>
      </w:r>
      <w:r>
        <w:t xml:space="preserve">where it </w:t>
      </w:r>
      <w:r w:rsidRPr="00CE3E3D">
        <w:t>doesn't matter. The rules are in place such that fairness hopefully would be the end result of those processes</w:t>
      </w:r>
      <w:r>
        <w:t>.</w:t>
      </w:r>
      <w:r w:rsidRPr="00CE3E3D">
        <w:t xml:space="preserve"> </w:t>
      </w:r>
      <w:r>
        <w:t>T</w:t>
      </w:r>
      <w:r w:rsidRPr="00CE3E3D">
        <w:t>o think that placing it in the hands of one individual is going to cure all, is just not a good idea. I look forward to that we have to debate the matter in the future, to debating</w:t>
      </w:r>
      <w:r>
        <w:t xml:space="preserve"> that issue</w:t>
      </w:r>
      <w:r w:rsidRPr="00CE3E3D">
        <w:t xml:space="preserve"> on the merits, but I take this opportunity to say that it's a bad, bad, bad idea. Thank you, Mr. PRESIDENT</w:t>
      </w:r>
      <w:r>
        <w:t xml:space="preserve">. </w:t>
      </w:r>
    </w:p>
    <w:p w14:paraId="3E530CD5" w14:textId="77777777" w:rsidR="00E45006" w:rsidRDefault="00E45006" w:rsidP="00E45006"/>
    <w:p w14:paraId="545EB127" w14:textId="7874CD88" w:rsidR="00CF549F" w:rsidRDefault="00CF549F" w:rsidP="00CF549F">
      <w:pPr>
        <w:pStyle w:val="Header"/>
        <w:tabs>
          <w:tab w:val="clear" w:pos="8640"/>
          <w:tab w:val="left" w:pos="4320"/>
        </w:tabs>
      </w:pPr>
      <w:r>
        <w:lastRenderedPageBreak/>
        <w:tab/>
        <w:t>On motion of Senator DEVINE, with unanimous consent, the remarks of Senator SABB</w:t>
      </w:r>
      <w:r w:rsidR="00E45006">
        <w:t xml:space="preserve"> were ordered </w:t>
      </w:r>
      <w:r>
        <w:t>printed in the Journal.</w:t>
      </w:r>
    </w:p>
    <w:p w14:paraId="6D7D7F11" w14:textId="77777777" w:rsidR="00CF549F" w:rsidRDefault="00CF549F" w:rsidP="00CF549F">
      <w:pPr>
        <w:pStyle w:val="Header"/>
        <w:tabs>
          <w:tab w:val="clear" w:pos="8640"/>
          <w:tab w:val="left" w:pos="4320"/>
        </w:tabs>
        <w:jc w:val="center"/>
      </w:pPr>
    </w:p>
    <w:p w14:paraId="7D032B3B" w14:textId="46F89069" w:rsidR="00B65BA7" w:rsidRDefault="0038416B">
      <w:pPr>
        <w:pStyle w:val="Header"/>
        <w:tabs>
          <w:tab w:val="clear" w:pos="8640"/>
          <w:tab w:val="left" w:pos="4320"/>
        </w:tabs>
      </w:pPr>
      <w:r>
        <w:tab/>
      </w:r>
      <w:r w:rsidR="00B65BA7">
        <w:t>The question then was second reading of the Bill.</w:t>
      </w:r>
    </w:p>
    <w:p w14:paraId="34FD85CD" w14:textId="77777777" w:rsidR="00B65BA7" w:rsidRDefault="00B65BA7">
      <w:pPr>
        <w:pStyle w:val="Header"/>
        <w:tabs>
          <w:tab w:val="clear" w:pos="8640"/>
          <w:tab w:val="left" w:pos="4320"/>
        </w:tabs>
      </w:pPr>
    </w:p>
    <w:p w14:paraId="26703572" w14:textId="1F962112" w:rsidR="00FA4143" w:rsidRDefault="00B65BA7">
      <w:pPr>
        <w:pStyle w:val="Header"/>
        <w:tabs>
          <w:tab w:val="clear" w:pos="8640"/>
          <w:tab w:val="left" w:pos="4320"/>
        </w:tabs>
      </w:pPr>
      <w:r>
        <w:tab/>
        <w:t>The "ayes" and "nays" were demanded and taken, resulting as follows:</w:t>
      </w:r>
    </w:p>
    <w:p w14:paraId="34BE6F3C" w14:textId="77777777" w:rsidR="00CF549F" w:rsidRPr="00CF549F" w:rsidRDefault="00CF549F" w:rsidP="00CF549F">
      <w:pPr>
        <w:pStyle w:val="Header"/>
        <w:tabs>
          <w:tab w:val="clear" w:pos="8640"/>
          <w:tab w:val="left" w:pos="4320"/>
        </w:tabs>
        <w:jc w:val="center"/>
        <w:rPr>
          <w:b/>
        </w:rPr>
      </w:pPr>
      <w:r w:rsidRPr="00CF549F">
        <w:rPr>
          <w:b/>
        </w:rPr>
        <w:t>Ayes 41; Nays 0</w:t>
      </w:r>
    </w:p>
    <w:p w14:paraId="7FE15EA1" w14:textId="77777777" w:rsidR="00CF549F" w:rsidRDefault="00CF549F">
      <w:pPr>
        <w:pStyle w:val="Header"/>
        <w:tabs>
          <w:tab w:val="clear" w:pos="8640"/>
          <w:tab w:val="left" w:pos="4320"/>
        </w:tabs>
      </w:pPr>
    </w:p>
    <w:p w14:paraId="401E13C6"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549F">
        <w:rPr>
          <w:b/>
        </w:rPr>
        <w:t>AYES</w:t>
      </w:r>
    </w:p>
    <w:p w14:paraId="7C8A392A"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Adams</w:t>
      </w:r>
      <w:r>
        <w:tab/>
      </w:r>
      <w:r w:rsidRPr="00CF549F">
        <w:t>Alexander</w:t>
      </w:r>
      <w:r>
        <w:tab/>
      </w:r>
      <w:r w:rsidRPr="00CF549F">
        <w:t>Allen</w:t>
      </w:r>
    </w:p>
    <w:p w14:paraId="6230CAC1"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Bennett</w:t>
      </w:r>
      <w:r>
        <w:tab/>
      </w:r>
      <w:r w:rsidRPr="00CF549F">
        <w:t>Campsen</w:t>
      </w:r>
      <w:r>
        <w:tab/>
      </w:r>
      <w:r w:rsidRPr="00CF549F">
        <w:t>Cash</w:t>
      </w:r>
    </w:p>
    <w:p w14:paraId="2DFA8B93"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Climer</w:t>
      </w:r>
      <w:r>
        <w:tab/>
      </w:r>
      <w:r w:rsidRPr="00CF549F">
        <w:t>Corbin</w:t>
      </w:r>
      <w:r>
        <w:tab/>
      </w:r>
      <w:r w:rsidRPr="00CF549F">
        <w:t>Cromer</w:t>
      </w:r>
    </w:p>
    <w:p w14:paraId="6A975F61"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Davis</w:t>
      </w:r>
      <w:r>
        <w:tab/>
      </w:r>
      <w:r w:rsidRPr="00CF549F">
        <w:t>Devine</w:t>
      </w:r>
      <w:r>
        <w:tab/>
      </w:r>
      <w:r w:rsidRPr="00CF549F">
        <w:t>Fanning</w:t>
      </w:r>
    </w:p>
    <w:p w14:paraId="720F087B"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Gambrell</w:t>
      </w:r>
      <w:r>
        <w:tab/>
      </w:r>
      <w:r w:rsidRPr="00CF549F">
        <w:t>Garrett</w:t>
      </w:r>
      <w:r>
        <w:tab/>
      </w:r>
      <w:r w:rsidRPr="00CF549F">
        <w:t>Goldfinch</w:t>
      </w:r>
    </w:p>
    <w:p w14:paraId="4BF9B8E4"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Grooms</w:t>
      </w:r>
      <w:r>
        <w:tab/>
      </w:r>
      <w:r w:rsidRPr="00CF549F">
        <w:t>Harpootlian</w:t>
      </w:r>
      <w:r>
        <w:tab/>
      </w:r>
      <w:r w:rsidRPr="00CF549F">
        <w:t>Hutto</w:t>
      </w:r>
    </w:p>
    <w:p w14:paraId="74B90448"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F549F">
        <w:t>Jackson</w:t>
      </w:r>
      <w:r>
        <w:tab/>
      </w:r>
      <w:r w:rsidRPr="00CF549F">
        <w:rPr>
          <w:i/>
        </w:rPr>
        <w:t>Johnson, Kevin</w:t>
      </w:r>
      <w:r>
        <w:rPr>
          <w:i/>
        </w:rPr>
        <w:tab/>
      </w:r>
      <w:r w:rsidRPr="00CF549F">
        <w:rPr>
          <w:i/>
        </w:rPr>
        <w:t>Johnson, Michael</w:t>
      </w:r>
    </w:p>
    <w:p w14:paraId="39764AE3"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Kimbrell</w:t>
      </w:r>
      <w:r>
        <w:tab/>
      </w:r>
      <w:r w:rsidRPr="00CF549F">
        <w:t>Loftis</w:t>
      </w:r>
      <w:r>
        <w:tab/>
      </w:r>
      <w:r w:rsidRPr="00CF549F">
        <w:t>Malloy</w:t>
      </w:r>
    </w:p>
    <w:p w14:paraId="25CEBD28"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Martin</w:t>
      </w:r>
      <w:r>
        <w:tab/>
      </w:r>
      <w:r w:rsidRPr="00CF549F">
        <w:t>Massey</w:t>
      </w:r>
      <w:r>
        <w:tab/>
      </w:r>
      <w:r w:rsidRPr="00CF549F">
        <w:t>McElveen</w:t>
      </w:r>
    </w:p>
    <w:p w14:paraId="63F1947F"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McLeod</w:t>
      </w:r>
      <w:r>
        <w:tab/>
      </w:r>
      <w:r w:rsidRPr="00CF549F">
        <w:t>Peeler</w:t>
      </w:r>
      <w:r>
        <w:tab/>
      </w:r>
      <w:r w:rsidRPr="00CF549F">
        <w:t>Rankin</w:t>
      </w:r>
    </w:p>
    <w:p w14:paraId="1CD36A1A"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Reichenbach</w:t>
      </w:r>
      <w:r>
        <w:tab/>
      </w:r>
      <w:r w:rsidRPr="00CF549F">
        <w:t>Rice</w:t>
      </w:r>
      <w:r>
        <w:tab/>
      </w:r>
      <w:r w:rsidRPr="00CF549F">
        <w:t>Sabb</w:t>
      </w:r>
    </w:p>
    <w:p w14:paraId="4BF0285C"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Setzler</w:t>
      </w:r>
      <w:r>
        <w:tab/>
      </w:r>
      <w:r w:rsidRPr="00CF549F">
        <w:t>Shealy</w:t>
      </w:r>
      <w:r>
        <w:tab/>
      </w:r>
      <w:r w:rsidRPr="00CF549F">
        <w:t>Stephens</w:t>
      </w:r>
    </w:p>
    <w:p w14:paraId="252568AD"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Tedder</w:t>
      </w:r>
      <w:r>
        <w:tab/>
      </w:r>
      <w:r w:rsidRPr="00CF549F">
        <w:t>Turner</w:t>
      </w:r>
      <w:r>
        <w:tab/>
      </w:r>
      <w:r w:rsidRPr="00CF549F">
        <w:t>Verdin</w:t>
      </w:r>
    </w:p>
    <w:p w14:paraId="58155F50"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549F">
        <w:t>Williams</w:t>
      </w:r>
      <w:r>
        <w:tab/>
      </w:r>
      <w:r w:rsidRPr="00CF549F">
        <w:t>Young</w:t>
      </w:r>
    </w:p>
    <w:p w14:paraId="783672CC"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2631354" w14:textId="77777777" w:rsidR="00CF549F" w:rsidRP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549F">
        <w:rPr>
          <w:b/>
        </w:rPr>
        <w:t>Total--41</w:t>
      </w:r>
    </w:p>
    <w:p w14:paraId="79CC469E" w14:textId="77777777" w:rsidR="00CF549F" w:rsidRPr="00CF549F" w:rsidRDefault="00CF549F" w:rsidP="00CF549F">
      <w:pPr>
        <w:pStyle w:val="Header"/>
        <w:tabs>
          <w:tab w:val="clear" w:pos="8640"/>
          <w:tab w:val="left" w:pos="4320"/>
        </w:tabs>
      </w:pPr>
    </w:p>
    <w:p w14:paraId="47EE9E71"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549F">
        <w:rPr>
          <w:b/>
        </w:rPr>
        <w:t>NAYS</w:t>
      </w:r>
    </w:p>
    <w:p w14:paraId="6571CC5D" w14:textId="77777777" w:rsid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E629D80" w14:textId="77777777" w:rsidR="00CF549F" w:rsidRPr="00CF549F" w:rsidRDefault="00CF549F" w:rsidP="00CF54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549F">
        <w:rPr>
          <w:b/>
        </w:rPr>
        <w:t>Total--0</w:t>
      </w:r>
    </w:p>
    <w:p w14:paraId="333788CC" w14:textId="77777777" w:rsidR="00CF549F" w:rsidRPr="00CF549F" w:rsidRDefault="00CF549F" w:rsidP="00CF549F">
      <w:pPr>
        <w:pStyle w:val="Header"/>
        <w:tabs>
          <w:tab w:val="clear" w:pos="8640"/>
          <w:tab w:val="left" w:pos="4320"/>
        </w:tabs>
      </w:pPr>
    </w:p>
    <w:p w14:paraId="72609ADB" w14:textId="7EFB54F1" w:rsidR="00FA4143" w:rsidRDefault="00B65BA7">
      <w:pPr>
        <w:pStyle w:val="Header"/>
        <w:tabs>
          <w:tab w:val="clear" w:pos="8640"/>
          <w:tab w:val="left" w:pos="4320"/>
        </w:tabs>
      </w:pPr>
      <w:r>
        <w:tab/>
        <w:t>There being no further amendments, the Bill, as amended, was read the second time, passed and ordered to a third reading.</w:t>
      </w:r>
    </w:p>
    <w:p w14:paraId="305944B8" w14:textId="77777777" w:rsidR="00741A84" w:rsidRDefault="00741A84">
      <w:pPr>
        <w:pStyle w:val="Header"/>
        <w:tabs>
          <w:tab w:val="clear" w:pos="8640"/>
          <w:tab w:val="left" w:pos="4320"/>
        </w:tabs>
      </w:pPr>
    </w:p>
    <w:p w14:paraId="30FB875E" w14:textId="77777777" w:rsidR="00DB74A4" w:rsidRDefault="000A7610">
      <w:pPr>
        <w:pStyle w:val="Header"/>
        <w:tabs>
          <w:tab w:val="clear" w:pos="8640"/>
          <w:tab w:val="left" w:pos="4320"/>
        </w:tabs>
      </w:pPr>
      <w:r>
        <w:rPr>
          <w:b/>
        </w:rPr>
        <w:t>THE SENATE PROCEEDED TO A CALL OF THE UNCONTESTED LOCAL AND STATEWIDE CALENDAR.</w:t>
      </w:r>
    </w:p>
    <w:p w14:paraId="28EC7555" w14:textId="77777777" w:rsidR="00F42521" w:rsidRDefault="00F42521">
      <w:pPr>
        <w:pStyle w:val="Header"/>
        <w:tabs>
          <w:tab w:val="clear" w:pos="8640"/>
          <w:tab w:val="left" w:pos="4320"/>
        </w:tabs>
      </w:pPr>
    </w:p>
    <w:p w14:paraId="27983594" w14:textId="77777777" w:rsidR="00C8134E" w:rsidRPr="00C8134E" w:rsidRDefault="00C8134E" w:rsidP="00C8134E">
      <w:pPr>
        <w:jc w:val="center"/>
        <w:rPr>
          <w:b/>
          <w:color w:val="auto"/>
          <w:szCs w:val="22"/>
        </w:rPr>
      </w:pPr>
      <w:bookmarkStart w:id="0" w:name="_Hlk155252674"/>
      <w:bookmarkStart w:id="1" w:name="_Hlk134177435"/>
      <w:r w:rsidRPr="00C8134E">
        <w:rPr>
          <w:b/>
          <w:color w:val="auto"/>
          <w:szCs w:val="22"/>
        </w:rPr>
        <w:t>ORDERED ENROLLED FOR RATIFICATION</w:t>
      </w:r>
    </w:p>
    <w:p w14:paraId="154C32BB" w14:textId="5CC6CCD7" w:rsidR="00C8134E" w:rsidRPr="00C8134E" w:rsidRDefault="00C8134E" w:rsidP="00C8134E">
      <w:pPr>
        <w:rPr>
          <w:color w:val="auto"/>
          <w:szCs w:val="22"/>
        </w:rPr>
      </w:pPr>
      <w:r w:rsidRPr="00C8134E">
        <w:rPr>
          <w:color w:val="auto"/>
          <w:szCs w:val="22"/>
        </w:rPr>
        <w:tab/>
        <w:t>The following Bills were read the third time and, having received three readings in both Houses, it was ordered that the title</w:t>
      </w:r>
      <w:r w:rsidR="00653257">
        <w:rPr>
          <w:color w:val="auto"/>
          <w:szCs w:val="22"/>
        </w:rPr>
        <w:t>s</w:t>
      </w:r>
      <w:r w:rsidRPr="00C8134E">
        <w:rPr>
          <w:color w:val="auto"/>
          <w:szCs w:val="22"/>
        </w:rPr>
        <w:t xml:space="preserve"> be changed to that of Act</w:t>
      </w:r>
      <w:r w:rsidR="00653257">
        <w:rPr>
          <w:color w:val="auto"/>
          <w:szCs w:val="22"/>
        </w:rPr>
        <w:t>s</w:t>
      </w:r>
      <w:r w:rsidRPr="00C8134E">
        <w:rPr>
          <w:color w:val="auto"/>
          <w:szCs w:val="22"/>
        </w:rPr>
        <w:t xml:space="preserve"> and enrolled for Ratification:</w:t>
      </w:r>
    </w:p>
    <w:bookmarkEnd w:id="0"/>
    <w:p w14:paraId="344EAD9E" w14:textId="77777777" w:rsidR="00C8134E" w:rsidRPr="007F2080" w:rsidRDefault="00C8134E" w:rsidP="00C8134E">
      <w:pPr>
        <w:suppressAutoHyphens/>
      </w:pPr>
      <w:r w:rsidRPr="00C8134E">
        <w:rPr>
          <w:color w:val="auto"/>
          <w:szCs w:val="22"/>
        </w:rPr>
        <w:lastRenderedPageBreak/>
        <w:tab/>
      </w:r>
      <w:r w:rsidRPr="00C8134E">
        <w:rPr>
          <w:color w:val="auto"/>
        </w:rPr>
        <w:t>H. 5153</w:t>
      </w:r>
      <w:r w:rsidRPr="00C8134E">
        <w:rPr>
          <w:color w:val="auto"/>
        </w:rPr>
        <w:fldChar w:fldCharType="begin"/>
      </w:r>
      <w:r w:rsidRPr="00C8134E">
        <w:rPr>
          <w:color w:val="auto"/>
        </w:rPr>
        <w:instrText xml:space="preserve"> XE "H. 5153" \b </w:instrText>
      </w:r>
      <w:r w:rsidRPr="00C8134E">
        <w:rPr>
          <w:color w:val="auto"/>
        </w:rPr>
        <w:fldChar w:fldCharType="end"/>
      </w:r>
      <w:r w:rsidRPr="00C8134E">
        <w:rPr>
          <w:color w:val="auto"/>
        </w:rPr>
        <w:t xml:space="preserve"> -- Reps. West, Thayer, Chapman, Beach, Gagnon and Cromer:  </w:t>
      </w:r>
      <w:r w:rsidRPr="00C8134E">
        <w:rPr>
          <w:caps/>
          <w:color w:val="auto"/>
          <w:szCs w:val="30"/>
        </w:rPr>
        <w:t xml:space="preserve">A BILL TO AMEND ACT 509 OF 1982, AS AMENDED, </w:t>
      </w:r>
      <w:r>
        <w:rPr>
          <w:caps/>
          <w:szCs w:val="30"/>
        </w:rPr>
        <w:t>RELATING TO THE ELECTION OF TRUSTEES OF ANDERSON COUNTY SCHOOL DISTRICT 2, SO AS TO REPLACE THE TWO MULTI‑MEMBER DISTRICTS WITH FOUR SINGLE‑MEMBER RESIDENCY AREAS AND TO REDESIGNATE THE MAP NUMBER ON WHICH THESE RESIDENCY AREAS ARE DELINEATED.</w:t>
      </w:r>
    </w:p>
    <w:p w14:paraId="2742D9BF" w14:textId="25ABE9B0" w:rsidR="00C8134E" w:rsidRDefault="00C8134E" w:rsidP="00C8134E">
      <w:pPr>
        <w:rPr>
          <w:color w:val="auto"/>
          <w:szCs w:val="22"/>
        </w:rPr>
      </w:pPr>
      <w:r>
        <w:rPr>
          <w:color w:val="auto"/>
          <w:szCs w:val="22"/>
        </w:rPr>
        <w:tab/>
        <w:t>On motion of Senator GAMBRELL.</w:t>
      </w:r>
    </w:p>
    <w:p w14:paraId="1D97EFBB" w14:textId="77777777" w:rsidR="00C8134E" w:rsidRDefault="00C8134E" w:rsidP="00C8134E">
      <w:pPr>
        <w:rPr>
          <w:color w:val="auto"/>
          <w:szCs w:val="22"/>
        </w:rPr>
      </w:pPr>
    </w:p>
    <w:p w14:paraId="7A265FA7" w14:textId="77777777" w:rsidR="00C8134E" w:rsidRDefault="00C8134E" w:rsidP="00C8134E">
      <w:pPr>
        <w:suppressAutoHyphens/>
        <w:rPr>
          <w:caps/>
          <w:szCs w:val="30"/>
        </w:rPr>
      </w:pPr>
      <w:r>
        <w:rPr>
          <w:color w:val="auto"/>
          <w:szCs w:val="22"/>
        </w:rPr>
        <w:tab/>
      </w:r>
      <w:r w:rsidRPr="007F2080">
        <w:t>H. 5168</w:t>
      </w:r>
      <w:r w:rsidRPr="007F2080">
        <w:fldChar w:fldCharType="begin"/>
      </w:r>
      <w:r w:rsidRPr="007F2080">
        <w:instrText xml:space="preserve"> XE "H. 5168" \b </w:instrText>
      </w:r>
      <w:r w:rsidRPr="007F2080">
        <w:fldChar w:fldCharType="end"/>
      </w:r>
      <w:r w:rsidRPr="007F2080">
        <w:t xml:space="preserve"> -- Reps. Connell, Mitchell, B. Newton and Wheeler:  </w:t>
      </w:r>
      <w:r>
        <w:rPr>
          <w:caps/>
          <w:szCs w:val="30"/>
        </w:rPr>
        <w:t>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6ED2068D" w14:textId="5BFD4094" w:rsidR="00C8134E" w:rsidRDefault="00C8134E" w:rsidP="00C8134E">
      <w:pPr>
        <w:rPr>
          <w:color w:val="auto"/>
          <w:szCs w:val="22"/>
        </w:rPr>
      </w:pPr>
      <w:r>
        <w:rPr>
          <w:color w:val="auto"/>
          <w:szCs w:val="22"/>
        </w:rPr>
        <w:tab/>
        <w:t>On motion of Senator GUSTAFSON.</w:t>
      </w:r>
    </w:p>
    <w:p w14:paraId="45C6986A" w14:textId="77777777" w:rsidR="00C8134E" w:rsidRPr="007F2080" w:rsidRDefault="00C8134E" w:rsidP="00C8134E">
      <w:pPr>
        <w:suppressAutoHyphens/>
      </w:pPr>
    </w:p>
    <w:p w14:paraId="09043E11" w14:textId="77777777" w:rsidR="00C8134E" w:rsidRPr="007F2080" w:rsidRDefault="00C8134E" w:rsidP="00C8134E">
      <w:pPr>
        <w:suppressAutoHyphens/>
      </w:pPr>
      <w:r>
        <w:rPr>
          <w:color w:val="auto"/>
          <w:szCs w:val="22"/>
        </w:rPr>
        <w:tab/>
      </w:r>
      <w:r w:rsidRPr="007F2080">
        <w:t>H. 5079</w:t>
      </w:r>
      <w:r w:rsidRPr="007F2080">
        <w:fldChar w:fldCharType="begin"/>
      </w:r>
      <w:r w:rsidRPr="007F2080">
        <w:instrText xml:space="preserve"> XE "H. 5079" \b </w:instrText>
      </w:r>
      <w:r w:rsidRPr="007F2080">
        <w:fldChar w:fldCharType="end"/>
      </w:r>
      <w:r w:rsidRPr="007F2080">
        <w:t xml:space="preserve"> -- Rep. W. Newton:  </w:t>
      </w:r>
      <w:r>
        <w:rPr>
          <w:caps/>
          <w:szCs w:val="30"/>
        </w:rPr>
        <w:t>A BILL TO AMEND THE SOUTH CAROLINA CODE OF LAWS BY AMENDING SECTION 7‑7‑110, RELATING TO DESIGNATION OF VOTING PRECINCTS IN BEAUFORT COUNTY, SO AS TO REDESIGNATE THE MAP NUMBER ON WHICH THESE PRECINCTS ARE DELINEATED.</w:t>
      </w:r>
    </w:p>
    <w:p w14:paraId="1DA360A2" w14:textId="330AE7E6" w:rsidR="00C8134E" w:rsidRDefault="00C8134E" w:rsidP="00C8134E">
      <w:pPr>
        <w:rPr>
          <w:color w:val="auto"/>
          <w:szCs w:val="22"/>
        </w:rPr>
      </w:pPr>
      <w:r>
        <w:rPr>
          <w:color w:val="auto"/>
          <w:szCs w:val="22"/>
        </w:rPr>
        <w:tab/>
        <w:t>On motion of Senator CAMPSEN.</w:t>
      </w:r>
    </w:p>
    <w:bookmarkEnd w:id="1"/>
    <w:p w14:paraId="535E7BF0" w14:textId="77777777" w:rsidR="00DB74A4" w:rsidRDefault="00DB74A4">
      <w:pPr>
        <w:pStyle w:val="Header"/>
        <w:tabs>
          <w:tab w:val="clear" w:pos="8640"/>
          <w:tab w:val="left" w:pos="4320"/>
        </w:tabs>
      </w:pPr>
    </w:p>
    <w:p w14:paraId="2E1A0779" w14:textId="77777777" w:rsidR="000E2865" w:rsidRPr="00751022" w:rsidRDefault="000E2865" w:rsidP="000E2865">
      <w:pPr>
        <w:ind w:firstLine="216"/>
        <w:jc w:val="center"/>
        <w:rPr>
          <w:b/>
        </w:rPr>
      </w:pPr>
      <w:r w:rsidRPr="00751022">
        <w:rPr>
          <w:b/>
        </w:rPr>
        <w:t>LOCAL APPOINTMENTS</w:t>
      </w:r>
    </w:p>
    <w:p w14:paraId="379D8B98" w14:textId="77777777" w:rsidR="000E2865" w:rsidRPr="00751022" w:rsidRDefault="000E2865" w:rsidP="000E2865">
      <w:pPr>
        <w:ind w:firstLine="216"/>
        <w:jc w:val="center"/>
        <w:rPr>
          <w:b/>
        </w:rPr>
      </w:pPr>
      <w:r w:rsidRPr="00751022">
        <w:rPr>
          <w:b/>
        </w:rPr>
        <w:t>Confirmations</w:t>
      </w:r>
    </w:p>
    <w:p w14:paraId="32011502" w14:textId="77777777" w:rsidR="000E2865" w:rsidRDefault="000E2865" w:rsidP="000E2865">
      <w:pPr>
        <w:ind w:firstLine="216"/>
      </w:pPr>
      <w:r>
        <w:t>Having received a favorable report from the Senate, the following appointments were confirmed in open session:</w:t>
      </w:r>
    </w:p>
    <w:p w14:paraId="6E8FB428" w14:textId="77777777" w:rsidR="000E2865" w:rsidRDefault="000E2865" w:rsidP="000E2865">
      <w:pPr>
        <w:ind w:firstLine="216"/>
      </w:pPr>
    </w:p>
    <w:p w14:paraId="19FF58D8" w14:textId="77777777" w:rsidR="000E2865" w:rsidRPr="00751022" w:rsidRDefault="000E2865" w:rsidP="000E2865">
      <w:pPr>
        <w:keepNext/>
        <w:ind w:firstLine="216"/>
        <w:rPr>
          <w:u w:val="single"/>
        </w:rPr>
      </w:pPr>
      <w:r w:rsidRPr="00751022">
        <w:rPr>
          <w:u w:val="single"/>
        </w:rPr>
        <w:t>Initial Appointment, Richland County Magistrate, with the term to commence April 30, 202</w:t>
      </w:r>
      <w:r>
        <w:rPr>
          <w:u w:val="single"/>
        </w:rPr>
        <w:t>2</w:t>
      </w:r>
      <w:r w:rsidRPr="00751022">
        <w:rPr>
          <w:u w:val="single"/>
        </w:rPr>
        <w:t>, and to expire April 30, 202</w:t>
      </w:r>
      <w:r>
        <w:rPr>
          <w:u w:val="single"/>
        </w:rPr>
        <w:t>6</w:t>
      </w:r>
    </w:p>
    <w:p w14:paraId="7400291D" w14:textId="77777777" w:rsidR="000E2865" w:rsidRDefault="000E2865" w:rsidP="000E2865">
      <w:pPr>
        <w:ind w:firstLine="216"/>
      </w:pPr>
      <w:r>
        <w:t>Shanita Grimes, 947 Tuxford Trail, Elgin, SC 29045-7903</w:t>
      </w:r>
      <w:r w:rsidRPr="00751022">
        <w:rPr>
          <w:i/>
        </w:rPr>
        <w:t xml:space="preserve"> VICE </w:t>
      </w:r>
      <w:r w:rsidRPr="00751022">
        <w:t>Christina Pope</w:t>
      </w:r>
    </w:p>
    <w:p w14:paraId="453624C9" w14:textId="77777777" w:rsidR="000E2865" w:rsidRDefault="000E2865" w:rsidP="000E2865">
      <w:pPr>
        <w:ind w:firstLine="216"/>
      </w:pPr>
    </w:p>
    <w:p w14:paraId="492E188C" w14:textId="77777777" w:rsidR="000E2865" w:rsidRPr="00751022" w:rsidRDefault="000E2865" w:rsidP="000E2865">
      <w:pPr>
        <w:keepNext/>
        <w:ind w:firstLine="216"/>
        <w:rPr>
          <w:u w:val="single"/>
        </w:rPr>
      </w:pPr>
      <w:r w:rsidRPr="00751022">
        <w:rPr>
          <w:u w:val="single"/>
        </w:rPr>
        <w:t>Reappointment, Spartanburg County Magistrate, with the term to commence April 30, 2023, and to expire April 30, 2027</w:t>
      </w:r>
    </w:p>
    <w:p w14:paraId="0870916C" w14:textId="77777777" w:rsidR="000E2865" w:rsidRDefault="000E2865" w:rsidP="000E2865">
      <w:pPr>
        <w:ind w:firstLine="216"/>
      </w:pPr>
      <w:r>
        <w:t>James Donald Willingham II, 105 Edge Road, Moore, SC 29369-9521</w:t>
      </w:r>
    </w:p>
    <w:p w14:paraId="6187988D" w14:textId="77777777" w:rsidR="000E2865" w:rsidRDefault="000E2865" w:rsidP="000E2865">
      <w:pPr>
        <w:ind w:firstLine="216"/>
      </w:pPr>
    </w:p>
    <w:p w14:paraId="29F43B88" w14:textId="77777777" w:rsidR="000E2865" w:rsidRPr="00751022" w:rsidRDefault="000E2865" w:rsidP="000E2865">
      <w:pPr>
        <w:keepNext/>
        <w:ind w:firstLine="216"/>
        <w:rPr>
          <w:u w:val="single"/>
        </w:rPr>
      </w:pPr>
      <w:r w:rsidRPr="00751022">
        <w:rPr>
          <w:u w:val="single"/>
        </w:rPr>
        <w:lastRenderedPageBreak/>
        <w:t>Reappointment, Florence County Magistrate, with the term to commence April 30, 2023, and to expire April 30, 2027</w:t>
      </w:r>
    </w:p>
    <w:p w14:paraId="199C8FE0" w14:textId="77777777" w:rsidR="000E2865" w:rsidRDefault="000E2865" w:rsidP="000E2865">
      <w:pPr>
        <w:ind w:firstLine="216"/>
      </w:pPr>
      <w:r>
        <w:t>Belinda B. Timmons, 2717 Triple Crown Dr., Florence, SC 29505-8752</w:t>
      </w:r>
    </w:p>
    <w:p w14:paraId="309F11DA" w14:textId="735E7B4D" w:rsidR="00A725C3" w:rsidRDefault="000A7610">
      <w:pPr>
        <w:pStyle w:val="Header"/>
        <w:tabs>
          <w:tab w:val="clear" w:pos="8640"/>
          <w:tab w:val="left" w:pos="4320"/>
        </w:tabs>
      </w:pPr>
      <w:r>
        <w:tab/>
      </w:r>
    </w:p>
    <w:p w14:paraId="4559D7D4" w14:textId="396AF6B8" w:rsidR="00EB35AD" w:rsidRPr="00EB35AD" w:rsidRDefault="00EB35AD" w:rsidP="00EB35AD">
      <w:pPr>
        <w:pStyle w:val="Header"/>
        <w:tabs>
          <w:tab w:val="clear" w:pos="8640"/>
          <w:tab w:val="left" w:pos="4320"/>
        </w:tabs>
        <w:jc w:val="center"/>
        <w:rPr>
          <w:b/>
          <w:bCs/>
          <w:szCs w:val="22"/>
        </w:rPr>
      </w:pPr>
      <w:r w:rsidRPr="00EB35AD">
        <w:rPr>
          <w:b/>
          <w:bCs/>
          <w:szCs w:val="22"/>
        </w:rPr>
        <w:t>Statement by Senator Reichenbach</w:t>
      </w:r>
    </w:p>
    <w:p w14:paraId="39B236EA" w14:textId="5ABBD8EC" w:rsidR="00EB35AD" w:rsidRPr="00EB35AD" w:rsidRDefault="00EB35AD" w:rsidP="00EB35AD">
      <w:pPr>
        <w:rPr>
          <w:color w:val="auto"/>
          <w:szCs w:val="22"/>
        </w:rPr>
      </w:pPr>
      <w:r>
        <w:rPr>
          <w:szCs w:val="22"/>
        </w:rPr>
        <w:tab/>
      </w:r>
      <w:r w:rsidRPr="00EB35AD">
        <w:rPr>
          <w:szCs w:val="22"/>
        </w:rPr>
        <w:t xml:space="preserve">I have opposed and continue to oppose the reappointment of Belinda Timmons as a Florence County Magistrate. While three of my Senate colleagues in the Florence County Senatorial Delegation signed in favor of her reappointment, I did not and I do not. I believe strongly that judicial selection reform </w:t>
      </w:r>
      <w:r>
        <w:rPr>
          <w:szCs w:val="22"/>
        </w:rPr>
        <w:t>--</w:t>
      </w:r>
      <w:r w:rsidRPr="00EB35AD">
        <w:rPr>
          <w:szCs w:val="22"/>
        </w:rPr>
        <w:t xml:space="preserve"> including that for the selection and the reappointment process of magistrate judges </w:t>
      </w:r>
      <w:r>
        <w:rPr>
          <w:szCs w:val="22"/>
        </w:rPr>
        <w:t>--</w:t>
      </w:r>
      <w:r w:rsidRPr="00EB35AD">
        <w:rPr>
          <w:szCs w:val="22"/>
        </w:rPr>
        <w:t xml:space="preserve"> is necessary in South Carolina. I will continue working to see that come to fruition.</w:t>
      </w:r>
    </w:p>
    <w:p w14:paraId="4883AA98" w14:textId="77777777" w:rsidR="00EB35AD" w:rsidRDefault="00EB35AD">
      <w:pPr>
        <w:pStyle w:val="Header"/>
        <w:tabs>
          <w:tab w:val="clear" w:pos="8640"/>
          <w:tab w:val="left" w:pos="4320"/>
        </w:tabs>
      </w:pPr>
    </w:p>
    <w:p w14:paraId="60C5F65D" w14:textId="77777777" w:rsidR="008F3017" w:rsidRPr="008F3017" w:rsidRDefault="008F3017" w:rsidP="008F3017">
      <w:pPr>
        <w:pStyle w:val="Header"/>
        <w:jc w:val="center"/>
        <w:rPr>
          <w:b/>
        </w:rPr>
      </w:pPr>
      <w:r w:rsidRPr="008F3017">
        <w:rPr>
          <w:b/>
        </w:rPr>
        <w:t>Motion Adopted</w:t>
      </w:r>
    </w:p>
    <w:p w14:paraId="25893C15" w14:textId="0AB74C46" w:rsidR="00B411A2" w:rsidRDefault="00F6585E" w:rsidP="008F3017">
      <w:pPr>
        <w:pStyle w:val="Header"/>
        <w:tabs>
          <w:tab w:val="clear" w:pos="8640"/>
          <w:tab w:val="left" w:pos="4320"/>
        </w:tabs>
      </w:pPr>
      <w:r>
        <w:tab/>
      </w:r>
      <w:r w:rsidR="008F3017">
        <w:t xml:space="preserve">On motion of Senator </w:t>
      </w:r>
      <w:r w:rsidR="005B7BDF">
        <w:t>MASSEY</w:t>
      </w:r>
      <w:r w:rsidR="008F3017">
        <w:t>, the Senate agreed to stand adjourned.</w:t>
      </w:r>
    </w:p>
    <w:p w14:paraId="1989714A" w14:textId="77777777" w:rsidR="00EF60B8" w:rsidRDefault="00EF60B8">
      <w:pPr>
        <w:pStyle w:val="Header"/>
        <w:keepLines/>
        <w:tabs>
          <w:tab w:val="clear" w:pos="8640"/>
          <w:tab w:val="left" w:pos="4320"/>
        </w:tabs>
        <w:jc w:val="center"/>
        <w:rPr>
          <w:b/>
        </w:rPr>
      </w:pPr>
    </w:p>
    <w:p w14:paraId="646CBEDB" w14:textId="4E9DDF39" w:rsidR="00DB74A4" w:rsidRDefault="009F6919">
      <w:pPr>
        <w:pStyle w:val="Header"/>
        <w:keepLines/>
        <w:tabs>
          <w:tab w:val="clear" w:pos="8640"/>
          <w:tab w:val="left" w:pos="4320"/>
        </w:tabs>
        <w:jc w:val="center"/>
      </w:pPr>
      <w:r>
        <w:rPr>
          <w:b/>
        </w:rPr>
        <w:t>A</w:t>
      </w:r>
      <w:r w:rsidR="000A7610">
        <w:rPr>
          <w:b/>
        </w:rPr>
        <w:t>DJOURNMENT</w:t>
      </w:r>
    </w:p>
    <w:p w14:paraId="3AE2BB97" w14:textId="7C6B2131" w:rsidR="00DB74A4" w:rsidRDefault="000A7610">
      <w:pPr>
        <w:pStyle w:val="Header"/>
        <w:keepLines/>
        <w:tabs>
          <w:tab w:val="clear" w:pos="8640"/>
          <w:tab w:val="left" w:pos="4320"/>
        </w:tabs>
      </w:pPr>
      <w:r>
        <w:tab/>
        <w:t xml:space="preserve">At </w:t>
      </w:r>
      <w:r w:rsidR="00CF549F">
        <w:t>2</w:t>
      </w:r>
      <w:r w:rsidR="00EF60B8">
        <w:t>:</w:t>
      </w:r>
      <w:r w:rsidR="00CF549F">
        <w:t>07</w:t>
      </w:r>
      <w:r>
        <w:t xml:space="preserve"> </w:t>
      </w:r>
      <w:r w:rsidR="00EF60B8">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27435624" w14:textId="77777777" w:rsidR="00DB74A4" w:rsidRDefault="00DB74A4">
      <w:pPr>
        <w:pStyle w:val="Header"/>
        <w:keepLines/>
        <w:tabs>
          <w:tab w:val="clear" w:pos="8640"/>
          <w:tab w:val="left" w:pos="4320"/>
        </w:tabs>
      </w:pPr>
    </w:p>
    <w:p w14:paraId="5D4C6517" w14:textId="77777777" w:rsidR="00DB74A4" w:rsidRDefault="000A7610">
      <w:pPr>
        <w:pStyle w:val="Header"/>
        <w:keepLines/>
        <w:tabs>
          <w:tab w:val="clear" w:pos="8640"/>
          <w:tab w:val="left" w:pos="4320"/>
        </w:tabs>
        <w:jc w:val="center"/>
      </w:pPr>
      <w:r>
        <w:t>* * *</w:t>
      </w:r>
    </w:p>
    <w:p w14:paraId="56CEFE2B" w14:textId="77777777" w:rsidR="00DB74A4" w:rsidRDefault="00DB74A4">
      <w:pPr>
        <w:pStyle w:val="Header"/>
        <w:tabs>
          <w:tab w:val="clear" w:pos="8640"/>
          <w:tab w:val="left" w:pos="4320"/>
        </w:tabs>
      </w:pPr>
    </w:p>
    <w:p w14:paraId="5DF99727" w14:textId="77777777" w:rsidR="0085029C" w:rsidRDefault="0085029C">
      <w:pPr>
        <w:pStyle w:val="Header"/>
        <w:tabs>
          <w:tab w:val="clear" w:pos="8640"/>
          <w:tab w:val="left" w:pos="4320"/>
        </w:tabs>
      </w:pPr>
    </w:p>
    <w:p w14:paraId="4B28A3B6" w14:textId="77777777" w:rsidR="0085029C" w:rsidRDefault="0085029C">
      <w:pPr>
        <w:pStyle w:val="Header"/>
        <w:tabs>
          <w:tab w:val="clear" w:pos="8640"/>
          <w:tab w:val="left" w:pos="4320"/>
        </w:tabs>
      </w:pPr>
    </w:p>
    <w:p w14:paraId="43D92882" w14:textId="77777777" w:rsidR="00DB74A4" w:rsidRDefault="00DB74A4">
      <w:pPr>
        <w:pStyle w:val="Header"/>
        <w:tabs>
          <w:tab w:val="clear" w:pos="8640"/>
          <w:tab w:val="left" w:pos="4320"/>
        </w:tabs>
      </w:pPr>
    </w:p>
    <w:p w14:paraId="7CF3DC50" w14:textId="77777777" w:rsidR="00DB74A4" w:rsidRDefault="00DB74A4">
      <w:pPr>
        <w:pStyle w:val="Header"/>
        <w:tabs>
          <w:tab w:val="clear" w:pos="8640"/>
          <w:tab w:val="left" w:pos="4320"/>
        </w:tabs>
      </w:pPr>
    </w:p>
    <w:p w14:paraId="3257E824"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505B183" w14:textId="77777777" w:rsidR="00290AF0" w:rsidRDefault="00290AF0" w:rsidP="004465AD">
      <w:pPr>
        <w:pStyle w:val="Header"/>
        <w:tabs>
          <w:tab w:val="clear" w:pos="8640"/>
          <w:tab w:val="left" w:pos="4320"/>
        </w:tabs>
        <w:jc w:val="center"/>
        <w:rPr>
          <w:noProof/>
        </w:rPr>
        <w:sectPr w:rsidR="00290AF0" w:rsidSect="00290AF0">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41F4BC90" w14:textId="77777777" w:rsidR="00290AF0" w:rsidRDefault="00290AF0" w:rsidP="004465AD">
      <w:pPr>
        <w:pStyle w:val="Header"/>
        <w:tabs>
          <w:tab w:val="clear" w:pos="8640"/>
          <w:tab w:val="left" w:pos="4320"/>
        </w:tabs>
        <w:jc w:val="center"/>
        <w:rPr>
          <w:noProof/>
        </w:rPr>
        <w:sectPr w:rsidR="00290AF0" w:rsidSect="00290AF0">
          <w:type w:val="continuous"/>
          <w:pgSz w:w="12240" w:h="15840"/>
          <w:pgMar w:top="1008" w:right="4666" w:bottom="3499" w:left="1238" w:header="1008" w:footer="3499" w:gutter="0"/>
          <w:cols w:num="2" w:space="720"/>
          <w:titlePg/>
          <w:docGrid w:linePitch="360"/>
        </w:sectPr>
      </w:pPr>
    </w:p>
    <w:p w14:paraId="4A7151EF" w14:textId="77777777" w:rsidR="00290AF0" w:rsidRDefault="00290AF0">
      <w:pPr>
        <w:pStyle w:val="Index1"/>
        <w:tabs>
          <w:tab w:val="right" w:leader="dot" w:pos="2798"/>
        </w:tabs>
        <w:rPr>
          <w:bCs/>
          <w:noProof/>
        </w:rPr>
      </w:pPr>
      <w:r>
        <w:rPr>
          <w:noProof/>
        </w:rPr>
        <w:t>S. 1046</w:t>
      </w:r>
      <w:r>
        <w:rPr>
          <w:noProof/>
        </w:rPr>
        <w:tab/>
      </w:r>
      <w:r>
        <w:rPr>
          <w:b/>
          <w:bCs/>
          <w:noProof/>
        </w:rPr>
        <w:t>6</w:t>
      </w:r>
    </w:p>
    <w:p w14:paraId="78612286" w14:textId="77777777" w:rsidR="00290AF0" w:rsidRDefault="00290AF0">
      <w:pPr>
        <w:pStyle w:val="Index1"/>
        <w:tabs>
          <w:tab w:val="right" w:leader="dot" w:pos="2798"/>
        </w:tabs>
        <w:rPr>
          <w:bCs/>
          <w:noProof/>
        </w:rPr>
      </w:pPr>
      <w:r>
        <w:rPr>
          <w:noProof/>
        </w:rPr>
        <w:t>S. 1164</w:t>
      </w:r>
      <w:r>
        <w:rPr>
          <w:noProof/>
        </w:rPr>
        <w:tab/>
      </w:r>
      <w:r>
        <w:rPr>
          <w:b/>
          <w:bCs/>
          <w:noProof/>
        </w:rPr>
        <w:t>5</w:t>
      </w:r>
    </w:p>
    <w:p w14:paraId="417673AD" w14:textId="77777777" w:rsidR="00290AF0" w:rsidRDefault="00290AF0">
      <w:pPr>
        <w:pStyle w:val="Index1"/>
        <w:tabs>
          <w:tab w:val="right" w:leader="dot" w:pos="2798"/>
        </w:tabs>
        <w:rPr>
          <w:bCs/>
          <w:noProof/>
        </w:rPr>
      </w:pPr>
      <w:r>
        <w:rPr>
          <w:noProof/>
        </w:rPr>
        <w:t>S. 1165</w:t>
      </w:r>
      <w:r>
        <w:rPr>
          <w:noProof/>
        </w:rPr>
        <w:tab/>
      </w:r>
      <w:r>
        <w:rPr>
          <w:b/>
          <w:bCs/>
          <w:noProof/>
        </w:rPr>
        <w:t>5</w:t>
      </w:r>
    </w:p>
    <w:p w14:paraId="78409D92" w14:textId="77777777" w:rsidR="00290AF0" w:rsidRDefault="00290AF0">
      <w:pPr>
        <w:pStyle w:val="Index1"/>
        <w:tabs>
          <w:tab w:val="right" w:leader="dot" w:pos="2798"/>
        </w:tabs>
        <w:rPr>
          <w:bCs/>
          <w:noProof/>
        </w:rPr>
      </w:pPr>
      <w:r>
        <w:rPr>
          <w:noProof/>
        </w:rPr>
        <w:t>S. 1166</w:t>
      </w:r>
      <w:r>
        <w:rPr>
          <w:noProof/>
        </w:rPr>
        <w:tab/>
      </w:r>
      <w:r>
        <w:rPr>
          <w:b/>
          <w:bCs/>
          <w:noProof/>
        </w:rPr>
        <w:t>6</w:t>
      </w:r>
    </w:p>
    <w:p w14:paraId="61E9CF31" w14:textId="77777777" w:rsidR="00290AF0" w:rsidRDefault="00290AF0">
      <w:pPr>
        <w:pStyle w:val="Index1"/>
        <w:tabs>
          <w:tab w:val="right" w:leader="dot" w:pos="2798"/>
        </w:tabs>
        <w:rPr>
          <w:bCs/>
          <w:noProof/>
        </w:rPr>
      </w:pPr>
      <w:r>
        <w:rPr>
          <w:noProof/>
        </w:rPr>
        <w:t>S. 1167</w:t>
      </w:r>
      <w:r>
        <w:rPr>
          <w:noProof/>
        </w:rPr>
        <w:tab/>
      </w:r>
      <w:r>
        <w:rPr>
          <w:b/>
          <w:bCs/>
          <w:noProof/>
        </w:rPr>
        <w:t>6</w:t>
      </w:r>
    </w:p>
    <w:p w14:paraId="61BE6D08" w14:textId="77777777" w:rsidR="00290AF0" w:rsidRDefault="00290AF0">
      <w:pPr>
        <w:pStyle w:val="Index1"/>
        <w:tabs>
          <w:tab w:val="right" w:leader="dot" w:pos="2798"/>
        </w:tabs>
        <w:rPr>
          <w:bCs/>
          <w:noProof/>
        </w:rPr>
      </w:pPr>
      <w:r>
        <w:rPr>
          <w:noProof/>
        </w:rPr>
        <w:t>S. 1168</w:t>
      </w:r>
      <w:r>
        <w:rPr>
          <w:noProof/>
        </w:rPr>
        <w:tab/>
      </w:r>
      <w:r>
        <w:rPr>
          <w:b/>
          <w:bCs/>
          <w:noProof/>
        </w:rPr>
        <w:t>6</w:t>
      </w:r>
    </w:p>
    <w:p w14:paraId="31D4A066" w14:textId="77777777" w:rsidR="00290AF0" w:rsidRDefault="00290AF0">
      <w:pPr>
        <w:pStyle w:val="Index1"/>
        <w:tabs>
          <w:tab w:val="right" w:leader="dot" w:pos="2798"/>
        </w:tabs>
        <w:rPr>
          <w:noProof/>
        </w:rPr>
      </w:pPr>
    </w:p>
    <w:p w14:paraId="6169AAC4" w14:textId="0872A946" w:rsidR="00290AF0" w:rsidRDefault="00290AF0">
      <w:pPr>
        <w:pStyle w:val="Index1"/>
        <w:tabs>
          <w:tab w:val="right" w:leader="dot" w:pos="2798"/>
        </w:tabs>
        <w:rPr>
          <w:bCs/>
          <w:noProof/>
        </w:rPr>
      </w:pPr>
      <w:r>
        <w:rPr>
          <w:noProof/>
        </w:rPr>
        <w:t>H. 5036</w:t>
      </w:r>
      <w:r>
        <w:rPr>
          <w:noProof/>
        </w:rPr>
        <w:tab/>
      </w:r>
      <w:r>
        <w:rPr>
          <w:b/>
          <w:bCs/>
          <w:noProof/>
        </w:rPr>
        <w:t>4</w:t>
      </w:r>
    </w:p>
    <w:p w14:paraId="2DC8F965" w14:textId="77777777" w:rsidR="00290AF0" w:rsidRDefault="00290AF0">
      <w:pPr>
        <w:pStyle w:val="Index1"/>
        <w:tabs>
          <w:tab w:val="right" w:leader="dot" w:pos="2798"/>
        </w:tabs>
        <w:rPr>
          <w:bCs/>
          <w:noProof/>
        </w:rPr>
      </w:pPr>
      <w:r>
        <w:rPr>
          <w:noProof/>
        </w:rPr>
        <w:t>H. 5079</w:t>
      </w:r>
      <w:r>
        <w:rPr>
          <w:noProof/>
        </w:rPr>
        <w:tab/>
      </w:r>
      <w:r>
        <w:rPr>
          <w:b/>
          <w:bCs/>
          <w:noProof/>
        </w:rPr>
        <w:t>18</w:t>
      </w:r>
    </w:p>
    <w:p w14:paraId="12146984" w14:textId="77777777" w:rsidR="00290AF0" w:rsidRDefault="00290AF0">
      <w:pPr>
        <w:pStyle w:val="Index1"/>
        <w:tabs>
          <w:tab w:val="right" w:leader="dot" w:pos="2798"/>
        </w:tabs>
        <w:rPr>
          <w:bCs/>
          <w:noProof/>
        </w:rPr>
      </w:pPr>
      <w:r>
        <w:rPr>
          <w:noProof/>
        </w:rPr>
        <w:t>H. 5153</w:t>
      </w:r>
      <w:r>
        <w:rPr>
          <w:noProof/>
        </w:rPr>
        <w:tab/>
      </w:r>
      <w:r>
        <w:rPr>
          <w:b/>
          <w:bCs/>
          <w:noProof/>
        </w:rPr>
        <w:t>18</w:t>
      </w:r>
    </w:p>
    <w:p w14:paraId="3420ADEB" w14:textId="77777777" w:rsidR="00290AF0" w:rsidRDefault="00290AF0">
      <w:pPr>
        <w:pStyle w:val="Index1"/>
        <w:tabs>
          <w:tab w:val="right" w:leader="dot" w:pos="2798"/>
        </w:tabs>
        <w:rPr>
          <w:bCs/>
          <w:noProof/>
        </w:rPr>
      </w:pPr>
      <w:r>
        <w:rPr>
          <w:noProof/>
        </w:rPr>
        <w:t>H. 5168</w:t>
      </w:r>
      <w:r>
        <w:rPr>
          <w:noProof/>
        </w:rPr>
        <w:tab/>
      </w:r>
      <w:r>
        <w:rPr>
          <w:b/>
          <w:bCs/>
          <w:noProof/>
        </w:rPr>
        <w:t>18</w:t>
      </w:r>
    </w:p>
    <w:p w14:paraId="43FAD2B8" w14:textId="77777777" w:rsidR="00290AF0" w:rsidRDefault="00290AF0" w:rsidP="004465AD">
      <w:pPr>
        <w:pStyle w:val="Header"/>
        <w:tabs>
          <w:tab w:val="clear" w:pos="8640"/>
          <w:tab w:val="left" w:pos="4320"/>
        </w:tabs>
        <w:jc w:val="center"/>
        <w:sectPr w:rsidR="00290AF0" w:rsidSect="00290AF0">
          <w:type w:val="continuous"/>
          <w:pgSz w:w="12240" w:h="15840"/>
          <w:pgMar w:top="1008" w:right="4666" w:bottom="3499" w:left="1238" w:header="1008" w:footer="3499" w:gutter="0"/>
          <w:cols w:num="2" w:space="720"/>
          <w:titlePg/>
          <w:docGrid w:linePitch="360"/>
        </w:sectPr>
      </w:pPr>
    </w:p>
    <w:p w14:paraId="71718950" w14:textId="736C6AC9" w:rsidR="00AA4E53" w:rsidRPr="00AA4E53" w:rsidRDefault="00290AF0" w:rsidP="004465AD">
      <w:pPr>
        <w:pStyle w:val="Header"/>
        <w:tabs>
          <w:tab w:val="clear" w:pos="8640"/>
          <w:tab w:val="left" w:pos="4320"/>
        </w:tabs>
        <w:jc w:val="center"/>
      </w:pPr>
      <w:r>
        <w:fldChar w:fldCharType="end"/>
      </w:r>
    </w:p>
    <w:p w14:paraId="2BADB2E8" w14:textId="77777777" w:rsidR="00AA4E53" w:rsidRPr="00AA4E53" w:rsidRDefault="00AA4E53" w:rsidP="00AA4E53">
      <w:pPr>
        <w:pStyle w:val="Header"/>
        <w:tabs>
          <w:tab w:val="clear" w:pos="8640"/>
          <w:tab w:val="left" w:pos="4320"/>
        </w:tabs>
      </w:pPr>
    </w:p>
    <w:sectPr w:rsidR="00AA4E53" w:rsidRPr="00AA4E53" w:rsidSect="00290AF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0200E" w14:textId="77777777" w:rsidR="005B7BDF" w:rsidRDefault="005B7BDF">
      <w:r>
        <w:separator/>
      </w:r>
    </w:p>
  </w:endnote>
  <w:endnote w:type="continuationSeparator" w:id="0">
    <w:p w14:paraId="56F19E04" w14:textId="77777777" w:rsidR="005B7BDF" w:rsidRDefault="005B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00726"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3C124" w14:textId="77777777" w:rsidR="005B7BDF" w:rsidRDefault="005B7BDF">
      <w:r>
        <w:separator/>
      </w:r>
    </w:p>
  </w:footnote>
  <w:footnote w:type="continuationSeparator" w:id="0">
    <w:p w14:paraId="4978D8E0" w14:textId="77777777" w:rsidR="005B7BDF" w:rsidRDefault="005B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43D00" w14:textId="69601E4E" w:rsidR="00362845" w:rsidRPr="007B0893" w:rsidRDefault="005B7BDF">
    <w:pPr>
      <w:pStyle w:val="Header"/>
      <w:spacing w:after="120"/>
      <w:jc w:val="center"/>
      <w:rPr>
        <w:b/>
      </w:rPr>
    </w:pPr>
    <w:r>
      <w:rPr>
        <w:b/>
      </w:rPr>
      <w:t>THURSDAY, MARCH 14</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DF"/>
    <w:rsid w:val="00002228"/>
    <w:rsid w:val="00002279"/>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2865"/>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4AB1"/>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34DB6"/>
    <w:rsid w:val="002476DF"/>
    <w:rsid w:val="002564BD"/>
    <w:rsid w:val="00257B63"/>
    <w:rsid w:val="002675D8"/>
    <w:rsid w:val="00280411"/>
    <w:rsid w:val="002836DA"/>
    <w:rsid w:val="00290AF0"/>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22B"/>
    <w:rsid w:val="003055CE"/>
    <w:rsid w:val="00310BD0"/>
    <w:rsid w:val="00316E47"/>
    <w:rsid w:val="00321465"/>
    <w:rsid w:val="0032208A"/>
    <w:rsid w:val="00324682"/>
    <w:rsid w:val="00324B29"/>
    <w:rsid w:val="0032737F"/>
    <w:rsid w:val="00334554"/>
    <w:rsid w:val="00337C23"/>
    <w:rsid w:val="00343DC1"/>
    <w:rsid w:val="00352710"/>
    <w:rsid w:val="00354207"/>
    <w:rsid w:val="003573AD"/>
    <w:rsid w:val="00362845"/>
    <w:rsid w:val="00364B8B"/>
    <w:rsid w:val="00365C54"/>
    <w:rsid w:val="00366E03"/>
    <w:rsid w:val="003737EA"/>
    <w:rsid w:val="00373E7E"/>
    <w:rsid w:val="00374CC8"/>
    <w:rsid w:val="0037670D"/>
    <w:rsid w:val="00383396"/>
    <w:rsid w:val="0038416B"/>
    <w:rsid w:val="00390F72"/>
    <w:rsid w:val="003A659B"/>
    <w:rsid w:val="003C3DEA"/>
    <w:rsid w:val="003D0B99"/>
    <w:rsid w:val="003D3A0A"/>
    <w:rsid w:val="003E1C83"/>
    <w:rsid w:val="003E4D85"/>
    <w:rsid w:val="00406659"/>
    <w:rsid w:val="00411040"/>
    <w:rsid w:val="004114EF"/>
    <w:rsid w:val="00412368"/>
    <w:rsid w:val="00416984"/>
    <w:rsid w:val="0042469B"/>
    <w:rsid w:val="00424F95"/>
    <w:rsid w:val="00426E5F"/>
    <w:rsid w:val="00434E3B"/>
    <w:rsid w:val="004406C2"/>
    <w:rsid w:val="004465AD"/>
    <w:rsid w:val="00457427"/>
    <w:rsid w:val="00457AF6"/>
    <w:rsid w:val="00461C21"/>
    <w:rsid w:val="004627E1"/>
    <w:rsid w:val="0047094B"/>
    <w:rsid w:val="00472D1B"/>
    <w:rsid w:val="004746F3"/>
    <w:rsid w:val="00483532"/>
    <w:rsid w:val="00486C2F"/>
    <w:rsid w:val="00486D6C"/>
    <w:rsid w:val="00487367"/>
    <w:rsid w:val="004876AD"/>
    <w:rsid w:val="00494996"/>
    <w:rsid w:val="004A2459"/>
    <w:rsid w:val="004A2E06"/>
    <w:rsid w:val="004B2812"/>
    <w:rsid w:val="004B5149"/>
    <w:rsid w:val="004B6674"/>
    <w:rsid w:val="004C1061"/>
    <w:rsid w:val="004C534B"/>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5B86"/>
    <w:rsid w:val="00565CD8"/>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B7BDF"/>
    <w:rsid w:val="005C1EAC"/>
    <w:rsid w:val="005C3A62"/>
    <w:rsid w:val="005D031D"/>
    <w:rsid w:val="005D7083"/>
    <w:rsid w:val="005E5A6F"/>
    <w:rsid w:val="005E7E11"/>
    <w:rsid w:val="005F0B90"/>
    <w:rsid w:val="005F14C9"/>
    <w:rsid w:val="005F4D8E"/>
    <w:rsid w:val="005F6483"/>
    <w:rsid w:val="005F7C5E"/>
    <w:rsid w:val="006028FC"/>
    <w:rsid w:val="00606880"/>
    <w:rsid w:val="006072DB"/>
    <w:rsid w:val="00613CF9"/>
    <w:rsid w:val="00621772"/>
    <w:rsid w:val="0062542A"/>
    <w:rsid w:val="00627DD3"/>
    <w:rsid w:val="00631671"/>
    <w:rsid w:val="006326BE"/>
    <w:rsid w:val="00633FC1"/>
    <w:rsid w:val="00636B05"/>
    <w:rsid w:val="00646049"/>
    <w:rsid w:val="00653257"/>
    <w:rsid w:val="00656964"/>
    <w:rsid w:val="00663566"/>
    <w:rsid w:val="00671010"/>
    <w:rsid w:val="00672CAD"/>
    <w:rsid w:val="0068208C"/>
    <w:rsid w:val="0068752A"/>
    <w:rsid w:val="00690652"/>
    <w:rsid w:val="0069732C"/>
    <w:rsid w:val="006974D3"/>
    <w:rsid w:val="006A5AD6"/>
    <w:rsid w:val="006D57A6"/>
    <w:rsid w:val="006D66FB"/>
    <w:rsid w:val="006E35F9"/>
    <w:rsid w:val="006E4035"/>
    <w:rsid w:val="006F334C"/>
    <w:rsid w:val="006F3859"/>
    <w:rsid w:val="006F7374"/>
    <w:rsid w:val="007013AE"/>
    <w:rsid w:val="0070401E"/>
    <w:rsid w:val="0071407B"/>
    <w:rsid w:val="0071509E"/>
    <w:rsid w:val="0073055F"/>
    <w:rsid w:val="00731C91"/>
    <w:rsid w:val="007419B2"/>
    <w:rsid w:val="00741A84"/>
    <w:rsid w:val="00741C0C"/>
    <w:rsid w:val="00747C7B"/>
    <w:rsid w:val="00751963"/>
    <w:rsid w:val="00756560"/>
    <w:rsid w:val="00756597"/>
    <w:rsid w:val="0076441B"/>
    <w:rsid w:val="00772F7B"/>
    <w:rsid w:val="007748E4"/>
    <w:rsid w:val="0078320A"/>
    <w:rsid w:val="0078484B"/>
    <w:rsid w:val="007918FF"/>
    <w:rsid w:val="007A0228"/>
    <w:rsid w:val="007A1994"/>
    <w:rsid w:val="007A4D91"/>
    <w:rsid w:val="007A5257"/>
    <w:rsid w:val="007A6092"/>
    <w:rsid w:val="007B0627"/>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5546"/>
    <w:rsid w:val="00817732"/>
    <w:rsid w:val="00827BF1"/>
    <w:rsid w:val="00830687"/>
    <w:rsid w:val="00833696"/>
    <w:rsid w:val="00833AA0"/>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297"/>
    <w:rsid w:val="008A7830"/>
    <w:rsid w:val="008B2D33"/>
    <w:rsid w:val="008C3846"/>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0AB7"/>
    <w:rsid w:val="00951A08"/>
    <w:rsid w:val="00955386"/>
    <w:rsid w:val="00965D93"/>
    <w:rsid w:val="00974FC2"/>
    <w:rsid w:val="009756AF"/>
    <w:rsid w:val="00977355"/>
    <w:rsid w:val="00980164"/>
    <w:rsid w:val="0098366A"/>
    <w:rsid w:val="00995D17"/>
    <w:rsid w:val="00995F90"/>
    <w:rsid w:val="009A71EE"/>
    <w:rsid w:val="009B20FD"/>
    <w:rsid w:val="009B2D0B"/>
    <w:rsid w:val="009B4531"/>
    <w:rsid w:val="009B46FD"/>
    <w:rsid w:val="009B705B"/>
    <w:rsid w:val="009B74C7"/>
    <w:rsid w:val="009B7D60"/>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5014"/>
    <w:rsid w:val="00A66623"/>
    <w:rsid w:val="00A725C3"/>
    <w:rsid w:val="00A77FE0"/>
    <w:rsid w:val="00A81228"/>
    <w:rsid w:val="00A85342"/>
    <w:rsid w:val="00A949BC"/>
    <w:rsid w:val="00A9737B"/>
    <w:rsid w:val="00AA40EF"/>
    <w:rsid w:val="00AA4E53"/>
    <w:rsid w:val="00AA5FC1"/>
    <w:rsid w:val="00AB1303"/>
    <w:rsid w:val="00AB6A41"/>
    <w:rsid w:val="00AD2376"/>
    <w:rsid w:val="00AD3288"/>
    <w:rsid w:val="00AD3757"/>
    <w:rsid w:val="00AD75AE"/>
    <w:rsid w:val="00AE01A9"/>
    <w:rsid w:val="00AE117A"/>
    <w:rsid w:val="00AE31D4"/>
    <w:rsid w:val="00AE69FD"/>
    <w:rsid w:val="00AF5C58"/>
    <w:rsid w:val="00AF7FCF"/>
    <w:rsid w:val="00B02528"/>
    <w:rsid w:val="00B071DF"/>
    <w:rsid w:val="00B109F5"/>
    <w:rsid w:val="00B14936"/>
    <w:rsid w:val="00B24D58"/>
    <w:rsid w:val="00B319F1"/>
    <w:rsid w:val="00B371FE"/>
    <w:rsid w:val="00B411A2"/>
    <w:rsid w:val="00B42F06"/>
    <w:rsid w:val="00B44A85"/>
    <w:rsid w:val="00B451DF"/>
    <w:rsid w:val="00B60301"/>
    <w:rsid w:val="00B634AA"/>
    <w:rsid w:val="00B65BA7"/>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8134E"/>
    <w:rsid w:val="00CA0486"/>
    <w:rsid w:val="00CA598C"/>
    <w:rsid w:val="00CB7E2D"/>
    <w:rsid w:val="00CC19DB"/>
    <w:rsid w:val="00CC37C0"/>
    <w:rsid w:val="00CC4990"/>
    <w:rsid w:val="00CC4DB3"/>
    <w:rsid w:val="00CD2DA6"/>
    <w:rsid w:val="00CD63D0"/>
    <w:rsid w:val="00CD68E8"/>
    <w:rsid w:val="00CF0706"/>
    <w:rsid w:val="00CF18D5"/>
    <w:rsid w:val="00CF36FD"/>
    <w:rsid w:val="00CF3E6C"/>
    <w:rsid w:val="00CF549F"/>
    <w:rsid w:val="00D056CE"/>
    <w:rsid w:val="00D1058A"/>
    <w:rsid w:val="00D12F00"/>
    <w:rsid w:val="00D170C6"/>
    <w:rsid w:val="00D274A5"/>
    <w:rsid w:val="00D27795"/>
    <w:rsid w:val="00D30D6F"/>
    <w:rsid w:val="00D329A6"/>
    <w:rsid w:val="00D3722C"/>
    <w:rsid w:val="00D40A56"/>
    <w:rsid w:val="00D43E8F"/>
    <w:rsid w:val="00D46DE8"/>
    <w:rsid w:val="00D52C97"/>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E4C9A"/>
    <w:rsid w:val="00DF34B5"/>
    <w:rsid w:val="00E01FE7"/>
    <w:rsid w:val="00E267C2"/>
    <w:rsid w:val="00E36EC2"/>
    <w:rsid w:val="00E42E95"/>
    <w:rsid w:val="00E435B6"/>
    <w:rsid w:val="00E45006"/>
    <w:rsid w:val="00E504FB"/>
    <w:rsid w:val="00E5410C"/>
    <w:rsid w:val="00E54B63"/>
    <w:rsid w:val="00E65C2A"/>
    <w:rsid w:val="00E7053C"/>
    <w:rsid w:val="00E709AB"/>
    <w:rsid w:val="00E76795"/>
    <w:rsid w:val="00E811D2"/>
    <w:rsid w:val="00E84287"/>
    <w:rsid w:val="00E848CB"/>
    <w:rsid w:val="00E95397"/>
    <w:rsid w:val="00EA457A"/>
    <w:rsid w:val="00EB35AD"/>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B8"/>
    <w:rsid w:val="00EF60FF"/>
    <w:rsid w:val="00F01451"/>
    <w:rsid w:val="00F02106"/>
    <w:rsid w:val="00F07403"/>
    <w:rsid w:val="00F15E49"/>
    <w:rsid w:val="00F24C7E"/>
    <w:rsid w:val="00F27DE7"/>
    <w:rsid w:val="00F3083D"/>
    <w:rsid w:val="00F32CA2"/>
    <w:rsid w:val="00F40F8D"/>
    <w:rsid w:val="00F42521"/>
    <w:rsid w:val="00F44DD1"/>
    <w:rsid w:val="00F50227"/>
    <w:rsid w:val="00F51222"/>
    <w:rsid w:val="00F56161"/>
    <w:rsid w:val="00F5635C"/>
    <w:rsid w:val="00F65760"/>
    <w:rsid w:val="00F6585E"/>
    <w:rsid w:val="00F678CA"/>
    <w:rsid w:val="00F704C8"/>
    <w:rsid w:val="00F70C9E"/>
    <w:rsid w:val="00F71744"/>
    <w:rsid w:val="00F806A5"/>
    <w:rsid w:val="00F815D7"/>
    <w:rsid w:val="00F82DCA"/>
    <w:rsid w:val="00F90CBC"/>
    <w:rsid w:val="00F91965"/>
    <w:rsid w:val="00F91ADE"/>
    <w:rsid w:val="00F96041"/>
    <w:rsid w:val="00FA230B"/>
    <w:rsid w:val="00FA3B5B"/>
    <w:rsid w:val="00FA3CFE"/>
    <w:rsid w:val="00FA4143"/>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DB427C"/>
  <w15:docId w15:val="{B8921296-C1CA-4BB9-95D7-ED1E8C6D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741A84"/>
    <w:pPr>
      <w:widowControl w:val="0"/>
      <w:spacing w:before="480" w:after="480"/>
    </w:pPr>
    <w:rPr>
      <w:rFonts w:eastAsiaTheme="majorEastAsia" w:cstheme="majorBidi"/>
      <w:sz w:val="28"/>
      <w:szCs w:val="28"/>
    </w:rPr>
  </w:style>
  <w:style w:type="paragraph" w:customStyle="1" w:styleId="scamendtitleconform">
    <w:name w:val="sc_amend_titleconform"/>
    <w:qFormat/>
    <w:rsid w:val="00741A84"/>
    <w:pPr>
      <w:widowControl w:val="0"/>
      <w:ind w:left="216"/>
    </w:pPr>
    <w:rPr>
      <w:rFonts w:eastAsiaTheme="majorEastAsia" w:cstheme="majorBidi"/>
      <w:sz w:val="28"/>
      <w:szCs w:val="28"/>
    </w:rPr>
  </w:style>
  <w:style w:type="paragraph" w:customStyle="1" w:styleId="scamendconformline">
    <w:name w:val="sc_amend_conformline"/>
    <w:qFormat/>
    <w:rsid w:val="00741A84"/>
    <w:pPr>
      <w:widowControl w:val="0"/>
      <w:spacing w:before="720"/>
      <w:ind w:left="216"/>
    </w:pPr>
    <w:rPr>
      <w:rFonts w:eastAsiaTheme="majorEastAsia" w:cstheme="majorBidi"/>
      <w:sz w:val="28"/>
      <w:szCs w:val="28"/>
    </w:rPr>
  </w:style>
  <w:style w:type="character" w:customStyle="1" w:styleId="scinsert">
    <w:name w:val="sc_insert"/>
    <w:uiPriority w:val="1"/>
    <w:qFormat/>
    <w:rsid w:val="00741A84"/>
    <w:rPr>
      <w:caps w:val="0"/>
      <w:smallCaps w:val="0"/>
      <w:strike w:val="0"/>
      <w:dstrike w:val="0"/>
      <w:vanish w:val="0"/>
      <w:u w:val="single"/>
      <w:vertAlign w:val="baseline"/>
      <w:lang w:val="en-US"/>
    </w:rPr>
  </w:style>
  <w:style w:type="paragraph" w:customStyle="1" w:styleId="scnewcodesection">
    <w:name w:val="sc_new_code_section"/>
    <w:qFormat/>
    <w:rsid w:val="00741A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741A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741A84"/>
    <w:rPr>
      <w:strike/>
      <w:dstrike w:val="0"/>
      <w:lang w:val="en-US"/>
    </w:rPr>
  </w:style>
  <w:style w:type="paragraph" w:customStyle="1" w:styleId="sccodifiedsection">
    <w:name w:val="sc_codified_section"/>
    <w:qFormat/>
    <w:rsid w:val="00741A8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741A8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194A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50070253">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3021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79A5F992C94115AAC922B89AF0C1A7"/>
        <w:category>
          <w:name w:val="General"/>
          <w:gallery w:val="placeholder"/>
        </w:category>
        <w:types>
          <w:type w:val="bbPlcHdr"/>
        </w:types>
        <w:behaviors>
          <w:behavior w:val="content"/>
        </w:behaviors>
        <w:guid w:val="{C29F144F-176E-4525-9E4D-4E55757ACF2B}"/>
      </w:docPartPr>
      <w:docPartBody>
        <w:p w:rsidR="00300E35" w:rsidRDefault="00300E35" w:rsidP="00300E35">
          <w:pPr>
            <w:pStyle w:val="1079A5F992C94115AAC922B89AF0C1A7"/>
          </w:pPr>
          <w:r w:rsidRPr="004301E6">
            <w:rPr>
              <w:rStyle w:val="PlaceholderText"/>
            </w:rPr>
            <w:t>Click or tap here to enter text.</w:t>
          </w:r>
        </w:p>
      </w:docPartBody>
    </w:docPart>
    <w:docPart>
      <w:docPartPr>
        <w:name w:val="85CB0B9E6A4446659D992B0ACEAF56B0"/>
        <w:category>
          <w:name w:val="General"/>
          <w:gallery w:val="placeholder"/>
        </w:category>
        <w:types>
          <w:type w:val="bbPlcHdr"/>
        </w:types>
        <w:behaviors>
          <w:behavior w:val="content"/>
        </w:behaviors>
        <w:guid w:val="{A2F10BD2-A9FE-4D3D-975F-A9CD11968CCA}"/>
      </w:docPartPr>
      <w:docPartBody>
        <w:p w:rsidR="00300E35" w:rsidRDefault="00300E35" w:rsidP="00300E35">
          <w:pPr>
            <w:pStyle w:val="85CB0B9E6A4446659D992B0ACEAF56B0"/>
          </w:pPr>
          <w:r w:rsidRPr="004301E6">
            <w:rPr>
              <w:rStyle w:val="PlaceholderText"/>
            </w:rPr>
            <w:t>Click or tap here to enter text.</w:t>
          </w:r>
        </w:p>
      </w:docPartBody>
    </w:docPart>
    <w:docPart>
      <w:docPartPr>
        <w:name w:val="7E411DB9A87246F5AF6436ECB1002EF0"/>
        <w:category>
          <w:name w:val="General"/>
          <w:gallery w:val="placeholder"/>
        </w:category>
        <w:types>
          <w:type w:val="bbPlcHdr"/>
        </w:types>
        <w:behaviors>
          <w:behavior w:val="content"/>
        </w:behaviors>
        <w:guid w:val="{552D58B8-C5C4-40F5-9715-B0CFB3E591D4}"/>
      </w:docPartPr>
      <w:docPartBody>
        <w:p w:rsidR="00300E35" w:rsidRDefault="00300E35" w:rsidP="00300E35">
          <w:pPr>
            <w:pStyle w:val="7E411DB9A87246F5AF6436ECB1002EF0"/>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35"/>
    <w:rsid w:val="00300E35"/>
    <w:rsid w:val="007419B2"/>
    <w:rsid w:val="008A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E35"/>
    <w:rPr>
      <w:color w:val="808080"/>
    </w:rPr>
  </w:style>
  <w:style w:type="paragraph" w:customStyle="1" w:styleId="1079A5F992C94115AAC922B89AF0C1A7">
    <w:name w:val="1079A5F992C94115AAC922B89AF0C1A7"/>
    <w:rsid w:val="00300E35"/>
  </w:style>
  <w:style w:type="paragraph" w:customStyle="1" w:styleId="85CB0B9E6A4446659D992B0ACEAF56B0">
    <w:name w:val="85CB0B9E6A4446659D992B0ACEAF56B0"/>
    <w:rsid w:val="00300E35"/>
  </w:style>
  <w:style w:type="paragraph" w:customStyle="1" w:styleId="7E411DB9A87246F5AF6436ECB1002EF0">
    <w:name w:val="7E411DB9A87246F5AF6436ECB1002EF0"/>
    <w:rsid w:val="00300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5918</Words>
  <Characters>30270</Characters>
  <Application>Microsoft Office Word</Application>
  <DocSecurity>0</DocSecurity>
  <Lines>811</Lines>
  <Paragraphs>270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3/14/2024 - South Carolina Legislature Online</dc:title>
  <dc:creator>Michele Neal</dc:creator>
  <cp:lastModifiedBy>Danny Crook</cp:lastModifiedBy>
  <cp:revision>2</cp:revision>
  <cp:lastPrinted>2024-03-22T14:51:00Z</cp:lastPrinted>
  <dcterms:created xsi:type="dcterms:W3CDTF">2024-07-09T18:13:00Z</dcterms:created>
  <dcterms:modified xsi:type="dcterms:W3CDTF">2024-07-09T18:13:00Z</dcterms:modified>
</cp:coreProperties>
</file>