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7C" w:rsidRDefault="0080117C">
      <w:pPr>
        <w:jc w:val="center"/>
      </w:pPr>
      <w:r>
        <w:t>DISCLAIMER</w:t>
      </w:r>
    </w:p>
    <w:p w:rsidR="0080117C" w:rsidRDefault="0080117C"/>
    <w:p w:rsidR="0080117C" w:rsidRDefault="0080117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0117C" w:rsidRDefault="0080117C"/>
    <w:p w:rsidR="0080117C" w:rsidRDefault="008011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117C" w:rsidRDefault="0080117C"/>
    <w:p w:rsidR="0080117C" w:rsidRDefault="008011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117C" w:rsidRDefault="0080117C"/>
    <w:p w:rsidR="0080117C" w:rsidRDefault="008011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117C" w:rsidRDefault="0080117C"/>
    <w:p w:rsidR="0080117C" w:rsidRDefault="0080117C">
      <w:r>
        <w:br w:type="page"/>
      </w:r>
    </w:p>
    <w:p w:rsid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2EC1">
        <w:t>CHAPTER 8.</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2EC1">
        <w:t xml:space="preserve"> CREMATION AUTHORIZATIONS AND PROCEDURES</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300.</w:t>
      </w:r>
      <w:r w:rsidR="00434905" w:rsidRPr="002E2EC1">
        <w:t xml:space="preserve"> Short title.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This chapter may be cited as the </w:t>
      </w:r>
      <w:r w:rsidR="002E2EC1" w:rsidRPr="002E2EC1">
        <w:t>“</w:t>
      </w:r>
      <w:r w:rsidRPr="002E2EC1">
        <w:t>Safe Cremation Act</w:t>
      </w:r>
      <w:r w:rsidR="002E2EC1" w:rsidRPr="002E2EC1">
        <w:t>”</w:t>
      </w:r>
      <w:r w:rsidRPr="002E2EC1">
        <w:t xml:space="preserve">.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305.</w:t>
      </w:r>
      <w:r w:rsidR="00434905" w:rsidRPr="002E2EC1">
        <w:t xml:space="preserve"> Definitions.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As used in chapter: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 </w:t>
      </w:r>
      <w:r w:rsidR="002E2EC1" w:rsidRPr="002E2EC1">
        <w:t>“</w:t>
      </w:r>
      <w:r w:rsidRPr="002E2EC1">
        <w:t>Alternative container</w:t>
      </w:r>
      <w:r w:rsidR="002E2EC1" w:rsidRPr="002E2EC1">
        <w:t>”</w:t>
      </w:r>
      <w:r w:rsidRPr="002E2EC1">
        <w:t xml:space="preserve"> means a receptacle, other than a casket, in which human remains are transported to a crematory and placed in a cremation chamber for cremation.  An alternative container or cremation casket must be: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composed of readily combustible materials suitable for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(b) resistant to leakage or spillage;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(c) rigid enough for handling with ease;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(d) able to provide protection for the health, safety, and personal integrity of crematory personnel.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 </w:t>
      </w:r>
      <w:r w:rsidR="002E2EC1" w:rsidRPr="002E2EC1">
        <w:t>“</w:t>
      </w:r>
      <w:r w:rsidRPr="002E2EC1">
        <w:t>Agent</w:t>
      </w:r>
      <w:r w:rsidR="002E2EC1" w:rsidRPr="002E2EC1">
        <w:t>”</w:t>
      </w:r>
      <w:r w:rsidRPr="002E2EC1">
        <w:t xml:space="preserve"> or </w:t>
      </w:r>
      <w:r w:rsidR="002E2EC1" w:rsidRPr="002E2EC1">
        <w:t>“</w:t>
      </w:r>
      <w:r w:rsidRPr="002E2EC1">
        <w:t>decedent</w:t>
      </w:r>
      <w:r w:rsidR="002E2EC1" w:rsidRPr="002E2EC1">
        <w:t>’</w:t>
      </w:r>
      <w:r w:rsidRPr="002E2EC1">
        <w:t>s agent</w:t>
      </w:r>
      <w:r w:rsidR="002E2EC1" w:rsidRPr="002E2EC1">
        <w:t>”</w:t>
      </w:r>
      <w:r w:rsidRPr="002E2EC1">
        <w:t xml:space="preserve"> means a person legally entitled under this chapter to order the cremation and final disposition of specific human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(3) </w:t>
      </w:r>
      <w:r w:rsidR="002E2EC1" w:rsidRPr="002E2EC1">
        <w:t>“</w:t>
      </w:r>
      <w:r w:rsidRPr="002E2EC1">
        <w:t>Body parts</w:t>
      </w:r>
      <w:r w:rsidR="002E2EC1" w:rsidRPr="002E2EC1">
        <w:t>”</w:t>
      </w:r>
      <w:r w:rsidRPr="002E2EC1">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(4) </w:t>
      </w:r>
      <w:r w:rsidR="002E2EC1" w:rsidRPr="002E2EC1">
        <w:t>“</w:t>
      </w:r>
      <w:r w:rsidRPr="002E2EC1">
        <w:t>Board</w:t>
      </w:r>
      <w:r w:rsidR="002E2EC1" w:rsidRPr="002E2EC1">
        <w:t>”</w:t>
      </w:r>
      <w:r w:rsidRPr="002E2EC1">
        <w:t xml:space="preserve"> means the South Carolina State Board of Funeral Service.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(5) </w:t>
      </w:r>
      <w:r w:rsidR="002E2EC1" w:rsidRPr="002E2EC1">
        <w:t>“</w:t>
      </w:r>
      <w:r w:rsidRPr="002E2EC1">
        <w:t>Burial transit permit</w:t>
      </w:r>
      <w:r w:rsidR="002E2EC1" w:rsidRPr="002E2EC1">
        <w:t>”</w:t>
      </w:r>
      <w:r w:rsidRPr="002E2EC1">
        <w:t xml:space="preserve"> means a permit for disposition of a dead human body as required by law.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(6) </w:t>
      </w:r>
      <w:r w:rsidR="002E2EC1" w:rsidRPr="002E2EC1">
        <w:t>“</w:t>
      </w:r>
      <w:r w:rsidRPr="002E2EC1">
        <w:t>Casket</w:t>
      </w:r>
      <w:r w:rsidR="002E2EC1" w:rsidRPr="002E2EC1">
        <w:t>”</w:t>
      </w:r>
      <w:r w:rsidRPr="002E2EC1">
        <w:t xml:space="preserve"> means a rigid container that is designed for the encasement of human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(7) </w:t>
      </w:r>
      <w:r w:rsidR="002E2EC1" w:rsidRPr="002E2EC1">
        <w:t>“</w:t>
      </w:r>
      <w:r w:rsidRPr="002E2EC1">
        <w:t>Change of ownership</w:t>
      </w:r>
      <w:r w:rsidR="002E2EC1" w:rsidRPr="002E2EC1">
        <w:t>”</w:t>
      </w:r>
      <w:r w:rsidRPr="002E2EC1">
        <w:t xml:space="preserve"> means a transfer of more than fifty percent of the stock or assets of a crematory authority.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(8) </w:t>
      </w:r>
      <w:r w:rsidR="002E2EC1" w:rsidRPr="002E2EC1">
        <w:t>“</w:t>
      </w:r>
      <w:r w:rsidRPr="002E2EC1">
        <w:t>Cremated remains</w:t>
      </w:r>
      <w:r w:rsidR="002E2EC1" w:rsidRPr="002E2EC1">
        <w:t>”</w:t>
      </w:r>
      <w:r w:rsidRPr="002E2EC1">
        <w:t xml:space="preserve"> means all human remains recovered after the completion of a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(9) </w:t>
      </w:r>
      <w:r w:rsidR="002E2EC1" w:rsidRPr="002E2EC1">
        <w:t>“</w:t>
      </w:r>
      <w:r w:rsidRPr="002E2EC1">
        <w:t>Cremation</w:t>
      </w:r>
      <w:r w:rsidR="002E2EC1" w:rsidRPr="002E2EC1">
        <w:t>”</w:t>
      </w:r>
      <w:r w:rsidRPr="002E2EC1">
        <w:t xml:space="preserve"> means the technical process using heat and flame that reduces human remains to bone fragments and which may include the pulverization of the bone fragments.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(10) </w:t>
      </w:r>
      <w:r w:rsidR="002E2EC1" w:rsidRPr="002E2EC1">
        <w:t>“</w:t>
      </w:r>
      <w:r w:rsidRPr="002E2EC1">
        <w:t>Cremation casket</w:t>
      </w:r>
      <w:r w:rsidR="002E2EC1" w:rsidRPr="002E2EC1">
        <w:t>”</w:t>
      </w:r>
      <w:r w:rsidRPr="002E2EC1">
        <w:t xml:space="preserve"> means a rigid wooden, corrugated, fiberboard, or metal container that is designed for the encasement of human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(11) </w:t>
      </w:r>
      <w:r w:rsidR="002E2EC1" w:rsidRPr="002E2EC1">
        <w:t>“</w:t>
      </w:r>
      <w:r w:rsidRPr="002E2EC1">
        <w:t>Cremation certificate</w:t>
      </w:r>
      <w:r w:rsidR="002E2EC1" w:rsidRPr="002E2EC1">
        <w:t>”</w:t>
      </w:r>
      <w:r w:rsidRPr="002E2EC1">
        <w:t xml:space="preserve"> means a document certifying that a decedent has been cremated and which includes the name of the decedent, the identification number, the date of cremation, the name, address, and phone number of the crematory, and the signature of the crematory authority.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(12) </w:t>
      </w:r>
      <w:r w:rsidR="002E2EC1" w:rsidRPr="002E2EC1">
        <w:t>“</w:t>
      </w:r>
      <w:r w:rsidRPr="002E2EC1">
        <w:t>Cremation chamber</w:t>
      </w:r>
      <w:r w:rsidR="002E2EC1" w:rsidRPr="002E2EC1">
        <w:t>”</w:t>
      </w:r>
      <w:r w:rsidRPr="002E2EC1">
        <w:t xml:space="preserve"> means the enclosed space within which the cremation takes place.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(13) </w:t>
      </w:r>
      <w:r w:rsidR="002E2EC1" w:rsidRPr="002E2EC1">
        <w:t>“</w:t>
      </w:r>
      <w:r w:rsidRPr="002E2EC1">
        <w:t>Cremation interment container</w:t>
      </w:r>
      <w:r w:rsidR="002E2EC1" w:rsidRPr="002E2EC1">
        <w:t>”</w:t>
      </w:r>
      <w:r w:rsidRPr="002E2EC1">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lastRenderedPageBreak/>
        <w:t xml:space="preserve">(14) </w:t>
      </w:r>
      <w:r w:rsidR="002E2EC1" w:rsidRPr="002E2EC1">
        <w:t>“</w:t>
      </w:r>
      <w:r w:rsidRPr="002E2EC1">
        <w:t>Cremation room</w:t>
      </w:r>
      <w:r w:rsidR="002E2EC1" w:rsidRPr="002E2EC1">
        <w:t>”</w:t>
      </w:r>
      <w:r w:rsidRPr="002E2EC1">
        <w:t xml:space="preserve"> means the room in which a cremation chamber is located.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(15) </w:t>
      </w:r>
      <w:r w:rsidR="002E2EC1" w:rsidRPr="002E2EC1">
        <w:t>“</w:t>
      </w:r>
      <w:r w:rsidRPr="002E2EC1">
        <w:t>Crematory</w:t>
      </w:r>
      <w:r w:rsidR="002E2EC1" w:rsidRPr="002E2EC1">
        <w:t>”</w:t>
      </w:r>
      <w:r w:rsidRPr="002E2EC1">
        <w:t xml:space="preserve"> means the building or portion of a building that houses the cremation room or the holding facility, or both.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(16) </w:t>
      </w:r>
      <w:r w:rsidR="002E2EC1" w:rsidRPr="002E2EC1">
        <w:t>“</w:t>
      </w:r>
      <w:r w:rsidRPr="002E2EC1">
        <w:t>Crematory authority</w:t>
      </w:r>
      <w:r w:rsidR="002E2EC1" w:rsidRPr="002E2EC1">
        <w:t>”</w:t>
      </w:r>
      <w:r w:rsidRPr="002E2EC1">
        <w:t xml:space="preserve"> means the legal entity or the authorized representative of the legal entity which is licensed by the South Carolina Funeral Service Board to operate a crematory or a licensed funeral director who performs cremations.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(17) </w:t>
      </w:r>
      <w:r w:rsidR="002E2EC1" w:rsidRPr="002E2EC1">
        <w:t>“</w:t>
      </w:r>
      <w:r w:rsidRPr="002E2EC1">
        <w:t>Department</w:t>
      </w:r>
      <w:r w:rsidR="002E2EC1" w:rsidRPr="002E2EC1">
        <w:t>”</w:t>
      </w:r>
      <w:r w:rsidRPr="002E2EC1">
        <w:t xml:space="preserve"> means the South Carolina Department of Health and Environmental Control.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(18) </w:t>
      </w:r>
      <w:r w:rsidR="002E2EC1" w:rsidRPr="002E2EC1">
        <w:t>“</w:t>
      </w:r>
      <w:r w:rsidRPr="002E2EC1">
        <w:t>Final disposition</w:t>
      </w:r>
      <w:r w:rsidR="002E2EC1" w:rsidRPr="002E2EC1">
        <w:t>”</w:t>
      </w:r>
      <w:r w:rsidRPr="002E2EC1">
        <w:t xml:space="preserve"> means the burial, cremation, entombment or other disposition of a dead human body or parts of a dead human body or cremated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(19) </w:t>
      </w:r>
      <w:r w:rsidR="002E2EC1" w:rsidRPr="002E2EC1">
        <w:t>“</w:t>
      </w:r>
      <w:r w:rsidRPr="002E2EC1">
        <w:t>Foreign matter</w:t>
      </w:r>
      <w:r w:rsidR="002E2EC1" w:rsidRPr="002E2EC1">
        <w:t>”</w:t>
      </w:r>
      <w:r w:rsidRPr="002E2EC1">
        <w:t xml:space="preserve"> means certain items including, but not limited to, body prosthesis, dentures, dental bridgework, dental fillings, jewelry, and any other personal articles accompanying the deceased.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(20) </w:t>
      </w:r>
      <w:r w:rsidR="002E2EC1" w:rsidRPr="002E2EC1">
        <w:t>“</w:t>
      </w:r>
      <w:r w:rsidRPr="002E2EC1">
        <w:t>Funeral director</w:t>
      </w:r>
      <w:r w:rsidR="002E2EC1" w:rsidRPr="002E2EC1">
        <w:t>”</w:t>
      </w:r>
      <w:r w:rsidRPr="002E2EC1">
        <w:t xml:space="preserve"> means a person licensed by the board to engage for hire or profit in the profession of arranging, directing, or supervising funerals.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(21) </w:t>
      </w:r>
      <w:r w:rsidR="002E2EC1" w:rsidRPr="002E2EC1">
        <w:t>“</w:t>
      </w:r>
      <w:r w:rsidRPr="002E2EC1">
        <w:t>Funeral establishment</w:t>
      </w:r>
      <w:r w:rsidR="002E2EC1" w:rsidRPr="002E2EC1">
        <w:t>”</w:t>
      </w:r>
      <w:r w:rsidRPr="002E2EC1">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2E2EC1" w:rsidRPr="002E2EC1">
        <w:noBreakHyphen/>
      </w:r>
      <w:r w:rsidRPr="002E2EC1">
        <w:t>19</w:t>
      </w:r>
      <w:r w:rsidR="002E2EC1" w:rsidRPr="002E2EC1">
        <w:noBreakHyphen/>
      </w:r>
      <w:r w:rsidRPr="002E2EC1">
        <w:t xml:space="preserve">130.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(22) </w:t>
      </w:r>
      <w:r w:rsidR="002E2EC1" w:rsidRPr="002E2EC1">
        <w:t>“</w:t>
      </w:r>
      <w:r w:rsidRPr="002E2EC1">
        <w:t>Human remains</w:t>
      </w:r>
      <w:r w:rsidR="002E2EC1" w:rsidRPr="002E2EC1">
        <w:t>”</w:t>
      </w:r>
      <w:r w:rsidRPr="002E2EC1">
        <w:t xml:space="preserve"> means the body of a deceased person, including any form of body prosthesis that has been permanently attached or implanted in the body.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(23) </w:t>
      </w:r>
      <w:r w:rsidR="002E2EC1" w:rsidRPr="002E2EC1">
        <w:t>“</w:t>
      </w:r>
      <w:r w:rsidRPr="002E2EC1">
        <w:t>Merchandise</w:t>
      </w:r>
      <w:r w:rsidR="002E2EC1" w:rsidRPr="002E2EC1">
        <w:t>”</w:t>
      </w:r>
      <w:r w:rsidRPr="002E2EC1">
        <w:t xml:space="preserve"> means alternative containers, temporary containers, caskets, cremation caskets, rental caskets, urns, and cremation interment containers.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(24) </w:t>
      </w:r>
      <w:r w:rsidR="002E2EC1" w:rsidRPr="002E2EC1">
        <w:t>“</w:t>
      </w:r>
      <w:r w:rsidRPr="002E2EC1">
        <w:t>Niche</w:t>
      </w:r>
      <w:r w:rsidR="002E2EC1" w:rsidRPr="002E2EC1">
        <w:t>”</w:t>
      </w:r>
      <w:r w:rsidRPr="002E2EC1">
        <w:t xml:space="preserve"> means a compartment or cubicle for the permanent placement of an urn containing cremated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(25) </w:t>
      </w:r>
      <w:r w:rsidR="002E2EC1" w:rsidRPr="002E2EC1">
        <w:t>“</w:t>
      </w:r>
      <w:r w:rsidRPr="002E2EC1">
        <w:t>Pulverization</w:t>
      </w:r>
      <w:r w:rsidR="002E2EC1" w:rsidRPr="002E2EC1">
        <w:t>”</w:t>
      </w:r>
      <w:r w:rsidRPr="002E2EC1">
        <w:t xml:space="preserve"> means the reduction of identifiable bone fragments after the completion of the cremation process to unidentifiable bone fragments by manual or mechanical means.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(26) </w:t>
      </w:r>
      <w:r w:rsidR="002E2EC1" w:rsidRPr="002E2EC1">
        <w:t>“</w:t>
      </w:r>
      <w:r w:rsidRPr="002E2EC1">
        <w:t>Scattering area</w:t>
      </w:r>
      <w:r w:rsidR="002E2EC1" w:rsidRPr="002E2EC1">
        <w:t>”</w:t>
      </w:r>
      <w:r w:rsidRPr="002E2EC1">
        <w:t xml:space="preserve"> means an area which may be designated by a cemetery and located on dedicated cemetery property where cremated remains, which have been removed from their container, may be mixed with or placed on top of the soil or ground cover.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310.</w:t>
      </w:r>
      <w:r w:rsidR="00434905" w:rsidRPr="002E2EC1">
        <w:t xml:space="preserve"> Crematory;  compliance with local zoning regulations.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crematory may be constructed on the grounds of a funeral establishment and must be in compliance with local zoning regulations.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315.</w:t>
      </w:r>
      <w:r w:rsidR="00434905" w:rsidRPr="002E2EC1">
        <w:t xml:space="preserve"> Execution of a cremation authorization form.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(C) A preneed authorization for cremation arranged with a licensed funeral establishment and crematory authority shall specify the final disposition of the cremated remains in accordance with Section 32</w:t>
      </w:r>
      <w:r w:rsidR="002E2EC1" w:rsidRPr="002E2EC1">
        <w:noBreakHyphen/>
      </w:r>
      <w:r w:rsidRPr="002E2EC1">
        <w:t>8</w:t>
      </w:r>
      <w:r w:rsidR="002E2EC1" w:rsidRPr="002E2EC1">
        <w:noBreakHyphen/>
      </w:r>
      <w:r w:rsidRPr="002E2EC1">
        <w:t xml:space="preserve">345.  If no different or inconsistent instructions are provided to the funeral establishment or the crematory authority by the agent at the time of death, the crematory authority shall release or dispose of the cremated remains as indicated in the preneed agreement.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320.</w:t>
      </w:r>
      <w:r w:rsidR="00434905" w:rsidRPr="002E2EC1">
        <w:t xml:space="preserve"> Persons who may serve as a decedent</w:t>
      </w:r>
      <w:r w:rsidRPr="002E2EC1">
        <w:t>’</w:t>
      </w:r>
      <w:r w:rsidR="00434905" w:rsidRPr="002E2EC1">
        <w:t xml:space="preserve">s agent;  authorize cremation.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(A) In the following order of priority these persons may serve as a decedent</w:t>
      </w:r>
      <w:r w:rsidR="002E2EC1" w:rsidRPr="002E2EC1">
        <w:t>’</w:t>
      </w:r>
      <w:r w:rsidRPr="002E2EC1">
        <w:t xml:space="preserve">s agent and in the absence of a preneed cremation authorization may authorize cremation of the decedent: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 the person designated as agent for this purpose by the decedent in a will or other verified and attested document;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(2) the spouse of the decedent at the time of the decedent</w:t>
      </w:r>
      <w:r w:rsidR="002E2EC1" w:rsidRPr="002E2EC1">
        <w:t>’</w:t>
      </w:r>
      <w:r w:rsidRPr="002E2EC1">
        <w:t xml:space="preserve">s death;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(3) the decedent</w:t>
      </w:r>
      <w:r w:rsidR="002E2EC1" w:rsidRPr="002E2EC1">
        <w:t>’</w:t>
      </w:r>
      <w:r w:rsidRPr="002E2EC1">
        <w:t xml:space="preserve">s surviving adult children;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(4) the decedent</w:t>
      </w:r>
      <w:r w:rsidR="002E2EC1" w:rsidRPr="002E2EC1">
        <w:t>’</w:t>
      </w:r>
      <w:r w:rsidRPr="002E2EC1">
        <w:t xml:space="preserve">s surviving parents;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(5) the persons in the next degree of kinship under the laws of descent and distribution to inherit the estate of the decedent.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(B) In the absence of a person serving as a decedent</w:t>
      </w:r>
      <w:r w:rsidR="002E2EC1" w:rsidRPr="002E2EC1">
        <w:t>’</w:t>
      </w:r>
      <w:r w:rsidRPr="002E2EC1">
        <w:t>s agent pursuant to subsection (A), the following may serve as an agent and may authorize a decedent</w:t>
      </w:r>
      <w:r w:rsidR="002E2EC1" w:rsidRPr="002E2EC1">
        <w:t>’</w:t>
      </w:r>
      <w:r w:rsidRPr="002E2EC1">
        <w:t xml:space="preserve">s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(1) a person serving as executor or legal representative of the decedent</w:t>
      </w:r>
      <w:r w:rsidR="002E2EC1" w:rsidRPr="002E2EC1">
        <w:t>’</w:t>
      </w:r>
      <w:r w:rsidRPr="002E2EC1">
        <w:t>s estate and acting according to the decedent</w:t>
      </w:r>
      <w:r w:rsidR="002E2EC1" w:rsidRPr="002E2EC1">
        <w:t>’</w:t>
      </w:r>
      <w:r w:rsidRPr="002E2EC1">
        <w:t xml:space="preserve">s written instructions;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(C) If a dispute arises among persons of equal priority, as provided for in subsection (A), concerning the cremation of a decedent, the matter must be resolved by order of the probate court.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325.</w:t>
      </w:r>
      <w:r w:rsidR="00434905" w:rsidRPr="002E2EC1">
        <w:t xml:space="preserve"> Prerequisites;  authority;  and receipt of instructions for cremation.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A crematory authority shall not cremate human remains until it has received all of the following: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must be provided to the crematory authority;  the death certificate signed by the registrar must be filed the next working day of the department and a certified copy must be provided to the crematory authority.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(2) A cremation authorization on a form prescribed by the board and executed by the decedent on a preneed basis or executed by the decedent</w:t>
      </w:r>
      <w:r w:rsidR="002E2EC1" w:rsidRPr="002E2EC1">
        <w:t>’</w:t>
      </w:r>
      <w:r w:rsidRPr="002E2EC1">
        <w:t xml:space="preserve">s agent and which contains: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the identity of the human remains and the date and time of death;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(b) the name of the funeral director or funeral establishment responsible for obtaining the authorization;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(c) the notification of infectious, contagious, or communicable disease or a disease declared by the department to be dangerous to the public health;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(d) the name, address, and phone number of the agent and the relationship between the agent and the decedent;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(e) a statement that the agent has the right to authorize the cremation of the decedent, as provided for in Section 32</w:t>
      </w:r>
      <w:r w:rsidR="002E2EC1" w:rsidRPr="002E2EC1">
        <w:noBreakHyphen/>
      </w:r>
      <w:r w:rsidRPr="002E2EC1">
        <w:t>8</w:t>
      </w:r>
      <w:r w:rsidR="002E2EC1" w:rsidRPr="002E2EC1">
        <w:noBreakHyphen/>
      </w:r>
      <w:r w:rsidRPr="002E2EC1">
        <w:t xml:space="preserve">320 and that the agent is not aware of a person who has a superior priority right to that of the agent or is not aware of a person of equal priority who disagrees with authorizing the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(f) authorization from the agent and the funeral director or funeral establishment for the crematory authority to perform the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(g) a statement that, to the best of the agent</w:t>
      </w:r>
      <w:r w:rsidR="002E2EC1" w:rsidRPr="002E2EC1">
        <w:t>’</w:t>
      </w:r>
      <w:r w:rsidRPr="002E2EC1">
        <w:t xml:space="preserve">s knowledge, the human remains do not contain a pacemaker or any other material or implant that may be hazardous or cause damage to the cremation chamber or the person performing the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(h) the name of the agent or funeral establishment authorized to receive the cremated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2E2EC1" w:rsidRPr="002E2EC1">
        <w:noBreakHyphen/>
      </w:r>
      <w:r w:rsidRPr="002E2EC1">
        <w:t>8</w:t>
      </w:r>
      <w:r w:rsidR="002E2EC1" w:rsidRPr="002E2EC1">
        <w:noBreakHyphen/>
      </w:r>
      <w:r w:rsidRPr="002E2EC1">
        <w:t xml:space="preserve">345(D);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(j) a listing of items of value to be delivered to the crematory authority with the human remains and instructions as to how the items should be handled;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(k) a specific statement authorizing the crematory authority to proceed with the cremation upon receipt of the human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(l) the signature of the decedent</w:t>
      </w:r>
      <w:r w:rsidR="002E2EC1" w:rsidRPr="002E2EC1">
        <w:t>’</w:t>
      </w:r>
      <w:r w:rsidRPr="002E2EC1">
        <w:t xml:space="preserve">s agent attesting to the accuracy of all statements contained on the cremation authorization form.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(3) Completed and executed burial transit permit in accordance with Regulation 61</w:t>
      </w:r>
      <w:r w:rsidR="002E2EC1" w:rsidRPr="002E2EC1">
        <w:noBreakHyphen/>
      </w:r>
      <w:r w:rsidRPr="002E2EC1">
        <w:t xml:space="preserve">19, Section 23.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(4) A cremation permit obtained in accordance with Section 17</w:t>
      </w:r>
      <w:r w:rsidR="002E2EC1" w:rsidRPr="002E2EC1">
        <w:noBreakHyphen/>
      </w:r>
      <w:r w:rsidRPr="002E2EC1">
        <w:t>5</w:t>
      </w:r>
      <w:r w:rsidR="002E2EC1" w:rsidRPr="002E2EC1">
        <w:noBreakHyphen/>
      </w:r>
      <w:r w:rsidRPr="002E2EC1">
        <w:t>600 or Section 17</w:t>
      </w:r>
      <w:r w:rsidR="002E2EC1" w:rsidRPr="002E2EC1">
        <w:noBreakHyphen/>
      </w:r>
      <w:r w:rsidRPr="002E2EC1">
        <w:t>5</w:t>
      </w:r>
      <w:r w:rsidR="002E2EC1" w:rsidRPr="002E2EC1">
        <w:noBreakHyphen/>
      </w:r>
      <w:r w:rsidRPr="002E2EC1">
        <w:t xml:space="preserve">610.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(B) If a person who may serve as a decedent</w:t>
      </w:r>
      <w:r w:rsidR="002E2EC1" w:rsidRPr="002E2EC1">
        <w:t>’</w:t>
      </w:r>
      <w:r w:rsidRPr="002E2EC1">
        <w:t>s agent pursuant to Section 32</w:t>
      </w:r>
      <w:r w:rsidR="002E2EC1" w:rsidRPr="002E2EC1">
        <w:noBreakHyphen/>
      </w:r>
      <w:r w:rsidRPr="002E2EC1">
        <w:t>8</w:t>
      </w:r>
      <w:r w:rsidR="002E2EC1" w:rsidRPr="002E2EC1">
        <w:noBreakHyphen/>
      </w:r>
      <w:r w:rsidRPr="002E2EC1">
        <w:t>320 is not available in person to execute a cremation authorization form, the person shall send the funeral establishment a notarized facsimile transmission that contains the person</w:t>
      </w:r>
      <w:r w:rsidR="002E2EC1" w:rsidRPr="002E2EC1">
        <w:t>’</w:t>
      </w:r>
      <w:r w:rsidRPr="002E2EC1">
        <w:t>s signature, name, address, phone number, and relationship to the decedent.  Upon receipt of the transmission, this person is authorized to serve as the decedent</w:t>
      </w:r>
      <w:r w:rsidR="002E2EC1" w:rsidRPr="002E2EC1">
        <w:t>’</w:t>
      </w:r>
      <w:r w:rsidRPr="002E2EC1">
        <w:t xml:space="preserve">s agent.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(C) An agent who signs a cremation authorization form is deemed to warrant to the best of the agent</w:t>
      </w:r>
      <w:r w:rsidR="002E2EC1" w:rsidRPr="002E2EC1">
        <w:t>’</w:t>
      </w:r>
      <w:r w:rsidRPr="002E2EC1">
        <w:t>s knowledge that the facts set forth on the form are truthful, including that person</w:t>
      </w:r>
      <w:r w:rsidR="002E2EC1" w:rsidRPr="002E2EC1">
        <w:t>’</w:t>
      </w:r>
      <w:r w:rsidRPr="002E2EC1">
        <w:t xml:space="preserve">s authority to order the cremation.  An agent signing a cremation authorization form is personally and individually liable for all damages occasioned by and resulting from knowingly providing false information on the cremation authorization form authorizing the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(D) No crematory authority which cremated, released, or disposed of human remains is liable if the authority acted in accordance with chapter unless the crematory authority</w:t>
      </w:r>
      <w:r w:rsidR="002E2EC1" w:rsidRPr="002E2EC1">
        <w:t>’</w:t>
      </w:r>
      <w:r w:rsidRPr="002E2EC1">
        <w:t xml:space="preserve">s actions were grossly negligent.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2E2EC1" w:rsidRPr="002E2EC1">
        <w:t>’</w:t>
      </w:r>
      <w:r w:rsidRPr="002E2EC1">
        <w:t xml:space="preserve">s execution of authorization form.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330.</w:t>
      </w:r>
      <w:r w:rsidR="00434905" w:rsidRPr="002E2EC1">
        <w:t xml:space="preserve"> Crematory to retain permanent records.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(B) The crematory authority shall retain in its permanent records the signature and name of the representative of a funeral establishment or the signature and name of the decedent</w:t>
      </w:r>
      <w:r w:rsidR="002E2EC1" w:rsidRPr="002E2EC1">
        <w:t>’</w:t>
      </w:r>
      <w:r w:rsidRPr="002E2EC1">
        <w:t xml:space="preserve">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(C) A crematory authority shall maintain at its place of business a permanent record of each cremation that took place at its facility.  The record shall contain the name of the decedent, the date of the cremation, and the final disposition of the cremated remains, if known.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(D) The crematory authority shall maintain for ten years a record of all cremated remains disposed of by the crematory authority.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(E) Upon completion of the cremation, the crematory authority shall file the burial transit permit in accordance with department regulations.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(F) All cemeteries shall maintain a record of all cremated remains that are disposed of on their property.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335.</w:t>
      </w:r>
      <w:r w:rsidR="00434905" w:rsidRPr="002E2EC1">
        <w:t xml:space="preserve"> </w:t>
      </w:r>
      <w:r w:rsidRPr="002E2EC1">
        <w:t>“</w:t>
      </w:r>
      <w:r w:rsidR="00434905" w:rsidRPr="002E2EC1">
        <w:t>Alternative container</w:t>
      </w:r>
      <w:r w:rsidRPr="002E2EC1">
        <w:t>”</w:t>
      </w:r>
      <w:r w:rsidR="00434905" w:rsidRPr="002E2EC1">
        <w:t xml:space="preserve">.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(A) A crematory authority and funeral establishment may require a decedent</w:t>
      </w:r>
      <w:r w:rsidR="002E2EC1" w:rsidRPr="002E2EC1">
        <w:t>’</w:t>
      </w:r>
      <w:r w:rsidRPr="002E2EC1">
        <w:t xml:space="preserve">s agent to purchase an alternative container to contain the human remains before cremation but may not require the agent to purchase a casket before cremation for viewing or the actual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2E2EC1" w:rsidRPr="002E2EC1">
        <w:noBreakHyphen/>
      </w:r>
      <w:r w:rsidRPr="002E2EC1">
        <w:t xml:space="preserve">need merchandise.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(C) For purposes of this section, </w:t>
      </w:r>
      <w:r w:rsidR="002E2EC1" w:rsidRPr="002E2EC1">
        <w:t>“</w:t>
      </w:r>
      <w:r w:rsidRPr="002E2EC1">
        <w:t>alternative container</w:t>
      </w:r>
      <w:r w:rsidR="002E2EC1" w:rsidRPr="002E2EC1">
        <w:t>”</w:t>
      </w:r>
      <w:r w:rsidRPr="002E2EC1">
        <w:t xml:space="preserve"> means a receptacle other than a casket, in which human remains are transported to a crematory and placed in a cremation chamber for cremation.  An alternative container or cremation casket must be: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composed of readily combustible materials suitable for cremation;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(b) resistant to leakage or spillage;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(c) rigid enough for handling with ease;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(d) able to provide protection for the health, safety, and personal integrity of crematory personnel.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340.</w:t>
      </w:r>
      <w:r w:rsidR="00434905" w:rsidRPr="002E2EC1">
        <w:t xml:space="preserve"> Conditions for cremation, time period prior to cremation.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(A) Human remains may not be cremated before twenty</w:t>
      </w:r>
      <w:r w:rsidR="002E2EC1" w:rsidRPr="002E2EC1">
        <w:noBreakHyphen/>
      </w:r>
      <w:r w:rsidRPr="002E2EC1">
        <w:t>four hours have elapsed from the time of death as indicated on the attending physician</w:t>
      </w:r>
      <w:r w:rsidR="002E2EC1" w:rsidRPr="002E2EC1">
        <w:t>’</w:t>
      </w:r>
      <w:r w:rsidRPr="002E2EC1">
        <w:t>s, medical examiner</w:t>
      </w:r>
      <w:r w:rsidR="002E2EC1" w:rsidRPr="002E2EC1">
        <w:t>’</w:t>
      </w:r>
      <w:r w:rsidRPr="002E2EC1">
        <w:t>s, or coroner</w:t>
      </w:r>
      <w:r w:rsidR="002E2EC1" w:rsidRPr="002E2EC1">
        <w:t>’</w:t>
      </w:r>
      <w:r w:rsidRPr="002E2EC1">
        <w:t>s certificate of death.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2E2EC1" w:rsidRPr="002E2EC1">
        <w:noBreakHyphen/>
      </w:r>
      <w:r w:rsidRPr="002E2EC1">
        <w:t xml:space="preserve">four hours have elapsed.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(B) No crematory authority shall cremate human remains when the authority has actual knowledge that human remains contain a pacemaker or other material or implant that may be potentially hazardous to the person performing the cremation or to the environment.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(C) No crematory authority shall refuse to accept human remains for cremation because the remains are not embalmed.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(E) The casket, cremation casket, or alternative container must be cremated with the human remains or destroyed unless the crematory authority has notified the decedent</w:t>
      </w:r>
      <w:r w:rsidR="002E2EC1" w:rsidRPr="002E2EC1">
        <w:t>’</w:t>
      </w:r>
      <w:r w:rsidRPr="002E2EC1">
        <w:t xml:space="preserve">s agent to the contrary on the cremation authorization form and obtained the written consent of the agent.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(G) A crematory authority may not remove dental gold, body parts, organs, or any item of value before a cremation without previously having received specific written authorization from the decedent</w:t>
      </w:r>
      <w:r w:rsidR="002E2EC1" w:rsidRPr="002E2EC1">
        <w:t>’</w:t>
      </w:r>
      <w:r w:rsidRPr="002E2EC1">
        <w:t xml:space="preserve">s agent and written instructions on the delivery of these items to the agent.  A crematory authority may not profit from taking or assisting in removal of valuables.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2E2EC1" w:rsidRPr="002E2EC1">
        <w:t>’</w:t>
      </w:r>
      <w:r w:rsidRPr="002E2EC1">
        <w:t xml:space="preserve">s agent and particulates and ambient dust must be governed by the department.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(I) If all of the recovered cremated remains do not fit within the receptacle that has been selected, the remainder of the cremated remains must be returned in a separate container to the decedent</w:t>
      </w:r>
      <w:r w:rsidR="002E2EC1" w:rsidRPr="002E2EC1">
        <w:t>’</w:t>
      </w:r>
      <w:r w:rsidRPr="002E2EC1">
        <w:t xml:space="preserve">s agent.  The crematory authority may not return to an agent more or less cremated remains than were removed from the cremation chamber.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(J) A crematory authority may not knowingly represent to a decedent</w:t>
      </w:r>
      <w:r w:rsidR="002E2EC1" w:rsidRPr="002E2EC1">
        <w:t>’</w:t>
      </w:r>
      <w:r w:rsidRPr="002E2EC1">
        <w:t xml:space="preserve">s agent that a temporary container or an urn contains the cremated remains of a specific decedent when it does not.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(K) A crematory authority shall maintain an identification system that ensures identification of the human remains while in the authority</w:t>
      </w:r>
      <w:r w:rsidR="002E2EC1" w:rsidRPr="002E2EC1">
        <w:t>’</w:t>
      </w:r>
      <w:r w:rsidRPr="002E2EC1">
        <w:t xml:space="preserve">s possession throughout all phases of the cremation process.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345.</w:t>
      </w:r>
      <w:r w:rsidR="00434905" w:rsidRPr="002E2EC1">
        <w:t xml:space="preserve"> Crematory authority or licensed funeral establishments responsibility for the final disposition of the cremated remains.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The agent or a licensed funeral establishment or crematory authority is responsible for the final disposition of the cremated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(B) Cremated remains may be disposed of by placing in a grave, crypt, niche, by scattering them in a scattering area, or in any manner on the private property of a consenting owner.  If cremated remains are disposed of on public lands or water, all state and federal laws apply.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2E2EC1" w:rsidRPr="002E2EC1">
        <w:t>’</w:t>
      </w:r>
      <w:r w:rsidRPr="002E2EC1">
        <w:t xml:space="preserve">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(D) If after a period of sixty days from the date of cremation the decedent</w:t>
      </w:r>
      <w:r w:rsidR="002E2EC1" w:rsidRPr="002E2EC1">
        <w:t>’</w:t>
      </w:r>
      <w:r w:rsidRPr="002E2EC1">
        <w:t xml:space="preserve">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(E) Except with the express written permission of the decedent</w:t>
      </w:r>
      <w:r w:rsidR="002E2EC1" w:rsidRPr="002E2EC1">
        <w:t>’</w:t>
      </w:r>
      <w:r w:rsidRPr="002E2EC1">
        <w:t xml:space="preserve">s agent, no person may: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(2) place cremated remains of more than one person in the same temporary container or urn.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350.</w:t>
      </w:r>
      <w:r w:rsidR="00434905" w:rsidRPr="002E2EC1">
        <w:t xml:space="preserve"> Crematory</w:t>
      </w:r>
      <w:r w:rsidRPr="002E2EC1">
        <w:t>’</w:t>
      </w:r>
      <w:r w:rsidR="00434905" w:rsidRPr="002E2EC1">
        <w:t xml:space="preserve">s liability for damages.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(A) A crematory authority is not liable for damages arising from cremating the human remains designated by a cremation authorization form if the form complies with Section 32</w:t>
      </w:r>
      <w:r w:rsidR="002E2EC1" w:rsidRPr="002E2EC1">
        <w:noBreakHyphen/>
      </w:r>
      <w:r w:rsidRPr="002E2EC1">
        <w:t>8</w:t>
      </w:r>
      <w:r w:rsidR="002E2EC1" w:rsidRPr="002E2EC1">
        <w:noBreakHyphen/>
      </w:r>
      <w:r w:rsidRPr="002E2EC1">
        <w:t xml:space="preserve">325 and if the cremation is performed in accordance with this chapter.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2E2EC1" w:rsidRPr="002E2EC1">
        <w:t>’</w:t>
      </w:r>
      <w:r w:rsidRPr="002E2EC1">
        <w:t xml:space="preserve">s agent.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(C) A crematory authority is not responsible or liable for valuables delivered with the human remains unless the crematory authority has received written instructions in accordance with Section 32</w:t>
      </w:r>
      <w:r w:rsidR="002E2EC1" w:rsidRPr="002E2EC1">
        <w:noBreakHyphen/>
      </w:r>
      <w:r w:rsidRPr="002E2EC1">
        <w:t>8</w:t>
      </w:r>
      <w:r w:rsidR="002E2EC1" w:rsidRPr="002E2EC1">
        <w:noBreakHyphen/>
      </w:r>
      <w:r w:rsidRPr="002E2EC1">
        <w:t xml:space="preserve">325(A)(2)(j).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(D) No cemetery is liable for cremated remains that are dumped, scattered, or otherwise deposited on the cemetery in violation of this chapter, if that action is taken without the cemetery</w:t>
      </w:r>
      <w:r w:rsidR="002E2EC1" w:rsidRPr="002E2EC1">
        <w:t>’</w:t>
      </w:r>
      <w:r w:rsidRPr="002E2EC1">
        <w:t xml:space="preserve">s consent.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355.</w:t>
      </w:r>
      <w:r w:rsidR="00434905" w:rsidRPr="002E2EC1">
        <w:t xml:space="preserve"> Human remains;  presence of pacemaker.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If a decedent</w:t>
      </w:r>
      <w:r w:rsidR="002E2EC1" w:rsidRPr="002E2EC1">
        <w:t>’</w:t>
      </w:r>
      <w:r w:rsidRPr="002E2EC1">
        <w:t xml:space="preserve">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360.</w:t>
      </w:r>
      <w:r w:rsidR="00434905" w:rsidRPr="002E2EC1">
        <w:t xml:space="preserve"> Boards;  refusal to issue or renew license;  suspension or revocation of a funeral director or embalmer.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The board may refuse to issue or renew the license or may suspend or revoke the license of a funeral director or embalmer who violates a provision of this chapter. </w:t>
      </w:r>
    </w:p>
    <w:p w:rsidR="00434905"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(B) A person who violates a provision of this chapter is subject to a civil fine not to exceed five thousand dollars. </w:t>
      </w: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(C) The provisions of Section 40</w:t>
      </w:r>
      <w:r w:rsidR="002E2EC1" w:rsidRPr="002E2EC1">
        <w:noBreakHyphen/>
      </w:r>
      <w:r w:rsidRPr="002E2EC1">
        <w:t>19</w:t>
      </w:r>
      <w:r w:rsidR="002E2EC1" w:rsidRPr="002E2EC1">
        <w:noBreakHyphen/>
      </w:r>
      <w:r w:rsidRPr="002E2EC1">
        <w:t xml:space="preserve">160 apply to disciplinary actions under this chapter.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365.</w:t>
      </w:r>
      <w:r w:rsidR="00434905" w:rsidRPr="002E2EC1">
        <w:t xml:space="preserve"> Solicitation.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Solicitations under this chapter are governed by Sections 32</w:t>
      </w:r>
      <w:r w:rsidR="002E2EC1" w:rsidRPr="002E2EC1">
        <w:noBreakHyphen/>
      </w:r>
      <w:r w:rsidRPr="002E2EC1">
        <w:t>7</w:t>
      </w:r>
      <w:r w:rsidR="002E2EC1" w:rsidRPr="002E2EC1">
        <w:noBreakHyphen/>
      </w:r>
      <w:r w:rsidRPr="002E2EC1">
        <w:t>90 and 40</w:t>
      </w:r>
      <w:r w:rsidR="002E2EC1" w:rsidRPr="002E2EC1">
        <w:noBreakHyphen/>
      </w:r>
      <w:r w:rsidRPr="002E2EC1">
        <w:t>19</w:t>
      </w:r>
      <w:r w:rsidR="002E2EC1" w:rsidRPr="002E2EC1">
        <w:noBreakHyphen/>
      </w:r>
      <w:r w:rsidRPr="002E2EC1">
        <w:t xml:space="preserve">180.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370.</w:t>
      </w:r>
      <w:r w:rsidR="00434905" w:rsidRPr="002E2EC1">
        <w:t xml:space="preserve"> Comprehensive cremation statute.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This chapter must be construed and interpreted as a comprehensive cremation statute, and the provisions of the article take precedence over any existing laws containing provisions applicable to cremation but that do not specifically or comprehensively address cremation.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375.</w:t>
      </w:r>
      <w:r w:rsidR="00434905" w:rsidRPr="002E2EC1">
        <w:t xml:space="preserve"> Continuing education courses for removal and disposition of pacemakers.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The board shall offer or arrange for continuing education courses addressing the removal and disposition of pacemakers by licensed embalmers.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380.</w:t>
      </w:r>
      <w:r w:rsidR="00434905" w:rsidRPr="002E2EC1">
        <w:t xml:space="preserve"> Promulgate regulations.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The South Carolina State Board of Funeral Service shall promulgate regulations to carry out the provisions of this chapter including, but not limited to, the regulation of crematories whether or not constructed on the grounds of a funeral establishment.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rPr>
          <w:b/>
        </w:rPr>
        <w:t xml:space="preserve">SECTION </w:t>
      </w:r>
      <w:r w:rsidR="00434905" w:rsidRPr="002E2EC1">
        <w:rPr>
          <w:b/>
        </w:rPr>
        <w:t>32</w:t>
      </w:r>
      <w:r w:rsidRPr="002E2EC1">
        <w:rPr>
          <w:b/>
        </w:rPr>
        <w:noBreakHyphen/>
      </w:r>
      <w:r w:rsidR="00434905" w:rsidRPr="002E2EC1">
        <w:rPr>
          <w:b/>
        </w:rPr>
        <w:t>8</w:t>
      </w:r>
      <w:r w:rsidRPr="002E2EC1">
        <w:rPr>
          <w:b/>
        </w:rPr>
        <w:noBreakHyphen/>
      </w:r>
      <w:r w:rsidR="00434905" w:rsidRPr="002E2EC1">
        <w:rPr>
          <w:b/>
        </w:rPr>
        <w:t>385.</w:t>
      </w:r>
      <w:r w:rsidR="00434905" w:rsidRPr="002E2EC1">
        <w:t xml:space="preserve"> Requirement for at least one trained individual in performing cremations. </w:t>
      </w:r>
    </w:p>
    <w:p w:rsid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EC1" w:rsidRPr="002E2EC1" w:rsidRDefault="00434905"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2EC1">
        <w:t xml:space="preserve">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 </w:t>
      </w:r>
    </w:p>
    <w:p w:rsidR="002E2EC1" w:rsidRPr="002E2EC1" w:rsidRDefault="002E2EC1"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E2EC1" w:rsidRDefault="000F013B" w:rsidP="002E2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E2EC1" w:rsidSect="002E2EC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EC1" w:rsidRDefault="002E2EC1" w:rsidP="002E2EC1">
      <w:r>
        <w:separator/>
      </w:r>
    </w:p>
  </w:endnote>
  <w:endnote w:type="continuationSeparator" w:id="1">
    <w:p w:rsidR="002E2EC1" w:rsidRDefault="002E2EC1" w:rsidP="002E2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1" w:rsidRPr="002E2EC1" w:rsidRDefault="002E2EC1" w:rsidP="002E2E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1" w:rsidRPr="002E2EC1" w:rsidRDefault="002E2EC1" w:rsidP="002E2E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1" w:rsidRPr="002E2EC1" w:rsidRDefault="002E2EC1" w:rsidP="002E2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EC1" w:rsidRDefault="002E2EC1" w:rsidP="002E2EC1">
      <w:r>
        <w:separator/>
      </w:r>
    </w:p>
  </w:footnote>
  <w:footnote w:type="continuationSeparator" w:id="1">
    <w:p w:rsidR="002E2EC1" w:rsidRDefault="002E2EC1" w:rsidP="002E2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1" w:rsidRPr="002E2EC1" w:rsidRDefault="002E2EC1" w:rsidP="002E2E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1" w:rsidRPr="002E2EC1" w:rsidRDefault="002E2EC1" w:rsidP="002E2E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C1" w:rsidRPr="002E2EC1" w:rsidRDefault="002E2EC1" w:rsidP="002E2E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34905"/>
    <w:rsid w:val="0006261B"/>
    <w:rsid w:val="000638C0"/>
    <w:rsid w:val="000D5AB8"/>
    <w:rsid w:val="000F013B"/>
    <w:rsid w:val="00125067"/>
    <w:rsid w:val="0027637E"/>
    <w:rsid w:val="00276406"/>
    <w:rsid w:val="00277858"/>
    <w:rsid w:val="002E2EC1"/>
    <w:rsid w:val="00434905"/>
    <w:rsid w:val="004E3C74"/>
    <w:rsid w:val="00524AF5"/>
    <w:rsid w:val="0080117C"/>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E2EC1"/>
    <w:pPr>
      <w:tabs>
        <w:tab w:val="center" w:pos="4680"/>
        <w:tab w:val="right" w:pos="9360"/>
      </w:tabs>
    </w:pPr>
  </w:style>
  <w:style w:type="character" w:customStyle="1" w:styleId="HeaderChar">
    <w:name w:val="Header Char"/>
    <w:basedOn w:val="DefaultParagraphFont"/>
    <w:link w:val="Header"/>
    <w:uiPriority w:val="99"/>
    <w:semiHidden/>
    <w:rsid w:val="002E2EC1"/>
    <w:rPr>
      <w:sz w:val="22"/>
      <w:szCs w:val="24"/>
    </w:rPr>
  </w:style>
  <w:style w:type="paragraph" w:styleId="Footer">
    <w:name w:val="footer"/>
    <w:basedOn w:val="Normal"/>
    <w:link w:val="FooterChar"/>
    <w:uiPriority w:val="99"/>
    <w:semiHidden/>
    <w:unhideWhenUsed/>
    <w:rsid w:val="002E2EC1"/>
    <w:pPr>
      <w:tabs>
        <w:tab w:val="center" w:pos="4680"/>
        <w:tab w:val="right" w:pos="9360"/>
      </w:tabs>
    </w:pPr>
  </w:style>
  <w:style w:type="character" w:customStyle="1" w:styleId="FooterChar">
    <w:name w:val="Footer Char"/>
    <w:basedOn w:val="DefaultParagraphFont"/>
    <w:link w:val="Footer"/>
    <w:uiPriority w:val="99"/>
    <w:semiHidden/>
    <w:rsid w:val="002E2EC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4407</Words>
  <Characters>25123</Characters>
  <Application>Microsoft Office Word</Application>
  <DocSecurity>0</DocSecurity>
  <Lines>209</Lines>
  <Paragraphs>58</Paragraphs>
  <ScaleCrop>false</ScaleCrop>
  <Company/>
  <LinksUpToDate>false</LinksUpToDate>
  <CharactersWithSpaces>29472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2009-04-07T20:05:00Z</dcterms:modified>
</cp:coreProperties>
</file>