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64" w:rsidRDefault="00C97864">
      <w:pPr>
        <w:jc w:val="center"/>
      </w:pPr>
      <w:r>
        <w:t>DISCLAIMER</w:t>
      </w:r>
    </w:p>
    <w:p w:rsidR="00C97864" w:rsidRDefault="00C97864"/>
    <w:p w:rsidR="00C97864" w:rsidRDefault="00C9786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97864" w:rsidRDefault="00C97864"/>
    <w:p w:rsidR="00C97864" w:rsidRDefault="00C978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7864" w:rsidRDefault="00C97864"/>
    <w:p w:rsidR="00C97864" w:rsidRDefault="00C978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7864" w:rsidRDefault="00C97864"/>
    <w:p w:rsidR="00C97864" w:rsidRDefault="00C978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7864" w:rsidRDefault="00C97864"/>
    <w:p w:rsidR="00C97864" w:rsidRDefault="00C97864">
      <w:r>
        <w:br w:type="page"/>
      </w:r>
    </w:p>
    <w:p w:rsidR="00AB241E" w:rsidRDefault="002C6A7B"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41E">
        <w:t>CHAPTER 53.</w:t>
      </w:r>
    </w:p>
    <w:p w:rsid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241E" w:rsidRPr="00AB241E" w:rsidRDefault="002C6A7B"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41E">
        <w:t xml:space="preserve"> BUSINESS TRUSTS</w:t>
      </w:r>
    </w:p>
    <w:p w:rsidR="00AB241E" w:rsidRP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41E">
        <w:rPr>
          <w:b/>
        </w:rPr>
        <w:t xml:space="preserve">SECTION </w:t>
      </w:r>
      <w:r w:rsidR="002C6A7B" w:rsidRPr="00AB241E">
        <w:rPr>
          <w:b/>
        </w:rPr>
        <w:t>33</w:t>
      </w:r>
      <w:r w:rsidRPr="00AB241E">
        <w:rPr>
          <w:b/>
        </w:rPr>
        <w:noBreakHyphen/>
      </w:r>
      <w:r w:rsidR="002C6A7B" w:rsidRPr="00AB241E">
        <w:rPr>
          <w:b/>
        </w:rPr>
        <w:t>53</w:t>
      </w:r>
      <w:r w:rsidRPr="00AB241E">
        <w:rPr>
          <w:b/>
        </w:rPr>
        <w:noBreakHyphen/>
      </w:r>
      <w:r w:rsidR="002C6A7B" w:rsidRPr="00AB241E">
        <w:rPr>
          <w:b/>
        </w:rPr>
        <w:t>10.</w:t>
      </w:r>
      <w:r w:rsidR="002C6A7B" w:rsidRPr="00AB241E">
        <w:t xml:space="preserve"> Recording and filing of instrument creating business trust. </w:t>
      </w:r>
    </w:p>
    <w:p w:rsid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41E" w:rsidRPr="00AB241E" w:rsidRDefault="002C6A7B"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41E">
        <w:t xml:space="preserve">Every business trust created at common law in this State or doing business in this State under an express trust instrument by which property is held and managed by one or more trustees for the benefit and profit of such persons as may be or may become holders of transferable certificates evidencing beneficial interest in the trust estate shall record the trust instrument creating such trust and any amendment thereto with the register of deeds, or with the clerk of court in those counties where the office of register of deeds has been abolished, of the county in which it has its principal place of business in this State, and shall also file a verified copy of such instrument and any amendments thereto with the Secretary of State. </w:t>
      </w:r>
    </w:p>
    <w:p w:rsidR="00AB241E" w:rsidRP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41E">
        <w:rPr>
          <w:b/>
        </w:rPr>
        <w:t xml:space="preserve">SECTION </w:t>
      </w:r>
      <w:r w:rsidR="002C6A7B" w:rsidRPr="00AB241E">
        <w:rPr>
          <w:b/>
        </w:rPr>
        <w:t>33</w:t>
      </w:r>
      <w:r w:rsidRPr="00AB241E">
        <w:rPr>
          <w:b/>
        </w:rPr>
        <w:noBreakHyphen/>
      </w:r>
      <w:r w:rsidR="002C6A7B" w:rsidRPr="00AB241E">
        <w:rPr>
          <w:b/>
        </w:rPr>
        <w:t>53</w:t>
      </w:r>
      <w:r w:rsidRPr="00AB241E">
        <w:rPr>
          <w:b/>
        </w:rPr>
        <w:noBreakHyphen/>
      </w:r>
      <w:r w:rsidR="002C6A7B" w:rsidRPr="00AB241E">
        <w:rPr>
          <w:b/>
        </w:rPr>
        <w:t>20.</w:t>
      </w:r>
      <w:r w:rsidR="002C6A7B" w:rsidRPr="00AB241E">
        <w:t xml:space="preserve"> Name in which real estate may be acquired, conveyed and mortgaged. </w:t>
      </w:r>
    </w:p>
    <w:p w:rsid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41E" w:rsidRPr="00AB241E" w:rsidRDefault="002C6A7B"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41E">
        <w:t xml:space="preserve">Real estate may be acquired, conveyed and mortgaged by the trustees in the name given to or used by the business trust. </w:t>
      </w:r>
    </w:p>
    <w:p w:rsidR="00AB241E" w:rsidRP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41E">
        <w:rPr>
          <w:b/>
        </w:rPr>
        <w:t xml:space="preserve">SECTION </w:t>
      </w:r>
      <w:r w:rsidR="002C6A7B" w:rsidRPr="00AB241E">
        <w:rPr>
          <w:b/>
        </w:rPr>
        <w:t>33</w:t>
      </w:r>
      <w:r w:rsidRPr="00AB241E">
        <w:rPr>
          <w:b/>
        </w:rPr>
        <w:noBreakHyphen/>
      </w:r>
      <w:r w:rsidR="002C6A7B" w:rsidRPr="00AB241E">
        <w:rPr>
          <w:b/>
        </w:rPr>
        <w:t>53</w:t>
      </w:r>
      <w:r w:rsidRPr="00AB241E">
        <w:rPr>
          <w:b/>
        </w:rPr>
        <w:noBreakHyphen/>
      </w:r>
      <w:r w:rsidR="002C6A7B" w:rsidRPr="00AB241E">
        <w:rPr>
          <w:b/>
        </w:rPr>
        <w:t>30.</w:t>
      </w:r>
      <w:r w:rsidR="002C6A7B" w:rsidRPr="00AB241E">
        <w:t xml:space="preserve"> Effect of rule against perpetuities. </w:t>
      </w:r>
    </w:p>
    <w:p w:rsid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41E" w:rsidRPr="00AB241E" w:rsidRDefault="002C6A7B"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41E">
        <w:lastRenderedPageBreak/>
        <w:t xml:space="preserve">A business trust shall not be affected by any rule against perpetuities. </w:t>
      </w:r>
    </w:p>
    <w:p w:rsidR="00AB241E" w:rsidRP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41E">
        <w:rPr>
          <w:b/>
        </w:rPr>
        <w:t xml:space="preserve">SECTION </w:t>
      </w:r>
      <w:r w:rsidR="002C6A7B" w:rsidRPr="00AB241E">
        <w:rPr>
          <w:b/>
        </w:rPr>
        <w:t>33</w:t>
      </w:r>
      <w:r w:rsidRPr="00AB241E">
        <w:rPr>
          <w:b/>
        </w:rPr>
        <w:noBreakHyphen/>
      </w:r>
      <w:r w:rsidR="002C6A7B" w:rsidRPr="00AB241E">
        <w:rPr>
          <w:b/>
        </w:rPr>
        <w:t>53</w:t>
      </w:r>
      <w:r w:rsidRPr="00AB241E">
        <w:rPr>
          <w:b/>
        </w:rPr>
        <w:noBreakHyphen/>
      </w:r>
      <w:r w:rsidR="002C6A7B" w:rsidRPr="00AB241E">
        <w:rPr>
          <w:b/>
        </w:rPr>
        <w:t>40.</w:t>
      </w:r>
      <w:r w:rsidR="002C6A7B" w:rsidRPr="00AB241E">
        <w:t xml:space="preserve"> Suits brought by and against business trust;  liability of shareholders and trustees. </w:t>
      </w:r>
    </w:p>
    <w:p w:rsid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41E" w:rsidRPr="00AB241E" w:rsidRDefault="002C6A7B"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41E">
        <w:t xml:space="preserve">A business trust may sue or be sued in the name and style by which it conducts business without naming the individual shareholders therein, and the liability of such business trust shall extend to the whole of the trust estate, or so much thereof as may be necessary to discharge such liability, but the instrument creating such trust may provide that no personal liability will attach to the individual shareholders or trustees of the trust, and such provision shall operate to limit the liability of the individual shareholders and trustees as to the obligations of the trust itself, but provided in all cases the trustees shall be liable for breach of trust. </w:t>
      </w:r>
    </w:p>
    <w:p w:rsidR="00AB241E" w:rsidRP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41E">
        <w:rPr>
          <w:b/>
        </w:rPr>
        <w:t xml:space="preserve">SECTION </w:t>
      </w:r>
      <w:r w:rsidR="002C6A7B" w:rsidRPr="00AB241E">
        <w:rPr>
          <w:b/>
        </w:rPr>
        <w:t>33</w:t>
      </w:r>
      <w:r w:rsidRPr="00AB241E">
        <w:rPr>
          <w:b/>
        </w:rPr>
        <w:noBreakHyphen/>
      </w:r>
      <w:r w:rsidR="002C6A7B" w:rsidRPr="00AB241E">
        <w:rPr>
          <w:b/>
        </w:rPr>
        <w:t>53</w:t>
      </w:r>
      <w:r w:rsidRPr="00AB241E">
        <w:rPr>
          <w:b/>
        </w:rPr>
        <w:noBreakHyphen/>
      </w:r>
      <w:r w:rsidR="002C6A7B" w:rsidRPr="00AB241E">
        <w:rPr>
          <w:b/>
        </w:rPr>
        <w:t>50.</w:t>
      </w:r>
      <w:r w:rsidR="002C6A7B" w:rsidRPr="00AB241E">
        <w:t xml:space="preserve"> Service of process on business trust. </w:t>
      </w:r>
    </w:p>
    <w:p w:rsid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41E" w:rsidRPr="00AB241E" w:rsidRDefault="002C6A7B"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41E">
        <w:t xml:space="preserve">Service of process may be made on any business trust organized in this State or doing business in this State in the same manner that domestic and foreign corporations, respectively, are served. </w:t>
      </w:r>
    </w:p>
    <w:p w:rsidR="00AB241E" w:rsidRPr="00AB241E" w:rsidRDefault="00AB241E"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B241E" w:rsidRDefault="000F013B" w:rsidP="00AB2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B241E" w:rsidSect="00AB24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41E" w:rsidRDefault="00AB241E" w:rsidP="00AB241E">
      <w:r>
        <w:separator/>
      </w:r>
    </w:p>
  </w:endnote>
  <w:endnote w:type="continuationSeparator" w:id="1">
    <w:p w:rsidR="00AB241E" w:rsidRDefault="00AB241E" w:rsidP="00AB2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1E" w:rsidRPr="00AB241E" w:rsidRDefault="00AB241E" w:rsidP="00AB24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1E" w:rsidRPr="00AB241E" w:rsidRDefault="00AB241E" w:rsidP="00AB24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1E" w:rsidRPr="00AB241E" w:rsidRDefault="00AB241E" w:rsidP="00AB24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41E" w:rsidRDefault="00AB241E" w:rsidP="00AB241E">
      <w:r>
        <w:separator/>
      </w:r>
    </w:p>
  </w:footnote>
  <w:footnote w:type="continuationSeparator" w:id="1">
    <w:p w:rsidR="00AB241E" w:rsidRDefault="00AB241E" w:rsidP="00AB2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1E" w:rsidRPr="00AB241E" w:rsidRDefault="00AB241E" w:rsidP="00AB24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1E" w:rsidRPr="00AB241E" w:rsidRDefault="00AB241E" w:rsidP="00AB24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1E" w:rsidRPr="00AB241E" w:rsidRDefault="00AB241E" w:rsidP="00AB24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C6A7B"/>
    <w:rsid w:val="0006261B"/>
    <w:rsid w:val="000638C0"/>
    <w:rsid w:val="000D5AB8"/>
    <w:rsid w:val="000F013B"/>
    <w:rsid w:val="0027637E"/>
    <w:rsid w:val="00276406"/>
    <w:rsid w:val="00277858"/>
    <w:rsid w:val="002C6A7B"/>
    <w:rsid w:val="002E774B"/>
    <w:rsid w:val="004E3C74"/>
    <w:rsid w:val="008078F9"/>
    <w:rsid w:val="00AB241E"/>
    <w:rsid w:val="00B406E9"/>
    <w:rsid w:val="00C67C34"/>
    <w:rsid w:val="00C97864"/>
    <w:rsid w:val="00E14791"/>
    <w:rsid w:val="00E67B65"/>
    <w:rsid w:val="00F12738"/>
    <w:rsid w:val="00F852DF"/>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B241E"/>
    <w:pPr>
      <w:tabs>
        <w:tab w:val="center" w:pos="4680"/>
        <w:tab w:val="right" w:pos="9360"/>
      </w:tabs>
    </w:pPr>
  </w:style>
  <w:style w:type="character" w:customStyle="1" w:styleId="HeaderChar">
    <w:name w:val="Header Char"/>
    <w:basedOn w:val="DefaultParagraphFont"/>
    <w:link w:val="Header"/>
    <w:uiPriority w:val="99"/>
    <w:semiHidden/>
    <w:rsid w:val="00AB241E"/>
    <w:rPr>
      <w:sz w:val="22"/>
      <w:szCs w:val="24"/>
    </w:rPr>
  </w:style>
  <w:style w:type="paragraph" w:styleId="Footer">
    <w:name w:val="footer"/>
    <w:basedOn w:val="Normal"/>
    <w:link w:val="FooterChar"/>
    <w:uiPriority w:val="99"/>
    <w:semiHidden/>
    <w:unhideWhenUsed/>
    <w:rsid w:val="00AB241E"/>
    <w:pPr>
      <w:tabs>
        <w:tab w:val="center" w:pos="4680"/>
        <w:tab w:val="right" w:pos="9360"/>
      </w:tabs>
    </w:pPr>
  </w:style>
  <w:style w:type="character" w:customStyle="1" w:styleId="FooterChar">
    <w:name w:val="Footer Char"/>
    <w:basedOn w:val="DefaultParagraphFont"/>
    <w:link w:val="Footer"/>
    <w:uiPriority w:val="99"/>
    <w:semiHidden/>
    <w:rsid w:val="00AB241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2009-04-02T15:43:00Z</dcterms:created>
  <dcterms:modified xsi:type="dcterms:W3CDTF">2009-04-07T20:06:00Z</dcterms:modified>
</cp:coreProperties>
</file>