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75" w:rsidRDefault="004D6B75">
      <w:pPr>
        <w:jc w:val="center"/>
      </w:pPr>
      <w:r>
        <w:t>DISCLAIMER</w:t>
      </w:r>
    </w:p>
    <w:p w:rsidR="004D6B75" w:rsidRDefault="004D6B75"/>
    <w:p w:rsidR="004D6B75" w:rsidRDefault="004D6B7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D6B75" w:rsidRDefault="004D6B75"/>
    <w:p w:rsidR="004D6B75" w:rsidRDefault="004D6B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6B75" w:rsidRDefault="004D6B75"/>
    <w:p w:rsidR="004D6B75" w:rsidRDefault="004D6B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6B75" w:rsidRDefault="004D6B75"/>
    <w:p w:rsidR="004D6B75" w:rsidRDefault="004D6B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6B75" w:rsidRDefault="004D6B75"/>
    <w:p w:rsidR="004D6B75" w:rsidRDefault="004D6B75">
      <w:r>
        <w:br w:type="page"/>
      </w:r>
    </w:p>
    <w:p w:rsid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834">
        <w:t>CHAPTER 19.</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834">
        <w:t xml:space="preserve"> COUNTY ROAD TAXES AND ASSESSMENTS</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38D8" w:rsidRPr="00C22834">
        <w:t>1.</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834">
        <w:t xml:space="preserve">  SPECIAL ROAD TAXES</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10.</w:t>
      </w:r>
      <w:r w:rsidR="00A838D8" w:rsidRPr="00C22834">
        <w:t xml:space="preserve"> Levy of special county tax for roads.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20.</w:t>
      </w:r>
      <w:r w:rsidR="00A838D8" w:rsidRPr="00C22834">
        <w:t xml:space="preserve"> Levy of special township tax for roads.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30.</w:t>
      </w:r>
      <w:r w:rsidR="00A838D8" w:rsidRPr="00C22834">
        <w:t xml:space="preserve"> Calling township election for additional special road tax.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C22834" w:rsidRPr="00C22834">
        <w:noBreakHyphen/>
      </w:r>
      <w:r w:rsidRPr="00C22834">
        <w:t xml:space="preserve">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40.</w:t>
      </w:r>
      <w:r w:rsidR="00A838D8" w:rsidRPr="00C22834">
        <w:t xml:space="preserve"> Conduct of election for additional special road tax.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C22834" w:rsidRPr="00C22834">
        <w:t>“</w:t>
      </w:r>
      <w:r w:rsidRPr="00C22834">
        <w:t>Yes,</w:t>
      </w:r>
      <w:r w:rsidR="00C22834" w:rsidRPr="00C22834">
        <w:t>”</w:t>
      </w:r>
      <w:r w:rsidRPr="00C22834">
        <w:t xml:space="preserve"> printed or written thereon, and each elector opposed to the levy shall cast a ballot containing the word </w:t>
      </w:r>
      <w:r w:rsidR="00C22834" w:rsidRPr="00C22834">
        <w:t>“</w:t>
      </w:r>
      <w:r w:rsidRPr="00C22834">
        <w:t>No,</w:t>
      </w:r>
      <w:r w:rsidR="00C22834" w:rsidRPr="00C22834">
        <w:t>”</w:t>
      </w:r>
      <w:r w:rsidRPr="00C22834">
        <w:t xml:space="preserve"> printed or written thereon.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50.</w:t>
      </w:r>
      <w:r w:rsidR="00A838D8" w:rsidRPr="00C22834">
        <w:t xml:space="preserve"> Proceedings if election favorable to additional special road tax.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lastRenderedPageBreak/>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60.</w:t>
      </w:r>
      <w:r w:rsidR="00A838D8" w:rsidRPr="00C22834">
        <w:t xml:space="preserve"> Use of proceeds of additional special road tax.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70.</w:t>
      </w:r>
      <w:r w:rsidR="00A838D8" w:rsidRPr="00C22834">
        <w:t xml:space="preserve"> Apportionment and expenditure of special levy for road purposes.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38D8" w:rsidRPr="00C22834">
        <w:t>3.</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834">
        <w:t xml:space="preserve">  COMMUTATION TAXES</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210.</w:t>
      </w:r>
      <w:r w:rsidR="00A838D8" w:rsidRPr="00C22834">
        <w:t xml:space="preserve"> Time for payment.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Except as otherwise provided herein, a commutation tax shall be payable on or before the first day of March of each year.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220.</w:t>
      </w:r>
      <w:r w:rsidR="00A838D8" w:rsidRPr="00C22834">
        <w:t xml:space="preserve"> Application of commutation tax.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C22834" w:rsidRPr="00C22834">
        <w:t>’</w:t>
      </w:r>
      <w:r w:rsidRPr="00C22834">
        <w:t xml:space="preserve">s hands on the first day of January in each year.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230.</w:t>
      </w:r>
      <w:r w:rsidR="00A838D8" w:rsidRPr="00C22834">
        <w:t xml:space="preserve"> Persons in military or naval service of United States exempt from tax.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All persons who may be in the military or naval service of the United States shall be exempted from the payment of the commutation road tax or street tax during the term of their service.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38D8" w:rsidRPr="00C22834">
        <w:t>5.</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834">
        <w:t xml:space="preserve">  ROAD ASSESSMENTS</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310.</w:t>
      </w:r>
      <w:r w:rsidR="00A838D8" w:rsidRPr="00C22834">
        <w:t xml:space="preserve"> Assessment on abutting owners for construction of roads on certain land adjacent to Clarks Hill Reservoir.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C22834" w:rsidRPr="00C22834">
        <w:t>’</w:t>
      </w:r>
      <w:r w:rsidRPr="00C22834">
        <w:t xml:space="preserve"> property.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320.</w:t>
      </w:r>
      <w:r w:rsidR="00A838D8" w:rsidRPr="00C22834">
        <w:t xml:space="preserve"> Auditor shall levy assessment upon completion of roads.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The auditor of the county shall levy such assessment upon the abutting property owners upon the completion of the roads.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330.</w:t>
      </w:r>
      <w:r w:rsidR="00A838D8" w:rsidRPr="00C22834">
        <w:t xml:space="preserve"> Payment at time of assessment to avoid payment of interest.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A property owner may at the time the assessment is made pay his proportionate share and thereby avoid the payment of interest.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rPr>
          <w:b/>
        </w:rPr>
        <w:t xml:space="preserve">SECTION </w:t>
      </w:r>
      <w:r w:rsidR="00A838D8" w:rsidRPr="00C22834">
        <w:rPr>
          <w:b/>
        </w:rPr>
        <w:t>57</w:t>
      </w:r>
      <w:r w:rsidRPr="00C22834">
        <w:rPr>
          <w:b/>
        </w:rPr>
        <w:noBreakHyphen/>
      </w:r>
      <w:r w:rsidR="00A838D8" w:rsidRPr="00C22834">
        <w:rPr>
          <w:b/>
        </w:rPr>
        <w:t>19</w:t>
      </w:r>
      <w:r w:rsidRPr="00C22834">
        <w:rPr>
          <w:b/>
        </w:rPr>
        <w:noBreakHyphen/>
      </w:r>
      <w:r w:rsidR="00A838D8" w:rsidRPr="00C22834">
        <w:rPr>
          <w:b/>
        </w:rPr>
        <w:t>340.</w:t>
      </w:r>
      <w:r w:rsidR="00A838D8" w:rsidRPr="00C22834">
        <w:t xml:space="preserve"> Assessment shall constitute lien. </w:t>
      </w:r>
    </w:p>
    <w:p w:rsid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834" w:rsidRPr="00C22834" w:rsidRDefault="00A838D8"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834">
        <w:t xml:space="preserve">The assessment upon such property shall constitute a lien having the same priority as the lien for taxes. </w:t>
      </w:r>
    </w:p>
    <w:p w:rsidR="00C22834" w:rsidRPr="00C22834" w:rsidRDefault="00C22834"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2834" w:rsidRDefault="000F013B" w:rsidP="00C22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2834" w:rsidSect="00C228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34" w:rsidRDefault="00C22834" w:rsidP="00C22834">
      <w:r>
        <w:separator/>
      </w:r>
    </w:p>
  </w:endnote>
  <w:endnote w:type="continuationSeparator" w:id="1">
    <w:p w:rsidR="00C22834" w:rsidRDefault="00C22834" w:rsidP="00C22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34" w:rsidRPr="00C22834" w:rsidRDefault="00C22834" w:rsidP="00C228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34" w:rsidRPr="00C22834" w:rsidRDefault="00C22834" w:rsidP="00C228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34" w:rsidRPr="00C22834" w:rsidRDefault="00C22834" w:rsidP="00C22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34" w:rsidRDefault="00C22834" w:rsidP="00C22834">
      <w:r>
        <w:separator/>
      </w:r>
    </w:p>
  </w:footnote>
  <w:footnote w:type="continuationSeparator" w:id="1">
    <w:p w:rsidR="00C22834" w:rsidRDefault="00C22834" w:rsidP="00C22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34" w:rsidRPr="00C22834" w:rsidRDefault="00C22834" w:rsidP="00C228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34" w:rsidRPr="00C22834" w:rsidRDefault="00C22834" w:rsidP="00C228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34" w:rsidRPr="00C22834" w:rsidRDefault="00C22834" w:rsidP="00C228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838D8"/>
    <w:rsid w:val="0006261B"/>
    <w:rsid w:val="000638C0"/>
    <w:rsid w:val="000D5AB8"/>
    <w:rsid w:val="000F013B"/>
    <w:rsid w:val="0027637E"/>
    <w:rsid w:val="00276406"/>
    <w:rsid w:val="00277858"/>
    <w:rsid w:val="00470CF1"/>
    <w:rsid w:val="004D6B75"/>
    <w:rsid w:val="004E3C74"/>
    <w:rsid w:val="006444A6"/>
    <w:rsid w:val="008078F9"/>
    <w:rsid w:val="00A838D8"/>
    <w:rsid w:val="00B406E9"/>
    <w:rsid w:val="00C22834"/>
    <w:rsid w:val="00E14791"/>
    <w:rsid w:val="00E67B65"/>
    <w:rsid w:val="00F12738"/>
    <w:rsid w:val="00F520E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2834"/>
    <w:pPr>
      <w:tabs>
        <w:tab w:val="center" w:pos="4680"/>
        <w:tab w:val="right" w:pos="9360"/>
      </w:tabs>
    </w:pPr>
  </w:style>
  <w:style w:type="character" w:customStyle="1" w:styleId="HeaderChar">
    <w:name w:val="Header Char"/>
    <w:basedOn w:val="DefaultParagraphFont"/>
    <w:link w:val="Header"/>
    <w:uiPriority w:val="99"/>
    <w:semiHidden/>
    <w:rsid w:val="00C22834"/>
    <w:rPr>
      <w:sz w:val="22"/>
      <w:szCs w:val="24"/>
    </w:rPr>
  </w:style>
  <w:style w:type="paragraph" w:styleId="Footer">
    <w:name w:val="footer"/>
    <w:basedOn w:val="Normal"/>
    <w:link w:val="FooterChar"/>
    <w:uiPriority w:val="99"/>
    <w:semiHidden/>
    <w:unhideWhenUsed/>
    <w:rsid w:val="00C22834"/>
    <w:pPr>
      <w:tabs>
        <w:tab w:val="center" w:pos="4680"/>
        <w:tab w:val="right" w:pos="9360"/>
      </w:tabs>
    </w:pPr>
  </w:style>
  <w:style w:type="character" w:customStyle="1" w:styleId="FooterChar">
    <w:name w:val="Footer Char"/>
    <w:basedOn w:val="DefaultParagraphFont"/>
    <w:link w:val="Footer"/>
    <w:uiPriority w:val="99"/>
    <w:semiHidden/>
    <w:rsid w:val="00C228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2009-04-02T17:13:00Z</dcterms:created>
  <dcterms:modified xsi:type="dcterms:W3CDTF">2009-04-07T20:19:00Z</dcterms:modified>
</cp:coreProperties>
</file>