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9F" w:rsidRDefault="00B2549F">
      <w:pPr>
        <w:jc w:val="center"/>
      </w:pPr>
      <w:r>
        <w:t>DISCLAIMER</w:t>
      </w:r>
    </w:p>
    <w:p w:rsidR="00B2549F" w:rsidRDefault="00B2549F"/>
    <w:p w:rsidR="00B2549F" w:rsidRDefault="00B2549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2549F" w:rsidRDefault="00B2549F"/>
    <w:p w:rsidR="00B2549F" w:rsidRDefault="00B254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549F" w:rsidRDefault="00B2549F"/>
    <w:p w:rsidR="00B2549F" w:rsidRDefault="00B254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549F" w:rsidRDefault="00B2549F"/>
    <w:p w:rsidR="00B2549F" w:rsidRDefault="00B254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549F" w:rsidRDefault="00B2549F"/>
    <w:p w:rsidR="00B2549F" w:rsidRDefault="00B2549F">
      <w:r>
        <w:br w:type="page"/>
      </w:r>
    </w:p>
    <w:p w:rsid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2C8">
        <w:t>CHAPTER 21.</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2C8">
        <w:t xml:space="preserve"> STATE AID FOR SCHOOLS</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741" w:rsidRPr="004712C8">
        <w:t>1.</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2C8">
        <w:t xml:space="preserve">  TEACHERS</w:t>
      </w:r>
      <w:r w:rsidR="004712C8" w:rsidRPr="004712C8">
        <w:t>’</w:t>
      </w:r>
      <w:r w:rsidRPr="004712C8">
        <w:t xml:space="preserve"> SALARIES AND OVERHEAD</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10.</w:t>
      </w:r>
      <w:r w:rsidR="004A0741" w:rsidRPr="004712C8">
        <w:t xml:space="preserve"> </w:t>
      </w:r>
      <w:r w:rsidRPr="004712C8">
        <w:t>“</w:t>
      </w:r>
      <w:r w:rsidR="004A0741" w:rsidRPr="004712C8">
        <w:t>School</w:t>
      </w:r>
      <w:r w:rsidRPr="004712C8">
        <w:t>”</w:t>
      </w:r>
      <w:r w:rsidR="004A0741" w:rsidRPr="004712C8">
        <w:t xml:space="preserve"> defined.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For the purpose of this article, a </w:t>
      </w:r>
      <w:r w:rsidR="004712C8" w:rsidRPr="004712C8">
        <w:t>“</w:t>
      </w:r>
      <w:r w:rsidRPr="004712C8">
        <w:t>school</w:t>
      </w:r>
      <w:r w:rsidR="004712C8" w:rsidRPr="004712C8">
        <w:t>”</w:t>
      </w:r>
      <w:r w:rsidRPr="004712C8">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20.</w:t>
      </w:r>
      <w:r w:rsidR="004A0741" w:rsidRPr="004712C8">
        <w:t xml:space="preserve"> Appropriation for teacher salaries based on term of 190 days.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General Assembly shall make sufficient appropriation to pay state aid to salaries of all school teachers in the public schools on the basis and for the length of one hundred ninety days in the elementary and secondary schools in the State.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30.</w:t>
      </w:r>
      <w:r w:rsidR="004A0741" w:rsidRPr="004712C8">
        <w:t xml:space="preserve"> Schools to which preceding section not applicable.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20 which does not have the minimum average daily attendance for the previous scholastic year, or for the current scholastic year, fixed in the schedules below.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In three</w:t>
      </w:r>
      <w:r w:rsidR="004712C8" w:rsidRPr="004712C8">
        <w:noBreakHyphen/>
      </w:r>
      <w:r w:rsidRPr="004712C8">
        <w:t>teacher high schools the minimum average daily attendance shall be 48;  in four</w:t>
      </w:r>
      <w:r w:rsidR="004712C8" w:rsidRPr="004712C8">
        <w:noBreakHyphen/>
      </w:r>
      <w:r w:rsidRPr="004712C8">
        <w:t>teacher high schools the minimum average daily attendance shall be 68;  in five</w:t>
      </w:r>
      <w:r w:rsidR="004712C8" w:rsidRPr="004712C8">
        <w:noBreakHyphen/>
      </w:r>
      <w:r w:rsidRPr="004712C8">
        <w:t>teacher high schools the minimum average daily attendance shall be 90;  in six</w:t>
      </w:r>
      <w:r w:rsidR="004712C8" w:rsidRPr="004712C8">
        <w:noBreakHyphen/>
      </w:r>
      <w:r w:rsidRPr="004712C8">
        <w:t>teacher high schools the minimum average daily attendance shall be 114;  in seven</w:t>
      </w:r>
      <w:r w:rsidR="004712C8" w:rsidRPr="004712C8">
        <w:noBreakHyphen/>
      </w:r>
      <w:r w:rsidRPr="004712C8">
        <w:t>teacher high schools the minimum average daily attendance shall be 140;  in eight</w:t>
      </w:r>
      <w:r w:rsidR="004712C8" w:rsidRPr="004712C8">
        <w:noBreakHyphen/>
      </w:r>
      <w:r w:rsidRPr="004712C8">
        <w:t>teacher high schools the minimum average daily attendance shall be 168;  in nine</w:t>
      </w:r>
      <w:r w:rsidR="004712C8" w:rsidRPr="004712C8">
        <w:noBreakHyphen/>
      </w:r>
      <w:r w:rsidRPr="004712C8">
        <w:t>teacher high schools the minimum average daily attendance shall be 198;  in ten</w:t>
      </w:r>
      <w:r w:rsidR="004712C8" w:rsidRPr="004712C8">
        <w:noBreakHyphen/>
      </w:r>
      <w:r w:rsidRPr="004712C8">
        <w:t>teacher high schools the minimum average daily attendance shall be 230;  in eleven</w:t>
      </w:r>
      <w:r w:rsidR="004712C8" w:rsidRPr="004712C8">
        <w:noBreakHyphen/>
      </w:r>
      <w:r w:rsidRPr="004712C8">
        <w:t>teacher high schools the minimum average daily attendance shall be 264;  in twelve</w:t>
      </w:r>
      <w:r w:rsidR="004712C8" w:rsidRPr="004712C8">
        <w:noBreakHyphen/>
      </w:r>
      <w:r w:rsidRPr="004712C8">
        <w:t xml:space="preserve">teacher high schools the minimum average daily attendance shall be </w:t>
      </w:r>
      <w:r w:rsidRPr="004712C8">
        <w:lastRenderedPageBreak/>
        <w:t xml:space="preserve">300;  and in all high schools with more than twelve teachers the minimum average daily attendance shall be 26 pupils for each teacher.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In one</w:t>
      </w:r>
      <w:r w:rsidR="004712C8" w:rsidRPr="004712C8">
        <w:noBreakHyphen/>
      </w:r>
      <w:r w:rsidRPr="004712C8">
        <w:t>teacher elementary schools the minimum average daily attendance shall be 17;  in two</w:t>
      </w:r>
      <w:r w:rsidR="004712C8" w:rsidRPr="004712C8">
        <w:noBreakHyphen/>
      </w:r>
      <w:r w:rsidRPr="004712C8">
        <w:t>teacher elementary schools the minimum average daily attendance shall be 36;  in three</w:t>
      </w:r>
      <w:r w:rsidR="004712C8" w:rsidRPr="004712C8">
        <w:noBreakHyphen/>
      </w:r>
      <w:r w:rsidRPr="004712C8">
        <w:t>teacher elementary schools the minimum average daily attendance shall be 60;  in four</w:t>
      </w:r>
      <w:r w:rsidR="004712C8" w:rsidRPr="004712C8">
        <w:noBreakHyphen/>
      </w:r>
      <w:r w:rsidRPr="004712C8">
        <w:t>teacher elementary schools the minimum average daily attendance shall be 84;  in five</w:t>
      </w:r>
      <w:r w:rsidR="004712C8" w:rsidRPr="004712C8">
        <w:noBreakHyphen/>
      </w:r>
      <w:r w:rsidRPr="004712C8">
        <w:t>teacher elementary schools the minimum average daily attendance shall be 110;  in six</w:t>
      </w:r>
      <w:r w:rsidR="004712C8" w:rsidRPr="004712C8">
        <w:noBreakHyphen/>
      </w:r>
      <w:r w:rsidRPr="004712C8">
        <w:t>teacher elementary schools the minimum average daily attendance shall be 138;  in seven</w:t>
      </w:r>
      <w:r w:rsidR="004712C8" w:rsidRPr="004712C8">
        <w:noBreakHyphen/>
      </w:r>
      <w:r w:rsidRPr="004712C8">
        <w:t>teacher elementary schools the minimum average daily attendance shall be 168;  in eight</w:t>
      </w:r>
      <w:r w:rsidR="004712C8" w:rsidRPr="004712C8">
        <w:noBreakHyphen/>
      </w:r>
      <w:r w:rsidRPr="004712C8">
        <w:t>teacher elementary schools the minimum average daily attendance shall be 200;  in nine</w:t>
      </w:r>
      <w:r w:rsidR="004712C8" w:rsidRPr="004712C8">
        <w:noBreakHyphen/>
      </w:r>
      <w:r w:rsidRPr="004712C8">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40.</w:t>
      </w:r>
      <w:r w:rsidR="004A0741" w:rsidRPr="004712C8">
        <w:t xml:space="preserve"> Partial participation of small schools.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Notwithstanding the provisions of </w:t>
      </w:r>
      <w:r w:rsidR="004712C8" w:rsidRPr="004712C8">
        <w:t xml:space="preserve">Section </w:t>
      </w:r>
      <w:r w:rsidRPr="004712C8">
        <w:t>59</w:t>
      </w:r>
      <w:r w:rsidR="004712C8" w:rsidRPr="004712C8">
        <w:noBreakHyphen/>
      </w:r>
      <w:r w:rsidRPr="004712C8">
        <w:t>21</w:t>
      </w:r>
      <w:r w:rsidR="004712C8" w:rsidRPr="004712C8">
        <w:noBreakHyphen/>
      </w:r>
      <w:r w:rsidRPr="004712C8">
        <w:t>30, if any one</w:t>
      </w:r>
      <w:r w:rsidR="004712C8" w:rsidRPr="004712C8">
        <w:noBreakHyphen/>
      </w:r>
      <w:r w:rsidRPr="004712C8">
        <w:t xml:space="preserve"> or two</w:t>
      </w:r>
      <w:r w:rsidR="004712C8" w:rsidRPr="004712C8">
        <w:noBreakHyphen/>
      </w:r>
      <w:r w:rsidRPr="004712C8">
        <w:t xml:space="preserve">teacher school fails to maintain the minimum schedule therein provided, it shall participate in the benefits of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20 in the proportion that the enrollment and average daily attendance maintained bear to said minimum schedule for such school.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50.</w:t>
      </w:r>
      <w:r w:rsidR="004A0741" w:rsidRPr="004712C8">
        <w:t xml:space="preserve"> Participation of small schools which cannot be consolidated.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No one</w:t>
      </w:r>
      <w:r w:rsidR="004712C8" w:rsidRPr="004712C8">
        <w:noBreakHyphen/>
      </w:r>
      <w:r w:rsidRPr="004712C8">
        <w:t xml:space="preserve">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60.</w:t>
      </w:r>
      <w:r w:rsidR="004A0741" w:rsidRPr="004712C8">
        <w:t xml:space="preserve"> Part</w:t>
      </w:r>
      <w:r w:rsidRPr="004712C8">
        <w:noBreakHyphen/>
      </w:r>
      <w:r w:rsidR="004A0741" w:rsidRPr="004712C8">
        <w:t xml:space="preserve">time teachers not covered.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No person who teaches daily less than four periods of forty</w:t>
      </w:r>
      <w:r w:rsidR="004712C8" w:rsidRPr="004712C8">
        <w:noBreakHyphen/>
      </w:r>
      <w:r w:rsidRPr="004712C8">
        <w:t xml:space="preserve">five minutes each shall receive any pay under the provisions of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20, except the superintendent of a school system employing more than ten teachers.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90.</w:t>
      </w:r>
      <w:r w:rsidR="004A0741" w:rsidRPr="004712C8">
        <w:t xml:space="preserve"> Computation of years of experience of teachers.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In computing the years of experience of teachers under the schedule in </w:t>
      </w:r>
      <w:r w:rsidR="004712C8" w:rsidRPr="004712C8">
        <w:t xml:space="preserve">Section </w:t>
      </w:r>
      <w:r w:rsidRPr="004712C8">
        <w:t>59</w:t>
      </w:r>
      <w:r w:rsidR="004712C8" w:rsidRPr="004712C8">
        <w:noBreakHyphen/>
      </w:r>
      <w:r w:rsidRPr="004712C8">
        <w:t>21</w:t>
      </w:r>
      <w:r w:rsidR="004712C8" w:rsidRPr="004712C8">
        <w:noBreakHyphen/>
      </w:r>
      <w:r w:rsidRPr="004712C8">
        <w:t>80 each full regular scholastic year taught by a teacher in the public schools of the State shall be counted as one year</w:t>
      </w:r>
      <w:r w:rsidR="004712C8" w:rsidRPr="004712C8">
        <w:t>’</w:t>
      </w:r>
      <w:r w:rsidRPr="004712C8">
        <w:t xml:space="preserve">s experience.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100.</w:t>
      </w:r>
      <w:r w:rsidR="004A0741" w:rsidRPr="004712C8">
        <w:t xml:space="preserve"> Effect of time spent in graduate school on computation of years of teaching experience.</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In computing the years of experience for teachers, each scholastic year a teacher spends doing graduate work shall be counted as one year</w:t>
      </w:r>
      <w:r w:rsidR="004712C8" w:rsidRPr="004712C8">
        <w:t>’</w:t>
      </w:r>
      <w:r w:rsidRPr="004712C8">
        <w:t xml:space="preserve">s teaching experience.  The provisions of this section shall not apply to any teacher who is employed full time while attending graduate school nor to any person who has not accumulated at least one year of teaching experience.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110.</w:t>
      </w:r>
      <w:r w:rsidR="004A0741" w:rsidRPr="004712C8">
        <w:t xml:space="preserve"> Allowance for supervision and overhead.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In addition to the State aid for teachers</w:t>
      </w:r>
      <w:r w:rsidR="004712C8" w:rsidRPr="004712C8">
        <w:t>’</w:t>
      </w:r>
      <w:r w:rsidRPr="004712C8">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4712C8" w:rsidRPr="004712C8">
        <w:t>’</w:t>
      </w:r>
      <w:r w:rsidRPr="004712C8">
        <w:t xml:space="preserve"> salaries.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120.</w:t>
      </w:r>
      <w:r w:rsidR="004A0741" w:rsidRPr="004712C8">
        <w:t xml:space="preserve"> Allowance for maintenance and operation.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4712C8" w:rsidRPr="004712C8">
        <w:t>’</w:t>
      </w:r>
      <w:r w:rsidRPr="004712C8">
        <w:t xml:space="preserve"> salaries.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130.</w:t>
      </w:r>
      <w:r w:rsidR="004A0741" w:rsidRPr="004712C8">
        <w:t xml:space="preserve"> Disbursement to counties.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140.</w:t>
      </w:r>
      <w:r w:rsidR="004A0741" w:rsidRPr="004712C8">
        <w:t xml:space="preserve"> State Budget and Control Board may borrow in anticipation of revenue.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Budget and Control Board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130.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150.</w:t>
      </w:r>
      <w:r w:rsidR="004A0741" w:rsidRPr="004712C8">
        <w:t xml:space="preserve"> Reimbursement of district principals, teachers, and instructional supervisors for cost of college courses in field of specialization.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Beginning in fiscal year 1985</w:t>
      </w:r>
      <w:r w:rsidR="004712C8" w:rsidRPr="004712C8">
        <w:noBreakHyphen/>
      </w:r>
      <w:r w:rsidRPr="004712C8">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4712C8" w:rsidRPr="004712C8">
        <w:noBreakHyphen/>
      </w:r>
      <w:r w:rsidRPr="004712C8">
        <w:t xml:space="preserve">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160.</w:t>
      </w:r>
      <w:r w:rsidR="004A0741" w:rsidRPr="004712C8">
        <w:t xml:space="preserve"> State appropriations for school district employer contributions;  calculation of allocations to individual school districts.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Beginning with appropriations for school year 1998</w:t>
      </w:r>
      <w:r w:rsidR="004712C8" w:rsidRPr="004712C8">
        <w:noBreakHyphen/>
      </w:r>
      <w:r w:rsidRPr="004712C8">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4712C8" w:rsidRPr="004712C8">
        <w:noBreakHyphen/>
      </w:r>
      <w:r w:rsidRPr="004712C8">
        <w:t xml:space="preserve">99 must be allocated using the EFA formula and the weighted pupil method in the following percentages: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School Year         Weighted Pupil Method           EFA Formula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1994</w:t>
      </w:r>
      <w:r w:rsidR="004712C8" w:rsidRPr="004712C8">
        <w:t>”</w:t>
      </w:r>
      <w:r w:rsidRPr="004712C8">
        <w:t xml:space="preserve">95                 forty percent              sixty percent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1995</w:t>
      </w:r>
      <w:r w:rsidR="004712C8" w:rsidRPr="004712C8">
        <w:t>”</w:t>
      </w:r>
      <w:r w:rsidRPr="004712C8">
        <w:t xml:space="preserve">96                thirty percent             seventy percent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1996</w:t>
      </w:r>
      <w:r w:rsidR="004712C8" w:rsidRPr="004712C8">
        <w:t>”</w:t>
      </w:r>
      <w:r w:rsidRPr="004712C8">
        <w:t xml:space="preserve">97                twenty percent             eighty percent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1997</w:t>
      </w:r>
      <w:r w:rsidR="004712C8" w:rsidRPr="004712C8">
        <w:t>”</w:t>
      </w:r>
      <w:r w:rsidRPr="004712C8">
        <w:t xml:space="preserve">98                  ten percent              ninety percent.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741" w:rsidRPr="004712C8">
        <w:t>3.</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2C8">
        <w:t xml:space="preserve">  SCHOOL FACILITIES</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310.</w:t>
      </w:r>
      <w:r w:rsidR="004A0741" w:rsidRPr="004712C8">
        <w:t xml:space="preserve"> Definitions.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For the purpose of this article (a) the term </w:t>
      </w:r>
      <w:r w:rsidR="004712C8" w:rsidRPr="004712C8">
        <w:t>“</w:t>
      </w:r>
      <w:r w:rsidRPr="004712C8">
        <w:t>capital improvement</w:t>
      </w:r>
      <w:r w:rsidR="004712C8" w:rsidRPr="004712C8">
        <w:t>”</w:t>
      </w:r>
      <w:r w:rsidRPr="004712C8">
        <w:t xml:space="preserve"> shall mean the cost of constructing, improving, equipping, renovating and repairing school buildings or other school facilities or the cost of the acquisition of land whereon to construct or establish school facilities;  and (b) </w:t>
      </w:r>
      <w:r w:rsidR="004712C8" w:rsidRPr="004712C8">
        <w:t>“</w:t>
      </w:r>
      <w:r w:rsidRPr="004712C8">
        <w:t>Board</w:t>
      </w:r>
      <w:r w:rsidR="004712C8" w:rsidRPr="004712C8">
        <w:t>”</w:t>
      </w:r>
      <w:r w:rsidRPr="004712C8">
        <w:t xml:space="preserve"> shall mean the State Board of Education.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320.</w:t>
      </w:r>
      <w:r w:rsidR="004A0741" w:rsidRPr="004712C8">
        <w:t xml:space="preserve"> Annual grant for financing needed capital improvements.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4712C8" w:rsidRPr="004712C8">
        <w:noBreakHyphen/>
      </w:r>
      <w:r w:rsidRPr="004712C8">
        <w:t>89, fifteen dollars multiplied by the number of students enrolled in public kindergarten programs.  The calculation must be based on the one hundred thirty</w:t>
      </w:r>
      <w:r w:rsidR="004712C8" w:rsidRPr="004712C8">
        <w:noBreakHyphen/>
      </w:r>
      <w:r w:rsidRPr="004712C8">
        <w:t xml:space="preserve">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330.</w:t>
      </w:r>
      <w:r w:rsidR="004A0741" w:rsidRPr="004712C8">
        <w:t xml:space="preserve"> Obligation to make grants subordinate to State school bonds.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obligation of the State to make sums available to school districts as provided under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320 shall be subordinate to the pledge made to secure the State school bonds authorized under Article 5 of Chapter 71 of this Title and the sinking fund created for their retirement.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340.</w:t>
      </w:r>
      <w:r w:rsidR="004A0741" w:rsidRPr="004712C8">
        <w:t xml:space="preserve"> Application of grants.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Board shall annually apply sums allocated under </w:t>
      </w:r>
      <w:r w:rsidR="004712C8" w:rsidRPr="004712C8">
        <w:t xml:space="preserve">Section </w:t>
      </w:r>
      <w:r w:rsidRPr="004712C8">
        <w:t>59</w:t>
      </w:r>
      <w:r w:rsidR="004712C8" w:rsidRPr="004712C8">
        <w:noBreakHyphen/>
      </w:r>
      <w:r w:rsidRPr="004712C8">
        <w:t>21</w:t>
      </w:r>
      <w:r w:rsidR="004712C8" w:rsidRPr="004712C8">
        <w:noBreakHyphen/>
      </w:r>
      <w:r w:rsidRPr="004712C8">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4712C8" w:rsidRPr="004712C8">
        <w:noBreakHyphen/>
      </w:r>
      <w:r w:rsidRPr="004712C8">
        <w:t xml:space="preserve">68 for allocation to school districts under the provisions of </w:t>
      </w:r>
      <w:r w:rsidR="004712C8" w:rsidRPr="004712C8">
        <w:t xml:space="preserve">Sections </w:t>
      </w:r>
      <w:r w:rsidRPr="004712C8">
        <w:t>59</w:t>
      </w:r>
      <w:r w:rsidR="004712C8" w:rsidRPr="004712C8">
        <w:noBreakHyphen/>
      </w:r>
      <w:r w:rsidRPr="004712C8">
        <w:t>21</w:t>
      </w:r>
      <w:r w:rsidR="004712C8" w:rsidRPr="004712C8">
        <w:noBreakHyphen/>
      </w:r>
      <w:r w:rsidRPr="004712C8">
        <w:t>340 and 59</w:t>
      </w:r>
      <w:r w:rsidR="004712C8" w:rsidRPr="004712C8">
        <w:noBreakHyphen/>
      </w:r>
      <w:r w:rsidRPr="004712C8">
        <w:t>71</w:t>
      </w:r>
      <w:r w:rsidR="004712C8" w:rsidRPr="004712C8">
        <w:noBreakHyphen/>
      </w:r>
      <w:r w:rsidRPr="004712C8">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4712C8" w:rsidRPr="004712C8">
        <w:noBreakHyphen/>
      </w:r>
      <w:r w:rsidRPr="004712C8">
        <w:t xml:space="preserve">68 shall be apportioned in accordance with the provisions of </w:t>
      </w:r>
      <w:r w:rsidR="004712C8" w:rsidRPr="004712C8">
        <w:t xml:space="preserve">Sections </w:t>
      </w:r>
      <w:r w:rsidRPr="004712C8">
        <w:t>59</w:t>
      </w:r>
      <w:r w:rsidR="004712C8" w:rsidRPr="004712C8">
        <w:noBreakHyphen/>
      </w:r>
      <w:r w:rsidRPr="004712C8">
        <w:t>21</w:t>
      </w:r>
      <w:r w:rsidR="004712C8" w:rsidRPr="004712C8">
        <w:noBreakHyphen/>
      </w:r>
      <w:r w:rsidRPr="004712C8">
        <w:t>340 and 59</w:t>
      </w:r>
      <w:r w:rsidR="004712C8" w:rsidRPr="004712C8">
        <w:noBreakHyphen/>
      </w:r>
      <w:r w:rsidRPr="004712C8">
        <w:t>71</w:t>
      </w:r>
      <w:r w:rsidR="004712C8" w:rsidRPr="004712C8">
        <w:noBreakHyphen/>
      </w:r>
      <w:r w:rsidRPr="004712C8">
        <w:t xml:space="preserve">550, as amended.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350.</w:t>
      </w:r>
      <w:r w:rsidR="004A0741" w:rsidRPr="004712C8">
        <w:t xml:space="preserve"> Purposes for which grants may be used.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sums credited by the Board to each school district, under the provisions of </w:t>
      </w:r>
      <w:r w:rsidR="004712C8" w:rsidRPr="004712C8">
        <w:t xml:space="preserve">Sections </w:t>
      </w:r>
      <w:r w:rsidRPr="004712C8">
        <w:t>59</w:t>
      </w:r>
      <w:r w:rsidR="004712C8" w:rsidRPr="004712C8">
        <w:noBreakHyphen/>
      </w:r>
      <w:r w:rsidRPr="004712C8">
        <w:t>21</w:t>
      </w:r>
      <w:r w:rsidR="004712C8" w:rsidRPr="004712C8">
        <w:noBreakHyphen/>
      </w:r>
      <w:r w:rsidRPr="004712C8">
        <w:t>340 and 59</w:t>
      </w:r>
      <w:r w:rsidR="004712C8" w:rsidRPr="004712C8">
        <w:noBreakHyphen/>
      </w:r>
      <w:r w:rsidRPr="004712C8">
        <w:t>71</w:t>
      </w:r>
      <w:r w:rsidR="004712C8" w:rsidRPr="004712C8">
        <w:noBreakHyphen/>
      </w:r>
      <w:r w:rsidRPr="004712C8">
        <w:t xml:space="preserve">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355.</w:t>
      </w:r>
      <w:r w:rsidR="004A0741" w:rsidRPr="004712C8">
        <w:t xml:space="preserve"> Appropriations to Education Improvement Act building aid;  allocation;  transfer;  trust fund.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4712C8" w:rsidRPr="004712C8">
        <w:noBreakHyphen/>
      </w:r>
      <w:r w:rsidRPr="004712C8">
        <w:t>21</w:t>
      </w:r>
      <w:r w:rsidR="004712C8" w:rsidRPr="004712C8">
        <w:noBreakHyphen/>
      </w:r>
      <w:r w:rsidRPr="004712C8">
        <w:t xml:space="preserve">350.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(B) The amount appropriated in the annual general appropriations act for the Education Improvement Act building aid, construction, and renovation must be allocated to eligible school districts based on the one hundred thirty</w:t>
      </w:r>
      <w:r w:rsidR="004712C8" w:rsidRPr="004712C8">
        <w:noBreakHyphen/>
      </w:r>
      <w:r w:rsidRPr="004712C8">
        <w:t xml:space="preserve">five day count of average daily membership for the second preceding fiscal year.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360.</w:t>
      </w:r>
      <w:r w:rsidR="004A0741" w:rsidRPr="004712C8">
        <w:t xml:space="preserve"> County plans of necessary capital improvements or tax relief.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370.</w:t>
      </w:r>
      <w:r w:rsidR="004A0741" w:rsidRPr="004712C8">
        <w:t xml:space="preserve"> Applications for funds.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380.</w:t>
      </w:r>
      <w:r w:rsidR="004A0741" w:rsidRPr="004712C8">
        <w:t xml:space="preserve"> Remittance and disbursement of funds.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When an application of a school district as provided in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4712C8" w:rsidRPr="004712C8">
        <w:t>“</w:t>
      </w:r>
      <w:r w:rsidRPr="004712C8">
        <w:t xml:space="preserve">Public School Building Fund for School District No. </w:t>
      </w:r>
      <w:r w:rsidR="004712C8" w:rsidRPr="004712C8">
        <w:noBreakHyphen/>
      </w:r>
      <w:r w:rsidRPr="004712C8">
        <w:t xml:space="preserve"> </w:t>
      </w:r>
      <w:r w:rsidR="004712C8" w:rsidRPr="004712C8">
        <w:noBreakHyphen/>
      </w:r>
      <w:r w:rsidRPr="004712C8">
        <w:t xml:space="preserve"> </w:t>
      </w:r>
      <w:r w:rsidR="004712C8" w:rsidRPr="004712C8">
        <w:t>“</w:t>
      </w:r>
      <w:r w:rsidRPr="004712C8">
        <w:t xml:space="preserve"> and shall pay out the money of such fund only on school warrants properly drawn by the authorities of the school district concerned and such money shall be expended in the same manner as provided by law for the expenditure of other school funds.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390.</w:t>
      </w:r>
      <w:r w:rsidR="004A0741" w:rsidRPr="004712C8">
        <w:t xml:space="preserve"> Employment of architects and other personnel.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Board may employ architects, consultants and sufficient personnel to assist the county boards of education in the preparation of the county plans required under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360.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400.</w:t>
      </w:r>
      <w:r w:rsidR="004A0741" w:rsidRPr="004712C8">
        <w:t xml:space="preserve"> Rules and regulations.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410.</w:t>
      </w:r>
      <w:r w:rsidR="004A0741" w:rsidRPr="004712C8">
        <w:t xml:space="preserve"> Letting of contracts.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420.</w:t>
      </w:r>
      <w:r w:rsidR="004A0741" w:rsidRPr="004712C8">
        <w:t xml:space="preserve"> Funds for renovation, capital improvement, or repair of classrooms, etc., or reduction of millage as to bonds.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(a) Beginning with state Fiscal Year 1984</w:t>
      </w:r>
      <w:r w:rsidR="004712C8" w:rsidRPr="004712C8">
        <w:noBreakHyphen/>
      </w:r>
      <w:r w:rsidRPr="004712C8">
        <w:t>85, the State shall remit an amount on a per</w:t>
      </w:r>
      <w:r w:rsidR="004712C8" w:rsidRPr="004712C8">
        <w:noBreakHyphen/>
      </w:r>
      <w:r w:rsidRPr="004712C8">
        <w:t xml:space="preserve">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(c) A capital improvement program for purposes of this section is defined as incurring debt for school building purposes or levying and collecting school taxes for school building purposes over the district</w:t>
      </w:r>
      <w:r w:rsidR="004712C8" w:rsidRPr="004712C8">
        <w:t>’</w:t>
      </w:r>
      <w:r w:rsidRPr="004712C8">
        <w:t>s last five fiscal years averaged at least one</w:t>
      </w:r>
      <w:r w:rsidR="004712C8" w:rsidRPr="004712C8">
        <w:noBreakHyphen/>
      </w:r>
      <w:r w:rsidRPr="004712C8">
        <w:t xml:space="preserve">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(d) The funds authorized herein for reduction in millage for debt service may not be expended in conjunction with the authorization of bonds that increase a school district</w:t>
      </w:r>
      <w:r w:rsidR="004712C8" w:rsidRPr="004712C8">
        <w:t>’</w:t>
      </w:r>
      <w:r w:rsidRPr="004712C8">
        <w:t xml:space="preserve">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430.</w:t>
      </w:r>
      <w:r w:rsidR="004A0741" w:rsidRPr="004712C8">
        <w:t xml:space="preserve"> Use of funds within specified time.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Any funds received pursuant to this section must be expended or contractually committed within forty</w:t>
      </w:r>
      <w:r w:rsidR="004712C8" w:rsidRPr="004712C8">
        <w:noBreakHyphen/>
      </w:r>
      <w:r w:rsidRPr="004712C8">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440.</w:t>
      </w:r>
      <w:r w:rsidR="004A0741" w:rsidRPr="004712C8">
        <w:t xml:space="preserve"> Monthly reporting on approved expenditures and compliance with tax reduction requirement.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The State Department of Education shall provide a monthly report to the State Board of Education, the Education Oversight Committee, The Committee on Financing Excellence, and the Education</w:t>
      </w:r>
      <w:r w:rsidR="004712C8" w:rsidRPr="004712C8">
        <w:noBreakHyphen/>
      </w:r>
      <w:r w:rsidRPr="004712C8">
        <w:t xml:space="preserve">Business Partnership on approved expenditures and compliance with the tax reduction requirement.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450.</w:t>
      </w:r>
      <w:r w:rsidR="004A0741" w:rsidRPr="004712C8">
        <w:t xml:space="preserve"> Allocation of unexpended funds or operating surplus in Education Improvement Act fund to school building aid program.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Any unexpended funds or operating surplus in the Education Improvement Act Fund in any fiscal year must be allocated to the school building aid program.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741" w:rsidRPr="004712C8">
        <w:t>5.</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2C8">
        <w:t xml:space="preserve">  EDUCATION OF PHYSICALLY AND MENTALLY HANDICAPPED CHILDREN</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510.</w:t>
      </w:r>
      <w:r w:rsidR="004A0741" w:rsidRPr="004712C8">
        <w:t xml:space="preserve"> Definitions.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(1) </w:t>
      </w:r>
      <w:r w:rsidR="004712C8" w:rsidRPr="004712C8">
        <w:t>“</w:t>
      </w:r>
      <w:r w:rsidRPr="004712C8">
        <w:t>Special education program</w:t>
      </w:r>
      <w:r w:rsidR="004712C8" w:rsidRPr="004712C8">
        <w:t>”</w:t>
      </w:r>
      <w:r w:rsidRPr="004712C8">
        <w:t xml:space="preserve"> means educational services carried on through special schools, special classes and special instruction;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(2) </w:t>
      </w:r>
      <w:r w:rsidR="004712C8" w:rsidRPr="004712C8">
        <w:t>“</w:t>
      </w:r>
      <w:r w:rsidRPr="004712C8">
        <w:t>Educable mentally handicapped pupils</w:t>
      </w:r>
      <w:r w:rsidR="004712C8" w:rsidRPr="004712C8">
        <w:t>”</w:t>
      </w:r>
      <w:r w:rsidRPr="004712C8">
        <w:t xml:space="preserve"> means pupils of legal school age whose intellectual limitations require special classes or specialized education instruction to make them economically useful and socially adjusted;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(3) </w:t>
      </w:r>
      <w:r w:rsidR="004712C8" w:rsidRPr="004712C8">
        <w:t>“</w:t>
      </w:r>
      <w:r w:rsidRPr="004712C8">
        <w:t>Trainable mentally handicapped pupils</w:t>
      </w:r>
      <w:r w:rsidR="004712C8" w:rsidRPr="004712C8">
        <w:t>”</w:t>
      </w:r>
      <w:r w:rsidRPr="004712C8">
        <w:t xml:space="preserve"> means pupils of legal school age whose mental capacity is below that of those considered educable, yet who may profit by a special type of training to the extent that they may become more nearly self</w:t>
      </w:r>
      <w:r w:rsidR="004712C8" w:rsidRPr="004712C8">
        <w:noBreakHyphen/>
      </w:r>
      <w:r w:rsidRPr="004712C8">
        <w:t xml:space="preserve">sufficient and less burdensome to others;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(4) </w:t>
      </w:r>
      <w:r w:rsidR="004712C8" w:rsidRPr="004712C8">
        <w:t>“</w:t>
      </w:r>
      <w:r w:rsidRPr="004712C8">
        <w:t>Emotionally handicapped pupils</w:t>
      </w:r>
      <w:r w:rsidR="004712C8" w:rsidRPr="004712C8">
        <w:t>”</w:t>
      </w:r>
      <w:r w:rsidRPr="004712C8">
        <w:t xml:space="preserve"> means pupils of legal school age with demonstrably adequate intellectual potential, who because of emotional, motivational, or social disturbance require special classes or specialized education instruction suited to their needs;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(5) </w:t>
      </w:r>
      <w:r w:rsidR="004712C8" w:rsidRPr="004712C8">
        <w:t>“</w:t>
      </w:r>
      <w:r w:rsidRPr="004712C8">
        <w:t>Hearing handicapped pupils</w:t>
      </w:r>
      <w:r w:rsidR="004712C8" w:rsidRPr="004712C8">
        <w:t>”</w:t>
      </w:r>
      <w:r w:rsidRPr="004712C8">
        <w:t xml:space="preserve"> means pupils of age four or older who are certified by a licensed specialist that their hearing deficit requires special classes or specialized education instruction suited to their needs;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(6) </w:t>
      </w:r>
      <w:r w:rsidR="004712C8" w:rsidRPr="004712C8">
        <w:t>“</w:t>
      </w:r>
      <w:r w:rsidRPr="004712C8">
        <w:t>Orthopedically handicapped pupils</w:t>
      </w:r>
      <w:r w:rsidR="004712C8" w:rsidRPr="004712C8">
        <w:t>”</w:t>
      </w:r>
      <w:r w:rsidRPr="004712C8">
        <w:t xml:space="preserve"> means pupils of legal school age who have an impairment which interferes with the normal functions of the bones, joints, or muscles to such an extent and degree as to require the school to provide special facilities and instructional programs;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(7) </w:t>
      </w:r>
      <w:r w:rsidR="004712C8" w:rsidRPr="004712C8">
        <w:t>“</w:t>
      </w:r>
      <w:r w:rsidRPr="004712C8">
        <w:t>Visually handicapped pupils</w:t>
      </w:r>
      <w:r w:rsidR="004712C8" w:rsidRPr="004712C8">
        <w:t>”</w:t>
      </w:r>
      <w:r w:rsidRPr="004712C8">
        <w:t xml:space="preserve"> means pupils of age four or older who are blind or possess a severe visual disability as defined in </w:t>
      </w:r>
      <w:r w:rsidR="004712C8" w:rsidRPr="004712C8">
        <w:t xml:space="preserve">Section </w:t>
      </w:r>
      <w:r w:rsidRPr="004712C8">
        <w:t>43</w:t>
      </w:r>
      <w:r w:rsidR="004712C8" w:rsidRPr="004712C8">
        <w:noBreakHyphen/>
      </w:r>
      <w:r w:rsidRPr="004712C8">
        <w:t>25</w:t>
      </w:r>
      <w:r w:rsidR="004712C8" w:rsidRPr="004712C8">
        <w:noBreakHyphen/>
      </w:r>
      <w:r w:rsidRPr="004712C8">
        <w:t xml:space="preserve">20;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(8) </w:t>
      </w:r>
      <w:r w:rsidR="004712C8" w:rsidRPr="004712C8">
        <w:t>“</w:t>
      </w:r>
      <w:r w:rsidRPr="004712C8">
        <w:t>Learning disabilities pupils</w:t>
      </w:r>
      <w:r w:rsidR="004712C8" w:rsidRPr="004712C8">
        <w:t>”</w:t>
      </w:r>
      <w:r w:rsidRPr="004712C8">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mental retardation, emotional disturbances or to environmental disadvantage;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(9) </w:t>
      </w:r>
      <w:r w:rsidR="004712C8" w:rsidRPr="004712C8">
        <w:t>“</w:t>
      </w:r>
      <w:r w:rsidRPr="004712C8">
        <w:t>Physically handicapped children</w:t>
      </w:r>
      <w:r w:rsidR="004712C8" w:rsidRPr="004712C8">
        <w:t>”</w:t>
      </w:r>
      <w:r w:rsidRPr="004712C8">
        <w:t xml:space="preserve"> means children of sound mind and of legal school age who suffer from any disability making it impracticable or impossible for them to benefit from or participate in the normal classroom program of the public schools.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(10) </w:t>
      </w:r>
      <w:r w:rsidR="004712C8" w:rsidRPr="004712C8">
        <w:t>“</w:t>
      </w:r>
      <w:r w:rsidRPr="004712C8">
        <w:t>Caseload</w:t>
      </w:r>
      <w:r w:rsidR="004712C8" w:rsidRPr="004712C8">
        <w:t>”</w:t>
      </w:r>
      <w:r w:rsidRPr="004712C8">
        <w:t xml:space="preserve"> means membership of handicapped pupils receiving special instruction.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(11) </w:t>
      </w:r>
      <w:r w:rsidR="004712C8" w:rsidRPr="004712C8">
        <w:t>“</w:t>
      </w:r>
      <w:r w:rsidRPr="004712C8">
        <w:t>Pupils with autism</w:t>
      </w:r>
      <w:r w:rsidR="004712C8" w:rsidRPr="004712C8">
        <w:t>”</w:t>
      </w:r>
      <w:r w:rsidRPr="004712C8">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520.</w:t>
      </w:r>
      <w:r w:rsidR="004A0741" w:rsidRPr="004712C8">
        <w:t xml:space="preserve"> Supervision and expansion of special education program by State Department of Education.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530.</w:t>
      </w:r>
      <w:r w:rsidR="004A0741" w:rsidRPr="004712C8">
        <w:t xml:space="preserve"> State Superintendent authorized to employ additional personnel;  salaries.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540.</w:t>
      </w:r>
      <w:r w:rsidR="004A0741" w:rsidRPr="004712C8">
        <w:t xml:space="preserve"> Special educational services for which State aid allowed.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4712C8" w:rsidRPr="004712C8">
        <w:t>’</w:t>
      </w:r>
      <w:r w:rsidRPr="004712C8">
        <w:t xml:space="preserve"> salaries, in such manner as is provided by law.  Such State aid shall be allowed as follows: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(1) For special educational services for the educable mentally handicapped, State aid shall be allowed (a) for a teacher employed with a minimum average daily attendance of ten enrolled in a self</w:t>
      </w:r>
      <w:r w:rsidR="004712C8" w:rsidRPr="004712C8">
        <w:noBreakHyphen/>
      </w:r>
      <w:r w:rsidRPr="004712C8">
        <w:t>contained class, or (b) a teacher in educable mentally handicapped employed to serve a minimum caseload of twenty</w:t>
      </w:r>
      <w:r w:rsidR="004712C8" w:rsidRPr="004712C8">
        <w:noBreakHyphen/>
      </w:r>
      <w:r w:rsidRPr="004712C8">
        <w:t xml:space="preserve">six educable mentally handicapped pupils for other instruction in a regular class.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(2) For special education services for the trainable mentally handicapped, State aid shall be allowed for a teacher employed with a minimum average daily attendance of eight.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(3) For special education for pupils with speech defects, State aid shall be allowed to school districts for speech clinicians (a) on the basis of one clinician per seventy</w:t>
      </w:r>
      <w:r w:rsidR="004712C8" w:rsidRPr="004712C8">
        <w:noBreakHyphen/>
      </w:r>
      <w:r w:rsidRPr="004712C8">
        <w:t xml:space="preserve">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(4) For special education for emotionally handicapped children, State aid shall be allowed (a) for a teacher employed with a minimum average daily attendance of eight enrolled in a self</w:t>
      </w:r>
      <w:r w:rsidR="004712C8" w:rsidRPr="004712C8">
        <w:noBreakHyphen/>
      </w:r>
      <w:r w:rsidRPr="004712C8">
        <w:t>contained class, or (b) a teacher in emotionally handicapped employed to serve a minimum caseload of twenty</w:t>
      </w:r>
      <w:r w:rsidR="004712C8" w:rsidRPr="004712C8">
        <w:noBreakHyphen/>
      </w:r>
      <w:r w:rsidRPr="004712C8">
        <w:t xml:space="preserve">six emotionally handicapped pupils enrolled for other instruction in a regular class.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(5) For special education for hearing handicapped children, State aid shall be allowed (a) for a teacher with a minimum average daily attendance of six enrolled in a self</w:t>
      </w:r>
      <w:r w:rsidR="004712C8" w:rsidRPr="004712C8">
        <w:noBreakHyphen/>
      </w:r>
      <w:r w:rsidRPr="004712C8">
        <w:t xml:space="preserve">contained class, or (b) a teacher in hearing handicapped employed to serve a minimum caseload of twelve hearing handicapped pupils enrolled for other instruction in a regular class.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(6) For special education for visually handicapped children, State aid shall be allowed (a) for a teacher employed with a minimum average daily attendance of six enrolled in a self</w:t>
      </w:r>
      <w:r w:rsidR="004712C8" w:rsidRPr="004712C8">
        <w:noBreakHyphen/>
      </w:r>
      <w:r w:rsidRPr="004712C8">
        <w:t xml:space="preserve">contained class, or (b) a teacher in visually handicapped employed to serve a minimum caseload of twelve visually handicapped pupils enrolled for other instruction in a regular class.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(7) For special education for orthopedically handicapped children, State aid shall be allowed (a) for a teacher employed with a minimum average daily attendance of eight enrolled in a self</w:t>
      </w:r>
      <w:r w:rsidR="004712C8" w:rsidRPr="004712C8">
        <w:noBreakHyphen/>
      </w:r>
      <w:r w:rsidRPr="004712C8">
        <w:t xml:space="preserve">contained class, or (b) a teacher in orthopedically handicapped employed to serve a minimum caseload of sixteen orthopedically handicapped pupils enrolled for other instruction in a regular class.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(8) For special education for learning disabilities children, State aid shall be allowed (a) for a teacher employed with a minimum average daily attendance of ten enrolled in a self</w:t>
      </w:r>
      <w:r w:rsidR="004712C8" w:rsidRPr="004712C8">
        <w:noBreakHyphen/>
      </w:r>
      <w:r w:rsidRPr="004712C8">
        <w:t>contained class, or (b) a teacher in learning disabilities employed to serve a minimum caseload of twenty</w:t>
      </w:r>
      <w:r w:rsidR="004712C8" w:rsidRPr="004712C8">
        <w:noBreakHyphen/>
      </w:r>
      <w:r w:rsidRPr="004712C8">
        <w:t xml:space="preserve">six learning disabilities children enrolled for other instruction in a regular class.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(9) For teachers serving more than one type of handicapped pupil, State aid shall be allowed on the basis of the enrollment required for the handicapping condition affecting the majority of pupils served by the specialist.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(10) The proportionate part of a teacher</w:t>
      </w:r>
      <w:r w:rsidR="004712C8" w:rsidRPr="004712C8">
        <w:t>’</w:t>
      </w:r>
      <w:r w:rsidRPr="004712C8">
        <w:t xml:space="preserve">s salary will be allowed when such a teacher has less than the required minimum average daily attendance and enrollment.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(11) If in any district there are handicapped children not able even with the help of transportation to be assembled in a school, instruction may be provided in a child</w:t>
      </w:r>
      <w:r w:rsidR="004712C8" w:rsidRPr="004712C8">
        <w:t>’</w:t>
      </w:r>
      <w:r w:rsidRPr="004712C8">
        <w:t>s home, or in hospitals or sanitoria.  Children so instructed may be counted under the provisions of this article.  If the child is permanently disabled, the cost of classroom</w:t>
      </w:r>
      <w:r w:rsidR="004712C8" w:rsidRPr="004712C8">
        <w:noBreakHyphen/>
      </w:r>
      <w:r w:rsidRPr="004712C8">
        <w:t>to</w:t>
      </w:r>
      <w:r w:rsidR="004712C8" w:rsidRPr="004712C8">
        <w:noBreakHyphen/>
      </w:r>
      <w:r w:rsidRPr="004712C8">
        <w:t xml:space="preserve">home video or audio service shall be allowed at the rate of six hundred dollars per year.  The State Board of Education shall determine the number of hours of home instruction acceptable in lieu of regular school attendance.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550.</w:t>
      </w:r>
      <w:r w:rsidR="004A0741" w:rsidRPr="004712C8">
        <w:t xml:space="preserve"> Qualifications of teachers.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No person shall be employed as a teacher in the special education program in the State unless such person holds a valid teacher</w:t>
      </w:r>
      <w:r w:rsidR="004712C8" w:rsidRPr="004712C8">
        <w:t>’</w:t>
      </w:r>
      <w:r w:rsidRPr="004712C8">
        <w:t xml:space="preserve">s certificate issued by the State Department of Education and, in addition, possesses such special qualifications as the State Board of Education may require, or holds a comparable certificate in special education as may be developed by the State Board of Education.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560.</w:t>
      </w:r>
      <w:r w:rsidR="004A0741" w:rsidRPr="004712C8">
        <w:t xml:space="preserve"> Annual surveys and determination of eligibility for special education services by local school authorities.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570.</w:t>
      </w:r>
      <w:r w:rsidR="004A0741" w:rsidRPr="004712C8">
        <w:t xml:space="preserve"> Districts may operate programs singly or jointly;  eligibility of district for State aid.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A school district may operate a special education program for children eligible for such services under the provisions of this article and rules and regulations of the State Board of Education, either as a district or jointly with other districts.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When proper facilities have been provided and when application has been made to and approved by the State Department of Education, the district will become eligible for State aid as provided in this article.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580.</w:t>
      </w:r>
      <w:r w:rsidR="004A0741" w:rsidRPr="004712C8">
        <w:t xml:space="preserve"> Rules, regulations and policies, of State Board of Education.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Board of Education is directed to establish rules, regulations and policies: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(1) For screening, classifying and determining, by use of standardization tests and such psychological and medical services as may be necessary, by qualified personnel, the eligibility of pupils to receive the benefits under the provisions of this article;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(2) For determining certification requirements and special qualifications of teachers;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(3) For outlining the manner and procedure by which applications for aid and plans for operation may be made and approved;  and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(4) For other matters not specified herein when necessary to carry out the provisions of this article.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590.</w:t>
      </w:r>
      <w:r w:rsidR="004A0741" w:rsidRPr="004712C8">
        <w:t xml:space="preserve"> Confidentiality of data on handicapped children.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600.</w:t>
      </w:r>
      <w:r w:rsidR="004A0741" w:rsidRPr="004712C8">
        <w:t xml:space="preserve"> Distribution of funds for educational services to mentally handicapped pupils.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Notwithstanding the provisions of </w:t>
      </w:r>
      <w:r w:rsidR="004712C8" w:rsidRPr="004712C8">
        <w:t xml:space="preserve">Section </w:t>
      </w:r>
      <w:r w:rsidRPr="004712C8">
        <w:t>59</w:t>
      </w:r>
      <w:r w:rsidR="004712C8" w:rsidRPr="004712C8">
        <w:noBreakHyphen/>
      </w:r>
      <w:r w:rsidRPr="004712C8">
        <w:t>21</w:t>
      </w:r>
      <w:r w:rsidR="004712C8" w:rsidRPr="004712C8">
        <w:noBreakHyphen/>
      </w:r>
      <w:r w:rsidRPr="004712C8">
        <w:t xml:space="preserve">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741" w:rsidRPr="004712C8">
        <w:t>7.</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2C8">
        <w:t xml:space="preserve">  EMPLOYMENT OF PSYCHOLOGISTS</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710.</w:t>
      </w:r>
      <w:r w:rsidR="004A0741" w:rsidRPr="004712C8">
        <w:t xml:space="preserve"> State aid authorized for employment of school psychologist.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Superintendent of Education is hereby authorized and directed to pay State aid to any county or school district in South Carolina employing a school psychologist under conditions as set forth in this article.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720.</w:t>
      </w:r>
      <w:r w:rsidR="004A0741" w:rsidRPr="004712C8">
        <w:t xml:space="preserve"> Psychologists shall have certificates.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All school psychologists employed by the counties or school districts shall have a valid certificate issued by the State Board of Education according to regulations established by the Board.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730.</w:t>
      </w:r>
      <w:r w:rsidR="004A0741" w:rsidRPr="004712C8">
        <w:t xml:space="preserve"> Payment of State aid;  amount.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4712C8" w:rsidRPr="004712C8">
        <w:t>’</w:t>
      </w:r>
      <w:r w:rsidRPr="004712C8">
        <w:t xml:space="preserve"> salaries.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740.</w:t>
      </w:r>
      <w:r w:rsidR="004A0741" w:rsidRPr="004712C8">
        <w:t xml:space="preserve"> Eligibility for State aid;  amount of State aid for which school may otherwise qualify not affected.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750.</w:t>
      </w:r>
      <w:r w:rsidR="004A0741" w:rsidRPr="004712C8">
        <w:t xml:space="preserve"> Psychologist employed by State Department of Education.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760.</w:t>
      </w:r>
      <w:r w:rsidR="004A0741" w:rsidRPr="004712C8">
        <w:t xml:space="preserve"> Rules and regulations.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Board of Education may promulgate such rules and regulations as may be necessary to carry out the provisions of this article.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741" w:rsidRPr="004712C8">
        <w:t>9.</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2C8">
        <w:t xml:space="preserve">  SALES TAX REVENUES FOR SCHOOLS</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1010.</w:t>
      </w:r>
      <w:r w:rsidR="004A0741" w:rsidRPr="004712C8">
        <w:t xml:space="preserve"> Disposition and allocation of revenues;  special vote required to amend or repeal this section.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(A) The revenue derived from Sections 12</w:t>
      </w:r>
      <w:r w:rsidR="004712C8" w:rsidRPr="004712C8">
        <w:noBreakHyphen/>
      </w:r>
      <w:r w:rsidRPr="004712C8">
        <w:t>36</w:t>
      </w:r>
      <w:r w:rsidR="004712C8" w:rsidRPr="004712C8">
        <w:noBreakHyphen/>
      </w:r>
      <w:r w:rsidRPr="004712C8">
        <w:t>2620(1) and 12</w:t>
      </w:r>
      <w:r w:rsidR="004712C8" w:rsidRPr="004712C8">
        <w:noBreakHyphen/>
      </w:r>
      <w:r w:rsidRPr="004712C8">
        <w:t>36</w:t>
      </w:r>
      <w:r w:rsidR="004712C8" w:rsidRPr="004712C8">
        <w:noBreakHyphen/>
      </w:r>
      <w:r w:rsidRPr="004712C8">
        <w:t xml:space="preserve">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(B) The revenue derived from Sections 12</w:t>
      </w:r>
      <w:r w:rsidR="004712C8" w:rsidRPr="004712C8">
        <w:noBreakHyphen/>
      </w:r>
      <w:r w:rsidRPr="004712C8">
        <w:t>36</w:t>
      </w:r>
      <w:r w:rsidR="004712C8" w:rsidRPr="004712C8">
        <w:noBreakHyphen/>
      </w:r>
      <w:r w:rsidRPr="004712C8">
        <w:t>2620(2), 12</w:t>
      </w:r>
      <w:r w:rsidR="004712C8" w:rsidRPr="004712C8">
        <w:noBreakHyphen/>
      </w:r>
      <w:r w:rsidRPr="004712C8">
        <w:t>36</w:t>
      </w:r>
      <w:r w:rsidR="004712C8" w:rsidRPr="004712C8">
        <w:noBreakHyphen/>
      </w:r>
      <w:r w:rsidRPr="004712C8">
        <w:t>2630(2), and 12</w:t>
      </w:r>
      <w:r w:rsidR="004712C8" w:rsidRPr="004712C8">
        <w:noBreakHyphen/>
      </w:r>
      <w:r w:rsidRPr="004712C8">
        <w:t>36</w:t>
      </w:r>
      <w:r w:rsidR="004712C8" w:rsidRPr="004712C8">
        <w:noBreakHyphen/>
      </w:r>
      <w:r w:rsidRPr="004712C8">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4712C8" w:rsidRPr="004712C8">
        <w:noBreakHyphen/>
      </w:r>
      <w:r w:rsidRPr="004712C8">
        <w:t xml:space="preserve">thirds vote provided in this section.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(C)(1) Upon implementation of the provisions of this section by law, the law may not be amended or repealed except by special vote provided in this section.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(2) For purposes of this subsection, a special vote means an affirmative two</w:t>
      </w:r>
      <w:r w:rsidR="004712C8" w:rsidRPr="004712C8">
        <w:noBreakHyphen/>
      </w:r>
      <w:r w:rsidRPr="004712C8">
        <w:t>thirds vote of the total membership of the Senate and an affirmative two</w:t>
      </w:r>
      <w:r w:rsidR="004712C8" w:rsidRPr="004712C8">
        <w:noBreakHyphen/>
      </w:r>
      <w:r w:rsidRPr="004712C8">
        <w:t xml:space="preserve">thirds vote of the total membership of the House of Representatives.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1020.</w:t>
      </w:r>
      <w:r w:rsidR="004A0741" w:rsidRPr="004712C8">
        <w:t xml:space="preserve"> Department of Education to monitor and audit disbursements;  reversion of unexpended appropriations.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1030.</w:t>
      </w:r>
      <w:r w:rsidR="004A0741" w:rsidRPr="004712C8">
        <w:t xml:space="preserve"> Level of financial effort per pupil required of each school district;  application for waiver.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Except as provided in this section, school district boards of trustees or any other appropriate governing body of a school district shall maintain at least the level of per pupil financial effort established as provided in fiscal year 1983</w:t>
      </w:r>
      <w:r w:rsidR="004712C8" w:rsidRPr="004712C8">
        <w:noBreakHyphen/>
      </w:r>
      <w:r w:rsidRPr="004712C8">
        <w:t>84.  Beginning in 1985</w:t>
      </w:r>
      <w:r w:rsidR="004712C8" w:rsidRPr="004712C8">
        <w:noBreakHyphen/>
      </w:r>
      <w:r w:rsidRPr="004712C8">
        <w:t xml:space="preserve">86, local financial effort for noncapital programs must be adjusted for an inflation factor estimated by the Division of Research and Statistical Services.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Thereafter, school district boards of trustees or other governing bodies of school districts shall maintain at least the level of financial effort per pupil for noncapital programs as in the prior year adjusted for an inflation factor estimated by the Division of Research and Statistical Services.  The county auditor shall establish a millage rate so that the level of financial effort per pupil for noncapital programs adjusted for an inflation factor estimated by the Division of Research and Statistical Services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(1) the district has experienced a loss in revenue because of reduction in assessed valuation of property or has had a significant increase in one hundred thirty</w:t>
      </w:r>
      <w:r w:rsidR="004712C8" w:rsidRPr="004712C8">
        <w:noBreakHyphen/>
      </w:r>
      <w:r w:rsidRPr="004712C8">
        <w:t xml:space="preserve">five average daily membership;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(2) the district has experienced insignificant growth in revenue collections from the previous year;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(3) the district has demonstrated for one year that it has achieved operating efficiencies and all education requirements are being met;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1040.</w:t>
      </w:r>
      <w:r w:rsidR="004A0741" w:rsidRPr="004712C8">
        <w:t xml:space="preserve"> Compensation and employer contributions;  funding.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4712C8" w:rsidRPr="004712C8">
        <w:noBreakHyphen/>
      </w:r>
      <w:r w:rsidRPr="004712C8">
        <w:t>the</w:t>
      </w:r>
      <w:r w:rsidR="004712C8" w:rsidRPr="004712C8">
        <w:noBreakHyphen/>
      </w:r>
      <w:r w:rsidRPr="004712C8">
        <w:t xml:space="preserve">board pay increases or employer contributions provided for other state employees in the annual general appropriation act unless otherwise authorized by the General Assembly in that act.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A0741" w:rsidRPr="004712C8">
        <w:t>10.</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2C8">
        <w:t xml:space="preserve">  CAMPUS INCENTIVE PROGRAM</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1210.</w:t>
      </w:r>
      <w:r w:rsidR="004A0741" w:rsidRPr="004712C8">
        <w:t xml:space="preserve"> Campus incentive program established;  funding.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rPr>
          <w:b/>
        </w:rPr>
        <w:t xml:space="preserve">SECTION </w:t>
      </w:r>
      <w:r w:rsidR="004A0741" w:rsidRPr="004712C8">
        <w:rPr>
          <w:b/>
        </w:rPr>
        <w:t>59</w:t>
      </w:r>
      <w:r w:rsidRPr="004712C8">
        <w:rPr>
          <w:b/>
        </w:rPr>
        <w:noBreakHyphen/>
      </w:r>
      <w:r w:rsidR="004A0741" w:rsidRPr="004712C8">
        <w:rPr>
          <w:b/>
        </w:rPr>
        <w:t>21</w:t>
      </w:r>
      <w:r w:rsidRPr="004712C8">
        <w:rPr>
          <w:b/>
        </w:rPr>
        <w:noBreakHyphen/>
      </w:r>
      <w:r w:rsidR="004A0741" w:rsidRPr="004712C8">
        <w:rPr>
          <w:b/>
        </w:rPr>
        <w:t>1220.</w:t>
      </w:r>
      <w:r w:rsidR="004A0741" w:rsidRPr="004712C8">
        <w:t xml:space="preserve"> Guidelines for development of program;  campus incentive advisory committee;  distribution of funds;  regulations. </w:t>
      </w:r>
    </w:p>
    <w:p w:rsid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campus incentive program must be developed based on the following guidelines: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(1) exceptional improvement in or the maintenance of superior student performance, with consideration given to rewarding schools which demonstrate exceptional improvement or maintenance of superior performance by all the groups of students at various levels of performance;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(2) the school must have met or surpassed the goals and strategies outlined in its school improvement report;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(3) no faculty member may receive funds under the incentive program unless all the established eligibility criteria are met;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4712C8" w:rsidRPr="004712C8">
        <w:noBreakHyphen/>
      </w:r>
      <w:r w:rsidRPr="004712C8">
        <w:t xml:space="preserve">large members, three appointed by the Governor and three appointed by the State Superintendent of Education, and the following members appointed by the State Board of Education: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one school board member;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two elementary teachers;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two middle or junior high school teachers;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two secondary school teachers;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one elementary school principal;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one middle or junior high school principal;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one secondary school principal;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one district superintendent;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one guidance counselor;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one assistant principal;  and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one teacher</w:t>
      </w:r>
      <w:r w:rsidR="004712C8" w:rsidRPr="004712C8">
        <w:t>’</w:t>
      </w:r>
      <w:r w:rsidRPr="004712C8">
        <w:t xml:space="preserve">s aide.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Board of Education shall request: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(a) each statewide professional teacher organization to nominate at least two qualified continuing contract teachers for each teacher position on the committee;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(b) a statewide organization representing administrators (principals and superintendents) to nominate at least two qualified candidates for the administrator positions on the committee;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(c) a statewide organization to nominate at least two qualified candidates for the guidance counselor position on the committee;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(d) a statewide organization representing school boards to nominate at least two qualified candidates for the school board position on the committee.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Each nominating organization shall seek qualified candidates from the entire pool of persons eligible to serve and shall make nominations to the state board based on merit and without regard to membership in the nominating organization.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4712C8" w:rsidRPr="004712C8">
        <w:noBreakHyphen/>
      </w:r>
      <w:r w:rsidRPr="004712C8">
        <w:t xml:space="preserve">five day count of average daily membership for the preceding fiscal year. </w:t>
      </w:r>
    </w:p>
    <w:p w:rsidR="004A0741"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 </w:t>
      </w:r>
    </w:p>
    <w:p w:rsidR="004712C8" w:rsidRPr="004712C8" w:rsidRDefault="004A0741"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2C8">
        <w:t xml:space="preserve">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 </w:t>
      </w:r>
    </w:p>
    <w:p w:rsidR="004712C8" w:rsidRPr="004712C8" w:rsidRDefault="004712C8"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712C8" w:rsidRDefault="000F013B" w:rsidP="00471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712C8" w:rsidSect="004712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2C8" w:rsidRDefault="004712C8" w:rsidP="004712C8">
      <w:r>
        <w:separator/>
      </w:r>
    </w:p>
  </w:endnote>
  <w:endnote w:type="continuationSeparator" w:id="1">
    <w:p w:rsidR="004712C8" w:rsidRDefault="004712C8" w:rsidP="00471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C8" w:rsidRPr="004712C8" w:rsidRDefault="004712C8" w:rsidP="004712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C8" w:rsidRPr="004712C8" w:rsidRDefault="004712C8" w:rsidP="004712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C8" w:rsidRPr="004712C8" w:rsidRDefault="004712C8" w:rsidP="00471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2C8" w:rsidRDefault="004712C8" w:rsidP="004712C8">
      <w:r>
        <w:separator/>
      </w:r>
    </w:p>
  </w:footnote>
  <w:footnote w:type="continuationSeparator" w:id="1">
    <w:p w:rsidR="004712C8" w:rsidRDefault="004712C8" w:rsidP="00471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C8" w:rsidRPr="004712C8" w:rsidRDefault="004712C8" w:rsidP="004712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C8" w:rsidRPr="004712C8" w:rsidRDefault="004712C8" w:rsidP="004712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C8" w:rsidRPr="004712C8" w:rsidRDefault="004712C8" w:rsidP="004712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A0741"/>
    <w:rsid w:val="0006261B"/>
    <w:rsid w:val="000638C0"/>
    <w:rsid w:val="000D5AB8"/>
    <w:rsid w:val="000F013B"/>
    <w:rsid w:val="001F68F1"/>
    <w:rsid w:val="0027637E"/>
    <w:rsid w:val="00276406"/>
    <w:rsid w:val="00277858"/>
    <w:rsid w:val="003053E6"/>
    <w:rsid w:val="004712C8"/>
    <w:rsid w:val="004A0741"/>
    <w:rsid w:val="004E3C74"/>
    <w:rsid w:val="008078F9"/>
    <w:rsid w:val="00B2549F"/>
    <w:rsid w:val="00B406E9"/>
    <w:rsid w:val="00E14791"/>
    <w:rsid w:val="00E67B65"/>
    <w:rsid w:val="00F12738"/>
    <w:rsid w:val="00FB7B9C"/>
    <w:rsid w:val="00FC6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712C8"/>
    <w:pPr>
      <w:tabs>
        <w:tab w:val="center" w:pos="4680"/>
        <w:tab w:val="right" w:pos="9360"/>
      </w:tabs>
    </w:pPr>
  </w:style>
  <w:style w:type="character" w:customStyle="1" w:styleId="HeaderChar">
    <w:name w:val="Header Char"/>
    <w:basedOn w:val="DefaultParagraphFont"/>
    <w:link w:val="Header"/>
    <w:uiPriority w:val="99"/>
    <w:semiHidden/>
    <w:rsid w:val="004712C8"/>
    <w:rPr>
      <w:sz w:val="22"/>
      <w:szCs w:val="24"/>
    </w:rPr>
  </w:style>
  <w:style w:type="paragraph" w:styleId="Footer">
    <w:name w:val="footer"/>
    <w:basedOn w:val="Normal"/>
    <w:link w:val="FooterChar"/>
    <w:uiPriority w:val="99"/>
    <w:semiHidden/>
    <w:unhideWhenUsed/>
    <w:rsid w:val="004712C8"/>
    <w:pPr>
      <w:tabs>
        <w:tab w:val="center" w:pos="4680"/>
        <w:tab w:val="right" w:pos="9360"/>
      </w:tabs>
    </w:pPr>
  </w:style>
  <w:style w:type="character" w:customStyle="1" w:styleId="FooterChar">
    <w:name w:val="Footer Char"/>
    <w:basedOn w:val="DefaultParagraphFont"/>
    <w:link w:val="Footer"/>
    <w:uiPriority w:val="99"/>
    <w:semiHidden/>
    <w:rsid w:val="004712C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7684</Words>
  <Characters>43799</Characters>
  <Application>Microsoft Office Word</Application>
  <DocSecurity>0</DocSecurity>
  <Lines>364</Lines>
  <Paragraphs>102</Paragraphs>
  <ScaleCrop>false</ScaleCrop>
  <Company/>
  <LinksUpToDate>false</LinksUpToDate>
  <CharactersWithSpaces>51381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2009-04-07T20:20:00Z</dcterms:modified>
</cp:coreProperties>
</file>