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79" w:rsidRDefault="00781879">
      <w:pPr>
        <w:jc w:val="center"/>
      </w:pPr>
      <w:r>
        <w:t>DISCLAIMER</w:t>
      </w:r>
    </w:p>
    <w:p w:rsidR="00781879" w:rsidRDefault="00781879"/>
    <w:p w:rsidR="00781879" w:rsidRDefault="0078187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81879" w:rsidRDefault="00781879"/>
    <w:p w:rsidR="00781879" w:rsidRDefault="007818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879" w:rsidRDefault="00781879"/>
    <w:p w:rsidR="00781879" w:rsidRDefault="007818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879" w:rsidRDefault="00781879"/>
    <w:p w:rsidR="00781879" w:rsidRDefault="007818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1879" w:rsidRDefault="00781879"/>
    <w:p w:rsidR="00781879" w:rsidRDefault="00781879">
      <w:pPr>
        <w:rPr>
          <w:rFonts w:cs="Times New Roman"/>
        </w:rPr>
      </w:pPr>
      <w:r>
        <w:rPr>
          <w:rFonts w:cs="Times New Roman"/>
        </w:rPr>
        <w:br w:type="page"/>
      </w:r>
    </w:p>
    <w:p w:rsid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7A25">
        <w:rPr>
          <w:rFonts w:cs="Times New Roman"/>
        </w:rPr>
        <w:t>CHAPTER 31.</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7A25">
        <w:rPr>
          <w:rFonts w:cs="Times New Roman"/>
        </w:rPr>
        <w:t xml:space="preserve"> EXCHANGE OF COUPON BONDS FOR FULLY REGISTERED BONDS</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b/>
        </w:rPr>
        <w:t xml:space="preserve">SECTION </w:t>
      </w:r>
      <w:r w:rsidR="00DF77A7" w:rsidRPr="00A27A25">
        <w:rPr>
          <w:rFonts w:cs="Times New Roman"/>
          <w:b/>
        </w:rPr>
        <w:t>11</w:t>
      </w:r>
      <w:r w:rsidRPr="00A27A25">
        <w:rPr>
          <w:rFonts w:cs="Times New Roman"/>
          <w:b/>
        </w:rPr>
        <w:noBreakHyphen/>
      </w:r>
      <w:r w:rsidR="00DF77A7" w:rsidRPr="00A27A25">
        <w:rPr>
          <w:rFonts w:cs="Times New Roman"/>
          <w:b/>
        </w:rPr>
        <w:t>31</w:t>
      </w:r>
      <w:r w:rsidRPr="00A27A25">
        <w:rPr>
          <w:rFonts w:cs="Times New Roman"/>
          <w:b/>
        </w:rPr>
        <w:noBreakHyphen/>
      </w:r>
      <w:r w:rsidR="00DF77A7" w:rsidRPr="00A27A25">
        <w:rPr>
          <w:rFonts w:cs="Times New Roman"/>
          <w:b/>
        </w:rPr>
        <w:t>10.</w:t>
      </w:r>
      <w:r w:rsidR="00DF77A7" w:rsidRPr="00A27A25">
        <w:rPr>
          <w:rFonts w:cs="Times New Roman"/>
        </w:rPr>
        <w:t xml:space="preserve"> Authorization for exchange of bonds. </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rPr>
        <w:t xml:space="preserve">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 </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b/>
        </w:rPr>
        <w:t xml:space="preserve">SECTION </w:t>
      </w:r>
      <w:r w:rsidR="00DF77A7" w:rsidRPr="00A27A25">
        <w:rPr>
          <w:rFonts w:cs="Times New Roman"/>
          <w:b/>
        </w:rPr>
        <w:t>11</w:t>
      </w:r>
      <w:r w:rsidRPr="00A27A25">
        <w:rPr>
          <w:rFonts w:cs="Times New Roman"/>
          <w:b/>
        </w:rPr>
        <w:noBreakHyphen/>
      </w:r>
      <w:r w:rsidR="00DF77A7" w:rsidRPr="00A27A25">
        <w:rPr>
          <w:rFonts w:cs="Times New Roman"/>
          <w:b/>
        </w:rPr>
        <w:t>31</w:t>
      </w:r>
      <w:r w:rsidRPr="00A27A25">
        <w:rPr>
          <w:rFonts w:cs="Times New Roman"/>
          <w:b/>
        </w:rPr>
        <w:noBreakHyphen/>
      </w:r>
      <w:r w:rsidR="00DF77A7" w:rsidRPr="00A27A25">
        <w:rPr>
          <w:rFonts w:cs="Times New Roman"/>
          <w:b/>
        </w:rPr>
        <w:t>20.</w:t>
      </w:r>
      <w:r w:rsidR="00DF77A7" w:rsidRPr="00A27A25">
        <w:rPr>
          <w:rFonts w:cs="Times New Roman"/>
        </w:rPr>
        <w:t xml:space="preserve"> Bonds held for reissuance. </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rPr>
        <w:t xml:space="preserve">The coupon bonds so exchanged shall be held by the State Treasurer and shall be available for subsequent reissuance if at a later date the holder of any fully registered bond shall so request and shall agree to pay such charges as the State Board shall require. </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b/>
        </w:rPr>
        <w:t xml:space="preserve">SECTION </w:t>
      </w:r>
      <w:r w:rsidR="00DF77A7" w:rsidRPr="00A27A25">
        <w:rPr>
          <w:rFonts w:cs="Times New Roman"/>
          <w:b/>
        </w:rPr>
        <w:t>11</w:t>
      </w:r>
      <w:r w:rsidRPr="00A27A25">
        <w:rPr>
          <w:rFonts w:cs="Times New Roman"/>
          <w:b/>
        </w:rPr>
        <w:noBreakHyphen/>
      </w:r>
      <w:r w:rsidR="00DF77A7" w:rsidRPr="00A27A25">
        <w:rPr>
          <w:rFonts w:cs="Times New Roman"/>
          <w:b/>
        </w:rPr>
        <w:t>31</w:t>
      </w:r>
      <w:r w:rsidRPr="00A27A25">
        <w:rPr>
          <w:rFonts w:cs="Times New Roman"/>
          <w:b/>
        </w:rPr>
        <w:noBreakHyphen/>
      </w:r>
      <w:r w:rsidR="00DF77A7" w:rsidRPr="00A27A25">
        <w:rPr>
          <w:rFonts w:cs="Times New Roman"/>
          <w:b/>
        </w:rPr>
        <w:t>30.</w:t>
      </w:r>
      <w:r w:rsidR="00DF77A7" w:rsidRPr="00A27A25">
        <w:rPr>
          <w:rFonts w:cs="Times New Roman"/>
        </w:rPr>
        <w:t xml:space="preserve"> Form of bonds. </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rPr>
        <w:t xml:space="preserve">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 </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b/>
        </w:rPr>
        <w:t xml:space="preserve">SECTION </w:t>
      </w:r>
      <w:r w:rsidR="00DF77A7" w:rsidRPr="00A27A25">
        <w:rPr>
          <w:rFonts w:cs="Times New Roman"/>
          <w:b/>
        </w:rPr>
        <w:t>11</w:t>
      </w:r>
      <w:r w:rsidRPr="00A27A25">
        <w:rPr>
          <w:rFonts w:cs="Times New Roman"/>
          <w:b/>
        </w:rPr>
        <w:noBreakHyphen/>
      </w:r>
      <w:r w:rsidR="00DF77A7" w:rsidRPr="00A27A25">
        <w:rPr>
          <w:rFonts w:cs="Times New Roman"/>
          <w:b/>
        </w:rPr>
        <w:t>31</w:t>
      </w:r>
      <w:r w:rsidRPr="00A27A25">
        <w:rPr>
          <w:rFonts w:cs="Times New Roman"/>
          <w:b/>
        </w:rPr>
        <w:noBreakHyphen/>
      </w:r>
      <w:r w:rsidR="00DF77A7" w:rsidRPr="00A27A25">
        <w:rPr>
          <w:rFonts w:cs="Times New Roman"/>
          <w:b/>
        </w:rPr>
        <w:t>40.</w:t>
      </w:r>
      <w:r w:rsidR="00DF77A7" w:rsidRPr="00A27A25">
        <w:rPr>
          <w:rFonts w:cs="Times New Roman"/>
        </w:rPr>
        <w:t xml:space="preserve"> Duties of State Board and State Treasurer. </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rPr>
        <w:t xml:space="preserve">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w:t>
      </w:r>
      <w:r w:rsidRPr="00A27A25">
        <w:rPr>
          <w:rFonts w:cs="Times New Roman"/>
        </w:rPr>
        <w:lastRenderedPageBreak/>
        <w:t xml:space="preserve">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 </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b/>
        </w:rPr>
        <w:t xml:space="preserve">SECTION </w:t>
      </w:r>
      <w:r w:rsidR="00DF77A7" w:rsidRPr="00A27A25">
        <w:rPr>
          <w:rFonts w:cs="Times New Roman"/>
          <w:b/>
        </w:rPr>
        <w:t>11</w:t>
      </w:r>
      <w:r w:rsidRPr="00A27A25">
        <w:rPr>
          <w:rFonts w:cs="Times New Roman"/>
          <w:b/>
        </w:rPr>
        <w:noBreakHyphen/>
      </w:r>
      <w:r w:rsidR="00DF77A7" w:rsidRPr="00A27A25">
        <w:rPr>
          <w:rFonts w:cs="Times New Roman"/>
          <w:b/>
        </w:rPr>
        <w:t>31</w:t>
      </w:r>
      <w:r w:rsidRPr="00A27A25">
        <w:rPr>
          <w:rFonts w:cs="Times New Roman"/>
          <w:b/>
        </w:rPr>
        <w:noBreakHyphen/>
      </w:r>
      <w:r w:rsidR="00DF77A7" w:rsidRPr="00A27A25">
        <w:rPr>
          <w:rFonts w:cs="Times New Roman"/>
          <w:b/>
        </w:rPr>
        <w:t>50.</w:t>
      </w:r>
      <w:r w:rsidR="00DF77A7" w:rsidRPr="00A27A25">
        <w:rPr>
          <w:rFonts w:cs="Times New Roman"/>
        </w:rPr>
        <w:t xml:space="preserve"> Powers of board;  regulations. </w:t>
      </w:r>
    </w:p>
    <w:p w:rsid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7A25" w:rsidRPr="00A27A25" w:rsidRDefault="00DF77A7"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7A25">
        <w:rPr>
          <w:rFonts w:cs="Times New Roman"/>
        </w:rPr>
        <w:t xml:space="preserve">The State Board is authorized to take such further action and to adopt from time to time such regulations with respect to the exchange of bonds as it shall deem necessary to fully implement the provisions of this chapter. </w:t>
      </w:r>
    </w:p>
    <w:p w:rsidR="00A27A25" w:rsidRPr="00A27A25" w:rsidRDefault="00A27A2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7A25" w:rsidRDefault="00184435" w:rsidP="00A2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7A25" w:rsidSect="00A27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A25" w:rsidRDefault="00A27A25" w:rsidP="00A27A25">
      <w:r>
        <w:separator/>
      </w:r>
    </w:p>
  </w:endnote>
  <w:endnote w:type="continuationSeparator" w:id="0">
    <w:p w:rsidR="00A27A25" w:rsidRDefault="00A27A25" w:rsidP="00A27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A25" w:rsidRDefault="00A27A25" w:rsidP="00A27A25">
      <w:r>
        <w:separator/>
      </w:r>
    </w:p>
  </w:footnote>
  <w:footnote w:type="continuationSeparator" w:id="0">
    <w:p w:rsidR="00A27A25" w:rsidRDefault="00A27A25" w:rsidP="00A27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25" w:rsidRPr="00A27A25" w:rsidRDefault="00A27A25" w:rsidP="00A27A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7A7"/>
    <w:rsid w:val="00184435"/>
    <w:rsid w:val="002B0404"/>
    <w:rsid w:val="00781879"/>
    <w:rsid w:val="00817EA2"/>
    <w:rsid w:val="00A27A25"/>
    <w:rsid w:val="00BA0558"/>
    <w:rsid w:val="00C43F44"/>
    <w:rsid w:val="00DF77A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A25"/>
    <w:pPr>
      <w:tabs>
        <w:tab w:val="center" w:pos="4680"/>
        <w:tab w:val="right" w:pos="9360"/>
      </w:tabs>
    </w:pPr>
  </w:style>
  <w:style w:type="character" w:customStyle="1" w:styleId="HeaderChar">
    <w:name w:val="Header Char"/>
    <w:basedOn w:val="DefaultParagraphFont"/>
    <w:link w:val="Header"/>
    <w:uiPriority w:val="99"/>
    <w:semiHidden/>
    <w:rsid w:val="00A27A25"/>
  </w:style>
  <w:style w:type="paragraph" w:styleId="Footer">
    <w:name w:val="footer"/>
    <w:basedOn w:val="Normal"/>
    <w:link w:val="FooterChar"/>
    <w:uiPriority w:val="99"/>
    <w:semiHidden/>
    <w:unhideWhenUsed/>
    <w:rsid w:val="00A27A25"/>
    <w:pPr>
      <w:tabs>
        <w:tab w:val="center" w:pos="4680"/>
        <w:tab w:val="right" w:pos="9360"/>
      </w:tabs>
    </w:pPr>
  </w:style>
  <w:style w:type="character" w:customStyle="1" w:styleId="FooterChar">
    <w:name w:val="Footer Char"/>
    <w:basedOn w:val="DefaultParagraphFont"/>
    <w:link w:val="Footer"/>
    <w:uiPriority w:val="99"/>
    <w:semiHidden/>
    <w:rsid w:val="00A27A25"/>
  </w:style>
  <w:style w:type="character" w:styleId="Hyperlink">
    <w:name w:val="Hyperlink"/>
    <w:basedOn w:val="DefaultParagraphFont"/>
    <w:semiHidden/>
    <w:rsid w:val="007818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Company>LPITS</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