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88" w:rsidRDefault="00C95A88">
      <w:pPr>
        <w:jc w:val="center"/>
      </w:pPr>
      <w:r>
        <w:t>DISCLAIMER</w:t>
      </w:r>
    </w:p>
    <w:p w:rsidR="00C95A88" w:rsidRDefault="00C95A88"/>
    <w:p w:rsidR="00C95A88" w:rsidRDefault="00C95A8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95A88" w:rsidRDefault="00C95A88"/>
    <w:p w:rsidR="00C95A88" w:rsidRDefault="00C95A8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5A88" w:rsidRDefault="00C95A88"/>
    <w:p w:rsidR="00C95A88" w:rsidRDefault="00C95A8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5A88" w:rsidRDefault="00C95A88"/>
    <w:p w:rsidR="00C95A88" w:rsidRDefault="00C95A8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5A88" w:rsidRDefault="00C95A88"/>
    <w:p w:rsidR="00C95A88" w:rsidRDefault="00C95A88">
      <w:pPr>
        <w:widowControl/>
        <w:autoSpaceDE/>
        <w:autoSpaceDN/>
        <w:adjustRightInd/>
        <w:spacing w:after="200" w:line="276" w:lineRule="auto"/>
        <w:rPr>
          <w:color w:val="auto"/>
          <w:sz w:val="22"/>
        </w:rPr>
      </w:pPr>
      <w:r>
        <w:rPr>
          <w:color w:val="auto"/>
          <w:sz w:val="22"/>
        </w:rPr>
        <w:br w:type="page"/>
      </w:r>
    </w:p>
    <w:p w:rsid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CHAPTER 3.</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OFFENSES AGAINST THE PERSON</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1.</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HOMICIDE</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5.</w:t>
      </w:r>
      <w:r w:rsidR="001C4D23" w:rsidRPr="009B544F">
        <w:rPr>
          <w:color w:val="auto"/>
          <w:sz w:val="22"/>
        </w:rPr>
        <w:t xml:space="preserve"> Person causing injury which results in death at least three years later not to be prosecuted for homicide.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person who causes bodily injury which results in the death of the victim is not criminally responsible for the victim</w:t>
      </w:r>
      <w:r w:rsidR="009B544F" w:rsidRPr="009B544F">
        <w:rPr>
          <w:color w:val="auto"/>
          <w:sz w:val="22"/>
        </w:rPr>
        <w:t>’</w:t>
      </w:r>
      <w:r w:rsidRPr="009B544F">
        <w:rPr>
          <w:color w:val="auto"/>
          <w:sz w:val="22"/>
        </w:rPr>
        <w:t xml:space="preserve">s death and must not be prosecuted for a homicide offense if at least three years intervene between the injury and the death of the victim.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w:t>
      </w:r>
      <w:r w:rsidR="001C4D23" w:rsidRPr="009B544F">
        <w:rPr>
          <w:color w:val="auto"/>
          <w:sz w:val="22"/>
        </w:rPr>
        <w:t xml:space="preserve"> </w:t>
      </w:r>
      <w:r w:rsidRPr="009B544F">
        <w:rPr>
          <w:color w:val="auto"/>
          <w:sz w:val="22"/>
        </w:rPr>
        <w:t>“</w:t>
      </w:r>
      <w:r w:rsidR="001C4D23" w:rsidRPr="009B544F">
        <w:rPr>
          <w:color w:val="auto"/>
          <w:sz w:val="22"/>
        </w:rPr>
        <w:t>Murder</w:t>
      </w:r>
      <w:r w:rsidRPr="009B544F">
        <w:rPr>
          <w:color w:val="auto"/>
          <w:sz w:val="22"/>
        </w:rPr>
        <w:t>”</w:t>
      </w:r>
      <w:r w:rsidR="001C4D23" w:rsidRPr="009B544F">
        <w:rPr>
          <w:color w:val="auto"/>
          <w:sz w:val="22"/>
        </w:rPr>
        <w:t xml:space="preserve"> defined.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w:t>
      </w:r>
      <w:r w:rsidR="001C4D23" w:rsidRPr="009B544F">
        <w:rPr>
          <w:color w:val="auto"/>
          <w:sz w:val="22"/>
        </w:rPr>
        <w:t>Murder</w:t>
      </w:r>
      <w:r w:rsidRPr="009B544F">
        <w:rPr>
          <w:color w:val="auto"/>
          <w:sz w:val="22"/>
        </w:rPr>
        <w:t>”</w:t>
      </w:r>
      <w:r w:rsidR="001C4D23" w:rsidRPr="009B544F">
        <w:rPr>
          <w:color w:val="auto"/>
          <w:sz w:val="22"/>
        </w:rPr>
        <w:t xml:space="preserve"> is the killing of any person with malice aforethought, either express or implied.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20.</w:t>
      </w:r>
      <w:r w:rsidR="001C4D23" w:rsidRPr="009B544F">
        <w:rPr>
          <w:color w:val="auto"/>
          <w:sz w:val="22"/>
        </w:rPr>
        <w:t xml:space="preserve"> Punishment for murder:  separate sentencing proceeding to determine whether sentence should be death or life imprisonment.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 person who is convicted of or pleads guilty to murder must be punished by death, by imprisonment for life, or by a mandatory minimum term of imprisonment for thirty years.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9B544F" w:rsidRPr="009B544F">
        <w:rPr>
          <w:color w:val="auto"/>
          <w:sz w:val="22"/>
        </w:rPr>
        <w:t>“</w:t>
      </w:r>
      <w:r w:rsidRPr="009B544F">
        <w:rPr>
          <w:color w:val="auto"/>
          <w:sz w:val="22"/>
        </w:rPr>
        <w:t>life imprisonment</w:t>
      </w:r>
      <w:r w:rsidR="009B544F" w:rsidRPr="009B544F">
        <w:rPr>
          <w:color w:val="auto"/>
          <w:sz w:val="22"/>
        </w:rPr>
        <w:t>”</w:t>
      </w:r>
      <w:r w:rsidRPr="009B544F">
        <w:rPr>
          <w:color w:val="auto"/>
          <w:sz w:val="22"/>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pursuant to this section is eligible for parole or any early release program, nor is the person eligible to receive any work credits, education credits, good conduct credits, or any other credits that would reduce the mandatory minimum term of imprisonment for thirty years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of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The proceeding must be conducted by the trial judge before the trial jury as soon as practicable after the lapse of twenty</w:t>
      </w:r>
      <w:r w:rsidR="009B544F" w:rsidRPr="009B544F">
        <w:rPr>
          <w:color w:val="auto"/>
          <w:sz w:val="22"/>
        </w:rPr>
        <w:noBreakHyphen/>
      </w:r>
      <w:r w:rsidRPr="009B544F">
        <w:rPr>
          <w:color w:val="auto"/>
          <w:sz w:val="22"/>
        </w:rPr>
        <w:t xml:space="preserve">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Statutory aggravating circumstances: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murder was committed while in the commission of the following crimes or acts: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criminal sexual conduct in any degree;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kidnapping;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burglary in any degree;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robbery while armed with a deadly weapon;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larceny with use of a deadly weapon;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killing by poison;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(g) drug trafficking as defined in Section 44</w:t>
      </w:r>
      <w:r w:rsidR="009B544F" w:rsidRPr="009B544F">
        <w:rPr>
          <w:color w:val="auto"/>
          <w:sz w:val="22"/>
        </w:rPr>
        <w:noBreakHyphen/>
      </w:r>
      <w:r w:rsidRPr="009B544F">
        <w:rPr>
          <w:color w:val="auto"/>
          <w:sz w:val="22"/>
        </w:rPr>
        <w:t>53</w:t>
      </w:r>
      <w:r w:rsidR="009B544F" w:rsidRPr="009B544F">
        <w:rPr>
          <w:color w:val="auto"/>
          <w:sz w:val="22"/>
        </w:rPr>
        <w:noBreakHyphen/>
      </w:r>
      <w:r w:rsidRPr="009B544F">
        <w:rPr>
          <w:color w:val="auto"/>
          <w:sz w:val="22"/>
        </w:rPr>
        <w:t>370(e), 44</w:t>
      </w:r>
      <w:r w:rsidR="009B544F" w:rsidRPr="009B544F">
        <w:rPr>
          <w:color w:val="auto"/>
          <w:sz w:val="22"/>
        </w:rPr>
        <w:noBreakHyphen/>
      </w:r>
      <w:r w:rsidRPr="009B544F">
        <w:rPr>
          <w:color w:val="auto"/>
          <w:sz w:val="22"/>
        </w:rPr>
        <w:t>53</w:t>
      </w:r>
      <w:r w:rsidR="009B544F" w:rsidRPr="009B544F">
        <w:rPr>
          <w:color w:val="auto"/>
          <w:sz w:val="22"/>
        </w:rPr>
        <w:noBreakHyphen/>
      </w:r>
      <w:r w:rsidRPr="009B544F">
        <w:rPr>
          <w:color w:val="auto"/>
          <w:sz w:val="22"/>
        </w:rPr>
        <w:t>375(B), 44</w:t>
      </w:r>
      <w:r w:rsidR="009B544F" w:rsidRPr="009B544F">
        <w:rPr>
          <w:color w:val="auto"/>
          <w:sz w:val="22"/>
        </w:rPr>
        <w:noBreakHyphen/>
      </w:r>
      <w:r w:rsidRPr="009B544F">
        <w:rPr>
          <w:color w:val="auto"/>
          <w:sz w:val="22"/>
        </w:rPr>
        <w:t>53</w:t>
      </w:r>
      <w:r w:rsidR="009B544F" w:rsidRPr="009B544F">
        <w:rPr>
          <w:color w:val="auto"/>
          <w:sz w:val="22"/>
        </w:rPr>
        <w:noBreakHyphen/>
      </w:r>
      <w:r w:rsidRPr="009B544F">
        <w:rPr>
          <w:color w:val="auto"/>
          <w:sz w:val="22"/>
        </w:rPr>
        <w:t>440, or 44</w:t>
      </w:r>
      <w:r w:rsidR="009B544F" w:rsidRPr="009B544F">
        <w:rPr>
          <w:color w:val="auto"/>
          <w:sz w:val="22"/>
        </w:rPr>
        <w:noBreakHyphen/>
      </w:r>
      <w:r w:rsidRPr="009B544F">
        <w:rPr>
          <w:color w:val="auto"/>
          <w:sz w:val="22"/>
        </w:rPr>
        <w:t>53</w:t>
      </w:r>
      <w:r w:rsidR="009B544F" w:rsidRPr="009B544F">
        <w:rPr>
          <w:color w:val="auto"/>
          <w:sz w:val="22"/>
        </w:rPr>
        <w:noBreakHyphen/>
      </w:r>
      <w:r w:rsidRPr="009B544F">
        <w:rPr>
          <w:color w:val="auto"/>
          <w:sz w:val="22"/>
        </w:rPr>
        <w:t xml:space="preserve">445;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(h) physical torture;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 dismemberment of a person;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(j) arson in the first degree as defined in Section 16</w:t>
      </w:r>
      <w:r w:rsidR="009B544F" w:rsidRPr="009B544F">
        <w:rPr>
          <w:color w:val="auto"/>
          <w:sz w:val="22"/>
        </w:rPr>
        <w:noBreakHyphen/>
      </w:r>
      <w:r w:rsidRPr="009B544F">
        <w:rPr>
          <w:color w:val="auto"/>
          <w:sz w:val="22"/>
        </w:rPr>
        <w:t>11</w:t>
      </w:r>
      <w:r w:rsidR="009B544F" w:rsidRPr="009B544F">
        <w:rPr>
          <w:color w:val="auto"/>
          <w:sz w:val="22"/>
        </w:rPr>
        <w:noBreakHyphen/>
      </w:r>
      <w:r w:rsidRPr="009B544F">
        <w:rPr>
          <w:color w:val="auto"/>
          <w:sz w:val="22"/>
        </w:rPr>
        <w:t xml:space="preserve">110(A).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murder was committed by a person with a prior conviction for murder.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The offender by his act of murder knowingly created a great risk of death to more than one person in a public place by means of a weapon or device which normally would be hazardous to the lives of more than one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The offender committed the murder for himself or another for the purpose of receiving money or a thing of monetary value.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The murder of a judicial officer, former judicial officer, solicitor, former solicitor, or other officer of the court during or because of the exercise of his official duty.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The offender caused or directed another to commit murder or committed murder as an agent or employee of another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(8) The murder of a family member of an official listed in subitems (5) and (7) above with the intent to impede or retaliate against the official.   </w:t>
      </w:r>
      <w:r w:rsidR="009B544F" w:rsidRPr="009B544F">
        <w:rPr>
          <w:color w:val="auto"/>
          <w:sz w:val="22"/>
        </w:rPr>
        <w:t>“</w:t>
      </w:r>
      <w:r w:rsidRPr="009B544F">
        <w:rPr>
          <w:color w:val="auto"/>
          <w:sz w:val="22"/>
        </w:rPr>
        <w:t>Family member</w:t>
      </w:r>
      <w:r w:rsidR="009B544F" w:rsidRPr="009B544F">
        <w:rPr>
          <w:color w:val="auto"/>
          <w:sz w:val="22"/>
        </w:rPr>
        <w:t>”</w:t>
      </w:r>
      <w:r w:rsidRPr="009B544F">
        <w:rPr>
          <w:color w:val="auto"/>
          <w:sz w:val="22"/>
        </w:rPr>
        <w:t xml:space="preserve"> means a spouse, parent, brother, sister, child, or person to whom the official stands in the place of a parent or a person living in the official</w:t>
      </w:r>
      <w:r w:rsidR="009B544F" w:rsidRPr="009B544F">
        <w:rPr>
          <w:color w:val="auto"/>
          <w:sz w:val="22"/>
        </w:rPr>
        <w:t>’</w:t>
      </w:r>
      <w:r w:rsidRPr="009B544F">
        <w:rPr>
          <w:color w:val="auto"/>
          <w:sz w:val="22"/>
        </w:rPr>
        <w:t xml:space="preserve">s household and related to him by blood or marriage.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(9) Two or more persons were murdered by the defendant by one act or pursuant to one scheme or course of conduct.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(10) The murder of a child eleven years of age or under.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(11) The murder of a witness or potential witness committed at any time during the criminal process for the purpose of impeding or deterring prosecution of any crime.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(12) The murder was committed by a person deemed a sexually violent predator pursuant to the provisions of Chapter 48, Title 44, or a person deemed a sexually violent predator who is released pursuant to Section 44</w:t>
      </w:r>
      <w:r w:rsidR="009B544F" w:rsidRPr="009B544F">
        <w:rPr>
          <w:color w:val="auto"/>
          <w:sz w:val="22"/>
        </w:rPr>
        <w:noBreakHyphen/>
      </w:r>
      <w:r w:rsidRPr="009B544F">
        <w:rPr>
          <w:color w:val="auto"/>
          <w:sz w:val="22"/>
        </w:rPr>
        <w:t>48</w:t>
      </w:r>
      <w:r w:rsidR="009B544F" w:rsidRPr="009B544F">
        <w:rPr>
          <w:color w:val="auto"/>
          <w:sz w:val="22"/>
        </w:rPr>
        <w:noBreakHyphen/>
      </w:r>
      <w:r w:rsidRPr="009B544F">
        <w:rPr>
          <w:color w:val="auto"/>
          <w:sz w:val="22"/>
        </w:rPr>
        <w:t xml:space="preserve">120.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Mitigating circumstances: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defendant has no significant history of prior criminal conviction involving the use of violence against another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murder was committed while the defendant was under the influence of mental or emotional disturbance.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The victim was a participant in the defendant</w:t>
      </w:r>
      <w:r w:rsidR="009B544F" w:rsidRPr="009B544F">
        <w:rPr>
          <w:color w:val="auto"/>
          <w:sz w:val="22"/>
        </w:rPr>
        <w:t>’</w:t>
      </w:r>
      <w:r w:rsidRPr="009B544F">
        <w:rPr>
          <w:color w:val="auto"/>
          <w:sz w:val="22"/>
        </w:rPr>
        <w:t xml:space="preserve">s conduct or consented to the act.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The defendant was an accomplice in the murder committed by another person and his participation was relatively minor.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The defendant acted under duress or under the domination of another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The capacity of the defendant to appreciate the criminality of his conduct or to conform his conduct to the requirements of law was substantially impaired.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(7) The age or mentality of the defendant at the time of the crime.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(8) The defendant was provoked by the victim into committing the murder.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(9) The defendant was below the age of eighteen at the time of the crime.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(10) The defendant had mental retardation at the time of the crime.   </w:t>
      </w:r>
      <w:r w:rsidR="009B544F" w:rsidRPr="009B544F">
        <w:rPr>
          <w:color w:val="auto"/>
          <w:sz w:val="22"/>
        </w:rPr>
        <w:t>“</w:t>
      </w:r>
      <w:r w:rsidRPr="009B544F">
        <w:rPr>
          <w:color w:val="auto"/>
          <w:sz w:val="22"/>
        </w:rPr>
        <w:t>Mental retardation</w:t>
      </w:r>
      <w:r w:rsidR="009B544F" w:rsidRPr="009B544F">
        <w:rPr>
          <w:color w:val="auto"/>
          <w:sz w:val="22"/>
        </w:rPr>
        <w:t>”</w:t>
      </w:r>
      <w:r w:rsidRPr="009B544F">
        <w:rPr>
          <w:color w:val="auto"/>
          <w:sz w:val="22"/>
        </w:rPr>
        <w:t xml:space="preserve"> means significantly subaverage general intellectual functioning existing concurrently with deficits in adaptive behavior and manifested during the developmental period.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(D) Notwithstanding the provisions of Section 14</w:t>
      </w:r>
      <w:r w:rsidR="009B544F" w:rsidRPr="009B544F">
        <w:rPr>
          <w:color w:val="auto"/>
          <w:sz w:val="22"/>
        </w:rPr>
        <w:noBreakHyphen/>
      </w:r>
      <w:r w:rsidRPr="009B544F">
        <w:rPr>
          <w:color w:val="auto"/>
          <w:sz w:val="22"/>
        </w:rPr>
        <w:t>7</w:t>
      </w:r>
      <w:r w:rsidR="009B544F" w:rsidRPr="009B544F">
        <w:rPr>
          <w:color w:val="auto"/>
          <w:sz w:val="22"/>
        </w:rPr>
        <w:noBreakHyphen/>
      </w:r>
      <w:r w:rsidRPr="009B544F">
        <w:rPr>
          <w:color w:val="auto"/>
          <w:sz w:val="22"/>
        </w:rPr>
        <w:t xml:space="preserve">1020, in cases involving capital punishment a person called as a juror must be examined by the attorney for the defense.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A88" w:rsidRDefault="00C95A88"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21.</w:t>
      </w:r>
      <w:r w:rsidR="001C4D23" w:rsidRPr="009B544F">
        <w:rPr>
          <w:color w:val="auto"/>
          <w:sz w:val="22"/>
        </w:rPr>
        <w:t xml:space="preserve"> Jury instruction as to discussion of verdict.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verbal instruction shall include: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right of the juror to refuse to discuss the verdict;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right of the juror to discuss the verdict to the extent that the juror so chooses;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the right of the juror to terminate any discussion pertaining to the verdict at any time the juror so chooses;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the right of the juror to report any person who continues to pursue a discussion of the verdict or who continues to harass the juror after the juror has refused to discuss the verdict or communicated a desire to terminate discussion of the verdict;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(5) the name, address, and phone number of the person or persons to whom the juror should report any harassment concerning the refusal to discuss the verdict or the juror</w:t>
      </w:r>
      <w:r w:rsidR="009B544F" w:rsidRPr="009B544F">
        <w:rPr>
          <w:color w:val="auto"/>
          <w:sz w:val="22"/>
        </w:rPr>
        <w:t>’</w:t>
      </w:r>
      <w:r w:rsidRPr="009B544F">
        <w:rPr>
          <w:color w:val="auto"/>
          <w:sz w:val="22"/>
        </w:rPr>
        <w:t xml:space="preserve">s decision to terminate discussion of the verdict.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In addition to the verbal instruction of the trial judge, each juror, upon dismissal from jury service, shall receive a copy of the written jury instruction set forth in subsection (A).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A88" w:rsidRDefault="00C95A88"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25.</w:t>
      </w:r>
      <w:r w:rsidR="001C4D23" w:rsidRPr="009B544F">
        <w:rPr>
          <w:color w:val="auto"/>
          <w:sz w:val="22"/>
        </w:rPr>
        <w:t xml:space="preserve"> Punishment for murder:  review by Supreme Court of imposition of death penalty.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Supreme Court of South Carolina shall consider the punishment as well as any errors by way of appeal.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With regard to the sentence, the court shall determine: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Whether the sentence of death was imposed under the influence of passion, prejudice, or any other arbitrary factor,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Whether the evidence supports the jury</w:t>
      </w:r>
      <w:r w:rsidR="009B544F" w:rsidRPr="009B544F">
        <w:rPr>
          <w:color w:val="auto"/>
          <w:sz w:val="22"/>
        </w:rPr>
        <w:t>’</w:t>
      </w:r>
      <w:r w:rsidRPr="009B544F">
        <w:rPr>
          <w:color w:val="auto"/>
          <w:sz w:val="22"/>
        </w:rPr>
        <w:t>s or judge</w:t>
      </w:r>
      <w:r w:rsidR="009B544F" w:rsidRPr="009B544F">
        <w:rPr>
          <w:color w:val="auto"/>
          <w:sz w:val="22"/>
        </w:rPr>
        <w:t>’</w:t>
      </w:r>
      <w:r w:rsidRPr="009B544F">
        <w:rPr>
          <w:color w:val="auto"/>
          <w:sz w:val="22"/>
        </w:rPr>
        <w:t xml:space="preserve">s finding of a statutory aggravating circumstance as enumerated in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20,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Whether the sentence of death is excessive or disproportionate to the penalty imposed in similar cases, considering both the crime and the defendant.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Both the defendant and the State shall have the right to submit briefs within the time provided by the court and to present oral arguments to the court.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The court shall include in its decision a reference to those similar cases which it took into consideration.  In addition to its authority regarding correction of errors, the court, with regard to review of death sentences, shall be authorized to: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Affirm the sentence of death;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9B544F" w:rsidRPr="009B544F">
        <w:rPr>
          <w:color w:val="auto"/>
          <w:sz w:val="22"/>
        </w:rPr>
        <w:t>’</w:t>
      </w:r>
      <w:r w:rsidRPr="009B544F">
        <w:rPr>
          <w:color w:val="auto"/>
          <w:sz w:val="22"/>
        </w:rPr>
        <w:t xml:space="preserve">s first trial relating to guilt for the particular crime for which the defendant has been found guilty.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The sentence review shall be in addition to direct appeal, if taken, and the review and appeal shall be consolidated for consideration.  The court shall render its decision on all legal errors, the factual substantiation of the verdict, and the validity of the sentence.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26.</w:t>
      </w:r>
      <w:r w:rsidR="001C4D23" w:rsidRPr="009B544F">
        <w:rPr>
          <w:color w:val="auto"/>
          <w:sz w:val="22"/>
        </w:rPr>
        <w:t xml:space="preserve"> Punishment for murder:  notice to defense attorney of solicitor</w:t>
      </w:r>
      <w:r w:rsidRPr="009B544F">
        <w:rPr>
          <w:color w:val="auto"/>
          <w:sz w:val="22"/>
        </w:rPr>
        <w:t>’</w:t>
      </w:r>
      <w:r w:rsidR="001C4D23" w:rsidRPr="009B544F">
        <w:rPr>
          <w:color w:val="auto"/>
          <w:sz w:val="22"/>
        </w:rPr>
        <w:t xml:space="preserve">s intention to seek death penalty;  appointment of attorneys for indigent;  investigative, expert or other services.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9B544F" w:rsidRPr="009B544F">
        <w:rPr>
          <w:color w:val="auto"/>
          <w:sz w:val="22"/>
        </w:rPr>
        <w:t>’</w:t>
      </w:r>
      <w:r w:rsidRPr="009B544F">
        <w:rPr>
          <w:color w:val="auto"/>
          <w:sz w:val="22"/>
        </w:rPr>
        <w:t xml:space="preserve"> experience as a licensed attorney and at least three years</w:t>
      </w:r>
      <w:r w:rsidR="009B544F" w:rsidRPr="009B544F">
        <w:rPr>
          <w:color w:val="auto"/>
          <w:sz w:val="22"/>
        </w:rPr>
        <w:t>’</w:t>
      </w:r>
      <w:r w:rsidRPr="009B544F">
        <w:rPr>
          <w:color w:val="auto"/>
          <w:sz w:val="22"/>
        </w:rPr>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9B544F" w:rsidRPr="009B544F">
        <w:rPr>
          <w:color w:val="auto"/>
          <w:sz w:val="22"/>
        </w:rPr>
        <w:noBreakHyphen/>
      </w:r>
      <w:r w:rsidRPr="009B544F">
        <w:rPr>
          <w:color w:val="auto"/>
          <w:sz w:val="22"/>
        </w:rPr>
        <w:t>five dollars per hour for time expended in court.  Compensation shall not exceed twenty</w:t>
      </w:r>
      <w:r w:rsidR="009B544F" w:rsidRPr="009B544F">
        <w:rPr>
          <w:color w:val="auto"/>
          <w:sz w:val="22"/>
        </w:rPr>
        <w:noBreakHyphen/>
      </w:r>
      <w:r w:rsidRPr="009B544F">
        <w:rPr>
          <w:color w:val="auto"/>
          <w:sz w:val="22"/>
        </w:rPr>
        <w:t>five thousand dollars and shall be paid from funds available to the Office of Indigent Defense for the defense of indigent represented by court</w:t>
      </w:r>
      <w:r w:rsidR="009B544F" w:rsidRPr="009B544F">
        <w:rPr>
          <w:color w:val="auto"/>
          <w:sz w:val="22"/>
        </w:rPr>
        <w:noBreakHyphen/>
      </w:r>
      <w:r w:rsidRPr="009B544F">
        <w:rPr>
          <w:color w:val="auto"/>
          <w:sz w:val="22"/>
        </w:rPr>
        <w:t xml:space="preserve">appointed, private counsel.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(C)(1) Upon a finding in ex parte proceedings that investigative, expert, or other services are reasonably necessary for the representation of the defendant whether in connection with issues relating to guilt or sentence, the court shall authorize the defendant</w:t>
      </w:r>
      <w:r w:rsidR="009B544F" w:rsidRPr="009B544F">
        <w:rPr>
          <w:color w:val="auto"/>
          <w:sz w:val="22"/>
        </w:rPr>
        <w:t>’</w:t>
      </w:r>
      <w:r w:rsidRPr="009B544F">
        <w:rPr>
          <w:color w:val="auto"/>
          <w:sz w:val="22"/>
        </w:rPr>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9B544F" w:rsidRPr="009B544F">
        <w:rPr>
          <w:color w:val="auto"/>
          <w:sz w:val="22"/>
        </w:rPr>
        <w:noBreakHyphen/>
      </w:r>
      <w:r w:rsidRPr="009B544F">
        <w:rPr>
          <w:color w:val="auto"/>
          <w:sz w:val="22"/>
        </w:rPr>
        <w:t xml:space="preserve">appointed, private counsel or the public defender.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Court</w:t>
      </w:r>
      <w:r w:rsidR="009B544F" w:rsidRPr="009B544F">
        <w:rPr>
          <w:color w:val="auto"/>
          <w:sz w:val="22"/>
        </w:rPr>
        <w:noBreakHyphen/>
      </w:r>
      <w:r w:rsidRPr="009B544F">
        <w:rPr>
          <w:color w:val="auto"/>
          <w:sz w:val="22"/>
        </w:rPr>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After completion of the trial, the court shall conduct a hearing to review and validate the fees, costs, and other expenditures on behalf of the defendant.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The Supreme Court shall promulgate guidelines on the expertise and qualifications necessary for attorneys to be certified as competent to handle death penalty cases.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9B544F" w:rsidRPr="009B544F">
        <w:rPr>
          <w:color w:val="auto"/>
          <w:sz w:val="22"/>
        </w:rPr>
        <w:t>’</w:t>
      </w:r>
      <w:r w:rsidRPr="009B544F">
        <w:rPr>
          <w:color w:val="auto"/>
          <w:sz w:val="22"/>
        </w:rPr>
        <w:t xml:space="preserve"> names are presented to the judges on a fair and equitable basis taking into account geography and previous assignments from the list.  Efforts shall be made to present an attorney from the area or region where the action is initiated.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(H) The payment schedule set forth herein, as amended by Act 164 of 1993, shall apply to any case for which trial occurs on or after July 1, 1993.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(J) The Judicial Department biennially shall develop and make available to the public a list of standard fees and expenses associated with the defense of an indigent person in a death penalty case.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28.</w:t>
      </w:r>
      <w:r w:rsidR="001C4D23" w:rsidRPr="009B544F">
        <w:rPr>
          <w:color w:val="auto"/>
          <w:sz w:val="22"/>
        </w:rPr>
        <w:t xml:space="preserve"> Punishment for murder:  right of defendant to make last argument.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Notwithstanding any other provision of law, in any criminal trial where the maximum penalty is death or in a separate sentencing proceeding following such trial, the defendant and his counsel shall have the right to make the last argument.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30.</w:t>
      </w:r>
      <w:r w:rsidR="001C4D23" w:rsidRPr="009B544F">
        <w:rPr>
          <w:color w:val="auto"/>
          <w:sz w:val="22"/>
        </w:rPr>
        <w:t xml:space="preserve"> Killing by poison.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All wilful killing by poisoning of any person shall be adjudged, taken and deemed wilful murder, of malice prepense, and the offender therein, his aiders, abetters, procurers and counselors, shall suffer death as in other cases of wilful murder.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40.</w:t>
      </w:r>
      <w:r w:rsidR="001C4D23" w:rsidRPr="009B544F">
        <w:rPr>
          <w:color w:val="auto"/>
          <w:sz w:val="22"/>
        </w:rPr>
        <w:t xml:space="preserve"> Killing by stabbing or thrusting.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Whoever shall stab or thrust any person who has not then any weapon drawn or who has not then first stricken the person who shall so stab or thrust, so that the person so stabbed or thrust shall thereof die within the space of six months then next following, although it cannot be proved that the same was done of malice aforethought, yet the party so offending, and being thereof convicted, shall suffer death as in the case of wilful murder;  provided  , that nothing herein contained shall extend to any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Who shall kill any person in self</w:t>
      </w:r>
      <w:r w:rsidR="009B544F" w:rsidRPr="009B544F">
        <w:rPr>
          <w:color w:val="auto"/>
          <w:sz w:val="22"/>
        </w:rPr>
        <w:noBreakHyphen/>
      </w:r>
      <w:r w:rsidRPr="009B544F">
        <w:rPr>
          <w:color w:val="auto"/>
          <w:sz w:val="22"/>
        </w:rPr>
        <w:t xml:space="preserve">defense or by misfortune or in any other manner than as aforesaid;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Who, in keeping and preserving the peace, shall chance to commit manslaughter if such manslaughter be not committed wittingly, willingly and of purpose under pretext and color of keeping the peace;  nor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Who, in chastising or correcting his child, shall, besides his intent and purpose, chance to commit manslaughter.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50.</w:t>
      </w:r>
      <w:r w:rsidR="001C4D23" w:rsidRPr="009B544F">
        <w:rPr>
          <w:color w:val="auto"/>
          <w:sz w:val="22"/>
        </w:rPr>
        <w:t xml:space="preserve"> Manslaughter.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person convicted of manslaughter, or the unlawful killing of another without malice, express or implied, must be imprisoned not more than thirty years or less than two years.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60.</w:t>
      </w:r>
      <w:r w:rsidR="001C4D23" w:rsidRPr="009B544F">
        <w:rPr>
          <w:color w:val="auto"/>
          <w:sz w:val="22"/>
        </w:rPr>
        <w:t xml:space="preserve"> Involuntary manslaughter;  </w:t>
      </w:r>
      <w:r w:rsidRPr="009B544F">
        <w:rPr>
          <w:color w:val="auto"/>
          <w:sz w:val="22"/>
        </w:rPr>
        <w:t>“</w:t>
      </w:r>
      <w:r w:rsidR="001C4D23" w:rsidRPr="009B544F">
        <w:rPr>
          <w:color w:val="auto"/>
          <w:sz w:val="22"/>
        </w:rPr>
        <w:t>criminal negligence</w:t>
      </w:r>
      <w:r w:rsidRPr="009B544F">
        <w:rPr>
          <w:color w:val="auto"/>
          <w:sz w:val="22"/>
        </w:rPr>
        <w:t>”</w:t>
      </w:r>
      <w:r w:rsidR="001C4D23" w:rsidRPr="009B544F">
        <w:rPr>
          <w:color w:val="auto"/>
          <w:sz w:val="22"/>
        </w:rPr>
        <w:t xml:space="preserve"> defined.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70.</w:t>
      </w:r>
      <w:r w:rsidR="001C4D23" w:rsidRPr="009B544F">
        <w:rPr>
          <w:color w:val="auto"/>
          <w:sz w:val="22"/>
        </w:rPr>
        <w:t xml:space="preserve"> Administering or attempting to administer poison.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It is unlawful for a person to: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maliciously administer to, attempt to administer to, aid or assist in administering to, or cause to be taken by, another person a poison or other destructive thing, with intent to kill that person;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counsel, aid, or abet a person under item (1) of this subsection.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 person who violates the provisions of this section is guilty of a felony and, upon conviction, must be imprisoned not more than twenty years.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75.</w:t>
      </w:r>
      <w:r w:rsidR="001C4D23" w:rsidRPr="009B544F">
        <w:rPr>
          <w:color w:val="auto"/>
          <w:sz w:val="22"/>
        </w:rPr>
        <w:t xml:space="preserve"> Tampering with human drug product or food item;  penalty.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It is unlawful for a person to maliciously tamper with a human drug product or food item with the intent to do bodily harm to a person.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person who violates the provisions of this section is guilty of a felony and, upon conviction, must be imprisoned not more than twenty years.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85.</w:t>
      </w:r>
      <w:r w:rsidR="001C4D23" w:rsidRPr="009B544F">
        <w:rPr>
          <w:color w:val="auto"/>
          <w:sz w:val="22"/>
        </w:rPr>
        <w:t xml:space="preserve"> Homicide by child abuse;  definitions;  penalty; sentencing.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 person is guilty of homicide by child abuse if the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causes the death of a child under the age of eleven while committing child abuse or neglect, and the death occurs under circumstances manifesting an extreme indifference to human life;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knowingly aids and abets another person to commit child abuse or neglect, and the child abuse or neglect results in the death of a child under the age of eleven.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For purposes of this section, the following definitions apply: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child abuse or neglect</w:t>
      </w:r>
      <w:r w:rsidR="009B544F" w:rsidRPr="009B544F">
        <w:rPr>
          <w:color w:val="auto"/>
          <w:sz w:val="22"/>
        </w:rPr>
        <w:t>”</w:t>
      </w:r>
      <w:r w:rsidRPr="009B544F">
        <w:rPr>
          <w:color w:val="auto"/>
          <w:sz w:val="22"/>
        </w:rPr>
        <w:t xml:space="preserve"> means an act or omission by any person which causes harm to the child</w:t>
      </w:r>
      <w:r w:rsidR="009B544F" w:rsidRPr="009B544F">
        <w:rPr>
          <w:color w:val="auto"/>
          <w:sz w:val="22"/>
        </w:rPr>
        <w:t>’</w:t>
      </w:r>
      <w:r w:rsidRPr="009B544F">
        <w:rPr>
          <w:color w:val="auto"/>
          <w:sz w:val="22"/>
        </w:rPr>
        <w:t xml:space="preserve">s physical health or welfare;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harm</w:t>
      </w:r>
      <w:r w:rsidR="009B544F" w:rsidRPr="009B544F">
        <w:rPr>
          <w:color w:val="auto"/>
          <w:sz w:val="22"/>
        </w:rPr>
        <w:t>”</w:t>
      </w:r>
      <w:r w:rsidRPr="009B544F">
        <w:rPr>
          <w:color w:val="auto"/>
          <w:sz w:val="22"/>
        </w:rPr>
        <w:t xml:space="preserve"> to a child</w:t>
      </w:r>
      <w:r w:rsidR="009B544F" w:rsidRPr="009B544F">
        <w:rPr>
          <w:color w:val="auto"/>
          <w:sz w:val="22"/>
        </w:rPr>
        <w:t>’</w:t>
      </w:r>
      <w:r w:rsidRPr="009B544F">
        <w:rPr>
          <w:color w:val="auto"/>
          <w:sz w:val="22"/>
        </w:rPr>
        <w:t xml:space="preserve">s health or welfare occurs when a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inflicts or allows to be inflicted upon the child physical injury, including injuries sustained as a result of excessive corporal punishment;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fails to supply the child with adequate food, clothing, shelter, or health care, and the failure to do so causes a physical injury or condition resulting in death;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abandons the child resulting in the child</w:t>
      </w:r>
      <w:r w:rsidR="009B544F" w:rsidRPr="009B544F">
        <w:rPr>
          <w:color w:val="auto"/>
          <w:sz w:val="22"/>
        </w:rPr>
        <w:t>’</w:t>
      </w:r>
      <w:r w:rsidRPr="009B544F">
        <w:rPr>
          <w:color w:val="auto"/>
          <w:sz w:val="22"/>
        </w:rPr>
        <w:t xml:space="preserve">s death.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Homicide by child abuse is a felony and a person who is convicted of or pleads guilty to homicide by child abuse: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under subsection (A)(1) may be imprisoned for life but not less than a term of twenty years;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under subsection (A)(2) must be imprisoned for a term not exceeding twenty years nor less than ten years.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(D) In sentencing a person under this section, the judge must consider any aggravating circumstances including, but not limited to, a defendant</w:t>
      </w:r>
      <w:r w:rsidR="009B544F" w:rsidRPr="009B544F">
        <w:rPr>
          <w:color w:val="auto"/>
          <w:sz w:val="22"/>
        </w:rPr>
        <w:t>’</w:t>
      </w:r>
      <w:r w:rsidRPr="009B544F">
        <w:rPr>
          <w:color w:val="auto"/>
          <w:sz w:val="22"/>
        </w:rPr>
        <w:t>s past pattern of child abuse or neglect of a child under the age of eleven, and any mitigating circumstances;  however, a child</w:t>
      </w:r>
      <w:r w:rsidR="009B544F" w:rsidRPr="009B544F">
        <w:rPr>
          <w:color w:val="auto"/>
          <w:sz w:val="22"/>
        </w:rPr>
        <w:t>’</w:t>
      </w:r>
      <w:r w:rsidRPr="009B544F">
        <w:rPr>
          <w:color w:val="auto"/>
          <w:sz w:val="22"/>
        </w:rPr>
        <w:t xml:space="preserve">s crying does not constitute provocation so as to be considered a mitigating circumstance.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95.</w:t>
      </w:r>
      <w:r w:rsidR="001C4D23" w:rsidRPr="009B544F">
        <w:rPr>
          <w:color w:val="auto"/>
          <w:sz w:val="22"/>
        </w:rPr>
        <w:t xml:space="preserve"> Infliction or allowing infliction of great bodily injury upon a child;  penalty;  definition;  corporal punishment and traffic accident exceptions.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It is unlawful to inflict great bodily injury upon a child.  A person who violates this subsection is guilty of a felony and, upon conviction, must be imprisoned not more than twenty years.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It is unlawful for a child</w:t>
      </w:r>
      <w:r w:rsidR="009B544F" w:rsidRPr="009B544F">
        <w:rPr>
          <w:color w:val="auto"/>
          <w:sz w:val="22"/>
        </w:rPr>
        <w:t>’</w:t>
      </w:r>
      <w:r w:rsidRPr="009B544F">
        <w:rPr>
          <w:color w:val="auto"/>
          <w:sz w:val="22"/>
        </w:rPr>
        <w:t>s parent or guardian, person with whom the child</w:t>
      </w:r>
      <w:r w:rsidR="009B544F" w:rsidRPr="009B544F">
        <w:rPr>
          <w:color w:val="auto"/>
          <w:sz w:val="22"/>
        </w:rPr>
        <w:t>’</w:t>
      </w:r>
      <w:r w:rsidRPr="009B544F">
        <w:rPr>
          <w:color w:val="auto"/>
          <w:sz w:val="22"/>
        </w:rPr>
        <w:t>s parent or guardian is cohabitating, or any other person responsible for a child</w:t>
      </w:r>
      <w:r w:rsidR="009B544F" w:rsidRPr="009B544F">
        <w:rPr>
          <w:color w:val="auto"/>
          <w:sz w:val="22"/>
        </w:rPr>
        <w:t>’</w:t>
      </w:r>
      <w:r w:rsidRPr="009B544F">
        <w:rPr>
          <w:color w:val="auto"/>
          <w:sz w:val="22"/>
        </w:rPr>
        <w:t>s welfare as defined in Section 63</w:t>
      </w:r>
      <w:r w:rsidR="009B544F" w:rsidRPr="009B544F">
        <w:rPr>
          <w:color w:val="auto"/>
          <w:sz w:val="22"/>
        </w:rPr>
        <w:noBreakHyphen/>
      </w:r>
      <w:r w:rsidRPr="009B544F">
        <w:rPr>
          <w:color w:val="auto"/>
          <w:sz w:val="22"/>
        </w:rPr>
        <w:t>7</w:t>
      </w:r>
      <w:r w:rsidR="009B544F" w:rsidRPr="009B544F">
        <w:rPr>
          <w:color w:val="auto"/>
          <w:sz w:val="22"/>
        </w:rPr>
        <w:noBreakHyphen/>
      </w:r>
      <w:r w:rsidRPr="009B544F">
        <w:rPr>
          <w:color w:val="auto"/>
          <w:sz w:val="22"/>
        </w:rPr>
        <w:t xml:space="preserve">20 knowingly to allow another person to inflict great bodily injury upon a child.  A person who violates this subsection is guilty of a felony and, upon conviction, must be imprisoned not more than five years.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For purposes of this section, </w:t>
      </w:r>
      <w:r w:rsidR="009B544F" w:rsidRPr="009B544F">
        <w:rPr>
          <w:color w:val="auto"/>
          <w:sz w:val="22"/>
        </w:rPr>
        <w:t>“</w:t>
      </w:r>
      <w:r w:rsidRPr="009B544F">
        <w:rPr>
          <w:color w:val="auto"/>
          <w:sz w:val="22"/>
        </w:rPr>
        <w:t>great bodily injury</w:t>
      </w:r>
      <w:r w:rsidR="009B544F" w:rsidRPr="009B544F">
        <w:rPr>
          <w:color w:val="auto"/>
          <w:sz w:val="22"/>
        </w:rPr>
        <w:t>”</w:t>
      </w:r>
      <w:r w:rsidRPr="009B544F">
        <w:rPr>
          <w:color w:val="auto"/>
          <w:sz w:val="22"/>
        </w:rPr>
        <w:t xml:space="preserve"> means bodily injury which creates a substantial risk of death or which causes serious or permanent disfigurement, or protracted loss or impairment of the function of any bodily member or organ.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This section may not be construed to prohibit corporal punishment or physical discipline which is administered by a parent or person in loco parentis in a manner which does not cause great bodily injury upon a child.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(E) This section does not apply to traffic accidents unless the accident was caused by the driver</w:t>
      </w:r>
      <w:r w:rsidR="009B544F" w:rsidRPr="009B544F">
        <w:rPr>
          <w:color w:val="auto"/>
          <w:sz w:val="22"/>
        </w:rPr>
        <w:t>’</w:t>
      </w:r>
      <w:r w:rsidRPr="009B544F">
        <w:rPr>
          <w:color w:val="auto"/>
          <w:sz w:val="22"/>
        </w:rPr>
        <w:t xml:space="preserve">s reckless disregard for the safety of others.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3.</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LYNCHING</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210.</w:t>
      </w:r>
      <w:r w:rsidR="001C4D23" w:rsidRPr="009B544F">
        <w:rPr>
          <w:color w:val="auto"/>
          <w:sz w:val="22"/>
        </w:rPr>
        <w:t xml:space="preserve"> Lynching in the first degree.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Any act of violence inflicted by a mob upon the body of another person which results in the death of the person shall constitute the crime of lynching in the first degree and shall be a felony.  Any person found guilty of lynching in the first degree shall suffer death unless the jury shall recommend the defendant to the mercy of the court, in which event the defendant shall be confined at hard labor in the State Penitentiary for a term not exceeding forty years or less than five years at the discretion of the presiding judge.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220.</w:t>
      </w:r>
      <w:r w:rsidR="001C4D23" w:rsidRPr="009B544F">
        <w:rPr>
          <w:color w:val="auto"/>
          <w:sz w:val="22"/>
        </w:rPr>
        <w:t xml:space="preserve"> Lynching in the second degree.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Any act of violence inflicted by a mob upon the body of another person and from which death does not result shall constitute the crime of lynching in the second degree and shall be a felony.  Any person found guilty of lynching in the second degree shall be confined at hard labor in the State Penitentiary for a term not exceeding twenty years nor less than three years, at the discretion of the presiding judge.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230.</w:t>
      </w:r>
      <w:r w:rsidR="001C4D23" w:rsidRPr="009B544F">
        <w:rPr>
          <w:color w:val="auto"/>
          <w:sz w:val="22"/>
        </w:rPr>
        <w:t xml:space="preserve"> </w:t>
      </w:r>
      <w:r w:rsidRPr="009B544F">
        <w:rPr>
          <w:color w:val="auto"/>
          <w:sz w:val="22"/>
        </w:rPr>
        <w:t>“</w:t>
      </w:r>
      <w:r w:rsidR="001C4D23" w:rsidRPr="009B544F">
        <w:rPr>
          <w:color w:val="auto"/>
          <w:sz w:val="22"/>
        </w:rPr>
        <w:t>Mob</w:t>
      </w:r>
      <w:r w:rsidRPr="009B544F">
        <w:rPr>
          <w:color w:val="auto"/>
          <w:sz w:val="22"/>
        </w:rPr>
        <w:t>”</w:t>
      </w:r>
      <w:r w:rsidR="001C4D23" w:rsidRPr="009B544F">
        <w:rPr>
          <w:color w:val="auto"/>
          <w:sz w:val="22"/>
        </w:rPr>
        <w:t xml:space="preserve"> defined.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w:t>
      </w:r>
      <w:r w:rsidR="009B544F" w:rsidRPr="009B544F">
        <w:rPr>
          <w:color w:val="auto"/>
          <w:sz w:val="22"/>
        </w:rPr>
        <w:t>“</w:t>
      </w:r>
      <w:r w:rsidRPr="009B544F">
        <w:rPr>
          <w:color w:val="auto"/>
          <w:sz w:val="22"/>
        </w:rPr>
        <w:t>mob</w:t>
      </w:r>
      <w:r w:rsidR="009B544F" w:rsidRPr="009B544F">
        <w:rPr>
          <w:color w:val="auto"/>
          <w:sz w:val="22"/>
        </w:rPr>
        <w:t>”</w:t>
      </w:r>
      <w:r w:rsidRPr="009B544F">
        <w:rPr>
          <w:color w:val="auto"/>
          <w:sz w:val="22"/>
        </w:rPr>
        <w:t xml:space="preserve"> is defined for the purpose of this article as the assemblage of two or more persons, without color or authority of law, for the premeditated purpose and with the premeditated intent of committing an act of violence upon the person of another.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240.</w:t>
      </w:r>
      <w:r w:rsidR="001C4D23" w:rsidRPr="009B544F">
        <w:rPr>
          <w:color w:val="auto"/>
          <w:sz w:val="22"/>
        </w:rPr>
        <w:t xml:space="preserve"> Members of mob guilty as principals.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It is permissible to infer that all persons present as members of a mob when an act of violence is committed have aided and abetted the crime and are guilty as principals.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250.</w:t>
      </w:r>
      <w:r w:rsidR="001C4D23" w:rsidRPr="009B544F">
        <w:rPr>
          <w:color w:val="auto"/>
          <w:sz w:val="22"/>
        </w:rPr>
        <w:t xml:space="preserve"> Duties of sheriff and solicitor with respect to acts of violence committed by mob.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When any mob commits an act of violence the sheriff of the county wherein the crime occurs and the solicitor of the circuit wherein the county is located shall act as speedily as possible to apprehend and identify the members of the mob and bring them to trial.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260.</w:t>
      </w:r>
      <w:r w:rsidR="001C4D23" w:rsidRPr="009B544F">
        <w:rPr>
          <w:color w:val="auto"/>
          <w:sz w:val="22"/>
        </w:rPr>
        <w:t xml:space="preserve"> Solicitor</w:t>
      </w:r>
      <w:r w:rsidRPr="009B544F">
        <w:rPr>
          <w:color w:val="auto"/>
          <w:sz w:val="22"/>
        </w:rPr>
        <w:t>’</w:t>
      </w:r>
      <w:r w:rsidR="001C4D23" w:rsidRPr="009B544F">
        <w:rPr>
          <w:color w:val="auto"/>
          <w:sz w:val="22"/>
        </w:rPr>
        <w:t xml:space="preserve">s summary power to conduct investigation.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Pursuant to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250 the solicitor of any circuit shall have summary power to conduct any investigation deemed necessary by him in order to apprehend the members of a mob and may subpoena witnesses and take testimony under oath.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270.</w:t>
      </w:r>
      <w:r w:rsidR="001C4D23" w:rsidRPr="009B544F">
        <w:rPr>
          <w:color w:val="auto"/>
          <w:sz w:val="22"/>
        </w:rPr>
        <w:t xml:space="preserve"> Civil liability of members of mob.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This article shall not be construed to relieve any member of any such mob from civil liability.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5.</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DUELING</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410.</w:t>
      </w:r>
      <w:r w:rsidR="001C4D23" w:rsidRPr="009B544F">
        <w:rPr>
          <w:color w:val="auto"/>
          <w:sz w:val="22"/>
        </w:rPr>
        <w:t xml:space="preserve"> Sending or accepting challenge to fight.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It is unlawful for a person to challenge another to fight with a sword, pistol, rapier, or any other deadly weapon or to accept a challenge.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420.</w:t>
      </w:r>
      <w:r w:rsidR="001C4D23" w:rsidRPr="009B544F">
        <w:rPr>
          <w:color w:val="auto"/>
          <w:sz w:val="22"/>
        </w:rPr>
        <w:t xml:space="preserve"> Carrying or delivering challenge;  serving as second.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430.</w:t>
      </w:r>
      <w:r w:rsidR="001C4D23" w:rsidRPr="009B544F">
        <w:rPr>
          <w:color w:val="auto"/>
          <w:sz w:val="22"/>
        </w:rPr>
        <w:t xml:space="preserve"> Killing in a duel.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In case any person shall kill another in any duel with a deadly weapon or shall inflict a wound or wounds upon any person in any duel so that the person so wounded shall thereof die within the space of six months then next following, such person so killing another or so wounding any person whereby such person so wounded shall die as aforesaid, being thereof convicted, shall suffer death, as in the case of wilful murder.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440.</w:t>
      </w:r>
      <w:r w:rsidR="001C4D23" w:rsidRPr="009B544F">
        <w:rPr>
          <w:color w:val="auto"/>
          <w:sz w:val="22"/>
        </w:rPr>
        <w:t xml:space="preserve"> Principal or second shall be compelled to give testimony.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450.</w:t>
      </w:r>
      <w:r w:rsidR="001C4D23" w:rsidRPr="009B544F">
        <w:rPr>
          <w:color w:val="auto"/>
          <w:sz w:val="22"/>
        </w:rPr>
        <w:t xml:space="preserve"> Persons concerned in duel as witnesses.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460.</w:t>
      </w:r>
      <w:r w:rsidR="001C4D23" w:rsidRPr="009B544F">
        <w:rPr>
          <w:color w:val="auto"/>
          <w:sz w:val="22"/>
        </w:rPr>
        <w:t xml:space="preserve"> Pleading in bar by State</w:t>
      </w:r>
      <w:r w:rsidRPr="009B544F">
        <w:rPr>
          <w:color w:val="auto"/>
          <w:sz w:val="22"/>
        </w:rPr>
        <w:t>’</w:t>
      </w:r>
      <w:r w:rsidR="001C4D23" w:rsidRPr="009B544F">
        <w:rPr>
          <w:color w:val="auto"/>
          <w:sz w:val="22"/>
        </w:rPr>
        <w:t xml:space="preserve">s witness to subsequent indictment.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6.</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HAZING</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510.</w:t>
      </w:r>
      <w:r w:rsidR="001C4D23" w:rsidRPr="009B544F">
        <w:rPr>
          <w:color w:val="auto"/>
          <w:sz w:val="22"/>
        </w:rPr>
        <w:t xml:space="preserve"> Hazing unlawful;  definitions.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520.</w:t>
      </w:r>
      <w:r w:rsidR="001C4D23" w:rsidRPr="009B544F">
        <w:rPr>
          <w:color w:val="auto"/>
          <w:sz w:val="22"/>
        </w:rPr>
        <w:t xml:space="preserve"> Unlawful to assist in or fail to report hazing.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It is unlawful for any person to knowingly permit or assist any person in committing acts made unlawful by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510 or to fail to report promptly any information within his knowledge of acts made unlawful by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510 to the chief executive officer of the appropriate school, college, or university.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530.</w:t>
      </w:r>
      <w:r w:rsidR="001C4D23" w:rsidRPr="009B544F">
        <w:rPr>
          <w:color w:val="auto"/>
          <w:sz w:val="22"/>
        </w:rPr>
        <w:t xml:space="preserve"> Penalties.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Any person who violates the provisions of </w:t>
      </w:r>
      <w:r w:rsidR="009B544F" w:rsidRPr="009B544F">
        <w:rPr>
          <w:color w:val="auto"/>
          <w:sz w:val="22"/>
        </w:rPr>
        <w:t xml:space="preserve">Sections </w:t>
      </w:r>
      <w:r w:rsidRPr="009B544F">
        <w:rPr>
          <w:color w:val="auto"/>
          <w:sz w:val="22"/>
        </w:rPr>
        <w:t xml:space="preserve">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510 or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520 is guilty of a misdemeanor and, upon conviction, must be punished by a fine not to exceed five hundred dollars or by imprisonment for a term not to exceed twelve months, or both.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540.</w:t>
      </w:r>
      <w:r w:rsidR="001C4D23" w:rsidRPr="009B544F">
        <w:rPr>
          <w:color w:val="auto"/>
          <w:sz w:val="22"/>
        </w:rPr>
        <w:t xml:space="preserve"> Consent not a defense.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implied or express consent of a person to acts which violate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510 does not constitute a defense to violations of </w:t>
      </w:r>
      <w:r w:rsidR="009B544F" w:rsidRPr="009B544F">
        <w:rPr>
          <w:color w:val="auto"/>
          <w:sz w:val="22"/>
        </w:rPr>
        <w:t xml:space="preserve">Sections </w:t>
      </w:r>
      <w:r w:rsidRPr="009B544F">
        <w:rPr>
          <w:color w:val="auto"/>
          <w:sz w:val="22"/>
        </w:rPr>
        <w:t xml:space="preserve">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510 or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520.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7.</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ASSAULT AND CRIMINAL SEXUAL CONDUCT</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610.</w:t>
      </w:r>
      <w:r w:rsidR="001C4D23" w:rsidRPr="009B544F">
        <w:rPr>
          <w:color w:val="auto"/>
          <w:sz w:val="22"/>
        </w:rPr>
        <w:t xml:space="preserve"> Assault with concealed weapon.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If any person be convicted of assault, assault and battery, assault or assault and battery with intent to kill or manslaughter and it shall appear upon the trial that the assault, assault and battery, assault or assault and battery with intent to kill or manslaughter shall have been committed with a deadly weapon of the character specified in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23</w:t>
      </w:r>
      <w:r w:rsidR="009B544F" w:rsidRPr="009B544F">
        <w:rPr>
          <w:color w:val="auto"/>
          <w:sz w:val="22"/>
        </w:rPr>
        <w:noBreakHyphen/>
      </w:r>
      <w:r w:rsidRPr="009B544F">
        <w:rPr>
          <w:color w:val="auto"/>
          <w:sz w:val="22"/>
        </w:rPr>
        <w:t xml:space="preserve">460 carried concealed upon the person of the defendant so convicted the presiding judge shall, in addition to the punishment provided by law for such assault, assault and battery, assault or assault and battery with intent to kill or manslaughter, inflict further punishment upon the person so convicted by confinement in the Penitentiary for not less than three months nor more than twelve months, with or without hard labor, or a fine of not less than two hundred dollars or both fine and imprisonment, at the discretion of the judge.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612.</w:t>
      </w:r>
      <w:r w:rsidR="001C4D23" w:rsidRPr="009B544F">
        <w:rPr>
          <w:color w:val="auto"/>
          <w:sz w:val="22"/>
        </w:rPr>
        <w:t xml:space="preserve"> Student committing assault and battery against school personnel;  definitions.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For purposes of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Student</w:t>
      </w:r>
      <w:r w:rsidR="009B544F" w:rsidRPr="009B544F">
        <w:rPr>
          <w:color w:val="auto"/>
          <w:sz w:val="22"/>
        </w:rPr>
        <w:t>”</w:t>
      </w:r>
      <w:r w:rsidRPr="009B544F">
        <w:rPr>
          <w:color w:val="auto"/>
          <w:sz w:val="22"/>
        </w:rPr>
        <w:t xml:space="preserve"> means a person currently enrolled in any school.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School</w:t>
      </w:r>
      <w:r w:rsidR="009B544F" w:rsidRPr="009B544F">
        <w:rPr>
          <w:color w:val="auto"/>
          <w:sz w:val="22"/>
        </w:rPr>
        <w:t>”</w:t>
      </w:r>
      <w:r w:rsidRPr="009B544F">
        <w:rPr>
          <w:color w:val="auto"/>
          <w:sz w:val="22"/>
        </w:rPr>
        <w:t xml:space="preserve"> includes, but is not limited to, a public or private school that contains any grades of kindergarten through twelfth grade, public or private colleges, universities, and any vocational, technical, or occupational school.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A student who commits an assault and battery, other than one that is aggravated, on school grounds or at a school</w:t>
      </w:r>
      <w:r w:rsidR="009B544F" w:rsidRPr="009B544F">
        <w:rPr>
          <w:color w:val="auto"/>
          <w:sz w:val="22"/>
        </w:rPr>
        <w:noBreakHyphen/>
      </w:r>
      <w:r w:rsidRPr="009B544F">
        <w:rPr>
          <w:color w:val="auto"/>
          <w:sz w:val="22"/>
        </w:rPr>
        <w:t>sponsored event against any person affiliated with the school in an official capacity including, but not limited to, administrators, teachers, faculty, substitute teachers, teachers</w:t>
      </w:r>
      <w:r w:rsidR="009B544F" w:rsidRPr="009B544F">
        <w:rPr>
          <w:color w:val="auto"/>
          <w:sz w:val="22"/>
        </w:rPr>
        <w:t>’</w:t>
      </w:r>
      <w:r w:rsidRPr="009B544F">
        <w:rPr>
          <w:color w:val="auto"/>
          <w:sz w:val="22"/>
        </w:rPr>
        <w:t xml:space="preserve"> assistants, student teachers, custodial staff, food service staff, volunteers, law enforcement officers, school bus drivers, school crossing guards, or other regularly assigned school</w:t>
      </w:r>
      <w:r w:rsidR="009B544F" w:rsidRPr="009B544F">
        <w:rPr>
          <w:color w:val="auto"/>
          <w:sz w:val="22"/>
        </w:rPr>
        <w:noBreakHyphen/>
      </w:r>
      <w:r w:rsidRPr="009B544F">
        <w:rPr>
          <w:color w:val="auto"/>
          <w:sz w:val="22"/>
        </w:rPr>
        <w:t xml:space="preserve">contracted persons is guilty of assault and battery against school personnel which is a misdemeanor and, upon conviction, must be fined not more than one thousand dollars, or imprisoned not more than one year, or both.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A88" w:rsidRDefault="00C95A88"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615.</w:t>
      </w:r>
      <w:r w:rsidR="001C4D23" w:rsidRPr="009B544F">
        <w:rPr>
          <w:color w:val="auto"/>
          <w:sz w:val="22"/>
        </w:rPr>
        <w:t xml:space="preserve"> Spousal sexual battery.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Sexual battery, as defined in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The offending spouse</w:t>
      </w:r>
      <w:r w:rsidR="009B544F" w:rsidRPr="009B544F">
        <w:rPr>
          <w:color w:val="auto"/>
          <w:sz w:val="22"/>
        </w:rPr>
        <w:t>’</w:t>
      </w:r>
      <w:r w:rsidRPr="009B544F">
        <w:rPr>
          <w:color w:val="auto"/>
          <w:sz w:val="22"/>
        </w:rPr>
        <w:t xml:space="preserve">s conduct must be reported to appropriate law enforcement authorities within thirty days in order for that spouse to be prosecuted for this offense.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The provisions of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659.1 apply to any trial brought under this section.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This section is not applicable to a purported marriage entered into by a male under the age of sixteen or a female under the age of fourteen.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620.</w:t>
      </w:r>
      <w:r w:rsidR="001C4D23" w:rsidRPr="009B544F">
        <w:rPr>
          <w:color w:val="auto"/>
          <w:sz w:val="22"/>
        </w:rPr>
        <w:t xml:space="preserve"> Assault and battery with intent to kill.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crime of assault and battery with intent to kill shall be a felony in this State and any person convicted of such crime shall be punished by imprisonment not to exceed twenty years.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625.</w:t>
      </w:r>
      <w:r w:rsidR="001C4D23" w:rsidRPr="009B544F">
        <w:rPr>
          <w:color w:val="auto"/>
          <w:sz w:val="22"/>
        </w:rPr>
        <w:t xml:space="preserve"> Resisting arrest with deadly weapon;  sentencing;  </w:t>
      </w:r>
      <w:r w:rsidRPr="009B544F">
        <w:rPr>
          <w:color w:val="auto"/>
          <w:sz w:val="22"/>
        </w:rPr>
        <w:t>“</w:t>
      </w:r>
      <w:r w:rsidR="001C4D23" w:rsidRPr="009B544F">
        <w:rPr>
          <w:color w:val="auto"/>
          <w:sz w:val="22"/>
        </w:rPr>
        <w:t>deadly weapon</w:t>
      </w:r>
      <w:r w:rsidRPr="009B544F">
        <w:rPr>
          <w:color w:val="auto"/>
          <w:sz w:val="22"/>
        </w:rPr>
        <w:t>”</w:t>
      </w:r>
      <w:r w:rsidR="001C4D23" w:rsidRPr="009B544F">
        <w:rPr>
          <w:color w:val="auto"/>
          <w:sz w:val="22"/>
        </w:rPr>
        <w:t xml:space="preserve"> defined;  application of section.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As used in this section </w:t>
      </w:r>
      <w:r w:rsidR="009B544F" w:rsidRPr="009B544F">
        <w:rPr>
          <w:color w:val="auto"/>
          <w:sz w:val="22"/>
        </w:rPr>
        <w:t>“</w:t>
      </w:r>
      <w:r w:rsidRPr="009B544F">
        <w:rPr>
          <w:color w:val="auto"/>
          <w:sz w:val="22"/>
        </w:rPr>
        <w:t>deadly weapon</w:t>
      </w:r>
      <w:r w:rsidR="009B544F" w:rsidRPr="009B544F">
        <w:rPr>
          <w:color w:val="auto"/>
          <w:sz w:val="22"/>
        </w:rPr>
        <w:t>”</w:t>
      </w:r>
      <w:r w:rsidRPr="009B544F">
        <w:rPr>
          <w:color w:val="auto"/>
          <w:sz w:val="22"/>
        </w:rPr>
        <w:t xml:space="preserve"> means any instrument which can be used to inflict deadly force.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This section does not affect or replace the common law crime of assault and battery with intent to kill nor does it apply if the sentencing judge, in his discretion, elects to sentence an eligible defendant under the provisions of the </w:t>
      </w:r>
      <w:r w:rsidR="009B544F" w:rsidRPr="009B544F">
        <w:rPr>
          <w:color w:val="auto"/>
          <w:sz w:val="22"/>
        </w:rPr>
        <w:t>“</w:t>
      </w:r>
      <w:r w:rsidRPr="009B544F">
        <w:rPr>
          <w:color w:val="auto"/>
          <w:sz w:val="22"/>
        </w:rPr>
        <w:t>Youthful Offenders Act</w:t>
      </w:r>
      <w:r w:rsidR="009B544F" w:rsidRPr="009B544F">
        <w:rPr>
          <w:color w:val="auto"/>
          <w:sz w:val="22"/>
        </w:rPr>
        <w:t>”</w:t>
      </w:r>
      <w:r w:rsidRPr="009B544F">
        <w:rPr>
          <w:color w:val="auto"/>
          <w:sz w:val="22"/>
        </w:rPr>
        <w:t xml:space="preserv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630.</w:t>
      </w:r>
      <w:r w:rsidR="001C4D23" w:rsidRPr="009B544F">
        <w:rPr>
          <w:color w:val="auto"/>
          <w:sz w:val="22"/>
        </w:rPr>
        <w:t xml:space="preserve"> Conviction of assault upon state or local correctional facility employee;  penalty.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person convicted of assault upon an employee of a state or local correctional facility performing job</w:t>
      </w:r>
      <w:r w:rsidR="009B544F" w:rsidRPr="009B544F">
        <w:rPr>
          <w:color w:val="auto"/>
          <w:sz w:val="22"/>
        </w:rPr>
        <w:noBreakHyphen/>
      </w:r>
      <w:r w:rsidRPr="009B544F">
        <w:rPr>
          <w:color w:val="auto"/>
          <w:sz w:val="22"/>
        </w:rPr>
        <w:t xml:space="preserve">related duties must serve a mandatory minimum sentence of not less than six months nor more than five years.  A sentence under this provision must be served consecutively to any other sentence the person is serving.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635.</w:t>
      </w:r>
      <w:r w:rsidR="001C4D23" w:rsidRPr="009B544F">
        <w:rPr>
          <w:color w:val="auto"/>
          <w:sz w:val="22"/>
        </w:rPr>
        <w:t xml:space="preserve"> Assault and battery upon emergency medical service provider, firefighter or home healthcare worker.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As used in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Emergency medical service provider</w:t>
      </w:r>
      <w:r w:rsidR="009B544F" w:rsidRPr="009B544F">
        <w:rPr>
          <w:color w:val="auto"/>
          <w:sz w:val="22"/>
        </w:rPr>
        <w:t>”</w:t>
      </w:r>
      <w:r w:rsidRPr="009B544F">
        <w:rPr>
          <w:color w:val="auto"/>
          <w:sz w:val="22"/>
        </w:rPr>
        <w:t xml:space="preserve"> means an individual or employee of a health care provider who provides medical or health care services in the course of his employment or training which includes, but is not limited to, emergency physicians, nurses, emergency medical technicians, paramedics, members of rescue squads, and anyone directed by these individuals.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Firefighter</w:t>
      </w:r>
      <w:r w:rsidR="009B544F" w:rsidRPr="009B544F">
        <w:rPr>
          <w:color w:val="auto"/>
          <w:sz w:val="22"/>
        </w:rPr>
        <w:t>”</w:t>
      </w:r>
      <w:r w:rsidRPr="009B544F">
        <w:rPr>
          <w:color w:val="auto"/>
          <w:sz w:val="22"/>
        </w:rPr>
        <w:t xml:space="preserve"> means an employee of a town, city, county, or state fire service including, but not limited to, firefighters, volunteer firefighters, fire investigators, fire inspectors, and any one directed by these individuals.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w:t>
      </w:r>
      <w:r w:rsidR="009B544F" w:rsidRPr="009B544F">
        <w:rPr>
          <w:color w:val="auto"/>
          <w:sz w:val="22"/>
        </w:rPr>
        <w:t>“</w:t>
      </w:r>
      <w:r w:rsidRPr="009B544F">
        <w:rPr>
          <w:color w:val="auto"/>
          <w:sz w:val="22"/>
        </w:rPr>
        <w:t>Home healthcare worker</w:t>
      </w:r>
      <w:r w:rsidR="009B544F" w:rsidRPr="009B544F">
        <w:rPr>
          <w:color w:val="auto"/>
          <w:sz w:val="22"/>
        </w:rPr>
        <w:t>”</w:t>
      </w:r>
      <w:r w:rsidRPr="009B544F">
        <w:rPr>
          <w:color w:val="auto"/>
          <w:sz w:val="22"/>
        </w:rPr>
        <w:t xml:space="preserve"> means a licensed nurse who provides health care in a home under the direction of a physician, county or state public health agency, or medical facility.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A person is guilty of the misdemeanor of assault and battery upon an emergency medical service provider, firefighter, or home healthcare worker and, upon conviction, must be fined not more than one thousand dollars or imprisoned not less than two months nor more than three years, or both, if he knowingly or wilfully resists or obstructs a person listed in subsection (A), or commits an assault on a person listed in subsection (A), in the lawful discharge of that person</w:t>
      </w:r>
      <w:r w:rsidR="009B544F" w:rsidRPr="009B544F">
        <w:rPr>
          <w:color w:val="auto"/>
          <w:sz w:val="22"/>
        </w:rPr>
        <w:t>’</w:t>
      </w:r>
      <w:r w:rsidRPr="009B544F">
        <w:rPr>
          <w:color w:val="auto"/>
          <w:sz w:val="22"/>
        </w:rPr>
        <w:t xml:space="preserve">s official duties and the resistance, obstruction, or assault is unaccompanied by any of the circumstances of aggravation listed in subsection (C).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person sentenced under this section for a second or subsequent offense shall not have his sentence suspended to less than six months</w:t>
      </w:r>
      <w:r w:rsidR="009B544F" w:rsidRPr="009B544F">
        <w:rPr>
          <w:color w:val="auto"/>
          <w:sz w:val="22"/>
        </w:rPr>
        <w:t>’</w:t>
      </w:r>
      <w:r w:rsidRPr="009B544F">
        <w:rPr>
          <w:color w:val="auto"/>
          <w:sz w:val="22"/>
        </w:rPr>
        <w:t xml:space="preserve"> imprisonment nor shall the person be eligible for parole until after service of six months.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A person is guilty of the felony of assault and battery of a high and aggravated nature upon an emergency medical service provider, firefighter, or home healthcare worker and, upon conviction, must be fined not less than one thousand dollars nor more than ten thousand dollars or imprisoned not less than one year nor more than ten years, or both, if he knowingly or wilfully resists or obstructs a person listed in subsection (A), or commits an assault on a person listed in subsection (A), in the lawful discharge of that person</w:t>
      </w:r>
      <w:r w:rsidR="009B544F" w:rsidRPr="009B544F">
        <w:rPr>
          <w:color w:val="auto"/>
          <w:sz w:val="22"/>
        </w:rPr>
        <w:t>’</w:t>
      </w:r>
      <w:r w:rsidRPr="009B544F">
        <w:rPr>
          <w:color w:val="auto"/>
          <w:sz w:val="22"/>
        </w:rPr>
        <w:t xml:space="preserve">s official duties and the resistance, obstruction, or assault is accompanied by at least one of the following circumstances of aggravation: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physical injury to a person listed in subsection (A);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use of a deadly weapon;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great disparity in the physical conditions of the parties;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great disparity in the ages of the parties;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great disparity in the sizes of the parties;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indecent liberties with a female.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As used in this section </w:t>
      </w:r>
      <w:r w:rsidR="009B544F" w:rsidRPr="009B544F">
        <w:rPr>
          <w:color w:val="auto"/>
          <w:sz w:val="22"/>
        </w:rPr>
        <w:t>“</w:t>
      </w:r>
      <w:r w:rsidRPr="009B544F">
        <w:rPr>
          <w:color w:val="auto"/>
          <w:sz w:val="22"/>
        </w:rPr>
        <w:t>deadly weapon</w:t>
      </w:r>
      <w:r w:rsidR="009B544F" w:rsidRPr="009B544F">
        <w:rPr>
          <w:color w:val="auto"/>
          <w:sz w:val="22"/>
        </w:rPr>
        <w:t>”</w:t>
      </w:r>
      <w:r w:rsidRPr="009B544F">
        <w:rPr>
          <w:color w:val="auto"/>
          <w:sz w:val="22"/>
        </w:rPr>
        <w:t xml:space="preserve"> means any instrument which can be used to inflict death or serious physical injury.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651.</w:t>
      </w:r>
      <w:r w:rsidR="001C4D23" w:rsidRPr="009B544F">
        <w:rPr>
          <w:color w:val="auto"/>
          <w:sz w:val="22"/>
        </w:rPr>
        <w:t xml:space="preserve"> Criminal sexual conduct:  definitions.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For the purposes of </w:t>
      </w:r>
      <w:r w:rsidR="009B544F" w:rsidRPr="009B544F">
        <w:rPr>
          <w:color w:val="auto"/>
          <w:sz w:val="22"/>
        </w:rPr>
        <w:t xml:space="preserve">Sections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651 to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659.1: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w:t>
      </w:r>
      <w:r w:rsidR="009B544F" w:rsidRPr="009B544F">
        <w:rPr>
          <w:color w:val="auto"/>
          <w:sz w:val="22"/>
        </w:rPr>
        <w:t>“</w:t>
      </w:r>
      <w:r w:rsidRPr="009B544F">
        <w:rPr>
          <w:color w:val="auto"/>
          <w:sz w:val="22"/>
        </w:rPr>
        <w:t>Actor</w:t>
      </w:r>
      <w:r w:rsidR="009B544F" w:rsidRPr="009B544F">
        <w:rPr>
          <w:color w:val="auto"/>
          <w:sz w:val="22"/>
        </w:rPr>
        <w:t>”</w:t>
      </w:r>
      <w:r w:rsidRPr="009B544F">
        <w:rPr>
          <w:color w:val="auto"/>
          <w:sz w:val="22"/>
        </w:rPr>
        <w:t xml:space="preserve"> means a person accused of criminal sexual conduct.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w:t>
      </w:r>
      <w:r w:rsidR="009B544F" w:rsidRPr="009B544F">
        <w:rPr>
          <w:color w:val="auto"/>
          <w:sz w:val="22"/>
        </w:rPr>
        <w:t>“</w:t>
      </w:r>
      <w:r w:rsidRPr="009B544F">
        <w:rPr>
          <w:color w:val="auto"/>
          <w:sz w:val="22"/>
        </w:rPr>
        <w:t>Aggravated coercion</w:t>
      </w:r>
      <w:r w:rsidR="009B544F" w:rsidRPr="009B544F">
        <w:rPr>
          <w:color w:val="auto"/>
          <w:sz w:val="22"/>
        </w:rPr>
        <w:t>”</w:t>
      </w:r>
      <w:r w:rsidRPr="009B544F">
        <w:rPr>
          <w:color w:val="auto"/>
          <w:sz w:val="22"/>
        </w:rPr>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w:t>
      </w:r>
      <w:r w:rsidR="009B544F" w:rsidRPr="009B544F">
        <w:rPr>
          <w:color w:val="auto"/>
          <w:sz w:val="22"/>
        </w:rPr>
        <w:t>“</w:t>
      </w:r>
      <w:r w:rsidRPr="009B544F">
        <w:rPr>
          <w:color w:val="auto"/>
          <w:sz w:val="22"/>
        </w:rPr>
        <w:t>Aggravated force</w:t>
      </w:r>
      <w:r w:rsidR="009B544F" w:rsidRPr="009B544F">
        <w:rPr>
          <w:color w:val="auto"/>
          <w:sz w:val="22"/>
        </w:rPr>
        <w:t>”</w:t>
      </w:r>
      <w:r w:rsidRPr="009B544F">
        <w:rPr>
          <w:color w:val="auto"/>
          <w:sz w:val="22"/>
        </w:rPr>
        <w:t xml:space="preserve"> means that the actor uses physical force or physical violence of a high and aggravated nature to overcome the victim or includes the threat of the use of a deadly weapon.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w:t>
      </w:r>
      <w:r w:rsidR="009B544F" w:rsidRPr="009B544F">
        <w:rPr>
          <w:color w:val="auto"/>
          <w:sz w:val="22"/>
        </w:rPr>
        <w:t>“</w:t>
      </w:r>
      <w:r w:rsidRPr="009B544F">
        <w:rPr>
          <w:color w:val="auto"/>
          <w:sz w:val="22"/>
        </w:rPr>
        <w:t>Intimate parts</w:t>
      </w:r>
      <w:r w:rsidR="009B544F" w:rsidRPr="009B544F">
        <w:rPr>
          <w:color w:val="auto"/>
          <w:sz w:val="22"/>
        </w:rPr>
        <w:t>”</w:t>
      </w:r>
      <w:r w:rsidRPr="009B544F">
        <w:rPr>
          <w:color w:val="auto"/>
          <w:sz w:val="22"/>
        </w:rPr>
        <w:t xml:space="preserve"> includes the primary genital area, anus, groin, inner thighs, or buttocks of a male or female human being and the breasts of a female human being.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w:t>
      </w:r>
      <w:r w:rsidR="009B544F" w:rsidRPr="009B544F">
        <w:rPr>
          <w:color w:val="auto"/>
          <w:sz w:val="22"/>
        </w:rPr>
        <w:t>“</w:t>
      </w:r>
      <w:r w:rsidRPr="009B544F">
        <w:rPr>
          <w:color w:val="auto"/>
          <w:sz w:val="22"/>
        </w:rPr>
        <w:t>Mentally defective</w:t>
      </w:r>
      <w:r w:rsidR="009B544F" w:rsidRPr="009B544F">
        <w:rPr>
          <w:color w:val="auto"/>
          <w:sz w:val="22"/>
        </w:rPr>
        <w:t>”</w:t>
      </w:r>
      <w:r w:rsidRPr="009B544F">
        <w:rPr>
          <w:color w:val="auto"/>
          <w:sz w:val="22"/>
        </w:rPr>
        <w:t xml:space="preserve"> means that a person suffers from a mental disease or defect which renders the person temporarily or permanently incapable of appraising the nature of his or her conduct.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w:t>
      </w:r>
      <w:r w:rsidR="009B544F" w:rsidRPr="009B544F">
        <w:rPr>
          <w:color w:val="auto"/>
          <w:sz w:val="22"/>
        </w:rPr>
        <w:t>“</w:t>
      </w:r>
      <w:r w:rsidRPr="009B544F">
        <w:rPr>
          <w:color w:val="auto"/>
          <w:sz w:val="22"/>
        </w:rPr>
        <w:t>Mentally incapacitated</w:t>
      </w:r>
      <w:r w:rsidR="009B544F" w:rsidRPr="009B544F">
        <w:rPr>
          <w:color w:val="auto"/>
          <w:sz w:val="22"/>
        </w:rPr>
        <w:t>”</w:t>
      </w:r>
      <w:r w:rsidRPr="009B544F">
        <w:rPr>
          <w:color w:val="auto"/>
          <w:sz w:val="22"/>
        </w:rPr>
        <w:t xml:space="preserve"> means that a person is rendered temporarily incapable of appraising or controlling his or her conduct whether this condition is produced by illness, defect, the influence of a substance or from some other cause.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(g) </w:t>
      </w:r>
      <w:r w:rsidR="009B544F" w:rsidRPr="009B544F">
        <w:rPr>
          <w:color w:val="auto"/>
          <w:sz w:val="22"/>
        </w:rPr>
        <w:t>“</w:t>
      </w:r>
      <w:r w:rsidRPr="009B544F">
        <w:rPr>
          <w:color w:val="auto"/>
          <w:sz w:val="22"/>
        </w:rPr>
        <w:t>Physically helpless</w:t>
      </w:r>
      <w:r w:rsidR="009B544F" w:rsidRPr="009B544F">
        <w:rPr>
          <w:color w:val="auto"/>
          <w:sz w:val="22"/>
        </w:rPr>
        <w:t>”</w:t>
      </w:r>
      <w:r w:rsidRPr="009B544F">
        <w:rPr>
          <w:color w:val="auto"/>
          <w:sz w:val="22"/>
        </w:rPr>
        <w:t xml:space="preserve"> means that a person is unconscious, asleep, or for any other reason physically unable to communicate unwillingness to an act.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(h) </w:t>
      </w:r>
      <w:r w:rsidR="009B544F" w:rsidRPr="009B544F">
        <w:rPr>
          <w:color w:val="auto"/>
          <w:sz w:val="22"/>
        </w:rPr>
        <w:t>“</w:t>
      </w:r>
      <w:r w:rsidRPr="009B544F">
        <w:rPr>
          <w:color w:val="auto"/>
          <w:sz w:val="22"/>
        </w:rPr>
        <w:t>Sexual battery</w:t>
      </w:r>
      <w:r w:rsidR="009B544F" w:rsidRPr="009B544F">
        <w:rPr>
          <w:color w:val="auto"/>
          <w:sz w:val="22"/>
        </w:rPr>
        <w:t>”</w:t>
      </w:r>
      <w:r w:rsidRPr="009B544F">
        <w:rPr>
          <w:color w:val="auto"/>
          <w:sz w:val="22"/>
        </w:rPr>
        <w:t xml:space="preserve"> means sexual intercourse, cunnilingus, fellatio, anal intercourse, or any intrusion, however slight, of any part of a person</w:t>
      </w:r>
      <w:r w:rsidR="009B544F" w:rsidRPr="009B544F">
        <w:rPr>
          <w:color w:val="auto"/>
          <w:sz w:val="22"/>
        </w:rPr>
        <w:t>’</w:t>
      </w:r>
      <w:r w:rsidRPr="009B544F">
        <w:rPr>
          <w:color w:val="auto"/>
          <w:sz w:val="22"/>
        </w:rPr>
        <w:t>s body or of any object into the genital or anal openings of another person</w:t>
      </w:r>
      <w:r w:rsidR="009B544F" w:rsidRPr="009B544F">
        <w:rPr>
          <w:color w:val="auto"/>
          <w:sz w:val="22"/>
        </w:rPr>
        <w:t>’</w:t>
      </w:r>
      <w:r w:rsidRPr="009B544F">
        <w:rPr>
          <w:color w:val="auto"/>
          <w:sz w:val="22"/>
        </w:rPr>
        <w:t xml:space="preserve">s body, except when such intrusion is accomplished for medically recognized treatment or diagnostic purposes.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 </w:t>
      </w:r>
      <w:r w:rsidR="009B544F" w:rsidRPr="009B544F">
        <w:rPr>
          <w:color w:val="auto"/>
          <w:sz w:val="22"/>
        </w:rPr>
        <w:t>“</w:t>
      </w:r>
      <w:r w:rsidRPr="009B544F">
        <w:rPr>
          <w:color w:val="auto"/>
          <w:sz w:val="22"/>
        </w:rPr>
        <w:t>Victim</w:t>
      </w:r>
      <w:r w:rsidR="009B544F" w:rsidRPr="009B544F">
        <w:rPr>
          <w:color w:val="auto"/>
          <w:sz w:val="22"/>
        </w:rPr>
        <w:t>”</w:t>
      </w:r>
      <w:r w:rsidRPr="009B544F">
        <w:rPr>
          <w:color w:val="auto"/>
          <w:sz w:val="22"/>
        </w:rPr>
        <w:t xml:space="preserve"> means the person alleging to have been subjected to criminal sexual conduct.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652.</w:t>
      </w:r>
      <w:r w:rsidR="001C4D23" w:rsidRPr="009B544F">
        <w:rPr>
          <w:color w:val="auto"/>
          <w:sz w:val="22"/>
        </w:rPr>
        <w:t xml:space="preserve"> Criminal sexual conduct in the first degree.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 person is guilty of criminal sexual conduct in the first degree if the actor engages in sexual battery with the victim and if any one or more of the following circumstances are proven: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actor uses aggravated force to accomplish sexual battery.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victim submits to sexual battery by the actor under circumstances where the victim is also the victim of forcible confinement, kidnapping, robbery, extortion, burglary, housebreaking, or any other similar offense or act.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The actor causes the victim, without the victim</w:t>
      </w:r>
      <w:r w:rsidR="009B544F" w:rsidRPr="009B544F">
        <w:rPr>
          <w:color w:val="auto"/>
          <w:sz w:val="22"/>
        </w:rPr>
        <w:t>’</w:t>
      </w:r>
      <w:r w:rsidRPr="009B544F">
        <w:rPr>
          <w:color w:val="auto"/>
          <w:sz w:val="22"/>
        </w:rPr>
        <w:t xml:space="preserve">s consent, to become mentally incapacitated or physically helpless by administering, distributing, dispensing, delivering, or causing to be administered, distributed, dispensed, or delivered a controlled substance, a controlled substance analogue, or any intoxicating substance.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Criminal sexual conduct in the first degree is a felony punishable by imprisonment for not more than thirty years, according to the discretion of the court.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653.</w:t>
      </w:r>
      <w:r w:rsidR="001C4D23" w:rsidRPr="009B544F">
        <w:rPr>
          <w:color w:val="auto"/>
          <w:sz w:val="22"/>
        </w:rPr>
        <w:t xml:space="preserve"> Criminal sexual conduct in the second degree.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 person is guilty of criminal sexual conduct in the second degree if the actor uses aggravated coercion to accomplish sexual battery.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Criminal sexual conduct in the second degree is a felony punishable by imprisonment for not more than twenty years according to the discretion of the court.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654.</w:t>
      </w:r>
      <w:r w:rsidR="001C4D23" w:rsidRPr="009B544F">
        <w:rPr>
          <w:color w:val="auto"/>
          <w:sz w:val="22"/>
        </w:rPr>
        <w:t xml:space="preserve"> Criminal sexual conduct in the third degree.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 person is guilty of criminal sexual conduct in the third degree if the actor engages in sexual battery with the victim and if any one or more of the following circumstances are proven: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actor uses force or coercion to accomplish the sexual battery in the absence of aggravating circumstances.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actor knows or has reason to know that the victim is mentally defective, mentally incapacitated, or physically helpless and aggravated force or aggravated coercion was not used to accomplish sexual battery.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Criminal sexual conduct in the third degree is a felony punishable by imprisonment for not more than ten years, according to the discretion of the court.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655.</w:t>
      </w:r>
      <w:r w:rsidR="001C4D23" w:rsidRPr="009B544F">
        <w:rPr>
          <w:color w:val="auto"/>
          <w:sz w:val="22"/>
        </w:rPr>
        <w:t xml:space="preserve"> Criminal sexual conduct with a minor;  aggravating and mitigating circumstances;  penalties;  repeat offenders.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 person is guilty of criminal sexual conduct with a minor in the first degree if: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actor engages in sexual battery with a victim who is less than eleven years of age;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the actor engages in sexual battery with a victim who is less than sixteen years of age and the actor has previously been convicted of, pled guilty or nolo contendere to, or adjudicated delinquent for an offense listed in Section 23</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430(C) or has been ordered to be included in the sex offender registry pursuant to Section 23</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430(D).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 person is guilty of criminal sexual conduct with a minor in the second degree if: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actor engages in sexual battery with a victim who is fourteen years of age or less but who is at least eleven years of age;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(C)(1) A person convicted of a violation of subsection (A)(1) is guilty of a felony and, upon conviction, must be imprisoned for a mandatory minimum of twenty</w:t>
      </w:r>
      <w:r w:rsidR="009B544F" w:rsidRPr="009B544F">
        <w:rPr>
          <w:color w:val="auto"/>
          <w:sz w:val="22"/>
        </w:rPr>
        <w:noBreakHyphen/>
      </w:r>
      <w:r w:rsidRPr="009B544F">
        <w:rPr>
          <w:color w:val="auto"/>
          <w:sz w:val="22"/>
        </w:rPr>
        <w:t>five years, no part of which may be suspended 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9B544F" w:rsidRPr="009B544F">
        <w:rPr>
          <w:color w:val="auto"/>
          <w:sz w:val="22"/>
        </w:rPr>
        <w:noBreakHyphen/>
      </w:r>
      <w:r w:rsidRPr="009B544F">
        <w:rPr>
          <w:color w:val="auto"/>
          <w:sz w:val="22"/>
        </w:rPr>
        <w:t>of</w:t>
      </w:r>
      <w:r w:rsidR="009B544F" w:rsidRPr="009B544F">
        <w:rPr>
          <w:color w:val="auto"/>
          <w:sz w:val="22"/>
        </w:rPr>
        <w:noBreakHyphen/>
      </w:r>
      <w:r w:rsidRPr="009B544F">
        <w:rPr>
          <w:color w:val="auto"/>
          <w:sz w:val="22"/>
        </w:rPr>
        <w:t>state offense that would constitute first degree criminal sexual conduct with a minor who is less than eleven years of age, he must be punished by death or by imprisonment for life, as provided by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9B544F" w:rsidRPr="009B544F">
        <w:rPr>
          <w:color w:val="auto"/>
          <w:sz w:val="22"/>
        </w:rPr>
        <w:noBreakHyphen/>
      </w:r>
      <w:r w:rsidRPr="009B544F">
        <w:rPr>
          <w:color w:val="auto"/>
          <w:sz w:val="22"/>
        </w:rPr>
        <w:t>of</w:t>
      </w:r>
      <w:r w:rsidR="009B544F" w:rsidRPr="009B544F">
        <w:rPr>
          <w:color w:val="auto"/>
          <w:sz w:val="22"/>
        </w:rPr>
        <w:noBreakHyphen/>
      </w:r>
      <w:r w:rsidRPr="009B544F">
        <w:rPr>
          <w:color w:val="auto"/>
          <w:sz w:val="22"/>
        </w:rPr>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9B544F" w:rsidRPr="009B544F">
        <w:rPr>
          <w:color w:val="auto"/>
          <w:sz w:val="22"/>
        </w:rPr>
        <w:noBreakHyphen/>
      </w:r>
      <w:r w:rsidRPr="009B544F">
        <w:rPr>
          <w:color w:val="auto"/>
          <w:sz w:val="22"/>
        </w:rPr>
        <w:t>of</w:t>
      </w:r>
      <w:r w:rsidR="009B544F" w:rsidRPr="009B544F">
        <w:rPr>
          <w:color w:val="auto"/>
          <w:sz w:val="22"/>
        </w:rPr>
        <w:noBreakHyphen/>
      </w:r>
      <w:r w:rsidRPr="009B544F">
        <w:rPr>
          <w:color w:val="auto"/>
          <w:sz w:val="22"/>
        </w:rPr>
        <w:t xml:space="preserve">state or federal conviction, the determination of whether the sexual battery constituting the prior offense involved sexual or anal intercourse by a person or intrusion by an object must be made in the separate sentencing proceeding provided by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A person convicted of a violation of subsection (A)(2) is guilty of a felony and, upon conviction, must be imprisoned for not less than ten years nor more than thirty years, no part of which may be suspended or probation granted.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A person convicted of a violation of subsection (B) is guilty of a felony and, upon conviction, must be imprisoned for not more than twenty years according to the discretion of the court.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If the State seeks the death penalty, upon conviction or adjudication of guilt of a defendant pursuant to this section, a statutory aggravating circumstance is found beyond a reasonable doubt pursuant to subsections (D)(1) and (D)(2), and a recommendation of death is not made, the trial judge must impose a sentence of life imprisonment.  For purposes of this section, </w:t>
      </w:r>
      <w:r w:rsidR="009B544F" w:rsidRPr="009B544F">
        <w:rPr>
          <w:color w:val="auto"/>
          <w:sz w:val="22"/>
        </w:rPr>
        <w:t>“</w:t>
      </w:r>
      <w:r w:rsidRPr="009B544F">
        <w:rPr>
          <w:color w:val="auto"/>
          <w:sz w:val="22"/>
        </w:rPr>
        <w:t>life imprisonment</w:t>
      </w:r>
      <w:r w:rsidR="009B544F" w:rsidRPr="009B544F">
        <w:rPr>
          <w:color w:val="auto"/>
          <w:sz w:val="22"/>
        </w:rPr>
        <w:t>”</w:t>
      </w:r>
      <w:r w:rsidRPr="009B544F">
        <w:rPr>
          <w:color w:val="auto"/>
          <w:sz w:val="22"/>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under the provisions of Section 14 of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9B544F" w:rsidRPr="009B544F">
        <w:rPr>
          <w:color w:val="auto"/>
          <w:sz w:val="22"/>
        </w:rPr>
        <w:noBreakHyphen/>
      </w:r>
      <w:r w:rsidRPr="009B544F">
        <w:rPr>
          <w:color w:val="auto"/>
          <w:sz w:val="22"/>
        </w:rPr>
        <w:t xml:space="preserve">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Statutory aggravating circumstances: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(i) The victim</w:t>
      </w:r>
      <w:r w:rsidR="009B544F" w:rsidRPr="009B544F">
        <w:rPr>
          <w:color w:val="auto"/>
          <w:sz w:val="22"/>
        </w:rPr>
        <w:t>’</w:t>
      </w:r>
      <w:r w:rsidRPr="009B544F">
        <w:rPr>
          <w:color w:val="auto"/>
          <w:sz w:val="22"/>
        </w:rPr>
        <w:t xml:space="preserve">s resistance was overcome by force.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(ii) The victim was prevented from resisting the act because the actor was armed with a dangerous weapon.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(iii) The victim was prevented from resisting the act by threats of great and immediate bodily harm, accompanied by an apparent power to inflict bodily harm.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(iv) The victim is prevented from resisting the act because the victim suffers from a physical or mental infirmity preventing his resistance.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(v) The crime was committed by a person with a prior conviction for murder.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(vi) The offender committed the crime for himself or another for the purpose of receiving money or a thing of monetary value.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(vii) The offender caused or directed another to commit the crime or committed the crime as an agent or employee of another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(viii) The crime was committed against two or more persons by the defendant by one act, or pursuant to one scheme, or course of conduct.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(ix) The crime was committed during the commission of burglary in any degree or kidnapping.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Mitigating circumstances: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 The defendant has no significant history of prior criminal convictions involving the use of violence against another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(ii) The crime was committed while the defendant was under the influence of mental or emotional disturbance.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(iii) The defendant was an accomplice in the crime committed by another person and his participation was relatively minor.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(iv) The defendant acted under duress or under the domination of another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(v) The capacity of the defendant to appreciate the criminality of his conduct or to conform his conduct to the requirements of law was substantially impaired.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(vi) The age or mentality of the defendant at the time of the crime.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(vii) The defendant was below the age of eighteen at the time of the crime.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(D)(4).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life imprisonment.    No person sentenced to life imprisonment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such jury and shall sentence the defendant to life imprisonment, as provided in subsection (D)(4).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Notwithstanding the provisions of Section 14</w:t>
      </w:r>
      <w:r w:rsidR="009B544F" w:rsidRPr="009B544F">
        <w:rPr>
          <w:color w:val="auto"/>
          <w:sz w:val="22"/>
        </w:rPr>
        <w:noBreakHyphen/>
      </w:r>
      <w:r w:rsidRPr="009B544F">
        <w:rPr>
          <w:color w:val="auto"/>
          <w:sz w:val="22"/>
        </w:rPr>
        <w:t>7</w:t>
      </w:r>
      <w:r w:rsidR="009B544F" w:rsidRPr="009B544F">
        <w:rPr>
          <w:color w:val="auto"/>
          <w:sz w:val="22"/>
        </w:rPr>
        <w:noBreakHyphen/>
      </w:r>
      <w:r w:rsidRPr="009B544F">
        <w:rPr>
          <w:color w:val="auto"/>
          <w:sz w:val="22"/>
        </w:rPr>
        <w:t xml:space="preserve">1020, in cases involving capital punishment a person called as a juror must be examined by the attorney for the defense.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In a criminal action pursuant to this section, which may be punishable by death, a person may not be disqualified, excused, or excluded from service as a juror by reason of his beliefs or attitudes against capital punishment unless such beliefs or attitudes would render him unable to return a verdict according to law.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(E)(1) In all cases in which an individual is sentenced to death pursuant to this section, the trial judge shall, before the dismissal of the jury, verbally instruct the jury concerning the discussion of its verdict.  A standard written instruction shall be promulgated by the Supreme Court for use in capital cases brought pursuant to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verbal instruction shall include: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right of the juror to refuse to discuss the verdict;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right of the juror to discuss the verdict to the extent that the juror so chooses;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the right of the juror to terminate any discussion pertaining to the verdict at any time the juror so chooses;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the right of the juror to report any person who continues to pursue a discussion of the verdict or who continues to harass the juror after the juror has refused to discuss the verdict or communicated a desire to terminate discussion of the verdict;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(e) the name, address, and phone number of the person or persons to whom the juror should report any harassment concerning the refusal to discuss the verdict or the juror</w:t>
      </w:r>
      <w:r w:rsidR="009B544F" w:rsidRPr="009B544F">
        <w:rPr>
          <w:color w:val="auto"/>
          <w:sz w:val="22"/>
        </w:rPr>
        <w:t>’</w:t>
      </w:r>
      <w:r w:rsidRPr="009B544F">
        <w:rPr>
          <w:color w:val="auto"/>
          <w:sz w:val="22"/>
        </w:rPr>
        <w:t xml:space="preserve">s decision to terminate discussion of the verdict.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In addition to the verbal instruction of the trial judge, each juror, upon dismissal from jury service, shall receive a copy of the written jury instruction set forth in subsection (1).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Supreme Court of South Carolina shall consider the punishment as well as any errors by way of appeal.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With regard to the sentence, the court shall determine: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Whether the sentence of death was imposed under the influence of passion, prejudice, or any other arbitrary factor;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Whether the evidence supports the jury</w:t>
      </w:r>
      <w:r w:rsidR="009B544F" w:rsidRPr="009B544F">
        <w:rPr>
          <w:color w:val="auto"/>
          <w:sz w:val="22"/>
        </w:rPr>
        <w:t>’</w:t>
      </w:r>
      <w:r w:rsidRPr="009B544F">
        <w:rPr>
          <w:color w:val="auto"/>
          <w:sz w:val="22"/>
        </w:rPr>
        <w:t>s or judge</w:t>
      </w:r>
      <w:r w:rsidR="009B544F" w:rsidRPr="009B544F">
        <w:rPr>
          <w:color w:val="auto"/>
          <w:sz w:val="22"/>
        </w:rPr>
        <w:t>’</w:t>
      </w:r>
      <w:r w:rsidRPr="009B544F">
        <w:rPr>
          <w:color w:val="auto"/>
          <w:sz w:val="22"/>
        </w:rPr>
        <w:t xml:space="preserve">s finding of a statutory aggravating circumstance as enumerated in subsection (D)(2)(a);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Whether the sentence of death is excessive or disproportionate to the penalty imposed in similar cases, considering both the crime and the defendant.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Both the defendant and the State shall have the right to submit briefs within the time provided by the court and to present oral arguments to the court.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The court shall include in its decision a reference to those similar cases which it took into consideration.  In addition to its authority regarding correction of errors, the court, with regard to review of death sentences, shall be authorized to: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affirm the sentence of death;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subsection (D)(1),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9B544F" w:rsidRPr="009B544F">
        <w:rPr>
          <w:color w:val="auto"/>
          <w:sz w:val="22"/>
        </w:rPr>
        <w:t>’</w:t>
      </w:r>
      <w:r w:rsidRPr="009B544F">
        <w:rPr>
          <w:color w:val="auto"/>
          <w:sz w:val="22"/>
        </w:rPr>
        <w:t xml:space="preserve">s first trial relating to guilt for the particular crime for which the defendant has been found guilty.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The sentence review shall be in addition to direct appeal, if taken, and the review and appeal shall be consolidated for consideration.  The court shall render its decision on all legal errors, the factual substantiation of the verdict, and the validity of the sentence.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(G)(1) Whenever the solicitor seeks the death penalty pursuant to this section,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(2)(a) Whenever any person is charged with first degree criminal sexual conduct with a minor who is less than eleven years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9B544F" w:rsidRPr="009B544F">
        <w:rPr>
          <w:color w:val="auto"/>
          <w:sz w:val="22"/>
        </w:rPr>
        <w:t>’</w:t>
      </w:r>
      <w:r w:rsidRPr="009B544F">
        <w:rPr>
          <w:color w:val="auto"/>
          <w:sz w:val="22"/>
        </w:rPr>
        <w:t xml:space="preserve"> experience as a licensed attorney and at least three years</w:t>
      </w:r>
      <w:r w:rsidR="009B544F" w:rsidRPr="009B544F">
        <w:rPr>
          <w:color w:val="auto"/>
          <w:sz w:val="22"/>
        </w:rPr>
        <w:t>’</w:t>
      </w:r>
      <w:r w:rsidRPr="009B544F">
        <w:rPr>
          <w:color w:val="auto"/>
          <w:sz w:val="22"/>
        </w:rPr>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Notwithstanding any other provision of law, the court shall order payment of all fees and costs from funds available to the Office of Indigent Defense for the defense of the indigent.  Any attorney appointed shall be compensated at a rate not to exceed fifty dollars per hour for time expended out of court and seventy</w:t>
      </w:r>
      <w:r w:rsidR="009B544F" w:rsidRPr="009B544F">
        <w:rPr>
          <w:color w:val="auto"/>
          <w:sz w:val="22"/>
        </w:rPr>
        <w:noBreakHyphen/>
      </w:r>
      <w:r w:rsidRPr="009B544F">
        <w:rPr>
          <w:color w:val="auto"/>
          <w:sz w:val="22"/>
        </w:rPr>
        <w:t>five dollars per hour for time expended in court.    Compensation shall not exceed twenty</w:t>
      </w:r>
      <w:r w:rsidR="009B544F" w:rsidRPr="009B544F">
        <w:rPr>
          <w:color w:val="auto"/>
          <w:sz w:val="22"/>
        </w:rPr>
        <w:noBreakHyphen/>
      </w:r>
      <w:r w:rsidRPr="009B544F">
        <w:rPr>
          <w:color w:val="auto"/>
          <w:sz w:val="22"/>
        </w:rPr>
        <w:t>five thousand dollars and shall be paid from funds available to the Office of Indigent Defense for the defense of indigent represented by court</w:t>
      </w:r>
      <w:r w:rsidR="009B544F" w:rsidRPr="009B544F">
        <w:rPr>
          <w:color w:val="auto"/>
          <w:sz w:val="22"/>
        </w:rPr>
        <w:noBreakHyphen/>
      </w:r>
      <w:r w:rsidRPr="009B544F">
        <w:rPr>
          <w:color w:val="auto"/>
          <w:sz w:val="22"/>
        </w:rPr>
        <w:t xml:space="preserve">appointed, private counsel.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(3)(a) Upon a finding in ex parte proceedings that investigative, expert, or other services are reasonably necessary for the representation of the defendant, whether in connection with issues relating to guilt or sentence, the court shall authorize the defendant</w:t>
      </w:r>
      <w:r w:rsidR="009B544F" w:rsidRPr="009B544F">
        <w:rPr>
          <w:color w:val="auto"/>
          <w:sz w:val="22"/>
        </w:rPr>
        <w:t>’</w:t>
      </w:r>
      <w:r w:rsidRPr="009B544F">
        <w:rPr>
          <w:color w:val="auto"/>
          <w:sz w:val="22"/>
        </w:rPr>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9B544F" w:rsidRPr="009B544F">
        <w:rPr>
          <w:color w:val="auto"/>
          <w:sz w:val="22"/>
        </w:rPr>
        <w:noBreakHyphen/>
      </w:r>
      <w:r w:rsidRPr="009B544F">
        <w:rPr>
          <w:color w:val="auto"/>
          <w:sz w:val="22"/>
        </w:rPr>
        <w:t xml:space="preserve">appointed, private counsel or the public defender.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Court</w:t>
      </w:r>
      <w:r w:rsidR="009B544F" w:rsidRPr="009B544F">
        <w:rPr>
          <w:color w:val="auto"/>
          <w:sz w:val="22"/>
        </w:rPr>
        <w:noBreakHyphen/>
      </w:r>
      <w:r w:rsidRPr="009B544F">
        <w:rPr>
          <w:color w:val="auto"/>
          <w:sz w:val="22"/>
        </w:rPr>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Payment in excess of the hourly rates and limit in subsection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After completion of the trial, the court shall conduct a hearing to review and validate the fees, costs, and other expenditures on behalf of the defendant.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The Supreme Court shall promulgate guidelines on the expertise and qualifications necessary for attorneys to be certified as competent to handle death penalty cases brought pursuant to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(7) The Office of Indigent Defense shall maintain a list of death penalty qualified attorneys who have applied for and received certification by the Supreme Court as provided for herein.  In the event the court</w:t>
      </w:r>
      <w:r w:rsidR="009B544F" w:rsidRPr="009B544F">
        <w:rPr>
          <w:color w:val="auto"/>
          <w:sz w:val="22"/>
        </w:rPr>
        <w:noBreakHyphen/>
      </w:r>
      <w:r w:rsidRPr="009B544F">
        <w:rPr>
          <w:color w:val="auto"/>
          <w:sz w:val="22"/>
        </w:rPr>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9B544F" w:rsidRPr="009B544F">
        <w:rPr>
          <w:color w:val="auto"/>
          <w:sz w:val="22"/>
        </w:rPr>
        <w:t>’</w:t>
      </w:r>
      <w:r w:rsidRPr="009B544F">
        <w:rPr>
          <w:color w:val="auto"/>
          <w:sz w:val="22"/>
        </w:rPr>
        <w:t xml:space="preserve"> names are presented to the judges on a fair and equitable basis, taking into account geography and previous assignments from the list.  Efforts shall be made to present an attorney from the area or region where the action is initiated.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(8) The payment schedule set forth herein, as amended by Act 164 of 1993, shall apply to any case for which trial occurs on or after July 1, 1993.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(9)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counsel has been appointed on the effective date of this act.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(10) The judicial department biennially shall develop and make available to the public a list of standard fees and expenses associated with the defense of an indigent person in a death penalty case.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(H) Notwithstanding any other provision of law, in any trial pursuant to this section where the maximum penalty is death or in a separate sentencing proceeding following such trial, the defendant and his counsel shall have the right to make the last argument.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A88" w:rsidRDefault="00C95A88"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656.</w:t>
      </w:r>
      <w:r w:rsidR="001C4D23" w:rsidRPr="009B544F">
        <w:rPr>
          <w:color w:val="auto"/>
          <w:sz w:val="22"/>
        </w:rPr>
        <w:t xml:space="preserve"> Criminal sexual conduct:  assaults with intent to commit.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Assault with intent to commit criminal sexual conduct described in the above sections shall be punishable as if the criminal sexual conduct was committed.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657.</w:t>
      </w:r>
      <w:r w:rsidR="001C4D23" w:rsidRPr="009B544F">
        <w:rPr>
          <w:color w:val="auto"/>
          <w:sz w:val="22"/>
        </w:rPr>
        <w:t xml:space="preserve"> Criminal sexual conduct:  testimony of victim need not be corroborated.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testimony of the victim need not be corroborated in prosecutions under </w:t>
      </w:r>
      <w:r w:rsidR="009B544F" w:rsidRPr="009B544F">
        <w:rPr>
          <w:color w:val="auto"/>
          <w:sz w:val="22"/>
        </w:rPr>
        <w:t xml:space="preserve">Sections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652 through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658.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658.</w:t>
      </w:r>
      <w:r w:rsidR="001C4D23" w:rsidRPr="009B544F">
        <w:rPr>
          <w:color w:val="auto"/>
          <w:sz w:val="22"/>
        </w:rPr>
        <w:t xml:space="preserve"> Criminal sexual conduct:  where victim is spouse.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person cannot be guilty of criminal sexual conduct under Sections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651 through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659.1 if the victim is the legal spouse unless the couple is living apart and the offending spouse</w:t>
      </w:r>
      <w:r w:rsidR="009B544F" w:rsidRPr="009B544F">
        <w:rPr>
          <w:color w:val="auto"/>
          <w:sz w:val="22"/>
        </w:rPr>
        <w:t>’</w:t>
      </w:r>
      <w:r w:rsidRPr="009B544F">
        <w:rPr>
          <w:color w:val="auto"/>
          <w:sz w:val="22"/>
        </w:rPr>
        <w:t>s conduct constitutes criminal sexual conduct in the first degree or second degree as defined by Sections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652 and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653.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The offending spouse</w:t>
      </w:r>
      <w:r w:rsidR="009B544F" w:rsidRPr="009B544F">
        <w:rPr>
          <w:color w:val="auto"/>
          <w:sz w:val="22"/>
        </w:rPr>
        <w:t>’</w:t>
      </w:r>
      <w:r w:rsidRPr="009B544F">
        <w:rPr>
          <w:color w:val="auto"/>
          <w:sz w:val="22"/>
        </w:rPr>
        <w:t xml:space="preserve">s conduct must be reported to appropriate law enforcement authorities within thirty days in order for a person to be prosecuted for these offenses.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This section is not applicable to a purported marriage entered into by a male under the age of sixteen or a female under the age of fourteen.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659.</w:t>
      </w:r>
      <w:r w:rsidR="001C4D23" w:rsidRPr="009B544F">
        <w:rPr>
          <w:color w:val="auto"/>
          <w:sz w:val="22"/>
        </w:rPr>
        <w:t xml:space="preserve"> Criminal sexual conduct:  males under fourteen not presumed incapable of committing crime of rape.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common law rule that a boy under fourteen years is conclusively presumed to be incapable of committing the crime of rape shall not be enforced in this State.   Provided,  that any person under the age of 14 shall be tried as a juvenile for any violations of </w:t>
      </w:r>
      <w:r w:rsidR="009B544F" w:rsidRPr="009B544F">
        <w:rPr>
          <w:color w:val="auto"/>
          <w:sz w:val="22"/>
        </w:rPr>
        <w:t xml:space="preserve">Sections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651 to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659.1.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659.</w:t>
      </w:r>
      <w:r w:rsidR="001C4D23" w:rsidRPr="009B544F">
        <w:rPr>
          <w:color w:val="auto"/>
          <w:sz w:val="22"/>
        </w:rPr>
        <w:t>1. Criminal sexual conduct:  admissibility of evidence concerning victim</w:t>
      </w:r>
      <w:r w:rsidRPr="009B544F">
        <w:rPr>
          <w:color w:val="auto"/>
          <w:sz w:val="22"/>
        </w:rPr>
        <w:t>’</w:t>
      </w:r>
      <w:r w:rsidR="001C4D23" w:rsidRPr="009B544F">
        <w:rPr>
          <w:color w:val="auto"/>
          <w:sz w:val="22"/>
        </w:rPr>
        <w:t xml:space="preserve">s sexual conduct.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Evidence of specific instances of the victim</w:t>
      </w:r>
      <w:r w:rsidR="009B544F" w:rsidRPr="009B544F">
        <w:rPr>
          <w:color w:val="auto"/>
          <w:sz w:val="22"/>
        </w:rPr>
        <w:t>’</w:t>
      </w:r>
      <w:r w:rsidRPr="009B544F">
        <w:rPr>
          <w:color w:val="auto"/>
          <w:sz w:val="22"/>
        </w:rPr>
        <w:t>s sexual conduct, opinion evidence of the victim</w:t>
      </w:r>
      <w:r w:rsidR="009B544F" w:rsidRPr="009B544F">
        <w:rPr>
          <w:color w:val="auto"/>
          <w:sz w:val="22"/>
        </w:rPr>
        <w:t>’</w:t>
      </w:r>
      <w:r w:rsidRPr="009B544F">
        <w:rPr>
          <w:color w:val="auto"/>
          <w:sz w:val="22"/>
        </w:rPr>
        <w:t>s sexual conduct, and reputation evidence of the victim</w:t>
      </w:r>
      <w:r w:rsidR="009B544F" w:rsidRPr="009B544F">
        <w:rPr>
          <w:color w:val="auto"/>
          <w:sz w:val="22"/>
        </w:rPr>
        <w:t>’</w:t>
      </w:r>
      <w:r w:rsidRPr="009B544F">
        <w:rPr>
          <w:color w:val="auto"/>
          <w:sz w:val="22"/>
        </w:rPr>
        <w:t>s sexual conduct is not admissible in prosecutions under Sections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615 and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652 to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656;  however, evidence of the victim</w:t>
      </w:r>
      <w:r w:rsidR="009B544F" w:rsidRPr="009B544F">
        <w:rPr>
          <w:color w:val="auto"/>
          <w:sz w:val="22"/>
        </w:rPr>
        <w:t>’</w:t>
      </w:r>
      <w:r w:rsidRPr="009B544F">
        <w:rPr>
          <w:color w:val="auto"/>
          <w:sz w:val="22"/>
        </w:rPr>
        <w:t xml:space="preserve">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If the defendant proposes to offer evidence described in subsection (1), the defendant, prior to presenting his defense shall file a written motion and offer of proof.  The court shall order an in</w:t>
      </w:r>
      <w:r w:rsidR="009B544F" w:rsidRPr="009B544F">
        <w:rPr>
          <w:color w:val="auto"/>
          <w:sz w:val="22"/>
        </w:rPr>
        <w:noBreakHyphen/>
      </w:r>
      <w:r w:rsidRPr="009B544F">
        <w:rPr>
          <w:color w:val="auto"/>
          <w:sz w:val="22"/>
        </w:rPr>
        <w:t>camera hearing to determine whether the proposed evidence is admissable under subsection (1).  If new evidence is discovered during the presentation of the defense that may make the evidence described in subsection (1) admissable, the judge may order an in</w:t>
      </w:r>
      <w:r w:rsidR="009B544F" w:rsidRPr="009B544F">
        <w:rPr>
          <w:color w:val="auto"/>
          <w:sz w:val="22"/>
        </w:rPr>
        <w:noBreakHyphen/>
      </w:r>
      <w:r w:rsidRPr="009B544F">
        <w:rPr>
          <w:color w:val="auto"/>
          <w:sz w:val="22"/>
        </w:rPr>
        <w:t xml:space="preserve">camera hearing to determine whether the proposed evidence is admissable under subsection (1).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660.</w:t>
      </w:r>
      <w:r w:rsidR="001C4D23" w:rsidRPr="009B544F">
        <w:rPr>
          <w:color w:val="auto"/>
          <w:sz w:val="22"/>
        </w:rPr>
        <w:t xml:space="preserve"> Deposition testimony of rape victim or victim of assault with intent to ravish.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670.</w:t>
      </w:r>
      <w:r w:rsidR="001C4D23" w:rsidRPr="009B544F">
        <w:rPr>
          <w:color w:val="auto"/>
          <w:sz w:val="22"/>
        </w:rPr>
        <w:t xml:space="preserve"> Procedure for taking deposition.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680.</w:t>
      </w:r>
      <w:r w:rsidR="001C4D23" w:rsidRPr="009B544F">
        <w:rPr>
          <w:color w:val="auto"/>
          <w:sz w:val="22"/>
        </w:rPr>
        <w:t xml:space="preserve"> Sheriff shall procure attendance of accused;  absence of counsel.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690.</w:t>
      </w:r>
      <w:r w:rsidR="001C4D23" w:rsidRPr="009B544F">
        <w:rPr>
          <w:color w:val="auto"/>
          <w:sz w:val="22"/>
        </w:rPr>
        <w:t xml:space="preserve"> Custody of deposition.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700.</w:t>
      </w:r>
      <w:r w:rsidR="001C4D23" w:rsidRPr="009B544F">
        <w:rPr>
          <w:color w:val="auto"/>
          <w:sz w:val="22"/>
        </w:rPr>
        <w:t xml:space="preserve"> Reading deposition to jury.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Such deposition shall be read to the jury upon the trial and shall be considered by them as though such testimony had been given orally in court.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710.</w:t>
      </w:r>
      <w:r w:rsidR="001C4D23" w:rsidRPr="009B544F">
        <w:rPr>
          <w:color w:val="auto"/>
          <w:sz w:val="22"/>
        </w:rPr>
        <w:t xml:space="preserve"> Depositions in rebuttal.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judge may, in like manner, direct other depositions of such witness, in rebuttal or otherwise, which shall be taken and read in the manner and under the conditions herein prescribed as to the first deposition.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720.</w:t>
      </w:r>
      <w:r w:rsidR="001C4D23" w:rsidRPr="009B544F">
        <w:rPr>
          <w:color w:val="auto"/>
          <w:sz w:val="22"/>
        </w:rPr>
        <w:t xml:space="preserve"> Destruction of deposition.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730.</w:t>
      </w:r>
      <w:r w:rsidR="001C4D23" w:rsidRPr="009B544F">
        <w:rPr>
          <w:color w:val="auto"/>
          <w:sz w:val="22"/>
        </w:rPr>
        <w:t xml:space="preserve"> Publishing name of victim of criminal sexual conduct unlawful.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740.</w:t>
      </w:r>
      <w:r w:rsidR="001C4D23" w:rsidRPr="009B544F">
        <w:rPr>
          <w:color w:val="auto"/>
          <w:sz w:val="22"/>
        </w:rPr>
        <w:t xml:space="preserve"> Testing of certain convicted offenders for Hepatitis B, sexually transmitted diseases, and Human Immunodeficiency Virus.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For purposes of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Body fluid</w:t>
      </w:r>
      <w:r w:rsidR="009B544F" w:rsidRPr="009B544F">
        <w:rPr>
          <w:color w:val="auto"/>
          <w:sz w:val="22"/>
        </w:rPr>
        <w:t>”</w:t>
      </w:r>
      <w:r w:rsidRPr="009B544F">
        <w:rPr>
          <w:color w:val="auto"/>
          <w:sz w:val="22"/>
        </w:rPr>
        <w:t xml:space="preserve"> means blood, amniotic fluid, pericardial fluid, pleural fluid, synovial fluid, cerebrospinal fluid, semen or vaginal secretions, or any body fluid visibly contaminated with blood.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HIV</w:t>
      </w:r>
      <w:r w:rsidR="009B544F" w:rsidRPr="009B544F">
        <w:rPr>
          <w:color w:val="auto"/>
          <w:sz w:val="22"/>
        </w:rPr>
        <w:t>”</w:t>
      </w:r>
      <w:r w:rsidRPr="009B544F">
        <w:rPr>
          <w:color w:val="auto"/>
          <w:sz w:val="22"/>
        </w:rPr>
        <w:t xml:space="preserve"> means the Human Immunodeficiency Virus.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w:t>
      </w:r>
      <w:r w:rsidR="009B544F" w:rsidRPr="009B544F">
        <w:rPr>
          <w:color w:val="auto"/>
          <w:sz w:val="22"/>
        </w:rPr>
        <w:t>“</w:t>
      </w:r>
      <w:r w:rsidRPr="009B544F">
        <w:rPr>
          <w:color w:val="auto"/>
          <w:sz w:val="22"/>
        </w:rPr>
        <w:t>Offender</w:t>
      </w:r>
      <w:r w:rsidR="009B544F" w:rsidRPr="009B544F">
        <w:rPr>
          <w:color w:val="auto"/>
          <w:sz w:val="22"/>
        </w:rPr>
        <w:t>”</w:t>
      </w:r>
      <w:r w:rsidRPr="009B544F">
        <w:rPr>
          <w:color w:val="auto"/>
          <w:sz w:val="22"/>
        </w:rPr>
        <w:t xml:space="preserve"> includes adults and juveniles.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Upon the request of a victim who has been exposed to body fluids during the commission of a criminal offense, or upon the request of the legal guardian of a victim who has been exposed to body fluids during the commission of a criminal offense, the solicitor must, at any time after the offender is charged, or at any time after a petition has been filed against an offender in family court, petition the court to have the offender tested for Hepatitis B and HIV.  An offender must not be tested under this section for Hepatitis B and HIV without a court order.  To obtain a court order, the solicitor must demonstrate the following: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the victim or the victim</w:t>
      </w:r>
      <w:r w:rsidR="009B544F" w:rsidRPr="009B544F">
        <w:rPr>
          <w:color w:val="auto"/>
          <w:sz w:val="22"/>
        </w:rPr>
        <w:t>’</w:t>
      </w:r>
      <w:r w:rsidRPr="009B544F">
        <w:rPr>
          <w:color w:val="auto"/>
          <w:sz w:val="22"/>
        </w:rPr>
        <w:t xml:space="preserve">s legal guardian requested the tests;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there is probable cause that the offender committed the offense;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there is probable cause that during the commission of the offense there was a risk that body fluids were transmitted from one person to another;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the offender has received notice of the petition and notice of his right to have counsel represent him at a hearing.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results of the tests must be kept confidential and disclosed only to the solicitor who obtained the court order.  The solicitor shall then notify only those persons designated in subsection (C).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victim or the legal guardian of a victim who is a minor or is mentally retarded or mentally incapacitated;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the victim</w:t>
      </w:r>
      <w:r w:rsidR="009B544F" w:rsidRPr="009B544F">
        <w:rPr>
          <w:color w:val="auto"/>
          <w:sz w:val="22"/>
        </w:rPr>
        <w:t>’</w:t>
      </w:r>
      <w:r w:rsidRPr="009B544F">
        <w:rPr>
          <w:color w:val="auto"/>
          <w:sz w:val="22"/>
        </w:rPr>
        <w:t xml:space="preserve">s attorney;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the offender and a juvenile offender</w:t>
      </w:r>
      <w:r w:rsidR="009B544F" w:rsidRPr="009B544F">
        <w:rPr>
          <w:color w:val="auto"/>
          <w:sz w:val="22"/>
        </w:rPr>
        <w:t>’</w:t>
      </w:r>
      <w:r w:rsidRPr="009B544F">
        <w:rPr>
          <w:color w:val="auto"/>
          <w:sz w:val="22"/>
        </w:rPr>
        <w:t xml:space="preserve">s parent or guardian;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(4) the offender</w:t>
      </w:r>
      <w:r w:rsidR="009B544F" w:rsidRPr="009B544F">
        <w:rPr>
          <w:color w:val="auto"/>
          <w:sz w:val="22"/>
        </w:rPr>
        <w:t>’</w:t>
      </w:r>
      <w:r w:rsidRPr="009B544F">
        <w:rPr>
          <w:color w:val="auto"/>
          <w:sz w:val="22"/>
        </w:rPr>
        <w:t xml:space="preserve">s attorney.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results of the tests shall be provided to the designated recipients with the following disclaimer:  </w:t>
      </w:r>
      <w:r w:rsidR="009B544F" w:rsidRPr="009B544F">
        <w:rPr>
          <w:color w:val="auto"/>
          <w:sz w:val="22"/>
        </w:rPr>
        <w:t>“</w:t>
      </w:r>
      <w:r w:rsidRPr="009B544F">
        <w:rPr>
          <w:color w:val="auto"/>
          <w:sz w:val="22"/>
        </w:rPr>
        <w:t>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9B544F" w:rsidRPr="009B544F">
        <w:rPr>
          <w:color w:val="auto"/>
          <w:sz w:val="22"/>
        </w:rPr>
        <w:t>”</w:t>
      </w:r>
      <w:r w:rsidRPr="009B544F">
        <w:rPr>
          <w:color w:val="auto"/>
          <w:sz w:val="22"/>
        </w:rPr>
        <w:t xml:space="preserv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9B544F" w:rsidRPr="009B544F">
        <w:rPr>
          <w:color w:val="auto"/>
          <w:sz w:val="22"/>
        </w:rPr>
        <w:noBreakHyphen/>
      </w:r>
      <w:r w:rsidRPr="009B544F">
        <w:rPr>
          <w:color w:val="auto"/>
          <w:sz w:val="22"/>
        </w:rPr>
        <w:t xml:space="preserve">testing counseling to the victim.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(D) At the request of the victim or the victim</w:t>
      </w:r>
      <w:r w:rsidR="009B544F" w:rsidRPr="009B544F">
        <w:rPr>
          <w:color w:val="auto"/>
          <w:sz w:val="22"/>
        </w:rPr>
        <w:t>’</w:t>
      </w:r>
      <w:r w:rsidRPr="009B544F">
        <w:rPr>
          <w:color w:val="auto"/>
          <w:sz w:val="22"/>
        </w:rPr>
        <w:t>s legal guardian, the court may order a follow</w:t>
      </w:r>
      <w:r w:rsidR="009B544F" w:rsidRPr="009B544F">
        <w:rPr>
          <w:color w:val="auto"/>
          <w:sz w:val="22"/>
        </w:rPr>
        <w:noBreakHyphen/>
      </w:r>
      <w:r w:rsidRPr="009B544F">
        <w:rPr>
          <w:color w:val="auto"/>
          <w:sz w:val="22"/>
        </w:rPr>
        <w:t>up HIV test and counseling for the offender if the initial HIV test was negative.  The follow</w:t>
      </w:r>
      <w:r w:rsidR="009B544F" w:rsidRPr="009B544F">
        <w:rPr>
          <w:color w:val="auto"/>
          <w:sz w:val="22"/>
        </w:rPr>
        <w:noBreakHyphen/>
      </w:r>
      <w:r w:rsidRPr="009B544F">
        <w:rPr>
          <w:color w:val="auto"/>
          <w:sz w:val="22"/>
        </w:rPr>
        <w:t>up test and counseling shall be performed on dates that occur six weeks, three months, and six months following the initial test.  An order for a follow</w:t>
      </w:r>
      <w:r w:rsidR="009B544F" w:rsidRPr="009B544F">
        <w:rPr>
          <w:color w:val="auto"/>
          <w:sz w:val="22"/>
        </w:rPr>
        <w:noBreakHyphen/>
      </w:r>
      <w:r w:rsidRPr="009B544F">
        <w:rPr>
          <w:color w:val="auto"/>
          <w:sz w:val="22"/>
        </w:rPr>
        <w:t xml:space="preserve">up test shall be terminated if the offender obtains an acquittal on, or dismissal of, all charges for which testing was ordered.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(E) If, for any reason, the testing requested under subsection (B) has not been undertaken, upon request of the victim or the victim</w:t>
      </w:r>
      <w:r w:rsidR="009B544F" w:rsidRPr="009B544F">
        <w:rPr>
          <w:color w:val="auto"/>
          <w:sz w:val="22"/>
        </w:rPr>
        <w:t>’</w:t>
      </w:r>
      <w:r w:rsidRPr="009B544F">
        <w:rPr>
          <w:color w:val="auto"/>
          <w:sz w:val="22"/>
        </w:rPr>
        <w:t xml:space="preserve">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(G) Any person or entity who administers tests ordered pursuant to this section and who does so in accordance with this section and accepted medical standards for the administration of these tests shall be immune from civil and criminal liability arising from his conduct.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 Results of tests performed pursuant to this section shall not be used as evidence in any criminal trial of the offender except as provided for in subsection (F).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750.</w:t>
      </w:r>
      <w:r w:rsidR="001C4D23" w:rsidRPr="009B544F">
        <w:rPr>
          <w:color w:val="auto"/>
          <w:sz w:val="22"/>
        </w:rPr>
        <w:t xml:space="preserve"> Request that victim submit to polygraph examination.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8.</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SEXUAL PERFORMANCE BY CHILDREN</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800.</w:t>
      </w:r>
      <w:r w:rsidR="001C4D23" w:rsidRPr="009B544F">
        <w:rPr>
          <w:color w:val="auto"/>
          <w:sz w:val="22"/>
        </w:rPr>
        <w:t xml:space="preserve"> Definitions.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As used in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Sexual performance</w:t>
      </w:r>
      <w:r w:rsidR="009B544F" w:rsidRPr="009B544F">
        <w:rPr>
          <w:color w:val="auto"/>
          <w:sz w:val="22"/>
        </w:rPr>
        <w:t>”</w:t>
      </w:r>
      <w:r w:rsidRPr="009B544F">
        <w:rPr>
          <w:color w:val="auto"/>
          <w:sz w:val="22"/>
        </w:rPr>
        <w:t xml:space="preserve"> means any performance or part thereof that includes sexual conduct by a child younger than eighteen years of age.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Sexual conduct</w:t>
      </w:r>
      <w:r w:rsidR="009B544F" w:rsidRPr="009B544F">
        <w:rPr>
          <w:color w:val="auto"/>
          <w:sz w:val="22"/>
        </w:rPr>
        <w:t>”</w:t>
      </w:r>
      <w:r w:rsidRPr="009B544F">
        <w:rPr>
          <w:color w:val="auto"/>
          <w:sz w:val="22"/>
        </w:rPr>
        <w:t xml:space="preserve"> means actual or simulated sexual intercourse, deviate sexual intercourse, sexual bestiality, masturbation, sado</w:t>
      </w:r>
      <w:r w:rsidR="009B544F" w:rsidRPr="009B544F">
        <w:rPr>
          <w:color w:val="auto"/>
          <w:sz w:val="22"/>
        </w:rPr>
        <w:noBreakHyphen/>
      </w:r>
      <w:r w:rsidRPr="009B544F">
        <w:rPr>
          <w:color w:val="auto"/>
          <w:sz w:val="22"/>
        </w:rPr>
        <w:t xml:space="preserve">masochistic abuse, or lewd exhibition of the genitals.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w:t>
      </w:r>
      <w:r w:rsidR="009B544F" w:rsidRPr="009B544F">
        <w:rPr>
          <w:color w:val="auto"/>
          <w:sz w:val="22"/>
        </w:rPr>
        <w:t>“</w:t>
      </w:r>
      <w:r w:rsidRPr="009B544F">
        <w:rPr>
          <w:color w:val="auto"/>
          <w:sz w:val="22"/>
        </w:rPr>
        <w:t>Performance</w:t>
      </w:r>
      <w:r w:rsidR="009B544F" w:rsidRPr="009B544F">
        <w:rPr>
          <w:color w:val="auto"/>
          <w:sz w:val="22"/>
        </w:rPr>
        <w:t>”</w:t>
      </w:r>
      <w:r w:rsidRPr="009B544F">
        <w:rPr>
          <w:color w:val="auto"/>
          <w:sz w:val="22"/>
        </w:rPr>
        <w:t xml:space="preserve"> means any play, motion picture, photograph, dance, or other visual representation that is exhibited before an audience.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w:t>
      </w:r>
      <w:r w:rsidR="009B544F" w:rsidRPr="009B544F">
        <w:rPr>
          <w:color w:val="auto"/>
          <w:sz w:val="22"/>
        </w:rPr>
        <w:t>“</w:t>
      </w:r>
      <w:r w:rsidRPr="009B544F">
        <w:rPr>
          <w:color w:val="auto"/>
          <w:sz w:val="22"/>
        </w:rPr>
        <w:t>Promote</w:t>
      </w:r>
      <w:r w:rsidR="009B544F" w:rsidRPr="009B544F">
        <w:rPr>
          <w:color w:val="auto"/>
          <w:sz w:val="22"/>
        </w:rPr>
        <w:t>”</w:t>
      </w:r>
      <w:r w:rsidRPr="009B544F">
        <w:rPr>
          <w:color w:val="auto"/>
          <w:sz w:val="22"/>
        </w:rPr>
        <w:t xml:space="preserve"> means to procure, manufacture, issue, sell, give, provide, lend, mail, deliver, transfer, transmit, publish, distribute, circulate, disseminate, present, exhibit, or advertise or to offer or agree to do any of the above.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810.</w:t>
      </w:r>
      <w:r w:rsidR="001C4D23" w:rsidRPr="009B544F">
        <w:rPr>
          <w:color w:val="auto"/>
          <w:sz w:val="22"/>
        </w:rPr>
        <w:t xml:space="preserve"> Engaging child for sexual performance;  penalty.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Any person violating the provisions of subsection (a) of this section is guilty of criminal sexual conduct of the second degree and upon conviction shall be punished as provided in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653.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820.</w:t>
      </w:r>
      <w:r w:rsidR="001C4D23" w:rsidRPr="009B544F">
        <w:rPr>
          <w:color w:val="auto"/>
          <w:sz w:val="22"/>
        </w:rPr>
        <w:t xml:space="preserve"> Producing, directing or promoting sexual performance by child;  penalty.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It is unlawful for any person to produce, direct, or promote a performance that includes sexual conduct by a child younger than eighteen years of age.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Any person violating the provisions of subsection (a) of this section is guilty of criminal sexual conduct of the third degree and upon conviction shall be punished as provided in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654.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830.</w:t>
      </w:r>
      <w:r w:rsidR="001C4D23" w:rsidRPr="009B544F">
        <w:rPr>
          <w:color w:val="auto"/>
          <w:sz w:val="22"/>
        </w:rPr>
        <w:t xml:space="preserve"> Reasonable belief as to majority of child as affirmative defense.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It is an affirmative defense to a prosecution under this article that the defendant, in good faith, reasonably believed that the person who engaged in the sexual conduct was eighteen years of age or older.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840.</w:t>
      </w:r>
      <w:r w:rsidR="001C4D23" w:rsidRPr="009B544F">
        <w:rPr>
          <w:color w:val="auto"/>
          <w:sz w:val="22"/>
        </w:rPr>
        <w:t xml:space="preserve"> Methods of judicial determination of age of child.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When it becomes necessary for the purposes of this article to determine whether a child who participated in sexual conduct was younger than eighteen years of age, the court or jury may make this determination by any of the following methods: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personal inspection of the child;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inspection of the photograph or motion picture that shows the child engaging in the sexual performance;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oral testimony by a witness to the sexual performance as to the age of the child based on the child</w:t>
      </w:r>
      <w:r w:rsidR="009B544F" w:rsidRPr="009B544F">
        <w:rPr>
          <w:color w:val="auto"/>
          <w:sz w:val="22"/>
        </w:rPr>
        <w:t>’</w:t>
      </w:r>
      <w:r w:rsidRPr="009B544F">
        <w:rPr>
          <w:color w:val="auto"/>
          <w:sz w:val="22"/>
        </w:rPr>
        <w:t xml:space="preserve">s appearance at the time;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expert medical testimony based on the appearance of the child engaging in the sexual performance;  or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any other method authorized by law or by rules of evidence.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850.</w:t>
      </w:r>
      <w:r w:rsidR="001C4D23" w:rsidRPr="009B544F">
        <w:rPr>
          <w:color w:val="auto"/>
          <w:sz w:val="22"/>
        </w:rPr>
        <w:t xml:space="preserve"> Film processor or computer technician to report film or computer images containing sexually explicit pictures of minors.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9.</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KIDNAPPING</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910.</w:t>
      </w:r>
      <w:r w:rsidR="001C4D23" w:rsidRPr="009B544F">
        <w:rPr>
          <w:color w:val="auto"/>
          <w:sz w:val="22"/>
        </w:rPr>
        <w:t xml:space="preserve"> Kidnapping.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20.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920.</w:t>
      </w:r>
      <w:r w:rsidR="001C4D23" w:rsidRPr="009B544F">
        <w:rPr>
          <w:color w:val="auto"/>
          <w:sz w:val="22"/>
        </w:rPr>
        <w:t xml:space="preserve"> Conspiracy to kidnap.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If two or more persons enter into an agreement, confederation, or conspiracy to violate the provisions of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910 and any of such persons do any overt act towards carrying out such unlawful agreement, confederation, or conspiracy, each such person shall be guilty of a felony and, upon conviction, shall be punished in like manner as provided for the violation of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910.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930.</w:t>
      </w:r>
      <w:r w:rsidR="001C4D23" w:rsidRPr="009B544F">
        <w:rPr>
          <w:color w:val="auto"/>
          <w:sz w:val="22"/>
        </w:rPr>
        <w:t xml:space="preserve"> Trafficking in persons for forced labor or services;  penalty;  exceptions.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 person who knowingly subjects another person to forced labor or services, or recruits, entices, harbors, transports, provides, or obtains by any means another person knowing that the person will be subjected to forced labor or services, or aids, abets, attempts, or conspires to do any of the above acts is guilty of a felony known as trafficking in persons for forced labor or services and, upon conviction, must be imprisoned for not more than fifteen years.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w:t>
      </w:r>
      <w:r w:rsidR="009B544F" w:rsidRPr="009B544F">
        <w:rPr>
          <w:color w:val="auto"/>
          <w:sz w:val="22"/>
        </w:rPr>
        <w:t>“</w:t>
      </w:r>
      <w:r w:rsidRPr="009B544F">
        <w:rPr>
          <w:color w:val="auto"/>
          <w:sz w:val="22"/>
        </w:rPr>
        <w:t>Forced labor or services</w:t>
      </w:r>
      <w:r w:rsidR="009B544F" w:rsidRPr="009B544F">
        <w:rPr>
          <w:color w:val="auto"/>
          <w:sz w:val="22"/>
        </w:rPr>
        <w:t>”</w:t>
      </w:r>
      <w:r w:rsidRPr="009B544F">
        <w:rPr>
          <w:color w:val="auto"/>
          <w:sz w:val="22"/>
        </w:rPr>
        <w:t xml:space="preserve"> means any type of labor or services performed or provided by a person rendered through another person</w:t>
      </w:r>
      <w:r w:rsidR="009B544F" w:rsidRPr="009B544F">
        <w:rPr>
          <w:color w:val="auto"/>
          <w:sz w:val="22"/>
        </w:rPr>
        <w:t>’</w:t>
      </w:r>
      <w:r w:rsidRPr="009B544F">
        <w:rPr>
          <w:color w:val="auto"/>
          <w:sz w:val="22"/>
        </w:rPr>
        <w:t xml:space="preserve">s exertion of physical, financial, or other means of control over the person providing the labor or services.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This section does not apply to labor or services performed or provided by a person in the custody of the Department of Corrections or a local jail, detention center, or correctional facility.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11.</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MISCELLANEOUS OFFENSES</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1010.</w:t>
      </w:r>
      <w:r w:rsidR="001C4D23" w:rsidRPr="009B544F">
        <w:rPr>
          <w:color w:val="auto"/>
          <w:sz w:val="22"/>
        </w:rPr>
        <w:t xml:space="preserve"> Failing to remove doors from abandoned airtight containers.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1020.</w:t>
      </w:r>
      <w:r w:rsidR="001C4D23" w:rsidRPr="009B544F">
        <w:rPr>
          <w:color w:val="auto"/>
          <w:sz w:val="22"/>
        </w:rPr>
        <w:t xml:space="preserve"> Maintaining open and unprotected abandoned wells.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1040.</w:t>
      </w:r>
      <w:r w:rsidR="001C4D23" w:rsidRPr="009B544F">
        <w:rPr>
          <w:color w:val="auto"/>
          <w:sz w:val="22"/>
        </w:rPr>
        <w:t xml:space="preserve"> Threatening life, person or family of public official or public employee;  punishment.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w:t>
      </w:r>
      <w:r w:rsidR="009B544F" w:rsidRPr="009B544F">
        <w:rPr>
          <w:color w:val="auto"/>
          <w:sz w:val="22"/>
        </w:rPr>
        <w:t>’</w:t>
      </w:r>
      <w:r w:rsidRPr="009B544F">
        <w:rPr>
          <w:color w:val="auto"/>
          <w:sz w:val="22"/>
        </w:rPr>
        <w:t>s, teacher</w:t>
      </w:r>
      <w:r w:rsidR="009B544F" w:rsidRPr="009B544F">
        <w:rPr>
          <w:color w:val="auto"/>
          <w:sz w:val="22"/>
        </w:rPr>
        <w:t>’</w:t>
      </w:r>
      <w:r w:rsidRPr="009B544F">
        <w:rPr>
          <w:color w:val="auto"/>
          <w:sz w:val="22"/>
        </w:rPr>
        <w:t>s, or principal</w:t>
      </w:r>
      <w:r w:rsidR="009B544F" w:rsidRPr="009B544F">
        <w:rPr>
          <w:color w:val="auto"/>
          <w:sz w:val="22"/>
        </w:rPr>
        <w:t>’</w:t>
      </w:r>
      <w:r w:rsidRPr="009B544F">
        <w:rPr>
          <w:color w:val="auto"/>
          <w:sz w:val="22"/>
        </w:rPr>
        <w:t xml:space="preserve">s professional responsibilities.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w:t>
      </w:r>
      <w:r w:rsidR="009B544F" w:rsidRPr="009B544F">
        <w:rPr>
          <w:color w:val="auto"/>
          <w:sz w:val="22"/>
        </w:rPr>
        <w:t>’</w:t>
      </w:r>
      <w:r w:rsidRPr="009B544F">
        <w:rPr>
          <w:color w:val="auto"/>
          <w:sz w:val="22"/>
        </w:rPr>
        <w:t xml:space="preserve">s official responsibilities.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 person who violates the provisions of subsection (A), upon conviction, must be fined not more than five thousand dollars or imprisoned not more than five years, or both.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A person who violates the provisions of subsection (B), upon conviction, must be fined not more than five hundred dollars or imprisoned not more than thirty days, or both.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For purposes of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Public official</w:t>
      </w:r>
      <w:r w:rsidR="009B544F" w:rsidRPr="009B544F">
        <w:rPr>
          <w:color w:val="auto"/>
          <w:sz w:val="22"/>
        </w:rPr>
        <w:t>”</w:t>
      </w:r>
      <w:r w:rsidRPr="009B544F">
        <w:rPr>
          <w:color w:val="auto"/>
          <w:sz w:val="22"/>
        </w:rPr>
        <w:t xml:space="preserve"> means an elected or appointed official of the United States or of this State or of a county, municipality, or other political subdivision of this State.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Public employee</w:t>
      </w:r>
      <w:r w:rsidR="009B544F" w:rsidRPr="009B544F">
        <w:rPr>
          <w:color w:val="auto"/>
          <w:sz w:val="22"/>
        </w:rPr>
        <w:t>”</w:t>
      </w:r>
      <w:r w:rsidRPr="009B544F">
        <w:rPr>
          <w:color w:val="auto"/>
          <w:sz w:val="22"/>
        </w:rPr>
        <w:t xml:space="preserve"> means a person employed by the State, a county, a municipality, a school district, or a political subdivision of this State, except that for purposes of this section, a </w:t>
      </w:r>
      <w:r w:rsidR="009B544F" w:rsidRPr="009B544F">
        <w:rPr>
          <w:color w:val="auto"/>
          <w:sz w:val="22"/>
        </w:rPr>
        <w:t>“</w:t>
      </w:r>
      <w:r w:rsidRPr="009B544F">
        <w:rPr>
          <w:color w:val="auto"/>
          <w:sz w:val="22"/>
        </w:rPr>
        <w:t>public employee</w:t>
      </w:r>
      <w:r w:rsidR="009B544F" w:rsidRPr="009B544F">
        <w:rPr>
          <w:color w:val="auto"/>
          <w:sz w:val="22"/>
        </w:rPr>
        <w:t>”</w:t>
      </w:r>
      <w:r w:rsidRPr="009B544F">
        <w:rPr>
          <w:color w:val="auto"/>
          <w:sz w:val="22"/>
        </w:rPr>
        <w:t xml:space="preserve"> does not include a teacher or principal of an elementary or secondary school.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w:t>
      </w:r>
      <w:r w:rsidR="009B544F" w:rsidRPr="009B544F">
        <w:rPr>
          <w:color w:val="auto"/>
          <w:sz w:val="22"/>
        </w:rPr>
        <w:t>“</w:t>
      </w:r>
      <w:r w:rsidRPr="009B544F">
        <w:rPr>
          <w:color w:val="auto"/>
          <w:sz w:val="22"/>
        </w:rPr>
        <w:t>Immediate family</w:t>
      </w:r>
      <w:r w:rsidR="009B544F" w:rsidRPr="009B544F">
        <w:rPr>
          <w:color w:val="auto"/>
          <w:sz w:val="22"/>
        </w:rPr>
        <w:t>”</w:t>
      </w:r>
      <w:r w:rsidRPr="009B544F">
        <w:rPr>
          <w:color w:val="auto"/>
          <w:sz w:val="22"/>
        </w:rPr>
        <w:t xml:space="preserve"> means the spouse, child, grandchild, mother, father, sister, or brother of the public official, teacher, principal, or public employee.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A88" w:rsidRDefault="00C95A88"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1045.</w:t>
      </w:r>
      <w:r w:rsidR="001C4D23" w:rsidRPr="009B544F">
        <w:rPr>
          <w:color w:val="auto"/>
          <w:sz w:val="22"/>
        </w:rPr>
        <w:t xml:space="preserve"> Use or employment of person under eighteen to commit certain crimes.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It is unlawful for any person at least eighteen years of age to knowingly and intentionally: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use, solicit, direct, hire, persuade, induce, entice, coerce, or employ a person under eighteen years of age to commit a violent crime as defined in Section 16</w:t>
      </w:r>
      <w:r w:rsidR="009B544F" w:rsidRPr="009B544F">
        <w:rPr>
          <w:color w:val="auto"/>
          <w:sz w:val="22"/>
        </w:rPr>
        <w:noBreakHyphen/>
      </w:r>
      <w:r w:rsidRPr="009B544F">
        <w:rPr>
          <w:color w:val="auto"/>
          <w:sz w:val="22"/>
        </w:rPr>
        <w:t>1</w:t>
      </w:r>
      <w:r w:rsidR="009B544F" w:rsidRPr="009B544F">
        <w:rPr>
          <w:color w:val="auto"/>
          <w:sz w:val="22"/>
        </w:rPr>
        <w:noBreakHyphen/>
      </w:r>
      <w:r w:rsidRPr="009B544F">
        <w:rPr>
          <w:color w:val="auto"/>
          <w:sz w:val="22"/>
        </w:rPr>
        <w:t xml:space="preserve">60, the crime of lynching as a result of mob violence prohibited by Article 3, Chapter 3 of this title, or the unlawful distribution of cocaine, crack cocaine, heroin, marijuana, or LSD;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conspire to use, solicit, direct, hire, persuade, induce, entice, coerce, or employ a person under eighteen years of age to commit a violent crime as defined in Section 16</w:t>
      </w:r>
      <w:r w:rsidR="009B544F" w:rsidRPr="009B544F">
        <w:rPr>
          <w:color w:val="auto"/>
          <w:sz w:val="22"/>
        </w:rPr>
        <w:noBreakHyphen/>
      </w:r>
      <w:r w:rsidRPr="009B544F">
        <w:rPr>
          <w:color w:val="auto"/>
          <w:sz w:val="22"/>
        </w:rPr>
        <w:t>1</w:t>
      </w:r>
      <w:r w:rsidR="009B544F" w:rsidRPr="009B544F">
        <w:rPr>
          <w:color w:val="auto"/>
          <w:sz w:val="22"/>
        </w:rPr>
        <w:noBreakHyphen/>
      </w:r>
      <w:r w:rsidRPr="009B544F">
        <w:rPr>
          <w:color w:val="auto"/>
          <w:sz w:val="22"/>
        </w:rPr>
        <w:t xml:space="preserve">60, the crime of lynching as a result of mob violence prohibited by Article 3, Chapter 3 of this title, or the unlawful distribution of cocaine, crack cocaine, heroin, marijuana, or LSD.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Any person who violates subsections (A)(1) or (A)(2) is guilty of a felony and, upon conviction, must be punished by a term of imprisonment of not less than five years nor more than fifteen years.  Each violation of this section constitutes a separate offense.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The felonies established in this section are supplemental to and do not supersede any other provisions of law which make the conduct referred to in subsection (A) unlawful.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1050.</w:t>
      </w:r>
      <w:r w:rsidR="001C4D23" w:rsidRPr="009B544F">
        <w:rPr>
          <w:color w:val="auto"/>
          <w:sz w:val="22"/>
        </w:rPr>
        <w:t xml:space="preserve"> Failure to report, perpetrating or interfering with an investigation of abuse, neglect or exploitation of a vulnerable adult;  penalties.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9B544F" w:rsidRPr="009B544F">
        <w:rPr>
          <w:color w:val="auto"/>
          <w:sz w:val="22"/>
        </w:rPr>
        <w:noBreakHyphen/>
      </w:r>
      <w:r w:rsidRPr="009B544F">
        <w:rPr>
          <w:color w:val="auto"/>
          <w:sz w:val="22"/>
        </w:rPr>
        <w:t xml:space="preserve">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Except as otherwise provided in subsections (E) and (F), a person who knowingly and wilfully abuses a vulnerable adult is guilty of a felony and, upon conviction, must be imprisoned not more than five years.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Except as otherwise provided in subsections (E) and (F), a person who knowingly and wilfully neglects a vulnerable adult is guilty of a felony and, upon conviction, must be imprisoned not more than five years.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A person who knowingly and wilfully exploits a vulnerable adult is guilty of a felony and, upon conviction, must be fined not more than five thousand dollars or imprisoned not more than five years, or both, and may be required by the court to make restitution.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A person who knowingly and wilfully abuses or neglects a vulnerable adult resulting in great bodily injury is guilty of a felony and, upon conviction, must be imprisoned not more than fifteen years.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A person who knowingly and wilfully abuses or neglects a vulnerable adult resulting in death is guilty of a felony and, upon conviction, must be imprisoned not more than thirty years.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(H) A person who wilfully and knowingly obstructs or in any way impedes an investigation conducted pursuant to Chapter 35 of Title 43, upon conviction, is guilty of a misdemeanor and must be fined not more than five thousand dollars or imprisoned not more than three years.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As used in this section, </w:t>
      </w:r>
      <w:r w:rsidR="009B544F" w:rsidRPr="009B544F">
        <w:rPr>
          <w:color w:val="auto"/>
          <w:sz w:val="22"/>
        </w:rPr>
        <w:t>“</w:t>
      </w:r>
      <w:r w:rsidRPr="009B544F">
        <w:rPr>
          <w:color w:val="auto"/>
          <w:sz w:val="22"/>
        </w:rPr>
        <w:t>great bodily injury</w:t>
      </w:r>
      <w:r w:rsidR="009B544F" w:rsidRPr="009B544F">
        <w:rPr>
          <w:color w:val="auto"/>
          <w:sz w:val="22"/>
        </w:rPr>
        <w:t>”</w:t>
      </w:r>
      <w:r w:rsidRPr="009B544F">
        <w:rPr>
          <w:color w:val="auto"/>
          <w:sz w:val="22"/>
        </w:rPr>
        <w:t xml:space="preserve"> means bodily injury which creates a substantial risk of death or which causes serious, permanent disfigurement, or protracted loss or impairment of the function of any bodily member or organ.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1060.</w:t>
      </w:r>
      <w:r w:rsidR="001C4D23" w:rsidRPr="009B544F">
        <w:rPr>
          <w:color w:val="auto"/>
          <w:sz w:val="22"/>
        </w:rPr>
        <w:t xml:space="preserve"> Receipt of compensation for relinquishing custody of child for adoption;  penalty.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9B544F" w:rsidRPr="009B544F">
        <w:rPr>
          <w:color w:val="auto"/>
          <w:sz w:val="22"/>
        </w:rPr>
        <w:noBreakHyphen/>
      </w:r>
      <w:r w:rsidRPr="009B544F">
        <w:rPr>
          <w:color w:val="auto"/>
          <w:sz w:val="22"/>
        </w:rPr>
        <w:t>9</w:t>
      </w:r>
      <w:r w:rsidR="009B544F" w:rsidRPr="009B544F">
        <w:rPr>
          <w:color w:val="auto"/>
          <w:sz w:val="22"/>
        </w:rPr>
        <w:noBreakHyphen/>
      </w:r>
      <w:r w:rsidRPr="009B544F">
        <w:rPr>
          <w:color w:val="auto"/>
          <w:sz w:val="22"/>
        </w:rPr>
        <w:t xml:space="preserve">310(F).  This section does not prohibit the assumption by a prospective adoptive parent of child support obligations previously established by the order of any court.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Any person violating the provisions of this section or the provisions of Section 63</w:t>
      </w:r>
      <w:r w:rsidR="009B544F" w:rsidRPr="009B544F">
        <w:rPr>
          <w:color w:val="auto"/>
          <w:sz w:val="22"/>
        </w:rPr>
        <w:noBreakHyphen/>
      </w:r>
      <w:r w:rsidRPr="009B544F">
        <w:rPr>
          <w:color w:val="auto"/>
          <w:sz w:val="22"/>
        </w:rPr>
        <w:t>9</w:t>
      </w:r>
      <w:r w:rsidR="009B544F" w:rsidRPr="009B544F">
        <w:rPr>
          <w:color w:val="auto"/>
          <w:sz w:val="22"/>
        </w:rPr>
        <w:noBreakHyphen/>
      </w:r>
      <w:r w:rsidRPr="009B544F">
        <w:rPr>
          <w:color w:val="auto"/>
          <w:sz w:val="22"/>
        </w:rPr>
        <w:t xml:space="preserve">310(F) is guilty of a felony and, upon conviction or plea of guilty, must be fined not more than ten thousand dollars or imprisoned for not more than ten years, or both, in the discretion of the court.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1072.</w:t>
      </w:r>
      <w:r w:rsidR="001C4D23" w:rsidRPr="009B544F">
        <w:rPr>
          <w:color w:val="auto"/>
          <w:sz w:val="22"/>
        </w:rPr>
        <w:t xml:space="preserve"> Reporting medical treatment for gunshot wound;  immunity;  physician</w:t>
      </w:r>
      <w:r w:rsidRPr="009B544F">
        <w:rPr>
          <w:color w:val="auto"/>
          <w:sz w:val="22"/>
        </w:rPr>
        <w:noBreakHyphen/>
      </w:r>
      <w:r w:rsidR="001C4D23" w:rsidRPr="009B544F">
        <w:rPr>
          <w:color w:val="auto"/>
          <w:sz w:val="22"/>
        </w:rPr>
        <w:t xml:space="preserve">patient privilege abrogated;  penalties.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w:t>
      </w:r>
      <w:r w:rsidR="009B544F" w:rsidRPr="009B544F">
        <w:rPr>
          <w:color w:val="auto"/>
          <w:sz w:val="22"/>
        </w:rPr>
        <w:t>’</w:t>
      </w:r>
      <w:r w:rsidRPr="009B544F">
        <w:rPr>
          <w:color w:val="auto"/>
          <w:sz w:val="22"/>
        </w:rPr>
        <w:t xml:space="preserve">s department of the county in which the treatment is administered or a request is received.  However, no report is necessary if a law enforcement officer is present with the victim while treatment is being administered.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w:t>
      </w:r>
      <w:r w:rsidR="009B544F" w:rsidRPr="009B544F">
        <w:rPr>
          <w:color w:val="auto"/>
          <w:sz w:val="22"/>
        </w:rPr>
        <w:t>’</w:t>
      </w:r>
      <w:r w:rsidRPr="009B544F">
        <w:rPr>
          <w:color w:val="auto"/>
          <w:sz w:val="22"/>
        </w:rPr>
        <w:t xml:space="preserve">s release from that facility.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A person required to report the existence of a gunshot wound who knowingly fails to do so is guilty of a misdemeanor and, upon conviction, must be fined not more than five hundred dollars.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1075.</w:t>
      </w:r>
      <w:r w:rsidR="001C4D23" w:rsidRPr="009B544F">
        <w:rPr>
          <w:color w:val="auto"/>
          <w:sz w:val="22"/>
        </w:rPr>
        <w:t xml:space="preserve"> Felony of carjacking;  penalties.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For purposes of this section, </w:t>
      </w:r>
      <w:r w:rsidR="009B544F" w:rsidRPr="009B544F">
        <w:rPr>
          <w:color w:val="auto"/>
          <w:sz w:val="22"/>
        </w:rPr>
        <w:t>“</w:t>
      </w:r>
      <w:r w:rsidRPr="009B544F">
        <w:rPr>
          <w:color w:val="auto"/>
          <w:sz w:val="22"/>
        </w:rPr>
        <w:t>great bodily injury</w:t>
      </w:r>
      <w:r w:rsidR="009B544F" w:rsidRPr="009B544F">
        <w:rPr>
          <w:color w:val="auto"/>
          <w:sz w:val="22"/>
        </w:rPr>
        <w:t>”</w:t>
      </w:r>
      <w:r w:rsidRPr="009B544F">
        <w:rPr>
          <w:color w:val="auto"/>
          <w:sz w:val="22"/>
        </w:rPr>
        <w:t xml:space="preserve"> means bodily injury which creates a substantial risk of death or which causes serious, permanent disfigurement, or protracted loss or impairment of the function of any bodily member or organ.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be imprisoned not more than twenty years;  or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if great bodily injury results, be imprisoned not more than thirty years.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1080.</w:t>
      </w:r>
      <w:r w:rsidR="001C4D23" w:rsidRPr="009B544F">
        <w:rPr>
          <w:color w:val="auto"/>
          <w:sz w:val="22"/>
        </w:rPr>
        <w:t xml:space="preserve"> Committing or attempting to commit a violent crime while wearing body armor a felony.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Except as provided in subsection (B), a person who commits or attempts to commit a violent crime, as defined in Section 16</w:t>
      </w:r>
      <w:r w:rsidR="009B544F" w:rsidRPr="009B544F">
        <w:rPr>
          <w:color w:val="auto"/>
          <w:sz w:val="22"/>
        </w:rPr>
        <w:noBreakHyphen/>
      </w:r>
      <w:r w:rsidRPr="009B544F">
        <w:rPr>
          <w:color w:val="auto"/>
          <w:sz w:val="22"/>
        </w:rPr>
        <w:t>1</w:t>
      </w:r>
      <w:r w:rsidR="009B544F" w:rsidRPr="009B544F">
        <w:rPr>
          <w:color w:val="auto"/>
          <w:sz w:val="22"/>
        </w:rPr>
        <w:noBreakHyphen/>
      </w:r>
      <w:r w:rsidRPr="009B544F">
        <w:rPr>
          <w:color w:val="auto"/>
          <w:sz w:val="22"/>
        </w:rPr>
        <w:t>60 , or threatens to commit a violent crime, as defined in Section 16</w:t>
      </w:r>
      <w:r w:rsidR="009B544F" w:rsidRPr="009B544F">
        <w:rPr>
          <w:color w:val="auto"/>
          <w:sz w:val="22"/>
        </w:rPr>
        <w:noBreakHyphen/>
      </w:r>
      <w:r w:rsidRPr="009B544F">
        <w:rPr>
          <w:color w:val="auto"/>
          <w:sz w:val="22"/>
        </w:rPr>
        <w:t>1</w:t>
      </w:r>
      <w:r w:rsidR="009B544F" w:rsidRPr="009B544F">
        <w:rPr>
          <w:color w:val="auto"/>
          <w:sz w:val="22"/>
        </w:rPr>
        <w:noBreakHyphen/>
      </w:r>
      <w:r w:rsidRPr="009B544F">
        <w:rPr>
          <w:color w:val="auto"/>
          <w:sz w:val="22"/>
        </w:rPr>
        <w:t xml:space="preserve">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Subsection (A) does not apply to: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 peace officer of this State or another state, or of a local unit of government of this State or another state, or of the United States, while in the performance of his official duties;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a security officer while in the performance of his official duties.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As used in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Body armor</w:t>
      </w:r>
      <w:r w:rsidR="009B544F" w:rsidRPr="009B544F">
        <w:rPr>
          <w:color w:val="auto"/>
          <w:sz w:val="22"/>
        </w:rPr>
        <w:t>”</w:t>
      </w:r>
      <w:r w:rsidRPr="009B544F">
        <w:rPr>
          <w:color w:val="auto"/>
          <w:sz w:val="22"/>
        </w:rPr>
        <w:t xml:space="preserve"> means clothing or a device designed or intended to protect a person</w:t>
      </w:r>
      <w:r w:rsidR="009B544F" w:rsidRPr="009B544F">
        <w:rPr>
          <w:color w:val="auto"/>
          <w:sz w:val="22"/>
        </w:rPr>
        <w:t>’</w:t>
      </w:r>
      <w:r w:rsidRPr="009B544F">
        <w:rPr>
          <w:color w:val="auto"/>
          <w:sz w:val="22"/>
        </w:rPr>
        <w:t>s body or a portion of a person</w:t>
      </w:r>
      <w:r w:rsidR="009B544F" w:rsidRPr="009B544F">
        <w:rPr>
          <w:color w:val="auto"/>
          <w:sz w:val="22"/>
        </w:rPr>
        <w:t>’</w:t>
      </w:r>
      <w:r w:rsidRPr="009B544F">
        <w:rPr>
          <w:color w:val="auto"/>
          <w:sz w:val="22"/>
        </w:rPr>
        <w:t xml:space="preserve">s body from injury caused by a firearm;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Security officer</w:t>
      </w:r>
      <w:r w:rsidR="009B544F" w:rsidRPr="009B544F">
        <w:rPr>
          <w:color w:val="auto"/>
          <w:sz w:val="22"/>
        </w:rPr>
        <w:t>”</w:t>
      </w:r>
      <w:r w:rsidRPr="009B544F">
        <w:rPr>
          <w:color w:val="auto"/>
          <w:sz w:val="22"/>
        </w:rPr>
        <w:t xml:space="preserve"> means a person lawfully employed to protect another person or to protect the property of another person.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1083.</w:t>
      </w:r>
      <w:r w:rsidR="001C4D23" w:rsidRPr="009B544F">
        <w:rPr>
          <w:color w:val="auto"/>
          <w:sz w:val="22"/>
        </w:rPr>
        <w:t xml:space="preserve"> Death or injury of child in utero due to commission of violent crime.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(A)(1) A person who commits a violent crime, as defined in Section 16</w:t>
      </w:r>
      <w:r w:rsidR="009B544F" w:rsidRPr="009B544F">
        <w:rPr>
          <w:color w:val="auto"/>
          <w:sz w:val="22"/>
        </w:rPr>
        <w:noBreakHyphen/>
      </w:r>
      <w:r w:rsidRPr="009B544F">
        <w:rPr>
          <w:color w:val="auto"/>
          <w:sz w:val="22"/>
        </w:rPr>
        <w:t>1</w:t>
      </w:r>
      <w:r w:rsidR="009B544F" w:rsidRPr="009B544F">
        <w:rPr>
          <w:color w:val="auto"/>
          <w:sz w:val="22"/>
        </w:rPr>
        <w:noBreakHyphen/>
      </w:r>
      <w:r w:rsidRPr="009B544F">
        <w:rPr>
          <w:color w:val="auto"/>
          <w:sz w:val="22"/>
        </w:rPr>
        <w:t xml:space="preserve">60, that causes the death of, or bodily injury to, a child who is in utero at the time that the violent crime was committed, is guilty of a separate offense under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(2)(a) Except as otherwise provided in this subsection, the punishment for a separate offense, as provided for in subsection (A)(1), is the same as the punishment provided for that criminal offense had the death or bodily injury occurred to the unborn child</w:t>
      </w:r>
      <w:r w:rsidR="009B544F" w:rsidRPr="009B544F">
        <w:rPr>
          <w:color w:val="auto"/>
          <w:sz w:val="22"/>
        </w:rPr>
        <w:t>’</w:t>
      </w:r>
      <w:r w:rsidRPr="009B544F">
        <w:rPr>
          <w:color w:val="auto"/>
          <w:sz w:val="22"/>
        </w:rPr>
        <w:t xml:space="preserve">s mother.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Prosecution of an offense under this section does not require proof that: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 the person committing the violent offense had knowledge or should have had knowledge that the victim of the underlying offense was pregnant;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(ii) the defendant intended to cause the death of, or bodily injury to, the unborn child.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If the person engaging in the violent offense intentionally killed or attempted to kill the unborn child, that person must, instead of being punished under subsection (A)(2)(a), be punished for murder or attempted murder.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Notwithstanding any provision of this section or any other provision of law, the death penalty must not be imposed for an offense prosecuted under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Nothing in this section may be construed to permit the prosecution under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of a person for conduct relating to an abortion for which the consent of the pregnant woman, or a person authorized by law to act on her behalf, has been obtained or for which such consent is implied by law;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of a person for any medical treatment of the pregnant woman or her unborn child;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of a woman with respect to her unborn child.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As used in this section, the term </w:t>
      </w:r>
      <w:r w:rsidR="009B544F" w:rsidRPr="009B544F">
        <w:rPr>
          <w:color w:val="auto"/>
          <w:sz w:val="22"/>
        </w:rPr>
        <w:t>“</w:t>
      </w:r>
      <w:r w:rsidRPr="009B544F">
        <w:rPr>
          <w:color w:val="auto"/>
          <w:sz w:val="22"/>
        </w:rPr>
        <w:t>unborn child</w:t>
      </w:r>
      <w:r w:rsidR="009B544F" w:rsidRPr="009B544F">
        <w:rPr>
          <w:color w:val="auto"/>
          <w:sz w:val="22"/>
        </w:rPr>
        <w:t>”</w:t>
      </w:r>
      <w:r w:rsidRPr="009B544F">
        <w:rPr>
          <w:color w:val="auto"/>
          <w:sz w:val="22"/>
        </w:rPr>
        <w:t xml:space="preserve"> means a child in utero, and the term </w:t>
      </w:r>
      <w:r w:rsidR="009B544F" w:rsidRPr="009B544F">
        <w:rPr>
          <w:color w:val="auto"/>
          <w:sz w:val="22"/>
        </w:rPr>
        <w:t>“</w:t>
      </w:r>
      <w:r w:rsidRPr="009B544F">
        <w:rPr>
          <w:color w:val="auto"/>
          <w:sz w:val="22"/>
        </w:rPr>
        <w:t>child in utero</w:t>
      </w:r>
      <w:r w:rsidR="009B544F" w:rsidRPr="009B544F">
        <w:rPr>
          <w:color w:val="auto"/>
          <w:sz w:val="22"/>
        </w:rPr>
        <w:t>”</w:t>
      </w:r>
      <w:r w:rsidRPr="009B544F">
        <w:rPr>
          <w:color w:val="auto"/>
          <w:sz w:val="22"/>
        </w:rPr>
        <w:t xml:space="preserve"> or </w:t>
      </w:r>
      <w:r w:rsidR="009B544F" w:rsidRPr="009B544F">
        <w:rPr>
          <w:color w:val="auto"/>
          <w:sz w:val="22"/>
        </w:rPr>
        <w:t>“</w:t>
      </w:r>
      <w:r w:rsidRPr="009B544F">
        <w:rPr>
          <w:color w:val="auto"/>
          <w:sz w:val="22"/>
        </w:rPr>
        <w:t xml:space="preserve"> child who is in utero</w:t>
      </w:r>
      <w:r w:rsidR="009B544F" w:rsidRPr="009B544F">
        <w:rPr>
          <w:color w:val="auto"/>
          <w:sz w:val="22"/>
        </w:rPr>
        <w:t>”</w:t>
      </w:r>
      <w:r w:rsidRPr="009B544F">
        <w:rPr>
          <w:color w:val="auto"/>
          <w:sz w:val="22"/>
        </w:rPr>
        <w:t xml:space="preserve"> means a member of the species homo sapiens, at any state of development, who is carried in the womb.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Nothing in this section shall be construed to broaden or restrict any other rights currently existing for the child who is in utero.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A88" w:rsidRDefault="00C95A88"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1085.</w:t>
      </w:r>
      <w:r w:rsidR="001C4D23" w:rsidRPr="009B544F">
        <w:rPr>
          <w:color w:val="auto"/>
          <w:sz w:val="22"/>
        </w:rPr>
        <w:t xml:space="preserve"> Violent offender prohibited from purchasing, owning, or using body armor;  exceptions.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Except as otherwise provided in this section, it is unlawful for a person who has been convicted of a violent crime, as defined in Section 16</w:t>
      </w:r>
      <w:r w:rsidR="009B544F" w:rsidRPr="009B544F">
        <w:rPr>
          <w:color w:val="auto"/>
          <w:sz w:val="22"/>
        </w:rPr>
        <w:noBreakHyphen/>
      </w:r>
      <w:r w:rsidRPr="009B544F">
        <w:rPr>
          <w:color w:val="auto"/>
          <w:sz w:val="22"/>
        </w:rPr>
        <w:t>1</w:t>
      </w:r>
      <w:r w:rsidR="009B544F" w:rsidRPr="009B544F">
        <w:rPr>
          <w:color w:val="auto"/>
          <w:sz w:val="22"/>
        </w:rPr>
        <w:noBreakHyphen/>
      </w:r>
      <w:r w:rsidRPr="009B544F">
        <w:rPr>
          <w:color w:val="auto"/>
          <w:sz w:val="22"/>
        </w:rPr>
        <w:t xml:space="preserve">60, to purchase, own, possess, or use body armor.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is likely to use body armor in a safe and lawful manner;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has reasonable need for the protection provided by body armor.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In making the determination required under subsection (B)(1), the chief of police or county sheriff must consider: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the petitioner</w:t>
      </w:r>
      <w:r w:rsidR="009B544F" w:rsidRPr="009B544F">
        <w:rPr>
          <w:color w:val="auto"/>
          <w:sz w:val="22"/>
        </w:rPr>
        <w:t>’</w:t>
      </w:r>
      <w:r w:rsidRPr="009B544F">
        <w:rPr>
          <w:color w:val="auto"/>
          <w:sz w:val="22"/>
        </w:rPr>
        <w:t xml:space="preserve">s continued employment;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interests of justice;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other circumstances justifying issuance of written permission to purchase, own, possess, or use body armor.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A person who receives written permission from a chief of police or county sheriff to purchase, own, possess, or use body armor must have the written permission in his possession when he is purchasing, owning, possessing, or using body armor.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A person who violates this section is guilty of: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 felony for a violation of subsection (A) and, upon conviction, must be imprisoned not more than five years or fined not more than two thousand dollars, or both;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a misdemeanor for a violation of subsection (B)(6) and, upon conviction, must be imprisoned not more than ninety days or fined not more than one hundred dollars, or both.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As used in this section </w:t>
      </w:r>
      <w:r w:rsidR="009B544F" w:rsidRPr="009B544F">
        <w:rPr>
          <w:color w:val="auto"/>
          <w:sz w:val="22"/>
        </w:rPr>
        <w:t>“</w:t>
      </w:r>
      <w:r w:rsidRPr="009B544F">
        <w:rPr>
          <w:color w:val="auto"/>
          <w:sz w:val="22"/>
        </w:rPr>
        <w:t>body armor</w:t>
      </w:r>
      <w:r w:rsidR="009B544F" w:rsidRPr="009B544F">
        <w:rPr>
          <w:color w:val="auto"/>
          <w:sz w:val="22"/>
        </w:rPr>
        <w:t>”</w:t>
      </w:r>
      <w:r w:rsidRPr="009B544F">
        <w:rPr>
          <w:color w:val="auto"/>
          <w:sz w:val="22"/>
        </w:rPr>
        <w:t xml:space="preserve"> means clothing or a device designed or intended to protect a person</w:t>
      </w:r>
      <w:r w:rsidR="009B544F" w:rsidRPr="009B544F">
        <w:rPr>
          <w:color w:val="auto"/>
          <w:sz w:val="22"/>
        </w:rPr>
        <w:t>’</w:t>
      </w:r>
      <w:r w:rsidRPr="009B544F">
        <w:rPr>
          <w:color w:val="auto"/>
          <w:sz w:val="22"/>
        </w:rPr>
        <w:t>s body or a portion of a person</w:t>
      </w:r>
      <w:r w:rsidR="009B544F" w:rsidRPr="009B544F">
        <w:rPr>
          <w:color w:val="auto"/>
          <w:sz w:val="22"/>
        </w:rPr>
        <w:t>’</w:t>
      </w:r>
      <w:r w:rsidRPr="009B544F">
        <w:rPr>
          <w:color w:val="auto"/>
          <w:sz w:val="22"/>
        </w:rPr>
        <w:t xml:space="preserve">s body from injury caused by a firearm.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1090.</w:t>
      </w:r>
      <w:r w:rsidR="001C4D23" w:rsidRPr="009B544F">
        <w:rPr>
          <w:color w:val="auto"/>
          <w:sz w:val="22"/>
        </w:rPr>
        <w:t xml:space="preserve"> Assisted suicide;  penalties;  injunctive relief.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As used in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Licensed health care professional</w:t>
      </w:r>
      <w:r w:rsidR="009B544F" w:rsidRPr="009B544F">
        <w:rPr>
          <w:color w:val="auto"/>
          <w:sz w:val="22"/>
        </w:rPr>
        <w:t>”</w:t>
      </w:r>
      <w:r w:rsidRPr="009B544F">
        <w:rPr>
          <w:color w:val="auto"/>
          <w:sz w:val="22"/>
        </w:rPr>
        <w:t xml:space="preserve"> means a duly licensed physician, surgeon, podiatrist, osteopath, osteopathic physician, osteopathic surgeon, physician assistant, nurse, dentist, or pharmacist.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Suicide</w:t>
      </w:r>
      <w:r w:rsidR="009B544F" w:rsidRPr="009B544F">
        <w:rPr>
          <w:color w:val="auto"/>
          <w:sz w:val="22"/>
        </w:rPr>
        <w:t>”</w:t>
      </w:r>
      <w:r w:rsidRPr="009B544F">
        <w:rPr>
          <w:color w:val="auto"/>
          <w:sz w:val="22"/>
        </w:rPr>
        <w:t xml:space="preserve"> means the act or instance of taking one</w:t>
      </w:r>
      <w:r w:rsidR="009B544F" w:rsidRPr="009B544F">
        <w:rPr>
          <w:color w:val="auto"/>
          <w:sz w:val="22"/>
        </w:rPr>
        <w:t>’</w:t>
      </w:r>
      <w:r w:rsidRPr="009B544F">
        <w:rPr>
          <w:color w:val="auto"/>
          <w:sz w:val="22"/>
        </w:rPr>
        <w:t xml:space="preserve">s life voluntarily and intentionally.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It is unlawful for a person to assist another person in committing suicide.  A person assists another person in committing suicide if the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by force or duress intentionally causes the other person to commit or attempt to commit suicide;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has knowledge that the other person intends to commit or attempt to commit suicide and intentionally: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provides the physical means by which the other person commits or attempts to commit suicide;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participates in a physical act by which the other person commits or attempts to commit suicide.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None of the following may be construed to violate subsection (B):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withholding or withdrawing of a life sustaining procedure or compliance with any other state or federal law authorizing withdrawal or refusal of medical treatments or procedures;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the administering, prescribing, or dispensing of medications or procedures, by or at the direction of a licensed health care professional, for the purpose of alleviating another person</w:t>
      </w:r>
      <w:r w:rsidR="009B544F" w:rsidRPr="009B544F">
        <w:rPr>
          <w:color w:val="auto"/>
          <w:sz w:val="22"/>
        </w:rPr>
        <w:t>’</w:t>
      </w:r>
      <w:r w:rsidRPr="009B544F">
        <w:rPr>
          <w:color w:val="auto"/>
          <w:sz w:val="22"/>
        </w:rPr>
        <w:t xml:space="preserve">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Subsection (C) must not be construed to affect the duty of care or legal requirements other than those in this section concerning acts or omissions under subsection (C).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A person who violates subsection (B) is guilty of a felony and, upon conviction, must be imprisoned not more than fifteen years or fined not more than one hundred thousand dollars, or both.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Injunctive relief may be sought against a person who it is reasonably believed is about to violate or who is in the course of violating subsection (B) by a person who is: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spouse, parent, child, or sibling of the person who would commit suicide;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entitled to inherit from the person who would commit suicide;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a current or former health care provider of the person who would commit suicide;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a legally appointed guardian or conservator of the person;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a public official with the appropriate jurisdiction to prosecute or enforce the laws of this State.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An injunction shall legally prevent the person from assisting any suicide in this State regardless of who is being assisted.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(G) The licensing agency which issued a license or certification to a licensed health care professional who assists in a suicide in violation of subsection (B) shall revoke or suspend the license or certification of that person upon receipt of a copy of the record of: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 criminal conviction, plea of guilty, or plea of nolo contendere for the violation of subsection (B);  or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a judgment of contempt of court for violating an injunction issued under subsection (F).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13.</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COMPENSATION OF VICTIMS OF CRIME</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1110.</w:t>
      </w:r>
      <w:r w:rsidR="001C4D23" w:rsidRPr="009B544F">
        <w:rPr>
          <w:color w:val="auto"/>
          <w:sz w:val="22"/>
        </w:rPr>
        <w:t xml:space="preserve"> Definitions.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For the purpose of this article and Articles 14 and 15 of this chapter: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Board</w:t>
      </w:r>
      <w:r w:rsidR="009B544F" w:rsidRPr="009B544F">
        <w:rPr>
          <w:color w:val="auto"/>
          <w:sz w:val="22"/>
        </w:rPr>
        <w:t>”</w:t>
      </w:r>
      <w:r w:rsidRPr="009B544F">
        <w:rPr>
          <w:color w:val="auto"/>
          <w:sz w:val="22"/>
        </w:rPr>
        <w:t xml:space="preserve"> means the South Carolina Crime Victim</w:t>
      </w:r>
      <w:r w:rsidR="009B544F" w:rsidRPr="009B544F">
        <w:rPr>
          <w:color w:val="auto"/>
          <w:sz w:val="22"/>
        </w:rPr>
        <w:t>’</w:t>
      </w:r>
      <w:r w:rsidRPr="009B544F">
        <w:rPr>
          <w:color w:val="auto"/>
          <w:sz w:val="22"/>
        </w:rPr>
        <w:t xml:space="preserve">s Advisory Board.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Claimant</w:t>
      </w:r>
      <w:r w:rsidR="009B544F" w:rsidRPr="009B544F">
        <w:rPr>
          <w:color w:val="auto"/>
          <w:sz w:val="22"/>
        </w:rPr>
        <w:t>”</w:t>
      </w:r>
      <w:r w:rsidRPr="009B544F">
        <w:rPr>
          <w:color w:val="auto"/>
          <w:sz w:val="22"/>
        </w:rPr>
        <w:t xml:space="preserve"> means any person filing a claim pursuant to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w:t>
      </w:r>
      <w:r w:rsidR="009B544F" w:rsidRPr="009B544F">
        <w:rPr>
          <w:color w:val="auto"/>
          <w:sz w:val="22"/>
        </w:rPr>
        <w:t>“</w:t>
      </w:r>
      <w:r w:rsidRPr="009B544F">
        <w:rPr>
          <w:color w:val="auto"/>
          <w:sz w:val="22"/>
        </w:rPr>
        <w:t>Fund</w:t>
      </w:r>
      <w:r w:rsidR="009B544F" w:rsidRPr="009B544F">
        <w:rPr>
          <w:color w:val="auto"/>
          <w:sz w:val="22"/>
        </w:rPr>
        <w:t>”</w:t>
      </w:r>
      <w:r w:rsidRPr="009B544F">
        <w:rPr>
          <w:color w:val="auto"/>
          <w:sz w:val="22"/>
        </w:rPr>
        <w:t xml:space="preserve"> means the South Carolina Victim</w:t>
      </w:r>
      <w:r w:rsidR="009B544F" w:rsidRPr="009B544F">
        <w:rPr>
          <w:color w:val="auto"/>
          <w:sz w:val="22"/>
        </w:rPr>
        <w:t>’</w:t>
      </w:r>
      <w:r w:rsidRPr="009B544F">
        <w:rPr>
          <w:color w:val="auto"/>
          <w:sz w:val="22"/>
        </w:rPr>
        <w:t xml:space="preserve">s Compensation Fund, which is a division of the Office of the Governor.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w:t>
      </w:r>
      <w:r w:rsidR="009B544F" w:rsidRPr="009B544F">
        <w:rPr>
          <w:color w:val="auto"/>
          <w:sz w:val="22"/>
        </w:rPr>
        <w:t>“</w:t>
      </w:r>
      <w:r w:rsidRPr="009B544F">
        <w:rPr>
          <w:color w:val="auto"/>
          <w:sz w:val="22"/>
        </w:rPr>
        <w:t>Director</w:t>
      </w:r>
      <w:r w:rsidR="009B544F" w:rsidRPr="009B544F">
        <w:rPr>
          <w:color w:val="auto"/>
          <w:sz w:val="22"/>
        </w:rPr>
        <w:t>”</w:t>
      </w:r>
      <w:r w:rsidRPr="009B544F">
        <w:rPr>
          <w:color w:val="auto"/>
          <w:sz w:val="22"/>
        </w:rPr>
        <w:t xml:space="preserve"> means the Director of the Victim</w:t>
      </w:r>
      <w:r w:rsidR="009B544F" w:rsidRPr="009B544F">
        <w:rPr>
          <w:color w:val="auto"/>
          <w:sz w:val="22"/>
        </w:rPr>
        <w:t>’</w:t>
      </w:r>
      <w:r w:rsidRPr="009B544F">
        <w:rPr>
          <w:color w:val="auto"/>
          <w:sz w:val="22"/>
        </w:rPr>
        <w:t>s Compensation Fund who is appointed by the Governor.  The director shall be in charge of the State Office of Victim</w:t>
      </w:r>
      <w:r w:rsidR="009B544F" w:rsidRPr="009B544F">
        <w:rPr>
          <w:color w:val="auto"/>
          <w:sz w:val="22"/>
        </w:rPr>
        <w:t>’</w:t>
      </w:r>
      <w:r w:rsidRPr="009B544F">
        <w:rPr>
          <w:color w:val="auto"/>
          <w:sz w:val="22"/>
        </w:rPr>
        <w:t xml:space="preserve">s Assistance which is part of this division under the supervision of the Governor.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w:t>
      </w:r>
      <w:r w:rsidR="009B544F" w:rsidRPr="009B544F">
        <w:rPr>
          <w:color w:val="auto"/>
          <w:sz w:val="22"/>
        </w:rPr>
        <w:t>“</w:t>
      </w:r>
      <w:r w:rsidRPr="009B544F">
        <w:rPr>
          <w:color w:val="auto"/>
          <w:sz w:val="22"/>
        </w:rPr>
        <w:t>Field representative</w:t>
      </w:r>
      <w:r w:rsidR="009B544F" w:rsidRPr="009B544F">
        <w:rPr>
          <w:color w:val="auto"/>
          <w:sz w:val="22"/>
        </w:rPr>
        <w:t>”</w:t>
      </w:r>
      <w:r w:rsidRPr="009B544F">
        <w:rPr>
          <w:color w:val="auto"/>
          <w:sz w:val="22"/>
        </w:rPr>
        <w:t xml:space="preserve"> means a field representative of the State Victim</w:t>
      </w:r>
      <w:r w:rsidR="009B544F" w:rsidRPr="009B544F">
        <w:rPr>
          <w:color w:val="auto"/>
          <w:sz w:val="22"/>
        </w:rPr>
        <w:t>’</w:t>
      </w:r>
      <w:r w:rsidRPr="009B544F">
        <w:rPr>
          <w:color w:val="auto"/>
          <w:sz w:val="22"/>
        </w:rPr>
        <w:t xml:space="preserve">s Compensation Fund assigned to handle a claim.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w:t>
      </w:r>
      <w:r w:rsidR="009B544F" w:rsidRPr="009B544F">
        <w:rPr>
          <w:color w:val="auto"/>
          <w:sz w:val="22"/>
        </w:rPr>
        <w:t>“</w:t>
      </w:r>
      <w:r w:rsidRPr="009B544F">
        <w:rPr>
          <w:color w:val="auto"/>
          <w:sz w:val="22"/>
        </w:rPr>
        <w:t>Crime</w:t>
      </w:r>
      <w:r w:rsidR="009B544F" w:rsidRPr="009B544F">
        <w:rPr>
          <w:color w:val="auto"/>
          <w:sz w:val="22"/>
        </w:rPr>
        <w:t>”</w:t>
      </w:r>
      <w:r w:rsidRPr="009B544F">
        <w:rPr>
          <w:color w:val="auto"/>
          <w:sz w:val="22"/>
        </w:rPr>
        <w:t xml:space="preserve"> means an act which is defined as a crime by state, federal, or common law, including terrorism as defined in Section 2331 of Title 18, United States Code.  Unless injury or death was recklessly or intentionally inflicted, </w:t>
      </w:r>
      <w:r w:rsidR="009B544F" w:rsidRPr="009B544F">
        <w:rPr>
          <w:color w:val="auto"/>
          <w:sz w:val="22"/>
        </w:rPr>
        <w:t>“</w:t>
      </w:r>
      <w:r w:rsidRPr="009B544F">
        <w:rPr>
          <w:color w:val="auto"/>
          <w:sz w:val="22"/>
        </w:rPr>
        <w:t>crime</w:t>
      </w:r>
      <w:r w:rsidR="009B544F" w:rsidRPr="009B544F">
        <w:rPr>
          <w:color w:val="auto"/>
          <w:sz w:val="22"/>
        </w:rPr>
        <w:t>”</w:t>
      </w:r>
      <w:r w:rsidRPr="009B544F">
        <w:rPr>
          <w:color w:val="auto"/>
          <w:sz w:val="22"/>
        </w:rPr>
        <w:t xml:space="preserve"> does not include an act involving the operation of a motor vehicle, boat, or aircraft.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(7) </w:t>
      </w:r>
      <w:r w:rsidR="009B544F" w:rsidRPr="009B544F">
        <w:rPr>
          <w:color w:val="auto"/>
          <w:sz w:val="22"/>
        </w:rPr>
        <w:t>“</w:t>
      </w:r>
      <w:r w:rsidRPr="009B544F">
        <w:rPr>
          <w:color w:val="auto"/>
          <w:sz w:val="22"/>
        </w:rPr>
        <w:t>Recklessly or intentionally</w:t>
      </w:r>
      <w:r w:rsidR="009B544F" w:rsidRPr="009B544F">
        <w:rPr>
          <w:color w:val="auto"/>
          <w:sz w:val="22"/>
        </w:rPr>
        <w:t>”</w:t>
      </w:r>
      <w:r w:rsidRPr="009B544F">
        <w:rPr>
          <w:color w:val="auto"/>
          <w:sz w:val="22"/>
        </w:rPr>
        <w:t xml:space="preserve"> inflicted injury or death includes, but is not limited to, injury or death resulting from an act which violates Sections 56</w:t>
      </w:r>
      <w:r w:rsidR="009B544F" w:rsidRPr="009B544F">
        <w:rPr>
          <w:color w:val="auto"/>
          <w:sz w:val="22"/>
        </w:rPr>
        <w:noBreakHyphen/>
      </w:r>
      <w:r w:rsidRPr="009B544F">
        <w:rPr>
          <w:color w:val="auto"/>
          <w:sz w:val="22"/>
        </w:rPr>
        <w:t>5</w:t>
      </w:r>
      <w:r w:rsidR="009B544F" w:rsidRPr="009B544F">
        <w:rPr>
          <w:color w:val="auto"/>
          <w:sz w:val="22"/>
        </w:rPr>
        <w:noBreakHyphen/>
      </w:r>
      <w:r w:rsidRPr="009B544F">
        <w:rPr>
          <w:color w:val="auto"/>
          <w:sz w:val="22"/>
        </w:rPr>
        <w:t>1210, 56</w:t>
      </w:r>
      <w:r w:rsidR="009B544F" w:rsidRPr="009B544F">
        <w:rPr>
          <w:color w:val="auto"/>
          <w:sz w:val="22"/>
        </w:rPr>
        <w:noBreakHyphen/>
      </w:r>
      <w:r w:rsidRPr="009B544F">
        <w:rPr>
          <w:color w:val="auto"/>
          <w:sz w:val="22"/>
        </w:rPr>
        <w:t>5</w:t>
      </w:r>
      <w:r w:rsidR="009B544F" w:rsidRPr="009B544F">
        <w:rPr>
          <w:color w:val="auto"/>
          <w:sz w:val="22"/>
        </w:rPr>
        <w:noBreakHyphen/>
      </w:r>
      <w:r w:rsidRPr="009B544F">
        <w:rPr>
          <w:color w:val="auto"/>
          <w:sz w:val="22"/>
        </w:rPr>
        <w:t>2910, 56</w:t>
      </w:r>
      <w:r w:rsidR="009B544F" w:rsidRPr="009B544F">
        <w:rPr>
          <w:color w:val="auto"/>
          <w:sz w:val="22"/>
        </w:rPr>
        <w:noBreakHyphen/>
      </w:r>
      <w:r w:rsidRPr="009B544F">
        <w:rPr>
          <w:color w:val="auto"/>
          <w:sz w:val="22"/>
        </w:rPr>
        <w:t>5</w:t>
      </w:r>
      <w:r w:rsidR="009B544F" w:rsidRPr="009B544F">
        <w:rPr>
          <w:color w:val="auto"/>
          <w:sz w:val="22"/>
        </w:rPr>
        <w:noBreakHyphen/>
      </w:r>
      <w:r w:rsidRPr="009B544F">
        <w:rPr>
          <w:color w:val="auto"/>
          <w:sz w:val="22"/>
        </w:rPr>
        <w:t>2920, or 56</w:t>
      </w:r>
      <w:r w:rsidR="009B544F" w:rsidRPr="009B544F">
        <w:rPr>
          <w:color w:val="auto"/>
          <w:sz w:val="22"/>
        </w:rPr>
        <w:noBreakHyphen/>
      </w:r>
      <w:r w:rsidRPr="009B544F">
        <w:rPr>
          <w:color w:val="auto"/>
          <w:sz w:val="22"/>
        </w:rPr>
        <w:t>5</w:t>
      </w:r>
      <w:r w:rsidR="009B544F" w:rsidRPr="009B544F">
        <w:rPr>
          <w:color w:val="auto"/>
          <w:sz w:val="22"/>
        </w:rPr>
        <w:noBreakHyphen/>
      </w:r>
      <w:r w:rsidRPr="009B544F">
        <w:rPr>
          <w:color w:val="auto"/>
          <w:sz w:val="22"/>
        </w:rPr>
        <w:t xml:space="preserve">2930 or from the use of a motor vehicle, boat, or aircraft to flee the scene of a crime in which the driver of the motor vehicle, boat, or aircraft knowingly participated.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(8) </w:t>
      </w:r>
      <w:r w:rsidR="009B544F" w:rsidRPr="009B544F">
        <w:rPr>
          <w:color w:val="auto"/>
          <w:sz w:val="22"/>
        </w:rPr>
        <w:t>“</w:t>
      </w:r>
      <w:r w:rsidRPr="009B544F">
        <w:rPr>
          <w:color w:val="auto"/>
          <w:sz w:val="22"/>
        </w:rPr>
        <w:t>Victim</w:t>
      </w:r>
      <w:r w:rsidR="009B544F" w:rsidRPr="009B544F">
        <w:rPr>
          <w:color w:val="auto"/>
          <w:sz w:val="22"/>
        </w:rPr>
        <w:t>”</w:t>
      </w:r>
      <w:r w:rsidRPr="009B544F">
        <w:rPr>
          <w:color w:val="auto"/>
          <w:sz w:val="22"/>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(9) </w:t>
      </w:r>
      <w:r w:rsidR="009B544F" w:rsidRPr="009B544F">
        <w:rPr>
          <w:color w:val="auto"/>
          <w:sz w:val="22"/>
        </w:rPr>
        <w:t>“</w:t>
      </w:r>
      <w:r w:rsidRPr="009B544F">
        <w:rPr>
          <w:color w:val="auto"/>
          <w:sz w:val="22"/>
        </w:rPr>
        <w:t>Intervenor</w:t>
      </w:r>
      <w:r w:rsidR="009B544F" w:rsidRPr="009B544F">
        <w:rPr>
          <w:color w:val="auto"/>
          <w:sz w:val="22"/>
        </w:rPr>
        <w:t>”</w:t>
      </w:r>
      <w:r w:rsidRPr="009B544F">
        <w:rPr>
          <w:color w:val="auto"/>
          <w:sz w:val="22"/>
        </w:rPr>
        <w:t xml:space="preserve"> means a person other than a law enforcement officer performing normal duties, who goes to the aid of another, acting not recklessly, to prevent the commission of a crime or lawfully apprehend a person reasonably suspected of having committed a crime.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(10) </w:t>
      </w:r>
      <w:r w:rsidR="009B544F" w:rsidRPr="009B544F">
        <w:rPr>
          <w:color w:val="auto"/>
          <w:sz w:val="22"/>
        </w:rPr>
        <w:t>“</w:t>
      </w:r>
      <w:r w:rsidRPr="009B544F">
        <w:rPr>
          <w:color w:val="auto"/>
          <w:sz w:val="22"/>
        </w:rPr>
        <w:t>Deputy director</w:t>
      </w:r>
      <w:r w:rsidR="009B544F" w:rsidRPr="009B544F">
        <w:rPr>
          <w:color w:val="auto"/>
          <w:sz w:val="22"/>
        </w:rPr>
        <w:t>”</w:t>
      </w:r>
      <w:r w:rsidRPr="009B544F">
        <w:rPr>
          <w:color w:val="auto"/>
          <w:sz w:val="22"/>
        </w:rPr>
        <w:t xml:space="preserve"> means the Deputy Director of the Victim</w:t>
      </w:r>
      <w:r w:rsidR="009B544F" w:rsidRPr="009B544F">
        <w:rPr>
          <w:color w:val="auto"/>
          <w:sz w:val="22"/>
        </w:rPr>
        <w:t>’</w:t>
      </w:r>
      <w:r w:rsidRPr="009B544F">
        <w:rPr>
          <w:color w:val="auto"/>
          <w:sz w:val="22"/>
        </w:rPr>
        <w:t xml:space="preserve">s Compensation Fund.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(11) </w:t>
      </w:r>
      <w:r w:rsidR="009B544F" w:rsidRPr="009B544F">
        <w:rPr>
          <w:color w:val="auto"/>
          <w:sz w:val="22"/>
        </w:rPr>
        <w:t>“</w:t>
      </w:r>
      <w:r w:rsidRPr="009B544F">
        <w:rPr>
          <w:color w:val="auto"/>
          <w:sz w:val="22"/>
        </w:rPr>
        <w:t>Panel</w:t>
      </w:r>
      <w:r w:rsidR="009B544F" w:rsidRPr="009B544F">
        <w:rPr>
          <w:color w:val="auto"/>
          <w:sz w:val="22"/>
        </w:rPr>
        <w:t>”</w:t>
      </w:r>
      <w:r w:rsidRPr="009B544F">
        <w:rPr>
          <w:color w:val="auto"/>
          <w:sz w:val="22"/>
        </w:rPr>
        <w:t xml:space="preserve"> means a three</w:t>
      </w:r>
      <w:r w:rsidR="009B544F" w:rsidRPr="009B544F">
        <w:rPr>
          <w:color w:val="auto"/>
          <w:sz w:val="22"/>
        </w:rPr>
        <w:noBreakHyphen/>
      </w:r>
      <w:r w:rsidRPr="009B544F">
        <w:rPr>
          <w:color w:val="auto"/>
          <w:sz w:val="22"/>
        </w:rPr>
        <w:t xml:space="preserve">member panel of the board designated by the board chairman to hear appeals.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(12)(a) </w:t>
      </w:r>
      <w:r w:rsidR="009B544F" w:rsidRPr="009B544F">
        <w:rPr>
          <w:color w:val="auto"/>
          <w:sz w:val="22"/>
        </w:rPr>
        <w:t>“</w:t>
      </w:r>
      <w:r w:rsidRPr="009B544F">
        <w:rPr>
          <w:color w:val="auto"/>
          <w:sz w:val="22"/>
        </w:rPr>
        <w:t>Restitution</w:t>
      </w:r>
      <w:r w:rsidR="009B544F" w:rsidRPr="009B544F">
        <w:rPr>
          <w:color w:val="auto"/>
          <w:sz w:val="22"/>
        </w:rPr>
        <w:t>”</w:t>
      </w:r>
      <w:r w:rsidRPr="009B544F">
        <w:rPr>
          <w:color w:val="auto"/>
          <w:sz w:val="22"/>
        </w:rPr>
        <w:t xml:space="preserve"> means payment for all injuries, specific losses, and expenses sustained by a crime victim resulting from an offender</w:t>
      </w:r>
      <w:r w:rsidR="009B544F" w:rsidRPr="009B544F">
        <w:rPr>
          <w:color w:val="auto"/>
          <w:sz w:val="22"/>
        </w:rPr>
        <w:t>’</w:t>
      </w:r>
      <w:r w:rsidRPr="009B544F">
        <w:rPr>
          <w:color w:val="auto"/>
          <w:sz w:val="22"/>
        </w:rPr>
        <w:t xml:space="preserve">s criminal conduct.  It includes, but is not limited to: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 medical and psychological counseling expenses;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(ii) specific damages and economic losses;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(iii) funeral expenses and related costs;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(iv) vehicle impoundment fees;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(v) child care costs;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(vi) transportation related to a victim</w:t>
      </w:r>
      <w:r w:rsidR="009B544F" w:rsidRPr="009B544F">
        <w:rPr>
          <w:color w:val="auto"/>
          <w:sz w:val="22"/>
        </w:rPr>
        <w:t>’</w:t>
      </w:r>
      <w:r w:rsidRPr="009B544F">
        <w:rPr>
          <w:color w:val="auto"/>
          <w:sz w:val="22"/>
        </w:rPr>
        <w:t xml:space="preserve">s participation in the criminal justice process.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Restitution does not include awards for pain and suffering, wrongful death, emotional distress, or loss of consortium.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Restitution orders do not limit any civil claims a crime victim may file.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9B544F" w:rsidRPr="009B544F">
        <w:rPr>
          <w:color w:val="auto"/>
          <w:sz w:val="22"/>
        </w:rPr>
        <w:t>’</w:t>
      </w:r>
      <w:r w:rsidRPr="009B544F">
        <w:rPr>
          <w:color w:val="auto"/>
          <w:sz w:val="22"/>
        </w:rPr>
        <w:t xml:space="preserve">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A88" w:rsidRDefault="00C95A88"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1120.</w:t>
      </w:r>
      <w:r w:rsidR="001C4D23" w:rsidRPr="009B544F">
        <w:rPr>
          <w:color w:val="auto"/>
          <w:sz w:val="22"/>
        </w:rPr>
        <w:t xml:space="preserve"> Director of Victim</w:t>
      </w:r>
      <w:r w:rsidRPr="009B544F">
        <w:rPr>
          <w:color w:val="auto"/>
          <w:sz w:val="22"/>
        </w:rPr>
        <w:t>’</w:t>
      </w:r>
      <w:r w:rsidR="001C4D23" w:rsidRPr="009B544F">
        <w:rPr>
          <w:color w:val="auto"/>
          <w:sz w:val="22"/>
        </w:rPr>
        <w:t xml:space="preserve">s Compensation Fund;  powers and duties.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director of the Victim</w:t>
      </w:r>
      <w:r w:rsidR="009B544F" w:rsidRPr="009B544F">
        <w:rPr>
          <w:color w:val="auto"/>
          <w:sz w:val="22"/>
        </w:rPr>
        <w:t>’</w:t>
      </w:r>
      <w:r w:rsidRPr="009B544F">
        <w:rPr>
          <w:color w:val="auto"/>
          <w:sz w:val="22"/>
        </w:rPr>
        <w:t>s Compensation Fund must be appointed by the Governor and shall serve at his pleasure.  The director is responsible for administering the provisions of this article.  Included among the duties of the director is the responsibility, with approval of the South Carolina Crime Victim</w:t>
      </w:r>
      <w:r w:rsidR="009B544F" w:rsidRPr="009B544F">
        <w:rPr>
          <w:color w:val="auto"/>
          <w:sz w:val="22"/>
        </w:rPr>
        <w:t>’</w:t>
      </w:r>
      <w:r w:rsidRPr="009B544F">
        <w:rPr>
          <w:color w:val="auto"/>
          <w:sz w:val="22"/>
        </w:rPr>
        <w:t xml:space="preserve">s Advisory Board as established in this article, for developing and administering a plan for informing the public of the availability of the benefits provided under this article and procedures for filing claims for the benefits.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The director, upon approval by the South Carolina Crime Victim</w:t>
      </w:r>
      <w:r w:rsidR="009B544F" w:rsidRPr="009B544F">
        <w:rPr>
          <w:color w:val="auto"/>
          <w:sz w:val="22"/>
        </w:rPr>
        <w:t>’</w:t>
      </w:r>
      <w:r w:rsidRPr="009B544F">
        <w:rPr>
          <w:color w:val="auto"/>
          <w:sz w:val="22"/>
        </w:rPr>
        <w:t xml:space="preserve">s Advisory Board, has the following additional powers and duties: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to appoint a deputy director of the Victim</w:t>
      </w:r>
      <w:r w:rsidR="009B544F" w:rsidRPr="009B544F">
        <w:rPr>
          <w:color w:val="auto"/>
          <w:sz w:val="22"/>
        </w:rPr>
        <w:t>’</w:t>
      </w:r>
      <w:r w:rsidRPr="009B544F">
        <w:rPr>
          <w:color w:val="auto"/>
          <w:sz w:val="22"/>
        </w:rPr>
        <w:t xml:space="preserve">s Compensation Fund, and staff necessary for the operation thereof, and to contract for services.  The director shall recommend the salary for the deputy director and other staff members, as allowed by statute or applicable law;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to reinvestigate or reopen previously decided award cases as the deputy director considers necessary;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to require the submission of medical records as are needed by the board, a panel of the board, or deputy director or his staff and, when necessary, to direct medical examination of the victim;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to take or cause to be taken affidavits or depositions within or without the State.  This power may be delegated to the deputy director or the board or its panel;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(7) to render each year to the Governor and to the General Assembly a written report of the activities of the Victim</w:t>
      </w:r>
      <w:r w:rsidR="009B544F" w:rsidRPr="009B544F">
        <w:rPr>
          <w:color w:val="auto"/>
          <w:sz w:val="22"/>
        </w:rPr>
        <w:t>’</w:t>
      </w:r>
      <w:r w:rsidRPr="009B544F">
        <w:rPr>
          <w:color w:val="auto"/>
          <w:sz w:val="22"/>
        </w:rPr>
        <w:t xml:space="preserve">s Compensation Fund pursuant to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(8) to delegate the authority to the deputy director to reject incomplete claims for awards or assistance;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(9) to render awards to victims of crime or to those other persons entitled to receive awards in the manner authorized by this article.  The power may be delegated to the deputy director;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(10) to apply for funds from, and to submit all necessary forms to, any federal agency participating in a cooperative program to compensate victims of crime;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(11) to delegate to the board or a panel of the board on appeal matters any power of the director or deputy director.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1130.</w:t>
      </w:r>
      <w:r w:rsidR="001C4D23" w:rsidRPr="009B544F">
        <w:rPr>
          <w:color w:val="auto"/>
          <w:sz w:val="22"/>
        </w:rPr>
        <w:t xml:space="preserve"> Claims;  assignment to field representative;  investigation and reports.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Claims must be investigated and determined, regardless of whether the alleged criminal has been apprehended, prosecuted, or convicted of any crime based upon the same incident or whether the alleged criminal has been acquitted or found not guilty of the crime in question.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1140.</w:t>
      </w:r>
      <w:r w:rsidR="001C4D23" w:rsidRPr="009B544F">
        <w:rPr>
          <w:color w:val="auto"/>
          <w:sz w:val="22"/>
        </w:rPr>
        <w:t xml:space="preserve"> Application for review of decision;  appeals;  subpoenas;  report on review.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claimant may, within thirty days after receipt of the report of the decision of the Deputy Director, make an application in writing to the Deputy Director for review of the decision.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Upon receipt of an application for review pursuant to subsection (1) of this section, the Deputy Director shall forward all relevant documents and information to the Chairman of the Crime Victim</w:t>
      </w:r>
      <w:r w:rsidR="009B544F" w:rsidRPr="009B544F">
        <w:rPr>
          <w:color w:val="auto"/>
          <w:sz w:val="22"/>
        </w:rPr>
        <w:t>’</w:t>
      </w:r>
      <w:r w:rsidRPr="009B544F">
        <w:rPr>
          <w:color w:val="auto"/>
          <w:sz w:val="22"/>
        </w:rPr>
        <w:t>s Advisory Board.  The Chairman shall appoint a three</w:t>
      </w:r>
      <w:r w:rsidR="009B544F" w:rsidRPr="009B544F">
        <w:rPr>
          <w:color w:val="auto"/>
          <w:sz w:val="22"/>
        </w:rPr>
        <w:noBreakHyphen/>
      </w:r>
      <w:r w:rsidRPr="009B544F">
        <w:rPr>
          <w:color w:val="auto"/>
          <w:sz w:val="22"/>
        </w:rPr>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(1), his decision becomes the final decision of the Victim</w:t>
      </w:r>
      <w:r w:rsidR="009B544F" w:rsidRPr="009B544F">
        <w:rPr>
          <w:color w:val="auto"/>
          <w:sz w:val="22"/>
        </w:rPr>
        <w:t>’</w:t>
      </w:r>
      <w:r w:rsidRPr="009B544F">
        <w:rPr>
          <w:color w:val="auto"/>
          <w:sz w:val="22"/>
        </w:rPr>
        <w:t xml:space="preserve">s Compensation Fund.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The Board or its panel, for purposes of this article, may subpoena witnesses, administer or cause to be administered oaths, and examine such parts of the books and records of the parties to proceedings as relate to questions in dispute.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(4) The Deputy Director shall within ten days after receipt of the Board</w:t>
      </w:r>
      <w:r w:rsidR="009B544F" w:rsidRPr="009B544F">
        <w:rPr>
          <w:color w:val="auto"/>
          <w:sz w:val="22"/>
        </w:rPr>
        <w:t>’</w:t>
      </w:r>
      <w:r w:rsidRPr="009B544F">
        <w:rPr>
          <w:color w:val="auto"/>
          <w:sz w:val="22"/>
        </w:rPr>
        <w:t>s or panel</w:t>
      </w:r>
      <w:r w:rsidR="009B544F" w:rsidRPr="009B544F">
        <w:rPr>
          <w:color w:val="auto"/>
          <w:sz w:val="22"/>
        </w:rPr>
        <w:t>’</w:t>
      </w:r>
      <w:r w:rsidRPr="009B544F">
        <w:rPr>
          <w:color w:val="auto"/>
          <w:sz w:val="22"/>
        </w:rPr>
        <w:t xml:space="preserve">s final decision make a report to the claimant including a copy of the final decision and the reasons why the decision was made.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1150.</w:t>
      </w:r>
      <w:r w:rsidR="001C4D23" w:rsidRPr="009B544F">
        <w:rPr>
          <w:color w:val="auto"/>
          <w:sz w:val="22"/>
        </w:rPr>
        <w:t xml:space="preserve"> Emergency awards.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Notwithstanding the provisions of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 (a) the amount of each emergency award shall not exceed five hundred dollars, (b) the total amount of such emergency awards shall not exceed one thousand dollars, (c) the amount of such emergency awards must be deducted from any final award made to the claimant, and (d) the excess of the amount of any emergency award over the amount of the final award, or the full amount of any emergency award if no final award is made, must be repaid by the claimant to the Victim</w:t>
      </w:r>
      <w:r w:rsidR="009B544F" w:rsidRPr="009B544F">
        <w:rPr>
          <w:color w:val="auto"/>
          <w:sz w:val="22"/>
        </w:rPr>
        <w:t>’</w:t>
      </w:r>
      <w:r w:rsidRPr="009B544F">
        <w:rPr>
          <w:color w:val="auto"/>
          <w:sz w:val="22"/>
        </w:rPr>
        <w:t xml:space="preserve">s Compensation Fund as created by this article.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1160.</w:t>
      </w:r>
      <w:r w:rsidR="001C4D23" w:rsidRPr="009B544F">
        <w:rPr>
          <w:color w:val="auto"/>
          <w:sz w:val="22"/>
        </w:rPr>
        <w:t xml:space="preserve"> South Carolina Crime Victim</w:t>
      </w:r>
      <w:r w:rsidRPr="009B544F">
        <w:rPr>
          <w:color w:val="auto"/>
          <w:sz w:val="22"/>
        </w:rPr>
        <w:t>’</w:t>
      </w:r>
      <w:r w:rsidR="001C4D23" w:rsidRPr="009B544F">
        <w:rPr>
          <w:color w:val="auto"/>
          <w:sz w:val="22"/>
        </w:rPr>
        <w:t xml:space="preserve">s Advisory Board;  appointments;  term of office;  vacancies in office;  meetings;  subsistence, mileage, and per diem.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There is created a board to be known as the South Carolina Crime Victim</w:t>
      </w:r>
      <w:r w:rsidR="009B544F" w:rsidRPr="009B544F">
        <w:rPr>
          <w:color w:val="auto"/>
          <w:sz w:val="22"/>
        </w:rPr>
        <w:t>’</w:t>
      </w:r>
      <w:r w:rsidRPr="009B544F">
        <w:rPr>
          <w:color w:val="auto"/>
          <w:sz w:val="22"/>
        </w:rPr>
        <w:t>s Advisory Board to consist of eleven members to be appointed by the Governor.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9B544F" w:rsidRPr="009B544F">
        <w:rPr>
          <w:color w:val="auto"/>
          <w:sz w:val="22"/>
        </w:rPr>
        <w:t>’</w:t>
      </w:r>
      <w:r w:rsidRPr="009B544F">
        <w:rPr>
          <w:color w:val="auto"/>
          <w:sz w:val="22"/>
        </w:rPr>
        <w:t xml:space="preserve"> administrative experience in a court</w:t>
      </w:r>
      <w:r w:rsidR="009B544F" w:rsidRPr="009B544F">
        <w:rPr>
          <w:color w:val="auto"/>
          <w:sz w:val="22"/>
        </w:rPr>
        <w:noBreakHyphen/>
      </w:r>
      <w:r w:rsidRPr="009B544F">
        <w:rPr>
          <w:color w:val="auto"/>
          <w:sz w:val="22"/>
        </w:rPr>
        <w:t>related Victim</w:t>
      </w:r>
      <w:r w:rsidR="009B544F" w:rsidRPr="009B544F">
        <w:rPr>
          <w:color w:val="auto"/>
          <w:sz w:val="22"/>
        </w:rPr>
        <w:t>’</w:t>
      </w:r>
      <w:r w:rsidRPr="009B544F">
        <w:rPr>
          <w:color w:val="auto"/>
          <w:sz w:val="22"/>
        </w:rPr>
        <w:t>s Assistance Fund, provided that such a qualified person is available.  Of the four additional members, one must be a law enforcement officer with at least five years</w:t>
      </w:r>
      <w:r w:rsidR="009B544F" w:rsidRPr="009B544F">
        <w:rPr>
          <w:color w:val="auto"/>
          <w:sz w:val="22"/>
        </w:rPr>
        <w:t>’</w:t>
      </w:r>
      <w:r w:rsidRPr="009B544F">
        <w:rPr>
          <w:color w:val="auto"/>
          <w:sz w:val="22"/>
        </w:rPr>
        <w:t xml:space="preserve"> administrative experience, one shall have at least five years</w:t>
      </w:r>
      <w:r w:rsidR="009B544F" w:rsidRPr="009B544F">
        <w:rPr>
          <w:color w:val="auto"/>
          <w:sz w:val="22"/>
        </w:rPr>
        <w:t>’</w:t>
      </w:r>
      <w:r w:rsidRPr="009B544F">
        <w:rPr>
          <w:color w:val="auto"/>
          <w:sz w:val="22"/>
        </w:rPr>
        <w:t xml:space="preserve"> experience in directing sexual assault prevention or treatment services, one shall have at least five years</w:t>
      </w:r>
      <w:r w:rsidR="009B544F" w:rsidRPr="009B544F">
        <w:rPr>
          <w:color w:val="auto"/>
          <w:sz w:val="22"/>
        </w:rPr>
        <w:t>’</w:t>
      </w:r>
      <w:r w:rsidRPr="009B544F">
        <w:rPr>
          <w:color w:val="auto"/>
          <w:sz w:val="22"/>
        </w:rPr>
        <w:t xml:space="preserve"> experience in providing services for domestic violence victims, and one shall have been a victim of crime.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Governor when making the initial appointments.  The initial terms of four additional members to be appointed as provided herein are for two, three, four, and five years, respectively, the initial term of each member to be designated by the Governor when making the appointment.  The Governor shall select a chairman.  The board may elect a secretary and other officers as deemed necessary.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Any vacancy must be filled for the remainder of the unexpired term by appointment in the same manner of the initial appointments.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The board shall meet at least twice each year and must be subject to the call of the chairman, to consider improvements in and monitor the effectiveness of the Victim</w:t>
      </w:r>
      <w:r w:rsidR="009B544F" w:rsidRPr="009B544F">
        <w:rPr>
          <w:color w:val="auto"/>
          <w:sz w:val="22"/>
        </w:rPr>
        <w:t>’</w:t>
      </w:r>
      <w:r w:rsidRPr="009B544F">
        <w:rPr>
          <w:color w:val="auto"/>
          <w:sz w:val="22"/>
        </w:rPr>
        <w:t>s Compensation Fund, and to review and comment on the budget and approve the regulations pertaining to the Victim</w:t>
      </w:r>
      <w:r w:rsidR="009B544F" w:rsidRPr="009B544F">
        <w:rPr>
          <w:color w:val="auto"/>
          <w:sz w:val="22"/>
        </w:rPr>
        <w:t>’</w:t>
      </w:r>
      <w:r w:rsidRPr="009B544F">
        <w:rPr>
          <w:color w:val="auto"/>
          <w:sz w:val="22"/>
        </w:rPr>
        <w:t>s Compensation Fund of this article and the Victim/Witness Assistance Program of Article 14 of this chapter.  The members of the board shall receive the same subsistence, mileage, and per diem as is provided by law for members of state boards, committees, and commissions, to be paid from the Victim</w:t>
      </w:r>
      <w:r w:rsidR="009B544F" w:rsidRPr="009B544F">
        <w:rPr>
          <w:color w:val="auto"/>
          <w:sz w:val="22"/>
        </w:rPr>
        <w:t>’</w:t>
      </w:r>
      <w:r w:rsidRPr="009B544F">
        <w:rPr>
          <w:color w:val="auto"/>
          <w:sz w:val="22"/>
        </w:rPr>
        <w:t xml:space="preserve">s Compensation Fund as created by this article.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1170.</w:t>
      </w:r>
      <w:r w:rsidR="001C4D23" w:rsidRPr="009B544F">
        <w:rPr>
          <w:color w:val="auto"/>
          <w:sz w:val="22"/>
        </w:rPr>
        <w:t xml:space="preserve"> Basis for award.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No award may be made unless: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 crime was committed;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crime directly resulted in physical or psychic trauma to the victim;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the crime was promptly reported to the proper authority and recorded in police records;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(4) the claimant or other award recipient has fully cooperated with all law enforcement agencies and with the South Carolina Victim</w:t>
      </w:r>
      <w:r w:rsidR="009B544F" w:rsidRPr="009B544F">
        <w:rPr>
          <w:color w:val="auto"/>
          <w:sz w:val="22"/>
        </w:rPr>
        <w:t>’</w:t>
      </w:r>
      <w:r w:rsidRPr="009B544F">
        <w:rPr>
          <w:color w:val="auto"/>
          <w:sz w:val="22"/>
        </w:rPr>
        <w:t xml:space="preserve">s Compensation Fund.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For the purposes of item (3) of subsection (A), a crime reported more than forty</w:t>
      </w:r>
      <w:r w:rsidR="009B544F" w:rsidRPr="009B544F">
        <w:rPr>
          <w:color w:val="auto"/>
          <w:sz w:val="22"/>
        </w:rPr>
        <w:noBreakHyphen/>
      </w:r>
      <w:r w:rsidRPr="009B544F">
        <w:rPr>
          <w:color w:val="auto"/>
          <w:sz w:val="22"/>
        </w:rPr>
        <w:t xml:space="preserve">eight hours after its occurrence is not </w:t>
      </w:r>
      <w:r w:rsidR="009B544F" w:rsidRPr="009B544F">
        <w:rPr>
          <w:color w:val="auto"/>
          <w:sz w:val="22"/>
        </w:rPr>
        <w:t>“</w:t>
      </w:r>
      <w:r w:rsidRPr="009B544F">
        <w:rPr>
          <w:color w:val="auto"/>
          <w:sz w:val="22"/>
        </w:rPr>
        <w:t>promptly reported</w:t>
      </w:r>
      <w:r w:rsidR="009B544F" w:rsidRPr="009B544F">
        <w:rPr>
          <w:color w:val="auto"/>
          <w:sz w:val="22"/>
        </w:rPr>
        <w:t>”</w:t>
      </w:r>
      <w:r w:rsidRPr="009B544F">
        <w:rPr>
          <w:color w:val="auto"/>
          <w:sz w:val="22"/>
        </w:rPr>
        <w:t xml:space="preserve">, absent a showing of special circumstances or causes which justify the delay.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1180.</w:t>
      </w:r>
      <w:r w:rsidR="001C4D23" w:rsidRPr="009B544F">
        <w:rPr>
          <w:color w:val="auto"/>
          <w:sz w:val="22"/>
        </w:rPr>
        <w:t xml:space="preserve"> Amount of award;  apportionment among multiple claimants;  rejection of application for award.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An award may be made for: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9B544F" w:rsidRPr="009B544F">
        <w:rPr>
          <w:color w:val="auto"/>
          <w:sz w:val="22"/>
        </w:rPr>
        <w:noBreakHyphen/>
      </w:r>
      <w:r w:rsidRPr="009B544F">
        <w:rPr>
          <w:color w:val="auto"/>
          <w:sz w:val="22"/>
        </w:rPr>
        <w:t xml:space="preserve">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loss of earning or support, provided that: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claimant is deprived of that income for at least two consecutive weeks;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loss is not reimbursable;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the amount may not exceed the maximum rate provided in Section 42</w:t>
      </w:r>
      <w:r w:rsidR="009B544F" w:rsidRPr="009B544F">
        <w:rPr>
          <w:color w:val="auto"/>
          <w:sz w:val="22"/>
        </w:rPr>
        <w:noBreakHyphen/>
      </w:r>
      <w:r w:rsidRPr="009B544F">
        <w:rPr>
          <w:color w:val="auto"/>
          <w:sz w:val="22"/>
        </w:rPr>
        <w:t>1</w:t>
      </w:r>
      <w:r w:rsidR="009B544F" w:rsidRPr="009B544F">
        <w:rPr>
          <w:color w:val="auto"/>
          <w:sz w:val="22"/>
        </w:rPr>
        <w:noBreakHyphen/>
      </w:r>
      <w:r w:rsidRPr="009B544F">
        <w:rPr>
          <w:color w:val="auto"/>
          <w:sz w:val="22"/>
        </w:rPr>
        <w:t xml:space="preserve">50;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conditions (a), (b), and (c) may be waived in severe hardship cases;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(4) reasonable and customary charges for employment</w:t>
      </w:r>
      <w:r w:rsidR="009B544F" w:rsidRPr="009B544F">
        <w:rPr>
          <w:color w:val="auto"/>
          <w:sz w:val="22"/>
        </w:rPr>
        <w:noBreakHyphen/>
      </w:r>
      <w:r w:rsidRPr="009B544F">
        <w:rPr>
          <w:color w:val="auto"/>
          <w:sz w:val="22"/>
        </w:rPr>
        <w:t xml:space="preserve">oriented retraining or rehabilitative services incurred as a direct result of the injury;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burial expenses not to exceed four thousand dollars.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If there are two or more family members as specified in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1210(c) who are entitled to an award as a result of the death of a person, the award must be apportioned among the claimants;  however, the amount awarded for burial expenses must be paid to or on behalf of the person who has paid or is responsible for that expense.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The aggregate of award to and on behalf of victims may not exceed fifteen thousand dollars unless the Crime Victim</w:t>
      </w:r>
      <w:r w:rsidR="009B544F" w:rsidRPr="009B544F">
        <w:rPr>
          <w:color w:val="auto"/>
          <w:sz w:val="22"/>
        </w:rPr>
        <w:t>’</w:t>
      </w:r>
      <w:r w:rsidRPr="009B544F">
        <w:rPr>
          <w:color w:val="auto"/>
          <w:sz w:val="22"/>
        </w:rPr>
        <w:t>s Advisory Board, by two</w:t>
      </w:r>
      <w:r w:rsidR="009B544F" w:rsidRPr="009B544F">
        <w:rPr>
          <w:color w:val="auto"/>
          <w:sz w:val="22"/>
        </w:rPr>
        <w:noBreakHyphen/>
      </w:r>
      <w:r w:rsidRPr="009B544F">
        <w:rPr>
          <w:color w:val="auto"/>
          <w:sz w:val="22"/>
        </w:rPr>
        <w:t>thirds vote, and the director concur that extraordinary circumstances exist.  In this case, the award may not exceed twenty</w:t>
      </w:r>
      <w:r w:rsidR="009B544F" w:rsidRPr="009B544F">
        <w:rPr>
          <w:color w:val="auto"/>
          <w:sz w:val="22"/>
        </w:rPr>
        <w:noBreakHyphen/>
      </w:r>
      <w:r w:rsidRPr="009B544F">
        <w:rPr>
          <w:color w:val="auto"/>
          <w:sz w:val="22"/>
        </w:rPr>
        <w:t xml:space="preserve">five thousand dollars.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(D) An award may be made only if and to the extent that the amount of compensable loss exceeds one hundred dollars;  however, this limitation may be waived in the interest of justice and must be waived upon a showing that the claimant is at least sixty</w:t>
      </w:r>
      <w:r w:rsidR="009B544F" w:rsidRPr="009B544F">
        <w:rPr>
          <w:color w:val="auto"/>
          <w:sz w:val="22"/>
        </w:rPr>
        <w:noBreakHyphen/>
      </w:r>
      <w:r w:rsidRPr="009B544F">
        <w:rPr>
          <w:color w:val="auto"/>
          <w:sz w:val="22"/>
        </w:rPr>
        <w:t xml:space="preserve">five years old.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(E) A previously decided award may be reopened for the purpose of increasing the compensation previously awarded, subject to the maximum provided in this article.  In this case the State Office of Victim Assistance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determines there is a need to reopen the case as specified in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1120(4).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1190.</w:t>
      </w:r>
      <w:r w:rsidR="001C4D23" w:rsidRPr="009B544F">
        <w:rPr>
          <w:color w:val="auto"/>
          <w:sz w:val="22"/>
        </w:rPr>
        <w:t xml:space="preserve"> Reduction of award.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9B544F" w:rsidRPr="009B544F">
        <w:rPr>
          <w:color w:val="auto"/>
          <w:sz w:val="22"/>
        </w:rPr>
        <w:t>’</w:t>
      </w:r>
      <w:r w:rsidRPr="009B544F">
        <w:rPr>
          <w:color w:val="auto"/>
          <w:sz w:val="22"/>
        </w:rPr>
        <w:t xml:space="preserve"> compensation pursuant to the laws of this State or (c) as an emergency award pursuant to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1150;  provided, that private sources shall not include contributions received from family members, or persons or private organizations making charitable donations to a victim.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1200.</w:t>
      </w:r>
      <w:r w:rsidR="001C4D23" w:rsidRPr="009B544F">
        <w:rPr>
          <w:color w:val="auto"/>
          <w:sz w:val="22"/>
        </w:rPr>
        <w:t xml:space="preserve"> Conduct of victim or intervenor contributing to infliction of injury;  reduction of award;  rejection of claim.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1110.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1210.</w:t>
      </w:r>
      <w:r w:rsidR="001C4D23" w:rsidRPr="009B544F">
        <w:rPr>
          <w:color w:val="auto"/>
          <w:sz w:val="22"/>
        </w:rPr>
        <w:t xml:space="preserve"> Persons eligible for award.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Except as provided in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1220, a victim, surviving spouse, or a parent or legally dependent child of a victim is entitled to file for benefits under this article if either: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offense was committed in this State;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the victim was a resident of this State when the offense was committed in another state.  In any case, the award payable under this article must be reduced by the amount paid or payable under the laws of another state as a result of the criminal act giving rise to the claim.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1220.</w:t>
      </w:r>
      <w:r w:rsidR="001C4D23" w:rsidRPr="009B544F">
        <w:rPr>
          <w:color w:val="auto"/>
          <w:sz w:val="22"/>
        </w:rPr>
        <w:t xml:space="preserve"> Persons ineligible for award.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person listed in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1210(1) is not eligible to recover under this article if the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committed or aided in the commission of the crime upon which the claim is based or engaged in other unlawful activity which contributed to or aggravated the resulting injury;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is the surviving parent, spouse, or dependent of a deceased victim who would have been barred by subsection (1) had he survived;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is a dependent of the offender who committed the crime upon which the claim is based, and the offender would be a principal beneficiary of the award.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1230.</w:t>
      </w:r>
      <w:r w:rsidR="001C4D23" w:rsidRPr="009B544F">
        <w:rPr>
          <w:color w:val="auto"/>
          <w:sz w:val="22"/>
        </w:rPr>
        <w:t xml:space="preserve"> Claim filed on behalf of minor or incompetent;  time limitations.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A claim may be filed by a person eligible to receive an award, as provided in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1210 , or, if the person is an incompetent or a minor, by his parent or legal guardian or other individual authorized to administer his affairs.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A claim must be filed by the claimant not later than one hundred eighty days after the latest of the following events: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occurrence of the crime upon which the claim is based;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death of the victim;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the discovery by the law enforcement agency that the occurrence was the result of crime;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the manifestation of a mental or physical injury is diagnosed as a result of a crime committed against a minor.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Upon good cause shown, the time for filing may be extended for a period not to exceed four years after the occurrence, diagnosed manifestation, or death.   </w:t>
      </w:r>
      <w:r w:rsidR="009B544F" w:rsidRPr="009B544F">
        <w:rPr>
          <w:color w:val="auto"/>
          <w:sz w:val="22"/>
        </w:rPr>
        <w:t>“</w:t>
      </w:r>
      <w:r w:rsidRPr="009B544F">
        <w:rPr>
          <w:color w:val="auto"/>
          <w:sz w:val="22"/>
        </w:rPr>
        <w:t>Good cause</w:t>
      </w:r>
      <w:r w:rsidR="009B544F" w:rsidRPr="009B544F">
        <w:rPr>
          <w:color w:val="auto"/>
          <w:sz w:val="22"/>
        </w:rPr>
        <w:t>”</w:t>
      </w:r>
      <w:r w:rsidRPr="009B544F">
        <w:rPr>
          <w:color w:val="auto"/>
          <w:sz w:val="22"/>
        </w:rPr>
        <w:t xml:space="preserve"> for the above purposes includes reliance upon advice of an official victim assistance specialist who either misinformed or neglected to inform a victim of rights and benefits of the Victim</w:t>
      </w:r>
      <w:r w:rsidR="009B544F" w:rsidRPr="009B544F">
        <w:rPr>
          <w:color w:val="auto"/>
          <w:sz w:val="22"/>
        </w:rPr>
        <w:t>’</w:t>
      </w:r>
      <w:r w:rsidRPr="009B544F">
        <w:rPr>
          <w:color w:val="auto"/>
          <w:sz w:val="22"/>
        </w:rPr>
        <w:t xml:space="preserve">s Compensation Fund but does not mean simply ignorance of the law.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Claims must be filed in the office of the director by conventional mail, facsimile, in person, or through another electronic submission mechanism approved by the director.  The director shall accept for filing all claims submitted by persons eligible pursuant to subsection (1) and meeting the requirements as to the form of the claim contained in the regulations of the board.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1240.</w:t>
      </w:r>
      <w:r w:rsidR="001C4D23" w:rsidRPr="009B544F">
        <w:rPr>
          <w:color w:val="auto"/>
          <w:sz w:val="22"/>
        </w:rPr>
        <w:t xml:space="preserve"> Disclosure of records as to claims;  confidentiality;  applicability of Freedom of Information Act.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It is unlawful, except for purposes directly connected with the administration of the victim</w:t>
      </w:r>
      <w:r w:rsidR="009B544F" w:rsidRPr="009B544F">
        <w:rPr>
          <w:color w:val="auto"/>
          <w:sz w:val="22"/>
        </w:rPr>
        <w:t>’</w:t>
      </w:r>
      <w:r w:rsidRPr="009B544F">
        <w:rPr>
          <w:color w:val="auto"/>
          <w:sz w:val="22"/>
        </w:rPr>
        <w:t xml:space="preserve">s compensation program, for any person to solicit, disclose, receive, or make use of or authorize, knowingly permit, participate in or acquiesce in the use of any list, or names of, or information concerning persons applying for or receiving awards hereunder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of Title 30.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1250.</w:t>
      </w:r>
      <w:r w:rsidR="001C4D23" w:rsidRPr="009B544F">
        <w:rPr>
          <w:color w:val="auto"/>
          <w:sz w:val="22"/>
        </w:rPr>
        <w:t xml:space="preserve"> Subrogation of State to right of action accruing to claimant, victim, or intervenor.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1260.</w:t>
      </w:r>
      <w:r w:rsidR="001C4D23" w:rsidRPr="009B544F">
        <w:rPr>
          <w:color w:val="auto"/>
          <w:sz w:val="22"/>
        </w:rPr>
        <w:t xml:space="preserve"> Reimbursement of State by convicted person for payment by State Office of Victim Assistance.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 payment of benefits to, or on behalf of, a victim or intervenor, or eligible family member under this article creates a debt due and owing to the State by a person as determined by a court of competent jurisdiction of this State, who has committed the criminal act.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The Department of Probation, Parole, and Pardon Services shall also have the right to make payment of the debt or a portion of the debt to the State a condition of parole or community supervision.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(4) When a juvenile is adjudicated delinquent in a Family Court proceeding involving a crime upon which a claim under this article can be made, the Family Court, in its discretion, may order that the juvenile pay the debt to the State Office of Victim Assistance, as created by this article, as an adult would have to pay had an adult committed the crime.  Any assessments ordered may be made a condition of probation as provided in Section 63</w:t>
      </w:r>
      <w:r w:rsidR="009B544F" w:rsidRPr="009B544F">
        <w:rPr>
          <w:color w:val="auto"/>
          <w:sz w:val="22"/>
        </w:rPr>
        <w:noBreakHyphen/>
      </w:r>
      <w:r w:rsidRPr="009B544F">
        <w:rPr>
          <w:color w:val="auto"/>
          <w:sz w:val="22"/>
        </w:rPr>
        <w:t>19</w:t>
      </w:r>
      <w:r w:rsidR="009B544F" w:rsidRPr="009B544F">
        <w:rPr>
          <w:color w:val="auto"/>
          <w:sz w:val="22"/>
        </w:rPr>
        <w:noBreakHyphen/>
      </w:r>
      <w:r w:rsidRPr="009B544F">
        <w:rPr>
          <w:color w:val="auto"/>
          <w:sz w:val="22"/>
        </w:rPr>
        <w:t xml:space="preserve">1410.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Payments authorized or required under this section must be paid to the State Office of Victim Assistance.  The Director of the State Office of Victim Assistance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State Office of Victim Assistance.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(6) Restitution payments to the State Office of Victim Assistance may be made by the Department of Corrections from wages accumulated by offenders in its custody who are subject to this article, except that offenders</w:t>
      </w:r>
      <w:r w:rsidR="009B544F" w:rsidRPr="009B544F">
        <w:rPr>
          <w:color w:val="auto"/>
          <w:sz w:val="22"/>
        </w:rPr>
        <w:t>’</w:t>
      </w:r>
      <w:r w:rsidRPr="009B544F">
        <w:rPr>
          <w:color w:val="auto"/>
          <w:sz w:val="22"/>
        </w:rPr>
        <w:t xml:space="preserve"> wages must not be used for this purpose if monthly wages are at or below minimums required to purchase basic necessities.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1270.</w:t>
      </w:r>
      <w:r w:rsidR="001C4D23" w:rsidRPr="009B544F">
        <w:rPr>
          <w:color w:val="auto"/>
          <w:sz w:val="22"/>
        </w:rPr>
        <w:t xml:space="preserve"> Restitution by offender;  lien against offender;  filing of lien.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If a person is unable at the time of sentencing or at any other time the court may set to pay a restitution charge imposed by the court pursuant to </w:t>
      </w:r>
      <w:r w:rsidR="009B544F" w:rsidRPr="009B544F">
        <w:rPr>
          <w:color w:val="auto"/>
          <w:sz w:val="22"/>
        </w:rPr>
        <w:t xml:space="preserve">Sections </w:t>
      </w:r>
      <w:r w:rsidRPr="009B544F">
        <w:rPr>
          <w:color w:val="auto"/>
          <w:sz w:val="22"/>
        </w:rPr>
        <w:t>24</w:t>
      </w:r>
      <w:r w:rsidR="009B544F" w:rsidRPr="009B544F">
        <w:rPr>
          <w:color w:val="auto"/>
          <w:sz w:val="22"/>
        </w:rPr>
        <w:noBreakHyphen/>
      </w:r>
      <w:r w:rsidRPr="009B544F">
        <w:rPr>
          <w:color w:val="auto"/>
          <w:sz w:val="22"/>
        </w:rPr>
        <w:t>23</w:t>
      </w:r>
      <w:r w:rsidR="009B544F" w:rsidRPr="009B544F">
        <w:rPr>
          <w:color w:val="auto"/>
          <w:sz w:val="22"/>
        </w:rPr>
        <w:noBreakHyphen/>
      </w:r>
      <w:r w:rsidRPr="009B544F">
        <w:rPr>
          <w:color w:val="auto"/>
          <w:sz w:val="22"/>
        </w:rPr>
        <w:t>210 through 24</w:t>
      </w:r>
      <w:r w:rsidR="009B544F" w:rsidRPr="009B544F">
        <w:rPr>
          <w:color w:val="auto"/>
          <w:sz w:val="22"/>
        </w:rPr>
        <w:noBreakHyphen/>
      </w:r>
      <w:r w:rsidRPr="009B544F">
        <w:rPr>
          <w:color w:val="auto"/>
          <w:sz w:val="22"/>
        </w:rPr>
        <w:t>23</w:t>
      </w:r>
      <w:r w:rsidR="009B544F" w:rsidRPr="009B544F">
        <w:rPr>
          <w:color w:val="auto"/>
          <w:sz w:val="22"/>
        </w:rPr>
        <w:noBreakHyphen/>
      </w:r>
      <w:r w:rsidRPr="009B544F">
        <w:rPr>
          <w:color w:val="auto"/>
          <w:sz w:val="22"/>
        </w:rPr>
        <w:t xml:space="preserve">230, such restitution charge shall constitute a lien against the offender and against any real or personal property of the offender.  A restitution charge shall not constitute a lien if it is waived by the Director pursuant to </w:t>
      </w:r>
      <w:r w:rsidR="009B544F" w:rsidRPr="009B544F">
        <w:rPr>
          <w:color w:val="auto"/>
          <w:sz w:val="22"/>
        </w:rPr>
        <w:t xml:space="preserve">Section </w:t>
      </w:r>
      <w:r w:rsidRPr="009B544F">
        <w:rPr>
          <w:color w:val="auto"/>
          <w:sz w:val="22"/>
        </w:rPr>
        <w:t>24</w:t>
      </w:r>
      <w:r w:rsidR="009B544F" w:rsidRPr="009B544F">
        <w:rPr>
          <w:color w:val="auto"/>
          <w:sz w:val="22"/>
        </w:rPr>
        <w:noBreakHyphen/>
      </w:r>
      <w:r w:rsidRPr="009B544F">
        <w:rPr>
          <w:color w:val="auto"/>
          <w:sz w:val="22"/>
        </w:rPr>
        <w:t>23</w:t>
      </w:r>
      <w:r w:rsidR="009B544F" w:rsidRPr="009B544F">
        <w:rPr>
          <w:color w:val="auto"/>
          <w:sz w:val="22"/>
        </w:rPr>
        <w:noBreakHyphen/>
      </w:r>
      <w:r w:rsidRPr="009B544F">
        <w:rPr>
          <w:color w:val="auto"/>
          <w:sz w:val="22"/>
        </w:rPr>
        <w:t xml:space="preserve">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1280.</w:t>
      </w:r>
      <w:r w:rsidR="001C4D23" w:rsidRPr="009B544F">
        <w:rPr>
          <w:color w:val="auto"/>
          <w:sz w:val="22"/>
        </w:rPr>
        <w:t xml:space="preserve"> False claim;  penalties.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1290.</w:t>
      </w:r>
      <w:r w:rsidR="001C4D23" w:rsidRPr="009B544F">
        <w:rPr>
          <w:color w:val="auto"/>
          <w:sz w:val="22"/>
        </w:rPr>
        <w:t xml:space="preserve"> State Office of Victim Assistance;  payment of claims, expenses and administrative costs.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There is hereby created a special fund to be known as the Victim</w:t>
      </w:r>
      <w:r w:rsidR="009B544F" w:rsidRPr="009B544F">
        <w:rPr>
          <w:color w:val="auto"/>
          <w:sz w:val="22"/>
        </w:rPr>
        <w:t>’</w:t>
      </w:r>
      <w:r w:rsidRPr="009B544F">
        <w:rPr>
          <w:color w:val="auto"/>
          <w:sz w:val="22"/>
        </w:rPr>
        <w:t>s Compensation Fund for the purpose of providing for the payment of all necessary and proper expenses incurred by the operation of the Victim</w:t>
      </w:r>
      <w:r w:rsidR="009B544F" w:rsidRPr="009B544F">
        <w:rPr>
          <w:color w:val="auto"/>
          <w:sz w:val="22"/>
        </w:rPr>
        <w:t>’</w:t>
      </w:r>
      <w:r w:rsidRPr="009B544F">
        <w:rPr>
          <w:color w:val="auto"/>
          <w:sz w:val="22"/>
        </w:rPr>
        <w:t xml:space="preserve">s Compensation Fund and the payment of claims.  The State Treasurer is the custodian of the fund and all monies in the fund are held by the State Treasurer.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The funds placed in the Victim</w:t>
      </w:r>
      <w:r w:rsidR="009B544F" w:rsidRPr="009B544F">
        <w:rPr>
          <w:color w:val="auto"/>
          <w:sz w:val="22"/>
        </w:rPr>
        <w:t>’</w:t>
      </w:r>
      <w:r w:rsidRPr="009B544F">
        <w:rPr>
          <w:color w:val="auto"/>
          <w:sz w:val="22"/>
        </w:rPr>
        <w:t xml:space="preserve">s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All administrative costs of this article, except the Director</w:t>
      </w:r>
      <w:r w:rsidR="009B544F" w:rsidRPr="009B544F">
        <w:rPr>
          <w:color w:val="auto"/>
          <w:sz w:val="22"/>
        </w:rPr>
        <w:t>’</w:t>
      </w:r>
      <w:r w:rsidRPr="009B544F">
        <w:rPr>
          <w:color w:val="auto"/>
          <w:sz w:val="22"/>
        </w:rPr>
        <w:t>s salary, must be paid out of money collected pursuant to this article which has been deposited in the Victim</w:t>
      </w:r>
      <w:r w:rsidR="009B544F" w:rsidRPr="009B544F">
        <w:rPr>
          <w:color w:val="auto"/>
          <w:sz w:val="22"/>
        </w:rPr>
        <w:t>’</w:t>
      </w:r>
      <w:r w:rsidRPr="009B544F">
        <w:rPr>
          <w:color w:val="auto"/>
          <w:sz w:val="22"/>
        </w:rPr>
        <w:t xml:space="preserve">s Compensation Fund.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(4) Interest earned on all monies held in the Victim</w:t>
      </w:r>
      <w:r w:rsidR="009B544F" w:rsidRPr="009B544F">
        <w:rPr>
          <w:color w:val="auto"/>
          <w:sz w:val="22"/>
        </w:rPr>
        <w:t>’</w:t>
      </w:r>
      <w:r w:rsidRPr="009B544F">
        <w:rPr>
          <w:color w:val="auto"/>
          <w:sz w:val="22"/>
        </w:rPr>
        <w:t xml:space="preserve">s Compensation Fund shall be remitted to the general fund of the State.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1300.</w:t>
      </w:r>
      <w:r w:rsidR="001C4D23" w:rsidRPr="009B544F">
        <w:rPr>
          <w:color w:val="auto"/>
          <w:sz w:val="22"/>
        </w:rPr>
        <w:t xml:space="preserve"> Payment of award;  exemption from garnishment, execution, or attachment.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Any award made under this article must be paid in accordance with the discretion and decision of the Deputy Director as to the manner of payment, subject to the regulations of the board and not inconsistent with the Board</w:t>
      </w:r>
      <w:r w:rsidR="009B544F" w:rsidRPr="009B544F">
        <w:rPr>
          <w:color w:val="auto"/>
          <w:sz w:val="22"/>
        </w:rPr>
        <w:t>’</w:t>
      </w:r>
      <w:r w:rsidRPr="009B544F">
        <w:rPr>
          <w:color w:val="auto"/>
          <w:sz w:val="22"/>
        </w:rPr>
        <w:t>s or panel</w:t>
      </w:r>
      <w:r w:rsidR="009B544F" w:rsidRPr="009B544F">
        <w:rPr>
          <w:color w:val="auto"/>
          <w:sz w:val="22"/>
        </w:rPr>
        <w:t>’</w:t>
      </w:r>
      <w:r w:rsidRPr="009B544F">
        <w:rPr>
          <w:color w:val="auto"/>
          <w:sz w:val="22"/>
        </w:rPr>
        <w:t xml:space="preserve">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1310.</w:t>
      </w:r>
      <w:r w:rsidR="001C4D23" w:rsidRPr="009B544F">
        <w:rPr>
          <w:color w:val="auto"/>
          <w:sz w:val="22"/>
        </w:rPr>
        <w:t xml:space="preserve"> Payment of award to victim or intervenor confined in correctional facility.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No award of any kind must be made under this article to a victim or intervenor injured while confined in any federal, state, county, or municipal jail, prison, or other correctional facility.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1320.</w:t>
      </w:r>
      <w:r w:rsidR="001C4D23" w:rsidRPr="009B544F">
        <w:rPr>
          <w:color w:val="auto"/>
          <w:sz w:val="22"/>
        </w:rPr>
        <w:t xml:space="preserve"> Payment of award as not constituting ordinary income for tax purposes.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An award made pursuant to this article shall not constitute a payment which is treated as ordinary income under either the provisions of Chapter 7 of Title 12 of the 1976 Code, or to the extent lawful, under the United States Internal Revenue Code.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1330.</w:t>
      </w:r>
      <w:r w:rsidR="001C4D23" w:rsidRPr="009B544F">
        <w:rPr>
          <w:color w:val="auto"/>
          <w:sz w:val="22"/>
        </w:rPr>
        <w:t xml:space="preserve"> Insufficient funds for payment of claims.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When the director determines that projected revenue in any fiscal year will be insufficient to pay projected claims or awards in the amounts provided herein,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Any award hereunder is specifically not a claim against the State if it cannot be paid due to a lack of funds in the Victim</w:t>
      </w:r>
      <w:r w:rsidR="009B544F" w:rsidRPr="009B544F">
        <w:rPr>
          <w:color w:val="auto"/>
          <w:sz w:val="22"/>
        </w:rPr>
        <w:t>’</w:t>
      </w:r>
      <w:r w:rsidRPr="009B544F">
        <w:rPr>
          <w:color w:val="auto"/>
          <w:sz w:val="22"/>
        </w:rPr>
        <w:t xml:space="preserve">s Compensation Fund.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1340.</w:t>
      </w:r>
      <w:r w:rsidR="001C4D23" w:rsidRPr="009B544F">
        <w:rPr>
          <w:color w:val="auto"/>
          <w:sz w:val="22"/>
        </w:rPr>
        <w:t xml:space="preserve"> Attorney for claimant;  fees;  attorney for State Office of Victim Assistance;  soliciting employment to pursue claim or award;  penalties.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claimant may be represented by an attorney in proceedings under this article.  Fees for such attorney must be paid from the Victim</w:t>
      </w:r>
      <w:r w:rsidR="009B544F" w:rsidRPr="009B544F">
        <w:rPr>
          <w:color w:val="auto"/>
          <w:sz w:val="22"/>
        </w:rPr>
        <w:t>’</w:t>
      </w:r>
      <w:r w:rsidRPr="009B544F">
        <w:rPr>
          <w:color w:val="auto"/>
          <w:sz w:val="22"/>
        </w:rPr>
        <w:t xml:space="preserve">s Compensation Fund, subject to the approval of the Director, except that in the event of an appeal pursuant to </w:t>
      </w:r>
      <w:r w:rsidR="009B544F" w:rsidRPr="009B544F">
        <w:rPr>
          <w:color w:val="auto"/>
          <w:sz w:val="22"/>
        </w:rPr>
        <w:t xml:space="preserve">Section </w:t>
      </w:r>
      <w:r w:rsidRPr="009B544F">
        <w:rPr>
          <w:color w:val="auto"/>
          <w:sz w:val="22"/>
        </w:rPr>
        <w:t>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1140, attorneys</w:t>
      </w:r>
      <w:r w:rsidR="009B544F" w:rsidRPr="009B544F">
        <w:rPr>
          <w:color w:val="auto"/>
          <w:sz w:val="22"/>
        </w:rPr>
        <w:t>’</w:t>
      </w:r>
      <w:r w:rsidRPr="009B544F">
        <w:rPr>
          <w:color w:val="auto"/>
          <w:sz w:val="22"/>
        </w:rPr>
        <w:t xml:space="preserve"> fees are subject to the approval of the Board or its panel hearing the appeal.  Attorneys for the South Carolina State Accident Fund shall represent the South Carolina Victim</w:t>
      </w:r>
      <w:r w:rsidR="009B544F" w:rsidRPr="009B544F">
        <w:rPr>
          <w:color w:val="auto"/>
          <w:sz w:val="22"/>
        </w:rPr>
        <w:t>’</w:t>
      </w:r>
      <w:r w:rsidRPr="009B544F">
        <w:rPr>
          <w:color w:val="auto"/>
          <w:sz w:val="22"/>
        </w:rPr>
        <w:t xml:space="preserve">s Compensation Fund in proceedings under this article.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Any person who receives any fee or other consideration or any gratuity on account of services so rendered, unless such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to exceed one year, or by both such fine and imprisonment.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1350.</w:t>
      </w:r>
      <w:r w:rsidR="001C4D23" w:rsidRPr="009B544F">
        <w:rPr>
          <w:color w:val="auto"/>
          <w:sz w:val="22"/>
        </w:rPr>
        <w:t xml:space="preserve"> Medicolegal examinations for victims of criminal sexual conduct or child sex abuse.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State must ensure that a victim of criminal sexual conduct in any degree, criminal sexual conduct with a minor in any degree, or child sexual abuse must not bear the cost of his or her routine medicolegal exam following the assault.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w:t>
      </w:r>
      <w:r w:rsidR="009B544F" w:rsidRPr="009B544F">
        <w:rPr>
          <w:color w:val="auto"/>
          <w:sz w:val="22"/>
        </w:rPr>
        <w:t>’</w:t>
      </w:r>
      <w:r w:rsidRPr="009B544F">
        <w:rPr>
          <w:color w:val="auto"/>
          <w:sz w:val="22"/>
        </w:rPr>
        <w:t>s Office Division of Victim Assistance with production costs to be paid from funds appropriated for the Victim</w:t>
      </w:r>
      <w:r w:rsidR="009B544F" w:rsidRPr="009B544F">
        <w:rPr>
          <w:color w:val="auto"/>
          <w:sz w:val="22"/>
        </w:rPr>
        <w:t>’</w:t>
      </w:r>
      <w:r w:rsidRPr="009B544F">
        <w:rPr>
          <w:color w:val="auto"/>
          <w:sz w:val="22"/>
        </w:rPr>
        <w:t xml:space="preserve">s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South Carolina Crime Victim</w:t>
      </w:r>
      <w:r w:rsidR="009B544F" w:rsidRPr="009B544F">
        <w:rPr>
          <w:color w:val="auto"/>
          <w:sz w:val="22"/>
        </w:rPr>
        <w:t>’</w:t>
      </w:r>
      <w:r w:rsidRPr="009B544F">
        <w:rPr>
          <w:color w:val="auto"/>
          <w:sz w:val="22"/>
        </w:rPr>
        <w:t>s Compensation Fund if the offense occurred in South Carolina.  The South Carolina Crime Victim</w:t>
      </w:r>
      <w:r w:rsidR="009B544F" w:rsidRPr="009B544F">
        <w:rPr>
          <w:color w:val="auto"/>
          <w:sz w:val="22"/>
        </w:rPr>
        <w:t>’</w:t>
      </w:r>
      <w:r w:rsidRPr="009B544F">
        <w:rPr>
          <w:color w:val="auto"/>
          <w:sz w:val="22"/>
        </w:rPr>
        <w:t>s Compensation Fund must develop procedures for health care facilities to follow when filing a claim with respect to the privacy of the victim.  Health care facility personnel must obtain information necessary for the claim at the time of the exam, if possible.  The South Carolina Crime Victim</w:t>
      </w:r>
      <w:r w:rsidR="009B544F" w:rsidRPr="009B544F">
        <w:rPr>
          <w:color w:val="auto"/>
          <w:sz w:val="22"/>
        </w:rPr>
        <w:t>’</w:t>
      </w:r>
      <w:r w:rsidRPr="009B544F">
        <w:rPr>
          <w:color w:val="auto"/>
          <w:sz w:val="22"/>
        </w:rPr>
        <w:t xml:space="preserve">s Compensation Fund must reimburse eligible health care facilities directly.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(D) The Governor</w:t>
      </w:r>
      <w:r w:rsidR="009B544F" w:rsidRPr="009B544F">
        <w:rPr>
          <w:color w:val="auto"/>
          <w:sz w:val="22"/>
        </w:rPr>
        <w:t>’</w:t>
      </w:r>
      <w:r w:rsidRPr="009B544F">
        <w:rPr>
          <w:color w:val="auto"/>
          <w:sz w:val="22"/>
        </w:rPr>
        <w:t>s Office Division of Victim Assistance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Victim</w:t>
      </w:r>
      <w:r w:rsidR="009B544F" w:rsidRPr="009B544F">
        <w:rPr>
          <w:color w:val="auto"/>
          <w:sz w:val="22"/>
        </w:rPr>
        <w:t>’</w:t>
      </w:r>
      <w:r w:rsidRPr="009B544F">
        <w:rPr>
          <w:color w:val="auto"/>
          <w:sz w:val="22"/>
        </w:rPr>
        <w:t>s Compensation Fund.  For the purpose of this particular exam, the one hundred dollar deductible is waived for award eligibility under the fund.  The South Carolina Victim</w:t>
      </w:r>
      <w:r w:rsidR="009B544F" w:rsidRPr="009B544F">
        <w:rPr>
          <w:color w:val="auto"/>
          <w:sz w:val="22"/>
        </w:rPr>
        <w:t>’</w:t>
      </w:r>
      <w:r w:rsidRPr="009B544F">
        <w:rPr>
          <w:color w:val="auto"/>
          <w:sz w:val="22"/>
        </w:rPr>
        <w:t xml:space="preserve">s Compensation Fund must develop appropriate guidelines and procedures and distribute them to law enforcement agencies and appropriate health care facilities.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14.</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VICTIM ASSISTANCE PROGRAM</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1400.</w:t>
      </w:r>
      <w:r w:rsidR="001C4D23" w:rsidRPr="009B544F">
        <w:rPr>
          <w:color w:val="auto"/>
          <w:sz w:val="22"/>
        </w:rPr>
        <w:t xml:space="preserve"> Definitions.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For the purpose of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victim service provider</w:t>
      </w:r>
      <w:r w:rsidR="009B544F" w:rsidRPr="009B544F">
        <w:rPr>
          <w:color w:val="auto"/>
          <w:sz w:val="22"/>
        </w:rPr>
        <w:t>”</w:t>
      </w:r>
      <w:r w:rsidRPr="009B544F">
        <w:rPr>
          <w:color w:val="auto"/>
          <w:sz w:val="22"/>
        </w:rPr>
        <w:t xml:space="preserve"> means a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who is employed by a local government or state agency and whose job duties involve providing victim assistance as mandated by South Carolina law;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9B544F" w:rsidRPr="009B544F">
        <w:rPr>
          <w:color w:val="auto"/>
          <w:sz w:val="22"/>
        </w:rPr>
        <w:t>’</w:t>
      </w:r>
      <w:r w:rsidRPr="009B544F">
        <w:rPr>
          <w:color w:val="auto"/>
          <w:sz w:val="22"/>
        </w:rPr>
        <w:t xml:space="preserve">s mission is victim assistance or advocacy and the organization is privately funded or receives funds from federal, state, or local governments to provide services to victims;  and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witness</w:t>
      </w:r>
      <w:r w:rsidR="009B544F" w:rsidRPr="009B544F">
        <w:rPr>
          <w:color w:val="auto"/>
          <w:sz w:val="22"/>
        </w:rPr>
        <w:t>”</w:t>
      </w:r>
      <w:r w:rsidRPr="009B544F">
        <w:rPr>
          <w:color w:val="auto"/>
          <w:sz w:val="22"/>
        </w:rPr>
        <w:t xml:space="preserve"> means any person who has been or is expected to be summoned to testify for the prosecution or who by reason of having relevant information is subject to call or likely to be called as a witness for the prosecution, whether or not any action or proceeding has yet been commenced.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1410.</w:t>
      </w:r>
      <w:r w:rsidR="001C4D23" w:rsidRPr="009B544F">
        <w:rPr>
          <w:color w:val="auto"/>
          <w:sz w:val="22"/>
        </w:rPr>
        <w:t xml:space="preserve"> Victim assistance services;  membership of Victim Services Coordinating Council.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Victim Compensation Fund is authorized to provide the following victim assistance services, contingent upon the availability of funds: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provide information, training, and technical assistance to state and local agencies and groups involved in victim and domestic violence assistance, such as the Attorney General</w:t>
      </w:r>
      <w:r w:rsidR="009B544F" w:rsidRPr="009B544F">
        <w:rPr>
          <w:color w:val="auto"/>
          <w:sz w:val="22"/>
        </w:rPr>
        <w:t>’</w:t>
      </w:r>
      <w:r w:rsidRPr="009B544F">
        <w:rPr>
          <w:color w:val="auto"/>
          <w:sz w:val="22"/>
        </w:rPr>
        <w:t>s Office, the solicitors</w:t>
      </w:r>
      <w:r w:rsidR="009B544F" w:rsidRPr="009B544F">
        <w:rPr>
          <w:color w:val="auto"/>
          <w:sz w:val="22"/>
        </w:rPr>
        <w:t>’</w:t>
      </w:r>
      <w:r w:rsidRPr="009B544F">
        <w:rPr>
          <w:color w:val="auto"/>
          <w:sz w:val="22"/>
        </w:rPr>
        <w:t xml:space="preserve"> offices, law enforcement agencies, judges, hospital staff, rape crisis centers, and spouse abuse shelters;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provide recommendations to the Governor and General Assembly on needed legislation and services for victims;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serve as a clearinghouse of victim information;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develop ongoing public awareness and programs to assist victims, such as newsletters, brochures, television and radio spots and programs, and news articles;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coordinate the development and implementation of policy and guidelines for the treatment of victims with appropriate agencies.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The Victim Services Coordinating Council shall consist of the following twenty</w:t>
      </w:r>
      <w:r w:rsidR="009B544F" w:rsidRPr="009B544F">
        <w:rPr>
          <w:color w:val="auto"/>
          <w:sz w:val="22"/>
        </w:rPr>
        <w:noBreakHyphen/>
      </w:r>
      <w:r w:rsidRPr="009B544F">
        <w:rPr>
          <w:color w:val="auto"/>
          <w:sz w:val="22"/>
        </w:rPr>
        <w:t xml:space="preserve">two members: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director of the State Office of Victim Assistance,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director of the South Carolina Department of Probation, Parole and Pardon Services,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the director of the South Carolina Department of Corrections,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the director of the South Carolina Department of Juvenile Justice,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the director of the South Carolina Commission on Prosecution Coordination,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(6) the Governor</w:t>
      </w:r>
      <w:r w:rsidR="009B544F" w:rsidRPr="009B544F">
        <w:rPr>
          <w:color w:val="auto"/>
          <w:sz w:val="22"/>
        </w:rPr>
        <w:t>’</w:t>
      </w:r>
      <w:r w:rsidRPr="009B544F">
        <w:rPr>
          <w:color w:val="auto"/>
          <w:sz w:val="22"/>
        </w:rPr>
        <w:t>s Crime Victims</w:t>
      </w:r>
      <w:r w:rsidR="009B544F" w:rsidRPr="009B544F">
        <w:rPr>
          <w:color w:val="auto"/>
          <w:sz w:val="22"/>
        </w:rPr>
        <w:t>’</w:t>
      </w:r>
      <w:r w:rsidRPr="009B544F">
        <w:rPr>
          <w:color w:val="auto"/>
          <w:sz w:val="22"/>
        </w:rPr>
        <w:t xml:space="preserve"> Ombudsman,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(7) the director of the South Carolina Sheriffs</w:t>
      </w:r>
      <w:r w:rsidR="009B544F" w:rsidRPr="009B544F">
        <w:rPr>
          <w:color w:val="auto"/>
          <w:sz w:val="22"/>
        </w:rPr>
        <w:t>’</w:t>
      </w:r>
      <w:r w:rsidRPr="009B544F">
        <w:rPr>
          <w:color w:val="auto"/>
          <w:sz w:val="22"/>
        </w:rPr>
        <w:t xml:space="preserve"> Association,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(8) the president of the South Carolina Police Chiefs Association,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(9) the president of the South Carolina Jail Administrators</w:t>
      </w:r>
      <w:r w:rsidR="009B544F" w:rsidRPr="009B544F">
        <w:rPr>
          <w:color w:val="auto"/>
          <w:sz w:val="22"/>
        </w:rPr>
        <w:t>’</w:t>
      </w:r>
      <w:r w:rsidRPr="009B544F">
        <w:rPr>
          <w:color w:val="auto"/>
          <w:sz w:val="22"/>
        </w:rPr>
        <w:t xml:space="preserve"> Association,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(10) the president of the Solicitors</w:t>
      </w:r>
      <w:r w:rsidR="009B544F" w:rsidRPr="009B544F">
        <w:rPr>
          <w:color w:val="auto"/>
          <w:sz w:val="22"/>
        </w:rPr>
        <w:t>’</w:t>
      </w:r>
      <w:r w:rsidRPr="009B544F">
        <w:rPr>
          <w:color w:val="auto"/>
          <w:sz w:val="22"/>
        </w:rPr>
        <w:t xml:space="preserve"> Advocate Forum,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(11) the president of the Law Enforcement Victim Advocate Association,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(12) the director of the South Carolina Coalition Against Domestic Violence and Sexual Assault,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(13) the Attorney General,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(14) the administrator of the Office of Justice Programs, Department of Public Safety, or his designee;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(15) four representatives appointed by the State Office of Victim Assistance for a term of two years and until their successors are appointed and qualified for each of the following categories: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one representative of university or campus services;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one representative of a statewide crime victim organization;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one representative of a statewide child advocacy organization;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one crime victim;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(16) four at</w:t>
      </w:r>
      <w:r w:rsidR="009B544F" w:rsidRPr="009B544F">
        <w:rPr>
          <w:color w:val="auto"/>
          <w:sz w:val="22"/>
        </w:rPr>
        <w:noBreakHyphen/>
      </w:r>
      <w:r w:rsidRPr="009B544F">
        <w:rPr>
          <w:color w:val="auto"/>
          <w:sz w:val="22"/>
        </w:rPr>
        <w:t>large seats elected upon two</w:t>
      </w:r>
      <w:r w:rsidR="009B544F" w:rsidRPr="009B544F">
        <w:rPr>
          <w:color w:val="auto"/>
          <w:sz w:val="22"/>
        </w:rPr>
        <w:noBreakHyphen/>
      </w:r>
      <w:r w:rsidRPr="009B544F">
        <w:rPr>
          <w:color w:val="auto"/>
          <w:sz w:val="22"/>
        </w:rPr>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9B544F" w:rsidRPr="009B544F">
        <w:rPr>
          <w:color w:val="auto"/>
          <w:sz w:val="22"/>
        </w:rPr>
        <w:noBreakHyphen/>
      </w:r>
      <w:r w:rsidRPr="009B544F">
        <w:rPr>
          <w:color w:val="auto"/>
          <w:sz w:val="22"/>
        </w:rPr>
        <w:t xml:space="preserve">based nongovernmental organizations.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Victim Services Coordinating Council shall solicit input on issues affecting relevant stakeholders when those stakeholders are not explicitly represented.  The Victim Services Coordinating Council shall meet at least four times per year.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1420.</w:t>
      </w:r>
      <w:r w:rsidR="001C4D23" w:rsidRPr="009B544F">
        <w:rPr>
          <w:color w:val="auto"/>
          <w:sz w:val="22"/>
        </w:rPr>
        <w:t xml:space="preserve"> Director.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director of the State Victim Assistance Program is the director of the South Carolina State Office of Victim Assistance.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15.</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VICTIM AND WITNESS SERVICE</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1505.</w:t>
      </w:r>
      <w:r w:rsidR="001C4D23" w:rsidRPr="009B544F">
        <w:rPr>
          <w:color w:val="auto"/>
          <w:sz w:val="22"/>
        </w:rPr>
        <w:t xml:space="preserve"> Legislative intent.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9B544F" w:rsidRPr="009B544F">
        <w:rPr>
          <w:color w:val="auto"/>
          <w:sz w:val="22"/>
        </w:rPr>
        <w:noBreakHyphen/>
      </w:r>
      <w:r w:rsidRPr="009B544F">
        <w:rPr>
          <w:color w:val="auto"/>
          <w:sz w:val="22"/>
        </w:rPr>
        <w:t xml:space="preserve">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1510.</w:t>
      </w:r>
      <w:r w:rsidR="001C4D23" w:rsidRPr="009B544F">
        <w:rPr>
          <w:color w:val="auto"/>
          <w:sz w:val="22"/>
        </w:rPr>
        <w:t xml:space="preserve"> Definitions.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For the purpose of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Victim</w:t>
      </w:r>
      <w:r w:rsidR="009B544F" w:rsidRPr="009B544F">
        <w:rPr>
          <w:color w:val="auto"/>
          <w:sz w:val="22"/>
        </w:rPr>
        <w:t>”</w:t>
      </w:r>
      <w:r w:rsidRPr="009B544F">
        <w:rPr>
          <w:color w:val="auto"/>
          <w:sz w:val="22"/>
        </w:rPr>
        <w:t xml:space="preserve"> means any individual who suffers direct or threatened physical, psychological, or financial harm as the result of the commission or attempted commission of a criminal offense, as defined in this section.  </w:t>
      </w:r>
      <w:r w:rsidR="009B544F" w:rsidRPr="009B544F">
        <w:rPr>
          <w:color w:val="auto"/>
          <w:sz w:val="22"/>
        </w:rPr>
        <w:t>“</w:t>
      </w:r>
      <w:r w:rsidRPr="009B544F">
        <w:rPr>
          <w:color w:val="auto"/>
          <w:sz w:val="22"/>
        </w:rPr>
        <w:t>Victim</w:t>
      </w:r>
      <w:r w:rsidR="009B544F" w:rsidRPr="009B544F">
        <w:rPr>
          <w:color w:val="auto"/>
          <w:sz w:val="22"/>
        </w:rPr>
        <w:t>”</w:t>
      </w:r>
      <w:r w:rsidRPr="009B544F">
        <w:rPr>
          <w:color w:val="auto"/>
          <w:sz w:val="22"/>
        </w:rPr>
        <w:t xml:space="preserve"> also includes any individual</w:t>
      </w:r>
      <w:r w:rsidR="009B544F" w:rsidRPr="009B544F">
        <w:rPr>
          <w:color w:val="auto"/>
          <w:sz w:val="22"/>
        </w:rPr>
        <w:t>’</w:t>
      </w:r>
      <w:r w:rsidRPr="009B544F">
        <w:rPr>
          <w:color w:val="auto"/>
          <w:sz w:val="22"/>
        </w:rPr>
        <w:t xml:space="preserve">s spouse, parent, child, or the lawful representative of a victim who is: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deceased;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 minor;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incompetent;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physically or psychologically incapacitated. </w:t>
      </w:r>
    </w:p>
    <w:p w:rsidR="00CD12E2"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w:t>
      </w:r>
      <w:r w:rsidR="001C4D23" w:rsidRPr="009B544F">
        <w:rPr>
          <w:color w:val="auto"/>
          <w:sz w:val="22"/>
        </w:rPr>
        <w:t>Victim</w:t>
      </w:r>
      <w:r w:rsidRPr="009B544F">
        <w:rPr>
          <w:color w:val="auto"/>
          <w:sz w:val="22"/>
        </w:rPr>
        <w:t>”</w:t>
      </w:r>
      <w:r w:rsidR="001C4D23" w:rsidRPr="009B544F">
        <w:rPr>
          <w:color w:val="auto"/>
          <w:sz w:val="22"/>
        </w:rPr>
        <w:t xml:space="preserve"> does not include any individual who is the subject of an investigation for, who is charged with, or who has been convicted of or pled guilty or nolo contendere to the offense in question.  </w:t>
      </w:r>
      <w:r w:rsidRPr="009B544F">
        <w:rPr>
          <w:color w:val="auto"/>
          <w:sz w:val="22"/>
        </w:rPr>
        <w:t>“</w:t>
      </w:r>
      <w:r w:rsidR="001C4D23" w:rsidRPr="009B544F">
        <w:rPr>
          <w:color w:val="auto"/>
          <w:sz w:val="22"/>
        </w:rPr>
        <w:t>Victim</w:t>
      </w:r>
      <w:r w:rsidRPr="009B544F">
        <w:rPr>
          <w:color w:val="auto"/>
          <w:sz w:val="22"/>
        </w:rPr>
        <w:t>”</w:t>
      </w:r>
      <w:r w:rsidR="001C4D23" w:rsidRPr="009B544F">
        <w:rPr>
          <w:color w:val="auto"/>
          <w:sz w:val="22"/>
        </w:rPr>
        <w:t xml:space="preserve"> also does not include any individual, including a spouse, parent, child, or lawful representative, who is acting on behalf of the suspect, juvenile offender, or defendant unless his actions are required by law.  </w:t>
      </w:r>
      <w:r w:rsidRPr="009B544F">
        <w:rPr>
          <w:color w:val="auto"/>
          <w:sz w:val="22"/>
        </w:rPr>
        <w:t>“</w:t>
      </w:r>
      <w:r w:rsidR="001C4D23" w:rsidRPr="009B544F">
        <w:rPr>
          <w:color w:val="auto"/>
          <w:sz w:val="22"/>
        </w:rPr>
        <w:t>Victim</w:t>
      </w:r>
      <w:r w:rsidRPr="009B544F">
        <w:rPr>
          <w:color w:val="auto"/>
          <w:sz w:val="22"/>
        </w:rPr>
        <w:t>”</w:t>
      </w:r>
      <w:r w:rsidR="001C4D23" w:rsidRPr="009B544F">
        <w:rPr>
          <w:color w:val="auto"/>
          <w:sz w:val="22"/>
        </w:rPr>
        <w:t xml:space="preserve"> also does not include any individual who was imprisoned or engaged in an illegal act at the time of the offense.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Individual</w:t>
      </w:r>
      <w:r w:rsidR="009B544F" w:rsidRPr="009B544F">
        <w:rPr>
          <w:color w:val="auto"/>
          <w:sz w:val="22"/>
        </w:rPr>
        <w:t>”</w:t>
      </w:r>
      <w:r w:rsidRPr="009B544F">
        <w:rPr>
          <w:color w:val="auto"/>
          <w:sz w:val="22"/>
        </w:rPr>
        <w:t xml:space="preserve"> means a human being.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w:t>
      </w:r>
      <w:r w:rsidR="009B544F" w:rsidRPr="009B544F">
        <w:rPr>
          <w:color w:val="auto"/>
          <w:sz w:val="22"/>
        </w:rPr>
        <w:t>“</w:t>
      </w:r>
      <w:r w:rsidRPr="009B544F">
        <w:rPr>
          <w:color w:val="auto"/>
          <w:sz w:val="22"/>
        </w:rPr>
        <w:t>Criminal offense</w:t>
      </w:r>
      <w:r w:rsidR="009B544F" w:rsidRPr="009B544F">
        <w:rPr>
          <w:color w:val="auto"/>
          <w:sz w:val="22"/>
        </w:rPr>
        <w:t>”</w:t>
      </w:r>
      <w:r w:rsidRPr="009B544F">
        <w:rPr>
          <w:color w:val="auto"/>
          <w:sz w:val="22"/>
        </w:rPr>
        <w:t xml:space="preserv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9B544F" w:rsidRPr="009B544F">
        <w:rPr>
          <w:color w:val="auto"/>
          <w:sz w:val="22"/>
        </w:rPr>
        <w:noBreakHyphen/>
      </w:r>
      <w:r w:rsidRPr="009B544F">
        <w:rPr>
          <w:color w:val="auto"/>
          <w:sz w:val="22"/>
        </w:rPr>
        <w:t>25</w:t>
      </w:r>
      <w:r w:rsidR="009B544F" w:rsidRPr="009B544F">
        <w:rPr>
          <w:color w:val="auto"/>
          <w:sz w:val="22"/>
        </w:rPr>
        <w:noBreakHyphen/>
      </w:r>
      <w:r w:rsidRPr="009B544F">
        <w:rPr>
          <w:color w:val="auto"/>
          <w:sz w:val="22"/>
        </w:rPr>
        <w:t>20, 16</w:t>
      </w:r>
      <w:r w:rsidR="009B544F" w:rsidRPr="009B544F">
        <w:rPr>
          <w:color w:val="auto"/>
          <w:sz w:val="22"/>
        </w:rPr>
        <w:noBreakHyphen/>
      </w:r>
      <w:r w:rsidRPr="009B544F">
        <w:rPr>
          <w:color w:val="auto"/>
          <w:sz w:val="22"/>
        </w:rPr>
        <w:t>25</w:t>
      </w:r>
      <w:r w:rsidR="009B544F" w:rsidRPr="009B544F">
        <w:rPr>
          <w:color w:val="auto"/>
          <w:sz w:val="22"/>
        </w:rPr>
        <w:noBreakHyphen/>
      </w:r>
      <w:r w:rsidRPr="009B544F">
        <w:rPr>
          <w:color w:val="auto"/>
          <w:sz w:val="22"/>
        </w:rPr>
        <w:t>30, 16</w:t>
      </w:r>
      <w:r w:rsidR="009B544F" w:rsidRPr="009B544F">
        <w:rPr>
          <w:color w:val="auto"/>
          <w:sz w:val="22"/>
        </w:rPr>
        <w:noBreakHyphen/>
      </w:r>
      <w:r w:rsidRPr="009B544F">
        <w:rPr>
          <w:color w:val="auto"/>
          <w:sz w:val="22"/>
        </w:rPr>
        <w:t>25</w:t>
      </w:r>
      <w:r w:rsidR="009B544F" w:rsidRPr="009B544F">
        <w:rPr>
          <w:color w:val="auto"/>
          <w:sz w:val="22"/>
        </w:rPr>
        <w:noBreakHyphen/>
      </w:r>
      <w:r w:rsidRPr="009B544F">
        <w:rPr>
          <w:color w:val="auto"/>
          <w:sz w:val="22"/>
        </w:rPr>
        <w:t>50, 56</w:t>
      </w:r>
      <w:r w:rsidR="009B544F" w:rsidRPr="009B544F">
        <w:rPr>
          <w:color w:val="auto"/>
          <w:sz w:val="22"/>
        </w:rPr>
        <w:noBreakHyphen/>
      </w:r>
      <w:r w:rsidRPr="009B544F">
        <w:rPr>
          <w:color w:val="auto"/>
          <w:sz w:val="22"/>
        </w:rPr>
        <w:t>5</w:t>
      </w:r>
      <w:r w:rsidR="009B544F" w:rsidRPr="009B544F">
        <w:rPr>
          <w:color w:val="auto"/>
          <w:sz w:val="22"/>
        </w:rPr>
        <w:noBreakHyphen/>
      </w:r>
      <w:r w:rsidRPr="009B544F">
        <w:rPr>
          <w:color w:val="auto"/>
          <w:sz w:val="22"/>
        </w:rPr>
        <w:t>1210, 56</w:t>
      </w:r>
      <w:r w:rsidR="009B544F" w:rsidRPr="009B544F">
        <w:rPr>
          <w:color w:val="auto"/>
          <w:sz w:val="22"/>
        </w:rPr>
        <w:noBreakHyphen/>
      </w:r>
      <w:r w:rsidRPr="009B544F">
        <w:rPr>
          <w:color w:val="auto"/>
          <w:sz w:val="22"/>
        </w:rPr>
        <w:t>5</w:t>
      </w:r>
      <w:r w:rsidR="009B544F" w:rsidRPr="009B544F">
        <w:rPr>
          <w:color w:val="auto"/>
          <w:sz w:val="22"/>
        </w:rPr>
        <w:noBreakHyphen/>
      </w:r>
      <w:r w:rsidRPr="009B544F">
        <w:rPr>
          <w:color w:val="auto"/>
          <w:sz w:val="22"/>
        </w:rPr>
        <w:t>2910, 56</w:t>
      </w:r>
      <w:r w:rsidR="009B544F" w:rsidRPr="009B544F">
        <w:rPr>
          <w:color w:val="auto"/>
          <w:sz w:val="22"/>
        </w:rPr>
        <w:noBreakHyphen/>
      </w:r>
      <w:r w:rsidRPr="009B544F">
        <w:rPr>
          <w:color w:val="auto"/>
          <w:sz w:val="22"/>
        </w:rPr>
        <w:t>5</w:t>
      </w:r>
      <w:r w:rsidR="009B544F" w:rsidRPr="009B544F">
        <w:rPr>
          <w:color w:val="auto"/>
          <w:sz w:val="22"/>
        </w:rPr>
        <w:noBreakHyphen/>
      </w:r>
      <w:r w:rsidRPr="009B544F">
        <w:rPr>
          <w:color w:val="auto"/>
          <w:sz w:val="22"/>
        </w:rPr>
        <w:t>2920, 56</w:t>
      </w:r>
      <w:r w:rsidR="009B544F" w:rsidRPr="009B544F">
        <w:rPr>
          <w:color w:val="auto"/>
          <w:sz w:val="22"/>
        </w:rPr>
        <w:noBreakHyphen/>
      </w:r>
      <w:r w:rsidRPr="009B544F">
        <w:rPr>
          <w:color w:val="auto"/>
          <w:sz w:val="22"/>
        </w:rPr>
        <w:t>5</w:t>
      </w:r>
      <w:r w:rsidR="009B544F" w:rsidRPr="009B544F">
        <w:rPr>
          <w:color w:val="auto"/>
          <w:sz w:val="22"/>
        </w:rPr>
        <w:noBreakHyphen/>
      </w:r>
      <w:r w:rsidRPr="009B544F">
        <w:rPr>
          <w:color w:val="auto"/>
          <w:sz w:val="22"/>
        </w:rPr>
        <w:t>2930, 56</w:t>
      </w:r>
      <w:r w:rsidR="009B544F" w:rsidRPr="009B544F">
        <w:rPr>
          <w:color w:val="auto"/>
          <w:sz w:val="22"/>
        </w:rPr>
        <w:noBreakHyphen/>
      </w:r>
      <w:r w:rsidRPr="009B544F">
        <w:rPr>
          <w:color w:val="auto"/>
          <w:sz w:val="22"/>
        </w:rPr>
        <w:t>5</w:t>
      </w:r>
      <w:r w:rsidR="009B544F" w:rsidRPr="009B544F">
        <w:rPr>
          <w:color w:val="auto"/>
          <w:sz w:val="22"/>
        </w:rPr>
        <w:noBreakHyphen/>
      </w:r>
      <w:r w:rsidRPr="009B544F">
        <w:rPr>
          <w:color w:val="auto"/>
          <w:sz w:val="22"/>
        </w:rPr>
        <w:t>2945, and the common law offense of attempt, punishable pursuant to Section 16</w:t>
      </w:r>
      <w:r w:rsidR="009B544F" w:rsidRPr="009B544F">
        <w:rPr>
          <w:color w:val="auto"/>
          <w:sz w:val="22"/>
        </w:rPr>
        <w:noBreakHyphen/>
      </w:r>
      <w:r w:rsidRPr="009B544F">
        <w:rPr>
          <w:color w:val="auto"/>
          <w:sz w:val="22"/>
        </w:rPr>
        <w:t>1</w:t>
      </w:r>
      <w:r w:rsidR="009B544F" w:rsidRPr="009B544F">
        <w:rPr>
          <w:color w:val="auto"/>
          <w:sz w:val="22"/>
        </w:rPr>
        <w:noBreakHyphen/>
      </w:r>
      <w:r w:rsidRPr="009B544F">
        <w:rPr>
          <w:color w:val="auto"/>
          <w:sz w:val="22"/>
        </w:rPr>
        <w:t xml:space="preserve">80.  However, </w:t>
      </w:r>
      <w:r w:rsidR="009B544F" w:rsidRPr="009B544F">
        <w:rPr>
          <w:color w:val="auto"/>
          <w:sz w:val="22"/>
        </w:rPr>
        <w:t>“</w:t>
      </w:r>
      <w:r w:rsidRPr="009B544F">
        <w:rPr>
          <w:color w:val="auto"/>
          <w:sz w:val="22"/>
        </w:rPr>
        <w:t>criminal offense</w:t>
      </w:r>
      <w:r w:rsidR="009B544F" w:rsidRPr="009B544F">
        <w:rPr>
          <w:color w:val="auto"/>
          <w:sz w:val="22"/>
        </w:rPr>
        <w:t>”</w:t>
      </w:r>
      <w:r w:rsidRPr="009B544F">
        <w:rPr>
          <w:color w:val="auto"/>
          <w:sz w:val="22"/>
        </w:rPr>
        <w:t xml:space="preserve"> specifically excludes the drawing or uttering of a fraudulent check or an offense contained in Title 56 that does not involve personal injury or death.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For purposes of this article, a victim of any misdemeanor or felony under state law must be notified of or provided with the information required by this section.  The terms </w:t>
      </w:r>
      <w:r w:rsidR="009B544F" w:rsidRPr="009B544F">
        <w:rPr>
          <w:color w:val="auto"/>
          <w:sz w:val="22"/>
        </w:rPr>
        <w:t>“</w:t>
      </w:r>
      <w:r w:rsidRPr="009B544F">
        <w:rPr>
          <w:color w:val="auto"/>
          <w:sz w:val="22"/>
        </w:rPr>
        <w:t>crime</w:t>
      </w:r>
      <w:r w:rsidR="009B544F" w:rsidRPr="009B544F">
        <w:rPr>
          <w:color w:val="auto"/>
          <w:sz w:val="22"/>
        </w:rPr>
        <w:t>”</w:t>
      </w:r>
      <w:r w:rsidRPr="009B544F">
        <w:rPr>
          <w:color w:val="auto"/>
          <w:sz w:val="22"/>
        </w:rPr>
        <w:t xml:space="preserve">, </w:t>
      </w:r>
      <w:r w:rsidR="009B544F" w:rsidRPr="009B544F">
        <w:rPr>
          <w:color w:val="auto"/>
          <w:sz w:val="22"/>
        </w:rPr>
        <w:t>“</w:t>
      </w:r>
      <w:r w:rsidRPr="009B544F">
        <w:rPr>
          <w:color w:val="auto"/>
          <w:sz w:val="22"/>
        </w:rPr>
        <w:t>criminal conduct</w:t>
      </w:r>
      <w:r w:rsidR="009B544F" w:rsidRPr="009B544F">
        <w:rPr>
          <w:color w:val="auto"/>
          <w:sz w:val="22"/>
        </w:rPr>
        <w:t>”</w:t>
      </w:r>
      <w:r w:rsidRPr="009B544F">
        <w:rPr>
          <w:color w:val="auto"/>
          <w:sz w:val="22"/>
        </w:rPr>
        <w:t xml:space="preserve">, </w:t>
      </w:r>
      <w:r w:rsidR="009B544F" w:rsidRPr="009B544F">
        <w:rPr>
          <w:color w:val="auto"/>
          <w:sz w:val="22"/>
        </w:rPr>
        <w:t>“</w:t>
      </w:r>
      <w:r w:rsidRPr="009B544F">
        <w:rPr>
          <w:color w:val="auto"/>
          <w:sz w:val="22"/>
        </w:rPr>
        <w:t>charge</w:t>
      </w:r>
      <w:r w:rsidR="009B544F" w:rsidRPr="009B544F">
        <w:rPr>
          <w:color w:val="auto"/>
          <w:sz w:val="22"/>
        </w:rPr>
        <w:t>”</w:t>
      </w:r>
      <w:r w:rsidRPr="009B544F">
        <w:rPr>
          <w:color w:val="auto"/>
          <w:sz w:val="22"/>
        </w:rPr>
        <w:t xml:space="preserve">, or any variation of these terms as used in this article mean all misdemeanors and felonies under state law except the crimes the General Assembly specifically excludes from the notification provisions contained in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w:t>
      </w:r>
      <w:r w:rsidR="009B544F" w:rsidRPr="009B544F">
        <w:rPr>
          <w:color w:val="auto"/>
          <w:sz w:val="22"/>
        </w:rPr>
        <w:t>“</w:t>
      </w:r>
      <w:r w:rsidRPr="009B544F">
        <w:rPr>
          <w:color w:val="auto"/>
          <w:sz w:val="22"/>
        </w:rPr>
        <w:t>Witness</w:t>
      </w:r>
      <w:r w:rsidR="009B544F" w:rsidRPr="009B544F">
        <w:rPr>
          <w:color w:val="auto"/>
          <w:sz w:val="22"/>
        </w:rPr>
        <w:t>”</w:t>
      </w:r>
      <w:r w:rsidRPr="009B544F">
        <w:rPr>
          <w:color w:val="auto"/>
          <w:sz w:val="22"/>
        </w:rPr>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w:t>
      </w:r>
      <w:r w:rsidR="009B544F" w:rsidRPr="009B544F">
        <w:rPr>
          <w:color w:val="auto"/>
          <w:sz w:val="22"/>
        </w:rPr>
        <w:t>“</w:t>
      </w:r>
      <w:r w:rsidRPr="009B544F">
        <w:rPr>
          <w:color w:val="auto"/>
          <w:sz w:val="22"/>
        </w:rPr>
        <w:t>Prosecuting agency</w:t>
      </w:r>
      <w:r w:rsidR="009B544F" w:rsidRPr="009B544F">
        <w:rPr>
          <w:color w:val="auto"/>
          <w:sz w:val="22"/>
        </w:rPr>
        <w:t>”</w:t>
      </w:r>
      <w:r w:rsidRPr="009B544F">
        <w:rPr>
          <w:color w:val="auto"/>
          <w:sz w:val="22"/>
        </w:rPr>
        <w:t xml:space="preserve"> means the solicitor, Attorney General, special prosecutor, or any person or entity charged with the prosecution of a criminal case in general sessions or family court.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w:t>
      </w:r>
      <w:r w:rsidR="009B544F" w:rsidRPr="009B544F">
        <w:rPr>
          <w:color w:val="auto"/>
          <w:sz w:val="22"/>
        </w:rPr>
        <w:t>“</w:t>
      </w:r>
      <w:r w:rsidRPr="009B544F">
        <w:rPr>
          <w:color w:val="auto"/>
          <w:sz w:val="22"/>
        </w:rPr>
        <w:t>Summary court</w:t>
      </w:r>
      <w:r w:rsidR="009B544F" w:rsidRPr="009B544F">
        <w:rPr>
          <w:color w:val="auto"/>
          <w:sz w:val="22"/>
        </w:rPr>
        <w:t>”</w:t>
      </w:r>
      <w:r w:rsidRPr="009B544F">
        <w:rPr>
          <w:color w:val="auto"/>
          <w:sz w:val="22"/>
        </w:rPr>
        <w:t xml:space="preserve"> means magistrate or municipal court.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(7) </w:t>
      </w:r>
      <w:r w:rsidR="009B544F" w:rsidRPr="009B544F">
        <w:rPr>
          <w:color w:val="auto"/>
          <w:sz w:val="22"/>
        </w:rPr>
        <w:t>“</w:t>
      </w:r>
      <w:r w:rsidRPr="009B544F">
        <w:rPr>
          <w:color w:val="auto"/>
          <w:sz w:val="22"/>
        </w:rPr>
        <w:t>Initial offense incident report</w:t>
      </w:r>
      <w:r w:rsidR="009B544F" w:rsidRPr="009B544F">
        <w:rPr>
          <w:color w:val="auto"/>
          <w:sz w:val="22"/>
        </w:rPr>
        <w:t>”</w:t>
      </w:r>
      <w:r w:rsidRPr="009B544F">
        <w:rPr>
          <w:color w:val="auto"/>
          <w:sz w:val="22"/>
        </w:rPr>
        <w:t xml:space="preserve"> means a uniform traffic accident report or a standardized incident report form completed at the time of the initial law enforcement response.   </w:t>
      </w:r>
      <w:r w:rsidR="009B544F" w:rsidRPr="009B544F">
        <w:rPr>
          <w:color w:val="auto"/>
          <w:sz w:val="22"/>
        </w:rPr>
        <w:t>“</w:t>
      </w:r>
      <w:r w:rsidRPr="009B544F">
        <w:rPr>
          <w:color w:val="auto"/>
          <w:sz w:val="22"/>
        </w:rPr>
        <w:t>Initial offense incident report</w:t>
      </w:r>
      <w:r w:rsidR="009B544F" w:rsidRPr="009B544F">
        <w:rPr>
          <w:color w:val="auto"/>
          <w:sz w:val="22"/>
        </w:rPr>
        <w:t>”</w:t>
      </w:r>
      <w:r w:rsidRPr="009B544F">
        <w:rPr>
          <w:color w:val="auto"/>
          <w:sz w:val="22"/>
        </w:rPr>
        <w:t xml:space="preserve">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(8) </w:t>
      </w:r>
      <w:r w:rsidR="009B544F" w:rsidRPr="009B544F">
        <w:rPr>
          <w:color w:val="auto"/>
          <w:sz w:val="22"/>
        </w:rPr>
        <w:t>“</w:t>
      </w:r>
      <w:r w:rsidRPr="009B544F">
        <w:rPr>
          <w:color w:val="auto"/>
          <w:sz w:val="22"/>
        </w:rPr>
        <w:t>In writing</w:t>
      </w:r>
      <w:r w:rsidR="009B544F" w:rsidRPr="009B544F">
        <w:rPr>
          <w:color w:val="auto"/>
          <w:sz w:val="22"/>
        </w:rPr>
        <w:t>”</w:t>
      </w:r>
      <w:r w:rsidRPr="009B544F">
        <w:rPr>
          <w:color w:val="auto"/>
          <w:sz w:val="22"/>
        </w:rPr>
        <w:t xml:space="preserve"> means any written communication, including electronically transmitted data.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1515.</w:t>
      </w:r>
      <w:r w:rsidR="001C4D23" w:rsidRPr="009B544F">
        <w:rPr>
          <w:color w:val="auto"/>
          <w:sz w:val="22"/>
        </w:rPr>
        <w:t xml:space="preserve"> Victim or witness wishing to receive services under article to supply certain information;  requirements for receiving restitution;  victims wishing to be present in court to notify prosecuting agency or summary court judge;  victim impact statement.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9B544F" w:rsidRPr="009B544F">
        <w:rPr>
          <w:color w:val="auto"/>
          <w:sz w:val="22"/>
        </w:rPr>
        <w:noBreakHyphen/>
      </w:r>
      <w:r w:rsidRPr="009B544F">
        <w:rPr>
          <w:color w:val="auto"/>
          <w:sz w:val="22"/>
        </w:rPr>
        <w:t>of</w:t>
      </w:r>
      <w:r w:rsidR="009B544F" w:rsidRPr="009B544F">
        <w:rPr>
          <w:color w:val="auto"/>
          <w:sz w:val="22"/>
        </w:rPr>
        <w:noBreakHyphen/>
      </w:r>
      <w:r w:rsidRPr="009B544F">
        <w:rPr>
          <w:color w:val="auto"/>
          <w:sz w:val="22"/>
        </w:rPr>
        <w:t>pocket expenses incurred as a result of the offense;  any other financial losses that may have been incurred;  an itemization of financial recovery from insurance, the offense victim</w:t>
      </w:r>
      <w:r w:rsidR="009B544F" w:rsidRPr="009B544F">
        <w:rPr>
          <w:color w:val="auto"/>
          <w:sz w:val="22"/>
        </w:rPr>
        <w:t>’</w:t>
      </w:r>
      <w:r w:rsidRPr="009B544F">
        <w:rPr>
          <w:color w:val="auto"/>
          <w:sz w:val="22"/>
        </w:rPr>
        <w:t xml:space="preserve">s compensation fund, or other sources.  The prosecuting agency, court, or both, may require documentation of all claims.  This information may be included in a written victim impact statement.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 victim who wishes to be present for any plea, trial, or sentencing must notify the prosecuting agency or summary court judge of his desire to be present.  This notification may be included in a written victim impact statement.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A victim who wishes to submit a written victim impact statement must provide it to the prosecuting agency or summary court judge within appropriate time limits set by the prosecuting agency or summary court judge.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A victim who wishes to make an oral victim impact statement to the court at sentencing must notify the prosecuting agency or summary court judge of this desire in advance of the sentencing.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1520.</w:t>
      </w:r>
      <w:r w:rsidR="001C4D23" w:rsidRPr="009B544F">
        <w:rPr>
          <w:color w:val="auto"/>
          <w:sz w:val="22"/>
        </w:rPr>
        <w:t xml:space="preserve"> Victim entitled to copy of initial incident report;  assistance in applying for victim</w:t>
      </w:r>
      <w:r w:rsidRPr="009B544F">
        <w:rPr>
          <w:color w:val="auto"/>
          <w:sz w:val="22"/>
        </w:rPr>
        <w:t>’</w:t>
      </w:r>
      <w:r w:rsidR="001C4D23" w:rsidRPr="009B544F">
        <w:rPr>
          <w:color w:val="auto"/>
          <w:sz w:val="22"/>
        </w:rPr>
        <w:t xml:space="preserve">s compensation benefits;  information on progress of case.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 law enforcement agency must provide a victim, free of charge, a copy of the initial incident report of his case, and a document which: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describes the constitutional rights the State grants victims in criminal cases;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describes the responsibilities of victims in exercising these rights;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lists local victim assistance and social service providers;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(4) provides information on eligibility and application for victim</w:t>
      </w:r>
      <w:r w:rsidR="009B544F" w:rsidRPr="009B544F">
        <w:rPr>
          <w:color w:val="auto"/>
          <w:sz w:val="22"/>
        </w:rPr>
        <w:t>’</w:t>
      </w:r>
      <w:r w:rsidRPr="009B544F">
        <w:rPr>
          <w:color w:val="auto"/>
          <w:sz w:val="22"/>
        </w:rPr>
        <w:t xml:space="preserve">s compensation benefits;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provides information about the rights of victims and witnesses who are harassed or threatened.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A law enforcement agency, within a reasonable time of initial contact, must assist each eligible victim in applying for victim</w:t>
      </w:r>
      <w:r w:rsidR="009B544F" w:rsidRPr="009B544F">
        <w:rPr>
          <w:color w:val="auto"/>
          <w:sz w:val="22"/>
        </w:rPr>
        <w:t>’</w:t>
      </w:r>
      <w:r w:rsidRPr="009B544F">
        <w:rPr>
          <w:color w:val="auto"/>
          <w:sz w:val="22"/>
        </w:rPr>
        <w:t xml:space="preserve">s compensation benefits and other available financial, social service, and counseling assistance.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Law enforcement victim advocates, upon request, may intervene with, and seek special consideration from, creditors of a victim who is temporarily unable to continue payments as a result of an offense and with the victim</w:t>
      </w:r>
      <w:r w:rsidR="009B544F" w:rsidRPr="009B544F">
        <w:rPr>
          <w:color w:val="auto"/>
          <w:sz w:val="22"/>
        </w:rPr>
        <w:t>’</w:t>
      </w:r>
      <w:r w:rsidRPr="009B544F">
        <w:rPr>
          <w:color w:val="auto"/>
          <w:sz w:val="22"/>
        </w:rPr>
        <w:t xml:space="preserve">s employer, landlord, school, and other parties as considered appropriate through the investigative process.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A law enforcement agency, upon request, must make a reasonable attempt to inform a victim of the status and progress of his case from initial incident through: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disposition in summary court;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referral of a juvenile offender to the Department of Juvenile Justice;  or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transmittal of a general sessions warrant to the prosecuting agency.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1525.</w:t>
      </w:r>
      <w:r w:rsidR="001C4D23" w:rsidRPr="009B544F">
        <w:rPr>
          <w:color w:val="auto"/>
          <w:sz w:val="22"/>
        </w:rPr>
        <w:t xml:space="preserve"> Arrest or detention of person accused of committing offense;  notification to victims;  protection of witnesses;  notification of bond proceedings;  juvenile detention hearings.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 law enforcement agency, before releasing to his parent or guardian a juvenile offender accused of committing an offense involving one or more victims, must make a reasonable effort to inform each victim of the release.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(G) A law enforcement agency must provide any measures necessary to protect the victims and witnesses, including transportation to and from court and physical protection in the courthouse.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(H) In cases in which a defendant has bond set by a summary court judge: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the summary court judge must impose bond conditions which are sufficient to protect a victim from harassment or intimidation by the defendant or persons acting on the defendant</w:t>
      </w:r>
      <w:r w:rsidR="009B544F" w:rsidRPr="009B544F">
        <w:rPr>
          <w:color w:val="auto"/>
          <w:sz w:val="22"/>
        </w:rPr>
        <w:t>’</w:t>
      </w:r>
      <w:r w:rsidRPr="009B544F">
        <w:rPr>
          <w:color w:val="auto"/>
          <w:sz w:val="22"/>
        </w:rPr>
        <w:t xml:space="preserve">s behalf.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 In cases in which a defendant has a bond proceeding before a circuit court judge: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the circuit court judge must impose bond conditions which are sufficient to protect a victim from harassment or intimidation by the defendant or persons acting on the defendant</w:t>
      </w:r>
      <w:r w:rsidR="009B544F" w:rsidRPr="009B544F">
        <w:rPr>
          <w:color w:val="auto"/>
          <w:sz w:val="22"/>
        </w:rPr>
        <w:t>’</w:t>
      </w:r>
      <w:r w:rsidRPr="009B544F">
        <w:rPr>
          <w:color w:val="auto"/>
          <w:sz w:val="22"/>
        </w:rPr>
        <w:t xml:space="preserve">s behalf.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(J) In cases in which a juvenile has a detention hearing before a family court judge: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the family court judge, if he does not rule that a juvenile must be detained, must impose conditions of release which are sufficient to protect a victim from harassment or intimidation by the juvenile or a person acting on the juvenile</w:t>
      </w:r>
      <w:r w:rsidR="009B544F" w:rsidRPr="009B544F">
        <w:rPr>
          <w:color w:val="auto"/>
          <w:sz w:val="22"/>
        </w:rPr>
        <w:t>’</w:t>
      </w:r>
      <w:r w:rsidRPr="009B544F">
        <w:rPr>
          <w:color w:val="auto"/>
          <w:sz w:val="22"/>
        </w:rPr>
        <w:t xml:space="preserve">s behalf.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(K) Upon scheduling a preliminary hearing in a case involving a victim, the summary court judge reasonably must attempt to notify each victim of each case for which the defendant has a hearing of his right to attend.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(L) A diversion program, except a diversion program administered by the South Carolina Prosecution Coordination Commission or by a circuit solicitor, reasonably must attempt to notify the victim of a crime prior to the defendant</w:t>
      </w:r>
      <w:r w:rsidR="009B544F" w:rsidRPr="009B544F">
        <w:rPr>
          <w:color w:val="auto"/>
          <w:sz w:val="22"/>
        </w:rPr>
        <w:t>’</w:t>
      </w:r>
      <w:r w:rsidRPr="009B544F">
        <w:rPr>
          <w:color w:val="auto"/>
          <w:sz w:val="22"/>
        </w:rPr>
        <w:t xml:space="preserve">s release from the program unless the defendant is released to a law enforcement agency.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(M) In every case when there is a court</w:t>
      </w:r>
      <w:r w:rsidR="009B544F" w:rsidRPr="009B544F">
        <w:rPr>
          <w:color w:val="auto"/>
          <w:sz w:val="22"/>
        </w:rPr>
        <w:noBreakHyphen/>
      </w:r>
      <w:r w:rsidRPr="009B544F">
        <w:rPr>
          <w:color w:val="auto"/>
          <w:sz w:val="22"/>
        </w:rPr>
        <w:t>ordered or mandatory mental evaluation, which takes place in an inpatient facility, the organization or facility responsible for the evaluation reasonably must attempt to notify the victim of the crime prior to the defendant</w:t>
      </w:r>
      <w:r w:rsidR="009B544F" w:rsidRPr="009B544F">
        <w:rPr>
          <w:color w:val="auto"/>
          <w:sz w:val="22"/>
        </w:rPr>
        <w:t>’</w:t>
      </w:r>
      <w:r w:rsidRPr="009B544F">
        <w:rPr>
          <w:color w:val="auto"/>
          <w:sz w:val="22"/>
        </w:rPr>
        <w:t xml:space="preserve">s release from the facility unless the defendant is released to a law enforcement agency.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9B544F" w:rsidRPr="009B544F">
        <w:rPr>
          <w:color w:val="auto"/>
          <w:sz w:val="22"/>
        </w:rPr>
        <w:t>’</w:t>
      </w:r>
      <w:r w:rsidRPr="009B544F">
        <w:rPr>
          <w:color w:val="auto"/>
          <w:sz w:val="22"/>
        </w:rPr>
        <w:t xml:space="preserve">s guardian, upon the judicial or administrative release or the escape of the offender.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For purposes of this section, </w:t>
      </w:r>
      <w:r w:rsidR="009B544F" w:rsidRPr="009B544F">
        <w:rPr>
          <w:color w:val="auto"/>
          <w:sz w:val="22"/>
        </w:rPr>
        <w:t>“</w:t>
      </w:r>
      <w:r w:rsidRPr="009B544F">
        <w:rPr>
          <w:color w:val="auto"/>
          <w:sz w:val="22"/>
        </w:rPr>
        <w:t>pattern</w:t>
      </w:r>
      <w:r w:rsidR="009B544F" w:rsidRPr="009B544F">
        <w:rPr>
          <w:color w:val="auto"/>
          <w:sz w:val="22"/>
        </w:rPr>
        <w:t>”</w:t>
      </w:r>
      <w:r w:rsidRPr="009B544F">
        <w:rPr>
          <w:color w:val="auto"/>
          <w:sz w:val="22"/>
        </w:rPr>
        <w:t xml:space="preserve"> means two or more acts occurring over a period of time, however short, evidencing a continuity of purpose.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1530.</w:t>
      </w:r>
      <w:r w:rsidR="001C4D23" w:rsidRPr="009B544F">
        <w:rPr>
          <w:color w:val="auto"/>
          <w:sz w:val="22"/>
        </w:rPr>
        <w:t xml:space="preserve"> Notification of victim of release, escape or transfer of accused.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Notwithstanding another provision of law, except the provisions contained in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1525(D) relating to juvenile detention: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notwithstanding the provisions of Section 22</w:t>
      </w:r>
      <w:r w:rsidR="009B544F" w:rsidRPr="009B544F">
        <w:rPr>
          <w:color w:val="auto"/>
          <w:sz w:val="22"/>
        </w:rPr>
        <w:noBreakHyphen/>
      </w:r>
      <w:r w:rsidRPr="009B544F">
        <w:rPr>
          <w:color w:val="auto"/>
          <w:sz w:val="22"/>
        </w:rPr>
        <w:t>5</w:t>
      </w:r>
      <w:r w:rsidR="009B544F" w:rsidRPr="009B544F">
        <w:rPr>
          <w:color w:val="auto"/>
          <w:sz w:val="22"/>
        </w:rPr>
        <w:noBreakHyphen/>
      </w:r>
      <w:r w:rsidRPr="009B544F">
        <w:rPr>
          <w:color w:val="auto"/>
          <w:sz w:val="22"/>
        </w:rPr>
        <w:t xml:space="preserve">510, a department or agency having custody or custodial supervision of a person accused, convicted, or adjudicated guilty of committing an offense involving one or more victims reasonably must attempt to notify each victim, upon request, before the release of the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a department or agency having custody or custodial supervision of a person accused of committing an offense involving one or more victims reasonably must attempt to notify each victim, upon request, of an escape by the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a department or agency having custody or custodial supervision of a person convicted or adjudicated guilty of committing an offense involving one or more victims must reasonably attempt to notify each victim and prosecution witness, upon request, of an escape by the person.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Notification of a victim pursuant to the provisions of this section may not be only by electronic or other automated communication or recording except in the case of an intradepartmental transfer.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1535.</w:t>
      </w:r>
      <w:r w:rsidR="001C4D23" w:rsidRPr="009B544F">
        <w:rPr>
          <w:color w:val="auto"/>
          <w:sz w:val="22"/>
        </w:rPr>
        <w:t xml:space="preserve"> Summary court</w:t>
      </w:r>
      <w:r w:rsidRPr="009B544F">
        <w:rPr>
          <w:color w:val="auto"/>
          <w:sz w:val="22"/>
        </w:rPr>
        <w:t>’</w:t>
      </w:r>
      <w:r w:rsidR="001C4D23" w:rsidRPr="009B544F">
        <w:rPr>
          <w:color w:val="auto"/>
          <w:sz w:val="22"/>
        </w:rPr>
        <w:t>s duty to notify victim of victim</w:t>
      </w:r>
      <w:r w:rsidRPr="009B544F">
        <w:rPr>
          <w:color w:val="auto"/>
          <w:sz w:val="22"/>
        </w:rPr>
        <w:t>’</w:t>
      </w:r>
      <w:r w:rsidR="001C4D23" w:rsidRPr="009B544F">
        <w:rPr>
          <w:color w:val="auto"/>
          <w:sz w:val="22"/>
        </w:rPr>
        <w:t xml:space="preserve">s rights;  form for victim impact statement.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summary court, upon retaining jurisdiction of an offense involving one or more victims, reasonably must attempt to notify each victim of his right to: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be present and participate in all hearings;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be represented by counsel;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pursue civil remedies;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submit an oral or written victim impact statement, or both, for consideration by the summary court judge at the disposition proceeding.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summary court must provide to each victim who wishes to make a written victim impact statement a form that solicits pertinent information regarding the offense, including: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the victim</w:t>
      </w:r>
      <w:r w:rsidR="009B544F" w:rsidRPr="009B544F">
        <w:rPr>
          <w:color w:val="auto"/>
          <w:sz w:val="22"/>
        </w:rPr>
        <w:t>’</w:t>
      </w:r>
      <w:r w:rsidRPr="009B544F">
        <w:rPr>
          <w:color w:val="auto"/>
          <w:sz w:val="22"/>
        </w:rPr>
        <w:t xml:space="preserve">s personal information and supplementary contact information;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an itemized list of the victim</w:t>
      </w:r>
      <w:r w:rsidR="009B544F" w:rsidRPr="009B544F">
        <w:rPr>
          <w:color w:val="auto"/>
          <w:sz w:val="22"/>
        </w:rPr>
        <w:t>’</w:t>
      </w:r>
      <w:r w:rsidRPr="009B544F">
        <w:rPr>
          <w:color w:val="auto"/>
          <w:sz w:val="22"/>
        </w:rPr>
        <w:t xml:space="preserve">s economic loss and recovery from any insurance policy or any other source;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details of physical or psychological injuries, or both, including their seriousness and permanence;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identification of psychological services requested or obtained by the victim;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(5) a description of any changes in the victim</w:t>
      </w:r>
      <w:r w:rsidR="009B544F" w:rsidRPr="009B544F">
        <w:rPr>
          <w:color w:val="auto"/>
          <w:sz w:val="22"/>
        </w:rPr>
        <w:t>’</w:t>
      </w:r>
      <w:r w:rsidRPr="009B544F">
        <w:rPr>
          <w:color w:val="auto"/>
          <w:sz w:val="22"/>
        </w:rPr>
        <w:t xml:space="preserve">s personal welfare or family relationships;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any other information the victim believes to be important and pertinent.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The summary court judge must inform a victim of the applicable procedures and practices of the court.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The summary court judge reasonably must attempt to notify each victim related to the case of each hearing, trial, or other proceeding.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The summary court judge must recognize and protect the rights of victims and witnesses as diligently as those of the defendant.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(G) In cases in which the sentence is more than ninety days, the summary court judge must forward, as appropriate and within fifteen days, a copy of each victim</w:t>
      </w:r>
      <w:r w:rsidR="009B544F" w:rsidRPr="009B544F">
        <w:rPr>
          <w:color w:val="auto"/>
          <w:sz w:val="22"/>
        </w:rPr>
        <w:t>’</w:t>
      </w:r>
      <w:r w:rsidRPr="009B544F">
        <w:rPr>
          <w:color w:val="auto"/>
          <w:sz w:val="22"/>
        </w:rPr>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A88" w:rsidRDefault="00C95A88"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1540.</w:t>
      </w:r>
      <w:r w:rsidR="001C4D23" w:rsidRPr="009B544F">
        <w:rPr>
          <w:color w:val="auto"/>
          <w:sz w:val="22"/>
        </w:rPr>
        <w:t xml:space="preserve"> Department of Juvenile Justice to confer with victims before taking certain actions.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Department of Juvenile Justice, upon referral of a juvenile accused of committing an offense involving one or more victims, must make a reasonable effort to confer with each victim before: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placing the juvenile in a diversion program;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issuing a recommendation for diversion;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referring the juvenile to the prosecuting agency for prosecution;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(4) issuing a recommendation for evaluation at the agency</w:t>
      </w:r>
      <w:r w:rsidR="009B544F" w:rsidRPr="009B544F">
        <w:rPr>
          <w:color w:val="auto"/>
          <w:sz w:val="22"/>
        </w:rPr>
        <w:t>’</w:t>
      </w:r>
      <w:r w:rsidRPr="009B544F">
        <w:rPr>
          <w:color w:val="auto"/>
          <w:sz w:val="22"/>
        </w:rPr>
        <w:t xml:space="preserve">s reception and evaluation center;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taking other action.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Department of Juvenile Justice must make a reasonable effort to keep each victim reasonably informed of the status and progress of a case from the time it is referred by law enforcement until it is referred to the prosecuting agency.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1545.</w:t>
      </w:r>
      <w:r w:rsidR="001C4D23" w:rsidRPr="009B544F">
        <w:rPr>
          <w:color w:val="auto"/>
          <w:sz w:val="22"/>
        </w:rPr>
        <w:t xml:space="preserve"> Juvenile cases;  notification to victims of right to submit victim impact statement for disposition proceeding;  form of statement;  other required information for victims.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the victim</w:t>
      </w:r>
      <w:r w:rsidR="009B544F" w:rsidRPr="009B544F">
        <w:rPr>
          <w:color w:val="auto"/>
          <w:sz w:val="22"/>
        </w:rPr>
        <w:t>’</w:t>
      </w:r>
      <w:r w:rsidRPr="009B544F">
        <w:rPr>
          <w:color w:val="auto"/>
          <w:sz w:val="22"/>
        </w:rPr>
        <w:t xml:space="preserve">s personal information and supplementary contact information;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an itemization of the victim</w:t>
      </w:r>
      <w:r w:rsidR="009B544F" w:rsidRPr="009B544F">
        <w:rPr>
          <w:color w:val="auto"/>
          <w:sz w:val="22"/>
        </w:rPr>
        <w:t>’</w:t>
      </w:r>
      <w:r w:rsidRPr="009B544F">
        <w:rPr>
          <w:color w:val="auto"/>
          <w:sz w:val="22"/>
        </w:rPr>
        <w:t xml:space="preserve">s economic loss and recovery from any insurance policy or another source;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details of physical or psychological injuries, or both, including their seriousness and permanence;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identification of psychological services requested or obtained by the victim;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(5) a description of any changes in the victim</w:t>
      </w:r>
      <w:r w:rsidR="009B544F" w:rsidRPr="009B544F">
        <w:rPr>
          <w:color w:val="auto"/>
          <w:sz w:val="22"/>
        </w:rPr>
        <w:t>’</w:t>
      </w:r>
      <w:r w:rsidRPr="009B544F">
        <w:rPr>
          <w:color w:val="auto"/>
          <w:sz w:val="22"/>
        </w:rPr>
        <w:t xml:space="preserve">s personal welfare or family relationships;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any other information the victim believes to be important and pertinent.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prosecuting agency must offer the victim assistance in preparing a comprehensive victim impact statement and assistance in reviewing and updating the statement, as appropriate, before the case is disposed.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The prosecuting agency must inform victims and witnesses of the applicable procedures and practices of the criminal or juvenile justice system, or both.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The prosecuting agency must inform each victim of his right to legal counsel and of any available civil remedies.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The prosecuting agency must inform victims and prosecution witnesses of financial assistance, compensation, and fees to which they may be entitled and must offer to the victims and witnesses assistance with applications for these items.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(H) The prosecuting agency must discuss a case with the victim.  The agency must confer with each victim about the disposition of the case including, but not limited to, diversions and plea negotiations.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w:t>
      </w:r>
      <w:r w:rsidR="009B544F" w:rsidRPr="009B544F">
        <w:rPr>
          <w:color w:val="auto"/>
          <w:sz w:val="22"/>
        </w:rPr>
        <w:t>’</w:t>
      </w:r>
      <w:r w:rsidRPr="009B544F">
        <w:rPr>
          <w:color w:val="auto"/>
          <w:sz w:val="22"/>
        </w:rPr>
        <w:t xml:space="preserve">s creditors, landlord, school, and other parties, as appropriate, throughout the prosecution process.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(K) If a victim or witness is threatened, the prosecuting agency immediately must refer the incident to the appropriate law enforcement agency for prompt investigation and make a reasonable attempt to prosecute the case.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(L) The prosecuting agency must take reasonable and appropriate steps to minimize inconvenience to victims and witnesses throughout court preparation and court proceedings and must familiarize victims and witnesses with courtroom procedure and protocol.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(M) The prosecuting agency must refer victims to counselors, social service agencies, and victim assistance providers, as appropriate.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1550.</w:t>
      </w:r>
      <w:r w:rsidR="001C4D23" w:rsidRPr="009B544F">
        <w:rPr>
          <w:color w:val="auto"/>
          <w:sz w:val="22"/>
        </w:rPr>
        <w:t xml:space="preserve"> Restriction on employers of victims and witnesses;  protection of rights of victims and witnesses.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Employers of victims and witnesses must not retaliate against or suspend or reduce the wages and benefits of a victim or witness who lawfully responds to a subpoena.  A wilful violation of this provision constitutes contempt of court.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 person must not be sequestered from a proceeding adjudicating an offense of which he was a victim.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For proceedings in the circuit or family court, the law enforcement and prosecuting agency must make reasonable efforts to provide victims and prosecution witnesses waiting areas separate from those used by the defendant and defense witnesses.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(G) The circuit and family court must address the issue of restitution as provided by statute.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1555.</w:t>
      </w:r>
      <w:r w:rsidR="001C4D23" w:rsidRPr="009B544F">
        <w:rPr>
          <w:color w:val="auto"/>
          <w:sz w:val="22"/>
        </w:rPr>
        <w:t xml:space="preserve"> Expert witness fees;  distribution, maintenance and use of victim</w:t>
      </w:r>
      <w:r w:rsidRPr="009B544F">
        <w:rPr>
          <w:color w:val="auto"/>
          <w:sz w:val="22"/>
        </w:rPr>
        <w:t>’</w:t>
      </w:r>
      <w:r w:rsidR="001C4D23" w:rsidRPr="009B544F">
        <w:rPr>
          <w:color w:val="auto"/>
          <w:sz w:val="22"/>
        </w:rPr>
        <w:t xml:space="preserve">s impact statements.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The circuit or family court must order, in a timely manner, reasonable expert witness fees and reimbursement to victims of reasonable out</w:t>
      </w:r>
      <w:r w:rsidR="009B544F" w:rsidRPr="009B544F">
        <w:rPr>
          <w:color w:val="auto"/>
          <w:sz w:val="22"/>
        </w:rPr>
        <w:noBreakHyphen/>
      </w:r>
      <w:r w:rsidRPr="009B544F">
        <w:rPr>
          <w:color w:val="auto"/>
          <w:sz w:val="22"/>
        </w:rPr>
        <w:t>of</w:t>
      </w:r>
      <w:r w:rsidR="009B544F" w:rsidRPr="009B544F">
        <w:rPr>
          <w:color w:val="auto"/>
          <w:sz w:val="22"/>
        </w:rPr>
        <w:noBreakHyphen/>
      </w:r>
      <w:r w:rsidRPr="009B544F">
        <w:rPr>
          <w:color w:val="auto"/>
          <w:sz w:val="22"/>
        </w:rPr>
        <w:t xml:space="preserve">pocket expenses associated with lawfully serving a subpoena.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In cases in which the sentence is more than ninety days, the prosecuting agency must forward, as appropriate and within fifteen days, a copy of each victim</w:t>
      </w:r>
      <w:r w:rsidR="009B544F" w:rsidRPr="009B544F">
        <w:rPr>
          <w:color w:val="auto"/>
          <w:sz w:val="22"/>
        </w:rPr>
        <w:t>’</w:t>
      </w:r>
      <w:r w:rsidRPr="009B544F">
        <w:rPr>
          <w:color w:val="auto"/>
          <w:sz w:val="22"/>
        </w:rPr>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The prosecuting agency must maintain the victim</w:t>
      </w:r>
      <w:r w:rsidR="009B544F" w:rsidRPr="009B544F">
        <w:rPr>
          <w:color w:val="auto"/>
          <w:sz w:val="22"/>
        </w:rPr>
        <w:t>’</w:t>
      </w:r>
      <w:r w:rsidRPr="009B544F">
        <w:rPr>
          <w:color w:val="auto"/>
          <w:sz w:val="22"/>
        </w:rPr>
        <w:t>s original impact statement.  The victim</w:t>
      </w:r>
      <w:r w:rsidR="009B544F" w:rsidRPr="009B544F">
        <w:rPr>
          <w:color w:val="auto"/>
          <w:sz w:val="22"/>
        </w:rPr>
        <w:t>’</w:t>
      </w:r>
      <w:r w:rsidRPr="009B544F">
        <w:rPr>
          <w:color w:val="auto"/>
          <w:sz w:val="22"/>
        </w:rPr>
        <w:t>s impact statement must not be provided to the defendant until the defendant has been adjudicated, found guilty, or has pled guilty.  The victim</w:t>
      </w:r>
      <w:r w:rsidR="009B544F" w:rsidRPr="009B544F">
        <w:rPr>
          <w:color w:val="auto"/>
          <w:sz w:val="22"/>
        </w:rPr>
        <w:t>’</w:t>
      </w:r>
      <w:r w:rsidRPr="009B544F">
        <w:rPr>
          <w:color w:val="auto"/>
          <w:sz w:val="22"/>
        </w:rPr>
        <w:t xml:space="preserve">s impact statement and its contents are not admissible as evidence in any trial.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1560.</w:t>
      </w:r>
      <w:r w:rsidR="001C4D23" w:rsidRPr="009B544F">
        <w:rPr>
          <w:color w:val="auto"/>
          <w:sz w:val="22"/>
        </w:rPr>
        <w:t xml:space="preserve"> Notification to victim of post</w:t>
      </w:r>
      <w:r w:rsidRPr="009B544F">
        <w:rPr>
          <w:color w:val="auto"/>
          <w:sz w:val="22"/>
        </w:rPr>
        <w:noBreakHyphen/>
      </w:r>
      <w:r w:rsidR="001C4D23" w:rsidRPr="009B544F">
        <w:rPr>
          <w:color w:val="auto"/>
          <w:sz w:val="22"/>
        </w:rPr>
        <w:t>conviction proceedings affecting probation, parole, or release, and of victim</w:t>
      </w:r>
      <w:r w:rsidRPr="009B544F">
        <w:rPr>
          <w:color w:val="auto"/>
          <w:sz w:val="22"/>
        </w:rPr>
        <w:t>’</w:t>
      </w:r>
      <w:r w:rsidR="001C4D23" w:rsidRPr="009B544F">
        <w:rPr>
          <w:color w:val="auto"/>
          <w:sz w:val="22"/>
        </w:rPr>
        <w:t xml:space="preserve">s right to attend.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9B544F" w:rsidRPr="009B544F">
        <w:rPr>
          <w:color w:val="auto"/>
          <w:sz w:val="22"/>
        </w:rPr>
        <w:noBreakHyphen/>
      </w:r>
      <w:r w:rsidRPr="009B544F">
        <w:rPr>
          <w:color w:val="auto"/>
          <w:sz w:val="22"/>
        </w:rPr>
        <w:t>conviction proceedings affecting the probation, parole, or release of the offender, including proceedings brought under Chapter 48 of Title 44, and of the victim</w:t>
      </w:r>
      <w:r w:rsidR="009B544F" w:rsidRPr="009B544F">
        <w:rPr>
          <w:color w:val="auto"/>
          <w:sz w:val="22"/>
        </w:rPr>
        <w:t>’</w:t>
      </w:r>
      <w:r w:rsidRPr="009B544F">
        <w:rPr>
          <w:color w:val="auto"/>
          <w:sz w:val="22"/>
        </w:rPr>
        <w:t>s right to attend and comment at these proceedings.  This notification must be made sufficiently in advance to allow the victim to exercise his rights as they pertain to post</w:t>
      </w:r>
      <w:r w:rsidR="009B544F" w:rsidRPr="009B544F">
        <w:rPr>
          <w:color w:val="auto"/>
          <w:sz w:val="22"/>
        </w:rPr>
        <w:noBreakHyphen/>
      </w:r>
      <w:r w:rsidRPr="009B544F">
        <w:rPr>
          <w:color w:val="auto"/>
          <w:sz w:val="22"/>
        </w:rPr>
        <w:t xml:space="preserve">conviction proceedings.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The Attorney General, upon receiving notice of appeal or other post</w:t>
      </w:r>
      <w:r w:rsidR="009B544F" w:rsidRPr="009B544F">
        <w:rPr>
          <w:color w:val="auto"/>
          <w:sz w:val="22"/>
        </w:rPr>
        <w:noBreakHyphen/>
      </w:r>
      <w:r w:rsidRPr="009B544F">
        <w:rPr>
          <w:color w:val="auto"/>
          <w:sz w:val="22"/>
        </w:rPr>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w:t>
      </w:r>
      <w:r w:rsidR="009B544F" w:rsidRPr="009B544F">
        <w:rPr>
          <w:color w:val="auto"/>
          <w:sz w:val="22"/>
        </w:rPr>
        <w:t>’</w:t>
      </w:r>
      <w:r w:rsidRPr="009B544F">
        <w:rPr>
          <w:color w:val="auto"/>
          <w:sz w:val="22"/>
        </w:rPr>
        <w:t xml:space="preserve">s personal information.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The Department of Corrections, the Department of Probation, Parole, and Pardon Services, the Board of Juvenile Parole, or the Department of Juvenile Justice, upon receipt of request for the victim</w:t>
      </w:r>
      <w:r w:rsidR="009B544F" w:rsidRPr="009B544F">
        <w:rPr>
          <w:color w:val="auto"/>
          <w:sz w:val="22"/>
        </w:rPr>
        <w:t>’</w:t>
      </w:r>
      <w:r w:rsidRPr="009B544F">
        <w:rPr>
          <w:color w:val="auto"/>
          <w:sz w:val="22"/>
        </w:rPr>
        <w:t>s personal information from the Attorney General in an appeal or post</w:t>
      </w:r>
      <w:r w:rsidR="009B544F" w:rsidRPr="009B544F">
        <w:rPr>
          <w:color w:val="auto"/>
          <w:sz w:val="22"/>
        </w:rPr>
        <w:noBreakHyphen/>
      </w:r>
      <w:r w:rsidRPr="009B544F">
        <w:rPr>
          <w:color w:val="auto"/>
          <w:sz w:val="22"/>
        </w:rPr>
        <w:t xml:space="preserve">conviction proceeding, must supply the requested information within a reasonable period of time.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(D) The Attorney General must confer with victims regarding the defendant</w:t>
      </w:r>
      <w:r w:rsidR="009B544F" w:rsidRPr="009B544F">
        <w:rPr>
          <w:color w:val="auto"/>
          <w:sz w:val="22"/>
        </w:rPr>
        <w:t>’</w:t>
      </w:r>
      <w:r w:rsidRPr="009B544F">
        <w:rPr>
          <w:color w:val="auto"/>
          <w:sz w:val="22"/>
        </w:rPr>
        <w:t>s appeal and other post</w:t>
      </w:r>
      <w:r w:rsidR="009B544F" w:rsidRPr="009B544F">
        <w:rPr>
          <w:color w:val="auto"/>
          <w:sz w:val="22"/>
        </w:rPr>
        <w:noBreakHyphen/>
      </w:r>
      <w:r w:rsidRPr="009B544F">
        <w:rPr>
          <w:color w:val="auto"/>
          <w:sz w:val="22"/>
        </w:rPr>
        <w:t xml:space="preserve">conviction proceedings, including proceedings brought under Chapter 48 of Title 44.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(E) The Attorney General must keep each victim reasonably informed of the status and progress of the appeal or other post</w:t>
      </w:r>
      <w:r w:rsidR="009B544F" w:rsidRPr="009B544F">
        <w:rPr>
          <w:color w:val="auto"/>
          <w:sz w:val="22"/>
        </w:rPr>
        <w:noBreakHyphen/>
      </w:r>
      <w:r w:rsidRPr="009B544F">
        <w:rPr>
          <w:color w:val="auto"/>
          <w:sz w:val="22"/>
        </w:rPr>
        <w:t xml:space="preserve">conviction proceedings, including proceedings brought under Chapter 48 of Title 44, until their resolution.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(F) The Attorney General reasonably must attempt to notify a victim of all post</w:t>
      </w:r>
      <w:r w:rsidR="009B544F" w:rsidRPr="009B544F">
        <w:rPr>
          <w:color w:val="auto"/>
          <w:sz w:val="22"/>
        </w:rPr>
        <w:noBreakHyphen/>
      </w:r>
      <w:r w:rsidRPr="009B544F">
        <w:rPr>
          <w:color w:val="auto"/>
          <w:sz w:val="22"/>
        </w:rPr>
        <w:t>conviction proceedings, including proceedings brought under Chapter 48 of Title 44, and of the victim</w:t>
      </w:r>
      <w:r w:rsidR="009B544F" w:rsidRPr="009B544F">
        <w:rPr>
          <w:color w:val="auto"/>
          <w:sz w:val="22"/>
        </w:rPr>
        <w:t>’</w:t>
      </w:r>
      <w:r w:rsidRPr="009B544F">
        <w:rPr>
          <w:color w:val="auto"/>
          <w:sz w:val="22"/>
        </w:rPr>
        <w:t>s right to attend.  This notification must be made sufficiently in advance to allow the victim to exercise his rights pertaining to post</w:t>
      </w:r>
      <w:r w:rsidR="009B544F" w:rsidRPr="009B544F">
        <w:rPr>
          <w:color w:val="auto"/>
          <w:sz w:val="22"/>
        </w:rPr>
        <w:noBreakHyphen/>
      </w:r>
      <w:r w:rsidRPr="009B544F">
        <w:rPr>
          <w:color w:val="auto"/>
          <w:sz w:val="22"/>
        </w:rPr>
        <w:t xml:space="preserve">conviction proceedings.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1565.</w:t>
      </w:r>
      <w:r w:rsidR="001C4D23" w:rsidRPr="009B544F">
        <w:rPr>
          <w:color w:val="auto"/>
          <w:sz w:val="22"/>
        </w:rPr>
        <w:t xml:space="preserve"> No cause of action against public employees or agencies under this article.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Nothing in this article creates a cause of action on behalf of a person against a public employee, public agency, the State, or an agency responsible for the enforcement of rights and provision of services set forth in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 sentence must not be invalidated because of failure to comply with the provisions of this article.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This article must not be construed to create a cause of action for monetary damages.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16.</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CRIME VICTIMS</w:t>
      </w:r>
      <w:r w:rsidR="009B544F" w:rsidRPr="009B544F">
        <w:rPr>
          <w:color w:val="auto"/>
          <w:sz w:val="22"/>
        </w:rPr>
        <w:t>’</w:t>
      </w:r>
      <w:r w:rsidRPr="009B544F">
        <w:rPr>
          <w:color w:val="auto"/>
          <w:sz w:val="22"/>
        </w:rPr>
        <w:t xml:space="preserve"> OMBUDSMAN OF THE OFFICE OF THE GOVERNOR</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1610.</w:t>
      </w:r>
      <w:r w:rsidR="001C4D23" w:rsidRPr="009B544F">
        <w:rPr>
          <w:color w:val="auto"/>
          <w:sz w:val="22"/>
        </w:rPr>
        <w:t xml:space="preserve"> Definitions.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As used in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Criminal and juvenile justice system</w:t>
      </w:r>
      <w:r w:rsidR="009B544F" w:rsidRPr="009B544F">
        <w:rPr>
          <w:color w:val="auto"/>
          <w:sz w:val="22"/>
        </w:rPr>
        <w:t>”</w:t>
      </w:r>
      <w:r w:rsidRPr="009B544F">
        <w:rPr>
          <w:color w:val="auto"/>
          <w:sz w:val="22"/>
        </w:rPr>
        <w:t xml:space="preserve"> means circuit solicitors and members of their staffs;  the Attorney General and his staff;  law enforcement agencies and officers;  adult and juvenile probation, parole, and correctional agencies and officers;  officials responsible for victims</w:t>
      </w:r>
      <w:r w:rsidR="009B544F" w:rsidRPr="009B544F">
        <w:rPr>
          <w:color w:val="auto"/>
          <w:sz w:val="22"/>
        </w:rPr>
        <w:t>’</w:t>
      </w:r>
      <w:r w:rsidRPr="009B544F">
        <w:rPr>
          <w:color w:val="auto"/>
          <w:sz w:val="22"/>
        </w:rPr>
        <w:t xml:space="preserve"> compensation and other services which benefit victims of crime, and state, county, and municipal victim advocacy and victim assistance personnel.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Victim assistance program</w:t>
      </w:r>
      <w:r w:rsidR="009B544F" w:rsidRPr="009B544F">
        <w:rPr>
          <w:color w:val="auto"/>
          <w:sz w:val="22"/>
        </w:rPr>
        <w:t>”</w:t>
      </w:r>
      <w:r w:rsidRPr="009B544F">
        <w:rPr>
          <w:color w:val="auto"/>
          <w:sz w:val="22"/>
        </w:rPr>
        <w:t xml:space="preserve"> means an entity, whether governmental, corporate, nonprofit, partnership, or individual, which provides, is required by law to provide, or claims to provide services or assistance, or both to victims on an ongoing basis.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w:t>
      </w:r>
      <w:r w:rsidR="009B544F" w:rsidRPr="009B544F">
        <w:rPr>
          <w:color w:val="auto"/>
          <w:sz w:val="22"/>
        </w:rPr>
        <w:t>“</w:t>
      </w:r>
      <w:r w:rsidRPr="009B544F">
        <w:rPr>
          <w:color w:val="auto"/>
          <w:sz w:val="22"/>
        </w:rPr>
        <w:t>Victim</w:t>
      </w:r>
      <w:r w:rsidR="009B544F" w:rsidRPr="009B544F">
        <w:rPr>
          <w:color w:val="auto"/>
          <w:sz w:val="22"/>
        </w:rPr>
        <w:t>”</w:t>
      </w:r>
      <w:r w:rsidRPr="009B544F">
        <w:rPr>
          <w:color w:val="auto"/>
          <w:sz w:val="22"/>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1620.</w:t>
      </w:r>
      <w:r w:rsidR="001C4D23" w:rsidRPr="009B544F">
        <w:rPr>
          <w:color w:val="auto"/>
          <w:sz w:val="22"/>
        </w:rPr>
        <w:t xml:space="preserve"> Crime Victims</w:t>
      </w:r>
      <w:r w:rsidRPr="009B544F">
        <w:rPr>
          <w:color w:val="auto"/>
          <w:sz w:val="22"/>
        </w:rPr>
        <w:t>’</w:t>
      </w:r>
      <w:r w:rsidR="001C4D23" w:rsidRPr="009B544F">
        <w:rPr>
          <w:color w:val="auto"/>
          <w:sz w:val="22"/>
        </w:rPr>
        <w:t xml:space="preserve"> Ombudsman of the Office of the Governor;  Office of Victim Services Education and Certification.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The Crime Victims</w:t>
      </w:r>
      <w:r w:rsidR="009B544F" w:rsidRPr="009B544F">
        <w:rPr>
          <w:color w:val="auto"/>
          <w:sz w:val="22"/>
        </w:rPr>
        <w:t>’</w:t>
      </w:r>
      <w:r w:rsidRPr="009B544F">
        <w:rPr>
          <w:color w:val="auto"/>
          <w:sz w:val="22"/>
        </w:rPr>
        <w:t xml:space="preserve"> Ombudsman of the Office of the Governor is created.  The Crime Victims</w:t>
      </w:r>
      <w:r w:rsidR="009B544F" w:rsidRPr="009B544F">
        <w:rPr>
          <w:color w:val="auto"/>
          <w:sz w:val="22"/>
        </w:rPr>
        <w:t>’</w:t>
      </w:r>
      <w:r w:rsidRPr="009B544F">
        <w:rPr>
          <w:color w:val="auto"/>
          <w:sz w:val="22"/>
        </w:rPr>
        <w:t xml:space="preserve"> Ombudsman is appointed by the Governor with the advice and consent of the Senate and serves at the pleasure of the Governor.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The Crime Victims</w:t>
      </w:r>
      <w:r w:rsidR="009B544F" w:rsidRPr="009B544F">
        <w:rPr>
          <w:color w:val="auto"/>
          <w:sz w:val="22"/>
        </w:rPr>
        <w:t>’</w:t>
      </w:r>
      <w:r w:rsidRPr="009B544F">
        <w:rPr>
          <w:color w:val="auto"/>
          <w:sz w:val="22"/>
        </w:rPr>
        <w:t xml:space="preserve"> Ombudsman of the Office of the Governor shall: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refer crime victims to the appropriate element of the criminal and juvenile justice systems or victim assistance programs, or both, when services are requested by crime victims or are necessary as determined by the ombudsman;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act as a liaison between elements of the criminal and juvenile justice systems, victim assistance programs, and victims when the need for liaison services is recognized by the ombudsman;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review and attempt to resolve complaints against elements of the criminal and juvenile justice systems or victim assistance programs, or both, made to the ombudsman by victims of criminal activity within the state</w:t>
      </w:r>
      <w:r w:rsidR="009B544F" w:rsidRPr="009B544F">
        <w:rPr>
          <w:color w:val="auto"/>
          <w:sz w:val="22"/>
        </w:rPr>
        <w:t>’</w:t>
      </w:r>
      <w:r w:rsidRPr="009B544F">
        <w:rPr>
          <w:color w:val="auto"/>
          <w:sz w:val="22"/>
        </w:rPr>
        <w:t xml:space="preserve">s jurisdiction.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There is created within the Crime Victims</w:t>
      </w:r>
      <w:r w:rsidR="009B544F" w:rsidRPr="009B544F">
        <w:rPr>
          <w:color w:val="auto"/>
          <w:sz w:val="22"/>
        </w:rPr>
        <w:t>’</w:t>
      </w:r>
      <w:r w:rsidRPr="009B544F">
        <w:rPr>
          <w:color w:val="auto"/>
          <w:sz w:val="22"/>
        </w:rPr>
        <w:t xml:space="preserve"> Ombudsman of the Office of the Governor, the Office of Victim Services Education and Certification which shall: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provide oversight of training, education, and certification of victim assistance programs;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with approval of the Victim Services Coordinating Council, promulgate training standards and requirements;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approve training curricula for credit hours toward certification;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provide victim service provider certification;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maintain records of certified victim service providers.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(D) Public victim assistance programs shall ensure that all victim service providers employed in their respective offices are certified through the Office of Victim Services Education and Certification within the Office of the Crime Victims</w:t>
      </w:r>
      <w:r w:rsidR="009B544F" w:rsidRPr="009B544F">
        <w:rPr>
          <w:color w:val="auto"/>
          <w:sz w:val="22"/>
        </w:rPr>
        <w:t>’</w:t>
      </w:r>
      <w:r w:rsidRPr="009B544F">
        <w:rPr>
          <w:color w:val="auto"/>
          <w:sz w:val="22"/>
        </w:rPr>
        <w:t xml:space="preserve"> Ombudsman.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The mandatory minimum certification requirements, as promulgated by the Crime Victims</w:t>
      </w:r>
      <w:r w:rsidR="009B544F" w:rsidRPr="009B544F">
        <w:rPr>
          <w:color w:val="auto"/>
          <w:sz w:val="22"/>
        </w:rPr>
        <w:t>’</w:t>
      </w:r>
      <w:r w:rsidRPr="009B544F">
        <w:rPr>
          <w:color w:val="auto"/>
          <w:sz w:val="22"/>
        </w:rPr>
        <w:t xml:space="preserve"> Ombudsman, may not exceed fifteen hours, and the mandatory minimum requirements for continuing advocacy education, as promulgated by the Crime Victims</w:t>
      </w:r>
      <w:r w:rsidR="009B544F" w:rsidRPr="009B544F">
        <w:rPr>
          <w:color w:val="auto"/>
          <w:sz w:val="22"/>
        </w:rPr>
        <w:t>’</w:t>
      </w:r>
      <w:r w:rsidRPr="009B544F">
        <w:rPr>
          <w:color w:val="auto"/>
          <w:sz w:val="22"/>
        </w:rPr>
        <w:t xml:space="preserve"> Ombudsman, may not exceed twelve hours.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Nothing in this section shall prevent an entity from requiring or an individual from seeking additional certification credits beyond the basic required hours.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1630.</w:t>
      </w:r>
      <w:r w:rsidR="001C4D23" w:rsidRPr="009B544F">
        <w:rPr>
          <w:color w:val="auto"/>
          <w:sz w:val="22"/>
        </w:rPr>
        <w:t xml:space="preserve"> Ombudsman;  responsibilities;  authority;  annual report.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Upon receipt of a written complaint that contains specific allegations and is signed by a victim of criminal activity within the state</w:t>
      </w:r>
      <w:r w:rsidR="009B544F" w:rsidRPr="009B544F">
        <w:rPr>
          <w:color w:val="auto"/>
          <w:sz w:val="22"/>
        </w:rPr>
        <w:t>’</w:t>
      </w:r>
      <w:r w:rsidRPr="009B544F">
        <w:rPr>
          <w:color w:val="auto"/>
          <w:sz w:val="22"/>
        </w:rPr>
        <w:t xml:space="preserve">s jurisdiction, the ombudsman shall forward copies of the complaint to the person, program, and agency against whom it makes allegations, and conduct an inquiry into the allegations stated in the complaint.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w:t>
      </w:r>
      <w:r w:rsidR="009B544F" w:rsidRPr="009B544F">
        <w:rPr>
          <w:color w:val="auto"/>
          <w:sz w:val="22"/>
        </w:rPr>
        <w:t>’</w:t>
      </w:r>
      <w:r w:rsidRPr="009B544F">
        <w:rPr>
          <w:color w:val="auto"/>
          <w:sz w:val="22"/>
        </w:rPr>
        <w:t>s opinion will assist all parties.  The persons or agencies that are the subject of the complaint shall respond, within a reasonable time, to the ombudsman regarding actions taken, if any, as a result of the ombudsman</w:t>
      </w:r>
      <w:r w:rsidR="009B544F" w:rsidRPr="009B544F">
        <w:rPr>
          <w:color w:val="auto"/>
          <w:sz w:val="22"/>
        </w:rPr>
        <w:t>’</w:t>
      </w:r>
      <w:r w:rsidRPr="009B544F">
        <w:rPr>
          <w:color w:val="auto"/>
          <w:sz w:val="22"/>
        </w:rPr>
        <w:t xml:space="preserve">s report and recommendations.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1640.</w:t>
      </w:r>
      <w:r w:rsidR="001C4D23" w:rsidRPr="009B544F">
        <w:rPr>
          <w:color w:val="auto"/>
          <w:sz w:val="22"/>
        </w:rPr>
        <w:t xml:space="preserve"> Confidentiality of information and files.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Information and files requested and received by the ombudsman are confidential and retain their confidential status at all times.  Juvenile records obtained under this section may be released only in accordance with provisions of the Children</w:t>
      </w:r>
      <w:r w:rsidR="009B544F" w:rsidRPr="009B544F">
        <w:rPr>
          <w:color w:val="auto"/>
          <w:sz w:val="22"/>
        </w:rPr>
        <w:t>’</w:t>
      </w:r>
      <w:r w:rsidRPr="009B544F">
        <w:rPr>
          <w:color w:val="auto"/>
          <w:sz w:val="22"/>
        </w:rPr>
        <w:t xml:space="preserve">s Code.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1650.</w:t>
      </w:r>
      <w:r w:rsidR="001C4D23" w:rsidRPr="009B544F">
        <w:rPr>
          <w:color w:val="auto"/>
          <w:sz w:val="22"/>
        </w:rPr>
        <w:t xml:space="preserve"> Cooperation with the criminal and juvenile justice systems and victim assistance programs.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All elements of the criminal and juvenile justice systems and victim assistance programs shall cooperate with the ombudsman in carrying out the duties described in Sections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1620 and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1630.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1660.</w:t>
      </w:r>
      <w:r w:rsidR="001C4D23" w:rsidRPr="009B544F">
        <w:rPr>
          <w:color w:val="auto"/>
          <w:sz w:val="22"/>
        </w:rPr>
        <w:t xml:space="preserve"> Grounds for dismissal.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victim</w:t>
      </w:r>
      <w:r w:rsidR="009B544F" w:rsidRPr="009B544F">
        <w:rPr>
          <w:color w:val="auto"/>
          <w:sz w:val="22"/>
        </w:rPr>
        <w:t>’</w:t>
      </w:r>
      <w:r w:rsidRPr="009B544F">
        <w:rPr>
          <w:color w:val="auto"/>
          <w:sz w:val="22"/>
        </w:rPr>
        <w:t xml:space="preserve">s exercise of rights granted by this article is not grounds for dismissing a criminal proceeding or setting aside a conviction or sentence.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1670.</w:t>
      </w:r>
      <w:r w:rsidR="001C4D23" w:rsidRPr="009B544F">
        <w:rPr>
          <w:color w:val="auto"/>
          <w:sz w:val="22"/>
        </w:rPr>
        <w:t xml:space="preserve"> Purpose.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1680.</w:t>
      </w:r>
      <w:r w:rsidR="001C4D23" w:rsidRPr="009B544F">
        <w:rPr>
          <w:color w:val="auto"/>
          <w:sz w:val="22"/>
        </w:rPr>
        <w:t xml:space="preserve"> Authority to promulgate rules and regulations.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The Crime Victims</w:t>
      </w:r>
      <w:r w:rsidR="009B544F" w:rsidRPr="009B544F">
        <w:rPr>
          <w:color w:val="auto"/>
          <w:sz w:val="22"/>
        </w:rPr>
        <w:t>’</w:t>
      </w:r>
      <w:r w:rsidRPr="009B544F">
        <w:rPr>
          <w:color w:val="auto"/>
          <w:sz w:val="22"/>
        </w:rPr>
        <w:t xml:space="preserve"> Ombudsman of the Office of the Governor may promulgate those regulations necessary to assist it in performing its required duties as provided by this chapter.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C4D23" w:rsidRPr="009B544F">
        <w:rPr>
          <w:color w:val="auto"/>
          <w:sz w:val="22"/>
        </w:rPr>
        <w:t>17.</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544F">
        <w:rPr>
          <w:color w:val="auto"/>
          <w:sz w:val="22"/>
        </w:rPr>
        <w:t xml:space="preserve"> HARASSMENT AND STALKING</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1700.</w:t>
      </w:r>
      <w:r w:rsidR="001C4D23" w:rsidRPr="009B544F">
        <w:rPr>
          <w:color w:val="auto"/>
          <w:sz w:val="22"/>
        </w:rPr>
        <w:t xml:space="preserve"> Definitions.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As used in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w:t>
      </w:r>
      <w:r w:rsidR="009B544F" w:rsidRPr="009B544F">
        <w:rPr>
          <w:color w:val="auto"/>
          <w:sz w:val="22"/>
        </w:rPr>
        <w:t>“</w:t>
      </w:r>
      <w:r w:rsidRPr="009B544F">
        <w:rPr>
          <w:color w:val="auto"/>
          <w:sz w:val="22"/>
        </w:rPr>
        <w:t>Harassment in the first degree</w:t>
      </w:r>
      <w:r w:rsidR="009B544F" w:rsidRPr="009B544F">
        <w:rPr>
          <w:color w:val="auto"/>
          <w:sz w:val="22"/>
        </w:rPr>
        <w:t>”</w:t>
      </w:r>
      <w:r w:rsidRPr="009B544F">
        <w:rPr>
          <w:color w:val="auto"/>
          <w:sz w:val="22"/>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following the targeted person as he moves from location to location;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visual or physical contact that is initiated, maintained, or repeated after a person has been provided oral or written notice that the contact is unwanted or after the victim has filed an incident report with a law enforcement agency;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(3) surveillance of or the maintenance of a presence near the targeted person</w:t>
      </w:r>
      <w:r w:rsidR="009B544F" w:rsidRPr="009B544F">
        <w:rPr>
          <w:color w:val="auto"/>
          <w:sz w:val="22"/>
        </w:rPr>
        <w:t>’</w:t>
      </w:r>
      <w:r w:rsidRPr="009B544F">
        <w:rPr>
          <w:color w:val="auto"/>
          <w:sz w:val="22"/>
        </w:rPr>
        <w:t xml:space="preserv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residence;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place of work;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school;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another place regularly occupied or visited by the targeted person;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vandalism and property damage.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w:t>
      </w:r>
      <w:r w:rsidR="009B544F" w:rsidRPr="009B544F">
        <w:rPr>
          <w:color w:val="auto"/>
          <w:sz w:val="22"/>
        </w:rPr>
        <w:t>“</w:t>
      </w:r>
      <w:r w:rsidRPr="009B544F">
        <w:rPr>
          <w:color w:val="auto"/>
          <w:sz w:val="22"/>
        </w:rPr>
        <w:t>Harassment in the second degree</w:t>
      </w:r>
      <w:r w:rsidR="009B544F" w:rsidRPr="009B544F">
        <w:rPr>
          <w:color w:val="auto"/>
          <w:sz w:val="22"/>
        </w:rPr>
        <w:t>”</w:t>
      </w:r>
      <w:r w:rsidRPr="009B544F">
        <w:rPr>
          <w:color w:val="auto"/>
          <w:sz w:val="22"/>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w:t>
      </w:r>
      <w:r w:rsidR="009B544F" w:rsidRPr="009B544F">
        <w:rPr>
          <w:color w:val="auto"/>
          <w:sz w:val="22"/>
        </w:rPr>
        <w:t>“</w:t>
      </w:r>
      <w:r w:rsidRPr="009B544F">
        <w:rPr>
          <w:color w:val="auto"/>
          <w:sz w:val="22"/>
        </w:rPr>
        <w:t>Stalking</w:t>
      </w:r>
      <w:r w:rsidR="009B544F" w:rsidRPr="009B544F">
        <w:rPr>
          <w:color w:val="auto"/>
          <w:sz w:val="22"/>
        </w:rPr>
        <w:t>”</w:t>
      </w:r>
      <w:r w:rsidRPr="009B544F">
        <w:rPr>
          <w:color w:val="auto"/>
          <w:sz w:val="22"/>
        </w:rPr>
        <w:t xml:space="preserve"> means a pattern of words, whether verbal, written, or electronic, or a pattern of conduct that serves no legitimate purpose and is intended to cause and does cause a targeted person and would cause a reasonable person in the targeted person</w:t>
      </w:r>
      <w:r w:rsidR="009B544F" w:rsidRPr="009B544F">
        <w:rPr>
          <w:color w:val="auto"/>
          <w:sz w:val="22"/>
        </w:rPr>
        <w:t>’</w:t>
      </w:r>
      <w:r w:rsidRPr="009B544F">
        <w:rPr>
          <w:color w:val="auto"/>
          <w:sz w:val="22"/>
        </w:rPr>
        <w:t xml:space="preserve">s position to fear: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death of the person or a member of his family;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assault upon the person or a member of his family;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bodily injury to the person or a member of his family;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(4) criminal sexual contact on the person or a member of his family;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(5) kidnapping of the person or a member of his family;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(6) damage to the property of the person or a member of his family.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w:t>
      </w:r>
      <w:r w:rsidR="009B544F" w:rsidRPr="009B544F">
        <w:rPr>
          <w:color w:val="auto"/>
          <w:sz w:val="22"/>
        </w:rPr>
        <w:t>“</w:t>
      </w:r>
      <w:r w:rsidRPr="009B544F">
        <w:rPr>
          <w:color w:val="auto"/>
          <w:sz w:val="22"/>
        </w:rPr>
        <w:t>Pattern</w:t>
      </w:r>
      <w:r w:rsidR="009B544F" w:rsidRPr="009B544F">
        <w:rPr>
          <w:color w:val="auto"/>
          <w:sz w:val="22"/>
        </w:rPr>
        <w:t>”</w:t>
      </w:r>
      <w:r w:rsidRPr="009B544F">
        <w:rPr>
          <w:color w:val="auto"/>
          <w:sz w:val="22"/>
        </w:rPr>
        <w:t xml:space="preserve"> means two or more acts occurring over a period of time, however short, evidencing a continuity of purpose.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(E) </w:t>
      </w:r>
      <w:r w:rsidR="009B544F" w:rsidRPr="009B544F">
        <w:rPr>
          <w:color w:val="auto"/>
          <w:sz w:val="22"/>
        </w:rPr>
        <w:t>“</w:t>
      </w:r>
      <w:r w:rsidRPr="009B544F">
        <w:rPr>
          <w:color w:val="auto"/>
          <w:sz w:val="22"/>
        </w:rPr>
        <w:t>Family</w:t>
      </w:r>
      <w:r w:rsidR="009B544F" w:rsidRPr="009B544F">
        <w:rPr>
          <w:color w:val="auto"/>
          <w:sz w:val="22"/>
        </w:rPr>
        <w:t>”</w:t>
      </w:r>
      <w:r w:rsidRPr="009B544F">
        <w:rPr>
          <w:color w:val="auto"/>
          <w:sz w:val="22"/>
        </w:rPr>
        <w:t xml:space="preserve"> means a spouse, child, parent, sibling, or a person who regularly resides in the same household as the targeted person.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w:t>
      </w:r>
      <w:r w:rsidR="009B544F" w:rsidRPr="009B544F">
        <w:rPr>
          <w:color w:val="auto"/>
          <w:sz w:val="22"/>
        </w:rPr>
        <w:t>“</w:t>
      </w:r>
      <w:r w:rsidRPr="009B544F">
        <w:rPr>
          <w:color w:val="auto"/>
          <w:sz w:val="22"/>
        </w:rPr>
        <w:t>Electronic contact</w:t>
      </w:r>
      <w:r w:rsidR="009B544F" w:rsidRPr="009B544F">
        <w:rPr>
          <w:color w:val="auto"/>
          <w:sz w:val="22"/>
        </w:rPr>
        <w:t>”</w:t>
      </w:r>
      <w:r w:rsidRPr="009B544F">
        <w:rPr>
          <w:color w:val="auto"/>
          <w:sz w:val="22"/>
        </w:rPr>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9B544F" w:rsidRPr="009B544F">
        <w:rPr>
          <w:color w:val="auto"/>
          <w:sz w:val="22"/>
        </w:rPr>
        <w:noBreakHyphen/>
      </w:r>
      <w:r w:rsidRPr="009B544F">
        <w:rPr>
          <w:color w:val="auto"/>
          <w:sz w:val="22"/>
        </w:rPr>
        <w:t xml:space="preserve">optical system.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9B544F" w:rsidRPr="009B544F">
        <w:rPr>
          <w:color w:val="auto"/>
          <w:sz w:val="22"/>
        </w:rPr>
        <w:noBreakHyphen/>
      </w:r>
      <w:r w:rsidRPr="009B544F">
        <w:rPr>
          <w:color w:val="auto"/>
          <w:sz w:val="22"/>
        </w:rPr>
        <w:t>18</w:t>
      </w:r>
      <w:r w:rsidR="009B544F" w:rsidRPr="009B544F">
        <w:rPr>
          <w:color w:val="auto"/>
          <w:sz w:val="22"/>
        </w:rPr>
        <w:noBreakHyphen/>
      </w:r>
      <w:r w:rsidRPr="009B544F">
        <w:rPr>
          <w:color w:val="auto"/>
          <w:sz w:val="22"/>
        </w:rPr>
        <w:t xml:space="preserve">70.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A88" w:rsidRDefault="00C95A88"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1705.</w:t>
      </w:r>
      <w:r w:rsidR="001C4D23" w:rsidRPr="009B544F">
        <w:rPr>
          <w:color w:val="auto"/>
          <w:sz w:val="22"/>
        </w:rPr>
        <w:t xml:space="preserve"> Electronic mail service provider;  immunity; definition.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An electronic mail service provider must not be charged with or have a penalty assessed based upon a violation of this article or have a cause of action filed against it based on the electronic mail service provider</w:t>
      </w:r>
      <w:r w:rsidR="009B544F" w:rsidRPr="009B544F">
        <w:rPr>
          <w:color w:val="auto"/>
          <w:sz w:val="22"/>
        </w:rPr>
        <w:t>’</w:t>
      </w:r>
      <w:r w:rsidRPr="009B544F">
        <w:rPr>
          <w:color w:val="auto"/>
          <w:sz w:val="22"/>
        </w:rPr>
        <w:t xml:space="preserv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being an intermediary between the sender and recipient in the transmission of an electronic contact that violates this article;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providing transmission of an electronic contact over the provider</w:t>
      </w:r>
      <w:r w:rsidR="009B544F" w:rsidRPr="009B544F">
        <w:rPr>
          <w:color w:val="auto"/>
          <w:sz w:val="22"/>
        </w:rPr>
        <w:t>’</w:t>
      </w:r>
      <w:r w:rsidRPr="009B544F">
        <w:rPr>
          <w:color w:val="auto"/>
          <w:sz w:val="22"/>
        </w:rPr>
        <w:t xml:space="preserve">s computer network or facilities that violates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For purposes of this article, </w:t>
      </w:r>
      <w:r w:rsidR="009B544F" w:rsidRPr="009B544F">
        <w:rPr>
          <w:color w:val="auto"/>
          <w:sz w:val="22"/>
        </w:rPr>
        <w:t>“</w:t>
      </w:r>
      <w:r w:rsidRPr="009B544F">
        <w:rPr>
          <w:color w:val="auto"/>
          <w:sz w:val="22"/>
        </w:rPr>
        <w:t>electronic mail service provider</w:t>
      </w:r>
      <w:r w:rsidR="009B544F" w:rsidRPr="009B544F">
        <w:rPr>
          <w:color w:val="auto"/>
          <w:sz w:val="22"/>
        </w:rPr>
        <w:t>”</w:t>
      </w:r>
      <w:r w:rsidRPr="009B544F">
        <w:rPr>
          <w:color w:val="auto"/>
          <w:sz w:val="22"/>
        </w:rPr>
        <w:t xml:space="preserve"> means a person or entity which: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is an intermediary in sending or receiving electronic mail;  and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provides to users of electronic mail services the ability to send or receive electronic mail.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1710.</w:t>
      </w:r>
      <w:r w:rsidR="001C4D23" w:rsidRPr="009B544F">
        <w:rPr>
          <w:color w:val="auto"/>
          <w:sz w:val="22"/>
        </w:rPr>
        <w:t xml:space="preserve"> Penalties for conviction of harassment in the second degree.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Except as provided in subsection (B), a person who engages in harassment in the second degree is guilty of a misdemeanor and, upon conviction, must be fined not more than two hundred dollars, imprisoned not more than thirty days, or both.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 person convicted of harassment in the second degree is guilty of a misdemeanor and, upon conviction, must be fined not more than one thousand dollars, imprisoned not more than one year, or both if: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person has a prior conviction of harassment or stalking within the preceding ten years;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at the time of the harassment an injunction or restraining order was in effect prohibiting the harassment.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1720.</w:t>
      </w:r>
      <w:r w:rsidR="001C4D23" w:rsidRPr="009B544F">
        <w:rPr>
          <w:color w:val="auto"/>
          <w:sz w:val="22"/>
        </w:rPr>
        <w:t xml:space="preserve"> Penalties for conviction of harassment in the first degree.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Except as provided in subsections (B) and (C), a person who engages in harassment in the first degree is guilty of a misdemeanor and, upon conviction, must be fined not more than one thousand dollars, imprisoned not more than three years, or both.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 person who engages in harassment in the first degree when an injunction or restraining order is in effect prohibiting this conduct is guilty of a misdemeanor and, upon conviction, must be fined not more than two thousand dollars, imprisoned not more than three years, or both.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1730.</w:t>
      </w:r>
      <w:r w:rsidR="001C4D23" w:rsidRPr="009B544F">
        <w:rPr>
          <w:color w:val="auto"/>
          <w:sz w:val="22"/>
        </w:rPr>
        <w:t xml:space="preserve"> Penalties for conviction of stalking.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 person who engages in stalking is guilty of a felony and, upon conviction, must be fined not more than five thousand dollars, imprisoned not more than five years, or both.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 person who engages in stalking when an injunction or restraining order is in effect prohibiting this conduct is guilty of a felony and, upon conviction, must be fined not more than seven thousand dollars, imprisoned not more than ten years, or both.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 person who engages in stalking and who has a prior conviction of harassment or stalking within the preceding ten years is guilty of a felony and, upon conviction, must be fined not more than ten thousand dollars, imprisoned not more than fifteen years, or both.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1735.</w:t>
      </w:r>
      <w:r w:rsidR="001C4D23" w:rsidRPr="009B544F">
        <w:rPr>
          <w:color w:val="auto"/>
          <w:sz w:val="22"/>
        </w:rPr>
        <w:t xml:space="preserve"> Law enforcement officer empowered to sign warrant in place of victim.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law enforcement officer or another person with knowledge of the circumstances may sign a warrant in place of the victim for a person alleged to have committed a harassment or stalking offense as provided in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1710, 16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1720, or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1730.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1740.</w:t>
      </w:r>
      <w:r w:rsidR="001C4D23" w:rsidRPr="009B544F">
        <w:rPr>
          <w:color w:val="auto"/>
          <w:sz w:val="22"/>
        </w:rPr>
        <w:t xml:space="preserve"> Mental health evaluations of persons convicted of stalking or harassment;  notice to victim in person of unsupervised release.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9B544F" w:rsidRPr="009B544F">
        <w:rPr>
          <w:color w:val="auto"/>
          <w:sz w:val="22"/>
        </w:rPr>
        <w:noBreakHyphen/>
      </w:r>
      <w:r w:rsidRPr="009B544F">
        <w:rPr>
          <w:color w:val="auto"/>
          <w:sz w:val="22"/>
        </w:rPr>
        <w:t xml:space="preserve">approved mental health professional, mental health facility, or facility operated by the State Department of Mental Health as a part of his sentence.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When the court orders a mental health evaluation, the evaluation may not take place until the facility conducting the evaluation has received all of the documentation including, but not limited to, warrants, incident reports, and NCIC reports associated with the charges.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If the evaluation results in the unsupervised release of the person, the victim must be notified prior to the person</w:t>
      </w:r>
      <w:r w:rsidR="009B544F" w:rsidRPr="009B544F">
        <w:rPr>
          <w:color w:val="auto"/>
          <w:sz w:val="22"/>
        </w:rPr>
        <w:t>’</w:t>
      </w:r>
      <w:r w:rsidRPr="009B544F">
        <w:rPr>
          <w:color w:val="auto"/>
          <w:sz w:val="22"/>
        </w:rPr>
        <w:t xml:space="preserve">s release.  All reasonable efforts must be made to notify the victim personally to assure the notice is received.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1750.</w:t>
      </w:r>
      <w:r w:rsidR="001C4D23" w:rsidRPr="009B544F">
        <w:rPr>
          <w:color w:val="auto"/>
          <w:sz w:val="22"/>
        </w:rPr>
        <w:t xml:space="preserve"> Action seeking a restraining order against a person engaged in harassment or stalking;  jurisdiction and venue;  forms;  enforceability.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Pursuant to this article, the magistrates court has jurisdiction over an action seeking a restraining order against a person engaged in harassment in the first or second degree or stalking.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An action for a restraining order must be filed in the county in which: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the defendant resides when the action commences;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the harassment in the first or second degree or stalking occurred;  or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the plaintiff resides if the defendant is a nonresident of the State or cannot be found.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 complaint and motion for a restraining order may be filed by any person.  The complaint must: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allege that the defendant is engaged in harassment in the first or second degree or stalking and must state the time, place, and manner of the acts complained of, and other facts and circumstances upon which relief is sought;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be verified;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inform the defendant of his right to retain counsel to represent him at the hearing on the complaint.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(E) A restraining order remains in effect for a fixed period of time of not less than one year, as determined by the court on a case</w:t>
      </w:r>
      <w:r w:rsidR="009B544F" w:rsidRPr="009B544F">
        <w:rPr>
          <w:color w:val="auto"/>
          <w:sz w:val="22"/>
        </w:rPr>
        <w:noBreakHyphen/>
      </w:r>
      <w:r w:rsidRPr="009B544F">
        <w:rPr>
          <w:color w:val="auto"/>
          <w:sz w:val="22"/>
        </w:rPr>
        <w:t>by</w:t>
      </w:r>
      <w:r w:rsidR="009B544F" w:rsidRPr="009B544F">
        <w:rPr>
          <w:color w:val="auto"/>
          <w:sz w:val="22"/>
        </w:rPr>
        <w:noBreakHyphen/>
      </w:r>
      <w:r w:rsidRPr="009B544F">
        <w:rPr>
          <w:color w:val="auto"/>
          <w:sz w:val="22"/>
        </w:rPr>
        <w:t xml:space="preserve">case basis.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(F) Notwithstanding another provision of law, a restraining order or a temporary restraining order issued pursuant to this article is enforceable throughout this State.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1760.</w:t>
      </w:r>
      <w:r w:rsidR="001C4D23" w:rsidRPr="009B544F">
        <w:rPr>
          <w:color w:val="auto"/>
          <w:sz w:val="22"/>
        </w:rPr>
        <w:t xml:space="preserve"> When temporary restraining orders may be granted without notice;  notice and hearing on motion seeking restraining order.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Within twenty</w:t>
      </w:r>
      <w:r w:rsidR="009B544F" w:rsidRPr="009B544F">
        <w:rPr>
          <w:color w:val="auto"/>
          <w:sz w:val="22"/>
        </w:rPr>
        <w:noBreakHyphen/>
      </w:r>
      <w:r w:rsidRPr="009B544F">
        <w:rPr>
          <w:color w:val="auto"/>
          <w:sz w:val="22"/>
        </w:rPr>
        <w:t>four hours after the filing of a complaint and motion seeking a restraining order pursuant to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 xml:space="preserve">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(B) A temporary restraining order granted without notice must be served upon the defendant together with a copy of the complaint and a Rule to Show Cause why the order should not be extended for the full one</w:t>
      </w:r>
      <w:r w:rsidR="009B544F" w:rsidRPr="009B544F">
        <w:rPr>
          <w:color w:val="auto"/>
          <w:sz w:val="22"/>
        </w:rPr>
        <w:noBreakHyphen/>
      </w:r>
      <w:r w:rsidRPr="009B544F">
        <w:rPr>
          <w:color w:val="auto"/>
          <w:sz w:val="22"/>
        </w:rPr>
        <w:t xml:space="preserve">year period.  The Rule to Show Cause must provide the date and time of the hearing for the Rule to Show Cause.  The defendant must be served within five days before the hearing in the same manner required for service as provided in the South Carolina Rules of Civil Procedure.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In cases not provided in subsection (A), the court shall cause a copy of the complaint and motion to be served upon the defendant at least five days before the hearing in the same manner required for service as provided in the South Carolina Rules of Civil Procedure.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The court shall hold a hearing on a motion for a restraining order within fifteen days of the filing of a complaint and motion, but not sooner than five days after service has been perfected upon the defendant.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1770.</w:t>
      </w:r>
      <w:r w:rsidR="001C4D23" w:rsidRPr="009B544F">
        <w:rPr>
          <w:color w:val="auto"/>
          <w:sz w:val="22"/>
        </w:rPr>
        <w:t xml:space="preserve"> Form and content of temporary restraining order.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A temporary restraining order granted without notice must be endorsed with the date and hour of issuance and entered of record with the magistrates court.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terms of the restraining order must protect the plaintiff and may include temporarily enjoining the defendant from: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(1) abusing, threatening to abuse, or molesting the plaintiff or members of the plaintiff</w:t>
      </w:r>
      <w:r w:rsidR="009B544F" w:rsidRPr="009B544F">
        <w:rPr>
          <w:color w:val="auto"/>
          <w:sz w:val="22"/>
        </w:rPr>
        <w:t>’</w:t>
      </w:r>
      <w:r w:rsidRPr="009B544F">
        <w:rPr>
          <w:color w:val="auto"/>
          <w:sz w:val="22"/>
        </w:rPr>
        <w:t xml:space="preserve">s family;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(2) entering or attempting to enter the plaintiff</w:t>
      </w:r>
      <w:r w:rsidR="009B544F" w:rsidRPr="009B544F">
        <w:rPr>
          <w:color w:val="auto"/>
          <w:sz w:val="22"/>
        </w:rPr>
        <w:t>’</w:t>
      </w:r>
      <w:r w:rsidRPr="009B544F">
        <w:rPr>
          <w:color w:val="auto"/>
          <w:sz w:val="22"/>
        </w:rPr>
        <w:t xml:space="preserve">s place of residence, employment, education, or other location;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(3) communicating or attempting to communicate with the plaintiff in a way that would violate the provisions of this article.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(C) A restraining order issued pursuant to this article conspicuously must bear the following language: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(1) </w:t>
      </w:r>
      <w:r w:rsidR="009B544F" w:rsidRPr="009B544F">
        <w:rPr>
          <w:color w:val="auto"/>
          <w:sz w:val="22"/>
        </w:rPr>
        <w:t>“</w:t>
      </w:r>
      <w:r w:rsidRPr="009B544F">
        <w:rPr>
          <w:color w:val="auto"/>
          <w:sz w:val="22"/>
        </w:rPr>
        <w:t>Violation of this order is a criminal offense punishable by thirty days in jail, a fine of five hundred dollars, or both.</w:t>
      </w:r>
      <w:r w:rsidR="009B544F" w:rsidRPr="009B544F">
        <w:rPr>
          <w:color w:val="auto"/>
          <w:sz w:val="22"/>
        </w:rPr>
        <w:t>”</w:t>
      </w:r>
      <w:r w:rsidRPr="009B544F">
        <w:rPr>
          <w:color w:val="auto"/>
          <w:sz w:val="22"/>
        </w:rPr>
        <w:t xml:space="preserve">;   and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(2) </w:t>
      </w:r>
      <w:r w:rsidR="009B544F" w:rsidRPr="009B544F">
        <w:rPr>
          <w:color w:val="auto"/>
          <w:sz w:val="22"/>
        </w:rPr>
        <w:t>“</w:t>
      </w:r>
      <w:r w:rsidRPr="009B544F">
        <w:rPr>
          <w:color w:val="auto"/>
          <w:sz w:val="22"/>
        </w:rPr>
        <w:t>Pursuant to Section 16</w:t>
      </w:r>
      <w:r w:rsidR="009B544F" w:rsidRPr="009B544F">
        <w:rPr>
          <w:color w:val="auto"/>
          <w:sz w:val="22"/>
        </w:rPr>
        <w:noBreakHyphen/>
      </w:r>
      <w:r w:rsidRPr="009B544F">
        <w:rPr>
          <w:color w:val="auto"/>
          <w:sz w:val="22"/>
        </w:rPr>
        <w:t>25</w:t>
      </w:r>
      <w:r w:rsidR="009B544F" w:rsidRPr="009B544F">
        <w:rPr>
          <w:color w:val="auto"/>
          <w:sz w:val="22"/>
        </w:rPr>
        <w:noBreakHyphen/>
      </w:r>
      <w:r w:rsidRPr="009B544F">
        <w:rPr>
          <w:color w:val="auto"/>
          <w:sz w:val="22"/>
        </w:rPr>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9B544F" w:rsidRPr="009B544F">
        <w:rPr>
          <w:color w:val="auto"/>
          <w:sz w:val="22"/>
        </w:rPr>
        <w:t>’</w:t>
      </w:r>
      <w:r w:rsidRPr="009B544F">
        <w:rPr>
          <w:color w:val="auto"/>
          <w:sz w:val="22"/>
        </w:rPr>
        <w:t>s household member resides or the domestic violence shelter</w:t>
      </w:r>
      <w:r w:rsidR="009B544F" w:rsidRPr="009B544F">
        <w:rPr>
          <w:color w:val="auto"/>
          <w:sz w:val="22"/>
        </w:rPr>
        <w:t>’</w:t>
      </w:r>
      <w:r w:rsidRPr="009B544F">
        <w:rPr>
          <w:color w:val="auto"/>
          <w:sz w:val="22"/>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9B544F" w:rsidRPr="009B544F">
        <w:rPr>
          <w:color w:val="auto"/>
          <w:sz w:val="22"/>
        </w:rPr>
        <w:t>”</w:t>
      </w:r>
      <w:r w:rsidRPr="009B544F">
        <w:rPr>
          <w:color w:val="auto"/>
          <w:sz w:val="22"/>
        </w:rPr>
        <w:t xml:space="preserve">.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A restraining order issued by a court may not contain the social security number of a party to the order and must contain as little identifying information as is necessary of the party it seeks to protect.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1780.</w:t>
      </w:r>
      <w:r w:rsidR="001C4D23" w:rsidRPr="009B544F">
        <w:rPr>
          <w:color w:val="auto"/>
          <w:sz w:val="22"/>
        </w:rPr>
        <w:t xml:space="preserve"> Expiration of temporary restraining orders and restraining orders;  extensions and modifications.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(A) A temporary restraining order remains in effect until the hearing on the Rule to Show Cause why the order should not be extended for the full one</w:t>
      </w:r>
      <w:r w:rsidR="009B544F" w:rsidRPr="009B544F">
        <w:rPr>
          <w:color w:val="auto"/>
          <w:sz w:val="22"/>
        </w:rPr>
        <w:noBreakHyphen/>
      </w:r>
      <w:r w:rsidRPr="009B544F">
        <w:rPr>
          <w:color w:val="auto"/>
          <w:sz w:val="22"/>
        </w:rPr>
        <w:t xml:space="preserve">year period.  The temporary restraining order must be for a fixed period in accordance with subsection (B) if the court finds the defendant in default at the hearing.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 </w:t>
      </w: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(C) Notwithstanding subsection (B), the provisions included in a restraining order granting relief pursuant to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9B544F" w:rsidRPr="009B544F">
        <w:rPr>
          <w:color w:val="auto"/>
          <w:sz w:val="22"/>
        </w:rPr>
        <w:noBreakHyphen/>
      </w:r>
      <w:r w:rsidRPr="009B544F">
        <w:rPr>
          <w:color w:val="auto"/>
          <w:sz w:val="22"/>
        </w:rPr>
        <w:t>3</w:t>
      </w:r>
      <w:r w:rsidR="009B544F" w:rsidRPr="009B544F">
        <w:rPr>
          <w:color w:val="auto"/>
          <w:sz w:val="22"/>
        </w:rPr>
        <w:noBreakHyphen/>
      </w:r>
      <w:r w:rsidRPr="009B544F">
        <w:rPr>
          <w:color w:val="auto"/>
          <w:sz w:val="22"/>
        </w:rPr>
        <w:t>1770 remains in effect beyond the one</w:t>
      </w:r>
      <w:r w:rsidR="009B544F" w:rsidRPr="009B544F">
        <w:rPr>
          <w:color w:val="auto"/>
          <w:sz w:val="22"/>
        </w:rPr>
        <w:noBreakHyphen/>
      </w:r>
      <w:r w:rsidRPr="009B544F">
        <w:rPr>
          <w:color w:val="auto"/>
          <w:sz w:val="22"/>
        </w:rPr>
        <w:t xml:space="preserve">year period only until the conclusion of the trial.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(D) The court may modify the terms of an order issued pursuant to this section.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1790.</w:t>
      </w:r>
      <w:r w:rsidR="001C4D23" w:rsidRPr="009B544F">
        <w:rPr>
          <w:color w:val="auto"/>
          <w:sz w:val="22"/>
        </w:rPr>
        <w:t xml:space="preserve"> Service of certified copies of restraining orders.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1800.</w:t>
      </w:r>
      <w:r w:rsidR="001C4D23" w:rsidRPr="009B544F">
        <w:rPr>
          <w:color w:val="auto"/>
          <w:sz w:val="22"/>
        </w:rPr>
        <w:t xml:space="preserve"> Arrest upon violation of restraining order.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Law enforcement officers shall arrest a defendant who is acting in violation of a restraining order after service and notice of the order is provided.  An arrest warrant is not required.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1810.</w:t>
      </w:r>
      <w:r w:rsidR="001C4D23" w:rsidRPr="009B544F">
        <w:rPr>
          <w:color w:val="auto"/>
          <w:sz w:val="22"/>
        </w:rPr>
        <w:t xml:space="preserve"> Law enforcement officer</w:t>
      </w:r>
      <w:r w:rsidRPr="009B544F">
        <w:rPr>
          <w:color w:val="auto"/>
          <w:sz w:val="22"/>
        </w:rPr>
        <w:t>’</w:t>
      </w:r>
      <w:r w:rsidR="001C4D23" w:rsidRPr="009B544F">
        <w:rPr>
          <w:color w:val="auto"/>
          <w:sz w:val="22"/>
        </w:rPr>
        <w:t xml:space="preserve">s responsibilities when responding to a harassment or stalking incident.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12E2"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The primary responsibility of a law enforcement officer when responding to a harassment in the first or second degree or stalking incident is to enforce the law and protect the complainant. </w:t>
      </w: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(B) The law enforcement officer shall notify the complainant of the right to initiate criminal proceedings and to seek a restraining order.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1820.</w:t>
      </w:r>
      <w:r w:rsidR="001C4D23" w:rsidRPr="009B544F">
        <w:rPr>
          <w:color w:val="auto"/>
          <w:sz w:val="22"/>
        </w:rPr>
        <w:t xml:space="preserve"> Immunity from liability for filing a report or complaint or participating in a judicial proceeding concerning alleged harassment or stalking;  rebuttable presumption of good faith.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1830.</w:t>
      </w:r>
      <w:r w:rsidR="001C4D23" w:rsidRPr="009B544F">
        <w:rPr>
          <w:color w:val="auto"/>
          <w:sz w:val="22"/>
        </w:rPr>
        <w:t xml:space="preserve"> Availability of other civil and criminal remedies.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 xml:space="preserve">A proceeding commenced pursuant to this article is in addition to other civil and criminal remedies.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b/>
          <w:color w:val="auto"/>
          <w:sz w:val="22"/>
        </w:rPr>
        <w:t xml:space="preserve">SECTION </w:t>
      </w:r>
      <w:r w:rsidR="001C4D23" w:rsidRPr="009B544F">
        <w:rPr>
          <w:b/>
          <w:color w:val="auto"/>
          <w:sz w:val="22"/>
        </w:rPr>
        <w:t>16</w:t>
      </w:r>
      <w:r w:rsidRPr="009B544F">
        <w:rPr>
          <w:b/>
          <w:color w:val="auto"/>
          <w:sz w:val="22"/>
        </w:rPr>
        <w:noBreakHyphen/>
      </w:r>
      <w:r w:rsidR="001C4D23" w:rsidRPr="009B544F">
        <w:rPr>
          <w:b/>
          <w:color w:val="auto"/>
          <w:sz w:val="22"/>
        </w:rPr>
        <w:t>3</w:t>
      </w:r>
      <w:r w:rsidRPr="009B544F">
        <w:rPr>
          <w:b/>
          <w:color w:val="auto"/>
          <w:sz w:val="22"/>
        </w:rPr>
        <w:noBreakHyphen/>
      </w:r>
      <w:r w:rsidR="001C4D23" w:rsidRPr="009B544F">
        <w:rPr>
          <w:b/>
          <w:color w:val="auto"/>
          <w:sz w:val="22"/>
        </w:rPr>
        <w:t>1840.</w:t>
      </w:r>
      <w:r w:rsidR="001C4D23" w:rsidRPr="009B544F">
        <w:rPr>
          <w:color w:val="auto"/>
          <w:sz w:val="22"/>
        </w:rPr>
        <w:t xml:space="preserve"> Mental health evaluation prior to setting bail;  purpose;  report. </w:t>
      </w:r>
    </w:p>
    <w:p w:rsid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544F" w:rsidRPr="009B544F" w:rsidRDefault="001C4D23"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544F">
        <w:rPr>
          <w:color w:val="auto"/>
          <w:sz w:val="22"/>
        </w:rPr>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9B544F" w:rsidRPr="009B544F">
        <w:rPr>
          <w:color w:val="auto"/>
          <w:sz w:val="22"/>
        </w:rPr>
        <w:t>’</w:t>
      </w:r>
      <w:r w:rsidRPr="009B544F">
        <w:rPr>
          <w:color w:val="auto"/>
          <w:sz w:val="22"/>
        </w:rPr>
        <w:t>s issuance.  Once the evaluation is completed, the examiner must, within forty</w:t>
      </w:r>
      <w:r w:rsidR="009B544F" w:rsidRPr="009B544F">
        <w:rPr>
          <w:color w:val="auto"/>
          <w:sz w:val="22"/>
        </w:rPr>
        <w:noBreakHyphen/>
      </w:r>
      <w:r w:rsidRPr="009B544F">
        <w:rPr>
          <w:color w:val="auto"/>
          <w:sz w:val="22"/>
        </w:rPr>
        <w:t>eight hours, issue a report to the local solicitor</w:t>
      </w:r>
      <w:r w:rsidR="009B544F" w:rsidRPr="009B544F">
        <w:rPr>
          <w:color w:val="auto"/>
          <w:sz w:val="22"/>
        </w:rPr>
        <w:t>’</w:t>
      </w:r>
      <w:r w:rsidRPr="009B544F">
        <w:rPr>
          <w:color w:val="auto"/>
          <w:sz w:val="22"/>
        </w:rPr>
        <w:t xml:space="preserve">s office, summary court judge, or other law enforcement agency.  Upon receipt of the report, the solicitor, summary court judge, or other law enforcement agency must arrange for a bond hearing before a circuit court judge or summary court judge. </w:t>
      </w:r>
    </w:p>
    <w:p w:rsidR="009B544F" w:rsidRPr="009B544F" w:rsidRDefault="009B544F" w:rsidP="009B54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B544F" w:rsidRPr="009B544F" w:rsidSect="009B54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2E2" w:rsidRDefault="001C4D23">
      <w:pPr>
        <w:spacing w:after="0"/>
      </w:pPr>
      <w:r>
        <w:separator/>
      </w:r>
    </w:p>
  </w:endnote>
  <w:endnote w:type="continuationSeparator" w:id="0">
    <w:p w:rsidR="00CD12E2" w:rsidRDefault="001C4D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4F" w:rsidRPr="009B544F" w:rsidRDefault="009B544F" w:rsidP="009B54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E2" w:rsidRPr="009B544F" w:rsidRDefault="00CD12E2" w:rsidP="009B54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4F" w:rsidRPr="009B544F" w:rsidRDefault="009B544F" w:rsidP="009B54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2E2" w:rsidRDefault="001C4D23">
      <w:pPr>
        <w:spacing w:after="0"/>
      </w:pPr>
      <w:r>
        <w:separator/>
      </w:r>
    </w:p>
  </w:footnote>
  <w:footnote w:type="continuationSeparator" w:id="0">
    <w:p w:rsidR="00CD12E2" w:rsidRDefault="001C4D2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4F" w:rsidRPr="009B544F" w:rsidRDefault="009B544F" w:rsidP="009B54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4F" w:rsidRPr="009B544F" w:rsidRDefault="009B544F" w:rsidP="009B54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4F" w:rsidRPr="009B544F" w:rsidRDefault="009B544F" w:rsidP="009B54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0E04"/>
    <w:rsid w:val="001C4D23"/>
    <w:rsid w:val="00770E04"/>
    <w:rsid w:val="009B544F"/>
    <w:rsid w:val="00C95A88"/>
    <w:rsid w:val="00CD12E2"/>
    <w:rsid w:val="00F52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E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4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4F"/>
    <w:rPr>
      <w:rFonts w:ascii="Tahoma" w:hAnsi="Tahoma" w:cs="Tahoma"/>
      <w:color w:val="000000"/>
      <w:sz w:val="16"/>
      <w:szCs w:val="16"/>
    </w:rPr>
  </w:style>
  <w:style w:type="paragraph" w:styleId="Header">
    <w:name w:val="header"/>
    <w:basedOn w:val="Normal"/>
    <w:link w:val="HeaderChar"/>
    <w:uiPriority w:val="99"/>
    <w:semiHidden/>
    <w:unhideWhenUsed/>
    <w:rsid w:val="009B544F"/>
    <w:pPr>
      <w:tabs>
        <w:tab w:val="center" w:pos="4680"/>
        <w:tab w:val="right" w:pos="9360"/>
      </w:tabs>
      <w:spacing w:after="0"/>
    </w:pPr>
  </w:style>
  <w:style w:type="character" w:customStyle="1" w:styleId="HeaderChar">
    <w:name w:val="Header Char"/>
    <w:basedOn w:val="DefaultParagraphFont"/>
    <w:link w:val="Header"/>
    <w:uiPriority w:val="99"/>
    <w:semiHidden/>
    <w:rsid w:val="009B544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B544F"/>
    <w:pPr>
      <w:tabs>
        <w:tab w:val="center" w:pos="4680"/>
        <w:tab w:val="right" w:pos="9360"/>
      </w:tabs>
      <w:spacing w:after="0"/>
    </w:pPr>
  </w:style>
  <w:style w:type="character" w:customStyle="1" w:styleId="FooterChar">
    <w:name w:val="Footer Char"/>
    <w:basedOn w:val="DefaultParagraphFont"/>
    <w:link w:val="Footer"/>
    <w:uiPriority w:val="99"/>
    <w:semiHidden/>
    <w:rsid w:val="009B544F"/>
    <w:rPr>
      <w:rFonts w:ascii="Times New Roman" w:hAnsi="Times New Roman" w:cs="Times New Roman"/>
      <w:color w:val="000000"/>
      <w:sz w:val="24"/>
      <w:szCs w:val="24"/>
    </w:rPr>
  </w:style>
  <w:style w:type="character" w:styleId="FootnoteReference">
    <w:name w:val="footnote reference"/>
    <w:basedOn w:val="DefaultParagraphFont"/>
    <w:uiPriority w:val="99"/>
    <w:rsid w:val="00CD12E2"/>
    <w:rPr>
      <w:color w:val="0000FF"/>
      <w:position w:val="6"/>
      <w:sz w:val="20"/>
      <w:szCs w:val="20"/>
    </w:rPr>
  </w:style>
  <w:style w:type="character" w:styleId="Hyperlink">
    <w:name w:val="Hyperlink"/>
    <w:basedOn w:val="DefaultParagraphFont"/>
    <w:semiHidden/>
    <w:rsid w:val="00C95A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32399</Words>
  <Characters>184679</Characters>
  <Application>Microsoft Office Word</Application>
  <DocSecurity>0</DocSecurity>
  <Lines>1538</Lines>
  <Paragraphs>433</Paragraphs>
  <ScaleCrop>false</ScaleCrop>
  <Company/>
  <LinksUpToDate>false</LinksUpToDate>
  <CharactersWithSpaces>216645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2009-12-15T21:20:00Z</dcterms:created>
  <dcterms:modified xsi:type="dcterms:W3CDTF">2009-12-22T18:35:00Z</dcterms:modified>
</cp:coreProperties>
</file>